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F" w:rsidRPr="008658D3" w:rsidRDefault="008826CF" w:rsidP="008826CF">
      <w:pPr>
        <w:jc w:val="center"/>
        <w:rPr>
          <w:sz w:val="36"/>
          <w:szCs w:val="36"/>
          <w:lang w:val="uk-UA"/>
        </w:rPr>
      </w:pPr>
      <w:bookmarkStart w:id="0" w:name="_Hlk89878116"/>
      <w:r w:rsidRPr="008658D3">
        <w:rPr>
          <w:rFonts w:ascii="Times New Roman" w:hAnsi="Times New Roman" w:cs="Times New Roman"/>
          <w:b/>
          <w:bCs/>
          <w:sz w:val="36"/>
          <w:szCs w:val="36"/>
          <w:u w:val="single"/>
          <w:lang w:val="uk-UA"/>
        </w:rPr>
        <w:t>ЛЕТИЧІВСЬКИЙ ЛІЦЕЙ №2 ЛЕТИЧІВСЬКОЇ СЕЛИЩНОЇ РАДИ ХМЕЛЬНИЦЬКОГО РАЙОНУ, ХМЕЛЬНИЦЬКОЇ ОБЛАСТІ</w:t>
      </w:r>
    </w:p>
    <w:bookmarkEnd w:id="0"/>
    <w:p w:rsidR="00EC4D1A" w:rsidRPr="00EC4D1A" w:rsidRDefault="00EC4D1A" w:rsidP="00EC4D1A">
      <w:pPr>
        <w:pStyle w:val="rvps2"/>
        <w:shd w:val="clear" w:color="auto" w:fill="FFFFFF"/>
        <w:spacing w:before="0" w:after="0" w:line="276" w:lineRule="auto"/>
        <w:ind w:left="360"/>
        <w:jc w:val="center"/>
        <w:textAlignment w:val="baseline"/>
        <w:rPr>
          <w:b/>
          <w:sz w:val="36"/>
          <w:szCs w:val="36"/>
          <w:u w:val="single"/>
          <w:lang w:val="uk-UA"/>
        </w:rPr>
      </w:pPr>
    </w:p>
    <w:p w:rsidR="00A3233E" w:rsidRPr="008D7E3E" w:rsidRDefault="00A3233E" w:rsidP="00987ADD">
      <w:pPr>
        <w:jc w:val="center"/>
        <w:rPr>
          <w:rFonts w:ascii="Times New Roman" w:hAnsi="Times New Roman" w:cs="Times New Roman"/>
          <w:b/>
          <w:bCs/>
          <w:sz w:val="38"/>
          <w:szCs w:val="38"/>
          <w:lang w:val="uk-UA"/>
        </w:rPr>
      </w:pPr>
    </w:p>
    <w:p w:rsidR="00987ADD" w:rsidRPr="008D7E3E" w:rsidRDefault="00987ADD" w:rsidP="00053DF9">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2"/>
        <w:gridCol w:w="8136"/>
      </w:tblGrid>
      <w:tr w:rsidR="008D7E3E" w:rsidRPr="008D7E3E" w:rsidTr="00FC481A">
        <w:tc>
          <w:tcPr>
            <w:tcW w:w="1298" w:type="pct"/>
            <w:tcBorders>
              <w:top w:val="nil"/>
              <w:left w:val="nil"/>
              <w:bottom w:val="nil"/>
              <w:right w:val="nil"/>
            </w:tcBorders>
          </w:tcPr>
          <w:p w:rsidR="00987ADD" w:rsidRPr="008D7E3E" w:rsidRDefault="00987ADD" w:rsidP="00053DF9">
            <w:pPr>
              <w:jc w:val="right"/>
              <w:rPr>
                <w:rFonts w:ascii="Times New Roman" w:hAnsi="Times New Roman" w:cs="Times New Roman"/>
                <w:b/>
                <w:bCs/>
                <w:sz w:val="28"/>
                <w:szCs w:val="28"/>
                <w:lang w:val="uk-UA"/>
              </w:rPr>
            </w:pPr>
          </w:p>
        </w:tc>
        <w:tc>
          <w:tcPr>
            <w:tcW w:w="3702" w:type="pct"/>
            <w:tcBorders>
              <w:top w:val="nil"/>
              <w:left w:val="nil"/>
              <w:bottom w:val="nil"/>
              <w:right w:val="nil"/>
            </w:tcBorders>
            <w:hideMark/>
          </w:tcPr>
          <w:tbl>
            <w:tblPr>
              <w:tblW w:w="6287" w:type="dxa"/>
              <w:tblInd w:w="16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87"/>
            </w:tblGrid>
            <w:tr w:rsidR="008D7E3E" w:rsidRPr="008D7E3E">
              <w:tc>
                <w:tcPr>
                  <w:tcW w:w="5000" w:type="pct"/>
                  <w:tcBorders>
                    <w:top w:val="nil"/>
                    <w:left w:val="nil"/>
                    <w:bottom w:val="nil"/>
                    <w:right w:val="nil"/>
                  </w:tcBorders>
                  <w:hideMark/>
                </w:tcPr>
                <w:p w:rsidR="00987ADD" w:rsidRPr="008D7E3E" w:rsidRDefault="00053DF9" w:rsidP="00053DF9">
                  <w:pPr>
                    <w:rPr>
                      <w:rFonts w:ascii="Times New Roman" w:hAnsi="Times New Roman" w:cs="Times New Roman"/>
                      <w:b/>
                      <w:bCs/>
                      <w:lang w:val="uk-UA"/>
                    </w:rPr>
                  </w:pPr>
                  <w:r>
                    <w:rPr>
                      <w:rFonts w:ascii="Times New Roman" w:hAnsi="Times New Roman" w:cs="Times New Roman"/>
                      <w:b/>
                      <w:bCs/>
                      <w:lang w:val="uk-UA"/>
                    </w:rPr>
                    <w:t xml:space="preserve">                                 </w:t>
                  </w:r>
                  <w:r w:rsidR="00AE2A9F">
                    <w:rPr>
                      <w:rFonts w:ascii="Times New Roman" w:hAnsi="Times New Roman" w:cs="Times New Roman"/>
                      <w:b/>
                      <w:bCs/>
                      <w:lang w:val="uk-UA"/>
                    </w:rPr>
                    <w:t xml:space="preserve">          </w:t>
                  </w:r>
                  <w:r>
                    <w:rPr>
                      <w:rFonts w:ascii="Times New Roman" w:hAnsi="Times New Roman" w:cs="Times New Roman"/>
                      <w:b/>
                      <w:bCs/>
                      <w:lang w:val="uk-UA"/>
                    </w:rPr>
                    <w:t xml:space="preserve">   З</w:t>
                  </w:r>
                  <w:r w:rsidR="00987ADD" w:rsidRPr="008D7E3E">
                    <w:rPr>
                      <w:rFonts w:ascii="Times New Roman" w:hAnsi="Times New Roman" w:cs="Times New Roman"/>
                      <w:b/>
                      <w:bCs/>
                      <w:lang w:val="uk-UA"/>
                    </w:rPr>
                    <w:t xml:space="preserve">АТВЕРДЖЕНО </w:t>
                  </w:r>
                </w:p>
              </w:tc>
            </w:tr>
            <w:tr w:rsidR="008D7E3E" w:rsidRPr="008D7E3E">
              <w:tc>
                <w:tcPr>
                  <w:tcW w:w="5000" w:type="pct"/>
                  <w:tcBorders>
                    <w:top w:val="nil"/>
                    <w:left w:val="nil"/>
                    <w:bottom w:val="nil"/>
                    <w:right w:val="nil"/>
                  </w:tcBorders>
                  <w:hideMark/>
                </w:tcPr>
                <w:p w:rsidR="00537583" w:rsidRPr="00A30691" w:rsidRDefault="00AE2A9F" w:rsidP="00AE2A9F">
                  <w:pPr>
                    <w:rPr>
                      <w:bCs/>
                      <w:iCs/>
                      <w:lang w:val="uk-UA"/>
                    </w:rPr>
                  </w:pPr>
                  <w:r>
                    <w:rPr>
                      <w:bCs/>
                      <w:iCs/>
                      <w:lang w:val="uk-UA"/>
                    </w:rPr>
                    <w:t xml:space="preserve">                                       Р</w:t>
                  </w:r>
                  <w:r w:rsidR="00537583" w:rsidRPr="00A30691">
                    <w:rPr>
                      <w:bCs/>
                      <w:iCs/>
                      <w:lang w:val="uk-UA"/>
                    </w:rPr>
                    <w:t>ішенням уповноваженої особи</w:t>
                  </w:r>
                </w:p>
                <w:p w:rsidR="009A7C00" w:rsidRDefault="009A7C00" w:rsidP="009A7C00">
                  <w:pPr>
                    <w:tabs>
                      <w:tab w:val="left" w:pos="2385"/>
                      <w:tab w:val="right" w:pos="6071"/>
                    </w:tabs>
                    <w:rPr>
                      <w:bCs/>
                      <w:iCs/>
                      <w:lang w:val="uk-UA"/>
                    </w:rPr>
                  </w:pPr>
                  <w:r>
                    <w:rPr>
                      <w:bCs/>
                      <w:iCs/>
                      <w:lang w:val="uk-UA"/>
                    </w:rPr>
                    <w:tab/>
                  </w:r>
                  <w:r w:rsidR="00537583">
                    <w:rPr>
                      <w:bCs/>
                      <w:iCs/>
                      <w:lang w:val="uk-UA"/>
                    </w:rPr>
                    <w:t>Протокол</w:t>
                  </w:r>
                  <w:r w:rsidR="00537583" w:rsidRPr="00A30691">
                    <w:rPr>
                      <w:bCs/>
                      <w:iCs/>
                      <w:lang w:val="uk-UA"/>
                    </w:rPr>
                    <w:t xml:space="preserve"> № </w:t>
                  </w:r>
                  <w:r w:rsidR="00DD15D3">
                    <w:rPr>
                      <w:bCs/>
                      <w:iCs/>
                      <w:lang w:val="uk-UA"/>
                    </w:rPr>
                    <w:t>301</w:t>
                  </w:r>
                  <w:r w:rsidR="00F63CBF" w:rsidRPr="00F63CBF">
                    <w:rPr>
                      <w:bCs/>
                      <w:iCs/>
                    </w:rPr>
                    <w:t xml:space="preserve"> </w:t>
                  </w:r>
                </w:p>
                <w:p w:rsidR="00053DF9" w:rsidRDefault="009A7C00" w:rsidP="009A7C00">
                  <w:pPr>
                    <w:tabs>
                      <w:tab w:val="left" w:pos="2295"/>
                      <w:tab w:val="right" w:pos="6071"/>
                    </w:tabs>
                    <w:rPr>
                      <w:bCs/>
                      <w:iCs/>
                      <w:lang w:val="uk-UA"/>
                    </w:rPr>
                  </w:pPr>
                  <w:r>
                    <w:rPr>
                      <w:bCs/>
                      <w:iCs/>
                      <w:lang w:val="uk-UA"/>
                    </w:rPr>
                    <w:tab/>
                    <w:t xml:space="preserve">  в</w:t>
                  </w:r>
                  <w:r w:rsidR="00537583" w:rsidRPr="00A30691">
                    <w:rPr>
                      <w:bCs/>
                      <w:iCs/>
                      <w:lang w:val="uk-UA"/>
                    </w:rPr>
                    <w:t>ід «</w:t>
                  </w:r>
                  <w:r w:rsidR="00DD15D3">
                    <w:rPr>
                      <w:bCs/>
                      <w:iCs/>
                      <w:lang w:val="uk-UA"/>
                    </w:rPr>
                    <w:t>17</w:t>
                  </w:r>
                  <w:r w:rsidR="00537583" w:rsidRPr="00A30691">
                    <w:rPr>
                      <w:bCs/>
                      <w:iCs/>
                      <w:lang w:val="uk-UA"/>
                    </w:rPr>
                    <w:t xml:space="preserve">» </w:t>
                  </w:r>
                  <w:r w:rsidR="00AE2A9F">
                    <w:rPr>
                      <w:bCs/>
                      <w:iCs/>
                      <w:lang w:val="uk-UA"/>
                    </w:rPr>
                    <w:t>листопада</w:t>
                  </w:r>
                  <w:r w:rsidR="00537583">
                    <w:rPr>
                      <w:bCs/>
                      <w:iCs/>
                      <w:lang w:val="uk-UA"/>
                    </w:rPr>
                    <w:t xml:space="preserve"> </w:t>
                  </w:r>
                  <w:r w:rsidR="00AE2A9F">
                    <w:rPr>
                      <w:bCs/>
                      <w:iCs/>
                      <w:lang w:val="uk-UA"/>
                    </w:rPr>
                    <w:t>2023</w:t>
                  </w:r>
                  <w:r w:rsidR="00537583" w:rsidRPr="00A30691">
                    <w:rPr>
                      <w:bCs/>
                      <w:iCs/>
                      <w:lang w:val="uk-UA"/>
                    </w:rPr>
                    <w:t xml:space="preserve"> року</w:t>
                  </w:r>
                </w:p>
                <w:p w:rsidR="00537583" w:rsidRPr="00053DF9" w:rsidRDefault="00AE2A9F" w:rsidP="00AE2A9F">
                  <w:pPr>
                    <w:rPr>
                      <w:bCs/>
                      <w:iCs/>
                      <w:lang w:val="uk-UA"/>
                    </w:rPr>
                  </w:pPr>
                  <w:r>
                    <w:rPr>
                      <w:bCs/>
                      <w:iCs/>
                      <w:lang w:val="uk-UA"/>
                    </w:rPr>
                    <w:t xml:space="preserve">                                      </w:t>
                  </w:r>
                  <w:r w:rsidR="009A7C00">
                    <w:rPr>
                      <w:bCs/>
                      <w:iCs/>
                      <w:lang w:val="uk-UA"/>
                    </w:rPr>
                    <w:t xml:space="preserve"> </w:t>
                  </w:r>
                  <w:r>
                    <w:rPr>
                      <w:bCs/>
                      <w:iCs/>
                      <w:lang w:val="uk-UA"/>
                    </w:rPr>
                    <w:t xml:space="preserve"> </w:t>
                  </w:r>
                  <w:r w:rsidR="00537583" w:rsidRPr="00A30691">
                    <w:rPr>
                      <w:b/>
                      <w:bCs/>
                      <w:iCs/>
                      <w:lang w:val="uk-UA"/>
                    </w:rPr>
                    <w:t xml:space="preserve">Уповноважена особа </w:t>
                  </w:r>
                </w:p>
                <w:p w:rsidR="00537583" w:rsidRDefault="009112BA" w:rsidP="00AE2A9F">
                  <w:pPr>
                    <w:jc w:val="right"/>
                    <w:rPr>
                      <w:b/>
                      <w:bCs/>
                      <w:iCs/>
                      <w:sz w:val="8"/>
                      <w:szCs w:val="8"/>
                      <w:lang w:val="uk-UA"/>
                    </w:rPr>
                  </w:pPr>
                  <w:r>
                    <w:rPr>
                      <w:b/>
                      <w:bCs/>
                      <w:iCs/>
                      <w:lang w:val="uk-UA"/>
                    </w:rPr>
                    <w:t xml:space="preserve">        </w:t>
                  </w:r>
                  <w:r w:rsidR="009A7C00">
                    <w:rPr>
                      <w:b/>
                      <w:bCs/>
                      <w:iCs/>
                      <w:lang w:val="uk-UA"/>
                    </w:rPr>
                    <w:t xml:space="preserve">   Марія  ВОЛКОВА       __________</w:t>
                  </w:r>
                </w:p>
                <w:p w:rsidR="00537583" w:rsidRPr="00A30691" w:rsidRDefault="00537583" w:rsidP="00AE2A9F">
                  <w:pPr>
                    <w:jc w:val="right"/>
                    <w:rPr>
                      <w:b/>
                      <w:bCs/>
                      <w:iCs/>
                      <w:lang w:val="uk-UA"/>
                    </w:rPr>
                  </w:pPr>
                </w:p>
                <w:p w:rsidR="00987ADD" w:rsidRPr="008D7E3E" w:rsidRDefault="00987ADD" w:rsidP="00AE2A9F">
                  <w:pPr>
                    <w:jc w:val="right"/>
                    <w:rPr>
                      <w:rFonts w:ascii="Times New Roman" w:hAnsi="Times New Roman" w:cs="Times New Roman"/>
                      <w:b/>
                      <w:bCs/>
                      <w:lang w:val="uk-UA"/>
                    </w:rPr>
                  </w:pPr>
                </w:p>
              </w:tc>
            </w:tr>
          </w:tbl>
          <w:p w:rsidR="00987ADD" w:rsidRPr="008D7E3E" w:rsidRDefault="00987ADD" w:rsidP="00053DF9">
            <w:pPr>
              <w:widowControl/>
              <w:suppressAutoHyphens w:val="0"/>
              <w:autoSpaceDE/>
              <w:jc w:val="right"/>
              <w:rPr>
                <w:rFonts w:ascii="Times New Roman" w:hAnsi="Times New Roman" w:cs="Times New Roman"/>
                <w:sz w:val="20"/>
                <w:szCs w:val="20"/>
                <w:lang w:eastAsia="ru-RU"/>
              </w:rPr>
            </w:pPr>
          </w:p>
        </w:tc>
      </w:tr>
    </w:tbl>
    <w:p w:rsidR="00987ADD" w:rsidRPr="008D7E3E" w:rsidRDefault="00987ADD" w:rsidP="00987ADD">
      <w:pPr>
        <w:ind w:left="320"/>
        <w:jc w:val="right"/>
        <w:rPr>
          <w:rFonts w:ascii="Times New Roman" w:hAnsi="Times New Roman" w:cs="Times New Roman"/>
          <w:b/>
          <w:bCs/>
          <w:lang w:val="uk-UA"/>
        </w:rPr>
      </w:pPr>
    </w:p>
    <w:p w:rsidR="00987ADD" w:rsidRPr="008D7E3E" w:rsidRDefault="00987ADD" w:rsidP="00987ADD">
      <w:pPr>
        <w:ind w:left="320"/>
        <w:jc w:val="right"/>
        <w:rPr>
          <w:rFonts w:ascii="Times New Roman" w:hAnsi="Times New Roman" w:cs="Times New Roman"/>
          <w:b/>
          <w:bCs/>
          <w:sz w:val="40"/>
          <w:szCs w:val="40"/>
          <w:lang w:val="uk-UA"/>
        </w:rPr>
      </w:pPr>
    </w:p>
    <w:p w:rsidR="00987ADD" w:rsidRPr="008D7E3E" w:rsidRDefault="00987ADD" w:rsidP="00987ADD">
      <w:pPr>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D7E3E"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ТЕНДЕРНА ДОКУМЕНТАЦІЯ</w:t>
            </w:r>
          </w:p>
        </w:tc>
      </w:tr>
      <w:tr w:rsidR="00987ADD"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 xml:space="preserve">для  процедури закупівлі </w:t>
            </w:r>
          </w:p>
          <w:p w:rsidR="00987ADD"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«ВІДКРИТІ  ТОРГИ»</w:t>
            </w:r>
          </w:p>
          <w:p w:rsidR="00802FF6" w:rsidRPr="00537583" w:rsidRDefault="00802FF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особливостями</w:t>
            </w:r>
          </w:p>
        </w:tc>
      </w:tr>
    </w:tbl>
    <w:p w:rsidR="00987ADD" w:rsidRPr="008D7E3E" w:rsidRDefault="00987ADD" w:rsidP="00987ADD">
      <w:pPr>
        <w:spacing w:line="264" w:lineRule="auto"/>
        <w:jc w:val="center"/>
        <w:rPr>
          <w:rFonts w:ascii="Times New Roman" w:hAnsi="Times New Roman" w:cs="Times New Roman"/>
          <w:b/>
          <w:bCs/>
          <w:sz w:val="36"/>
          <w:szCs w:val="36"/>
          <w:lang w:val="uk-UA" w:eastAsia="ar-SA"/>
        </w:rPr>
      </w:pPr>
    </w:p>
    <w:p w:rsidR="00987ADD" w:rsidRPr="008D7E3E" w:rsidRDefault="00987ADD" w:rsidP="00D53EDE">
      <w:pPr>
        <w:spacing w:line="264" w:lineRule="auto"/>
        <w:jc w:val="center"/>
        <w:rPr>
          <w:rFonts w:ascii="Times New Roman" w:hAnsi="Times New Roman" w:cs="Times New Roman"/>
          <w:b/>
          <w:bCs/>
          <w:sz w:val="36"/>
          <w:szCs w:val="36"/>
          <w:lang w:val="uk-UA" w:eastAsia="ar-SA"/>
        </w:rPr>
      </w:pPr>
    </w:p>
    <w:p w:rsidR="007C2A78" w:rsidRPr="007C2A78" w:rsidRDefault="007C2A78" w:rsidP="007C2A78">
      <w:pPr>
        <w:tabs>
          <w:tab w:val="center" w:pos="4961"/>
          <w:tab w:val="right" w:pos="9355"/>
        </w:tabs>
        <w:ind w:firstLine="567"/>
        <w:jc w:val="center"/>
        <w:rPr>
          <w:rFonts w:ascii="Times New Roman" w:hAnsi="Times New Roman" w:cs="Times New Roman"/>
          <w:b/>
          <w:bCs/>
          <w:sz w:val="40"/>
          <w:szCs w:val="40"/>
        </w:rPr>
      </w:pPr>
      <w:r w:rsidRPr="007C2A78">
        <w:rPr>
          <w:rFonts w:ascii="Times New Roman" w:hAnsi="Times New Roman" w:cs="Times New Roman"/>
          <w:b/>
          <w:bCs/>
          <w:sz w:val="40"/>
          <w:szCs w:val="40"/>
        </w:rPr>
        <w:t>«</w:t>
      </w:r>
      <w:proofErr w:type="gramStart"/>
      <w:r w:rsidRPr="007C2A78">
        <w:rPr>
          <w:rFonts w:ascii="Times New Roman" w:hAnsi="Times New Roman" w:cs="Times New Roman"/>
          <w:b/>
          <w:bCs/>
          <w:sz w:val="40"/>
          <w:szCs w:val="40"/>
        </w:rPr>
        <w:t>М’ясо</w:t>
      </w:r>
      <w:proofErr w:type="gramEnd"/>
      <w:r w:rsidRPr="007C2A78">
        <w:rPr>
          <w:rFonts w:ascii="Times New Roman" w:hAnsi="Times New Roman" w:cs="Times New Roman"/>
          <w:b/>
          <w:bCs/>
          <w:sz w:val="40"/>
          <w:szCs w:val="40"/>
        </w:rPr>
        <w:t xml:space="preserve"> (код за  ДК 021:2015 - 15110000-2) - Свинина охолоджена,</w:t>
      </w:r>
      <w:r w:rsidRPr="007C2A78">
        <w:rPr>
          <w:rFonts w:ascii="Times New Roman" w:hAnsi="Times New Roman" w:cs="Times New Roman"/>
          <w:b/>
          <w:bCs/>
          <w:sz w:val="40"/>
          <w:szCs w:val="40"/>
          <w:lang w:val="uk-UA"/>
        </w:rPr>
        <w:t xml:space="preserve"> ф</w:t>
      </w:r>
      <w:r w:rsidRPr="007C2A78">
        <w:rPr>
          <w:rFonts w:ascii="Times New Roman" w:hAnsi="Times New Roman" w:cs="Times New Roman"/>
          <w:b/>
          <w:bCs/>
          <w:sz w:val="40"/>
          <w:szCs w:val="40"/>
        </w:rPr>
        <w:t>іле куряче охолоджене</w:t>
      </w:r>
      <w:r w:rsidR="008826CF">
        <w:rPr>
          <w:rFonts w:ascii="Times New Roman" w:hAnsi="Times New Roman" w:cs="Times New Roman"/>
          <w:b/>
          <w:bCs/>
          <w:sz w:val="40"/>
          <w:szCs w:val="40"/>
          <w:lang w:val="uk-UA"/>
        </w:rPr>
        <w:t>, гомілка куряча охолоджена</w:t>
      </w:r>
      <w:r w:rsidRPr="007C2A78">
        <w:rPr>
          <w:rFonts w:ascii="Times New Roman" w:hAnsi="Times New Roman" w:cs="Times New Roman"/>
          <w:b/>
          <w:bCs/>
          <w:sz w:val="40"/>
          <w:szCs w:val="40"/>
        </w:rPr>
        <w:t>»</w:t>
      </w:r>
    </w:p>
    <w:p w:rsidR="00D53EDE" w:rsidRPr="007C2A78" w:rsidRDefault="00D53EDE" w:rsidP="007C2A78">
      <w:pPr>
        <w:jc w:val="center"/>
        <w:rPr>
          <w:rFonts w:ascii="Times New Roman" w:hAnsi="Times New Roman" w:cs="Times New Roman"/>
          <w:b/>
          <w:bCs/>
          <w:sz w:val="40"/>
          <w:szCs w:val="40"/>
          <w:lang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Default="00987ADD"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Pr="008D7E3E" w:rsidRDefault="00A3233E"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Pr="008D7E3E" w:rsidRDefault="00987ADD" w:rsidP="00987ADD">
      <w:pPr>
        <w:spacing w:line="264" w:lineRule="auto"/>
        <w:jc w:val="center"/>
        <w:rPr>
          <w:rFonts w:ascii="Times New Roman" w:hAnsi="Times New Roman" w:cs="Times New Roman"/>
          <w:b/>
          <w:lang w:val="uk-UA"/>
        </w:rPr>
      </w:pPr>
    </w:p>
    <w:p w:rsidR="00987ADD" w:rsidRPr="008D7E3E" w:rsidRDefault="00987ADD" w:rsidP="00987ADD">
      <w:pPr>
        <w:spacing w:line="264" w:lineRule="auto"/>
        <w:jc w:val="center"/>
        <w:rPr>
          <w:rFonts w:ascii="Times New Roman" w:hAnsi="Times New Roman" w:cs="Times New Roman"/>
          <w:b/>
          <w:lang w:val="uk-UA"/>
        </w:rPr>
      </w:pPr>
    </w:p>
    <w:p w:rsidR="00987ADD" w:rsidRPr="00A3233E" w:rsidRDefault="00987ADD" w:rsidP="00987ADD">
      <w:pPr>
        <w:spacing w:line="264" w:lineRule="auto"/>
        <w:jc w:val="center"/>
        <w:rPr>
          <w:b/>
          <w:sz w:val="32"/>
          <w:szCs w:val="32"/>
          <w:lang w:val="uk-UA"/>
        </w:rPr>
      </w:pPr>
      <w:r w:rsidRPr="00A3233E">
        <w:rPr>
          <w:rFonts w:ascii="Times New Roman" w:hAnsi="Times New Roman" w:cs="Times New Roman"/>
          <w:b/>
          <w:sz w:val="32"/>
          <w:szCs w:val="32"/>
          <w:lang w:val="uk-UA"/>
        </w:rPr>
        <w:t>с</w:t>
      </w:r>
      <w:r w:rsidR="008F2EF1" w:rsidRPr="00A3233E">
        <w:rPr>
          <w:rFonts w:ascii="Times New Roman" w:hAnsi="Times New Roman" w:cs="Times New Roman"/>
          <w:b/>
          <w:sz w:val="32"/>
          <w:szCs w:val="32"/>
          <w:lang w:val="uk-UA"/>
        </w:rPr>
        <w:t>мт</w:t>
      </w:r>
      <w:r w:rsidRPr="00A3233E">
        <w:rPr>
          <w:rFonts w:ascii="Times New Roman" w:hAnsi="Times New Roman" w:cs="Times New Roman"/>
          <w:b/>
          <w:sz w:val="32"/>
          <w:szCs w:val="32"/>
          <w:lang w:val="uk-UA"/>
        </w:rPr>
        <w:t xml:space="preserve"> </w:t>
      </w:r>
      <w:r w:rsidR="00A3233E">
        <w:rPr>
          <w:rFonts w:ascii="Times New Roman" w:hAnsi="Times New Roman" w:cs="Times New Roman"/>
          <w:b/>
          <w:sz w:val="32"/>
          <w:szCs w:val="32"/>
          <w:lang w:val="uk-UA"/>
        </w:rPr>
        <w:t>Летичів</w:t>
      </w:r>
      <w:r w:rsidRPr="00A3233E">
        <w:rPr>
          <w:rFonts w:ascii="Times New Roman" w:hAnsi="Times New Roman" w:cs="Times New Roman"/>
          <w:b/>
          <w:sz w:val="32"/>
          <w:szCs w:val="32"/>
          <w:lang w:val="uk-UA"/>
        </w:rPr>
        <w:t xml:space="preserve"> </w:t>
      </w:r>
      <w:r w:rsidR="00537583">
        <w:rPr>
          <w:rFonts w:ascii="Times New Roman" w:hAnsi="Times New Roman" w:cs="Times New Roman"/>
          <w:b/>
          <w:sz w:val="32"/>
          <w:szCs w:val="32"/>
          <w:lang w:val="uk-UA"/>
        </w:rPr>
        <w:t>–</w:t>
      </w:r>
      <w:r w:rsidRPr="00A3233E">
        <w:rPr>
          <w:rFonts w:ascii="Times New Roman" w:hAnsi="Times New Roman" w:cs="Times New Roman"/>
          <w:b/>
          <w:sz w:val="32"/>
          <w:szCs w:val="32"/>
          <w:lang w:val="uk-UA"/>
        </w:rPr>
        <w:t xml:space="preserve"> 202</w:t>
      </w:r>
      <w:r w:rsidR="00AE2A9F">
        <w:rPr>
          <w:rFonts w:ascii="Times New Roman" w:hAnsi="Times New Roman" w:cs="Times New Roman"/>
          <w:b/>
          <w:sz w:val="32"/>
          <w:szCs w:val="32"/>
          <w:lang w:val="uk-UA"/>
        </w:rPr>
        <w:t>3</w:t>
      </w:r>
      <w:r w:rsidR="00537583">
        <w:rPr>
          <w:rFonts w:ascii="Times New Roman" w:hAnsi="Times New Roman" w:cs="Times New Roman"/>
          <w:b/>
          <w:sz w:val="32"/>
          <w:szCs w:val="32"/>
          <w:lang w:val="uk-UA"/>
        </w:rPr>
        <w:t>рік</w:t>
      </w:r>
    </w:p>
    <w:p w:rsidR="00CE2D36" w:rsidRPr="00D169C5" w:rsidRDefault="00CE2D36" w:rsidP="001341D8">
      <w:pPr>
        <w:pageBreakBefore/>
        <w:jc w:val="center"/>
        <w:rPr>
          <w:rFonts w:ascii="Times New Roman" w:hAnsi="Times New Roman" w:cs="Times New Roman"/>
          <w:b/>
          <w:lang w:val="uk-UA"/>
        </w:rPr>
      </w:pPr>
      <w:r w:rsidRPr="00D169C5">
        <w:rPr>
          <w:rFonts w:ascii="Times New Roman" w:hAnsi="Times New Roman" w:cs="Times New Roman"/>
          <w:b/>
          <w:lang w:val="uk-UA"/>
        </w:rPr>
        <w:lastRenderedPageBreak/>
        <w:t xml:space="preserve">Тендерна документація </w:t>
      </w:r>
    </w:p>
    <w:p w:rsidR="00CE2D36" w:rsidRPr="00D169C5" w:rsidRDefault="00CE2D36" w:rsidP="001341D8">
      <w:pPr>
        <w:pStyle w:val="a3"/>
        <w:jc w:val="center"/>
        <w:rPr>
          <w:b/>
          <w:lang w:val="uk-UA"/>
        </w:rPr>
      </w:pPr>
      <w:r w:rsidRPr="00D169C5">
        <w:rPr>
          <w:b/>
          <w:lang w:val="uk-UA"/>
        </w:rPr>
        <w:t>для процедури закупівлі «Відкриті торги» з особливостями</w:t>
      </w:r>
    </w:p>
    <w:p w:rsidR="00CE2D36" w:rsidRPr="00D169C5" w:rsidRDefault="00CE2D36" w:rsidP="00CE2D36">
      <w:pPr>
        <w:pStyle w:val="a3"/>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911"/>
      </w:tblGrid>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jc w:val="center"/>
              <w:rPr>
                <w:lang w:val="uk-UA"/>
              </w:rPr>
            </w:pPr>
            <w:r w:rsidRPr="008D7E3E">
              <w:rPr>
                <w:lang w:val="uk-UA"/>
              </w:rPr>
              <w:t> </w:t>
            </w:r>
            <w:r w:rsidRPr="008D7E3E">
              <w:rPr>
                <w:b/>
                <w:bCs/>
                <w:lang w:val="uk-UA"/>
              </w:rPr>
              <w:t>I. Загальні положення</w:t>
            </w:r>
            <w:r w:rsidRPr="008D7E3E">
              <w:rPr>
                <w:lang w:val="uk-UA"/>
              </w:rPr>
              <w:t> </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1. Терміни, які вживаються в тендерній документації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Default="00987ADD" w:rsidP="008B0AAF">
            <w:pPr>
              <w:pStyle w:val="a3"/>
              <w:jc w:val="both"/>
              <w:rPr>
                <w:lang w:val="uk-UA"/>
              </w:rPr>
            </w:pPr>
            <w:r w:rsidRPr="008D7E3E">
              <w:rPr>
                <w:lang w:val="uk-UA"/>
              </w:rPr>
              <w:t>1.1.1</w:t>
            </w:r>
            <w:r w:rsidR="008B0AAF" w:rsidRPr="00D169C5">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008B0AAF" w:rsidRPr="00D169C5">
              <w:rPr>
                <w:lang w:val="uk-UA"/>
              </w:rPr>
              <w:br/>
              <w:t xml:space="preserve">здійснення публічних закупівель товарів, </w:t>
            </w:r>
            <w:r w:rsidR="008B0AAF">
              <w:rPr>
                <w:lang w:val="uk-UA"/>
              </w:rPr>
              <w:t xml:space="preserve"> </w:t>
            </w:r>
            <w:r w:rsidR="008B0AAF" w:rsidRPr="00D169C5">
              <w:rPr>
                <w:lang w:val="uk-UA"/>
              </w:rPr>
              <w:t>робіт</w:t>
            </w:r>
            <w:r w:rsidR="008B0AAF">
              <w:rPr>
                <w:lang w:val="uk-UA"/>
              </w:rPr>
              <w:t xml:space="preserve"> </w:t>
            </w:r>
            <w:r w:rsidR="008B0AAF" w:rsidRPr="00D169C5">
              <w:rPr>
                <w:lang w:val="uk-UA"/>
              </w:rPr>
              <w:t>і послуг для замовників, передбачених Законом України «Про публічні закупівлі», на період дії правового режиму воєнного стану</w:t>
            </w:r>
            <w:r w:rsidR="008B0AAF">
              <w:rPr>
                <w:lang w:val="uk-UA"/>
              </w:rPr>
              <w:t xml:space="preserve"> в Україні та протягом 90 днів  </w:t>
            </w:r>
            <w:r w:rsidR="008B0AAF" w:rsidRPr="00D169C5">
              <w:rPr>
                <w:lang w:val="uk-UA"/>
              </w:rPr>
              <w:t>з дня</w:t>
            </w:r>
            <w:r w:rsidR="008B0AAF">
              <w:rPr>
                <w:lang w:val="uk-UA"/>
              </w:rPr>
              <w:t xml:space="preserve"> </w:t>
            </w:r>
            <w:r w:rsidR="008B0AAF" w:rsidRPr="00D169C5">
              <w:rPr>
                <w:lang w:val="uk-UA"/>
              </w:rPr>
              <w:t xml:space="preserve"> його </w:t>
            </w:r>
            <w:r w:rsidR="008B0AAF">
              <w:rPr>
                <w:lang w:val="uk-UA"/>
              </w:rPr>
              <w:t xml:space="preserve"> </w:t>
            </w:r>
            <w:r w:rsidR="008B0AAF" w:rsidRPr="00D169C5">
              <w:rPr>
                <w:lang w:val="uk-UA"/>
              </w:rPr>
              <w:t>припинення</w:t>
            </w:r>
            <w:r w:rsidR="008B0AAF">
              <w:rPr>
                <w:lang w:val="uk-UA"/>
              </w:rPr>
              <w:t xml:space="preserve"> </w:t>
            </w:r>
            <w:r w:rsidR="008B0AAF" w:rsidRPr="00D169C5">
              <w:rPr>
                <w:lang w:val="uk-UA"/>
              </w:rPr>
              <w:t xml:space="preserve"> або скасування затверджених постановою Кабінету Міністрів України від 12 жовтня 2022 р. № 1178 (далі Особливості).</w:t>
            </w:r>
          </w:p>
          <w:p w:rsidR="008B0AAF" w:rsidRPr="008D7E3E" w:rsidRDefault="008B0AAF" w:rsidP="008B0AAF">
            <w:pPr>
              <w:pStyle w:val="a3"/>
              <w:jc w:val="both"/>
              <w:rPr>
                <w:lang w:val="uk-UA"/>
              </w:rPr>
            </w:pPr>
            <w:r w:rsidRPr="00D169C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2. Інформація про замовника торгів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A3233E" w:rsidRDefault="00987ADD">
            <w:pPr>
              <w:pStyle w:val="a3"/>
              <w:jc w:val="both"/>
              <w:rPr>
                <w:color w:val="FF0000"/>
                <w:lang w:val="uk-UA"/>
              </w:rPr>
            </w:pPr>
            <w:r w:rsidRPr="00A3233E">
              <w:rPr>
                <w:color w:val="FF0000"/>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2.1. повне найменування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8826CF" w:rsidP="00EC4D1A">
            <w:pPr>
              <w:pStyle w:val="rvps2"/>
              <w:shd w:val="clear" w:color="auto" w:fill="FFFFFF"/>
              <w:suppressAutoHyphens w:val="0"/>
              <w:autoSpaceDN/>
              <w:spacing w:before="0" w:after="0" w:line="276" w:lineRule="auto"/>
              <w:textAlignment w:val="baseline"/>
              <w:rPr>
                <w:b/>
                <w:lang w:val="uk-UA"/>
              </w:rPr>
            </w:pPr>
            <w:bookmarkStart w:id="1" w:name="_Hlk120623122"/>
            <w:r w:rsidRPr="003C1403">
              <w:rPr>
                <w:b/>
                <w:lang w:val="uk-UA"/>
              </w:rPr>
              <w:t>ЛЕТИЧІВСЬКИЙ ЛІЦЕЙ №2 ЛЕТИЧІВСЬ</w:t>
            </w:r>
            <w:r>
              <w:rPr>
                <w:b/>
                <w:lang w:val="uk-UA"/>
              </w:rPr>
              <w:t xml:space="preserve">КОЇ СЕЛИЩНОЇ РАДИ ХМЕЛЬНИЦЬКОГО </w:t>
            </w:r>
            <w:r w:rsidRPr="003C1403">
              <w:rPr>
                <w:b/>
                <w:lang w:val="uk-UA"/>
              </w:rPr>
              <w:t>РАЙОНУ</w:t>
            </w:r>
            <w:r>
              <w:rPr>
                <w:b/>
                <w:lang w:val="uk-UA"/>
              </w:rPr>
              <w:t>,</w:t>
            </w:r>
            <w:r w:rsidRPr="003C1403">
              <w:rPr>
                <w:b/>
                <w:lang w:val="uk-UA"/>
              </w:rPr>
              <w:t xml:space="preserve"> ХМЕЛЬНИЦЬКОЇ ОБЛАСТІ</w:t>
            </w:r>
            <w:bookmarkEnd w:id="1"/>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2.2. місцезнаходження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A3233E" w:rsidP="00E653FA">
            <w:pPr>
              <w:tabs>
                <w:tab w:val="left" w:pos="2160"/>
                <w:tab w:val="left" w:pos="3600"/>
              </w:tabs>
              <w:jc w:val="both"/>
              <w:rPr>
                <w:rFonts w:ascii="Times New Roman" w:hAnsi="Times New Roman" w:cs="Times New Roman"/>
                <w:bCs/>
                <w:lang w:val="uk-UA"/>
              </w:rPr>
            </w:pPr>
            <w:r w:rsidRPr="00E653FA">
              <w:rPr>
                <w:b/>
                <w:lang w:val="uk-UA"/>
              </w:rPr>
              <w:t xml:space="preserve">31500, Хмельницька обл., Хмельницький район, селище міського типу Летичів, </w:t>
            </w:r>
            <w:r w:rsidR="008826CF">
              <w:rPr>
                <w:b/>
                <w:lang w:val="uk-UA"/>
              </w:rPr>
              <w:t>вулиця Огієна Івана, будинок 1</w:t>
            </w:r>
            <w:r w:rsidR="007C2A78">
              <w:rPr>
                <w:b/>
                <w:lang w:val="uk-UA"/>
              </w:rPr>
              <w:t>.</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2.3. посадова особа замовника, уповноважена здійснювати зв'язок з учасниками</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 xml:space="preserve">Волкова Марія Іванівна уповноважена особа, фахівець з публічних  закупівель. </w:t>
            </w:r>
            <w:r w:rsidRPr="00FA08CF">
              <w:rPr>
                <w:rFonts w:ascii="Times New Roman" w:hAnsi="Times New Roman" w:cs="Times New Roman"/>
                <w:b/>
                <w:lang w:val="uk-UA"/>
              </w:rPr>
              <w:t xml:space="preserve">31500, Хмельницька обл., Хмельницький район, селище міського типу Летичів, </w:t>
            </w:r>
            <w:r w:rsidR="007C2A78">
              <w:rPr>
                <w:rFonts w:ascii="Times New Roman" w:hAnsi="Times New Roman" w:cs="Times New Roman"/>
                <w:b/>
                <w:lang w:val="uk-UA"/>
              </w:rPr>
              <w:t xml:space="preserve">вулиця </w:t>
            </w:r>
            <w:r w:rsidR="008826CF">
              <w:rPr>
                <w:rFonts w:ascii="Times New Roman" w:hAnsi="Times New Roman" w:cs="Times New Roman"/>
                <w:b/>
                <w:lang w:val="uk-UA"/>
              </w:rPr>
              <w:t>Огієнка Івана, будинок 1</w:t>
            </w:r>
            <w:r w:rsidRPr="00FA08CF">
              <w:rPr>
                <w:rFonts w:ascii="Times New Roman" w:hAnsi="Times New Roman" w:cs="Times New Roman"/>
                <w:b/>
                <w:lang w:val="uk-UA"/>
              </w:rPr>
              <w:t>;</w:t>
            </w:r>
            <w:r w:rsidRPr="00FA08CF">
              <w:rPr>
                <w:rFonts w:eastAsia="Calibri"/>
                <w:b/>
                <w:spacing w:val="-6"/>
                <w:lang w:val="uk-UA" w:eastAsia="en-US"/>
              </w:rPr>
              <w:t xml:space="preserve"> </w:t>
            </w:r>
          </w:p>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тел. 0683060317,</w:t>
            </w:r>
          </w:p>
          <w:p w:rsidR="00A3233E" w:rsidRPr="008B0AAF" w:rsidRDefault="008B0AAF" w:rsidP="008B0AAF">
            <w:pPr>
              <w:tabs>
                <w:tab w:val="left" w:pos="2160"/>
                <w:tab w:val="left" w:pos="3600"/>
              </w:tabs>
              <w:jc w:val="both"/>
              <w:rPr>
                <w:rFonts w:ascii="Times New Roman" w:hAnsi="Times New Roman" w:cs="Times New Roman"/>
                <w:b/>
                <w:lang w:val="en-US"/>
              </w:rPr>
            </w:pPr>
            <w:r w:rsidRPr="00FA08CF">
              <w:rPr>
                <w:rFonts w:eastAsia="Calibri"/>
                <w:b/>
                <w:spacing w:val="-6"/>
                <w:lang w:val="uk-UA" w:eastAsia="en-US"/>
              </w:rPr>
              <w:t xml:space="preserve"> email: </w:t>
            </w:r>
            <w:r w:rsidRPr="00FA08CF">
              <w:rPr>
                <w:rFonts w:eastAsia="Calibri"/>
                <w:b/>
                <w:spacing w:val="-6"/>
                <w:lang w:val="en-US" w:eastAsia="en-US"/>
              </w:rPr>
              <w:t>volkova.mariia@ukr.net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3. Процедура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3.1. Відкриті торги </w:t>
            </w:r>
            <w:r w:rsidR="00DD15D3">
              <w:rPr>
                <w:lang w:val="uk-UA"/>
              </w:rPr>
              <w:t>з особливостями</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bCs/>
                <w:lang w:val="uk-UA"/>
              </w:rPr>
              <w:t>4. Інформація про предмет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sidRPr="008D7E3E">
              <w:rPr>
                <w:b/>
                <w:lang w:val="uk-UA"/>
              </w:rPr>
              <w:t>  </w:t>
            </w:r>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4.1. назва предмета закупівлі</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7C2A78" w:rsidRDefault="007C2A78" w:rsidP="007C2A78">
            <w:pPr>
              <w:tabs>
                <w:tab w:val="center" w:pos="4961"/>
                <w:tab w:val="right" w:pos="9355"/>
              </w:tabs>
              <w:rPr>
                <w:rFonts w:ascii="Times New Roman" w:hAnsi="Times New Roman" w:cs="Times New Roman"/>
                <w:b/>
                <w:bCs/>
              </w:rPr>
            </w:pPr>
            <w:r w:rsidRPr="004805B1">
              <w:rPr>
                <w:rFonts w:ascii="Times New Roman" w:hAnsi="Times New Roman" w:cs="Times New Roman"/>
                <w:b/>
                <w:bCs/>
              </w:rPr>
              <w:t>«</w:t>
            </w:r>
            <w:proofErr w:type="gramStart"/>
            <w:r w:rsidRPr="004805B1">
              <w:rPr>
                <w:rFonts w:ascii="Times New Roman" w:hAnsi="Times New Roman" w:cs="Times New Roman"/>
                <w:b/>
                <w:bCs/>
              </w:rPr>
              <w:t>М’ясо</w:t>
            </w:r>
            <w:proofErr w:type="gramEnd"/>
            <w:r w:rsidRPr="004805B1">
              <w:rPr>
                <w:rFonts w:ascii="Times New Roman" w:hAnsi="Times New Roman" w:cs="Times New Roman"/>
                <w:b/>
                <w:bCs/>
              </w:rPr>
              <w:t xml:space="preserve"> (код за  ДК 021:2015 - 15110000-2) - Свинина охолоджена,</w:t>
            </w:r>
            <w:r>
              <w:rPr>
                <w:rFonts w:ascii="Times New Roman" w:hAnsi="Times New Roman" w:cs="Times New Roman"/>
                <w:b/>
                <w:bCs/>
                <w:lang w:val="uk-UA"/>
              </w:rPr>
              <w:t xml:space="preserve"> ф</w:t>
            </w:r>
            <w:r w:rsidRPr="004805B1">
              <w:rPr>
                <w:rFonts w:ascii="Times New Roman" w:hAnsi="Times New Roman" w:cs="Times New Roman"/>
                <w:b/>
                <w:bCs/>
              </w:rPr>
              <w:t>іле куряче охолоджене</w:t>
            </w:r>
            <w:r w:rsidR="008826CF">
              <w:rPr>
                <w:rFonts w:ascii="Times New Roman" w:hAnsi="Times New Roman" w:cs="Times New Roman"/>
                <w:b/>
                <w:bCs/>
                <w:lang w:val="uk-UA"/>
              </w:rPr>
              <w:t>, гомілка куряча охолоджена</w:t>
            </w:r>
            <w:r w:rsidRPr="004805B1">
              <w:rPr>
                <w:rFonts w:ascii="Times New Roman" w:hAnsi="Times New Roman" w:cs="Times New Roman"/>
                <w:b/>
                <w:bCs/>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4.2. опис окремої частини (частин) предмета закупівлі (лота), щодо якої можуть бути подані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B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Pr>
                <w:rFonts w:ascii="Times New Roman" w:hAnsi="Times New Roman" w:cs="Times New Roman"/>
                <w:b/>
                <w:u w:val="single"/>
                <w:lang w:val="uk-UA"/>
              </w:rPr>
              <w:t>П</w:t>
            </w:r>
            <w:r w:rsidR="00987ADD" w:rsidRPr="008D7E3E">
              <w:rPr>
                <w:rFonts w:ascii="Times New Roman" w:hAnsi="Times New Roman" w:cs="Times New Roman"/>
                <w:b/>
                <w:u w:val="single"/>
                <w:lang w:val="uk-UA"/>
              </w:rPr>
              <w:t xml:space="preserve">оділ на лоти не </w:t>
            </w:r>
            <w:r>
              <w:rPr>
                <w:rFonts w:ascii="Times New Roman" w:hAnsi="Times New Roman" w:cs="Times New Roman"/>
                <w:b/>
                <w:u w:val="single"/>
                <w:lang w:val="uk-UA"/>
              </w:rPr>
              <w:t>передбачається</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4.3. місце, кількість, обсяг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7366" w:rsidRPr="006F4250" w:rsidRDefault="00B412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6F4250">
              <w:rPr>
                <w:b/>
              </w:rPr>
              <w:t>Місц</w:t>
            </w:r>
            <w:r w:rsidRPr="006F4250">
              <w:rPr>
                <w:b/>
                <w:lang w:val="uk-UA"/>
              </w:rPr>
              <w:t>е</w:t>
            </w:r>
            <w:r w:rsidRPr="006F4250">
              <w:rPr>
                <w:b/>
              </w:rPr>
              <w:t xml:space="preserve"> поставки товару</w:t>
            </w:r>
            <w:r w:rsidRPr="006F4250">
              <w:rPr>
                <w:b/>
                <w:lang w:val="uk-UA"/>
              </w:rPr>
              <w:t xml:space="preserve">: </w:t>
            </w:r>
            <w:r w:rsidR="00A3233E" w:rsidRPr="006F4250">
              <w:rPr>
                <w:b/>
                <w:lang w:val="uk-UA"/>
              </w:rPr>
              <w:t xml:space="preserve">31500, Хмельницька обл., Хмельницький район, селище міського типу Летичів, </w:t>
            </w:r>
            <w:r w:rsidR="007C2A78">
              <w:rPr>
                <w:b/>
                <w:lang w:val="uk-UA"/>
              </w:rPr>
              <w:t xml:space="preserve">вул. </w:t>
            </w:r>
            <w:r w:rsidR="008826CF">
              <w:rPr>
                <w:b/>
                <w:lang w:val="uk-UA"/>
              </w:rPr>
              <w:t>Огієнка Івана, будинок 1;</w:t>
            </w:r>
          </w:p>
          <w:p w:rsidR="00A3233E" w:rsidRDefault="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6C0A4C"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Кількість:</w:t>
            </w:r>
          </w:p>
          <w:p w:rsidR="006C0A4C" w:rsidRPr="007C2A78"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iCs/>
                <w:shd w:val="clear" w:color="auto" w:fill="FFFFFF"/>
                <w:lang w:val="uk-UA"/>
              </w:rPr>
            </w:pPr>
            <w:r w:rsidRPr="007C2A78">
              <w:rPr>
                <w:b/>
                <w:lang w:val="uk-UA"/>
              </w:rPr>
              <w:t xml:space="preserve">1. </w:t>
            </w:r>
            <w:r w:rsidR="00A3233E" w:rsidRPr="007C2A78">
              <w:rPr>
                <w:b/>
                <w:lang w:val="uk-UA"/>
              </w:rPr>
              <w:t>Свинина охолоджена</w:t>
            </w:r>
            <w:r w:rsidR="00A3233E" w:rsidRPr="007C2A78">
              <w:rPr>
                <w:b/>
                <w:bCs/>
                <w:iCs/>
                <w:shd w:val="clear" w:color="auto" w:fill="FFFFFF"/>
                <w:lang w:val="uk-UA"/>
              </w:rPr>
              <w:t xml:space="preserve"> </w:t>
            </w:r>
            <w:r w:rsidRPr="007C2A78">
              <w:rPr>
                <w:b/>
                <w:bCs/>
                <w:iCs/>
                <w:shd w:val="clear" w:color="auto" w:fill="FFFFFF"/>
                <w:lang w:val="uk-UA"/>
              </w:rPr>
              <w:t>–</w:t>
            </w:r>
            <w:r w:rsidR="00DD15D3">
              <w:rPr>
                <w:b/>
                <w:bCs/>
                <w:iCs/>
                <w:shd w:val="clear" w:color="auto" w:fill="FFFFFF"/>
                <w:lang w:val="uk-UA"/>
              </w:rPr>
              <w:t>246</w:t>
            </w:r>
            <w:r w:rsidR="00A3233E" w:rsidRPr="007C2A78">
              <w:rPr>
                <w:b/>
                <w:lang w:val="uk-UA"/>
              </w:rPr>
              <w:t xml:space="preserve"> </w:t>
            </w:r>
            <w:r w:rsidRPr="007C2A78">
              <w:rPr>
                <w:b/>
                <w:bCs/>
                <w:iCs/>
                <w:shd w:val="clear" w:color="auto" w:fill="FFFFFF"/>
                <w:lang w:val="uk-UA"/>
              </w:rPr>
              <w:t>кг.</w:t>
            </w:r>
          </w:p>
          <w:p w:rsidR="00A3233E" w:rsidRPr="002C3B89" w:rsidRDefault="007C2A78" w:rsidP="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7C2A78">
              <w:rPr>
                <w:b/>
                <w:lang w:val="uk-UA"/>
              </w:rPr>
              <w:t>2</w:t>
            </w:r>
            <w:r w:rsidR="006C0A4C" w:rsidRPr="007C2A78">
              <w:rPr>
                <w:b/>
                <w:lang w:val="uk-UA"/>
              </w:rPr>
              <w:t>.</w:t>
            </w:r>
            <w:r w:rsidR="006C0A4C" w:rsidRPr="007C2A78">
              <w:rPr>
                <w:b/>
                <w:bCs/>
                <w:iCs/>
                <w:shd w:val="clear" w:color="auto" w:fill="FFFFFF"/>
                <w:lang w:val="uk-UA"/>
              </w:rPr>
              <w:t xml:space="preserve"> </w:t>
            </w:r>
            <w:r w:rsidR="00A3233E" w:rsidRPr="007C2A78">
              <w:rPr>
                <w:b/>
                <w:bCs/>
                <w:iCs/>
                <w:shd w:val="clear" w:color="auto" w:fill="FFFFFF"/>
                <w:lang w:val="uk-UA"/>
              </w:rPr>
              <w:t>Ф</w:t>
            </w:r>
            <w:r w:rsidR="00A3233E" w:rsidRPr="007C2A78">
              <w:rPr>
                <w:b/>
                <w:lang w:val="uk-UA"/>
              </w:rPr>
              <w:t>іле куряче охолоджене</w:t>
            </w:r>
            <w:r w:rsidR="00A3233E" w:rsidRPr="007C2A78">
              <w:rPr>
                <w:b/>
                <w:bCs/>
                <w:iCs/>
                <w:shd w:val="clear" w:color="auto" w:fill="FFFFFF"/>
                <w:lang w:val="uk-UA"/>
              </w:rPr>
              <w:t xml:space="preserve"> </w:t>
            </w:r>
            <w:r w:rsidR="006C0A4C" w:rsidRPr="007C2A78">
              <w:rPr>
                <w:b/>
                <w:bCs/>
                <w:iCs/>
                <w:shd w:val="clear" w:color="auto" w:fill="FFFFFF"/>
                <w:lang w:val="uk-UA"/>
              </w:rPr>
              <w:t>–</w:t>
            </w:r>
            <w:r w:rsidR="00DD15D3">
              <w:rPr>
                <w:b/>
                <w:bCs/>
                <w:iCs/>
                <w:shd w:val="clear" w:color="auto" w:fill="FFFFFF"/>
                <w:lang w:val="uk-UA"/>
              </w:rPr>
              <w:t>528</w:t>
            </w:r>
            <w:r w:rsidR="00A3233E" w:rsidRPr="007C2A78">
              <w:rPr>
                <w:b/>
                <w:lang w:val="uk-UA"/>
              </w:rPr>
              <w:t xml:space="preserve"> </w:t>
            </w:r>
            <w:r w:rsidR="006C0A4C" w:rsidRPr="007C2A78">
              <w:rPr>
                <w:b/>
                <w:bCs/>
                <w:iCs/>
                <w:shd w:val="clear" w:color="auto" w:fill="FFFFFF"/>
                <w:lang w:val="uk-UA"/>
              </w:rPr>
              <w:t>кг.</w:t>
            </w:r>
          </w:p>
          <w:p w:rsidR="00D53EDE" w:rsidRPr="002C3B89" w:rsidRDefault="008826CF" w:rsidP="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3.</w:t>
            </w:r>
            <w:r w:rsidR="00AE2A9F">
              <w:rPr>
                <w:b/>
                <w:lang w:val="uk-UA"/>
              </w:rPr>
              <w:t xml:space="preserve"> Гомілка куряча охолоджена – 320</w:t>
            </w:r>
            <w:r>
              <w:rPr>
                <w:b/>
                <w:lang w:val="uk-UA"/>
              </w:rPr>
              <w:t>кг.</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4.4. строк поставки товарів (надання послуг, виконання робіт) </w:t>
            </w:r>
          </w:p>
          <w:p w:rsidR="00AE2A9F" w:rsidRPr="008D7E3E" w:rsidRDefault="00AE2A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sidRPr="008D7E3E">
              <w:rPr>
                <w:b/>
                <w:lang w:val="uk-UA"/>
              </w:rPr>
              <w:t>до 31.12.202</w:t>
            </w:r>
            <w:r w:rsidR="002C3B89">
              <w:rPr>
                <w:b/>
                <w:lang w:val="uk-UA"/>
              </w:rPr>
              <w:t>3</w:t>
            </w:r>
            <w:r w:rsidRPr="008D7E3E">
              <w:rPr>
                <w:b/>
                <w:lang w:val="uk-UA"/>
              </w:rPr>
              <w:t xml:space="preserve"> року</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lastRenderedPageBreak/>
              <w:t>5. Недискримінація учасників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C3B89" w:rsidRPr="00D169C5" w:rsidRDefault="002C3B89" w:rsidP="002C3B89">
            <w:pPr>
              <w:ind w:left="38" w:right="34"/>
              <w:contextualSpacing/>
              <w:jc w:val="both"/>
            </w:pPr>
            <w:r w:rsidRPr="00D169C5">
              <w:rPr>
                <w:lang w:val="uk-UA"/>
              </w:rPr>
              <w:t xml:space="preserve">1.5.1. </w:t>
            </w:r>
            <w:r w:rsidRPr="00D169C5">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D169C5">
              <w:t>р</w:t>
            </w:r>
            <w:proofErr w:type="gramEnd"/>
            <w:r w:rsidRPr="00D169C5">
              <w:t>івних умовах.</w:t>
            </w:r>
          </w:p>
          <w:p w:rsidR="002C3B89" w:rsidRPr="00D169C5" w:rsidRDefault="002C3B89" w:rsidP="002C3B89">
            <w:pPr>
              <w:ind w:left="38" w:right="34"/>
              <w:contextualSpacing/>
              <w:jc w:val="both"/>
            </w:pPr>
            <w:proofErr w:type="gramStart"/>
            <w:r w:rsidRPr="00D169C5">
              <w:t>Згідно п. 10 ч. 1 ст. 4 Закону України «Про санкції»</w:t>
            </w:r>
            <w:r w:rsidR="0029247F">
              <w:rPr>
                <w:lang w:val="uk-UA"/>
              </w:rPr>
              <w:t xml:space="preserve"> </w:t>
            </w:r>
            <w:r w:rsidRPr="00D169C5">
              <w:t xml:space="preserve"> від 14.08.2014 року № 1644-VII</w:t>
            </w:r>
            <w:r w:rsidR="0029247F">
              <w:rPr>
                <w:lang w:val="uk-UA"/>
              </w:rPr>
              <w:t xml:space="preserve"> </w:t>
            </w:r>
            <w:r w:rsidRPr="00D169C5">
              <w:t xml:space="preserve"> </w:t>
            </w:r>
            <w:r w:rsidR="0029247F" w:rsidRPr="0029247F">
              <w:rPr>
                <w:shd w:val="clear" w:color="auto" w:fill="FFFFFF"/>
              </w:rP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w:t>
            </w:r>
            <w:proofErr w:type="gramEnd"/>
            <w:r w:rsidR="0029247F" w:rsidRPr="0029247F">
              <w:rPr>
                <w:shd w:val="clear" w:color="auto" w:fill="FFFFFF"/>
              </w:rPr>
              <w:t xml:space="preserve"> та оборонних закупівель у інших суб’єктів господарювання, що здійснюють продаж товарів, робіт, послуг походженням з іноземної держави, </w:t>
            </w:r>
            <w:proofErr w:type="gramStart"/>
            <w:r w:rsidR="0029247F" w:rsidRPr="0029247F">
              <w:rPr>
                <w:shd w:val="clear" w:color="auto" w:fill="FFFFFF"/>
              </w:rPr>
              <w:t>до</w:t>
            </w:r>
            <w:proofErr w:type="gramEnd"/>
            <w:r w:rsidR="0029247F" w:rsidRPr="0029247F">
              <w:rPr>
                <w:shd w:val="clear" w:color="auto" w:fill="FFFFFF"/>
              </w:rPr>
              <w:t xml:space="preserve"> якої застосовано санкції згідно з цим Законом</w:t>
            </w:r>
            <w:r w:rsidRPr="0029247F">
              <w:t>.</w:t>
            </w:r>
          </w:p>
          <w:p w:rsidR="00C65F8A" w:rsidRDefault="002C3B89" w:rsidP="002C3B89">
            <w:pPr>
              <w:ind w:right="100"/>
              <w:contextualSpacing/>
              <w:jc w:val="both"/>
              <w:rPr>
                <w:rFonts w:ascii="Times New Roman" w:hAnsi="Times New Roman" w:cs="Times New Roman"/>
                <w:b/>
                <w:i/>
                <w:lang w:val="uk-UA" w:eastAsia="uk-UA"/>
              </w:rPr>
            </w:pPr>
            <w:r w:rsidRPr="00D169C5">
              <w:rPr>
                <w:rFonts w:ascii="Times New Roman" w:eastAsia="Arial" w:hAnsi="Times New Roman" w:cs="Times New Roman"/>
                <w:lang w:val="uk-UA"/>
              </w:rPr>
              <w:t xml:space="preserve">1.5.2. </w:t>
            </w:r>
            <w:r w:rsidRPr="00D169C5">
              <w:rPr>
                <w:rFonts w:ascii="Times New Roman" w:hAnsi="Times New Roman" w:cs="Times New Roman"/>
                <w:lang w:val="uk-UA"/>
              </w:rPr>
              <w:t>Відповідно до абз. 2 п. 2 Постанови Кабінету Міністрів України від 12 жовтня 2022 р. № 1178</w:t>
            </w:r>
            <w:r w:rsidR="00C65F8A">
              <w:rPr>
                <w:rFonts w:ascii="Times New Roman" w:hAnsi="Times New Roman" w:cs="Times New Roman"/>
                <w:lang w:val="uk-UA"/>
              </w:rPr>
              <w:t xml:space="preserve"> та змін до нього</w:t>
            </w:r>
            <w:r w:rsidRPr="00D169C5">
              <w:rPr>
                <w:lang w:val="uk-UA"/>
              </w:rPr>
              <w:t xml:space="preserve"> </w:t>
            </w:r>
            <w:r w:rsidRPr="00D169C5">
              <w:rPr>
                <w:rFonts w:ascii="Times New Roman" w:hAnsi="Times New Roman" w:cs="Times New Roman"/>
                <w:lang w:val="uk-UA"/>
              </w:rPr>
              <w:t xml:space="preserve">замовникам </w:t>
            </w:r>
            <w:r w:rsidR="00C65F8A" w:rsidRPr="00C65F8A">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C3B89" w:rsidRPr="00C65F8A" w:rsidRDefault="00C65F8A" w:rsidP="002C3B89">
            <w:pPr>
              <w:ind w:right="100"/>
              <w:contextualSpacing/>
              <w:jc w:val="both"/>
              <w:rPr>
                <w:b/>
                <w:i/>
                <w:lang w:val="uk-UA"/>
              </w:rPr>
            </w:pPr>
            <w:r w:rsidRPr="00C65F8A">
              <w:rPr>
                <w:rFonts w:ascii="Times New Roman" w:hAnsi="Times New Roman" w:cs="Times New Roman"/>
                <w:b/>
                <w:i/>
                <w:lang w:val="uk-UA" w:eastAsia="uk-UA"/>
              </w:rPr>
              <w:t xml:space="preserve"> </w:t>
            </w:r>
            <w:r w:rsidR="002C3B89" w:rsidRPr="00D169C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87ADD" w:rsidRPr="008D7E3E" w:rsidRDefault="002C3B89" w:rsidP="002C3B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69C5">
              <w:rPr>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6. Інформація про валюту (валюти), у якій (яких) повинна бути розрахована і зазначена ціна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1.6.1. Валютою тендерної пропозиції є</w:t>
            </w:r>
            <w:r w:rsidR="002C3B89">
              <w:rPr>
                <w:lang w:val="uk-UA"/>
              </w:rPr>
              <w:t xml:space="preserve"> національна валюта України - </w:t>
            </w:r>
            <w:r w:rsidRPr="008D7E3E">
              <w:rPr>
                <w:lang w:val="uk-UA"/>
              </w:rPr>
              <w:t xml:space="preserve"> гривня.</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lang w:val="uk-UA"/>
              </w:rPr>
              <w:t>Цтгрн=Цтдол хК,</w:t>
            </w:r>
            <w:r w:rsidRPr="008D7E3E">
              <w:rPr>
                <w:lang w:val="uk-UA"/>
              </w:rPr>
              <w:t xml:space="preserve"> де Цтгрн- ціна за одиницю товару в гривнях;</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Цтдол- ціна за одиницю товару в доларах США,</w:t>
            </w:r>
            <w:r w:rsidR="002C3B89">
              <w:rPr>
                <w:lang w:val="uk-UA"/>
              </w:rPr>
              <w:t xml:space="preserve"> </w:t>
            </w:r>
            <w:r w:rsidRPr="008D7E3E">
              <w:rPr>
                <w:lang w:val="uk-UA"/>
              </w:rPr>
              <w:t>ЄВРО</w:t>
            </w:r>
            <w:r w:rsidR="002C3B89">
              <w:rPr>
                <w:lang w:val="uk-UA"/>
              </w:rPr>
              <w:t xml:space="preserve"> </w:t>
            </w:r>
            <w:r w:rsidRPr="008D7E3E">
              <w:rPr>
                <w:lang w:val="uk-UA"/>
              </w:rPr>
              <w:t xml:space="preserve"> згідно цінової пропозиції;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7. І</w:t>
            </w:r>
            <w:r w:rsidRPr="008D7E3E">
              <w:rPr>
                <w:b/>
                <w:lang w:val="uk-UA"/>
              </w:rPr>
              <w:t>нформація про мову (мови), якою (якими) повинно бути складено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D7A9E" w:rsidRDefault="00987ADD" w:rsidP="007D7A9E">
            <w:pPr>
              <w:autoSpaceDN w:val="0"/>
              <w:ind w:right="100" w:firstLine="283"/>
              <w:contextualSpacing/>
              <w:jc w:val="both"/>
              <w:rPr>
                <w:rFonts w:ascii="Times New Roman" w:hAnsi="Times New Roman" w:cs="Times New Roman"/>
                <w:lang w:val="uk-UA"/>
              </w:rPr>
            </w:pPr>
            <w:r w:rsidRPr="008D7E3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w:t>
            </w:r>
          </w:p>
          <w:p w:rsidR="007D7A9E" w:rsidRPr="006F161C" w:rsidRDefault="007D7A9E" w:rsidP="007D7A9E">
            <w:pPr>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87ADD" w:rsidRPr="006F161C" w:rsidRDefault="007D7A9E" w:rsidP="007D7A9E">
            <w:pPr>
              <w:tabs>
                <w:tab w:val="left" w:pos="585"/>
              </w:tabs>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1.7.2</w:t>
            </w:r>
            <w:r w:rsidR="007D7A9E" w:rsidRPr="00D169C5">
              <w:rPr>
                <w:rFonts w:ascii="Times New Roman" w:hAnsi="Times New Roman" w:cs="Times New Roman"/>
                <w:lang w:val="uk-UA"/>
              </w:rPr>
              <w:t xml:space="preserve">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D7A9E" w:rsidRPr="00D169C5" w:rsidRDefault="007D7A9E" w:rsidP="007D7A9E">
            <w:pPr>
              <w:tabs>
                <w:tab w:val="left" w:pos="585"/>
              </w:tabs>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 xml:space="preserve">1.7.3. Учасники – нерезиденти України, які беруть участь у процедурі закупівлі, </w:t>
            </w:r>
            <w:r w:rsidRPr="00D169C5">
              <w:rPr>
                <w:rFonts w:ascii="Times New Roman" w:hAnsi="Times New Roman" w:cs="Times New Roman"/>
                <w:lang w:val="uk-UA"/>
              </w:rPr>
              <w:lastRenderedPageBreak/>
              <w:t>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D7A9E" w:rsidRPr="00D169C5"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87ADD" w:rsidRPr="008D7E3E"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w:t>
            </w:r>
            <w:r w:rsidRPr="00C65F8A">
              <w:rPr>
                <w:rFonts w:ascii="Times New Roman" w:hAnsi="Times New Roman" w:cs="Times New Roman"/>
                <w:u w:val="single"/>
                <w:lang w:val="uk-UA"/>
              </w:rPr>
              <w:t>штампом «Apostille» (апостиль</w:t>
            </w:r>
            <w:r w:rsidRPr="00D169C5">
              <w:rPr>
                <w:rFonts w:ascii="Times New Roman" w:hAnsi="Times New Roman" w:cs="Times New Roman"/>
                <w:lang w:val="uk-UA"/>
              </w:rPr>
              <w:t>)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w:t>
            </w:r>
            <w:r>
              <w:rPr>
                <w:rFonts w:ascii="Times New Roman" w:hAnsi="Times New Roman" w:cs="Times New Roman"/>
                <w:lang w:val="uk-UA"/>
              </w:rPr>
              <w:t xml:space="preserve"> сам документ від легалізації).</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II. Порядок унесення змін та надання роз'яснень до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237"/>
              </w:tabs>
              <w:jc w:val="both"/>
              <w:rPr>
                <w:lang w:val="uk-UA"/>
              </w:rPr>
            </w:pPr>
            <w:r w:rsidRPr="008D7E3E">
              <w:rPr>
                <w:b/>
                <w:bCs/>
                <w:lang w:val="uk-UA"/>
              </w:rPr>
              <w:t>1. Процедура надання роз'яснень щодо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val="uk-UA" w:eastAsia="uk-UA"/>
              </w:rPr>
              <w:t>2.1.1. Фізична/юридична особ</w:t>
            </w:r>
            <w:r w:rsidR="008E3E86">
              <w:rPr>
                <w:rFonts w:ascii="Times New Roman" w:hAnsi="Times New Roman"/>
                <w:lang w:val="uk-UA" w:eastAsia="uk-UA"/>
              </w:rPr>
              <w:t>а має право не пізніше ніж за три дні</w:t>
            </w:r>
            <w:r w:rsidRPr="008D7E3E">
              <w:rPr>
                <w:rFonts w:ascii="Times New Roman" w:hAnsi="Times New Roman"/>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D7E3E">
              <w:rPr>
                <w:rFonts w:ascii="Times New Roman" w:hAnsi="Times New Roman"/>
                <w:lang w:eastAsia="uk-UA"/>
              </w:rPr>
              <w:t xml:space="preserve">Усі звернення </w:t>
            </w:r>
            <w:proofErr w:type="gramStart"/>
            <w:r w:rsidRPr="008D7E3E">
              <w:rPr>
                <w:rFonts w:ascii="Times New Roman" w:hAnsi="Times New Roman"/>
                <w:lang w:eastAsia="uk-UA"/>
              </w:rPr>
              <w:t>за</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роз</w:t>
            </w:r>
            <w:proofErr w:type="gramEnd"/>
            <w:r w:rsidRPr="008D7E3E">
              <w:rPr>
                <w:rFonts w:ascii="Times New Roman" w:hAnsi="Times New Roman"/>
                <w:lang w:eastAsia="uk-UA"/>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008E3E86">
              <w:rPr>
                <w:rFonts w:ascii="Times New Roman" w:hAnsi="Times New Roman"/>
                <w:lang w:eastAsia="uk-UA"/>
              </w:rPr>
              <w:t xml:space="preserve"> протягом трьох днів з</w:t>
            </w:r>
            <w:r w:rsidR="008E3E86">
              <w:rPr>
                <w:rFonts w:ascii="Times New Roman" w:hAnsi="Times New Roman"/>
                <w:lang w:val="uk-UA" w:eastAsia="uk-UA"/>
              </w:rPr>
              <w:t xml:space="preserve"> дати </w:t>
            </w:r>
            <w:r w:rsidRPr="008D7E3E">
              <w:rPr>
                <w:rFonts w:ascii="Times New Roman" w:hAnsi="Times New Roman"/>
                <w:lang w:eastAsia="uk-UA"/>
              </w:rPr>
              <w:t xml:space="preserve"> їх оприлюднення на</w:t>
            </w:r>
            <w:r w:rsidR="008E3E86">
              <w:rPr>
                <w:rFonts w:ascii="Times New Roman" w:hAnsi="Times New Roman"/>
                <w:lang w:eastAsia="uk-UA"/>
              </w:rPr>
              <w:t xml:space="preserve">дати роз’яснення на звернення </w:t>
            </w:r>
            <w:r w:rsidR="008E3E86">
              <w:rPr>
                <w:rFonts w:ascii="Times New Roman" w:hAnsi="Times New Roman"/>
                <w:lang w:val="uk-UA" w:eastAsia="uk-UA"/>
              </w:rPr>
              <w:t xml:space="preserve">шляхом оприлюднення </w:t>
            </w:r>
            <w:proofErr w:type="gramStart"/>
            <w:r w:rsidR="008E3E86">
              <w:rPr>
                <w:rFonts w:ascii="Times New Roman" w:hAnsi="Times New Roman"/>
                <w:lang w:val="uk-UA" w:eastAsia="uk-UA"/>
              </w:rPr>
              <w:t>його в</w:t>
            </w:r>
            <w:proofErr w:type="gramEnd"/>
            <w:r w:rsidR="008E3E86">
              <w:rPr>
                <w:rFonts w:ascii="Times New Roman" w:hAnsi="Times New Roman"/>
                <w:lang w:val="uk-UA" w:eastAsia="uk-UA"/>
              </w:rPr>
              <w:t xml:space="preserve"> електронній системі закупівель</w:t>
            </w:r>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w:t>
            </w:r>
            <w:r w:rsidR="008E3E86">
              <w:rPr>
                <w:rFonts w:ascii="Times New Roman" w:hAnsi="Times New Roman"/>
                <w:lang w:eastAsia="uk-UA"/>
              </w:rPr>
              <w:t xml:space="preserve">тично призупиняє перебіг </w:t>
            </w:r>
            <w:r w:rsidR="008E3E86">
              <w:rPr>
                <w:rFonts w:ascii="Times New Roman" w:hAnsi="Times New Roman"/>
                <w:lang w:val="uk-UA" w:eastAsia="uk-UA"/>
              </w:rPr>
              <w:t>відкритих торгі</w:t>
            </w:r>
            <w:proofErr w:type="gramStart"/>
            <w:r w:rsidR="008E3E86">
              <w:rPr>
                <w:rFonts w:ascii="Times New Roman" w:hAnsi="Times New Roman"/>
                <w:lang w:val="uk-UA" w:eastAsia="uk-UA"/>
              </w:rPr>
              <w:t>в</w:t>
            </w:r>
            <w:proofErr w:type="gramEnd"/>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2.1.3.</w:t>
            </w:r>
            <w:r w:rsidR="008E3E86">
              <w:rPr>
                <w:rFonts w:ascii="Times New Roman" w:hAnsi="Times New Roman"/>
                <w:lang w:eastAsia="uk-UA"/>
              </w:rPr>
              <w:t xml:space="preserve"> Для поновлення перебігу </w:t>
            </w:r>
            <w:r w:rsidR="008E3E86">
              <w:rPr>
                <w:rFonts w:ascii="Times New Roman" w:hAnsi="Times New Roman"/>
                <w:lang w:val="uk-UA" w:eastAsia="uk-UA"/>
              </w:rPr>
              <w:t>відкритих торгів</w:t>
            </w:r>
            <w:r w:rsidRPr="008D7E3E">
              <w:rPr>
                <w:rFonts w:ascii="Times New Roman" w:hAnsi="Times New Roman"/>
                <w:lang w:eastAsia="uk-UA"/>
              </w:rPr>
              <w:t xml:space="preserve"> замовник повинен розмістити роз’яснення щодо змісту тендерної документації в </w:t>
            </w:r>
            <w:r w:rsidR="008E3E86">
              <w:rPr>
                <w:rFonts w:ascii="Times New Roman" w:hAnsi="Times New Roman"/>
                <w:lang w:eastAsia="uk-UA"/>
              </w:rPr>
              <w:t xml:space="preserve">електронній системі закупівель </w:t>
            </w:r>
            <w:r w:rsidRPr="008D7E3E">
              <w:rPr>
                <w:rFonts w:ascii="Times New Roman" w:hAnsi="Times New Roman"/>
                <w:lang w:eastAsia="uk-UA"/>
              </w:rPr>
              <w:t>з одночасним продовженням строку подання тендерн</w:t>
            </w:r>
            <w:r w:rsidR="008E3E86">
              <w:rPr>
                <w:rFonts w:ascii="Times New Roman" w:hAnsi="Times New Roman"/>
                <w:lang w:eastAsia="uk-UA"/>
              </w:rPr>
              <w:t xml:space="preserve">их пропозицій не менше як на </w:t>
            </w:r>
            <w:r w:rsidR="008E3E86">
              <w:rPr>
                <w:rFonts w:ascii="Times New Roman" w:hAnsi="Times New Roman"/>
                <w:lang w:val="uk-UA" w:eastAsia="uk-UA"/>
              </w:rPr>
              <w:t>чотири</w:t>
            </w:r>
            <w:r w:rsidR="008E3E86">
              <w:rPr>
                <w:rFonts w:ascii="Times New Roman" w:hAnsi="Times New Roman"/>
                <w:lang w:eastAsia="uk-UA"/>
              </w:rPr>
              <w:t xml:space="preserve"> дні</w:t>
            </w:r>
            <w:r w:rsidRPr="008D7E3E">
              <w:rPr>
                <w:rFonts w:ascii="Times New Roman" w:hAnsi="Times New Roman"/>
                <w:lang w:eastAsia="uk-UA"/>
              </w:rPr>
              <w:t>.</w:t>
            </w:r>
          </w:p>
          <w:p w:rsidR="00987ADD" w:rsidRPr="008D7E3E" w:rsidRDefault="00987ADD" w:rsidP="008E3E8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2.1.4. Зазначена у цій частині інформація оприлюднюється замовнико</w:t>
            </w:r>
            <w:r w:rsidR="008E3E86">
              <w:rPr>
                <w:lang w:eastAsia="uk-UA"/>
              </w:rPr>
              <w:t xml:space="preserve">м відповідно до </w:t>
            </w:r>
            <w:r w:rsidR="0055383C">
              <w:rPr>
                <w:lang w:val="uk-UA" w:eastAsia="uk-UA"/>
              </w:rPr>
              <w:t>п.54</w:t>
            </w:r>
            <w:r w:rsidR="008E3E86">
              <w:rPr>
                <w:lang w:val="uk-UA" w:eastAsia="uk-UA"/>
              </w:rPr>
              <w:t xml:space="preserve"> Особливостей</w:t>
            </w:r>
            <w:r w:rsidRPr="008D7E3E">
              <w:rPr>
                <w:lang w:eastAsia="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 xml:space="preserve">2. </w:t>
            </w:r>
            <w:r w:rsidRPr="008D7E3E">
              <w:rPr>
                <w:b/>
                <w:lang w:val="uk-UA"/>
              </w:rPr>
              <w:t>Унесення змін 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2.2.1. </w:t>
            </w:r>
            <w:r w:rsidR="0055383C" w:rsidRPr="0055383C">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55383C" w:rsidRPr="0055383C">
                <w:rPr>
                  <w:rStyle w:val="a9"/>
                  <w:color w:val="auto"/>
                  <w:shd w:val="clear" w:color="auto" w:fill="FFFFFF"/>
                </w:rPr>
                <w:t>статті</w:t>
              </w:r>
            </w:hyperlink>
            <w:hyperlink r:id="rId7" w:anchor="n960" w:tgtFrame="_blank" w:history="1">
              <w:r w:rsidR="0055383C" w:rsidRPr="0055383C">
                <w:rPr>
                  <w:rStyle w:val="a9"/>
                  <w:color w:val="auto"/>
                  <w:shd w:val="clear" w:color="auto" w:fill="FFFFFF"/>
                </w:rPr>
                <w:t> 8</w:t>
              </w:r>
            </w:hyperlink>
            <w:r w:rsidR="0055383C" w:rsidRPr="0055383C">
              <w:rPr>
                <w:shd w:val="clear" w:color="auto" w:fill="FFFFFF"/>
              </w:rPr>
              <w:t xml:space="preserve"> Закону, або за результатами звернень, або на </w:t>
            </w:r>
            <w:proofErr w:type="gramStart"/>
            <w:r w:rsidR="0055383C" w:rsidRPr="0055383C">
              <w:rPr>
                <w:shd w:val="clear" w:color="auto" w:fill="FFFFFF"/>
              </w:rPr>
              <w:t>п</w:t>
            </w:r>
            <w:proofErr w:type="gramEnd"/>
            <w:r w:rsidR="0055383C" w:rsidRPr="0055383C">
              <w:rPr>
                <w:shd w:val="clear" w:color="auto" w:fill="FFFFFF"/>
              </w:rPr>
              <w:t xml:space="preserve">ідставі рішення органу оскарження внести зміни до тендерної документації. У разі внесення змін до </w:t>
            </w:r>
            <w:proofErr w:type="gramStart"/>
            <w:r w:rsidR="0055383C" w:rsidRPr="0055383C">
              <w:rPr>
                <w:shd w:val="clear" w:color="auto" w:fill="FFFFFF"/>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D7E3E">
              <w:rPr>
                <w:rFonts w:ascii="Times New Roman" w:hAnsi="Times New Roman"/>
                <w:lang w:eastAsia="uk-UA"/>
              </w:rPr>
              <w:t>.</w:t>
            </w:r>
            <w:proofErr w:type="gramEnd"/>
          </w:p>
          <w:p w:rsidR="00987ADD" w:rsidRPr="00D030F7" w:rsidRDefault="00987ADD" w:rsidP="00D030F7">
            <w:pPr>
              <w:ind w:right="100"/>
              <w:contextualSpacing/>
              <w:jc w:val="both"/>
              <w:rPr>
                <w:rFonts w:ascii="Times New Roman" w:hAnsi="Times New Roman"/>
                <w:lang w:val="uk-UA" w:eastAsia="uk-UA"/>
              </w:rPr>
            </w:pPr>
            <w:r w:rsidRPr="00D030F7">
              <w:rPr>
                <w:rFonts w:ascii="Times New Roman" w:hAnsi="Times New Roman"/>
                <w:b/>
                <w:lang w:eastAsia="uk-UA"/>
              </w:rPr>
              <w:t xml:space="preserve">2.2.2. </w:t>
            </w:r>
            <w:r w:rsidRPr="00D030F7">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030F7">
              <w:rPr>
                <w:rFonts w:ascii="Times New Roman" w:hAnsi="Times New Roman"/>
                <w:lang w:eastAsia="uk-UA"/>
              </w:rPr>
              <w:t>до</w:t>
            </w:r>
            <w:proofErr w:type="gramEnd"/>
            <w:r w:rsidRPr="00D030F7">
              <w:rPr>
                <w:rFonts w:ascii="Times New Roman" w:hAnsi="Times New Roman"/>
                <w:lang w:eastAsia="uk-UA"/>
              </w:rPr>
              <w:t xml:space="preserve"> тендерної документації в окремому документі оприлюднює перелік змін, що вносяться.</w:t>
            </w:r>
            <w:r w:rsidR="00D030F7" w:rsidRPr="00D030F7">
              <w:rPr>
                <w:rFonts w:ascii="Times New Roman" w:hAnsi="Times New Roman"/>
                <w:lang w:val="uk-UA" w:eastAsia="uk-UA"/>
              </w:rPr>
              <w:t xml:space="preserve"> </w:t>
            </w:r>
            <w:r w:rsidR="00D030F7" w:rsidRPr="00D169C5">
              <w:rPr>
                <w:rFonts w:ascii="Times New Roman" w:hAnsi="Times New Roman"/>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D030F7" w:rsidRPr="00D169C5">
              <w:rPr>
                <w:rFonts w:ascii="Times New Roman" w:hAnsi="Times New Roman"/>
                <w:lang w:eastAsia="uk-UA"/>
              </w:rPr>
              <w:t>р</w:t>
            </w:r>
            <w:proofErr w:type="gramEnd"/>
            <w:r w:rsidR="00D030F7" w:rsidRPr="00D169C5">
              <w:rPr>
                <w:rFonts w:ascii="Times New Roman" w:hAnsi="Times New Roman"/>
                <w:lang w:eastAsia="uk-UA"/>
              </w:rPr>
              <w:t>ішення про їх внесення</w:t>
            </w:r>
            <w:r w:rsidR="00D030F7" w:rsidRPr="00D169C5">
              <w:rPr>
                <w:rFonts w:ascii="Times New Roman" w:hAnsi="Times New Roman"/>
                <w:lang w:val="uk-UA" w:eastAsia="uk-UA"/>
              </w:rPr>
              <w:t>.</w:t>
            </w:r>
          </w:p>
          <w:p w:rsidR="00987ADD" w:rsidRPr="008D7E3E" w:rsidRDefault="00987ADD" w:rsidP="00D030F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2.2.3. Зазначена у цій частині інформація оприлюднюється</w:t>
            </w:r>
            <w:r w:rsidR="00D030F7">
              <w:rPr>
                <w:lang w:eastAsia="uk-UA"/>
              </w:rPr>
              <w:t xml:space="preserve"> замовником відповідно до </w:t>
            </w:r>
            <w:r w:rsidR="0055383C">
              <w:rPr>
                <w:lang w:val="uk-UA" w:eastAsia="uk-UA"/>
              </w:rPr>
              <w:t>п.54</w:t>
            </w:r>
            <w:r w:rsidR="00D030F7">
              <w:rPr>
                <w:lang w:val="uk-UA" w:eastAsia="uk-UA"/>
              </w:rPr>
              <w:t xml:space="preserve"> Особливостей</w:t>
            </w:r>
            <w:r w:rsidRPr="008D7E3E">
              <w:rPr>
                <w:lang w:eastAsia="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 xml:space="preserve">III. </w:t>
            </w:r>
            <w:r w:rsidRPr="008D7E3E">
              <w:rPr>
                <w:b/>
                <w:lang w:val="uk-UA"/>
              </w:rPr>
              <w:t>Інструкція з підготовки тендерної пропозиції</w:t>
            </w:r>
          </w:p>
        </w:tc>
      </w:tr>
      <w:tr w:rsidR="008D7E3E" w:rsidRPr="00292942" w:rsidTr="00D030F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030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1. </w:t>
            </w:r>
            <w:r w:rsidRPr="008D7E3E">
              <w:rPr>
                <w:b/>
                <w:lang w:val="uk-UA"/>
              </w:rPr>
              <w:t>Зміст і спосіб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30F7" w:rsidRPr="006F161C" w:rsidRDefault="00987ADD" w:rsidP="00D030F7">
            <w:pPr>
              <w:ind w:right="100" w:hanging="21"/>
              <w:contextualSpacing/>
              <w:jc w:val="both"/>
              <w:rPr>
                <w:rFonts w:ascii="Times New Roman" w:hAnsi="Times New Roman"/>
                <w:lang w:val="uk-UA"/>
              </w:rPr>
            </w:pPr>
            <w:r w:rsidRPr="006F161C">
              <w:rPr>
                <w:rFonts w:ascii="Times New Roman" w:hAnsi="Times New Roman"/>
                <w:lang w:val="uk-UA"/>
              </w:rPr>
              <w:t xml:space="preserve">3.1.1. </w:t>
            </w:r>
            <w:r w:rsidR="0055383C" w:rsidRPr="0055383C">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5383C" w:rsidRPr="0055383C">
              <w:rPr>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615" </w:instrText>
            </w:r>
            <w:r w:rsidR="00292942">
              <w:fldChar w:fldCharType="separate"/>
            </w:r>
            <w:r w:rsidR="0055383C" w:rsidRPr="0055383C">
              <w:rPr>
                <w:rStyle w:val="a9"/>
                <w:color w:val="auto"/>
                <w:shd w:val="clear" w:color="auto" w:fill="FFFFFF"/>
                <w:lang w:val="uk-UA"/>
              </w:rPr>
              <w:t>пункті 47</w:t>
            </w:r>
            <w:r w:rsidR="00292942">
              <w:rPr>
                <w:rStyle w:val="a9"/>
                <w:color w:val="auto"/>
                <w:shd w:val="clear" w:color="auto" w:fill="FFFFFF"/>
                <w:lang w:val="uk-UA"/>
              </w:rPr>
              <w:fldChar w:fldCharType="end"/>
            </w:r>
            <w:r w:rsidR="0055383C" w:rsidRPr="0055383C">
              <w:rPr>
                <w:shd w:val="clear" w:color="auto" w:fill="FFFFFF"/>
              </w:rPr>
              <w:t> </w:t>
            </w:r>
            <w:r w:rsidR="0055383C" w:rsidRPr="0055383C">
              <w:rPr>
                <w:shd w:val="clear" w:color="auto" w:fill="FFFFFF"/>
                <w:lang w:val="uk-UA"/>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030F7" w:rsidRPr="006F161C">
              <w:rPr>
                <w:rFonts w:ascii="Times New Roman" w:hAnsi="Times New Roman"/>
                <w:lang w:val="uk-UA"/>
              </w:rPr>
              <w:t>, а саме:</w:t>
            </w:r>
          </w:p>
          <w:p w:rsidR="00D030F7" w:rsidRPr="00D169C5" w:rsidRDefault="00452586" w:rsidP="00D030F7">
            <w:pPr>
              <w:pStyle w:val="22"/>
              <w:widowControl w:val="0"/>
              <w:numPr>
                <w:ilvl w:val="0"/>
                <w:numId w:val="1"/>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zh-CN"/>
              </w:rPr>
              <w:t>Додатком 1 – Тендерна</w:t>
            </w:r>
            <w:r w:rsidR="00D030F7" w:rsidRPr="00194D94">
              <w:rPr>
                <w:rFonts w:ascii="Times New Roman" w:eastAsia="Times New Roman" w:hAnsi="Times New Roman" w:cs="Times New Roman"/>
                <w:color w:val="auto"/>
                <w:sz w:val="24"/>
                <w:szCs w:val="24"/>
                <w:lang w:val="uk-UA" w:eastAsia="zh-CN"/>
              </w:rPr>
              <w:t xml:space="preserve"> пропозиція</w:t>
            </w:r>
            <w:r w:rsidR="00D030F7" w:rsidRPr="00D169C5">
              <w:rPr>
                <w:rFonts w:ascii="Times New Roman" w:hAnsi="Times New Roman" w:cs="Times New Roman"/>
                <w:bCs/>
                <w:color w:val="auto"/>
                <w:sz w:val="24"/>
                <w:szCs w:val="24"/>
                <w:lang w:val="uk-UA"/>
              </w:rPr>
              <w:t>;</w:t>
            </w:r>
          </w:p>
          <w:p w:rsidR="00987ADD" w:rsidRPr="008D7E3E" w:rsidRDefault="00C46CEF"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C46CEF">
              <w:rPr>
                <w:rFonts w:ascii="Times New Roman" w:hAnsi="Times New Roman" w:cs="Times New Roman"/>
                <w:color w:val="auto"/>
                <w:sz w:val="24"/>
                <w:szCs w:val="24"/>
                <w:shd w:val="clear" w:color="auto" w:fill="FFFFFF"/>
                <w:lang w:val="uk-UA"/>
              </w:rPr>
              <w:t xml:space="preserve"> підтверджує відсутність підстав, зазначених в цьому пункті (крім</w:t>
            </w:r>
            <w:r w:rsidRPr="00C46CEF">
              <w:rPr>
                <w:rFonts w:ascii="Times New Roman" w:hAnsi="Times New Roman" w:cs="Times New Roman"/>
                <w:color w:val="auto"/>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616" </w:instrText>
            </w:r>
            <w:r w:rsidR="00292942">
              <w:fldChar w:fldCharType="separate"/>
            </w:r>
            <w:r w:rsidRPr="00C46CEF">
              <w:rPr>
                <w:rStyle w:val="a9"/>
                <w:rFonts w:ascii="Times New Roman" w:hAnsi="Times New Roman" w:cs="Times New Roman"/>
                <w:color w:val="auto"/>
                <w:sz w:val="24"/>
                <w:szCs w:val="24"/>
                <w:shd w:val="clear" w:color="auto" w:fill="FFFFFF"/>
                <w:lang w:val="uk-UA"/>
              </w:rPr>
              <w:t>підпунктів 1</w:t>
            </w:r>
            <w:r w:rsidR="00292942">
              <w:rPr>
                <w:rStyle w:val="a9"/>
                <w:rFonts w:ascii="Times New Roman" w:hAnsi="Times New Roman" w:cs="Times New Roman"/>
                <w:color w:val="auto"/>
                <w:sz w:val="24"/>
                <w:szCs w:val="24"/>
                <w:shd w:val="clear" w:color="auto" w:fill="FFFFFF"/>
                <w:lang w:val="uk-UA"/>
              </w:rPr>
              <w:fldChar w:fldCharType="end"/>
            </w:r>
            <w:r w:rsidRPr="00C46CEF">
              <w:rPr>
                <w:rFonts w:ascii="Times New Roman" w:hAnsi="Times New Roman" w:cs="Times New Roman"/>
                <w:color w:val="auto"/>
                <w:sz w:val="24"/>
                <w:szCs w:val="24"/>
                <w:shd w:val="clear" w:color="auto" w:fill="FFFFFF"/>
              </w:rPr>
              <w:t> </w:t>
            </w:r>
            <w:r w:rsidRPr="00C46CEF">
              <w:rPr>
                <w:rFonts w:ascii="Times New Roman" w:hAnsi="Times New Roman" w:cs="Times New Roman"/>
                <w:color w:val="auto"/>
                <w:sz w:val="24"/>
                <w:szCs w:val="24"/>
                <w:shd w:val="clear" w:color="auto" w:fill="FFFFFF"/>
                <w:lang w:val="uk-UA"/>
              </w:rPr>
              <w:t>і</w:t>
            </w:r>
            <w:r w:rsidRPr="00C46CEF">
              <w:rPr>
                <w:rFonts w:ascii="Times New Roman" w:hAnsi="Times New Roman" w:cs="Times New Roman"/>
                <w:color w:val="auto"/>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622" </w:instrText>
            </w:r>
            <w:r w:rsidR="00292942">
              <w:fldChar w:fldCharType="separate"/>
            </w:r>
            <w:r w:rsidRPr="00C46CEF">
              <w:rPr>
                <w:rStyle w:val="a9"/>
                <w:rFonts w:ascii="Times New Roman" w:hAnsi="Times New Roman" w:cs="Times New Roman"/>
                <w:color w:val="auto"/>
                <w:sz w:val="24"/>
                <w:szCs w:val="24"/>
                <w:shd w:val="clear" w:color="auto" w:fill="FFFFFF"/>
                <w:lang w:val="uk-UA"/>
              </w:rPr>
              <w:t>7</w:t>
            </w:r>
            <w:r w:rsidR="00292942">
              <w:rPr>
                <w:rStyle w:val="a9"/>
                <w:rFonts w:ascii="Times New Roman" w:hAnsi="Times New Roman" w:cs="Times New Roman"/>
                <w:color w:val="auto"/>
                <w:sz w:val="24"/>
                <w:szCs w:val="24"/>
                <w:shd w:val="clear" w:color="auto" w:fill="FFFFFF"/>
                <w:lang w:val="uk-UA"/>
              </w:rPr>
              <w:fldChar w:fldCharType="end"/>
            </w:r>
            <w:r w:rsidRPr="00C46CEF">
              <w:rPr>
                <w:rFonts w:ascii="Times New Roman" w:hAnsi="Times New Roman" w:cs="Times New Roman"/>
                <w:color w:val="auto"/>
                <w:sz w:val="24"/>
                <w:szCs w:val="24"/>
                <w:shd w:val="clear" w:color="auto" w:fill="FFFFFF"/>
                <w:lang w:val="uk-UA"/>
              </w:rPr>
              <w:t>,</w:t>
            </w:r>
            <w:r w:rsidRPr="00C46CEF">
              <w:rPr>
                <w:rFonts w:ascii="Times New Roman" w:hAnsi="Times New Roman" w:cs="Times New Roman"/>
                <w:color w:val="auto"/>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628" </w:instrText>
            </w:r>
            <w:r w:rsidR="00292942">
              <w:fldChar w:fldCharType="separate"/>
            </w:r>
            <w:r w:rsidRPr="00C46CEF">
              <w:rPr>
                <w:rStyle w:val="a9"/>
                <w:rFonts w:ascii="Times New Roman" w:hAnsi="Times New Roman" w:cs="Times New Roman"/>
                <w:color w:val="auto"/>
                <w:sz w:val="24"/>
                <w:szCs w:val="24"/>
                <w:shd w:val="clear" w:color="auto" w:fill="FFFFFF"/>
                <w:lang w:val="uk-UA"/>
              </w:rPr>
              <w:t>абзацу чотирнадцятого</w:t>
            </w:r>
            <w:r w:rsidR="00292942">
              <w:rPr>
                <w:rStyle w:val="a9"/>
                <w:rFonts w:ascii="Times New Roman" w:hAnsi="Times New Roman" w:cs="Times New Roman"/>
                <w:color w:val="auto"/>
                <w:sz w:val="24"/>
                <w:szCs w:val="24"/>
                <w:shd w:val="clear" w:color="auto" w:fill="FFFFFF"/>
                <w:lang w:val="uk-UA"/>
              </w:rPr>
              <w:fldChar w:fldCharType="end"/>
            </w:r>
            <w:r w:rsidRPr="00C46CEF">
              <w:rPr>
                <w:rFonts w:ascii="Times New Roman" w:hAnsi="Times New Roman" w:cs="Times New Roman"/>
                <w:color w:val="auto"/>
                <w:sz w:val="24"/>
                <w:szCs w:val="24"/>
                <w:shd w:val="clear" w:color="auto" w:fill="FFFFFF"/>
              </w:rPr>
              <w:t> </w:t>
            </w:r>
            <w:r w:rsidRPr="00C46CEF">
              <w:rPr>
                <w:rFonts w:ascii="Times New Roman" w:hAnsi="Times New Roman" w:cs="Times New Roman"/>
                <w:color w:val="auto"/>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987ADD" w:rsidRPr="008D7E3E">
              <w:rPr>
                <w:rFonts w:ascii="Times New Roman" w:eastAsia="Times New Roman" w:hAnsi="Times New Roman" w:cs="Times New Roman"/>
                <w:color w:val="auto"/>
                <w:sz w:val="24"/>
                <w:szCs w:val="24"/>
                <w:lang w:val="uk-UA"/>
              </w:rPr>
              <w:t>;</w:t>
            </w:r>
          </w:p>
          <w:p w:rsidR="00987ADD" w:rsidRPr="006F161C"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6F161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87ADD" w:rsidRPr="00D030F7" w:rsidRDefault="00987ADD"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8D7E3E">
              <w:t xml:space="preserve">належним чином завірену копію або оригінал статуту зі всіма зареєстрованими змінами та доповненнями </w:t>
            </w:r>
            <w:proofErr w:type="gramStart"/>
            <w:r w:rsidRPr="008D7E3E">
              <w:t>у</w:t>
            </w:r>
            <w:proofErr w:type="gramEnd"/>
            <w:r w:rsidRPr="008D7E3E">
              <w:t xml:space="preserve"> </w:t>
            </w:r>
            <w:proofErr w:type="gramStart"/>
            <w:r w:rsidRPr="008D7E3E">
              <w:t>раз</w:t>
            </w:r>
            <w:proofErr w:type="gramEnd"/>
            <w:r w:rsidRPr="008D7E3E">
              <w:t xml:space="preserve">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8D7E3E">
              <w:t>п</w:t>
            </w:r>
            <w:proofErr w:type="gramEnd"/>
            <w:r w:rsidRPr="008D7E3E">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8D7E3E">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030F7" w:rsidRPr="008D7E3E" w:rsidRDefault="00D030F7"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4906E1">
              <w:rPr>
                <w:rFonts w:ascii="Times New Roman" w:hAnsi="Times New Roman" w:cs="Times New Roman"/>
                <w:b/>
                <w:lang w:val="uk-UA"/>
              </w:rPr>
              <w:t>Листом-погодженням із проектом договору та його істотними умовами</w:t>
            </w:r>
          </w:p>
          <w:p w:rsidR="00987ADD" w:rsidRPr="008D7E3E"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8D7E3E">
              <w:rPr>
                <w:rFonts w:ascii="Times New Roman" w:hAnsi="Times New Roman"/>
                <w:color w:val="auto"/>
                <w:sz w:val="24"/>
                <w:szCs w:val="24"/>
              </w:rPr>
              <w:t xml:space="preserve">інших документів, необхідність подання яких </w:t>
            </w:r>
            <w:proofErr w:type="gramStart"/>
            <w:r w:rsidRPr="008D7E3E">
              <w:rPr>
                <w:rFonts w:ascii="Times New Roman" w:hAnsi="Times New Roman"/>
                <w:color w:val="auto"/>
                <w:sz w:val="24"/>
                <w:szCs w:val="24"/>
              </w:rPr>
              <w:t>у</w:t>
            </w:r>
            <w:proofErr w:type="gramEnd"/>
            <w:r w:rsidRPr="008D7E3E">
              <w:rPr>
                <w:rFonts w:ascii="Times New Roman" w:hAnsi="Times New Roman"/>
                <w:color w:val="auto"/>
                <w:sz w:val="24"/>
                <w:szCs w:val="24"/>
              </w:rPr>
              <w:t xml:space="preserve"> складі тендерної пропозиції передбачена умовами цієї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3.1.2. </w:t>
            </w:r>
            <w:r w:rsidRPr="008D7E3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D7E3E">
              <w:rPr>
                <w:rFonts w:ascii="Times New Roman" w:hAnsi="Times New Roman"/>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3.1.3. </w:t>
            </w:r>
            <w:r w:rsidRPr="006F161C">
              <w:rPr>
                <w:rFonts w:ascii="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BB335D" w:rsidRPr="006F161C">
              <w:rPr>
                <w:rFonts w:ascii="Times New Roman" w:hAnsi="Times New Roman" w:cs="Times New Roman"/>
                <w:lang w:val="uk-UA" w:eastAsia="ru-RU"/>
              </w:rPr>
              <w:t xml:space="preserve">. </w:t>
            </w:r>
            <w:r w:rsidRPr="006F161C">
              <w:rPr>
                <w:rFonts w:ascii="Times New Roman" w:hAnsi="Times New Roman" w:cs="Times New Roman"/>
                <w:lang w:val="uk-UA"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5A5317" w:rsidRPr="006F161C">
              <w:rPr>
                <w:rFonts w:ascii="Times New Roman" w:hAnsi="Times New Roman" w:cs="Times New Roman"/>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28434B" w:rsidRPr="0028434B" w:rsidRDefault="0028434B" w:rsidP="006F161C">
            <w:pPr>
              <w:pStyle w:val="a3"/>
              <w:ind w:right="101"/>
              <w:contextualSpacing/>
              <w:jc w:val="both"/>
              <w:rPr>
                <w:b/>
                <w:bCs/>
              </w:rPr>
            </w:pPr>
            <w:r w:rsidRPr="0028434B">
              <w:rPr>
                <w:rStyle w:val="docdata"/>
                <w:bCs/>
              </w:rPr>
              <w:t>3</w:t>
            </w:r>
            <w:r w:rsidRPr="0028434B">
              <w:rPr>
                <w:rStyle w:val="docdata"/>
                <w:bCs/>
                <w:lang w:val="uk-UA"/>
              </w:rPr>
              <w:t>.1.4.</w:t>
            </w:r>
            <w:proofErr w:type="gramStart"/>
            <w:r w:rsidRPr="0028434B">
              <w:rPr>
                <w:rStyle w:val="docdata"/>
                <w:b/>
                <w:bCs/>
              </w:rPr>
              <w:t>П</w:t>
            </w:r>
            <w:proofErr w:type="gramEnd"/>
            <w:r w:rsidRPr="0028434B">
              <w:rPr>
                <w:rStyle w:val="docdata"/>
                <w:b/>
                <w:bCs/>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sidRPr="0028434B">
              <w:rPr>
                <w:rStyle w:val="docdata"/>
                <w:b/>
                <w:bCs/>
              </w:rPr>
              <w:t>п</w:t>
            </w:r>
            <w:proofErr w:type="gramEnd"/>
            <w:r w:rsidRPr="0028434B">
              <w:rPr>
                <w:rStyle w:val="docdata"/>
                <w:b/>
                <w:bCs/>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Pr="0028434B">
              <w:rPr>
                <w:b/>
                <w:bCs/>
              </w:rPr>
              <w:t>.</w:t>
            </w:r>
          </w:p>
          <w:p w:rsidR="006F161C" w:rsidRPr="00D169C5" w:rsidRDefault="006F161C" w:rsidP="006F161C">
            <w:pPr>
              <w:pStyle w:val="a3"/>
              <w:ind w:right="101"/>
              <w:contextualSpacing/>
              <w:jc w:val="both"/>
              <w:rPr>
                <w:lang w:val="uk-UA"/>
              </w:rPr>
            </w:pPr>
            <w:r w:rsidRPr="00D169C5">
              <w:rPr>
                <w:lang w:val="uk-UA"/>
              </w:rPr>
              <w:lastRenderedPageBreak/>
              <w:t>3.1.5.</w:t>
            </w:r>
            <w:r w:rsidRPr="00D169C5">
              <w:rPr>
                <w:b/>
                <w:lang w:val="uk-UA"/>
              </w:rPr>
              <w:t xml:space="preserve"> </w:t>
            </w:r>
            <w:r w:rsidRPr="00CE2D36">
              <w:rPr>
                <w:lang w:val="uk-UA"/>
              </w:rPr>
              <w:t>Повноваження щодо підпису документів</w:t>
            </w:r>
            <w:r w:rsidRPr="00D169C5">
              <w:rPr>
                <w:b/>
                <w:lang w:val="uk-UA"/>
              </w:rPr>
              <w:t xml:space="preserve"> </w:t>
            </w:r>
            <w:r w:rsidRPr="00D169C5">
              <w:rPr>
                <w:lang w:val="uk-UA"/>
              </w:rPr>
              <w:t xml:space="preserve">тендерної пропозиції учасника процедури закупівлі підтверджується: </w:t>
            </w:r>
          </w:p>
          <w:p w:rsidR="006F161C" w:rsidRPr="00D169C5" w:rsidRDefault="006F161C" w:rsidP="006F161C">
            <w:pPr>
              <w:pStyle w:val="a3"/>
              <w:ind w:left="55" w:right="101"/>
              <w:contextualSpacing/>
              <w:jc w:val="both"/>
              <w:rPr>
                <w:lang w:val="uk-UA"/>
              </w:rPr>
            </w:pPr>
            <w:r w:rsidRPr="00D169C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6F161C" w:rsidRPr="00D169C5" w:rsidRDefault="006F161C" w:rsidP="006F161C">
            <w:pPr>
              <w:pStyle w:val="a3"/>
              <w:ind w:right="99"/>
              <w:contextualSpacing/>
              <w:jc w:val="both"/>
              <w:rPr>
                <w:lang w:val="uk-UA"/>
              </w:rPr>
            </w:pPr>
            <w:r w:rsidRPr="00D169C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F161C" w:rsidRPr="00D169C5" w:rsidRDefault="006F161C" w:rsidP="006F161C">
            <w:pPr>
              <w:ind w:right="100" w:hanging="21"/>
              <w:contextualSpacing/>
              <w:jc w:val="both"/>
              <w:rPr>
                <w:lang w:val="uk-UA"/>
              </w:rPr>
            </w:pPr>
            <w:r w:rsidRPr="00D169C5">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987ADD" w:rsidRPr="00AC2CA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lang w:val="uk-UA"/>
              </w:rPr>
              <w:t>3.1.</w:t>
            </w:r>
            <w:r w:rsidRPr="008D7E3E">
              <w:rPr>
                <w:rFonts w:ascii="Times New Roman" w:hAnsi="Times New Roman"/>
              </w:rPr>
              <w:t>6</w:t>
            </w:r>
            <w:r w:rsidRPr="008D7E3E">
              <w:rPr>
                <w:rFonts w:ascii="Times New Roman" w:hAnsi="Times New Roman"/>
                <w:lang w:val="uk-UA"/>
              </w:rPr>
              <w:t xml:space="preserve">. </w:t>
            </w:r>
            <w:r w:rsidRPr="00AC2CA6">
              <w:rPr>
                <w:rFonts w:ascii="Times New Roman" w:hAnsi="Times New Roman"/>
              </w:rPr>
              <w:t xml:space="preserve">У разі якщо тендерна пропозиція </w:t>
            </w:r>
            <w:proofErr w:type="gramStart"/>
            <w:r w:rsidRPr="00AC2CA6">
              <w:rPr>
                <w:rFonts w:ascii="Times New Roman" w:hAnsi="Times New Roman"/>
              </w:rPr>
              <w:t>подається</w:t>
            </w:r>
            <w:proofErr w:type="gramEnd"/>
            <w:r w:rsidRPr="00AC2CA6">
              <w:rPr>
                <w:rFonts w:ascii="Times New Roman" w:hAnsi="Times New Roman"/>
              </w:rPr>
              <w:t xml:space="preserve"> об'єднанням учасників, до неї обов'язково включається документ про створення такого об'єднання.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3.1.7. Документи, що не передбачені законодавством для учасників - юридичних, фізичних осіб, у тому числі фізичних осіб - </w:t>
            </w:r>
            <w:proofErr w:type="gramStart"/>
            <w:r w:rsidRPr="008D7E3E">
              <w:rPr>
                <w:rFonts w:ascii="Times New Roman" w:hAnsi="Times New Roman"/>
              </w:rPr>
              <w:t>п</w:t>
            </w:r>
            <w:proofErr w:type="gramEnd"/>
            <w:r w:rsidRPr="008D7E3E">
              <w:rPr>
                <w:rFonts w:ascii="Times New Roman" w:hAnsi="Times New Roman"/>
              </w:rPr>
              <w:t>ідприємців, не подаються ними у складі тендерної пропозиції..</w:t>
            </w:r>
          </w:p>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t xml:space="preserve">3.1.8. </w:t>
            </w:r>
            <w:proofErr w:type="gramStart"/>
            <w:r w:rsidRPr="008D7E3E">
              <w:t>Ц</w:t>
            </w:r>
            <w:proofErr w:type="gramEnd"/>
            <w:r w:rsidRPr="008D7E3E">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C2CA6">
              <w:rPr>
                <w:lang w:val="uk-UA"/>
              </w:rPr>
              <w:t>.</w:t>
            </w:r>
          </w:p>
          <w:p w:rsidR="00AC2CA6" w:rsidRPr="00CE2D36" w:rsidRDefault="00AC2CA6" w:rsidP="00CE2D36">
            <w:pPr>
              <w:pStyle w:val="a3"/>
              <w:ind w:right="100"/>
              <w:contextualSpacing/>
              <w:jc w:val="both"/>
              <w:rPr>
                <w:i/>
                <w:lang w:val="uk-UA"/>
              </w:rPr>
            </w:pPr>
            <w:r w:rsidRPr="00D169C5">
              <w:rPr>
                <w:i/>
                <w:lang w:val="uk-UA"/>
              </w:rPr>
              <w:t xml:space="preserve">Замовник </w:t>
            </w:r>
            <w:r w:rsidRPr="00D169C5">
              <w:rPr>
                <w:i/>
                <w:u w:val="single"/>
                <w:lang w:val="uk-UA"/>
              </w:rPr>
              <w:t>не приймає</w:t>
            </w:r>
            <w:r w:rsidRPr="00D169C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C2CA6" w:rsidRPr="00CE2D36" w:rsidRDefault="00AC2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CE2D36">
              <w:rPr>
                <w:lang w:val="uk-UA"/>
              </w:rPr>
              <w:t>3.1.9.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w:t>
            </w:r>
            <w:r w:rsidR="00E7399F" w:rsidRPr="00CE2D36">
              <w:rPr>
                <w:lang w:val="uk-UA"/>
              </w:rPr>
              <w:t>го споживання</w:t>
            </w:r>
            <w:r w:rsidRPr="00CE2D36">
              <w:rPr>
                <w:lang w:val="uk-UA"/>
              </w:rPr>
              <w:t xml:space="preserve"> та розміру фінансування.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sidRPr="008D7E3E">
              <w:rPr>
                <w:b/>
                <w:bCs/>
                <w:sz w:val="24"/>
              </w:rPr>
              <w:lastRenderedPageBreak/>
              <w:t xml:space="preserve">2.Забезпечення </w:t>
            </w:r>
            <w:r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440"/>
              </w:tabs>
              <w:jc w:val="both"/>
              <w:rPr>
                <w:rFonts w:ascii="Times New Roman" w:hAnsi="Times New Roman" w:cs="Times New Roman"/>
                <w:lang w:val="uk-UA"/>
              </w:rPr>
            </w:pPr>
            <w:r w:rsidRPr="008D7E3E">
              <w:rPr>
                <w:rFonts w:ascii="Times New Roman" w:hAnsi="Times New Roman" w:cs="Times New Roman"/>
                <w:lang w:val="uk-UA"/>
              </w:rPr>
              <w:t>3.2.1. Не вимагається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E7399F" w:rsidP="00E739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Pr>
                <w:b/>
                <w:bCs/>
                <w:sz w:val="24"/>
              </w:rPr>
              <w:t xml:space="preserve">3.Умови </w:t>
            </w:r>
            <w:r w:rsidR="00987ADD" w:rsidRPr="008D7E3E">
              <w:rPr>
                <w:b/>
                <w:bCs/>
                <w:sz w:val="24"/>
              </w:rPr>
              <w:t xml:space="preserve">повернення чи неповернення забезпечення </w:t>
            </w:r>
            <w:r w:rsidR="00987ADD"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3.3.1. Не встановлюються, оскільки забезпечення не вимагається</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4. </w:t>
            </w:r>
            <w:r w:rsidRPr="008D7E3E">
              <w:rPr>
                <w:rFonts w:ascii="Times New Roman" w:hAnsi="Times New Roman"/>
                <w:b/>
                <w:lang w:val="uk-UA"/>
              </w:rPr>
              <w:t>Строк, протягом якого тендерні пропозиції є дійсними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076C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Pr>
                <w:sz w:val="24"/>
                <w:szCs w:val="24"/>
                <w:lang w:val="uk-UA"/>
              </w:rPr>
              <w:t>3</w:t>
            </w:r>
            <w:r w:rsidR="00987ADD" w:rsidRPr="008D7E3E">
              <w:rPr>
                <w:sz w:val="24"/>
                <w:szCs w:val="24"/>
                <w:lang w:val="uk-UA"/>
              </w:rPr>
              <w:t>.4.1. Тендерні пропозиції</w:t>
            </w:r>
            <w:r w:rsidR="00E7399F">
              <w:rPr>
                <w:sz w:val="24"/>
                <w:szCs w:val="24"/>
                <w:lang w:val="uk-UA"/>
              </w:rPr>
              <w:t xml:space="preserve"> вважаються дійсними протягом не менше дев’яноста </w:t>
            </w:r>
            <w:r w:rsidR="00987ADD" w:rsidRPr="008D7E3E">
              <w:rPr>
                <w:sz w:val="24"/>
                <w:szCs w:val="24"/>
                <w:lang w:val="uk-UA"/>
              </w:rPr>
              <w:t xml:space="preserve"> днів </w:t>
            </w:r>
            <w:r w:rsidR="00E7399F">
              <w:rPr>
                <w:sz w:val="24"/>
                <w:szCs w:val="24"/>
                <w:lang w:val="uk-UA"/>
              </w:rPr>
              <w:t>і</w:t>
            </w:r>
            <w:r w:rsidR="00987ADD" w:rsidRPr="008D7E3E">
              <w:rPr>
                <w:sz w:val="24"/>
                <w:szCs w:val="24"/>
                <w:lang w:val="uk-UA"/>
              </w:rPr>
              <w:t xml:space="preserve">з дати кінцевого строку подання тендерних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3.4.2. До закінчення цього строку замовник має право вимагати від учасників п</w:t>
            </w:r>
            <w:r w:rsidR="00E7399F">
              <w:rPr>
                <w:sz w:val="24"/>
                <w:szCs w:val="24"/>
                <w:lang w:val="uk-UA"/>
              </w:rPr>
              <w:t>роцедури закупілв п</w:t>
            </w:r>
            <w:r w:rsidRPr="008D7E3E">
              <w:rPr>
                <w:sz w:val="24"/>
                <w:szCs w:val="24"/>
                <w:lang w:val="uk-UA"/>
              </w:rPr>
              <w:t xml:space="preserve">родовження строку дії тендерної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3.4.3. Учасник </w:t>
            </w:r>
            <w:r w:rsidR="00E7399F">
              <w:rPr>
                <w:sz w:val="24"/>
                <w:szCs w:val="24"/>
                <w:lang w:val="uk-UA"/>
              </w:rPr>
              <w:t xml:space="preserve">процедури закупілі </w:t>
            </w:r>
            <w:r w:rsidRPr="008D7E3E">
              <w:rPr>
                <w:sz w:val="24"/>
                <w:szCs w:val="24"/>
                <w:lang w:val="uk-UA"/>
              </w:rPr>
              <w:t xml:space="preserve">має право: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p w:rsidR="00987ADD" w:rsidRPr="008D7E3E" w:rsidRDefault="00987ADD" w:rsidP="00E739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3.4.4. </w:t>
            </w:r>
            <w:r w:rsidR="00E7399F" w:rsidRPr="00D169C5">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lang w:val="uk-UA"/>
              </w:rPr>
              <w:t> </w:t>
            </w:r>
            <w:r w:rsidRPr="008D7E3E">
              <w:rPr>
                <w:rFonts w:ascii="Times New Roman" w:hAnsi="Times New Roman"/>
                <w:b/>
                <w:bCs/>
                <w:lang w:val="uk-UA"/>
              </w:rPr>
              <w:t xml:space="preserve">5. </w:t>
            </w:r>
            <w:r w:rsidRPr="008D7E3E">
              <w:rPr>
                <w:rFonts w:ascii="Times New Roman" w:hAnsi="Times New Roman"/>
                <w:b/>
                <w:lang w:val="uk-UA"/>
              </w:rPr>
              <w:t xml:space="preserve">Кваліфікаційні критерії до учасників та вимоги, </w:t>
            </w:r>
            <w:r w:rsidRPr="008D7E3E">
              <w:rPr>
                <w:rFonts w:ascii="Times New Roman" w:hAnsi="Times New Roman"/>
                <w:b/>
                <w:lang w:val="uk-UA"/>
              </w:rPr>
              <w:lastRenderedPageBreak/>
              <w:t>установлені статтею 17 Закону</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434B" w:rsidRPr="00C46CEF" w:rsidRDefault="0028434B" w:rsidP="0028434B">
            <w:pPr>
              <w:widowControl/>
              <w:suppressAutoHyphens w:val="0"/>
              <w:autoSpaceDE/>
              <w:ind w:right="100"/>
              <w:jc w:val="both"/>
              <w:rPr>
                <w:rFonts w:ascii="Times New Roman" w:hAnsi="Times New Roman" w:cs="Times New Roman"/>
                <w:lang w:val="uk-UA" w:eastAsia="ru-RU"/>
              </w:rPr>
            </w:pPr>
            <w:r w:rsidRPr="00DD15D3">
              <w:rPr>
                <w:rFonts w:ascii="Times New Roman" w:hAnsi="Times New Roman" w:cs="Times New Roman"/>
                <w:color w:val="000000"/>
                <w:lang w:val="uk-UA" w:eastAsia="ru-RU"/>
              </w:rPr>
              <w:lastRenderedPageBreak/>
              <w:t xml:space="preserve">3.5.1. </w:t>
            </w:r>
            <w:r w:rsidRPr="00DD15D3">
              <w:rPr>
                <w:rFonts w:ascii="Times New Roman" w:hAnsi="Times New Roman" w:cs="Times New Roman"/>
                <w:lang w:val="uk-UA" w:eastAsia="ru-RU"/>
              </w:rPr>
              <w:t>Учасники повинні відповідати кваліфікаційним (кваліфікаційному) критеріям (у випадку застосув</w:t>
            </w:r>
            <w:r w:rsidR="00C46CEF" w:rsidRPr="00DD15D3">
              <w:rPr>
                <w:rFonts w:ascii="Times New Roman" w:hAnsi="Times New Roman" w:cs="Times New Roman"/>
                <w:lang w:val="uk-UA" w:eastAsia="ru-RU"/>
              </w:rPr>
              <w:t>ання), визначеним ст. 16 Закону</w:t>
            </w:r>
            <w:r w:rsidR="00C46CEF" w:rsidRPr="00DD15D3">
              <w:rPr>
                <w:shd w:val="clear" w:color="auto" w:fill="FFFFFF"/>
                <w:lang w:val="uk-UA"/>
              </w:rPr>
              <w:t xml:space="preserve">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lastRenderedPageBreak/>
              <w:t xml:space="preserve">3.5.2. Для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4"/>
              <w:gridCol w:w="4961"/>
              <w:gridCol w:w="425"/>
            </w:tblGrid>
            <w:tr w:rsidR="0028434B" w:rsidRPr="0028434B" w:rsidTr="0028434B">
              <w:trPr>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Кваліфікаційний критерій</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 xml:space="preserve">Документальне </w:t>
                  </w:r>
                  <w:proofErr w:type="gramStart"/>
                  <w:r w:rsidRPr="0028434B">
                    <w:rPr>
                      <w:rFonts w:ascii="Times New Roman" w:hAnsi="Times New Roman" w:cs="Times New Roman"/>
                      <w:b/>
                      <w:bCs/>
                      <w:i/>
                      <w:iCs/>
                      <w:color w:val="000000"/>
                      <w:lang w:eastAsia="ru-RU"/>
                    </w:rPr>
                    <w:t>п</w:t>
                  </w:r>
                  <w:proofErr w:type="gramEnd"/>
                  <w:r w:rsidRPr="0028434B">
                    <w:rPr>
                      <w:rFonts w:ascii="Times New Roman" w:hAnsi="Times New Roman" w:cs="Times New Roman"/>
                      <w:b/>
                      <w:bCs/>
                      <w:i/>
                      <w:iCs/>
                      <w:color w:val="000000"/>
                      <w:lang w:eastAsia="ru-RU"/>
                    </w:rPr>
                    <w:t>ідтвердження</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t>1. Наявність в учасника процедури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і обладнання, матеріально-технічної бази та технологій</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1.1. Довідка, що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28434B">
                    <w:rPr>
                      <w:rFonts w:ascii="Times New Roman" w:hAnsi="Times New Roman" w:cs="Times New Roman"/>
                      <w:b/>
                      <w:bCs/>
                      <w:lang w:eastAsia="ru-RU"/>
                    </w:rPr>
                    <w:t> </w:t>
                  </w:r>
                </w:p>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спеціалізованого автотранспорту для перевезення продуктів харчування у відповідності до предмету закупі</w:t>
                  </w:r>
                  <w:proofErr w:type="gramStart"/>
                  <w:r w:rsidRPr="0028434B">
                    <w:rPr>
                      <w:rFonts w:ascii="Times New Roman" w:hAnsi="Times New Roman" w:cs="Times New Roman"/>
                      <w:lang w:eastAsia="ru-RU"/>
                    </w:rPr>
                    <w:t>вл</w:t>
                  </w:r>
                  <w:proofErr w:type="gramEnd"/>
                  <w:r w:rsidRPr="0028434B">
                    <w:rPr>
                      <w:rFonts w:ascii="Times New Roman" w:hAnsi="Times New Roman" w:cs="Times New Roman"/>
                      <w:lang w:eastAsia="ru-RU"/>
                    </w:rPr>
                    <w:t xml:space="preserve">і, а саме: </w:t>
                  </w:r>
                  <w:r w:rsidRPr="0028434B">
                    <w:rPr>
                      <w:rFonts w:ascii="Times New Roman" w:hAnsi="Times New Roman" w:cs="Times New Roman"/>
                      <w:i/>
                      <w:iCs/>
                      <w:lang w:eastAsia="ru-RU"/>
                    </w:rPr>
                    <w:t>рефрижератор із зазначенням реєстраційного номеру автомобіля та виду (типу) кузову</w:t>
                  </w:r>
                  <w:r w:rsidRPr="0028434B">
                    <w:rPr>
                      <w:rFonts w:ascii="Times New Roman" w:hAnsi="Times New Roman" w:cs="Times New Roman"/>
                      <w:lang w:eastAsia="ru-RU"/>
                    </w:rPr>
                    <w:t>;</w:t>
                  </w:r>
                </w:p>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 складського приміщення (із зазначенням </w:t>
                  </w:r>
                  <w:proofErr w:type="gramStart"/>
                  <w:r w:rsidRPr="0028434B">
                    <w:rPr>
                      <w:rFonts w:ascii="Times New Roman" w:hAnsi="Times New Roman" w:cs="Times New Roman"/>
                      <w:lang w:eastAsia="ru-RU"/>
                    </w:rPr>
                    <w:t>температурного</w:t>
                  </w:r>
                  <w:proofErr w:type="gramEnd"/>
                  <w:r w:rsidRPr="0028434B">
                    <w:rPr>
                      <w:rFonts w:ascii="Times New Roman" w:hAnsi="Times New Roman" w:cs="Times New Roman"/>
                      <w:lang w:eastAsia="ru-RU"/>
                    </w:rPr>
                    <w:t xml:space="preserve"> режиму та адреси розташування).</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t xml:space="preserve">2. Наявність в учасника процедури закупівлі працівників </w:t>
                  </w:r>
                  <w:proofErr w:type="gramStart"/>
                  <w:r w:rsidRPr="0028434B">
                    <w:rPr>
                      <w:rFonts w:ascii="Times New Roman" w:hAnsi="Times New Roman" w:cs="Times New Roman"/>
                      <w:i/>
                      <w:iCs/>
                      <w:lang w:eastAsia="ru-RU"/>
                    </w:rPr>
                    <w:t>в</w:t>
                  </w:r>
                  <w:proofErr w:type="gramEnd"/>
                  <w:r w:rsidRPr="0028434B">
                    <w:rPr>
                      <w:rFonts w:ascii="Times New Roman" w:hAnsi="Times New Roman" w:cs="Times New Roman"/>
                      <w:i/>
                      <w:iCs/>
                      <w:lang w:eastAsia="ru-RU"/>
                    </w:rPr>
                    <w:t>ідповідної кваліфікації, які мають необхідні знання та досвід</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B5159" w:rsidRPr="001B5159" w:rsidRDefault="0028434B" w:rsidP="0028434B">
                  <w:pPr>
                    <w:widowControl/>
                    <w:suppressAutoHyphens w:val="0"/>
                    <w:autoSpaceDE/>
                    <w:rPr>
                      <w:rFonts w:ascii="Times New Roman" w:hAnsi="Times New Roman" w:cs="Times New Roman"/>
                      <w:lang w:eastAsia="ru-RU"/>
                    </w:rPr>
                  </w:pPr>
                  <w:r w:rsidRPr="0028434B">
                    <w:rPr>
                      <w:rFonts w:ascii="Times New Roman" w:hAnsi="Times New Roman" w:cs="Times New Roman"/>
                      <w:lang w:eastAsia="ru-RU"/>
                    </w:rPr>
                    <w:t xml:space="preserve">2.1. Довідка, що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ідтверджує наявність працівників, відповідної кваліфікації, які мають необхідні знання та досвід.</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t xml:space="preserve">3. Наявність документально </w:t>
                  </w:r>
                  <w:proofErr w:type="gramStart"/>
                  <w:r w:rsidRPr="0028434B">
                    <w:rPr>
                      <w:rFonts w:ascii="Times New Roman" w:hAnsi="Times New Roman" w:cs="Times New Roman"/>
                      <w:i/>
                      <w:iCs/>
                      <w:lang w:eastAsia="ru-RU"/>
                    </w:rPr>
                    <w:t>п</w:t>
                  </w:r>
                  <w:proofErr w:type="gramEnd"/>
                  <w:r w:rsidRPr="0028434B">
                    <w:rPr>
                      <w:rFonts w:ascii="Times New Roman" w:hAnsi="Times New Roman" w:cs="Times New Roman"/>
                      <w:i/>
                      <w:iCs/>
                      <w:lang w:eastAsia="ru-RU"/>
                    </w:rPr>
                    <w:t>ідтвердженого досвіду виконання аналогічного (аналогічних) за предметом закупівлі договору (договорів).</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3.1. Довідка з зазначенням аналогічних договорів*, разом із копією аналогічного договору, що вказаний </w:t>
                  </w:r>
                  <w:proofErr w:type="gramStart"/>
                  <w:r w:rsidRPr="0028434B">
                    <w:rPr>
                      <w:rFonts w:ascii="Times New Roman" w:hAnsi="Times New Roman" w:cs="Times New Roman"/>
                      <w:lang w:eastAsia="ru-RU"/>
                    </w:rPr>
                    <w:t>в дов</w:t>
                  </w:r>
                  <w:proofErr w:type="gramEnd"/>
                  <w:r w:rsidRPr="0028434B">
                    <w:rPr>
                      <w:rFonts w:ascii="Times New Roman" w:hAnsi="Times New Roman" w:cs="Times New Roman"/>
                      <w:lang w:eastAsia="ru-RU"/>
                    </w:rPr>
                    <w:t>ідці.</w:t>
                  </w:r>
                </w:p>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i/>
                      <w:iCs/>
                      <w:lang w:eastAsia="ru-RU"/>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і цих торгів та які укладені із Замовниками</w:t>
                  </w:r>
                  <w:r w:rsidRPr="0028434B">
                    <w:rPr>
                      <w:rFonts w:ascii="Calibri" w:hAnsi="Calibri" w:cs="Calibri"/>
                      <w:sz w:val="22"/>
                      <w:szCs w:val="22"/>
                      <w:lang w:eastAsia="ru-RU"/>
                    </w:rPr>
                    <w:t> </w:t>
                  </w:r>
                  <w:r w:rsidR="00802FF6">
                    <w:rPr>
                      <w:rFonts w:ascii="Calibri" w:hAnsi="Calibri" w:cs="Calibri"/>
                      <w:sz w:val="22"/>
                      <w:szCs w:val="22"/>
                      <w:lang w:val="uk-UA" w:eastAsia="ru-RU"/>
                    </w:rPr>
                    <w:t xml:space="preserve"> </w:t>
                  </w:r>
                  <w:r w:rsidRPr="0028434B">
                    <w:rPr>
                      <w:rFonts w:ascii="Times New Roman" w:hAnsi="Times New Roman" w:cs="Times New Roman"/>
                      <w:i/>
                      <w:iCs/>
                      <w:lang w:eastAsia="ru-RU"/>
                    </w:rPr>
                    <w:t>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 xml:space="preserve">і». </w:t>
                  </w:r>
                </w:p>
              </w:tc>
            </w:tr>
          </w:tbl>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w:t>
            </w:r>
          </w:p>
          <w:p w:rsidR="0028434B" w:rsidRPr="0028434B" w:rsidRDefault="0028434B" w:rsidP="0028434B">
            <w:pPr>
              <w:widowControl/>
              <w:suppressAutoHyphens w:val="0"/>
              <w:autoSpaceDE/>
              <w:ind w:left="-15" w:right="100"/>
              <w:jc w:val="both"/>
              <w:rPr>
                <w:rFonts w:ascii="Times New Roman" w:hAnsi="Times New Roman" w:cs="Times New Roman"/>
                <w:lang w:eastAsia="ru-RU"/>
              </w:rPr>
            </w:pPr>
            <w:r w:rsidRPr="0028434B">
              <w:rPr>
                <w:rFonts w:ascii="Times New Roman" w:hAnsi="Times New Roman" w:cs="Times New Roman"/>
                <w:lang w:eastAsia="ru-RU"/>
              </w:rPr>
              <w:t xml:space="preserve">3.5.3. У разі, якщо тендерна пропозиція учасника не містить документального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28434B" w:rsidRPr="0028434B" w:rsidRDefault="0028434B" w:rsidP="0028434B">
            <w:pPr>
              <w:widowControl/>
              <w:shd w:val="clear" w:color="auto" w:fill="FFFFFF"/>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3.5.4. Якщо для закупі</w:t>
            </w:r>
            <w:proofErr w:type="gramStart"/>
            <w:r w:rsidRPr="0028434B">
              <w:rPr>
                <w:rFonts w:ascii="Times New Roman" w:hAnsi="Times New Roman" w:cs="Times New Roman"/>
                <w:lang w:eastAsia="ru-RU"/>
              </w:rPr>
              <w:t>вл</w:t>
            </w:r>
            <w:proofErr w:type="gramEnd"/>
            <w:r w:rsidRPr="0028434B">
              <w:rPr>
                <w:rFonts w:ascii="Times New Roman" w:hAnsi="Times New Roman" w:cs="Times New Roman"/>
                <w:lang w:eastAsia="ru-RU"/>
              </w:rPr>
              <w:t>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28434B">
              <w:rPr>
                <w:rFonts w:ascii="Times New Roman" w:hAnsi="Times New Roman" w:cs="Times New Roman"/>
                <w:lang w:eastAsia="ru-RU"/>
              </w:rPr>
              <w:t>в</w:t>
            </w:r>
            <w:proofErr w:type="gramEnd"/>
            <w:r w:rsidRPr="0028434B">
              <w:rPr>
                <w:rFonts w:ascii="Times New Roman" w:hAnsi="Times New Roman" w:cs="Times New Roman"/>
                <w:lang w:eastAsia="ru-RU"/>
              </w:rPr>
              <w:t>.</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452586">
              <w:rPr>
                <w:rFonts w:ascii="Times New Roman" w:hAnsi="Times New Roman" w:cs="Times New Roman"/>
                <w:lang w:eastAsia="ru-RU"/>
              </w:rPr>
              <w:t>У разі участі о</w:t>
            </w:r>
            <w:r w:rsidRPr="00452586">
              <w:rPr>
                <w:rFonts w:ascii="Times New Roman" w:hAnsi="Times New Roman" w:cs="Times New Roman"/>
                <w:lang w:val="uk-UA" w:eastAsia="ru-RU"/>
              </w:rPr>
              <w:t>б’</w:t>
            </w:r>
            <w:r w:rsidRPr="0028434B">
              <w:rPr>
                <w:rFonts w:ascii="Times New Roman" w:hAnsi="Times New Roman" w:cs="Times New Roman"/>
                <w:lang w:eastAsia="ru-RU"/>
              </w:rPr>
              <w:t xml:space="preserve">єднання учасників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кваліфікаційним критеріям здійснюється з у</w:t>
            </w:r>
            <w:r w:rsidRPr="00452586">
              <w:rPr>
                <w:rFonts w:ascii="Times New Roman" w:hAnsi="Times New Roman" w:cs="Times New Roman"/>
                <w:lang w:eastAsia="ru-RU"/>
              </w:rPr>
              <w:t>рахуванням узагальнених об</w:t>
            </w:r>
            <w:r w:rsidRPr="00452586">
              <w:rPr>
                <w:rFonts w:ascii="Times New Roman" w:hAnsi="Times New Roman" w:cs="Times New Roman"/>
                <w:lang w:val="uk-UA" w:eastAsia="ru-RU"/>
              </w:rPr>
              <w:t>’</w:t>
            </w:r>
            <w:r w:rsidRPr="0028434B">
              <w:rPr>
                <w:rFonts w:ascii="Times New Roman" w:hAnsi="Times New Roman" w:cs="Times New Roman"/>
                <w:lang w:eastAsia="ru-RU"/>
              </w:rPr>
              <w:t xml:space="preserve">єднаних показників </w:t>
            </w:r>
            <w:r w:rsidRPr="00452586">
              <w:rPr>
                <w:rFonts w:ascii="Times New Roman" w:hAnsi="Times New Roman" w:cs="Times New Roman"/>
                <w:lang w:eastAsia="ru-RU"/>
              </w:rPr>
              <w:t>кожного учасника такого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w:t>
            </w:r>
            <w:r w:rsidRPr="00452586">
              <w:rPr>
                <w:rFonts w:ascii="Times New Roman" w:hAnsi="Times New Roman" w:cs="Times New Roman"/>
                <w:lang w:eastAsia="ru-RU"/>
              </w:rPr>
              <w:t>ння на підставі наданої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єднанням інформації.</w:t>
            </w:r>
          </w:p>
          <w:p w:rsidR="00076C72" w:rsidRDefault="00076C72" w:rsidP="00076C72">
            <w:pPr>
              <w:pStyle w:val="rvps2"/>
              <w:shd w:val="clear" w:color="auto" w:fill="FFFFFF"/>
              <w:spacing w:before="0" w:after="0"/>
              <w:ind w:right="100"/>
              <w:contextualSpacing/>
              <w:jc w:val="both"/>
              <w:rPr>
                <w:lang w:val="uk-UA"/>
              </w:rPr>
            </w:pPr>
            <w:r w:rsidRPr="00D169C5">
              <w:rPr>
                <w:lang w:val="uk-UA"/>
              </w:rPr>
              <w:lastRenderedPageBreak/>
              <w:t xml:space="preserve">3.5.5. </w:t>
            </w:r>
            <w:r w:rsidR="001341D8" w:rsidRPr="001341D8">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w:t>
            </w:r>
            <w:r w:rsidR="001341D8" w:rsidRPr="001341D8">
              <w:rPr>
                <w:shd w:val="clear" w:color="auto" w:fill="FFFFFF"/>
              </w:rPr>
              <w:t> </w:t>
            </w:r>
            <w:hyperlink r:id="rId8" w:anchor="n628" w:history="1">
              <w:r w:rsidR="001341D8" w:rsidRPr="001341D8">
                <w:rPr>
                  <w:rStyle w:val="a9"/>
                  <w:color w:val="auto"/>
                  <w:shd w:val="clear" w:color="auto" w:fill="FFFFFF"/>
                  <w:lang w:val="uk-UA"/>
                </w:rPr>
                <w:t>абзацу чотирнадцятого</w:t>
              </w:r>
            </w:hyperlink>
            <w:r w:rsidR="001341D8" w:rsidRPr="001341D8">
              <w:rPr>
                <w:shd w:val="clear" w:color="auto" w:fill="FFFFFF"/>
              </w:rPr>
              <w:t> </w:t>
            </w:r>
            <w:r w:rsidR="001341D8" w:rsidRPr="001341D8">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001341D8" w:rsidRPr="001341D8">
              <w:rPr>
                <w:shd w:val="clear" w:color="auto" w:fill="FFFFFF"/>
              </w:rPr>
              <w:t> </w:t>
            </w:r>
            <w:hyperlink r:id="rId9" w:anchor="n630" w:history="1">
              <w:r w:rsidR="001341D8" w:rsidRPr="001341D8">
                <w:rPr>
                  <w:rStyle w:val="a9"/>
                  <w:color w:val="auto"/>
                  <w:shd w:val="clear" w:color="auto" w:fill="FFFFFF"/>
                  <w:lang w:val="uk-UA"/>
                </w:rPr>
                <w:t>абзацу шістнадцятого</w:t>
              </w:r>
            </w:hyperlink>
            <w:r w:rsidR="001341D8" w:rsidRPr="001341D8">
              <w:rPr>
                <w:shd w:val="clear" w:color="auto" w:fill="FFFFFF"/>
              </w:rPr>
              <w:t> </w:t>
            </w:r>
            <w:r w:rsidR="001341D8" w:rsidRPr="001341D8">
              <w:rPr>
                <w:shd w:val="clear" w:color="auto" w:fill="FFFFFF"/>
                <w:lang w:val="uk-UA"/>
              </w:rPr>
              <w:t>47 пункту</w:t>
            </w:r>
            <w:r w:rsidRPr="001341D8">
              <w:rPr>
                <w:lang w:val="uk-UA"/>
              </w:rPr>
              <w:t>.</w:t>
            </w:r>
          </w:p>
          <w:p w:rsidR="001341D8" w:rsidRPr="001341D8" w:rsidRDefault="001341D8" w:rsidP="001341D8">
            <w:pPr>
              <w:pStyle w:val="rvps2"/>
              <w:shd w:val="clear" w:color="auto" w:fill="FFFFFF"/>
              <w:spacing w:before="0" w:after="0"/>
              <w:ind w:firstLine="450"/>
              <w:jc w:val="both"/>
            </w:pPr>
            <w:r>
              <w:rPr>
                <w:lang w:val="uk-UA"/>
              </w:rPr>
              <w:t>З</w:t>
            </w:r>
            <w:r w:rsidRPr="001341D8">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41D8" w:rsidRPr="001341D8" w:rsidRDefault="001341D8" w:rsidP="001341D8">
            <w:pPr>
              <w:pStyle w:val="rvps2"/>
              <w:shd w:val="clear" w:color="auto" w:fill="FFFFFF"/>
              <w:spacing w:before="0" w:after="0"/>
              <w:ind w:firstLine="450"/>
              <w:jc w:val="both"/>
            </w:pPr>
            <w:bookmarkStart w:id="2" w:name="n616"/>
            <w:bookmarkEnd w:id="2"/>
            <w:r w:rsidRPr="001341D8">
              <w:t>1) замовник має незаперечні докази того, що учасник процедури закупі</w:t>
            </w:r>
            <w:proofErr w:type="gramStart"/>
            <w:r w:rsidRPr="001341D8">
              <w:t>вл</w:t>
            </w:r>
            <w:proofErr w:type="gramEnd"/>
            <w:r w:rsidRPr="001341D8">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341D8">
              <w:t>вл</w:t>
            </w:r>
            <w:proofErr w:type="gramEnd"/>
            <w:r w:rsidRPr="001341D8">
              <w:t>і;</w:t>
            </w:r>
          </w:p>
          <w:p w:rsidR="001341D8" w:rsidRPr="001341D8" w:rsidRDefault="001341D8" w:rsidP="001341D8">
            <w:pPr>
              <w:pStyle w:val="rvps2"/>
              <w:shd w:val="clear" w:color="auto" w:fill="FFFFFF"/>
              <w:spacing w:before="0" w:after="0"/>
              <w:ind w:firstLine="450"/>
              <w:jc w:val="both"/>
            </w:pPr>
            <w:bookmarkStart w:id="3" w:name="n617"/>
            <w:bookmarkEnd w:id="3"/>
            <w:r w:rsidRPr="001341D8">
              <w:t>2) відомості про юридичну особу, яка є учасником процедури закупі</w:t>
            </w:r>
            <w:proofErr w:type="gramStart"/>
            <w:r w:rsidRPr="001341D8">
              <w:t>вл</w:t>
            </w:r>
            <w:proofErr w:type="gramEnd"/>
            <w:r w:rsidRPr="001341D8">
              <w:t>і, внесено до Єдиного державного реєстру осіб, які вчинили корупційні або пов’язані з корупцією правопорушення;</w:t>
            </w:r>
          </w:p>
          <w:p w:rsidR="001341D8" w:rsidRPr="001341D8" w:rsidRDefault="001341D8" w:rsidP="001341D8">
            <w:pPr>
              <w:pStyle w:val="rvps2"/>
              <w:shd w:val="clear" w:color="auto" w:fill="FFFFFF"/>
              <w:spacing w:before="0" w:after="0"/>
              <w:ind w:firstLine="450"/>
              <w:jc w:val="both"/>
            </w:pPr>
            <w:bookmarkStart w:id="4" w:name="n618"/>
            <w:bookmarkEnd w:id="4"/>
            <w:r w:rsidRPr="001341D8">
              <w:t>3) керівника учасника процедури закупі</w:t>
            </w:r>
            <w:proofErr w:type="gramStart"/>
            <w:r w:rsidRPr="001341D8">
              <w:t>вл</w:t>
            </w:r>
            <w:proofErr w:type="gramEnd"/>
            <w:r w:rsidRPr="001341D8">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41D8" w:rsidRPr="001341D8" w:rsidRDefault="001341D8" w:rsidP="001341D8">
            <w:pPr>
              <w:pStyle w:val="rvps2"/>
              <w:shd w:val="clear" w:color="auto" w:fill="FFFFFF"/>
              <w:spacing w:before="0" w:after="0"/>
              <w:ind w:firstLine="450"/>
              <w:jc w:val="both"/>
            </w:pPr>
            <w:bookmarkStart w:id="5" w:name="n619"/>
            <w:bookmarkEnd w:id="5"/>
            <w:r w:rsidRPr="001341D8">
              <w:t>4) суб’єкт господарювання (учасник процедури закупі</w:t>
            </w:r>
            <w:proofErr w:type="gramStart"/>
            <w:r w:rsidRPr="001341D8">
              <w:t>вл</w:t>
            </w:r>
            <w:proofErr w:type="gramEnd"/>
            <w:r w:rsidRPr="001341D8">
              <w:t>і) протягом останніх трьох років притягувався до відповідальності за порушення, передбачене </w:t>
            </w:r>
            <w:hyperlink r:id="rId10" w:anchor="n52" w:tgtFrame="_blank" w:history="1">
              <w:r w:rsidRPr="001341D8">
                <w:rPr>
                  <w:rStyle w:val="a9"/>
                  <w:color w:val="auto"/>
                </w:rPr>
                <w:t>пунктом</w:t>
              </w:r>
            </w:hyperlink>
            <w:hyperlink r:id="rId11" w:anchor="n52" w:tgtFrame="_blank" w:history="1">
              <w:r w:rsidRPr="001341D8">
                <w:rPr>
                  <w:rStyle w:val="a9"/>
                  <w:color w:val="auto"/>
                </w:rPr>
                <w:t> 4</w:t>
              </w:r>
            </w:hyperlink>
            <w:r w:rsidRPr="001341D8">
              <w:t> частини другої статті 6, </w:t>
            </w:r>
            <w:hyperlink r:id="rId12" w:anchor="n456" w:tgtFrame="_blank" w:history="1">
              <w:r w:rsidRPr="001341D8">
                <w:rPr>
                  <w:rStyle w:val="a9"/>
                  <w:color w:val="auto"/>
                </w:rPr>
                <w:t>пунктом 1</w:t>
              </w:r>
            </w:hyperlink>
            <w:r w:rsidRPr="001341D8">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41D8" w:rsidRPr="001341D8" w:rsidRDefault="001341D8" w:rsidP="001341D8">
            <w:pPr>
              <w:pStyle w:val="rvps2"/>
              <w:shd w:val="clear" w:color="auto" w:fill="FFFFFF"/>
              <w:spacing w:before="0" w:after="0"/>
              <w:ind w:firstLine="450"/>
              <w:jc w:val="both"/>
            </w:pPr>
            <w:bookmarkStart w:id="6" w:name="n620"/>
            <w:bookmarkEnd w:id="6"/>
            <w:r w:rsidRPr="001341D8">
              <w:t>5) фізична особа, яка є учасником процедури закупі</w:t>
            </w:r>
            <w:proofErr w:type="gramStart"/>
            <w:r w:rsidRPr="001341D8">
              <w:t>вл</w:t>
            </w:r>
            <w:proofErr w:type="gramEnd"/>
            <w:r w:rsidRPr="001341D8">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41D8" w:rsidRPr="001341D8" w:rsidRDefault="001341D8" w:rsidP="001341D8">
            <w:pPr>
              <w:pStyle w:val="rvps2"/>
              <w:shd w:val="clear" w:color="auto" w:fill="FFFFFF"/>
              <w:spacing w:before="0" w:after="0"/>
              <w:ind w:firstLine="450"/>
              <w:jc w:val="both"/>
            </w:pPr>
            <w:bookmarkStart w:id="7" w:name="n621"/>
            <w:bookmarkEnd w:id="7"/>
            <w:r w:rsidRPr="001341D8">
              <w:t>6) керівник учасника процедури закупі</w:t>
            </w:r>
            <w:proofErr w:type="gramStart"/>
            <w:r w:rsidRPr="001341D8">
              <w:t>вл</w:t>
            </w:r>
            <w:proofErr w:type="gramEnd"/>
            <w:r w:rsidRPr="001341D8">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41D8" w:rsidRPr="001341D8" w:rsidRDefault="001341D8" w:rsidP="001341D8">
            <w:pPr>
              <w:pStyle w:val="rvps2"/>
              <w:shd w:val="clear" w:color="auto" w:fill="FFFFFF"/>
              <w:spacing w:before="0" w:after="0"/>
              <w:ind w:firstLine="450"/>
              <w:jc w:val="both"/>
            </w:pPr>
            <w:bookmarkStart w:id="8" w:name="n622"/>
            <w:bookmarkEnd w:id="8"/>
            <w:r w:rsidRPr="001341D8">
              <w:t>7) тендерна пропозиція подана учасником процедури закупі</w:t>
            </w:r>
            <w:proofErr w:type="gramStart"/>
            <w:r w:rsidRPr="001341D8">
              <w:t>вл</w:t>
            </w:r>
            <w:proofErr w:type="gramEnd"/>
            <w:r w:rsidRPr="001341D8">
              <w:t>і, який є пов’язаною особою з іншими учасниками процедури закупівлі та/або з уповноваженою особою (особами), та/або з керівником замовника;</w:t>
            </w:r>
          </w:p>
          <w:p w:rsidR="001341D8" w:rsidRPr="001341D8" w:rsidRDefault="001341D8" w:rsidP="001341D8">
            <w:pPr>
              <w:pStyle w:val="rvps2"/>
              <w:shd w:val="clear" w:color="auto" w:fill="FFFFFF"/>
              <w:spacing w:before="0" w:after="0"/>
              <w:ind w:firstLine="450"/>
              <w:jc w:val="both"/>
            </w:pPr>
            <w:bookmarkStart w:id="9" w:name="n623"/>
            <w:bookmarkEnd w:id="9"/>
            <w:r w:rsidRPr="001341D8">
              <w:t>8) учасник процедури закупі</w:t>
            </w:r>
            <w:proofErr w:type="gramStart"/>
            <w:r w:rsidRPr="001341D8">
              <w:t>вл</w:t>
            </w:r>
            <w:proofErr w:type="gramEnd"/>
            <w:r w:rsidRPr="001341D8">
              <w:t>і визнаний в установленому законом порядку банкрутом та стосовно нього відкрита ліквідаційна процедура;</w:t>
            </w:r>
          </w:p>
          <w:p w:rsidR="001341D8" w:rsidRPr="001341D8" w:rsidRDefault="001341D8" w:rsidP="001341D8">
            <w:pPr>
              <w:pStyle w:val="rvps2"/>
              <w:shd w:val="clear" w:color="auto" w:fill="FFFFFF"/>
              <w:spacing w:before="0" w:after="0"/>
              <w:ind w:firstLine="450"/>
              <w:jc w:val="both"/>
            </w:pPr>
            <w:bookmarkStart w:id="10" w:name="n624"/>
            <w:bookmarkEnd w:id="10"/>
            <w:r w:rsidRPr="001341D8">
              <w:t>9) у Єдиному державному реє</w:t>
            </w:r>
            <w:proofErr w:type="gramStart"/>
            <w:r w:rsidRPr="001341D8">
              <w:t>стр</w:t>
            </w:r>
            <w:proofErr w:type="gramEnd"/>
            <w:r w:rsidRPr="001341D8">
              <w:t>і юридичних осіб, фізичних осіб - підприємців та громадських формувань відсутня інформація, передбачена </w:t>
            </w:r>
            <w:hyperlink r:id="rId13" w:anchor="n174" w:tgtFrame="_blank" w:history="1">
              <w:r w:rsidRPr="001341D8">
                <w:rPr>
                  <w:rStyle w:val="a9"/>
                  <w:color w:val="auto"/>
                </w:rPr>
                <w:t>пунктом 9</w:t>
              </w:r>
            </w:hyperlink>
            <w:r w:rsidRPr="001341D8">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41D8" w:rsidRPr="001341D8" w:rsidRDefault="001341D8" w:rsidP="001341D8">
            <w:pPr>
              <w:pStyle w:val="rvps2"/>
              <w:shd w:val="clear" w:color="auto" w:fill="FFFFFF"/>
              <w:spacing w:before="0" w:after="0"/>
              <w:ind w:firstLine="450"/>
              <w:jc w:val="both"/>
            </w:pPr>
            <w:bookmarkStart w:id="11" w:name="n625"/>
            <w:bookmarkEnd w:id="11"/>
            <w:r w:rsidRPr="001341D8">
              <w:t>10) юридична особа, яка є учасником процедури закупі</w:t>
            </w:r>
            <w:proofErr w:type="gramStart"/>
            <w:r w:rsidRPr="001341D8">
              <w:t>вл</w:t>
            </w:r>
            <w:proofErr w:type="gramEnd"/>
            <w:r w:rsidRPr="001341D8">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41D8" w:rsidRPr="001341D8" w:rsidRDefault="001341D8" w:rsidP="001341D8">
            <w:pPr>
              <w:pStyle w:val="rvps2"/>
              <w:shd w:val="clear" w:color="auto" w:fill="FFFFFF"/>
              <w:spacing w:before="0" w:after="0"/>
              <w:ind w:firstLine="450"/>
              <w:jc w:val="both"/>
              <w:rPr>
                <w:lang w:val="uk-UA"/>
              </w:rPr>
            </w:pPr>
            <w:bookmarkStart w:id="12" w:name="n626"/>
            <w:bookmarkEnd w:id="12"/>
            <w:r w:rsidRPr="001341D8">
              <w:t>11) учасник процедури закупі</w:t>
            </w:r>
            <w:proofErr w:type="gramStart"/>
            <w:r w:rsidRPr="001341D8">
              <w:t>вл</w:t>
            </w:r>
            <w:proofErr w:type="gramEnd"/>
            <w:r w:rsidRPr="001341D8">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1341D8">
                <w:rPr>
                  <w:rStyle w:val="a9"/>
                  <w:color w:val="auto"/>
                </w:rPr>
                <w:t>Законом України</w:t>
              </w:r>
            </w:hyperlink>
            <w:r w:rsidRPr="001341D8">
              <w:t xml:space="preserve"> “Про санкції”, крім випадку, коли активи такої особи в установленому законодавством порядку </w:t>
            </w:r>
            <w:proofErr w:type="gramStart"/>
            <w:r w:rsidRPr="001341D8">
              <w:t>передан</w:t>
            </w:r>
            <w:proofErr w:type="gramEnd"/>
            <w:r w:rsidRPr="001341D8">
              <w:t>і в управління АРМА;</w:t>
            </w:r>
            <w:bookmarkStart w:id="13" w:name="n743"/>
            <w:bookmarkEnd w:id="13"/>
          </w:p>
          <w:p w:rsidR="001341D8" w:rsidRDefault="001341D8" w:rsidP="001341D8">
            <w:pPr>
              <w:pStyle w:val="rvps2"/>
              <w:shd w:val="clear" w:color="auto" w:fill="FFFFFF"/>
              <w:spacing w:before="0" w:after="0"/>
              <w:ind w:firstLine="450"/>
              <w:jc w:val="both"/>
              <w:rPr>
                <w:lang w:val="uk-UA"/>
              </w:rPr>
            </w:pPr>
            <w:bookmarkStart w:id="14" w:name="n627"/>
            <w:bookmarkEnd w:id="14"/>
            <w:r w:rsidRPr="001341D8">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1341D8">
              <w:rPr>
                <w:lang w:val="uk-UA"/>
              </w:rPr>
              <w:lastRenderedPageBreak/>
              <w:t>формами торгівлі людьми</w:t>
            </w:r>
            <w:r w:rsidR="00277616">
              <w:rPr>
                <w:lang w:val="uk-UA"/>
              </w:rPr>
              <w:t>;</w:t>
            </w:r>
          </w:p>
          <w:p w:rsidR="00076C72" w:rsidRPr="00277616" w:rsidRDefault="00277616" w:rsidP="00277616">
            <w:pPr>
              <w:pStyle w:val="rvps2"/>
              <w:shd w:val="clear" w:color="auto" w:fill="FFFFFF"/>
              <w:spacing w:before="0" w:after="0"/>
              <w:ind w:firstLine="450"/>
              <w:jc w:val="both"/>
              <w:rPr>
                <w:lang w:val="uk-UA"/>
              </w:rPr>
            </w:pPr>
            <w:r w:rsidRPr="00277616">
              <w:rPr>
                <w:shd w:val="clear" w:color="auto" w:fill="FFFFFF"/>
              </w:rPr>
              <w:t xml:space="preserve">Замовник може прийняти </w:t>
            </w:r>
            <w:proofErr w:type="gramStart"/>
            <w:r w:rsidRPr="00277616">
              <w:rPr>
                <w:shd w:val="clear" w:color="auto" w:fill="FFFFFF"/>
              </w:rPr>
              <w:t>р</w:t>
            </w:r>
            <w:proofErr w:type="gramEnd"/>
            <w:r w:rsidRPr="00277616">
              <w:rPr>
                <w:shd w:val="clear" w:color="auto" w:fill="FFFFFF"/>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277616">
              <w:rPr>
                <w:shd w:val="clear" w:color="auto" w:fill="FFFFFF"/>
              </w:rPr>
              <w:t>в</w:t>
            </w:r>
            <w:proofErr w:type="gramEnd"/>
            <w:r w:rsidRPr="00277616">
              <w:rPr>
                <w:shd w:val="clear" w:color="auto" w:fill="FFFFFF"/>
              </w:rPr>
              <w:t xml:space="preserve"> </w:t>
            </w:r>
            <w:proofErr w:type="gramStart"/>
            <w:r w:rsidRPr="00277616">
              <w:rPr>
                <w:shd w:val="clear" w:color="auto" w:fill="FFFFFF"/>
              </w:rPr>
              <w:t>та</w:t>
            </w:r>
            <w:proofErr w:type="gramEnd"/>
            <w:r w:rsidRPr="00277616">
              <w:rPr>
                <w:shd w:val="clear" w:color="auto" w:fill="FFFFFF"/>
              </w:rPr>
              <w:t>/або відшкодування збитків протягом трьох років з дати дострокового розірвання такого договору. Учасник процедури закупі</w:t>
            </w:r>
            <w:proofErr w:type="gramStart"/>
            <w:r w:rsidRPr="00277616">
              <w:rPr>
                <w:shd w:val="clear" w:color="auto" w:fill="FFFFFF"/>
              </w:rPr>
              <w:t>вл</w:t>
            </w:r>
            <w:proofErr w:type="gramEnd"/>
            <w:r w:rsidRPr="00277616">
              <w:rPr>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77616">
              <w:rPr>
                <w:shd w:val="clear" w:color="auto" w:fill="FFFFFF"/>
              </w:rPr>
              <w:t>п</w:t>
            </w:r>
            <w:proofErr w:type="gramEnd"/>
            <w:r w:rsidRPr="00277616">
              <w:rPr>
                <w:shd w:val="clear" w:color="auto" w:fill="FFFFFF"/>
              </w:rPr>
              <w:t>ідтвердження достатнім, учаснику процедури закупівлі не може бути відмовлено в участі в процедурі закупівлі</w:t>
            </w:r>
            <w:r>
              <w:rPr>
                <w:lang w:val="uk-UA"/>
              </w:rPr>
              <w:t>.</w:t>
            </w:r>
          </w:p>
          <w:p w:rsidR="00076C72" w:rsidRPr="00277616" w:rsidRDefault="00076C72" w:rsidP="00416A29">
            <w:pPr>
              <w:pStyle w:val="210"/>
              <w:spacing w:after="0" w:line="240" w:lineRule="auto"/>
              <w:ind w:left="-15" w:right="135"/>
              <w:contextualSpacing/>
              <w:jc w:val="both"/>
              <w:rPr>
                <w:rFonts w:ascii="Times New Roman" w:hAnsi="Times New Roman"/>
                <w:sz w:val="24"/>
                <w:szCs w:val="24"/>
                <w:lang w:val="uk-UA"/>
              </w:rPr>
            </w:pPr>
            <w:r w:rsidRPr="00D169C5">
              <w:rPr>
                <w:rFonts w:ascii="Times New Roman" w:hAnsi="Times New Roman"/>
                <w:sz w:val="24"/>
                <w:szCs w:val="24"/>
                <w:lang w:val="uk-UA"/>
              </w:rPr>
              <w:t xml:space="preserve">3.5.6. </w:t>
            </w:r>
            <w:r w:rsidR="00277616" w:rsidRPr="00277616">
              <w:rPr>
                <w:rFonts w:ascii="Times New Roman" w:hAnsi="Times New Roman"/>
                <w:b/>
                <w:sz w:val="24"/>
                <w:szCs w:val="24"/>
                <w:shd w:val="clear" w:color="auto" w:fill="FFFFFF"/>
                <w:lang w:val="uk-UA"/>
              </w:rPr>
              <w:t>Учасник процедури закупівлі підтверджує відсутність підстав, зазначених у 47 пункті (крім</w:t>
            </w:r>
            <w:r w:rsidR="00277616" w:rsidRPr="00277616">
              <w:rPr>
                <w:rFonts w:ascii="Times New Roman" w:hAnsi="Times New Roman"/>
                <w:b/>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616" </w:instrText>
            </w:r>
            <w:r w:rsidR="00292942">
              <w:fldChar w:fldCharType="separate"/>
            </w:r>
            <w:r w:rsidR="00277616" w:rsidRPr="00277616">
              <w:rPr>
                <w:rStyle w:val="a9"/>
                <w:rFonts w:ascii="Times New Roman" w:hAnsi="Times New Roman"/>
                <w:b/>
                <w:color w:val="auto"/>
                <w:sz w:val="24"/>
                <w:szCs w:val="24"/>
                <w:shd w:val="clear" w:color="auto" w:fill="FFFFFF"/>
                <w:lang w:val="uk-UA"/>
              </w:rPr>
              <w:t>підпунктів 1</w:t>
            </w:r>
            <w:r w:rsidR="00292942">
              <w:rPr>
                <w:rStyle w:val="a9"/>
                <w:rFonts w:ascii="Times New Roman" w:hAnsi="Times New Roman"/>
                <w:b/>
                <w:color w:val="auto"/>
                <w:sz w:val="24"/>
                <w:szCs w:val="24"/>
                <w:shd w:val="clear" w:color="auto" w:fill="FFFFFF"/>
                <w:lang w:val="uk-UA"/>
              </w:rPr>
              <w:fldChar w:fldCharType="end"/>
            </w:r>
            <w:r w:rsidR="00277616" w:rsidRPr="00277616">
              <w:rPr>
                <w:rFonts w:ascii="Times New Roman" w:hAnsi="Times New Roman"/>
                <w:b/>
                <w:sz w:val="24"/>
                <w:szCs w:val="24"/>
                <w:shd w:val="clear" w:color="auto" w:fill="FFFFFF"/>
              </w:rPr>
              <w:t> </w:t>
            </w:r>
            <w:r w:rsidR="00277616" w:rsidRPr="00277616">
              <w:rPr>
                <w:rFonts w:ascii="Times New Roman" w:hAnsi="Times New Roman"/>
                <w:b/>
                <w:sz w:val="24"/>
                <w:szCs w:val="24"/>
                <w:shd w:val="clear" w:color="auto" w:fill="FFFFFF"/>
                <w:lang w:val="uk-UA"/>
              </w:rPr>
              <w:t>і</w:t>
            </w:r>
            <w:r w:rsidR="00277616" w:rsidRPr="00277616">
              <w:rPr>
                <w:rFonts w:ascii="Times New Roman" w:hAnsi="Times New Roman"/>
                <w:b/>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622" </w:instrText>
            </w:r>
            <w:r w:rsidR="00292942">
              <w:fldChar w:fldCharType="separate"/>
            </w:r>
            <w:r w:rsidR="00277616" w:rsidRPr="00277616">
              <w:rPr>
                <w:rStyle w:val="a9"/>
                <w:rFonts w:ascii="Times New Roman" w:hAnsi="Times New Roman"/>
                <w:b/>
                <w:color w:val="auto"/>
                <w:sz w:val="24"/>
                <w:szCs w:val="24"/>
                <w:shd w:val="clear" w:color="auto" w:fill="FFFFFF"/>
                <w:lang w:val="uk-UA"/>
              </w:rPr>
              <w:t>7</w:t>
            </w:r>
            <w:r w:rsidR="00292942">
              <w:rPr>
                <w:rStyle w:val="a9"/>
                <w:rFonts w:ascii="Times New Roman" w:hAnsi="Times New Roman"/>
                <w:b/>
                <w:color w:val="auto"/>
                <w:sz w:val="24"/>
                <w:szCs w:val="24"/>
                <w:shd w:val="clear" w:color="auto" w:fill="FFFFFF"/>
                <w:lang w:val="uk-UA"/>
              </w:rPr>
              <w:fldChar w:fldCharType="end"/>
            </w:r>
            <w:r w:rsidR="00277616" w:rsidRPr="00277616">
              <w:rPr>
                <w:rFonts w:ascii="Times New Roman" w:hAnsi="Times New Roman"/>
                <w:b/>
                <w:sz w:val="24"/>
                <w:szCs w:val="24"/>
                <w:shd w:val="clear" w:color="auto" w:fill="FFFFFF"/>
                <w:lang w:val="uk-UA"/>
              </w:rPr>
              <w:t>,</w:t>
            </w:r>
            <w:r w:rsidR="00277616" w:rsidRPr="00277616">
              <w:rPr>
                <w:rFonts w:ascii="Times New Roman" w:hAnsi="Times New Roman"/>
                <w:b/>
                <w:sz w:val="24"/>
                <w:szCs w:val="24"/>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628" </w:instrText>
            </w:r>
            <w:r w:rsidR="00292942">
              <w:fldChar w:fldCharType="separate"/>
            </w:r>
            <w:r w:rsidR="00277616" w:rsidRPr="00277616">
              <w:rPr>
                <w:rStyle w:val="a9"/>
                <w:rFonts w:ascii="Times New Roman" w:hAnsi="Times New Roman"/>
                <w:b/>
                <w:color w:val="auto"/>
                <w:sz w:val="24"/>
                <w:szCs w:val="24"/>
                <w:shd w:val="clear" w:color="auto" w:fill="FFFFFF"/>
                <w:lang w:val="uk-UA"/>
              </w:rPr>
              <w:t>абзацу чотирнадцятого</w:t>
            </w:r>
            <w:r w:rsidR="00292942">
              <w:rPr>
                <w:rStyle w:val="a9"/>
                <w:rFonts w:ascii="Times New Roman" w:hAnsi="Times New Roman"/>
                <w:b/>
                <w:color w:val="auto"/>
                <w:sz w:val="24"/>
                <w:szCs w:val="24"/>
                <w:shd w:val="clear" w:color="auto" w:fill="FFFFFF"/>
                <w:lang w:val="uk-UA"/>
              </w:rPr>
              <w:fldChar w:fldCharType="end"/>
            </w:r>
            <w:r w:rsidR="00277616" w:rsidRPr="00277616">
              <w:rPr>
                <w:rFonts w:ascii="Times New Roman" w:hAnsi="Times New Roman"/>
                <w:b/>
                <w:sz w:val="24"/>
                <w:szCs w:val="24"/>
                <w:shd w:val="clear" w:color="auto" w:fill="FFFFFF"/>
              </w:rPr>
              <w:t> </w:t>
            </w:r>
            <w:r w:rsidR="00277616" w:rsidRPr="00277616">
              <w:rPr>
                <w:rFonts w:ascii="Times New Roman" w:hAnsi="Times New Roman"/>
                <w:b/>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A29" w:rsidRDefault="00416A29" w:rsidP="00416A29">
            <w:pPr>
              <w:pStyle w:val="rvps2"/>
              <w:shd w:val="clear" w:color="auto" w:fill="FFFFFF"/>
              <w:spacing w:before="0" w:after="0"/>
              <w:jc w:val="both"/>
              <w:rPr>
                <w:lang w:val="uk-UA"/>
              </w:rPr>
            </w:pPr>
            <w:r>
              <w:rPr>
                <w:shd w:val="clear" w:color="auto" w:fill="FFFFFF"/>
                <w:lang w:val="uk-UA"/>
              </w:rPr>
              <w:t>3.5.7.</w:t>
            </w:r>
            <w:r w:rsidRPr="00416A29">
              <w:rPr>
                <w:color w:val="333333"/>
                <w:shd w:val="clear" w:color="auto" w:fill="FFFFFF"/>
                <w:lang w:val="uk-UA"/>
              </w:rPr>
              <w:t xml:space="preserve"> </w:t>
            </w:r>
            <w:r w:rsidRPr="00416A29">
              <w:rPr>
                <w:b/>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618" </w:instrText>
            </w:r>
            <w:r w:rsidR="00292942">
              <w:fldChar w:fldCharType="separate"/>
            </w:r>
            <w:r w:rsidRPr="00416A29">
              <w:rPr>
                <w:rStyle w:val="a9"/>
                <w:b/>
                <w:color w:val="auto"/>
                <w:shd w:val="clear" w:color="auto" w:fill="FFFFFF"/>
                <w:lang w:val="uk-UA"/>
              </w:rPr>
              <w:t>підпунктах 3</w:t>
            </w:r>
            <w:r w:rsidR="00292942">
              <w:rPr>
                <w:rStyle w:val="a9"/>
                <w:b/>
                <w:color w:val="auto"/>
                <w:shd w:val="clear" w:color="auto" w:fill="FFFFFF"/>
                <w:lang w:val="uk-UA"/>
              </w:rPr>
              <w:fldChar w:fldCharType="end"/>
            </w:r>
            <w:r w:rsidRPr="00416A29">
              <w:rPr>
                <w:b/>
                <w:shd w:val="clear" w:color="auto" w:fill="FFFFFF"/>
                <w:lang w:val="uk-UA"/>
              </w:rPr>
              <w:t>,</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620" </w:instrText>
            </w:r>
            <w:r w:rsidR="00292942">
              <w:fldChar w:fldCharType="separate"/>
            </w:r>
            <w:r w:rsidRPr="00416A29">
              <w:rPr>
                <w:rStyle w:val="a9"/>
                <w:b/>
                <w:color w:val="auto"/>
                <w:shd w:val="clear" w:color="auto" w:fill="FFFFFF"/>
                <w:lang w:val="uk-UA"/>
              </w:rPr>
              <w:t>5</w:t>
            </w:r>
            <w:r w:rsidR="00292942">
              <w:rPr>
                <w:rStyle w:val="a9"/>
                <w:b/>
                <w:color w:val="auto"/>
                <w:shd w:val="clear" w:color="auto" w:fill="FFFFFF"/>
                <w:lang w:val="uk-UA"/>
              </w:rPr>
              <w:fldChar w:fldCharType="end"/>
            </w:r>
            <w:r w:rsidRPr="00416A29">
              <w:rPr>
                <w:b/>
                <w:shd w:val="clear" w:color="auto" w:fill="FFFFFF"/>
                <w:lang w:val="uk-UA"/>
              </w:rPr>
              <w:t>,</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621" </w:instrText>
            </w:r>
            <w:r w:rsidR="00292942">
              <w:fldChar w:fldCharType="separate"/>
            </w:r>
            <w:r w:rsidRPr="00416A29">
              <w:rPr>
                <w:rStyle w:val="a9"/>
                <w:b/>
                <w:color w:val="auto"/>
                <w:shd w:val="clear" w:color="auto" w:fill="FFFFFF"/>
                <w:lang w:val="uk-UA"/>
              </w:rPr>
              <w:t>6</w:t>
            </w:r>
            <w:r w:rsidR="00292942">
              <w:rPr>
                <w:rStyle w:val="a9"/>
                <w:b/>
                <w:color w:val="auto"/>
                <w:shd w:val="clear" w:color="auto" w:fill="FFFFFF"/>
                <w:lang w:val="uk-UA"/>
              </w:rPr>
              <w:fldChar w:fldCharType="end"/>
            </w:r>
            <w:r w:rsidRPr="00416A29">
              <w:rPr>
                <w:b/>
                <w:shd w:val="clear" w:color="auto" w:fill="FFFFFF"/>
              </w:rPr>
              <w:t> </w:t>
            </w:r>
            <w:r w:rsidRPr="00416A29">
              <w:rPr>
                <w:b/>
                <w:shd w:val="clear" w:color="auto" w:fill="FFFFFF"/>
                <w:lang w:val="uk-UA"/>
              </w:rPr>
              <w:t>і</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627" </w:instrText>
            </w:r>
            <w:r w:rsidR="00292942">
              <w:fldChar w:fldCharType="separate"/>
            </w:r>
            <w:r w:rsidRPr="00416A29">
              <w:rPr>
                <w:rStyle w:val="a9"/>
                <w:b/>
                <w:color w:val="auto"/>
                <w:shd w:val="clear" w:color="auto" w:fill="FFFFFF"/>
                <w:lang w:val="uk-UA"/>
              </w:rPr>
              <w:t>12</w:t>
            </w:r>
            <w:r w:rsidR="00292942">
              <w:rPr>
                <w:rStyle w:val="a9"/>
                <w:b/>
                <w:color w:val="auto"/>
                <w:shd w:val="clear" w:color="auto" w:fill="FFFFFF"/>
                <w:lang w:val="uk-UA"/>
              </w:rPr>
              <w:fldChar w:fldCharType="end"/>
            </w:r>
            <w:r w:rsidRPr="00416A29">
              <w:rPr>
                <w:b/>
                <w:shd w:val="clear" w:color="auto" w:fill="FFFFFF"/>
              </w:rPr>
              <w:t> </w:t>
            </w:r>
            <w:r w:rsidRPr="00416A29">
              <w:rPr>
                <w:b/>
                <w:shd w:val="clear" w:color="auto" w:fill="FFFFFF"/>
                <w:lang w:val="uk-UA"/>
              </w:rPr>
              <w:t>та в</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628" </w:instrText>
            </w:r>
            <w:r w:rsidR="00292942">
              <w:fldChar w:fldCharType="separate"/>
            </w:r>
            <w:r w:rsidRPr="00416A29">
              <w:rPr>
                <w:rStyle w:val="a9"/>
                <w:b/>
                <w:color w:val="auto"/>
                <w:shd w:val="clear" w:color="auto" w:fill="FFFFFF"/>
                <w:lang w:val="uk-UA"/>
              </w:rPr>
              <w:t>абзаці чотирнадцятому</w:t>
            </w:r>
            <w:r w:rsidR="00292942">
              <w:rPr>
                <w:rStyle w:val="a9"/>
                <w:b/>
                <w:color w:val="auto"/>
                <w:shd w:val="clear" w:color="auto" w:fill="FFFFFF"/>
                <w:lang w:val="uk-UA"/>
              </w:rPr>
              <w:fldChar w:fldCharType="end"/>
            </w:r>
            <w:r w:rsidRPr="00416A29">
              <w:rPr>
                <w:b/>
                <w:shd w:val="clear" w:color="auto" w:fill="FFFFFF"/>
              </w:rPr>
              <w:t> </w:t>
            </w:r>
            <w:r w:rsidRPr="00416A29">
              <w:rPr>
                <w:b/>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416A29">
              <w:rPr>
                <w:b/>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/2939-17" \</w:instrText>
            </w:r>
            <w:r w:rsidR="00292942">
              <w:instrText>t</w:instrText>
            </w:r>
            <w:r w:rsidR="00292942" w:rsidRPr="00292942">
              <w:rPr>
                <w:lang w:val="uk-UA"/>
              </w:rPr>
              <w:instrText xml:space="preserve"> "_</w:instrText>
            </w:r>
            <w:r w:rsidR="00292942">
              <w:instrText>blank</w:instrText>
            </w:r>
            <w:r w:rsidR="00292942" w:rsidRPr="00292942">
              <w:rPr>
                <w:lang w:val="uk-UA"/>
              </w:rPr>
              <w:instrText xml:space="preserve">" </w:instrText>
            </w:r>
            <w:r w:rsidR="00292942">
              <w:fldChar w:fldCharType="separate"/>
            </w:r>
            <w:r w:rsidRPr="00416A29">
              <w:rPr>
                <w:rStyle w:val="a9"/>
                <w:b/>
                <w:color w:val="auto"/>
                <w:shd w:val="clear" w:color="auto" w:fill="FFFFFF"/>
                <w:lang w:val="uk-UA"/>
              </w:rPr>
              <w:t>Законом України</w:t>
            </w:r>
            <w:r w:rsidR="00292942">
              <w:rPr>
                <w:rStyle w:val="a9"/>
                <w:b/>
                <w:color w:val="auto"/>
                <w:shd w:val="clear" w:color="auto" w:fill="FFFFFF"/>
                <w:lang w:val="uk-UA"/>
              </w:rPr>
              <w:fldChar w:fldCharType="end"/>
            </w:r>
            <w:r w:rsidRPr="00416A29">
              <w:rPr>
                <w:b/>
                <w:shd w:val="clear" w:color="auto" w:fill="FFFFFF"/>
              </w:rPr>
              <w:t> </w:t>
            </w:r>
            <w:r w:rsidRPr="00416A29">
              <w:rPr>
                <w:b/>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16A29">
              <w:rPr>
                <w:color w:val="333333"/>
                <w:shd w:val="clear" w:color="auto" w:fill="FFFFFF"/>
                <w:lang w:val="uk-UA"/>
              </w:rPr>
              <w:t>.</w:t>
            </w:r>
            <w:r w:rsidRPr="00DE1BED">
              <w:rPr>
                <w:b/>
                <w:lang w:val="uk-UA"/>
              </w:rPr>
              <w:t xml:space="preserve"> </w:t>
            </w:r>
            <w:r w:rsidR="00076C72" w:rsidRPr="00DE1BED">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076C72" w:rsidRPr="00BD6860">
              <w:rPr>
                <w:lang w:val="uk-UA"/>
              </w:rPr>
              <w:t xml:space="preserve"> </w:t>
            </w:r>
          </w:p>
          <w:p w:rsidR="00076C72" w:rsidRPr="00416A29" w:rsidRDefault="00076C72" w:rsidP="00416A29">
            <w:pPr>
              <w:pStyle w:val="rvps2"/>
              <w:shd w:val="clear" w:color="auto" w:fill="FFFFFF"/>
              <w:spacing w:before="0" w:after="0"/>
              <w:jc w:val="both"/>
              <w:rPr>
                <w:lang w:val="uk-UA"/>
              </w:rPr>
            </w:pPr>
            <w:r w:rsidRPr="00416A29">
              <w:rPr>
                <w:lang w:val="uk-UA"/>
              </w:rPr>
              <w:t>3.5.</w:t>
            </w:r>
            <w:r w:rsidR="00416A29">
              <w:rPr>
                <w:lang w:val="uk-UA"/>
              </w:rPr>
              <w:t>8.</w:t>
            </w:r>
            <w:r w:rsidRPr="00416A29">
              <w:rPr>
                <w:lang w:val="uk-UA"/>
              </w:rPr>
              <w:t xml:space="preserve"> </w:t>
            </w:r>
            <w:r w:rsidR="00416A29" w:rsidRPr="00416A29">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416A29" w:rsidRPr="00416A29">
              <w:rPr>
                <w:shd w:val="clear" w:color="auto" w:fill="FFFFFF"/>
              </w:rPr>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/922-19" \</w:instrText>
            </w:r>
            <w:r w:rsidR="00292942">
              <w:instrText>l</w:instrText>
            </w:r>
            <w:r w:rsidR="00292942" w:rsidRPr="00292942">
              <w:rPr>
                <w:lang w:val="uk-UA"/>
              </w:rPr>
              <w:instrText xml:space="preserve"> "</w:instrText>
            </w:r>
            <w:r w:rsidR="00292942">
              <w:instrText>n</w:instrText>
            </w:r>
            <w:r w:rsidR="00292942" w:rsidRPr="00292942">
              <w:rPr>
                <w:lang w:val="uk-UA"/>
              </w:rPr>
              <w:instrText>1257" \</w:instrText>
            </w:r>
            <w:r w:rsidR="00292942">
              <w:instrText>t</w:instrText>
            </w:r>
            <w:r w:rsidR="00292942" w:rsidRPr="00292942">
              <w:rPr>
                <w:lang w:val="uk-UA"/>
              </w:rPr>
              <w:instrText xml:space="preserve"> "_</w:instrText>
            </w:r>
            <w:r w:rsidR="00292942">
              <w:instrText>blank</w:instrText>
            </w:r>
            <w:r w:rsidR="00292942" w:rsidRPr="00292942">
              <w:rPr>
                <w:lang w:val="uk-UA"/>
              </w:rPr>
              <w:instrText xml:space="preserve">" </w:instrText>
            </w:r>
            <w:r w:rsidR="00292942">
              <w:fldChar w:fldCharType="separate"/>
            </w:r>
            <w:r w:rsidR="00416A29" w:rsidRPr="00416A29">
              <w:rPr>
                <w:rStyle w:val="a9"/>
                <w:color w:val="auto"/>
                <w:shd w:val="clear" w:color="auto" w:fill="FFFFFF"/>
                <w:lang w:val="uk-UA"/>
              </w:rPr>
              <w:t>частини третьої</w:t>
            </w:r>
            <w:r w:rsidR="00292942">
              <w:rPr>
                <w:rStyle w:val="a9"/>
                <w:color w:val="auto"/>
                <w:shd w:val="clear" w:color="auto" w:fill="FFFFFF"/>
                <w:lang w:val="uk-UA"/>
              </w:rPr>
              <w:fldChar w:fldCharType="end"/>
            </w:r>
            <w:r w:rsidR="00416A29" w:rsidRPr="00416A29">
              <w:rPr>
                <w:shd w:val="clear" w:color="auto" w:fill="FFFFFF"/>
              </w:rPr>
              <w:t> </w:t>
            </w:r>
            <w:r w:rsidR="00416A29" w:rsidRPr="00416A29">
              <w:rPr>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76C72" w:rsidRPr="00D169C5" w:rsidRDefault="00CE46EC" w:rsidP="00416A29">
            <w:pPr>
              <w:tabs>
                <w:tab w:val="left" w:pos="1080"/>
                <w:tab w:val="left" w:pos="10381"/>
              </w:tabs>
              <w:ind w:right="100"/>
              <w:contextualSpacing/>
              <w:jc w:val="both"/>
              <w:rPr>
                <w:rFonts w:ascii="Times New Roman" w:hAnsi="Times New Roman" w:cs="Times New Roman"/>
                <w:bCs/>
                <w:lang w:val="uk-UA"/>
              </w:rPr>
            </w:pPr>
            <w:r>
              <w:rPr>
                <w:rFonts w:ascii="Times New Roman" w:hAnsi="Times New Roman" w:cs="Times New Roman"/>
                <w:lang w:val="uk-UA"/>
              </w:rPr>
              <w:t>3.5.9</w:t>
            </w:r>
            <w:r w:rsidR="00076C72" w:rsidRPr="00D169C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00076C72" w:rsidRPr="00D169C5">
              <w:rPr>
                <w:lang w:val="uk-UA"/>
              </w:rPr>
              <w:t>.</w:t>
            </w:r>
          </w:p>
          <w:p w:rsidR="00076C72" w:rsidRPr="00D169C5" w:rsidRDefault="00076C72" w:rsidP="00076C72">
            <w:pPr>
              <w:tabs>
                <w:tab w:val="left" w:pos="1080"/>
                <w:tab w:val="left" w:pos="10381"/>
              </w:tabs>
              <w:ind w:right="100"/>
              <w:contextualSpacing/>
              <w:jc w:val="both"/>
              <w:rPr>
                <w:rFonts w:ascii="Times New Roman" w:hAnsi="Times New Roman" w:cs="Times New Roman"/>
                <w:lang w:val="uk-UA"/>
              </w:rPr>
            </w:pPr>
            <w:r w:rsidRPr="00D169C5">
              <w:rPr>
                <w:rFonts w:ascii="Times New Roman" w:hAnsi="Times New Roman" w:cs="Times New Roman"/>
                <w:bCs/>
                <w:lang w:val="uk-UA"/>
              </w:rPr>
              <w:t>3.5.1</w:t>
            </w:r>
            <w:r w:rsidR="00CE46EC">
              <w:rPr>
                <w:rFonts w:ascii="Times New Roman" w:hAnsi="Times New Roman" w:cs="Times New Roman"/>
                <w:bCs/>
                <w:lang w:val="uk-UA"/>
              </w:rPr>
              <w:t>0</w:t>
            </w:r>
            <w:r w:rsidRPr="00D169C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76C72" w:rsidRPr="00B32EA3" w:rsidRDefault="00076C72" w:rsidP="00076C7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D169C5">
              <w:rPr>
                <w:rFonts w:ascii="Times New Roman" w:hAnsi="Times New Roman"/>
                <w:lang w:val="uk-UA"/>
              </w:rPr>
              <w:t>3.5.1</w:t>
            </w:r>
            <w:r w:rsidR="00CE46EC">
              <w:rPr>
                <w:rFonts w:ascii="Times New Roman" w:hAnsi="Times New Roman"/>
                <w:lang w:val="uk-UA"/>
              </w:rPr>
              <w:t>1</w:t>
            </w:r>
            <w:r w:rsidRPr="00B32EA3">
              <w:rPr>
                <w:rFonts w:ascii="Times New Roman" w:hAnsi="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87ADD" w:rsidRPr="008D7E3E" w:rsidRDefault="00987ADD">
            <w:pPr>
              <w:tabs>
                <w:tab w:val="left" w:pos="1080"/>
                <w:tab w:val="left" w:pos="10381"/>
              </w:tabs>
              <w:jc w:val="both"/>
              <w:rPr>
                <w:rFonts w:ascii="Times New Roman" w:hAnsi="Times New Roman" w:cs="Times New Roman"/>
                <w:lang w:val="uk-UA"/>
              </w:rPr>
            </w:pP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60A7" w:rsidRPr="007C2A78" w:rsidRDefault="00987ADD" w:rsidP="007C2A78">
            <w:pPr>
              <w:tabs>
                <w:tab w:val="center" w:pos="4961"/>
                <w:tab w:val="right" w:pos="9355"/>
              </w:tabs>
              <w:rPr>
                <w:rFonts w:ascii="Times New Roman" w:hAnsi="Times New Roman" w:cs="Times New Roman"/>
                <w:b/>
                <w:bCs/>
              </w:rPr>
            </w:pPr>
            <w:r w:rsidRPr="008D7E3E">
              <w:rPr>
                <w:lang w:val="uk-UA"/>
              </w:rPr>
              <w:t xml:space="preserve">3.6.1. </w:t>
            </w:r>
            <w:r w:rsidRPr="008D7E3E">
              <w:rPr>
                <w:rFonts w:ascii="Times New Roman" w:hAnsi="Times New Roman" w:cs="Times New Roman"/>
                <w:lang w:val="uk-UA"/>
              </w:rPr>
              <w:t xml:space="preserve">Предмет закупівлі: </w:t>
            </w:r>
            <w:r w:rsidR="007C2A78" w:rsidRPr="004805B1">
              <w:rPr>
                <w:rFonts w:ascii="Times New Roman" w:hAnsi="Times New Roman" w:cs="Times New Roman"/>
                <w:b/>
                <w:bCs/>
              </w:rPr>
              <w:t>«М’ясо (код за  ДК 021:2015 - 15110000-2) - Свинина охолоджена,</w:t>
            </w:r>
            <w:r w:rsidR="007C2A78">
              <w:rPr>
                <w:rFonts w:ascii="Times New Roman" w:hAnsi="Times New Roman" w:cs="Times New Roman"/>
                <w:b/>
                <w:bCs/>
                <w:lang w:val="uk-UA"/>
              </w:rPr>
              <w:t xml:space="preserve"> ф</w:t>
            </w:r>
            <w:r w:rsidR="007C2A78" w:rsidRPr="004805B1">
              <w:rPr>
                <w:rFonts w:ascii="Times New Roman" w:hAnsi="Times New Roman" w:cs="Times New Roman"/>
                <w:b/>
                <w:bCs/>
              </w:rPr>
              <w:t>іле куряче охолоджене</w:t>
            </w:r>
            <w:r w:rsidR="008826CF">
              <w:rPr>
                <w:rFonts w:ascii="Times New Roman" w:hAnsi="Times New Roman" w:cs="Times New Roman"/>
                <w:b/>
                <w:bCs/>
                <w:lang w:val="uk-UA"/>
              </w:rPr>
              <w:t>, гомілка куряча охолоджена</w:t>
            </w:r>
            <w:r w:rsidR="007C2A78" w:rsidRPr="004805B1">
              <w:rPr>
                <w:rFonts w:ascii="Times New Roman" w:hAnsi="Times New Roman" w:cs="Times New Roman"/>
                <w:b/>
                <w:bCs/>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lang w:val="uk-UA"/>
              </w:rPr>
              <w:t xml:space="preserve">3.6.2. Технічні, якісні, кількісні та інші вимоги до предмета закупівлі зазначені у </w:t>
            </w:r>
            <w:r w:rsidRPr="006A4F89">
              <w:rPr>
                <w:rFonts w:ascii="Times New Roman" w:hAnsi="Times New Roman" w:cs="Times New Roman"/>
                <w:b/>
                <w:u w:val="single"/>
                <w:lang w:val="uk-UA"/>
              </w:rPr>
              <w:t>Додатку №2</w:t>
            </w:r>
            <w:r w:rsidRPr="008D7E3E">
              <w:rPr>
                <w:rFonts w:ascii="Times New Roman" w:hAnsi="Times New Roman" w:cs="Times New Roman"/>
                <w:lang w:val="uk-UA"/>
              </w:rPr>
              <w:t xml:space="preserve"> до тендерної документації</w:t>
            </w:r>
            <w:r w:rsidRPr="008D7E3E">
              <w:rPr>
                <w:rFonts w:ascii="Times New Roman" w:hAnsi="Times New Roman" w:cs="Times New Roman"/>
                <w:bCs/>
                <w:lang w:val="uk-UA"/>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lang w:val="uk-UA" w:eastAsia="uk-UA"/>
              </w:rPr>
              <w:t>3.6.4.</w:t>
            </w:r>
            <w:r w:rsidRPr="008D7E3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 xml:space="preserve">3.6.6. Учасник повинен поставити товар за адресою </w:t>
            </w:r>
            <w:r w:rsidR="005A31A8">
              <w:rPr>
                <w:rFonts w:ascii="Times New Roman" w:hAnsi="Times New Roman" w:cs="Times New Roman"/>
                <w:lang w:val="uk-UA"/>
              </w:rPr>
              <w:t xml:space="preserve">вказаною </w:t>
            </w:r>
            <w:r w:rsidRPr="008D7E3E">
              <w:rPr>
                <w:rFonts w:ascii="Times New Roman" w:hAnsi="Times New Roman" w:cs="Times New Roman"/>
                <w:lang w:val="uk-UA"/>
              </w:rPr>
              <w:t>Замовник</w:t>
            </w:r>
            <w:r w:rsidR="005A31A8">
              <w:rPr>
                <w:rFonts w:ascii="Times New Roman" w:hAnsi="Times New Roman" w:cs="Times New Roman"/>
                <w:lang w:val="uk-UA"/>
              </w:rPr>
              <w:t>ом</w:t>
            </w:r>
            <w:r w:rsidRPr="008D7E3E">
              <w:rPr>
                <w:rFonts w:ascii="Times New Roman" w:hAnsi="Times New Roman" w:cs="Times New Roman"/>
                <w:lang w:val="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w:t>
            </w:r>
            <w:r w:rsidR="00B47366">
              <w:rPr>
                <w:rFonts w:ascii="Times New Roman" w:hAnsi="Times New Roman" w:cs="Times New Roman"/>
                <w:lang w:val="uk-UA"/>
              </w:rPr>
              <w:t>7</w:t>
            </w:r>
            <w:r w:rsidRPr="008D7E3E">
              <w:rPr>
                <w:rFonts w:ascii="Times New Roman" w:hAnsi="Times New Roman" w:cs="Times New Roman"/>
                <w:lang w:val="uk-UA"/>
              </w:rPr>
              <w:t xml:space="preserve">. </w:t>
            </w:r>
            <w:r w:rsidR="00E92F56" w:rsidRPr="00C81DEE">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E92F56">
              <w:rPr>
                <w:rFonts w:ascii="Times New Roman" w:hAnsi="Times New Roman" w:cs="Times New Roman"/>
                <w:lang w:val="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8D7E3E">
              <w:rPr>
                <w:rFonts w:ascii="Times New Roman" w:hAnsi="Times New Roman"/>
                <w:b/>
                <w:lang w:val="uk-UA" w:eastAsia="uk-UA"/>
              </w:rPr>
              <w:t xml:space="preserve">7. </w:t>
            </w:r>
            <w:r w:rsidRPr="008D7E3E">
              <w:rPr>
                <w:rFonts w:ascii="Times New Roman" w:hAnsi="Times New Roman"/>
                <w:b/>
                <w:lang w:eastAsia="uk-UA"/>
              </w:rPr>
              <w:t xml:space="preserve">Інформація про маркування, протоколи випробувань або сертифікати, що </w:t>
            </w:r>
            <w:proofErr w:type="gramStart"/>
            <w:r w:rsidRPr="008D7E3E">
              <w:rPr>
                <w:rFonts w:ascii="Times New Roman" w:hAnsi="Times New Roman"/>
                <w:b/>
                <w:lang w:eastAsia="uk-UA"/>
              </w:rPr>
              <w:t>п</w:t>
            </w:r>
            <w:proofErr w:type="gramEnd"/>
            <w:r w:rsidRPr="008D7E3E">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3.7.1. Замовник може вимагати від учасників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ідтвердити відповідність предмета закупівлі таким   характеристикам.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8D7E3E">
              <w:rPr>
                <w:rFonts w:ascii="Times New Roman" w:hAnsi="Times New Roman"/>
                <w:lang w:eastAsia="uk-UA"/>
              </w:rPr>
              <w:t>техн</w:t>
            </w:r>
            <w:proofErr w:type="gramEnd"/>
            <w:r w:rsidRPr="008D7E3E">
              <w:rPr>
                <w:rFonts w:ascii="Times New Roman" w:hAnsi="Times New Roman"/>
                <w:lang w:eastAsia="uk-UA"/>
              </w:rPr>
              <w:t xml:space="preserve">ічний паспорт на підтвердження відповідності тим же об’єктивним критеріям.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ідтверджують відповідність еквівалентним вимогам.</w:t>
            </w:r>
          </w:p>
        </w:tc>
      </w:tr>
      <w:tr w:rsidR="008D7E3E" w:rsidRPr="008D7E3E" w:rsidTr="001960A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8D7E3E">
              <w:rPr>
                <w:rFonts w:ascii="Times New Roman" w:hAnsi="Times New Roman"/>
                <w:b/>
                <w:lang w:val="uk-UA"/>
              </w:rPr>
              <w:t xml:space="preserve">8. </w:t>
            </w:r>
            <w:r w:rsidRPr="008D7E3E">
              <w:rPr>
                <w:rFonts w:ascii="Times New Roman" w:hAnsi="Times New Roman"/>
                <w:b/>
              </w:rPr>
              <w:t xml:space="preserve">Інформація про </w:t>
            </w:r>
            <w:r w:rsidRPr="008D7E3E">
              <w:rPr>
                <w:rFonts w:ascii="Times New Roman" w:hAnsi="Times New Roman"/>
                <w:b/>
                <w:lang w:eastAsia="uk-UA"/>
              </w:rPr>
              <w:t xml:space="preserve">субпідрядника/співвиконавця </w:t>
            </w:r>
            <w:r w:rsidRPr="008D7E3E">
              <w:rPr>
                <w:rFonts w:ascii="Times New Roman" w:hAnsi="Times New Roman"/>
                <w:b/>
              </w:rPr>
              <w:t>(у випадку закупі</w:t>
            </w:r>
            <w:proofErr w:type="gramStart"/>
            <w:r w:rsidRPr="008D7E3E">
              <w:rPr>
                <w:rFonts w:ascii="Times New Roman" w:hAnsi="Times New Roman"/>
                <w:b/>
              </w:rPr>
              <w:t>вл</w:t>
            </w:r>
            <w:proofErr w:type="gramEnd"/>
            <w:r w:rsidRPr="008D7E3E">
              <w:rPr>
                <w:rFonts w:ascii="Times New Roman" w:hAnsi="Times New Roman"/>
                <w:b/>
              </w:rPr>
              <w:t>і робіт</w:t>
            </w:r>
            <w:r w:rsidRPr="008D7E3E">
              <w:rPr>
                <w:rFonts w:ascii="Times New Roman" w:hAnsi="Times New Roman"/>
                <w:b/>
                <w:lang w:eastAsia="uk-UA"/>
              </w:rPr>
              <w:t xml:space="preserve"> чи послуг</w:t>
            </w:r>
            <w:r w:rsidRPr="008D7E3E">
              <w:rPr>
                <w:rFonts w:ascii="Times New Roman" w:hAnsi="Times New Roman"/>
                <w:b/>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8D7E3E">
              <w:rPr>
                <w:rFonts w:ascii="Times New Roman" w:hAnsi="Times New Roman" w:cs="Times New Roman"/>
                <w:lang w:val="uk-UA"/>
              </w:rPr>
              <w:t xml:space="preserve">3.8.1. </w:t>
            </w:r>
            <w:r w:rsidR="006A4F89" w:rsidRPr="00D169C5">
              <w:rPr>
                <w:rFonts w:ascii="Times New Roman" w:hAnsi="Times New Roman"/>
                <w:lang w:val="uk-UA" w:eastAsia="uk-UA"/>
              </w:rPr>
              <w:t>Не встановлюється оскільки предметом закупівлі є товар</w:t>
            </w:r>
            <w:r w:rsidR="006A4F89">
              <w:rPr>
                <w:rFonts w:ascii="Times New Roman" w:hAnsi="Times New Roman"/>
                <w:lang w:val="uk-UA" w:eastAsia="uk-UA"/>
              </w:rPr>
              <w:t>.</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CE4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9. </w:t>
            </w:r>
            <w:r w:rsidR="00CE46EC">
              <w:rPr>
                <w:rFonts w:ascii="Times New Roman" w:hAnsi="Times New Roman"/>
                <w:b/>
                <w:lang w:val="uk-UA"/>
              </w:rPr>
              <w:t>Унесення змін або відхиле</w:t>
            </w:r>
            <w:r w:rsidRPr="008D7E3E">
              <w:rPr>
                <w:rFonts w:ascii="Times New Roman" w:hAnsi="Times New Roman"/>
                <w:b/>
                <w:lang w:val="uk-UA"/>
              </w:rPr>
              <w:t xml:space="preserve">ння тендерної пропозиції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B0A81" w:rsidRPr="008B0A81" w:rsidRDefault="00987ADD" w:rsidP="008B0A81">
            <w:pPr>
              <w:pStyle w:val="rvps2"/>
              <w:shd w:val="clear" w:color="auto" w:fill="FFFFFF"/>
              <w:spacing w:before="0" w:after="0"/>
              <w:ind w:firstLine="450"/>
              <w:jc w:val="both"/>
              <w:rPr>
                <w:lang w:val="uk-UA"/>
              </w:rPr>
            </w:pPr>
            <w:r w:rsidRPr="008D7E3E">
              <w:rPr>
                <w:lang w:val="uk-UA"/>
              </w:rPr>
              <w:t xml:space="preserve">3.9.1. </w:t>
            </w:r>
            <w:r w:rsidR="008B0A81" w:rsidRPr="008B0A81">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0A81" w:rsidRPr="008B0A81" w:rsidRDefault="008B0A81" w:rsidP="008B0A81">
            <w:pPr>
              <w:pStyle w:val="rvps2"/>
              <w:shd w:val="clear" w:color="auto" w:fill="FFFFFF"/>
              <w:spacing w:before="0" w:after="0"/>
              <w:ind w:firstLine="450"/>
              <w:jc w:val="both"/>
              <w:rPr>
                <w:lang w:val="uk-UA"/>
              </w:rPr>
            </w:pPr>
            <w:bookmarkStart w:id="15" w:name="n587"/>
            <w:bookmarkEnd w:id="15"/>
            <w:r w:rsidRPr="008B0A81">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B0A81">
              <w:t> </w:t>
            </w:r>
            <w:r w:rsidR="00292942">
              <w:fldChar w:fldCharType="begin"/>
            </w:r>
            <w:r w:rsidR="00292942" w:rsidRPr="00292942">
              <w:rPr>
                <w:lang w:val="uk-UA"/>
              </w:rPr>
              <w:instrText xml:space="preserve"> </w:instrText>
            </w:r>
            <w:r w:rsidR="00292942">
              <w:instrText>HYPERLINK</w:instrText>
            </w:r>
            <w:r w:rsidR="00292942" w:rsidRPr="00292942">
              <w:rPr>
                <w:lang w:val="uk-UA"/>
              </w:rPr>
              <w:instrText xml:space="preserve"> "</w:instrText>
            </w:r>
            <w:r w:rsidR="00292942">
              <w:instrText>https</w:instrText>
            </w:r>
            <w:r w:rsidR="00292942" w:rsidRPr="00292942">
              <w:rPr>
                <w:lang w:val="uk-UA"/>
              </w:rPr>
              <w:instrText>://</w:instrText>
            </w:r>
            <w:r w:rsidR="00292942">
              <w:instrText>zakon</w:instrText>
            </w:r>
            <w:r w:rsidR="00292942" w:rsidRPr="00292942">
              <w:rPr>
                <w:lang w:val="uk-UA"/>
              </w:rPr>
              <w:instrText>.</w:instrText>
            </w:r>
            <w:r w:rsidR="00292942">
              <w:instrText>rada</w:instrText>
            </w:r>
            <w:r w:rsidR="00292942" w:rsidRPr="00292942">
              <w:rPr>
                <w:lang w:val="uk-UA"/>
              </w:rPr>
              <w:instrText>.</w:instrText>
            </w:r>
            <w:r w:rsidR="00292942">
              <w:instrText>gov</w:instrText>
            </w:r>
            <w:r w:rsidR="00292942" w:rsidRPr="00292942">
              <w:rPr>
                <w:lang w:val="uk-UA"/>
              </w:rPr>
              <w:instrText>.</w:instrText>
            </w:r>
            <w:r w:rsidR="00292942">
              <w:instrText>ua</w:instrText>
            </w:r>
            <w:r w:rsidR="00292942" w:rsidRPr="00292942">
              <w:rPr>
                <w:lang w:val="uk-UA"/>
              </w:rPr>
              <w:instrText>/</w:instrText>
            </w:r>
            <w:r w:rsidR="00292942">
              <w:instrText>laws</w:instrText>
            </w:r>
            <w:r w:rsidR="00292942" w:rsidRPr="00292942">
              <w:rPr>
                <w:lang w:val="uk-UA"/>
              </w:rPr>
              <w:instrText>/</w:instrText>
            </w:r>
            <w:r w:rsidR="00292942">
              <w:instrText>show</w:instrText>
            </w:r>
            <w:r w:rsidR="00292942" w:rsidRPr="00292942">
              <w:rPr>
                <w:lang w:val="uk-UA"/>
              </w:rPr>
              <w:instrText>/1178-2022-%</w:instrText>
            </w:r>
            <w:r w:rsidR="00292942">
              <w:instrText>D</w:instrText>
            </w:r>
            <w:r w:rsidR="00292942" w:rsidRPr="00292942">
              <w:rPr>
                <w:lang w:val="uk-UA"/>
              </w:rPr>
              <w:instrText>0%</w:instrText>
            </w:r>
            <w:r w:rsidR="00292942">
              <w:instrText>BF</w:instrText>
            </w:r>
            <w:r w:rsidR="00292942" w:rsidRPr="00292942">
              <w:rPr>
                <w:lang w:val="uk-UA"/>
              </w:rPr>
              <w:instrText>" \</w:instrText>
            </w:r>
            <w:r w:rsidR="00292942">
              <w:instrText>l</w:instrText>
            </w:r>
            <w:r w:rsidR="00292942" w:rsidRPr="00292942">
              <w:rPr>
                <w:lang w:val="uk-UA"/>
              </w:rPr>
              <w:instrText xml:space="preserve"> "</w:instrText>
            </w:r>
            <w:r w:rsidR="00292942">
              <w:instrText>n</w:instrText>
            </w:r>
            <w:r w:rsidR="00292942" w:rsidRPr="00292942">
              <w:rPr>
                <w:lang w:val="uk-UA"/>
              </w:rPr>
              <w:instrText xml:space="preserve">615" </w:instrText>
            </w:r>
            <w:r w:rsidR="00292942">
              <w:fldChar w:fldCharType="separate"/>
            </w:r>
            <w:r w:rsidRPr="008B0A81">
              <w:rPr>
                <w:rStyle w:val="a9"/>
                <w:color w:val="auto"/>
                <w:lang w:val="uk-UA"/>
              </w:rPr>
              <w:t>пунктом 47</w:t>
            </w:r>
            <w:r w:rsidR="00292942">
              <w:rPr>
                <w:rStyle w:val="a9"/>
                <w:color w:val="auto"/>
                <w:lang w:val="uk-UA"/>
              </w:rPr>
              <w:fldChar w:fldCharType="end"/>
            </w:r>
            <w:r w:rsidRPr="008B0A81">
              <w:t> </w:t>
            </w:r>
            <w:r w:rsidRPr="008B0A81">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0A7" w:rsidRPr="008B0A81" w:rsidRDefault="001960A7" w:rsidP="00F35144">
            <w:pPr>
              <w:pStyle w:val="rvps2"/>
              <w:shd w:val="clear" w:color="auto" w:fill="FFFFFF"/>
              <w:spacing w:before="0" w:after="0"/>
              <w:ind w:firstLine="450"/>
              <w:jc w:val="both"/>
              <w:rPr>
                <w:lang w:val="uk-UA"/>
              </w:rPr>
            </w:pP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IV. Подання та розкриття тендерних пропозицій</w:t>
            </w:r>
            <w:r w:rsidRPr="008D7E3E">
              <w:rPr>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1. Кінцевий строк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D7E3E">
              <w:rPr>
                <w:lang w:val="uk-UA"/>
              </w:rPr>
              <w:t>4.1.1. Кінцевий строк подання тендерних пропозицій</w:t>
            </w:r>
            <w:r w:rsidR="0098557A" w:rsidRPr="0098557A">
              <w:t xml:space="preserve"> </w:t>
            </w:r>
            <w:r w:rsidR="0098557A">
              <w:rPr>
                <w:lang w:val="uk-UA"/>
              </w:rPr>
              <w:t>(не менше ніж сім днів)</w:t>
            </w:r>
            <w:r w:rsidR="001960A7" w:rsidRPr="001960A7">
              <w:t xml:space="preserve"> </w:t>
            </w:r>
            <w:r w:rsidRPr="008D7E3E">
              <w:rPr>
                <w:lang w:val="uk-UA"/>
              </w:rPr>
              <w:t>:</w:t>
            </w:r>
          </w:p>
          <w:p w:rsidR="0098557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Дата: </w:t>
            </w:r>
            <w:r w:rsidRPr="00D86AA0">
              <w:rPr>
                <w:b/>
                <w:lang w:val="uk-UA"/>
              </w:rPr>
              <w:t>«</w:t>
            </w:r>
            <w:r w:rsidR="00292942">
              <w:rPr>
                <w:b/>
                <w:lang w:val="uk-UA"/>
              </w:rPr>
              <w:t>26</w:t>
            </w:r>
            <w:bookmarkStart w:id="16" w:name="_GoBack"/>
            <w:bookmarkEnd w:id="16"/>
            <w:r w:rsidRPr="00D86AA0">
              <w:rPr>
                <w:b/>
                <w:lang w:val="uk-UA"/>
              </w:rPr>
              <w:t xml:space="preserve">» </w:t>
            </w:r>
            <w:r w:rsidR="00FE2F39">
              <w:rPr>
                <w:b/>
                <w:lang w:val="uk-UA"/>
              </w:rPr>
              <w:t>листопада</w:t>
            </w:r>
            <w:r w:rsidRPr="00D86AA0">
              <w:rPr>
                <w:b/>
                <w:lang w:val="uk-UA"/>
              </w:rPr>
              <w:t xml:space="preserve"> 202</w:t>
            </w:r>
            <w:r w:rsidR="00E9748A">
              <w:rPr>
                <w:b/>
                <w:lang w:val="uk-UA"/>
              </w:rPr>
              <w:t>3</w:t>
            </w:r>
            <w:r w:rsidRPr="00D86AA0">
              <w:rPr>
                <w:b/>
                <w:lang w:val="uk-UA"/>
              </w:rPr>
              <w:t xml:space="preserve"> року</w:t>
            </w:r>
            <w:r w:rsidRPr="008D7E3E">
              <w:rPr>
                <w:b/>
                <w:lang w:val="uk-UA"/>
              </w:rPr>
              <w:t xml:space="preserve"> </w:t>
            </w:r>
          </w:p>
          <w:p w:rsidR="00987ADD" w:rsidRPr="008D7E3E" w:rsidRDefault="009855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Час </w:t>
            </w:r>
            <w:r w:rsidR="009A7C00">
              <w:rPr>
                <w:b/>
                <w:lang w:val="uk-UA"/>
              </w:rPr>
              <w:t>до 20</w:t>
            </w:r>
            <w:r w:rsidR="00987ADD" w:rsidRPr="008D7E3E">
              <w:rPr>
                <w:b/>
                <w:lang w:val="uk-UA"/>
              </w:rPr>
              <w:t>:00 год.</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D7E3E">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987ADD" w:rsidRPr="008D7E3E" w:rsidRDefault="00987ADD">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sidRPr="008D7E3E">
              <w:rPr>
                <w:rFonts w:ascii="Times New Roman" w:hAnsi="Times New Roman"/>
                <w:color w:val="auto"/>
                <w:sz w:val="24"/>
                <w:szCs w:val="24"/>
              </w:rPr>
              <w:lastRenderedPageBreak/>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D7E3E">
              <w:rPr>
                <w:rFonts w:ascii="Times New Roman" w:hAnsi="Times New Roman"/>
                <w:color w:val="auto"/>
                <w:sz w:val="24"/>
                <w:szCs w:val="24"/>
              </w:rPr>
              <w:t>р</w:t>
            </w:r>
            <w:proofErr w:type="gramEnd"/>
            <w:r w:rsidRPr="008D7E3E">
              <w:rPr>
                <w:rFonts w:ascii="Times New Roman" w:hAnsi="Times New Roman"/>
                <w:color w:val="auto"/>
                <w:sz w:val="24"/>
                <w:szCs w:val="24"/>
              </w:rPr>
              <w:t>івних умовах.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lastRenderedPageBreak/>
              <w:t>2. Дата та час розкриття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t>4.2.1 Дата і час</w:t>
            </w:r>
            <w:r w:rsidR="0098557A" w:rsidRPr="008C294A">
              <w:rPr>
                <w:rFonts w:ascii="Times New Roman" w:hAnsi="Times New Roman"/>
              </w:rPr>
              <w:t xml:space="preserve"> розкриття</w:t>
            </w:r>
            <w:r w:rsidRPr="008C294A">
              <w:rPr>
                <w:rFonts w:ascii="Times New Roman" w:hAnsi="Times New Roman"/>
              </w:rPr>
              <w:t xml:space="preserve"> тендерних пропозицій</w:t>
            </w:r>
            <w:r w:rsidR="0098557A" w:rsidRPr="008C294A">
              <w:rPr>
                <w:rFonts w:ascii="Times New Roman" w:hAnsi="Times New Roman"/>
                <w:lang w:val="uk-UA"/>
              </w:rPr>
              <w:t>, дата і час</w:t>
            </w:r>
            <w:r w:rsidR="008C294A" w:rsidRPr="008C294A">
              <w:rPr>
                <w:rFonts w:ascii="Times New Roman" w:hAnsi="Times New Roman"/>
              </w:rPr>
              <w:t xml:space="preserve"> </w:t>
            </w:r>
            <w:r w:rsidR="0098557A" w:rsidRPr="008C294A">
              <w:rPr>
                <w:rFonts w:ascii="Times New Roman" w:hAnsi="Times New Roman"/>
                <w:lang w:val="uk-UA"/>
              </w:rPr>
              <w:t>проведення електронного аукціону</w:t>
            </w:r>
            <w:r w:rsidRPr="008C294A">
              <w:rPr>
                <w:rFonts w:ascii="Times New Roman" w:hAnsi="Times New Roman"/>
              </w:rPr>
              <w:t xml:space="preserve"> визначаються електронною системою закупівель автоматично</w:t>
            </w:r>
            <w:r w:rsidR="0098557A" w:rsidRPr="008C294A">
              <w:rPr>
                <w:rFonts w:ascii="Times New Roman" w:hAnsi="Times New Roman"/>
                <w:lang w:val="uk-UA"/>
              </w:rPr>
              <w:t xml:space="preserve"> в день оприлюднення замовником оголошення про проведення відк</w:t>
            </w:r>
            <w:r w:rsidR="009914F1" w:rsidRPr="008C294A">
              <w:rPr>
                <w:rFonts w:ascii="Times New Roman" w:hAnsi="Times New Roman"/>
                <w:lang w:val="uk-UA"/>
              </w:rPr>
              <w:t xml:space="preserve">ритих торгів </w:t>
            </w:r>
            <w:proofErr w:type="gramStart"/>
            <w:r w:rsidR="009914F1" w:rsidRPr="008C294A">
              <w:rPr>
                <w:rFonts w:ascii="Times New Roman" w:hAnsi="Times New Roman"/>
                <w:lang w:val="uk-UA"/>
              </w:rPr>
              <w:t>в</w:t>
            </w:r>
            <w:proofErr w:type="gramEnd"/>
            <w:r w:rsidR="009914F1" w:rsidRPr="008C294A">
              <w:rPr>
                <w:rFonts w:ascii="Times New Roman" w:hAnsi="Times New Roman"/>
                <w:lang w:val="uk-UA"/>
              </w:rPr>
              <w:t xml:space="preserve"> електронній сист</w:t>
            </w:r>
            <w:r w:rsidR="0098557A" w:rsidRPr="008C294A">
              <w:rPr>
                <w:rFonts w:ascii="Times New Roman" w:hAnsi="Times New Roman"/>
                <w:lang w:val="uk-UA"/>
              </w:rPr>
              <w:t>емі закупівель</w:t>
            </w:r>
            <w:r w:rsidRPr="008C294A">
              <w:rPr>
                <w:rFonts w:ascii="Times New Roman" w:hAnsi="Times New Roman"/>
              </w:rPr>
              <w:t>.</w:t>
            </w:r>
          </w:p>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t xml:space="preserve">4.2.2. Розкриття тендерних пропозицій з інформацією та документами, що </w:t>
            </w:r>
            <w:proofErr w:type="gramStart"/>
            <w:r w:rsidRPr="008C294A">
              <w:rPr>
                <w:rFonts w:ascii="Times New Roman" w:hAnsi="Times New Roman"/>
              </w:rPr>
              <w:t>п</w:t>
            </w:r>
            <w:proofErr w:type="gramEnd"/>
            <w:r w:rsidRPr="008C294A">
              <w:rPr>
                <w:rFonts w:ascii="Times New Roman" w:hAnsi="Times New Roman"/>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87ADD" w:rsidRPr="00CE2D36"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294A">
              <w:t xml:space="preserve">4.2.3. Учасник може протягом одного етапу аукціону один раз понизити ціну своєї пропозиції не менше </w:t>
            </w:r>
            <w:proofErr w:type="gramStart"/>
            <w:r w:rsidRPr="008C294A">
              <w:t>ніж</w:t>
            </w:r>
            <w:proofErr w:type="gramEnd"/>
            <w:r w:rsidRPr="008C294A">
              <w:t xml:space="preserve"> на один крок від своєї попередньої ціни. Розмі</w:t>
            </w:r>
            <w:proofErr w:type="gramStart"/>
            <w:r w:rsidRPr="008C294A">
              <w:t>р</w:t>
            </w:r>
            <w:proofErr w:type="gramEnd"/>
            <w:r w:rsidRPr="008C294A">
              <w:t xml:space="preserve"> мінімального кроку пониження ціни під час електронного аукціону складає – </w:t>
            </w:r>
            <w:r w:rsidRPr="008C294A">
              <w:rPr>
                <w:lang w:val="uk-UA"/>
              </w:rPr>
              <w:t>0,5</w:t>
            </w:r>
            <w:r w:rsidRPr="008C294A">
              <w:t xml:space="preserve"> відсотка від очікуваної вартості закупівлі.</w:t>
            </w:r>
          </w:p>
          <w:p w:rsidR="008C294A" w:rsidRPr="00CE2D36" w:rsidRDefault="008C294A" w:rsidP="008C294A">
            <w:pPr>
              <w:pStyle w:val="rvps2"/>
              <w:shd w:val="clear" w:color="auto" w:fill="FFFFFF"/>
              <w:tabs>
                <w:tab w:val="left" w:pos="7908"/>
              </w:tabs>
              <w:spacing w:before="0" w:after="0"/>
              <w:ind w:left="-15" w:firstLine="15"/>
              <w:contextualSpacing/>
              <w:jc w:val="both"/>
              <w:rPr>
                <w:shd w:val="clear" w:color="auto" w:fill="FFFFFF"/>
              </w:rPr>
            </w:pPr>
            <w:r w:rsidRPr="00D169C5">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8C294A" w:rsidRPr="008C294A" w:rsidRDefault="008C294A" w:rsidP="008C294A">
            <w:pPr>
              <w:pStyle w:val="rvps2"/>
              <w:shd w:val="clear" w:color="auto" w:fill="FFFFFF"/>
              <w:tabs>
                <w:tab w:val="left" w:pos="7908"/>
              </w:tabs>
              <w:spacing w:before="0" w:after="0"/>
              <w:ind w:left="-15" w:firstLine="15"/>
              <w:contextualSpacing/>
              <w:jc w:val="both"/>
              <w:rPr>
                <w:shd w:val="clear" w:color="auto" w:fill="FFFFFF"/>
                <w:lang w:val="uk-UA"/>
              </w:rPr>
            </w:pPr>
            <w:r w:rsidRPr="00D169C5">
              <w:rPr>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hd w:val="clear" w:color="auto" w:fill="FFFFFF"/>
                <w:lang w:val="uk-UA"/>
              </w:rPr>
              <w:t>.</w:t>
            </w:r>
          </w:p>
          <w:p w:rsidR="008C294A" w:rsidRPr="008C294A" w:rsidRDefault="008C294A" w:rsidP="008C294A">
            <w:pPr>
              <w:pStyle w:val="rvps2"/>
              <w:shd w:val="clear" w:color="auto" w:fill="FFFFFF"/>
              <w:tabs>
                <w:tab w:val="left" w:pos="7908"/>
              </w:tabs>
              <w:spacing w:before="0" w:after="0"/>
              <w:ind w:left="-15" w:firstLine="15"/>
              <w:contextualSpacing/>
              <w:jc w:val="both"/>
              <w:rPr>
                <w:b/>
                <w:lang w:val="uk-UA"/>
              </w:rPr>
            </w:pPr>
            <w:r w:rsidRPr="00D169C5">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r>
              <w:rPr>
                <w:shd w:val="clear" w:color="auto" w:fill="FFFFFF"/>
                <w:lang w:val="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 xml:space="preserve">V. </w:t>
            </w:r>
            <w:r w:rsidRPr="008D7E3E">
              <w:rPr>
                <w:b/>
                <w:lang w:val="uk-UA"/>
              </w:rPr>
              <w:t>Оцінка тендерної пропозиції</w:t>
            </w:r>
            <w:r w:rsidRPr="008D7E3E">
              <w:rPr>
                <w:lang w:val="uk-UA"/>
              </w:rPr>
              <w:t> </w:t>
            </w:r>
          </w:p>
        </w:tc>
      </w:tr>
      <w:tr w:rsidR="008D7E3E" w:rsidRPr="00537583"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1. </w:t>
            </w:r>
            <w:r w:rsidRPr="008D7E3E">
              <w:rPr>
                <w:b/>
                <w:lang w:val="uk-UA"/>
              </w:rPr>
              <w:t>Перелік критеріїв та методика оцінки тендерної пропозиції із зазначенням питомої ваги критерію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C294A" w:rsidRPr="008C294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sidR="00E92F56" w:rsidRPr="008C294A">
              <w:rPr>
                <w:lang w:val="uk-UA"/>
              </w:rPr>
              <w:t xml:space="preserve"> </w:t>
            </w:r>
          </w:p>
          <w:p w:rsidR="00987ADD" w:rsidRPr="008D7E3E" w:rsidRDefault="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Дата і час електронного аукціону визначаються електроною системою закупівель автоматично.</w:t>
            </w:r>
          </w:p>
          <w:p w:rsidR="00987ADD" w:rsidRPr="008D7E3E" w:rsidRDefault="008C29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shd w:val="clear" w:color="auto" w:fill="FFFFFF"/>
                <w:lang w:val="uk-UA"/>
              </w:rPr>
              <w:t>5.1.2</w:t>
            </w:r>
            <w:r w:rsidR="00987ADD" w:rsidRPr="008D7E3E">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Pr>
                <w:rFonts w:ascii="Times New Roman" w:hAnsi="Times New Roman" w:cs="Times New Roman"/>
                <w:shd w:val="clear" w:color="auto" w:fill="FFFFFF"/>
                <w:lang w:val="uk-UA"/>
              </w:rPr>
              <w:t>5.1.3</w:t>
            </w:r>
            <w:r w:rsidR="00987ADD" w:rsidRPr="008D7E3E">
              <w:rPr>
                <w:rFonts w:ascii="Times New Roman" w:hAnsi="Times New Roman" w:cs="Times New Roman"/>
                <w:shd w:val="clear" w:color="auto" w:fill="FFFFFF"/>
                <w:lang w:val="uk-UA"/>
              </w:rPr>
              <w:t xml:space="preserve">. </w:t>
            </w:r>
            <w:r w:rsidR="00987ADD" w:rsidRPr="008D7E3E">
              <w:rPr>
                <w:rFonts w:ascii="Times New Roman" w:hAnsi="Times New Roman" w:cs="Times New Roman"/>
                <w:b/>
                <w:lang w:val="uk-UA"/>
              </w:rPr>
              <w:t>Критерії та методика оцінки:</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8D7E3E">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8D7E3E">
              <w:rPr>
                <w:rFonts w:ascii="Times New Roman" w:hAnsi="Times New Roman"/>
                <w:i/>
                <w:lang w:eastAsia="uk-UA"/>
              </w:rPr>
              <w:t xml:space="preserve">Згідно ч. 1 ст. </w:t>
            </w:r>
            <w:r w:rsidRPr="008D7E3E">
              <w:rPr>
                <w:rFonts w:ascii="Times New Roman" w:hAnsi="Times New Roman"/>
                <w:i/>
                <w:lang w:val="uk-UA" w:eastAsia="uk-UA"/>
              </w:rPr>
              <w:t>29</w:t>
            </w:r>
            <w:r w:rsidRPr="008D7E3E">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sidRPr="008D7E3E">
              <w:rPr>
                <w:rFonts w:ascii="Times New Roman" w:hAnsi="Times New Roman"/>
                <w:i/>
                <w:lang w:eastAsia="uk-UA"/>
              </w:rPr>
              <w:t>на</w:t>
            </w:r>
            <w:proofErr w:type="gramEnd"/>
            <w:r w:rsidRPr="008D7E3E">
              <w:rPr>
                <w:rFonts w:ascii="Times New Roman" w:hAnsi="Times New Roman"/>
                <w:i/>
                <w:lang w:eastAsia="uk-UA"/>
              </w:rPr>
              <w:t xml:space="preserve"> </w:t>
            </w:r>
            <w:proofErr w:type="gramStart"/>
            <w:r w:rsidRPr="008D7E3E">
              <w:rPr>
                <w:rFonts w:ascii="Times New Roman" w:hAnsi="Times New Roman"/>
                <w:i/>
                <w:lang w:eastAsia="uk-UA"/>
              </w:rPr>
              <w:t>основ</w:t>
            </w:r>
            <w:proofErr w:type="gramEnd"/>
            <w:r w:rsidRPr="008D7E3E">
              <w:rPr>
                <w:rFonts w:ascii="Times New Roman" w:hAnsi="Times New Roman"/>
                <w:i/>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8D7E3E">
              <w:rPr>
                <w:rFonts w:ascii="Times New Roman" w:hAnsi="Times New Roman"/>
                <w:i/>
                <w:lang w:eastAsia="uk-UA"/>
              </w:rPr>
              <w:t>П</w:t>
            </w:r>
            <w:proofErr w:type="gramEnd"/>
            <w:r w:rsidRPr="008D7E3E">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8D7E3E">
              <w:rPr>
                <w:rFonts w:ascii="Times New Roman" w:hAnsi="Times New Roman"/>
                <w:i/>
                <w:lang w:eastAsia="uk-UA"/>
              </w:rPr>
              <w:t>у</w:t>
            </w:r>
            <w:proofErr w:type="gramEnd"/>
            <w:r w:rsidRPr="008D7E3E">
              <w:rPr>
                <w:rFonts w:ascii="Times New Roman" w:hAnsi="Times New Roman"/>
                <w:i/>
                <w:lang w:eastAsia="uk-UA"/>
              </w:rPr>
              <w:t xml:space="preserve"> відповідності з положеннями ст. 30 Закону.</w:t>
            </w:r>
            <w:r w:rsidR="008C294A">
              <w:rPr>
                <w:rFonts w:ascii="Times New Roman" w:hAnsi="Times New Roman"/>
                <w:i/>
                <w:lang w:val="uk-UA" w:eastAsia="uk-UA"/>
              </w:rPr>
              <w:t xml:space="preserve"> </w:t>
            </w:r>
            <w:r w:rsidR="008C294A" w:rsidRPr="008C294A">
              <w:rPr>
                <w:i/>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A311C" w:rsidRPr="008C294A" w:rsidRDefault="007A311C" w:rsidP="007A311C">
            <w:pPr>
              <w:ind w:right="100"/>
              <w:contextualSpacing/>
              <w:jc w:val="both"/>
              <w:rPr>
                <w:rFonts w:ascii="Times New Roman" w:hAnsi="Times New Roman"/>
                <w:i/>
                <w:lang w:val="uk-UA" w:eastAsia="uk-UA"/>
              </w:rPr>
            </w:pPr>
            <w:r w:rsidRPr="004906E1">
              <w:rPr>
                <w:rFonts w:ascii="Times New Roman" w:hAnsi="Times New Roman" w:cs="Times New Roman"/>
                <w:b/>
                <w:lang w:val="uk-UA"/>
              </w:rPr>
              <w:t xml:space="preserve">Ціною пропозиції є </w:t>
            </w:r>
            <w:r w:rsidR="00D641F5">
              <w:rPr>
                <w:rFonts w:ascii="Times New Roman" w:hAnsi="Times New Roman" w:cs="Times New Roman"/>
                <w:b/>
                <w:lang w:val="uk-UA"/>
              </w:rPr>
              <w:t>ціна за товар</w:t>
            </w:r>
            <w:r w:rsidRPr="004906E1">
              <w:rPr>
                <w:rFonts w:ascii="Times New Roman" w:hAnsi="Times New Roman" w:cs="Times New Roman"/>
                <w:b/>
                <w:lang w:val="uk-UA"/>
              </w:rPr>
              <w:t>, що включає</w:t>
            </w:r>
            <w:r w:rsidRPr="004906E1">
              <w:rPr>
                <w:rFonts w:ascii="Times New Roman" w:hAnsi="Times New Roman" w:cs="Times New Roman"/>
                <w:b/>
              </w:rPr>
              <w:t> </w:t>
            </w:r>
            <w:r w:rsidRPr="004906E1">
              <w:rPr>
                <w:rFonts w:ascii="Times New Roman" w:hAnsi="Times New Roman" w:cs="Times New Roman"/>
                <w:b/>
                <w:lang w:val="uk-UA"/>
              </w:rPr>
              <w:t xml:space="preserve"> </w:t>
            </w:r>
            <w:r w:rsidR="00D641F5">
              <w:rPr>
                <w:rFonts w:ascii="Times New Roman" w:hAnsi="Times New Roman" w:cs="Times New Roman"/>
                <w:b/>
                <w:lang w:val="uk-UA"/>
              </w:rPr>
              <w:t>усі витрати Учасника.</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4</w:t>
            </w:r>
            <w:r w:rsidR="00987ADD" w:rsidRPr="008D7E3E">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00987ADD" w:rsidRPr="008D7E3E">
              <w:rPr>
                <w:rFonts w:ascii="Times New Roman" w:hAnsi="Times New Roman"/>
                <w:i/>
                <w:lang w:eastAsia="uk-UA"/>
              </w:rPr>
              <w:t>техн</w:t>
            </w:r>
            <w:proofErr w:type="gramEnd"/>
            <w:r w:rsidR="00987ADD" w:rsidRPr="008D7E3E">
              <w:rPr>
                <w:rFonts w:ascii="Times New Roman" w:hAnsi="Times New Roman"/>
                <w:i/>
                <w:lang w:eastAsia="uk-UA"/>
              </w:rPr>
              <w:t xml:space="preserve">ічних, якісних та кількісних характеристик предмету </w:t>
            </w:r>
            <w:r w:rsidR="00987ADD" w:rsidRPr="008D7E3E">
              <w:rPr>
                <w:rFonts w:ascii="Times New Roman" w:hAnsi="Times New Roman"/>
                <w:i/>
                <w:lang w:eastAsia="uk-UA"/>
              </w:rPr>
              <w:lastRenderedPageBreak/>
              <w:t xml:space="preserve">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00987ADD" w:rsidRPr="008D7E3E">
              <w:rPr>
                <w:rFonts w:ascii="Times New Roman" w:hAnsi="Times New Roman"/>
                <w:i/>
                <w:lang w:eastAsia="uk-UA"/>
              </w:rPr>
              <w:t>бути</w:t>
            </w:r>
            <w:proofErr w:type="gramEnd"/>
            <w:r w:rsidR="00987ADD" w:rsidRPr="008D7E3E">
              <w:rPr>
                <w:rFonts w:ascii="Times New Roman" w:hAnsi="Times New Roman"/>
                <w:i/>
                <w:lang w:eastAsia="uk-UA"/>
              </w:rPr>
              <w:t xml:space="preserve"> включені таким учасником до вартості товарів, робіт або послуг.</w:t>
            </w:r>
          </w:p>
          <w:p w:rsidR="0070788F" w:rsidRPr="0070788F" w:rsidRDefault="007A311C" w:rsidP="0070788F">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5.1.5</w:t>
            </w:r>
            <w:r w:rsidR="00987ADD" w:rsidRPr="008D7E3E">
              <w:rPr>
                <w:rFonts w:ascii="Times New Roman" w:hAnsi="Times New Roman" w:cs="Times New Roman"/>
                <w:shd w:val="clear" w:color="auto" w:fill="FFFFFF"/>
                <w:lang w:val="uk-UA"/>
              </w:rPr>
              <w:t xml:space="preserve">. </w:t>
            </w:r>
            <w:r w:rsidR="0070788F" w:rsidRPr="0070788F">
              <w:rPr>
                <w:shd w:val="clear" w:color="auto" w:fill="FFFFFF"/>
                <w:lang w:val="uk-UA"/>
              </w:rPr>
              <w:t>Розгляд та оцінка тендерних пропозицій здійснюються відповідно</w:t>
            </w:r>
            <w:r w:rsidR="0070788F">
              <w:rPr>
                <w:shd w:val="clear" w:color="auto" w:fill="FFFFFF"/>
                <w:lang w:val="uk-UA"/>
              </w:rPr>
              <w:t xml:space="preserve"> до статті 29 Закону (положення </w:t>
            </w:r>
            <w:r w:rsidR="0070788F" w:rsidRPr="0070788F">
              <w:rPr>
                <w:shd w:val="clear" w:color="auto" w:fill="FFFFFF"/>
                <w:lang w:val="uk-UA"/>
              </w:rPr>
              <w:t>частин</w:t>
            </w:r>
            <w:r w:rsidR="0070788F" w:rsidRPr="0070788F">
              <w:rPr>
                <w:shd w:val="clear" w:color="auto" w:fill="FFFFFF"/>
              </w:rPr>
              <w:t> </w:t>
            </w:r>
            <w:r w:rsidR="0070788F">
              <w:rPr>
                <w:shd w:val="clear" w:color="auto" w:fill="FFFFFF"/>
                <w:lang w:val="uk-UA"/>
              </w:rPr>
              <w:t xml:space="preserve"> </w:t>
            </w:r>
            <w:hyperlink r:id="rId15" w:anchor="n1513" w:tgtFrame="_blank" w:history="1">
              <w:r w:rsidR="0070788F" w:rsidRPr="0070788F">
                <w:rPr>
                  <w:rStyle w:val="a9"/>
                  <w:color w:val="auto"/>
                  <w:shd w:val="clear" w:color="auto" w:fill="FFFFFF"/>
                  <w:lang w:val="uk-UA"/>
                </w:rPr>
                <w:t>другої</w:t>
              </w:r>
            </w:hyperlink>
            <w:r w:rsidR="0070788F" w:rsidRPr="0070788F">
              <w:rPr>
                <w:shd w:val="clear" w:color="auto" w:fill="FFFFFF"/>
                <w:lang w:val="uk-UA"/>
              </w:rPr>
              <w:t>,</w:t>
            </w:r>
            <w:r w:rsidR="0070788F" w:rsidRPr="0070788F">
              <w:rPr>
                <w:shd w:val="clear" w:color="auto" w:fill="FFFFFF"/>
              </w:rPr>
              <w:t> </w:t>
            </w:r>
            <w:hyperlink r:id="rId16" w:anchor="n1531" w:tgtFrame="_blank" w:history="1">
              <w:r w:rsidR="0070788F" w:rsidRPr="0070788F">
                <w:rPr>
                  <w:rStyle w:val="a9"/>
                  <w:color w:val="auto"/>
                  <w:shd w:val="clear" w:color="auto" w:fill="FFFFFF"/>
                  <w:lang w:val="uk-UA"/>
                </w:rPr>
                <w:t>дванадцятої</w:t>
              </w:r>
            </w:hyperlink>
            <w:r w:rsidR="0070788F" w:rsidRPr="0070788F">
              <w:rPr>
                <w:shd w:val="clear" w:color="auto" w:fill="FFFFFF"/>
                <w:lang w:val="uk-UA"/>
              </w:rPr>
              <w:t>,</w:t>
            </w:r>
            <w:r w:rsidR="0070788F" w:rsidRPr="0070788F">
              <w:rPr>
                <w:shd w:val="clear" w:color="auto" w:fill="FFFFFF"/>
              </w:rPr>
              <w:t> </w:t>
            </w:r>
            <w:hyperlink r:id="rId17" w:anchor="n1553" w:tgtFrame="_blank" w:history="1">
              <w:r w:rsidR="0070788F" w:rsidRPr="0070788F">
                <w:rPr>
                  <w:rStyle w:val="a9"/>
                  <w:color w:val="auto"/>
                  <w:shd w:val="clear" w:color="auto" w:fill="FFFFFF"/>
                  <w:lang w:val="uk-UA"/>
                </w:rPr>
                <w:t>шістнадцятої</w:t>
              </w:r>
            </w:hyperlink>
            <w:r w:rsidR="0070788F" w:rsidRPr="0070788F">
              <w:rPr>
                <w:shd w:val="clear" w:color="auto" w:fill="FFFFFF"/>
                <w:lang w:val="uk-UA"/>
              </w:rPr>
              <w:t xml:space="preserve">, </w:t>
            </w:r>
            <w:r w:rsidR="0070788F">
              <w:rPr>
                <w:shd w:val="clear" w:color="auto" w:fill="FFFFFF"/>
                <w:lang w:val="uk-UA"/>
              </w:rPr>
              <w:t>а</w:t>
            </w:r>
            <w:r w:rsidR="0070788F" w:rsidRPr="0070788F">
              <w:rPr>
                <w:shd w:val="clear" w:color="auto" w:fill="FFFFFF"/>
                <w:lang w:val="uk-UA"/>
              </w:rPr>
              <w:t>бзаців</w:t>
            </w:r>
            <w:r w:rsidR="0070788F" w:rsidRPr="0070788F">
              <w:rPr>
                <w:shd w:val="clear" w:color="auto" w:fill="FFFFFF"/>
              </w:rPr>
              <w:t> </w:t>
            </w:r>
            <w:r w:rsidR="0070788F">
              <w:rPr>
                <w:shd w:val="clear" w:color="auto" w:fill="FFFFFF"/>
                <w:lang w:val="uk-UA"/>
              </w:rPr>
              <w:t xml:space="preserve">  </w:t>
            </w:r>
            <w:hyperlink r:id="rId18" w:anchor="n1550" w:tgtFrame="_blank" w:history="1">
              <w:r w:rsidR="0070788F" w:rsidRPr="0070788F">
                <w:rPr>
                  <w:rStyle w:val="a9"/>
                  <w:color w:val="auto"/>
                  <w:shd w:val="clear" w:color="auto" w:fill="FFFFFF"/>
                  <w:lang w:val="uk-UA"/>
                </w:rPr>
                <w:t>другого</w:t>
              </w:r>
            </w:hyperlink>
            <w:r w:rsidR="0070788F" w:rsidRPr="0070788F">
              <w:rPr>
                <w:shd w:val="clear" w:color="auto" w:fill="FFFFFF"/>
              </w:rPr>
              <w:t> </w:t>
            </w:r>
            <w:r w:rsidR="0070788F">
              <w:rPr>
                <w:shd w:val="clear" w:color="auto" w:fill="FFFFFF"/>
                <w:lang w:val="uk-UA"/>
              </w:rPr>
              <w:t xml:space="preserve"> </w:t>
            </w:r>
            <w:r w:rsidR="0070788F" w:rsidRPr="0070788F">
              <w:rPr>
                <w:shd w:val="clear" w:color="auto" w:fill="FFFFFF"/>
                <w:lang w:val="uk-UA"/>
              </w:rPr>
              <w:t>і</w:t>
            </w:r>
            <w:r w:rsidR="0070788F" w:rsidRPr="0070788F">
              <w:rPr>
                <w:shd w:val="clear" w:color="auto" w:fill="FFFFFF"/>
              </w:rPr>
              <w:t> </w:t>
            </w:r>
            <w:hyperlink r:id="rId19" w:anchor="n1551" w:tgtFrame="_blank" w:history="1">
              <w:r w:rsidR="0070788F" w:rsidRPr="0070788F">
                <w:rPr>
                  <w:rStyle w:val="a9"/>
                  <w:color w:val="auto"/>
                  <w:shd w:val="clear" w:color="auto" w:fill="FFFFFF"/>
                  <w:lang w:val="uk-UA"/>
                </w:rPr>
                <w:t>третього</w:t>
              </w:r>
            </w:hyperlink>
            <w:r w:rsidR="0070788F">
              <w:rPr>
                <w:lang w:val="uk-UA"/>
              </w:rPr>
              <w:t xml:space="preserve">       </w:t>
            </w:r>
            <w:r w:rsidR="0070788F" w:rsidRPr="0070788F">
              <w:rPr>
                <w:shd w:val="clear" w:color="auto" w:fill="FFFFFF"/>
              </w:rPr>
              <w:t> </w:t>
            </w:r>
            <w:r w:rsidR="0070788F" w:rsidRPr="0070788F">
              <w:rPr>
                <w:shd w:val="clear" w:color="auto" w:fill="FFFFFF"/>
                <w:lang w:val="uk-UA"/>
              </w:rPr>
              <w:t xml:space="preserve">частини п’ятнадцятої </w:t>
            </w:r>
            <w:r w:rsidR="0070788F">
              <w:rPr>
                <w:shd w:val="clear" w:color="auto" w:fill="FFFFFF"/>
                <w:lang w:val="uk-UA"/>
              </w:rPr>
              <w:t xml:space="preserve"> </w:t>
            </w:r>
            <w:r w:rsidR="0070788F" w:rsidRPr="0070788F">
              <w:rPr>
                <w:shd w:val="clear" w:color="auto" w:fill="FFFFFF"/>
                <w:lang w:val="uk-UA"/>
              </w:rPr>
              <w:t>статті 29 Закону не застосовуються) з урахуванням положень</w:t>
            </w:r>
            <w:r w:rsidR="0070788F" w:rsidRPr="0070788F">
              <w:rPr>
                <w:shd w:val="clear" w:color="auto" w:fill="FFFFFF"/>
              </w:rPr>
              <w:t> </w:t>
            </w:r>
            <w:hyperlink r:id="rId20" w:anchor="n588" w:history="1">
              <w:r w:rsidR="0070788F" w:rsidRPr="0070788F">
                <w:rPr>
                  <w:rStyle w:val="a9"/>
                  <w:color w:val="auto"/>
                  <w:shd w:val="clear" w:color="auto" w:fill="FFFFFF"/>
                  <w:lang w:val="uk-UA"/>
                </w:rPr>
                <w:t>пункту 43</w:t>
              </w:r>
            </w:hyperlink>
            <w:r w:rsidR="0070788F" w:rsidRPr="0070788F">
              <w:rPr>
                <w:shd w:val="clear" w:color="auto" w:fill="FFFFFF"/>
                <w:lang w:val="uk-UA"/>
              </w:rPr>
              <w:t xml:space="preserve"> Особливостей.</w:t>
            </w:r>
          </w:p>
          <w:p w:rsidR="007A311C" w:rsidRPr="00D169C5" w:rsidRDefault="007A311C" w:rsidP="007A311C">
            <w:pPr>
              <w:ind w:right="100"/>
              <w:contextualSpacing/>
              <w:jc w:val="both"/>
              <w:rPr>
                <w:rFonts w:ascii="Times New Roman" w:hAnsi="Times New Roman" w:cs="Times New Roman"/>
                <w:shd w:val="clear" w:color="auto" w:fill="FFFFFF"/>
                <w:lang w:val="uk-UA"/>
              </w:rPr>
            </w:pPr>
            <w:r>
              <w:rPr>
                <w:rFonts w:ascii="Times New Roman" w:hAnsi="Times New Roman" w:cs="Times New Roman"/>
                <w:lang w:val="uk-UA"/>
              </w:rPr>
              <w:t xml:space="preserve">5.1.6 </w:t>
            </w:r>
            <w:r w:rsidR="00FE2F39" w:rsidRPr="00FE2F39">
              <w:rPr>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FE2F39" w:rsidRPr="00FE2F39">
              <w:rPr>
                <w:shd w:val="clear" w:color="auto" w:fill="FFFFFF"/>
                <w:lang w:val="uk-UA"/>
              </w:rPr>
              <w:t>О</w:t>
            </w:r>
            <w:r w:rsidR="00FE2F39" w:rsidRPr="00FE2F39">
              <w:rPr>
                <w:shd w:val="clear" w:color="auto" w:fill="FFFFFF"/>
              </w:rPr>
              <w:t>собливостями.</w:t>
            </w:r>
          </w:p>
          <w:p w:rsidR="0070788F" w:rsidRPr="0070788F" w:rsidRDefault="00987ADD" w:rsidP="0070788F">
            <w:pPr>
              <w:pStyle w:val="rvps2"/>
              <w:shd w:val="clear" w:color="auto" w:fill="FFFFFF"/>
              <w:spacing w:before="0" w:after="0"/>
              <w:ind w:firstLine="450"/>
              <w:jc w:val="both"/>
              <w:rPr>
                <w:lang w:val="uk-UA"/>
              </w:rPr>
            </w:pPr>
            <w:r w:rsidRPr="008D7E3E">
              <w:rPr>
                <w:shd w:val="clear" w:color="auto" w:fill="FFFFFF"/>
                <w:lang w:val="uk-UA"/>
              </w:rPr>
              <w:t>5</w:t>
            </w:r>
            <w:r w:rsidR="007A311C">
              <w:rPr>
                <w:shd w:val="clear" w:color="auto" w:fill="FFFFFF"/>
                <w:lang w:val="uk-UA"/>
              </w:rPr>
              <w:t>.1.7</w:t>
            </w:r>
            <w:r w:rsidR="007A311C" w:rsidRPr="00D169C5">
              <w:rPr>
                <w:lang w:val="uk-UA"/>
              </w:rPr>
              <w:t xml:space="preserve"> </w:t>
            </w:r>
            <w:r w:rsidR="0070788F" w:rsidRPr="0070788F">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788F" w:rsidRPr="0070788F" w:rsidRDefault="0070788F" w:rsidP="0070788F">
            <w:pPr>
              <w:pStyle w:val="rvps2"/>
              <w:shd w:val="clear" w:color="auto" w:fill="FFFFFF"/>
              <w:spacing w:before="0" w:after="0"/>
              <w:ind w:firstLine="450"/>
              <w:jc w:val="both"/>
            </w:pPr>
            <w:bookmarkStart w:id="17" w:name="n589"/>
            <w:bookmarkEnd w:id="17"/>
            <w:r w:rsidRPr="0070788F">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0788F">
              <w:t>Невідповідністю в інформації та/або документах, які надаються учасником процедури закупі</w:t>
            </w:r>
            <w:proofErr w:type="gramStart"/>
            <w:r w:rsidRPr="0070788F">
              <w:t>вл</w:t>
            </w:r>
            <w:proofErr w:type="gramEnd"/>
            <w:r w:rsidRPr="0070788F">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788F" w:rsidRPr="0070788F" w:rsidRDefault="0070788F" w:rsidP="0070788F">
            <w:pPr>
              <w:pStyle w:val="rvps2"/>
              <w:shd w:val="clear" w:color="auto" w:fill="FFFFFF"/>
              <w:spacing w:before="0" w:after="0"/>
              <w:ind w:firstLine="450"/>
              <w:jc w:val="both"/>
            </w:pPr>
            <w:bookmarkStart w:id="18" w:name="n590"/>
            <w:bookmarkEnd w:id="18"/>
            <w:r w:rsidRPr="0070788F">
              <w:t>Замовник не може розміщувати щодо одного і того ж учасника процедури закупі</w:t>
            </w:r>
            <w:proofErr w:type="gramStart"/>
            <w:r w:rsidRPr="0070788F">
              <w:t>вл</w:t>
            </w:r>
            <w:proofErr w:type="gramEnd"/>
            <w:r w:rsidRPr="0070788F">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41F5" w:rsidRDefault="0070788F" w:rsidP="0070788F">
            <w:pPr>
              <w:contextualSpacing/>
              <w:jc w:val="both"/>
              <w:rPr>
                <w:lang w:val="uk-UA"/>
              </w:rPr>
            </w:pPr>
            <w:r w:rsidRPr="00D169C5">
              <w:rPr>
                <w:lang w:val="uk-UA"/>
              </w:rPr>
              <w:t xml:space="preserve"> </w:t>
            </w:r>
          </w:p>
          <w:p w:rsidR="007A311C" w:rsidRPr="00D169C5" w:rsidRDefault="00D641F5" w:rsidP="007A311C">
            <w:pPr>
              <w:contextualSpacing/>
              <w:jc w:val="both"/>
              <w:rPr>
                <w:rFonts w:ascii="Times New Roman" w:hAnsi="Times New Roman"/>
                <w:lang w:val="uk-UA" w:eastAsia="uk-UA"/>
              </w:rPr>
            </w:pPr>
            <w:r>
              <w:rPr>
                <w:lang w:val="uk-UA"/>
              </w:rPr>
              <w:t>5.1.8</w:t>
            </w:r>
            <w:r w:rsidR="007A311C" w:rsidRPr="00D169C5">
              <w:rPr>
                <w:lang w:val="uk-UA"/>
              </w:rPr>
              <w:t xml:space="preserve">. </w:t>
            </w:r>
            <w:r w:rsidR="007A311C" w:rsidRPr="00D169C5">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w:t>
            </w:r>
            <w:r w:rsidR="007A311C">
              <w:rPr>
                <w:rFonts w:ascii="Times New Roman" w:hAnsi="Times New Roman"/>
                <w:lang w:val="uk-UA" w:eastAsia="uk-UA"/>
              </w:rPr>
              <w:t xml:space="preserve"> тендерної </w:t>
            </w:r>
            <w:r w:rsidR="007A311C" w:rsidRPr="00D169C5">
              <w:rPr>
                <w:rFonts w:ascii="Times New Roman" w:hAnsi="Times New Roman"/>
                <w:lang w:val="uk-UA"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7A311C" w:rsidRPr="00D169C5">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7A311C" w:rsidRPr="00D169C5">
              <w:rPr>
                <w:rFonts w:ascii="Times New Roman" w:hAnsi="Times New Roman"/>
                <w:lang w:eastAsia="uk-UA"/>
              </w:rPr>
              <w:t>вл</w:t>
            </w:r>
            <w:proofErr w:type="gramEnd"/>
            <w:r w:rsidR="007A311C" w:rsidRPr="00D169C5">
              <w:rPr>
                <w:rFonts w:ascii="Times New Roman" w:hAnsi="Times New Roman"/>
                <w:lang w:eastAsia="uk-UA"/>
              </w:rPr>
              <w:t>і або його частини (лота)</w:t>
            </w:r>
            <w:r w:rsidR="007A311C" w:rsidRPr="00D169C5">
              <w:rPr>
                <w:rFonts w:ascii="Times New Roman" w:hAnsi="Times New Roman"/>
                <w:lang w:val="uk-UA" w:eastAsia="uk-UA"/>
              </w:rPr>
              <w:t>.</w:t>
            </w:r>
          </w:p>
          <w:p w:rsidR="007A311C" w:rsidRPr="008B0A81" w:rsidRDefault="00D641F5" w:rsidP="008B0A81">
            <w:pPr>
              <w:ind w:right="100"/>
              <w:contextualSpacing/>
              <w:jc w:val="both"/>
              <w:rPr>
                <w:rFonts w:ascii="Times New Roman" w:hAnsi="Times New Roman"/>
                <w:lang w:val="uk-UA" w:eastAsia="uk-UA"/>
              </w:rPr>
            </w:pPr>
            <w:r>
              <w:rPr>
                <w:rFonts w:ascii="Times New Roman" w:hAnsi="Times New Roman"/>
                <w:lang w:val="uk-UA" w:eastAsia="uk-UA"/>
              </w:rPr>
              <w:t>5.1.9</w:t>
            </w:r>
            <w:r w:rsidR="007A311C" w:rsidRPr="00D169C5">
              <w:rPr>
                <w:rFonts w:ascii="Times New Roman" w:hAnsi="Times New Roman"/>
                <w:lang w:val="uk-UA" w:eastAsia="uk-UA"/>
              </w:rPr>
              <w:t xml:space="preserve">. </w:t>
            </w:r>
            <w:r w:rsidR="008B0A81" w:rsidRPr="008B0A81">
              <w:rPr>
                <w:shd w:val="clear" w:color="auto" w:fill="FFFFFF"/>
              </w:rPr>
              <w:t>Учасник процедури закупі</w:t>
            </w:r>
            <w:proofErr w:type="gramStart"/>
            <w:r w:rsidR="008B0A81" w:rsidRPr="008B0A81">
              <w:rPr>
                <w:shd w:val="clear" w:color="auto" w:fill="FFFFFF"/>
              </w:rPr>
              <w:t>вл</w:t>
            </w:r>
            <w:proofErr w:type="gramEnd"/>
            <w:r w:rsidR="008B0A81" w:rsidRPr="008B0A81">
              <w:rPr>
                <w:shd w:val="clear" w:color="auto" w:fill="FFFFFF"/>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8B0A81" w:rsidRPr="008B0A81">
              <w:rPr>
                <w:shd w:val="clear" w:color="auto" w:fill="FFFFFF"/>
              </w:rPr>
              <w:t>вл</w:t>
            </w:r>
            <w:proofErr w:type="gramEnd"/>
            <w:r w:rsidR="008B0A81" w:rsidRPr="008B0A81">
              <w:rPr>
                <w:shd w:val="clear" w:color="auto" w:fill="FFFFFF"/>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008B0A81" w:rsidRPr="008B0A81">
              <w:rPr>
                <w:shd w:val="clear" w:color="auto" w:fill="FFFFFF"/>
              </w:rPr>
              <w:lastRenderedPageBreak/>
              <w:t>наявності не менше двох учасників, які подали свої тендерні пропозиції щодо предмета закупі</w:t>
            </w:r>
            <w:proofErr w:type="gramStart"/>
            <w:r w:rsidR="008B0A81" w:rsidRPr="008B0A81">
              <w:rPr>
                <w:shd w:val="clear" w:color="auto" w:fill="FFFFFF"/>
              </w:rPr>
              <w:t>вл</w:t>
            </w:r>
            <w:proofErr w:type="gramEnd"/>
            <w:r w:rsidR="008B0A81" w:rsidRPr="008B0A81">
              <w:rPr>
                <w:shd w:val="clear" w:color="auto" w:fill="FFFFFF"/>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8B0A81" w:rsidRPr="008B0A81">
              <w:rPr>
                <w:shd w:val="clear" w:color="auto" w:fill="FFFFFF"/>
              </w:rPr>
              <w:t>в</w:t>
            </w:r>
            <w:proofErr w:type="gramEnd"/>
            <w:r w:rsidR="008B0A81" w:rsidRPr="008B0A81">
              <w:rPr>
                <w:shd w:val="clear" w:color="auto" w:fill="FFFFFF"/>
              </w:rPr>
              <w:t>, робіт чи послуг тендерної пропозиції.</w:t>
            </w:r>
            <w:r w:rsidR="008B0A81" w:rsidRPr="008B0A81">
              <w:rPr>
                <w:rFonts w:ascii="Times New Roman" w:hAnsi="Times New Roman" w:cs="Times New Roman"/>
                <w:lang w:val="uk-UA" w:eastAsia="uk-UA"/>
              </w:rPr>
              <w:t xml:space="preserve"> </w:t>
            </w:r>
          </w:p>
          <w:p w:rsidR="007A311C" w:rsidRPr="00D169C5" w:rsidRDefault="007A311C" w:rsidP="007A311C">
            <w:pPr>
              <w:ind w:right="100"/>
              <w:contextualSpacing/>
              <w:jc w:val="both"/>
              <w:rPr>
                <w:rFonts w:ascii="Times New Roman" w:hAnsi="Times New Roman"/>
                <w:lang w:val="uk-UA" w:eastAsia="uk-UA"/>
              </w:rPr>
            </w:pPr>
            <w:r>
              <w:rPr>
                <w:rFonts w:ascii="Times New Roman" w:hAnsi="Times New Roman"/>
                <w:lang w:val="uk-UA" w:eastAsia="uk-UA"/>
              </w:rPr>
              <w:t>5.1</w:t>
            </w:r>
            <w:r w:rsidR="00D641F5">
              <w:rPr>
                <w:rFonts w:ascii="Times New Roman" w:hAnsi="Times New Roman"/>
                <w:lang w:val="uk-UA" w:eastAsia="uk-UA"/>
              </w:rPr>
              <w:t>.10</w:t>
            </w:r>
            <w:r w:rsidRPr="00D169C5">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7ADD" w:rsidRPr="007A311C" w:rsidRDefault="007A311C" w:rsidP="007A311C">
            <w:pPr>
              <w:contextualSpacing/>
              <w:jc w:val="both"/>
              <w:rPr>
                <w:lang w:val="uk-UA"/>
              </w:rPr>
            </w:pPr>
            <w:r w:rsidRPr="00D169C5">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2. Інша інформація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080"/>
              </w:tabs>
              <w:jc w:val="both"/>
              <w:rPr>
                <w:rFonts w:ascii="Times New Roman" w:hAnsi="Times New Roman" w:cs="Times New Roman"/>
                <w:lang w:val="uk-UA"/>
              </w:rPr>
            </w:pPr>
            <w:r w:rsidRPr="008D7E3E">
              <w:rPr>
                <w:rFonts w:ascii="Times New Roman" w:hAnsi="Times New Roman" w:cs="Times New Roman"/>
                <w:shd w:val="clear" w:color="auto" w:fill="FFFFFF"/>
                <w:lang w:val="uk-UA"/>
              </w:rPr>
              <w:t xml:space="preserve">5.2.1. </w:t>
            </w:r>
            <w:r w:rsidRPr="008D7E3E">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A311C">
              <w:rPr>
                <w:rFonts w:ascii="Times New Roman" w:hAnsi="Times New Roman" w:cs="Times New Roman"/>
                <w:lang w:val="uk-UA"/>
              </w:rPr>
              <w:t xml:space="preserve"> разом з додатками та пректом договору</w:t>
            </w:r>
            <w:r w:rsidRPr="008D7E3E">
              <w:rPr>
                <w:rFonts w:ascii="Times New Roman" w:hAnsi="Times New Roman" w:cs="Times New Roman"/>
                <w:lang w:val="uk-UA"/>
              </w:rPr>
              <w:t>, яка безопла</w:t>
            </w:r>
            <w:r w:rsidR="007A311C">
              <w:rPr>
                <w:rFonts w:ascii="Times New Roman" w:hAnsi="Times New Roman" w:cs="Times New Roman"/>
                <w:lang w:val="uk-UA"/>
              </w:rPr>
              <w:t xml:space="preserve">тно оприлюднюється Замовником   в електронній системі закупівель для </w:t>
            </w:r>
            <w:r w:rsidRPr="008D7E3E">
              <w:rPr>
                <w:rFonts w:ascii="Times New Roman" w:hAnsi="Times New Roman" w:cs="Times New Roman"/>
                <w:lang w:val="uk-UA"/>
              </w:rPr>
              <w:t>загального доступу.</w:t>
            </w:r>
          </w:p>
          <w:p w:rsidR="00987ADD" w:rsidRPr="009A32C7" w:rsidRDefault="00987ADD">
            <w:pPr>
              <w:tabs>
                <w:tab w:val="left" w:pos="1080"/>
              </w:tabs>
              <w:jc w:val="both"/>
              <w:rPr>
                <w:rFonts w:ascii="Times New Roman" w:hAnsi="Times New Roman" w:cs="Times New Roman"/>
                <w:b/>
                <w:lang w:val="uk-UA"/>
              </w:rPr>
            </w:pPr>
            <w:r w:rsidRPr="008D7E3E">
              <w:rPr>
                <w:rFonts w:ascii="Times New Roman" w:hAnsi="Times New Roman" w:cs="Times New Roman"/>
                <w:shd w:val="clear" w:color="auto" w:fill="FFFFFF"/>
                <w:lang w:val="uk-UA"/>
              </w:rPr>
              <w:t xml:space="preserve">5.2.2. </w:t>
            </w:r>
            <w:r w:rsidRPr="009A32C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009A32C7">
              <w:rPr>
                <w:rFonts w:ascii="Times New Roman" w:hAnsi="Times New Roman" w:cs="Times New Roman"/>
                <w:b/>
                <w:lang w:val="uk-UA"/>
              </w:rPr>
              <w:t>.</w:t>
            </w:r>
          </w:p>
          <w:p w:rsidR="009A32C7" w:rsidRPr="00D169C5" w:rsidRDefault="00987ADD" w:rsidP="009A32C7">
            <w:pPr>
              <w:pStyle w:val="rvps2"/>
              <w:shd w:val="clear" w:color="auto" w:fill="FFFFFF"/>
              <w:spacing w:before="0" w:after="0"/>
              <w:ind w:right="100"/>
              <w:contextualSpacing/>
              <w:jc w:val="both"/>
              <w:rPr>
                <w:lang w:val="uk-UA"/>
              </w:rPr>
            </w:pPr>
            <w:r w:rsidRPr="008D7E3E">
              <w:rPr>
                <w:lang w:val="uk-UA"/>
              </w:rPr>
              <w:t>5.2.3.</w:t>
            </w:r>
            <w:r w:rsidR="009A32C7" w:rsidRPr="00D169C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A32C7" w:rsidRPr="00D169C5" w:rsidRDefault="009A32C7" w:rsidP="009A32C7">
            <w:pPr>
              <w:pStyle w:val="a3"/>
              <w:ind w:right="102"/>
              <w:contextualSpacing/>
              <w:jc w:val="both"/>
            </w:pPr>
            <w:r w:rsidRPr="00D169C5">
              <w:t>1. Інформація/документ, подана учасником процедури закупі</w:t>
            </w:r>
            <w:proofErr w:type="gramStart"/>
            <w:r w:rsidRPr="00D169C5">
              <w:t>вл</w:t>
            </w:r>
            <w:proofErr w:type="gramEnd"/>
            <w:r w:rsidRPr="00D169C5">
              <w:t>і у складі тендерної пропозиції, містить помилку (помилки) у частині:</w:t>
            </w:r>
          </w:p>
          <w:p w:rsidR="009A32C7" w:rsidRPr="00D169C5" w:rsidRDefault="009A32C7" w:rsidP="009A32C7">
            <w:pPr>
              <w:pStyle w:val="a3"/>
              <w:widowControl/>
              <w:numPr>
                <w:ilvl w:val="0"/>
                <w:numId w:val="4"/>
              </w:numPr>
              <w:autoSpaceDE/>
              <w:ind w:right="102"/>
              <w:contextualSpacing/>
              <w:jc w:val="both"/>
            </w:pPr>
            <w:r w:rsidRPr="00D169C5">
              <w:t xml:space="preserve">уживання великої </w:t>
            </w:r>
            <w:proofErr w:type="gramStart"/>
            <w:r w:rsidRPr="00D169C5">
              <w:t>л</w:t>
            </w:r>
            <w:proofErr w:type="gramEnd"/>
            <w:r w:rsidRPr="00D169C5">
              <w:t>ітери;</w:t>
            </w:r>
          </w:p>
          <w:p w:rsidR="009A32C7" w:rsidRPr="00D169C5" w:rsidRDefault="009A32C7" w:rsidP="009A32C7">
            <w:pPr>
              <w:pStyle w:val="a3"/>
              <w:widowControl/>
              <w:numPr>
                <w:ilvl w:val="0"/>
                <w:numId w:val="4"/>
              </w:numPr>
              <w:autoSpaceDE/>
              <w:ind w:right="102"/>
              <w:contextualSpacing/>
              <w:jc w:val="both"/>
            </w:pPr>
            <w:r w:rsidRPr="00D169C5">
              <w:t>уживання розділових знаків та відмінювання слі</w:t>
            </w:r>
            <w:proofErr w:type="gramStart"/>
            <w:r w:rsidRPr="00D169C5">
              <w:t>в</w:t>
            </w:r>
            <w:proofErr w:type="gramEnd"/>
            <w:r w:rsidRPr="00D169C5">
              <w:t xml:space="preserve"> у реченні;</w:t>
            </w:r>
          </w:p>
          <w:p w:rsidR="009A32C7" w:rsidRPr="00D169C5" w:rsidRDefault="009A32C7" w:rsidP="009A32C7">
            <w:pPr>
              <w:pStyle w:val="a3"/>
              <w:widowControl/>
              <w:numPr>
                <w:ilvl w:val="0"/>
                <w:numId w:val="4"/>
              </w:numPr>
              <w:autoSpaceDE/>
              <w:ind w:right="102"/>
              <w:contextualSpacing/>
              <w:jc w:val="both"/>
            </w:pPr>
            <w:r w:rsidRPr="00D169C5">
              <w:t>використання слова або мовного звороту, запозичених з іншої мови;</w:t>
            </w:r>
          </w:p>
          <w:p w:rsidR="009A32C7" w:rsidRPr="00D169C5" w:rsidRDefault="009A32C7" w:rsidP="009A32C7">
            <w:pPr>
              <w:pStyle w:val="a3"/>
              <w:widowControl/>
              <w:numPr>
                <w:ilvl w:val="0"/>
                <w:numId w:val="4"/>
              </w:numPr>
              <w:autoSpaceDE/>
              <w:ind w:right="102"/>
              <w:contextualSpacing/>
              <w:jc w:val="both"/>
            </w:pPr>
            <w:r w:rsidRPr="00D169C5">
              <w:lastRenderedPageBreak/>
              <w:t>зазначення унікального номера оголошення про проведення конкурентної процедури закупі</w:t>
            </w:r>
            <w:proofErr w:type="gramStart"/>
            <w:r w:rsidRPr="00D169C5">
              <w:t>вл</w:t>
            </w:r>
            <w:proofErr w:type="gramEnd"/>
            <w:r w:rsidRPr="00D169C5">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32C7" w:rsidRPr="00D169C5" w:rsidRDefault="009A32C7" w:rsidP="009A32C7">
            <w:pPr>
              <w:pStyle w:val="a3"/>
              <w:widowControl/>
              <w:numPr>
                <w:ilvl w:val="0"/>
                <w:numId w:val="4"/>
              </w:numPr>
              <w:autoSpaceDE/>
              <w:ind w:right="102"/>
              <w:contextualSpacing/>
              <w:jc w:val="both"/>
            </w:pPr>
            <w:r w:rsidRPr="00D169C5">
              <w:t>застосування правил переносу частини слова з рядка в рядок;</w:t>
            </w:r>
          </w:p>
          <w:p w:rsidR="009A32C7" w:rsidRPr="00D169C5" w:rsidRDefault="009A32C7" w:rsidP="009A32C7">
            <w:pPr>
              <w:pStyle w:val="a3"/>
              <w:widowControl/>
              <w:numPr>
                <w:ilvl w:val="0"/>
                <w:numId w:val="4"/>
              </w:numPr>
              <w:autoSpaceDE/>
              <w:ind w:right="102"/>
              <w:contextualSpacing/>
              <w:jc w:val="both"/>
            </w:pPr>
            <w:r w:rsidRPr="00D169C5">
              <w:t>написання слі</w:t>
            </w:r>
            <w:proofErr w:type="gramStart"/>
            <w:r w:rsidRPr="00D169C5">
              <w:t>в</w:t>
            </w:r>
            <w:proofErr w:type="gramEnd"/>
            <w:r w:rsidRPr="00D169C5">
              <w:t xml:space="preserve"> разом та/або окремо, та/або через дефіс;</w:t>
            </w:r>
          </w:p>
          <w:p w:rsidR="009A32C7" w:rsidRPr="00D169C5" w:rsidRDefault="009A32C7" w:rsidP="009A32C7">
            <w:pPr>
              <w:pStyle w:val="a3"/>
              <w:widowControl/>
              <w:numPr>
                <w:ilvl w:val="0"/>
                <w:numId w:val="4"/>
              </w:numPr>
              <w:autoSpaceDE/>
              <w:ind w:right="102"/>
              <w:contextualSpacing/>
              <w:jc w:val="both"/>
            </w:pPr>
            <w:r w:rsidRPr="00D169C5">
              <w:t>нумерації сторінок/аркушів (</w:t>
            </w:r>
            <w:proofErr w:type="gramStart"/>
            <w:r w:rsidRPr="00D169C5">
              <w:t>у</w:t>
            </w:r>
            <w:proofErr w:type="gramEnd"/>
            <w:r w:rsidRPr="00D169C5">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32C7" w:rsidRPr="00D169C5" w:rsidRDefault="009A32C7" w:rsidP="009A32C7">
            <w:pPr>
              <w:pStyle w:val="a3"/>
              <w:ind w:right="102"/>
              <w:contextualSpacing/>
              <w:jc w:val="both"/>
            </w:pPr>
            <w:r w:rsidRPr="00D169C5">
              <w:t>2. Помилка, зроблена учасником процедури закупі</w:t>
            </w:r>
            <w:proofErr w:type="gramStart"/>
            <w:r w:rsidRPr="00D169C5">
              <w:t>вл</w:t>
            </w:r>
            <w:proofErr w:type="gramEnd"/>
            <w:r w:rsidRPr="00D169C5">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169C5">
              <w:t>вл</w:t>
            </w:r>
            <w:proofErr w:type="gramEnd"/>
            <w:r w:rsidRPr="00D169C5">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32C7" w:rsidRPr="00D169C5" w:rsidRDefault="009A32C7" w:rsidP="009A32C7">
            <w:pPr>
              <w:pStyle w:val="a3"/>
              <w:ind w:right="102"/>
              <w:contextualSpacing/>
              <w:jc w:val="both"/>
            </w:pPr>
            <w:r w:rsidRPr="00D169C5">
              <w:t>3. Невірна назва документа (документів), що подається учасником процедури закупі</w:t>
            </w:r>
            <w:proofErr w:type="gramStart"/>
            <w:r w:rsidRPr="00D169C5">
              <w:t>вл</w:t>
            </w:r>
            <w:proofErr w:type="gramEnd"/>
            <w:r w:rsidRPr="00D169C5">
              <w:t>і у складі тендерної пропозиції, зміст якого відповідає вимогам, визначеним замовником у тендерній документації</w:t>
            </w:r>
          </w:p>
          <w:p w:rsidR="009A32C7" w:rsidRPr="00D169C5" w:rsidRDefault="009A32C7" w:rsidP="009A32C7">
            <w:pPr>
              <w:pStyle w:val="a3"/>
              <w:ind w:right="102"/>
              <w:contextualSpacing/>
              <w:jc w:val="both"/>
            </w:pPr>
            <w:r w:rsidRPr="00D169C5">
              <w:t xml:space="preserve">4. Окрема сторінка (сторінки) копії документа (документів) не завірена </w:t>
            </w:r>
            <w:proofErr w:type="gramStart"/>
            <w:r w:rsidRPr="00D169C5">
              <w:t>п</w:t>
            </w:r>
            <w:proofErr w:type="gramEnd"/>
            <w:r w:rsidRPr="00D169C5">
              <w:t>ідписом та/або печаткою учасника процедури закупівлі (у разі її використання).</w:t>
            </w:r>
          </w:p>
          <w:p w:rsidR="009A32C7" w:rsidRPr="00D169C5" w:rsidRDefault="009A32C7" w:rsidP="009A32C7">
            <w:pPr>
              <w:pStyle w:val="a3"/>
              <w:ind w:right="102"/>
              <w:contextualSpacing/>
              <w:jc w:val="both"/>
            </w:pPr>
            <w:r w:rsidRPr="00D169C5">
              <w:t>5. У складі тендерної пропозиції немає документа (документів), на який посилається учасник процедури закупі</w:t>
            </w:r>
            <w:proofErr w:type="gramStart"/>
            <w:r w:rsidRPr="00D169C5">
              <w:t>вл</w:t>
            </w:r>
            <w:proofErr w:type="gramEnd"/>
            <w:r w:rsidRPr="00D169C5">
              <w:t>і у своїй тендерній пропозиції, при цьому замовником не вимагається подання такого документа в тендерній документації.</w:t>
            </w:r>
          </w:p>
          <w:p w:rsidR="009A32C7" w:rsidRPr="00D169C5" w:rsidRDefault="009A32C7" w:rsidP="009A32C7">
            <w:pPr>
              <w:pStyle w:val="a3"/>
              <w:ind w:right="102"/>
              <w:contextualSpacing/>
              <w:jc w:val="both"/>
            </w:pPr>
            <w:r w:rsidRPr="00D169C5">
              <w:t>6. Подання документа (документів) учасником процедури закупі</w:t>
            </w:r>
            <w:proofErr w:type="gramStart"/>
            <w:r w:rsidRPr="00D169C5">
              <w:t>вл</w:t>
            </w:r>
            <w:proofErr w:type="gramEnd"/>
            <w:r w:rsidRPr="00D169C5">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32C7" w:rsidRPr="00D169C5" w:rsidRDefault="009A32C7" w:rsidP="009A32C7">
            <w:pPr>
              <w:pStyle w:val="a3"/>
              <w:ind w:right="102"/>
              <w:contextualSpacing/>
              <w:jc w:val="both"/>
            </w:pPr>
            <w:r w:rsidRPr="00D169C5">
              <w:t>7. Подання документа (документів) учасником процедури закупі</w:t>
            </w:r>
            <w:proofErr w:type="gramStart"/>
            <w:r w:rsidRPr="00D169C5">
              <w:t>вл</w:t>
            </w:r>
            <w:proofErr w:type="gramEnd"/>
            <w:r w:rsidRPr="00D169C5">
              <w:t>і у складі тендерної пропозиції, що складений у довільній формі та не містить вихідного номера.</w:t>
            </w:r>
          </w:p>
          <w:p w:rsidR="009A32C7" w:rsidRPr="00D169C5" w:rsidRDefault="009A32C7" w:rsidP="009A32C7">
            <w:pPr>
              <w:pStyle w:val="a3"/>
              <w:ind w:right="102"/>
              <w:contextualSpacing/>
              <w:jc w:val="both"/>
            </w:pPr>
            <w:r w:rsidRPr="00D169C5">
              <w:t>8. Подання документа учасником процедури закупі</w:t>
            </w:r>
            <w:proofErr w:type="gramStart"/>
            <w:r w:rsidRPr="00D169C5">
              <w:t>вл</w:t>
            </w:r>
            <w:proofErr w:type="gramEnd"/>
            <w:r w:rsidRPr="00D169C5">
              <w:t>і у складі тендерної пропозиції, що є сканованою копією оригіналу документа/електронного документа.</w:t>
            </w:r>
          </w:p>
          <w:p w:rsidR="009A32C7" w:rsidRPr="00D169C5" w:rsidRDefault="009A32C7" w:rsidP="009A32C7">
            <w:pPr>
              <w:pStyle w:val="a3"/>
              <w:ind w:right="102"/>
              <w:contextualSpacing/>
              <w:jc w:val="both"/>
            </w:pPr>
            <w:r w:rsidRPr="00D169C5">
              <w:t>9. Подання документа учасником процедури закупі</w:t>
            </w:r>
            <w:proofErr w:type="gramStart"/>
            <w:r w:rsidRPr="00D169C5">
              <w:t>вл</w:t>
            </w:r>
            <w:proofErr w:type="gramEnd"/>
            <w:r w:rsidRPr="00D169C5">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32C7" w:rsidRPr="00D169C5" w:rsidRDefault="009A32C7" w:rsidP="009A32C7">
            <w:pPr>
              <w:pStyle w:val="a3"/>
              <w:ind w:right="102"/>
              <w:contextualSpacing/>
              <w:jc w:val="both"/>
            </w:pPr>
            <w:r w:rsidRPr="00D169C5">
              <w:t>10. Подання документа (документів) учасником процедури закупі</w:t>
            </w:r>
            <w:proofErr w:type="gramStart"/>
            <w:r w:rsidRPr="00D169C5">
              <w:t>вл</w:t>
            </w:r>
            <w:proofErr w:type="gramEnd"/>
            <w:r w:rsidRPr="00D169C5">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32C7" w:rsidRPr="00D169C5" w:rsidRDefault="009A32C7" w:rsidP="009A32C7">
            <w:pPr>
              <w:pStyle w:val="a3"/>
              <w:ind w:right="102"/>
              <w:contextualSpacing/>
              <w:jc w:val="both"/>
            </w:pPr>
            <w:r w:rsidRPr="00D169C5">
              <w:t>11. Подання документа (документів) учасником процедури закупі</w:t>
            </w:r>
            <w:proofErr w:type="gramStart"/>
            <w:r w:rsidRPr="00D169C5">
              <w:t>вл</w:t>
            </w:r>
            <w:proofErr w:type="gramEnd"/>
            <w:r w:rsidRPr="00D169C5">
              <w:t>і у складі тендерної пропозиції, в якому позиція цифри (цифр) у сумі є некоректною, при цьому сума, що зазначена прописом, є правильною.</w:t>
            </w:r>
          </w:p>
          <w:p w:rsidR="009A32C7" w:rsidRPr="00D169C5" w:rsidRDefault="009A32C7" w:rsidP="009A32C7">
            <w:pPr>
              <w:pStyle w:val="a3"/>
              <w:ind w:right="100"/>
              <w:contextualSpacing/>
              <w:jc w:val="both"/>
              <w:rPr>
                <w:shd w:val="clear" w:color="auto" w:fill="FFFFFF"/>
                <w:lang w:val="uk-UA" w:eastAsia="ru-RU"/>
              </w:rPr>
            </w:pPr>
            <w:r w:rsidRPr="00D169C5">
              <w:t>12. Подання документа (документів) учасником процедури закупі</w:t>
            </w:r>
            <w:proofErr w:type="gramStart"/>
            <w:r w:rsidRPr="00D169C5">
              <w:t>вл</w:t>
            </w:r>
            <w:proofErr w:type="gramEnd"/>
            <w:r w:rsidRPr="00D169C5">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169C5">
              <w:rPr>
                <w:lang w:val="uk-UA" w:eastAsia="ru-RU"/>
              </w:rPr>
              <w:t xml:space="preserve"> </w:t>
            </w:r>
          </w:p>
          <w:p w:rsidR="009A32C7" w:rsidRPr="00D169C5" w:rsidRDefault="009A32C7" w:rsidP="009A32C7">
            <w:pPr>
              <w:pStyle w:val="rvps2"/>
              <w:shd w:val="clear" w:color="auto" w:fill="FFFFFF"/>
              <w:spacing w:before="0" w:after="0"/>
              <w:contextualSpacing/>
              <w:jc w:val="both"/>
              <w:rPr>
                <w:b/>
                <w:lang w:val="uk-UA"/>
              </w:rPr>
            </w:pPr>
            <w:r w:rsidRPr="00D169C5">
              <w:rPr>
                <w:b/>
                <w:lang w:val="uk-UA"/>
              </w:rPr>
              <w:t>Приклади формальних помилок*: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32C7" w:rsidRPr="00D169C5" w:rsidRDefault="009A32C7" w:rsidP="009A32C7">
            <w:pPr>
              <w:pStyle w:val="rvps2"/>
              <w:shd w:val="clear" w:color="auto" w:fill="FFFFFF"/>
              <w:spacing w:before="0" w:after="0"/>
              <w:contextualSpacing/>
              <w:jc w:val="both"/>
              <w:rPr>
                <w:lang w:val="uk-UA"/>
              </w:rPr>
            </w:pPr>
            <w:r w:rsidRPr="00D169C5">
              <w:rPr>
                <w:lang w:val="uk-UA"/>
              </w:rPr>
              <w:t>-  «м.київ» замість «м.Київ»;</w:t>
            </w:r>
          </w:p>
          <w:p w:rsidR="009A32C7" w:rsidRPr="00D169C5" w:rsidRDefault="009A32C7" w:rsidP="009A32C7">
            <w:pPr>
              <w:pStyle w:val="rvps2"/>
              <w:shd w:val="clear" w:color="auto" w:fill="FFFFFF"/>
              <w:spacing w:before="0" w:after="0"/>
              <w:contextualSpacing/>
              <w:jc w:val="both"/>
              <w:rPr>
                <w:lang w:val="uk-UA"/>
              </w:rPr>
            </w:pPr>
            <w:r w:rsidRPr="00D169C5">
              <w:rPr>
                <w:lang w:val="uk-UA"/>
              </w:rPr>
              <w:lastRenderedPageBreak/>
              <w:t>- «поряд -ок» замість «поря – док»;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«ненадається» замість «не надається»»;</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«______________№_____________» замість </w:t>
            </w:r>
            <w:r w:rsidR="005A6919">
              <w:rPr>
                <w:lang w:val="uk-UA"/>
              </w:rPr>
              <w:t>«14.08.2023</w:t>
            </w:r>
            <w:r w:rsidRPr="00D169C5">
              <w:rPr>
                <w:lang w:val="uk-UA"/>
              </w:rPr>
              <w:t xml:space="preserve"> №320/13/14-01»</w:t>
            </w:r>
          </w:p>
          <w:p w:rsidR="009A32C7" w:rsidRPr="00D169C5" w:rsidRDefault="009A32C7" w:rsidP="009A32C7">
            <w:pPr>
              <w:pStyle w:val="rvps2"/>
              <w:shd w:val="clear" w:color="auto" w:fill="FFFFFF"/>
              <w:spacing w:before="0" w:after="0"/>
              <w:contextualSpacing/>
              <w:jc w:val="both"/>
              <w:rPr>
                <w:lang w:val="uk-UA"/>
              </w:rPr>
            </w:pPr>
            <w:r w:rsidRPr="00D169C5">
              <w:rPr>
                <w:lang w:val="uk-UA"/>
              </w:rPr>
              <w:t>- учасник розмістив (завантажив) документ у форматі «JPG» замість  документа у форматі «pdf» (PortableDocumentFormat)».</w:t>
            </w:r>
          </w:p>
          <w:p w:rsidR="0006206A" w:rsidRPr="008D7E3E" w:rsidRDefault="009A32C7" w:rsidP="009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D169C5">
              <w:rPr>
                <w:i/>
                <w:szCs w:val="22"/>
                <w:lang w:val="uk-UA"/>
              </w:rPr>
              <w:t>* - наведений перелік прикладів формальних помилок не є вичерпним.</w:t>
            </w:r>
            <w:r>
              <w:rPr>
                <w:rFonts w:ascii="Times New Roman" w:hAnsi="Times New Roman" w:cs="Times New Roman"/>
                <w:lang w:val="uk-UA"/>
              </w:rPr>
              <w:t xml:space="preserve"> </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 xml:space="preserve">3. </w:t>
            </w:r>
            <w:r w:rsidRPr="008D7E3E">
              <w:rPr>
                <w:b/>
                <w:lang w:val="uk-UA"/>
              </w:rPr>
              <w:t>Відхилення тендерних пропозицій</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B0A81" w:rsidRPr="00F35144" w:rsidRDefault="008B0A81" w:rsidP="008B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 </w:t>
            </w:r>
            <w:r w:rsidRPr="00F35144">
              <w:t xml:space="preserve">Замовник відхиляє тендерну пропозицію із зазначенням аргументації в електронній системі закупівель </w:t>
            </w:r>
            <w:proofErr w:type="gramStart"/>
            <w:r w:rsidRPr="00F35144">
              <w:t>у</w:t>
            </w:r>
            <w:proofErr w:type="gramEnd"/>
            <w:r w:rsidRPr="00F35144">
              <w:t xml:space="preserve"> разі, коли:</w:t>
            </w:r>
          </w:p>
          <w:p w:rsidR="008B0A81" w:rsidRPr="00F35144" w:rsidRDefault="008B0A81" w:rsidP="008B0A81">
            <w:pPr>
              <w:pStyle w:val="rvps2"/>
              <w:shd w:val="clear" w:color="auto" w:fill="FFFFFF"/>
              <w:spacing w:before="0" w:after="0"/>
              <w:ind w:firstLine="450"/>
              <w:jc w:val="both"/>
            </w:pPr>
            <w:r w:rsidRPr="00F35144">
              <w:t>1) учасник процедури закупі</w:t>
            </w:r>
            <w:proofErr w:type="gramStart"/>
            <w:r w:rsidRPr="00F35144">
              <w:t>вл</w:t>
            </w:r>
            <w:proofErr w:type="gramEnd"/>
            <w:r w:rsidRPr="00F35144">
              <w:t>і:</w:t>
            </w:r>
          </w:p>
          <w:p w:rsidR="008B0A81" w:rsidRPr="00F35144" w:rsidRDefault="008B0A81" w:rsidP="008B0A81">
            <w:pPr>
              <w:pStyle w:val="rvps2"/>
              <w:shd w:val="clear" w:color="auto" w:fill="FFFFFF"/>
              <w:spacing w:before="0" w:after="0"/>
              <w:ind w:firstLine="450"/>
              <w:jc w:val="both"/>
            </w:pPr>
            <w:proofErr w:type="gramStart"/>
            <w:r w:rsidRPr="00F35144">
              <w:t>п</w:t>
            </w:r>
            <w:proofErr w:type="gramEnd"/>
            <w:r w:rsidRPr="00F35144">
              <w:t>ідпадає під підстави, встановлені </w:t>
            </w:r>
            <w:hyperlink r:id="rId21" w:anchor="n615" w:history="1">
              <w:r w:rsidRPr="00F35144">
                <w:rPr>
                  <w:rStyle w:val="a9"/>
                  <w:color w:val="auto"/>
                </w:rPr>
                <w:t>пунктом 47</w:t>
              </w:r>
            </w:hyperlink>
            <w:r w:rsidRPr="00F35144">
              <w:t> цих особливостей;</w:t>
            </w:r>
          </w:p>
          <w:p w:rsidR="008B0A81" w:rsidRPr="00F35144" w:rsidRDefault="008B0A81" w:rsidP="008B0A81">
            <w:pPr>
              <w:pStyle w:val="rvps2"/>
              <w:shd w:val="clear" w:color="auto" w:fill="FFFFFF"/>
              <w:spacing w:before="0" w:after="0"/>
              <w:ind w:firstLine="450"/>
              <w:jc w:val="both"/>
            </w:pPr>
            <w:r w:rsidRPr="00F35144">
              <w:t xml:space="preserve">зазначив у тендерній пропозиції недостовірну інформацію, що є суттєвою для визначення результатів </w:t>
            </w:r>
            <w:proofErr w:type="gramStart"/>
            <w:r w:rsidRPr="00F35144">
              <w:t>в</w:t>
            </w:r>
            <w:proofErr w:type="gramEnd"/>
            <w:r w:rsidRPr="00F35144">
              <w:t>ідкритих торгів, яку замовником виявлено згідно з </w:t>
            </w:r>
            <w:hyperlink r:id="rId22" w:anchor="n586" w:history="1">
              <w:r w:rsidRPr="00F35144">
                <w:rPr>
                  <w:rStyle w:val="a9"/>
                  <w:color w:val="auto"/>
                </w:rPr>
                <w:t>абзацом першим</w:t>
              </w:r>
            </w:hyperlink>
            <w:r w:rsidRPr="00F35144">
              <w:t> пункту 42 цих особливостей;</w:t>
            </w:r>
          </w:p>
          <w:p w:rsidR="008B0A81" w:rsidRPr="00F35144" w:rsidRDefault="008B0A81" w:rsidP="008B0A81">
            <w:pPr>
              <w:pStyle w:val="rvps2"/>
              <w:shd w:val="clear" w:color="auto" w:fill="FFFFFF"/>
              <w:spacing w:before="0" w:after="0"/>
              <w:ind w:firstLine="450"/>
              <w:jc w:val="both"/>
            </w:pPr>
            <w:r w:rsidRPr="00F35144">
              <w:t>не надав забезпечення тендерної пропозиції, якщо таке забезпечення вимагалося замовником;</w:t>
            </w:r>
          </w:p>
          <w:p w:rsidR="008B0A81" w:rsidRPr="00F35144" w:rsidRDefault="008B0A81" w:rsidP="008B0A81">
            <w:pPr>
              <w:pStyle w:val="rvps2"/>
              <w:shd w:val="clear" w:color="auto" w:fill="FFFFFF"/>
              <w:spacing w:before="0" w:after="0"/>
              <w:ind w:firstLine="450"/>
              <w:jc w:val="both"/>
            </w:pPr>
            <w:r w:rsidRPr="00F35144">
              <w:t xml:space="preserve">не виправив виявлені замовником </w:t>
            </w:r>
            <w:proofErr w:type="gramStart"/>
            <w:r w:rsidRPr="00F35144">
              <w:t>п</w:t>
            </w:r>
            <w:proofErr w:type="gramEnd"/>
            <w:r w:rsidRPr="00F35144">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0A81" w:rsidRPr="00F35144" w:rsidRDefault="008B0A81" w:rsidP="008B0A81">
            <w:pPr>
              <w:pStyle w:val="rvps2"/>
              <w:shd w:val="clear" w:color="auto" w:fill="FFFFFF"/>
              <w:spacing w:before="0" w:after="0"/>
              <w:ind w:firstLine="450"/>
              <w:jc w:val="both"/>
            </w:pPr>
            <w:r w:rsidRPr="00F35144">
              <w:t>не надав обґрунтування аномально низької ціни тендерної пропозиції протягом строку, визначеного </w:t>
            </w:r>
            <w:hyperlink r:id="rId23" w:anchor="n1543" w:tgtFrame="_blank" w:history="1">
              <w:r w:rsidRPr="00F35144">
                <w:rPr>
                  <w:rStyle w:val="a9"/>
                  <w:color w:val="auto"/>
                </w:rPr>
                <w:t xml:space="preserve">абзацом </w:t>
              </w:r>
              <w:proofErr w:type="gramStart"/>
              <w:r w:rsidRPr="00F35144">
                <w:rPr>
                  <w:rStyle w:val="a9"/>
                  <w:color w:val="auto"/>
                </w:rPr>
                <w:t>першим</w:t>
              </w:r>
              <w:proofErr w:type="gramEnd"/>
            </w:hyperlink>
            <w:r w:rsidRPr="00F35144">
              <w:t> частини чотирнадцятої статті 29 Закону/</w:t>
            </w:r>
            <w:hyperlink r:id="rId24" w:anchor="n581" w:history="1">
              <w:r w:rsidRPr="00F35144">
                <w:rPr>
                  <w:rStyle w:val="a9"/>
                  <w:color w:val="auto"/>
                </w:rPr>
                <w:t>абзацом дев’ятим</w:t>
              </w:r>
            </w:hyperlink>
            <w:r w:rsidRPr="00F35144">
              <w:t> пункту 37 цих особливостей;</w:t>
            </w:r>
          </w:p>
          <w:p w:rsidR="008B0A81" w:rsidRPr="00F35144" w:rsidRDefault="008B0A81" w:rsidP="008B0A81">
            <w:pPr>
              <w:pStyle w:val="rvps2"/>
              <w:shd w:val="clear" w:color="auto" w:fill="FFFFFF"/>
              <w:spacing w:before="0" w:after="0"/>
              <w:ind w:firstLine="450"/>
              <w:jc w:val="both"/>
            </w:pPr>
            <w:r w:rsidRPr="00F35144">
              <w:t>визначив конфіденційною інформацію, що не може бути визначена як конфіденційна відповідно до вимог </w:t>
            </w:r>
            <w:hyperlink r:id="rId25" w:anchor="n584" w:history="1">
              <w:r w:rsidRPr="00F35144">
                <w:rPr>
                  <w:rStyle w:val="a9"/>
                  <w:color w:val="auto"/>
                </w:rPr>
                <w:t>пункту 40</w:t>
              </w:r>
            </w:hyperlink>
            <w:r w:rsidRPr="00F35144">
              <w:t> цих особливостей;</w:t>
            </w:r>
          </w:p>
          <w:p w:rsidR="008B0A81" w:rsidRPr="00F35144" w:rsidRDefault="008B0A81" w:rsidP="008B0A81">
            <w:pPr>
              <w:pStyle w:val="rvps2"/>
              <w:shd w:val="clear" w:color="auto" w:fill="FFFFFF"/>
              <w:spacing w:before="0" w:after="0"/>
              <w:ind w:firstLine="450"/>
              <w:jc w:val="both"/>
            </w:pPr>
            <w:r w:rsidRPr="00F35144">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35144">
              <w:t xml:space="preserve"> Р</w:t>
            </w:r>
            <w:proofErr w:type="gramEnd"/>
            <w:r w:rsidRPr="00F35144">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F35144">
              <w:t>кр</w:t>
            </w:r>
            <w:proofErr w:type="gramEnd"/>
            <w:r w:rsidRPr="00F35144">
              <w:t xml:space="preserve">ім того, що проживає на території України на законних </w:t>
            </w:r>
            <w:proofErr w:type="gramStart"/>
            <w:r w:rsidRPr="00F35144">
              <w:t>п</w:t>
            </w:r>
            <w:proofErr w:type="gramEnd"/>
            <w:r w:rsidRPr="00F35144">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35144">
              <w:t>стр</w:t>
            </w:r>
            <w:proofErr w:type="gramEnd"/>
            <w:r w:rsidRPr="00F35144">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35144">
              <w:t>вл</w:t>
            </w:r>
            <w:proofErr w:type="gramEnd"/>
            <w:r w:rsidRPr="00F35144">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0A81" w:rsidRPr="00F35144" w:rsidRDefault="008B0A81" w:rsidP="008B0A81">
            <w:pPr>
              <w:pStyle w:val="rvps2"/>
              <w:shd w:val="clear" w:color="auto" w:fill="FFFFFF"/>
              <w:spacing w:before="0" w:after="0"/>
              <w:ind w:firstLine="450"/>
              <w:jc w:val="both"/>
            </w:pPr>
            <w:r w:rsidRPr="00F35144">
              <w:t>2) тендерна пропозиція:</w:t>
            </w:r>
          </w:p>
          <w:p w:rsidR="008B0A81" w:rsidRPr="00F35144" w:rsidRDefault="008B0A81" w:rsidP="008B0A81">
            <w:pPr>
              <w:pStyle w:val="rvps2"/>
              <w:shd w:val="clear" w:color="auto" w:fill="FFFFFF"/>
              <w:spacing w:before="0" w:after="0"/>
              <w:ind w:firstLine="450"/>
              <w:jc w:val="both"/>
            </w:pPr>
            <w:r w:rsidRPr="00F35144">
              <w:t xml:space="preserve">не відповідає умовам </w:t>
            </w:r>
            <w:proofErr w:type="gramStart"/>
            <w:r w:rsidRPr="00F35144">
              <w:t>техн</w:t>
            </w:r>
            <w:proofErr w:type="gramEnd"/>
            <w:r w:rsidRPr="00F35144">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F35144">
                <w:rPr>
                  <w:rStyle w:val="a9"/>
                  <w:color w:val="auto"/>
                </w:rPr>
                <w:t>пункту 43</w:t>
              </w:r>
            </w:hyperlink>
            <w:r w:rsidRPr="00F35144">
              <w:t> цих особливостей;</w:t>
            </w:r>
          </w:p>
          <w:p w:rsidR="008B0A81" w:rsidRPr="00F35144" w:rsidRDefault="008B0A81" w:rsidP="008B0A81">
            <w:pPr>
              <w:pStyle w:val="rvps2"/>
              <w:shd w:val="clear" w:color="auto" w:fill="FFFFFF"/>
              <w:spacing w:before="0" w:after="0"/>
              <w:ind w:firstLine="450"/>
              <w:jc w:val="both"/>
            </w:pPr>
            <w:r w:rsidRPr="00F35144">
              <w:t xml:space="preserve">є </w:t>
            </w:r>
            <w:proofErr w:type="gramStart"/>
            <w:r w:rsidRPr="00F35144">
              <w:t>такою</w:t>
            </w:r>
            <w:proofErr w:type="gramEnd"/>
            <w:r w:rsidRPr="00F35144">
              <w:t>, строк дії якої закінчився;</w:t>
            </w:r>
          </w:p>
          <w:p w:rsidR="008B0A81" w:rsidRPr="00F35144" w:rsidRDefault="008B0A81" w:rsidP="008B0A81">
            <w:pPr>
              <w:pStyle w:val="rvps2"/>
              <w:shd w:val="clear" w:color="auto" w:fill="FFFFFF"/>
              <w:spacing w:before="0" w:after="0"/>
              <w:ind w:firstLine="450"/>
              <w:jc w:val="both"/>
            </w:pPr>
            <w:r w:rsidRPr="00F35144">
              <w:t>є такою, ціна якої перевищує очікувану вартість предмета закупі</w:t>
            </w:r>
            <w:proofErr w:type="gramStart"/>
            <w:r w:rsidRPr="00F35144">
              <w:t>вл</w:t>
            </w:r>
            <w:proofErr w:type="gramEnd"/>
            <w:r w:rsidRPr="00F35144">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w:t>
            </w:r>
            <w:r w:rsidRPr="00F35144">
              <w:lastRenderedPageBreak/>
              <w:t xml:space="preserve">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F35144">
              <w:t>ніж</w:t>
            </w:r>
            <w:proofErr w:type="gramEnd"/>
            <w:r w:rsidRPr="00F35144">
              <w:t xml:space="preserve"> зазначений замовником в тендерній документації;</w:t>
            </w:r>
          </w:p>
          <w:p w:rsidR="005A5317" w:rsidRPr="008B0A81" w:rsidRDefault="008B0A81" w:rsidP="008B0A81">
            <w:pPr>
              <w:numPr>
                <w:ilvl w:val="0"/>
                <w:numId w:val="7"/>
              </w:numPr>
              <w:ind w:left="694" w:right="100" w:hanging="283"/>
              <w:contextualSpacing/>
              <w:jc w:val="both"/>
              <w:rPr>
                <w:rFonts w:ascii="Times New Roman" w:hAnsi="Times New Roman"/>
                <w:lang w:eastAsia="uk-UA"/>
              </w:rPr>
            </w:pPr>
            <w:r w:rsidRPr="00F35144">
              <w:t xml:space="preserve">не відповідає вимогам, установленим у тендерній документації відповідно </w:t>
            </w:r>
            <w:proofErr w:type="gramStart"/>
            <w:r w:rsidRPr="00F35144">
              <w:t>до</w:t>
            </w:r>
            <w:proofErr w:type="gramEnd"/>
            <w:r w:rsidRPr="00F35144">
              <w:t> </w:t>
            </w:r>
            <w:hyperlink r:id="rId27" w:anchor="n1422" w:tgtFrame="_blank" w:history="1">
              <w:r w:rsidRPr="00F35144">
                <w:rPr>
                  <w:rStyle w:val="a9"/>
                  <w:color w:val="auto"/>
                </w:rPr>
                <w:t>абзацу першого</w:t>
              </w:r>
            </w:hyperlink>
            <w:r w:rsidRPr="00F35144">
              <w:t> частини третьої статті 22 Закону;</w:t>
            </w:r>
          </w:p>
          <w:p w:rsidR="008B0A81" w:rsidRPr="005250FB" w:rsidRDefault="008B0A81" w:rsidP="008B0A81">
            <w:pPr>
              <w:pStyle w:val="rvps2"/>
              <w:shd w:val="clear" w:color="auto" w:fill="FFFFFF"/>
              <w:spacing w:before="0" w:after="0"/>
              <w:ind w:firstLine="450"/>
              <w:jc w:val="both"/>
              <w:rPr>
                <w:color w:val="000000" w:themeColor="text1"/>
              </w:rPr>
            </w:pPr>
            <w:r>
              <w:rPr>
                <w:color w:val="333333"/>
              </w:rPr>
              <w:t>3</w:t>
            </w:r>
            <w:r w:rsidRPr="005250FB">
              <w:rPr>
                <w:color w:val="000000" w:themeColor="text1"/>
              </w:rPr>
              <w:t>) переможець процедури закупі</w:t>
            </w:r>
            <w:proofErr w:type="gramStart"/>
            <w:r w:rsidRPr="005250FB">
              <w:rPr>
                <w:color w:val="000000" w:themeColor="text1"/>
              </w:rPr>
              <w:t>вл</w:t>
            </w:r>
            <w:proofErr w:type="gramEnd"/>
            <w:r w:rsidRPr="005250FB">
              <w:rPr>
                <w:color w:val="000000" w:themeColor="text1"/>
              </w:rPr>
              <w:t>і:</w:t>
            </w:r>
          </w:p>
          <w:p w:rsidR="008B0A81" w:rsidRPr="005250FB" w:rsidRDefault="008B0A81" w:rsidP="008B0A81">
            <w:pPr>
              <w:pStyle w:val="rvps2"/>
              <w:shd w:val="clear" w:color="auto" w:fill="FFFFFF"/>
              <w:spacing w:before="0" w:after="0"/>
              <w:ind w:firstLine="450"/>
              <w:jc w:val="both"/>
              <w:rPr>
                <w:color w:val="000000" w:themeColor="text1"/>
              </w:rPr>
            </w:pPr>
            <w:bookmarkStart w:id="19" w:name="n606"/>
            <w:bookmarkEnd w:id="19"/>
            <w:r w:rsidRPr="005250FB">
              <w:rPr>
                <w:color w:val="000000" w:themeColor="text1"/>
              </w:rPr>
              <w:t xml:space="preserve">відмовився від </w:t>
            </w:r>
            <w:proofErr w:type="gramStart"/>
            <w:r w:rsidRPr="005250FB">
              <w:rPr>
                <w:color w:val="000000" w:themeColor="text1"/>
              </w:rPr>
              <w:t>п</w:t>
            </w:r>
            <w:proofErr w:type="gramEnd"/>
            <w:r w:rsidRPr="005250FB">
              <w:rPr>
                <w:color w:val="000000" w:themeColor="text1"/>
              </w:rPr>
              <w:t>ідписання договору про закупівлю відповідно до вимог тендерної документації або укладення договору про закупівлю;</w:t>
            </w:r>
          </w:p>
          <w:p w:rsidR="008B0A81" w:rsidRPr="005250FB" w:rsidRDefault="008B0A81" w:rsidP="008B0A81">
            <w:pPr>
              <w:pStyle w:val="rvps2"/>
              <w:shd w:val="clear" w:color="auto" w:fill="FFFFFF"/>
              <w:spacing w:before="0" w:after="0"/>
              <w:ind w:firstLine="450"/>
              <w:jc w:val="both"/>
              <w:rPr>
                <w:color w:val="000000" w:themeColor="text1"/>
              </w:rPr>
            </w:pPr>
            <w:bookmarkStart w:id="20" w:name="n607"/>
            <w:bookmarkEnd w:id="20"/>
            <w:r w:rsidRPr="005250FB">
              <w:rPr>
                <w:color w:val="000000" w:themeColor="text1"/>
              </w:rPr>
              <w:t xml:space="preserve">не надав у спосіб, зазначений в тендерній документації, документи, що </w:t>
            </w:r>
            <w:proofErr w:type="gramStart"/>
            <w:r w:rsidRPr="005250FB">
              <w:rPr>
                <w:color w:val="000000" w:themeColor="text1"/>
              </w:rPr>
              <w:t>п</w:t>
            </w:r>
            <w:proofErr w:type="gramEnd"/>
            <w:r w:rsidRPr="005250FB">
              <w:rPr>
                <w:color w:val="000000" w:themeColor="text1"/>
              </w:rPr>
              <w:t>ідтверджують відсутність підстав, визначених у </w:t>
            </w:r>
            <w:hyperlink r:id="rId28" w:anchor="n618" w:history="1">
              <w:r w:rsidRPr="005250FB">
                <w:rPr>
                  <w:rStyle w:val="a9"/>
                  <w:color w:val="000000" w:themeColor="text1"/>
                </w:rPr>
                <w:t>підпунктах 3</w:t>
              </w:r>
            </w:hyperlink>
            <w:r w:rsidRPr="005250FB">
              <w:rPr>
                <w:color w:val="000000" w:themeColor="text1"/>
              </w:rPr>
              <w:t>, </w:t>
            </w:r>
            <w:hyperlink r:id="rId29" w:anchor="n620" w:history="1">
              <w:r w:rsidRPr="005250FB">
                <w:rPr>
                  <w:rStyle w:val="a9"/>
                  <w:color w:val="000000" w:themeColor="text1"/>
                </w:rPr>
                <w:t>5</w:t>
              </w:r>
            </w:hyperlink>
            <w:r w:rsidRPr="005250FB">
              <w:rPr>
                <w:color w:val="000000" w:themeColor="text1"/>
              </w:rPr>
              <w:t>, </w:t>
            </w:r>
            <w:hyperlink r:id="rId30" w:anchor="n621" w:history="1">
              <w:r w:rsidRPr="005250FB">
                <w:rPr>
                  <w:rStyle w:val="a9"/>
                  <w:color w:val="000000" w:themeColor="text1"/>
                </w:rPr>
                <w:t>6</w:t>
              </w:r>
            </w:hyperlink>
            <w:r w:rsidRPr="005250FB">
              <w:rPr>
                <w:color w:val="000000" w:themeColor="text1"/>
              </w:rPr>
              <w:t> і </w:t>
            </w:r>
            <w:hyperlink r:id="rId31" w:anchor="n627" w:history="1">
              <w:r w:rsidRPr="005250FB">
                <w:rPr>
                  <w:rStyle w:val="a9"/>
                  <w:color w:val="000000" w:themeColor="text1"/>
                </w:rPr>
                <w:t>12</w:t>
              </w:r>
            </w:hyperlink>
            <w:r w:rsidRPr="005250FB">
              <w:rPr>
                <w:color w:val="000000" w:themeColor="text1"/>
              </w:rPr>
              <w:t> та в </w:t>
            </w:r>
            <w:hyperlink r:id="rId32" w:anchor="n628" w:history="1">
              <w:r w:rsidRPr="005250FB">
                <w:rPr>
                  <w:rStyle w:val="a9"/>
                  <w:color w:val="000000" w:themeColor="text1"/>
                </w:rPr>
                <w:t>абзаці чотирнадцятому</w:t>
              </w:r>
            </w:hyperlink>
            <w:r w:rsidRPr="005250FB">
              <w:rPr>
                <w:color w:val="000000" w:themeColor="text1"/>
              </w:rPr>
              <w:t> пункту 47 цих особливостей;</w:t>
            </w:r>
          </w:p>
          <w:p w:rsidR="008B0A81" w:rsidRPr="005250FB" w:rsidRDefault="008B0A81" w:rsidP="008B0A81">
            <w:pPr>
              <w:pStyle w:val="rvps2"/>
              <w:shd w:val="clear" w:color="auto" w:fill="FFFFFF"/>
              <w:spacing w:before="0" w:after="0"/>
              <w:ind w:firstLine="450"/>
              <w:jc w:val="both"/>
              <w:rPr>
                <w:color w:val="000000" w:themeColor="text1"/>
              </w:rPr>
            </w:pPr>
            <w:bookmarkStart w:id="21" w:name="n608"/>
            <w:bookmarkEnd w:id="21"/>
            <w:r w:rsidRPr="005250FB">
              <w:rPr>
                <w:color w:val="000000" w:themeColor="text1"/>
              </w:rPr>
              <w:t xml:space="preserve">не надав забезпечення виконання договору </w:t>
            </w:r>
            <w:proofErr w:type="gramStart"/>
            <w:r w:rsidRPr="005250FB">
              <w:rPr>
                <w:color w:val="000000" w:themeColor="text1"/>
              </w:rPr>
              <w:t>про</w:t>
            </w:r>
            <w:proofErr w:type="gramEnd"/>
            <w:r w:rsidRPr="005250FB">
              <w:rPr>
                <w:color w:val="000000" w:themeColor="text1"/>
              </w:rPr>
              <w:t xml:space="preserve"> закупівлю, якщо таке забезпечення вимагалося замовником;</w:t>
            </w:r>
          </w:p>
          <w:p w:rsidR="008B0A81" w:rsidRPr="008B0A81" w:rsidRDefault="008B0A81" w:rsidP="008B0A81">
            <w:pPr>
              <w:pStyle w:val="rvps2"/>
              <w:shd w:val="clear" w:color="auto" w:fill="FFFFFF"/>
              <w:spacing w:before="0" w:after="0"/>
              <w:ind w:firstLine="450"/>
              <w:jc w:val="both"/>
              <w:rPr>
                <w:color w:val="333333"/>
              </w:rPr>
            </w:pPr>
            <w:bookmarkStart w:id="22" w:name="n609"/>
            <w:bookmarkEnd w:id="22"/>
            <w:r w:rsidRPr="005250FB">
              <w:rPr>
                <w:color w:val="000000" w:themeColor="text1"/>
              </w:rPr>
              <w:t>надав недостовірну інформацію, що є суттєвою для визначення результатів процедури закупі</w:t>
            </w:r>
            <w:proofErr w:type="gramStart"/>
            <w:r w:rsidRPr="005250FB">
              <w:rPr>
                <w:color w:val="000000" w:themeColor="text1"/>
              </w:rPr>
              <w:t>вл</w:t>
            </w:r>
            <w:proofErr w:type="gramEnd"/>
            <w:r w:rsidRPr="005250FB">
              <w:rPr>
                <w:color w:val="000000" w:themeColor="text1"/>
              </w:rPr>
              <w:t>і, яку замовником виявлено згідно з </w:t>
            </w:r>
            <w:hyperlink r:id="rId33" w:anchor="n586" w:history="1">
              <w:r w:rsidRPr="005250FB">
                <w:rPr>
                  <w:rStyle w:val="a9"/>
                  <w:color w:val="000000" w:themeColor="text1"/>
                </w:rPr>
                <w:t>абзацом першим</w:t>
              </w:r>
            </w:hyperlink>
            <w:r w:rsidRPr="005250FB">
              <w:rPr>
                <w:color w:val="000000" w:themeColor="text1"/>
              </w:rPr>
              <w:t> пункту 42 цих особливостей.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4D1A" w:rsidRDefault="00EC4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7E3E">
              <w:rPr>
                <w:b/>
                <w:lang w:val="uk-UA"/>
              </w:rPr>
              <w:t>VI. Результати торгів та укладання договору про закупівлю</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 </w:t>
            </w:r>
            <w:r w:rsidRPr="008D7E3E">
              <w:rPr>
                <w:b/>
                <w:bCs/>
                <w:lang w:val="uk-UA"/>
              </w:rPr>
              <w:t>1. Відміна замовником торгів чи визнання їх такими, що не відбулися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7534D" w:rsidRPr="00B7534D" w:rsidRDefault="00987ADD" w:rsidP="00B7534D">
            <w:pPr>
              <w:pStyle w:val="rvps2"/>
              <w:shd w:val="clear" w:color="auto" w:fill="FFFFFF"/>
              <w:spacing w:before="0" w:after="0"/>
              <w:ind w:firstLine="450"/>
              <w:jc w:val="both"/>
              <w:rPr>
                <w:lang w:eastAsia="ru-RU"/>
              </w:rPr>
            </w:pPr>
            <w:r w:rsidRPr="008D7E3E">
              <w:rPr>
                <w:lang w:eastAsia="uk-UA"/>
              </w:rPr>
              <w:t xml:space="preserve">6.1.1 </w:t>
            </w:r>
            <w:r w:rsidR="00B7534D" w:rsidRPr="00B7534D">
              <w:rPr>
                <w:lang w:eastAsia="ru-RU"/>
              </w:rPr>
              <w:t xml:space="preserve">Замовник відміняє відкриті торги </w:t>
            </w:r>
            <w:proofErr w:type="gramStart"/>
            <w:r w:rsidR="00B7534D" w:rsidRPr="00B7534D">
              <w:rPr>
                <w:lang w:eastAsia="ru-RU"/>
              </w:rPr>
              <w:t>у</w:t>
            </w:r>
            <w:proofErr w:type="gramEnd"/>
            <w:r w:rsidR="00B7534D" w:rsidRPr="00B7534D">
              <w:rPr>
                <w:lang w:eastAsia="ru-RU"/>
              </w:rPr>
              <w:t xml:space="preserve"> разі:</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3" w:name="n643"/>
            <w:bookmarkEnd w:id="23"/>
            <w:r w:rsidRPr="00B7534D">
              <w:rPr>
                <w:rFonts w:ascii="Times New Roman" w:hAnsi="Times New Roman" w:cs="Times New Roman"/>
                <w:lang w:eastAsia="ru-RU"/>
              </w:rPr>
              <w:t>1) відсутності подальшої потреби в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товарів, робіт чи послуг;</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4" w:name="n644"/>
            <w:bookmarkEnd w:id="24"/>
            <w:r w:rsidRPr="00B7534D">
              <w:rPr>
                <w:rFonts w:ascii="Times New Roman" w:hAnsi="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5" w:name="n645"/>
            <w:bookmarkEnd w:id="25"/>
            <w:r w:rsidRPr="00B7534D">
              <w:rPr>
                <w:rFonts w:ascii="Times New Roman" w:hAnsi="Times New Roman" w:cs="Times New Roman"/>
                <w:lang w:eastAsia="ru-RU"/>
              </w:rPr>
              <w:t>3) скорочення обсягу видатків на здійснення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товарів, робіт чи послуг;</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6" w:name="n646"/>
            <w:bookmarkEnd w:id="26"/>
            <w:r w:rsidRPr="00B7534D">
              <w:rPr>
                <w:rFonts w:ascii="Times New Roman" w:hAnsi="Times New Roman" w:cs="Times New Roman"/>
                <w:lang w:eastAsia="ru-RU"/>
              </w:rPr>
              <w:t>4) коли здійснення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стало неможливим внаслідок дії обставин непереборної сили.</w:t>
            </w:r>
          </w:p>
          <w:p w:rsidR="00D641F5"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7" w:name="n647"/>
            <w:bookmarkEnd w:id="27"/>
            <w:r w:rsidRPr="00B7534D">
              <w:rPr>
                <w:rFonts w:ascii="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w:t>
            </w:r>
            <w:proofErr w:type="gramStart"/>
            <w:r w:rsidRPr="00B7534D">
              <w:rPr>
                <w:rFonts w:ascii="Times New Roman" w:hAnsi="Times New Roman" w:cs="Times New Roman"/>
                <w:lang w:eastAsia="ru-RU"/>
              </w:rPr>
              <w:t>р</w:t>
            </w:r>
            <w:proofErr w:type="gramEnd"/>
            <w:r w:rsidRPr="00B7534D">
              <w:rPr>
                <w:rFonts w:ascii="Times New Roman" w:hAnsi="Times New Roman" w:cs="Times New Roman"/>
                <w:lang w:eastAsia="ru-RU"/>
              </w:rPr>
              <w:t>ішення зазначає в електронній системі закупівель підстави прийняття такого рішення</w:t>
            </w:r>
            <w:r w:rsidR="00D641F5" w:rsidRPr="00B7534D">
              <w:rPr>
                <w:rFonts w:ascii="Times New Roman" w:hAnsi="Times New Roman"/>
                <w:lang w:val="uk-UA" w:eastAsia="uk-UA"/>
              </w:rPr>
              <w:t xml:space="preserve">. </w:t>
            </w:r>
          </w:p>
          <w:p w:rsidR="00B7534D" w:rsidRPr="00B7534D" w:rsidRDefault="00987ADD" w:rsidP="00B7534D">
            <w:pPr>
              <w:pStyle w:val="rvps2"/>
              <w:shd w:val="clear" w:color="auto" w:fill="FFFFFF"/>
              <w:spacing w:before="0" w:after="0"/>
              <w:ind w:firstLine="450"/>
              <w:jc w:val="both"/>
              <w:rPr>
                <w:lang w:eastAsia="ru-RU"/>
              </w:rPr>
            </w:pPr>
            <w:r w:rsidRPr="008D7E3E">
              <w:rPr>
                <w:lang w:eastAsia="uk-UA"/>
              </w:rPr>
              <w:t xml:space="preserve">6.1.2. </w:t>
            </w:r>
            <w:r w:rsidR="00B7534D" w:rsidRPr="00B7534D">
              <w:rPr>
                <w:lang w:eastAsia="ru-RU"/>
              </w:rPr>
              <w:t xml:space="preserve">Відкриті торги автоматично відміняються електронною системою закупівель </w:t>
            </w:r>
            <w:proofErr w:type="gramStart"/>
            <w:r w:rsidR="00B7534D" w:rsidRPr="00B7534D">
              <w:rPr>
                <w:lang w:eastAsia="ru-RU"/>
              </w:rPr>
              <w:t>у</w:t>
            </w:r>
            <w:proofErr w:type="gramEnd"/>
            <w:r w:rsidR="00B7534D" w:rsidRPr="00B7534D">
              <w:rPr>
                <w:lang w:eastAsia="ru-RU"/>
              </w:rPr>
              <w:t xml:space="preserve"> разі:</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8" w:name="n649"/>
            <w:bookmarkEnd w:id="28"/>
            <w:r w:rsidRPr="00B7534D">
              <w:rPr>
                <w:rFonts w:ascii="Times New Roman" w:hAnsi="Times New Roman" w:cs="Times New Roman"/>
                <w:lang w:eastAsia="ru-RU"/>
              </w:rPr>
              <w:t>1) відхилення всіх тендерних пропозицій (</w:t>
            </w:r>
            <w:proofErr w:type="gramStart"/>
            <w:r w:rsidRPr="00B7534D">
              <w:rPr>
                <w:rFonts w:ascii="Times New Roman" w:hAnsi="Times New Roman" w:cs="Times New Roman"/>
                <w:lang w:eastAsia="ru-RU"/>
              </w:rPr>
              <w:t>у</w:t>
            </w:r>
            <w:proofErr w:type="gramEnd"/>
            <w:r w:rsidRPr="00B7534D">
              <w:rPr>
                <w:rFonts w:ascii="Times New Roman" w:hAnsi="Times New Roman" w:cs="Times New Roman"/>
                <w:lang w:eastAsia="ru-RU"/>
              </w:rPr>
              <w:t xml:space="preserve"> </w:t>
            </w:r>
            <w:proofErr w:type="gramStart"/>
            <w:r w:rsidRPr="00B7534D">
              <w:rPr>
                <w:rFonts w:ascii="Times New Roman" w:hAnsi="Times New Roman" w:cs="Times New Roman"/>
                <w:lang w:eastAsia="ru-RU"/>
              </w:rPr>
              <w:t>тому</w:t>
            </w:r>
            <w:proofErr w:type="gramEnd"/>
            <w:r w:rsidRPr="00B7534D">
              <w:rPr>
                <w:rFonts w:ascii="Times New Roman" w:hAnsi="Times New Roman" w:cs="Times New Roman"/>
                <w:lang w:eastAsia="ru-RU"/>
              </w:rPr>
              <w:t xml:space="preserve"> числі, якщо була подана одна тендерна пропозиція, яка відхилена замовником) згідно з цими особливостями;</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9" w:name="n650"/>
            <w:bookmarkEnd w:id="29"/>
            <w:r w:rsidRPr="00B7534D">
              <w:rPr>
                <w:rFonts w:ascii="Times New Roman" w:hAnsi="Times New Roman" w:cs="Times New Roman"/>
                <w:lang w:eastAsia="ru-RU"/>
              </w:rPr>
              <w:t xml:space="preserve">2) неподання жодної тендерної пропозиції для участі </w:t>
            </w:r>
            <w:proofErr w:type="gramStart"/>
            <w:r w:rsidRPr="00B7534D">
              <w:rPr>
                <w:rFonts w:ascii="Times New Roman" w:hAnsi="Times New Roman" w:cs="Times New Roman"/>
                <w:lang w:eastAsia="ru-RU"/>
              </w:rPr>
              <w:t>у</w:t>
            </w:r>
            <w:proofErr w:type="gramEnd"/>
            <w:r w:rsidRPr="00B7534D">
              <w:rPr>
                <w:rFonts w:ascii="Times New Roman" w:hAnsi="Times New Roman" w:cs="Times New Roman"/>
                <w:lang w:eastAsia="ru-RU"/>
              </w:rPr>
              <w:t xml:space="preserve"> відкритих </w:t>
            </w:r>
            <w:proofErr w:type="gramStart"/>
            <w:r w:rsidRPr="00B7534D">
              <w:rPr>
                <w:rFonts w:ascii="Times New Roman" w:hAnsi="Times New Roman" w:cs="Times New Roman"/>
                <w:lang w:eastAsia="ru-RU"/>
              </w:rPr>
              <w:t>торгах</w:t>
            </w:r>
            <w:proofErr w:type="gramEnd"/>
            <w:r w:rsidRPr="00B7534D">
              <w:rPr>
                <w:rFonts w:ascii="Times New Roman" w:hAnsi="Times New Roman" w:cs="Times New Roman"/>
                <w:lang w:eastAsia="ru-RU"/>
              </w:rPr>
              <w:t xml:space="preserve"> у строк, установлений замовником згідно з цими особливостями.</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30" w:name="n651"/>
            <w:bookmarkEnd w:id="30"/>
            <w:r w:rsidRPr="00B7534D">
              <w:rPr>
                <w:rFonts w:ascii="Times New Roman" w:hAnsi="Times New Roman" w:cs="Times New Roman"/>
                <w:lang w:eastAsia="ru-RU"/>
              </w:rPr>
              <w:t xml:space="preserve">Електронною системою закупівель автоматично протягом одного робочого дня з дати настання </w:t>
            </w:r>
            <w:proofErr w:type="gramStart"/>
            <w:r w:rsidRPr="00B7534D">
              <w:rPr>
                <w:rFonts w:ascii="Times New Roman" w:hAnsi="Times New Roman" w:cs="Times New Roman"/>
                <w:lang w:eastAsia="ru-RU"/>
              </w:rPr>
              <w:t>п</w:t>
            </w:r>
            <w:proofErr w:type="gramEnd"/>
            <w:r w:rsidRPr="00B7534D">
              <w:rPr>
                <w:rFonts w:ascii="Times New Roman" w:hAnsi="Times New Roman" w:cs="Times New Roman"/>
                <w:lang w:eastAsia="ru-RU"/>
              </w:rPr>
              <w:t>ідстав для відміни відкритих торгів, визначених цим пунктом, оприлюднюється інформація про відміну відкритих торгів.</w:t>
            </w:r>
          </w:p>
          <w:p w:rsidR="00987ADD"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Pr>
                <w:rFonts w:ascii="Times New Roman" w:hAnsi="Times New Roman"/>
                <w:lang w:eastAsia="uk-UA"/>
              </w:rPr>
              <w:t>6.1.</w:t>
            </w:r>
            <w:r>
              <w:rPr>
                <w:rFonts w:ascii="Times New Roman" w:hAnsi="Times New Roman"/>
                <w:lang w:val="uk-UA" w:eastAsia="uk-UA"/>
              </w:rPr>
              <w:t>3</w:t>
            </w:r>
            <w:r w:rsidR="00987ADD" w:rsidRPr="008D7E3E">
              <w:rPr>
                <w:rFonts w:ascii="Times New Roman" w:hAnsi="Times New Roman"/>
                <w:lang w:eastAsia="uk-UA"/>
              </w:rPr>
              <w:t>. Тендер може бути відмінено частково (за лотом).</w:t>
            </w:r>
          </w:p>
          <w:p w:rsidR="00987ADD" w:rsidRDefault="00987ADD"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val="uk-UA" w:eastAsia="uk-UA"/>
              </w:rPr>
              <w:t>6.</w:t>
            </w:r>
            <w:r w:rsidR="000E09A8">
              <w:rPr>
                <w:rFonts w:ascii="Times New Roman" w:hAnsi="Times New Roman"/>
                <w:lang w:eastAsia="uk-UA"/>
              </w:rPr>
              <w:t>1.</w:t>
            </w:r>
            <w:r w:rsidR="000E09A8">
              <w:rPr>
                <w:rFonts w:ascii="Times New Roman" w:hAnsi="Times New Roman"/>
                <w:lang w:val="uk-UA" w:eastAsia="uk-UA"/>
              </w:rPr>
              <w:t>4.</w:t>
            </w:r>
            <w:r w:rsidR="000E09A8" w:rsidRPr="00D169C5">
              <w:rPr>
                <w:rFonts w:ascii="Times New Roman" w:hAnsi="Times New Roman"/>
                <w:lang w:val="uk-UA"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A717A" w:rsidRPr="008D7E3E" w:rsidRDefault="00DA717A"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2. </w:t>
            </w:r>
            <w:r w:rsidRPr="008D7E3E">
              <w:rPr>
                <w:b/>
                <w:lang w:val="uk-UA"/>
              </w:rPr>
              <w:t>Строк укладання договору</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1E58" w:rsidRPr="00D74E6F" w:rsidRDefault="00987ADD" w:rsidP="00D7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eastAsia="uk-UA"/>
              </w:rPr>
              <w:t xml:space="preserve">6.2.1. </w:t>
            </w:r>
            <w:r w:rsidR="000E09A8" w:rsidRPr="00D169C5">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0E09A8" w:rsidRPr="00D169C5">
              <w:rPr>
                <w:rFonts w:ascii="Times New Roman" w:hAnsi="Times New Roman"/>
                <w:lang w:eastAsia="uk-UA"/>
              </w:rPr>
              <w:t>.</w:t>
            </w:r>
          </w:p>
          <w:p w:rsidR="000E09A8" w:rsidRDefault="00D74E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rFonts w:cs="Times New Roman CYR"/>
                <w:shd w:val="clear" w:color="auto" w:fill="FFFFFF"/>
                <w:lang w:val="uk-UA"/>
              </w:rPr>
              <w:t>6.2.2</w:t>
            </w:r>
            <w:r w:rsidR="001D1E58">
              <w:rPr>
                <w:rFonts w:cs="Times New Roman CYR"/>
                <w:shd w:val="clear" w:color="auto" w:fill="FFFFFF"/>
                <w:lang w:val="uk-UA"/>
              </w:rPr>
              <w:t>.</w:t>
            </w:r>
            <w:r w:rsidR="001D1E58" w:rsidRPr="0028434B">
              <w:rPr>
                <w:rFonts w:cs="Times New Roman CYR"/>
                <w:shd w:val="clear" w:color="auto" w:fill="FFFFFF"/>
                <w:lang w:val="uk-UA"/>
              </w:rPr>
              <w:t xml:space="preserve"> Замовник укладає договір про закупівлю з учасником, який визнаний переможцем процедури закупівлі</w:t>
            </w:r>
            <w:r w:rsidR="001D1E58">
              <w:rPr>
                <w:rFonts w:cs="Times New Roman CYR"/>
                <w:shd w:val="clear" w:color="auto" w:fill="FFFFFF"/>
                <w:lang w:val="uk-UA"/>
              </w:rPr>
              <w:t xml:space="preserve">, </w:t>
            </w:r>
            <w:r w:rsidR="001D1E58" w:rsidRPr="0028434B">
              <w:rPr>
                <w:rFonts w:cs="Times New Roman CYR"/>
                <w:shd w:val="clear" w:color="auto" w:fill="FFFFFF"/>
                <w:lang w:val="uk-UA"/>
              </w:rPr>
              <w:t>протягом строку дії його пропозиції</w:t>
            </w:r>
            <w:r w:rsidR="00B7534D">
              <w:rPr>
                <w:rFonts w:cs="Times New Roman CYR"/>
                <w:shd w:val="clear" w:color="auto" w:fill="FFFFFF"/>
                <w:lang w:val="uk-UA"/>
              </w:rPr>
              <w:t xml:space="preserve"> </w:t>
            </w:r>
            <w:r w:rsidR="001D1E58">
              <w:rPr>
                <w:rFonts w:cs="Times New Roman CYR"/>
                <w:shd w:val="clear" w:color="auto" w:fill="FFFFFF"/>
                <w:lang w:val="uk-UA"/>
              </w:rPr>
              <w:t>не піз</w:t>
            </w:r>
            <w:r w:rsidR="000E09A8" w:rsidRPr="001D1E58">
              <w:rPr>
                <w:rFonts w:cs="Times New Roman CYR"/>
                <w:shd w:val="clear" w:color="auto" w:fill="FFFFFF"/>
                <w:lang w:val="uk-UA"/>
              </w:rPr>
              <w:t xml:space="preserve">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E09A8" w:rsidRPr="00D169C5">
              <w:rPr>
                <w:rFonts w:cs="Times New Roman CYR"/>
                <w:shd w:val="clear" w:color="auto" w:fill="FFFFFF"/>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0E09A8" w:rsidRPr="00D169C5">
              <w:rPr>
                <w:rFonts w:cs="Times New Roman CYR"/>
                <w:shd w:val="clear" w:color="auto" w:fill="FFFFFF"/>
              </w:rPr>
              <w:t>п</w:t>
            </w:r>
            <w:proofErr w:type="gramEnd"/>
            <w:r w:rsidR="000E09A8" w:rsidRPr="00D169C5">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E09A8" w:rsidRPr="00D169C5">
              <w:rPr>
                <w:lang w:eastAsia="uk-UA"/>
              </w:rPr>
              <w:t>.</w:t>
            </w:r>
          </w:p>
          <w:p w:rsidR="00987ADD" w:rsidRDefault="00D74E6F"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lang w:val="uk-UA" w:eastAsia="uk-UA"/>
              </w:rPr>
              <w:lastRenderedPageBreak/>
              <w:t>6.2.3</w:t>
            </w:r>
            <w:r w:rsidR="00987ADD" w:rsidRPr="000E09A8">
              <w:rPr>
                <w:lang w:val="uk-UA" w:eastAsia="uk-UA"/>
              </w:rPr>
              <w:t xml:space="preserve">. </w:t>
            </w:r>
            <w:r w:rsidR="000E09A8" w:rsidRPr="00D169C5">
              <w:rPr>
                <w:shd w:val="clear" w:color="auto" w:fill="FFFFFF"/>
                <w:lang w:val="uk-UA"/>
              </w:rPr>
              <w:t>У разі відхилення тендерної пропозиції з підстави, в</w:t>
            </w:r>
            <w:r w:rsidR="00B7534D">
              <w:rPr>
                <w:shd w:val="clear" w:color="auto" w:fill="FFFFFF"/>
                <w:lang w:val="uk-UA"/>
              </w:rPr>
              <w:t>изначеної підпунктом 3 пункту 44</w:t>
            </w:r>
            <w:r w:rsidR="000E09A8" w:rsidRPr="00D169C5">
              <w:rPr>
                <w:shd w:val="clear" w:color="auto" w:fill="FFFFFF"/>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A717A" w:rsidRPr="008D7E3E" w:rsidRDefault="00DA717A"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8D7E3E">
              <w:rPr>
                <w:rFonts w:ascii="Times New Roman" w:hAnsi="Times New Roman" w:cs="Times New Roman"/>
                <w:b/>
                <w:lang w:val="uk-UA"/>
              </w:rPr>
              <w:lastRenderedPageBreak/>
              <w:t>3. Проект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6.3.1. Проект договору про закупівлю передбачений у Додатку № 3.</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6.3.2. </w:t>
            </w:r>
            <w:r w:rsidR="000E09A8" w:rsidRPr="00D169C5">
              <w:rPr>
                <w:rFonts w:ascii="Times New Roman" w:hAnsi="Times New Roman" w:cs="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E09A8"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4</w:t>
            </w:r>
            <w:r w:rsidRPr="008D7E3E">
              <w:rPr>
                <w:b/>
                <w:lang w:val="uk-UA"/>
              </w:rPr>
              <w:t>. Істотні умови, що обов’язково включаються до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9A8"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0E09A8">
              <w:rPr>
                <w:lang w:val="uk-UA"/>
              </w:rPr>
              <w:t>6.4.1</w:t>
            </w:r>
            <w:r w:rsidR="000E09A8" w:rsidRPr="00D169C5">
              <w:rPr>
                <w:rFonts w:ascii="Times New Roman" w:hAnsi="Times New Roman" w:cs="Times New Roman"/>
                <w:lang w:val="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0E09A8">
              <w:rPr>
                <w:lang w:val="uk-UA"/>
              </w:rPr>
              <w:t xml:space="preserve">6.4.2. </w:t>
            </w:r>
            <w:r w:rsidRPr="008D7E3E">
              <w:rPr>
                <w:rFonts w:ascii="Times New Roman" w:hAnsi="Times New Roman"/>
                <w:lang w:eastAsia="uk-UA"/>
              </w:rPr>
              <w:t>Переможець процедури закупі</w:t>
            </w:r>
            <w:proofErr w:type="gramStart"/>
            <w:r w:rsidRPr="008D7E3E">
              <w:rPr>
                <w:rFonts w:ascii="Times New Roman" w:hAnsi="Times New Roman"/>
                <w:lang w:eastAsia="uk-UA"/>
              </w:rPr>
              <w:t>вл</w:t>
            </w:r>
            <w:proofErr w:type="gramEnd"/>
            <w:r w:rsidRPr="008D7E3E">
              <w:rPr>
                <w:rFonts w:ascii="Times New Roman" w:hAnsi="Times New Roman"/>
                <w:lang w:eastAsia="uk-UA"/>
              </w:rPr>
              <w:t>і під час укладення договору про закупівлю повинен надати:</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1) відповідну інформацію про право </w:t>
            </w:r>
            <w:proofErr w:type="gramStart"/>
            <w:r w:rsidRPr="008D7E3E">
              <w:rPr>
                <w:rFonts w:ascii="Times New Roman" w:hAnsi="Times New Roman"/>
                <w:lang w:eastAsia="uk-UA"/>
              </w:rPr>
              <w:t>п</w:t>
            </w:r>
            <w:proofErr w:type="gramEnd"/>
            <w:r w:rsidRPr="008D7E3E">
              <w:rPr>
                <w:rFonts w:ascii="Times New Roman" w:hAnsi="Times New Roman"/>
                <w:lang w:eastAsia="uk-UA"/>
              </w:rPr>
              <w:t>ідписання договору про закупівлю;</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 копію ліцензії або документа дозвільного характеру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раз</w:t>
            </w:r>
            <w:proofErr w:type="gramEnd"/>
            <w:r w:rsidRPr="008D7E3E">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09A8" w:rsidRPr="00D169C5" w:rsidRDefault="00987ADD" w:rsidP="000E09A8">
            <w:pPr>
              <w:ind w:right="100"/>
              <w:contextualSpacing/>
              <w:jc w:val="both"/>
              <w:rPr>
                <w:rFonts w:ascii="Times New Roman" w:hAnsi="Times New Roman"/>
                <w:lang w:val="uk-UA" w:eastAsia="uk-UA"/>
              </w:rPr>
            </w:pPr>
            <w:r w:rsidRPr="008D7E3E">
              <w:rPr>
                <w:rFonts w:ascii="Times New Roman" w:hAnsi="Times New Roman" w:cs="Times New Roman"/>
                <w:lang w:val="uk-UA"/>
              </w:rPr>
              <w:t xml:space="preserve">6.4.3. </w:t>
            </w:r>
            <w:r w:rsidR="000E09A8" w:rsidRPr="00D169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 xml:space="preserve">визначення грошового еквівалента зобов’язання в іноземній валюті;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E09A8" w:rsidRPr="00BE781E" w:rsidRDefault="00987ADD" w:rsidP="000E09A8">
            <w:pPr>
              <w:ind w:right="100"/>
              <w:contextualSpacing/>
              <w:jc w:val="both"/>
              <w:rPr>
                <w:rFonts w:ascii="Times New Roman" w:hAnsi="Times New Roman" w:cs="Times New Roman"/>
                <w:lang w:val="uk-UA"/>
              </w:rPr>
            </w:pPr>
            <w:r w:rsidRPr="00BE781E">
              <w:t xml:space="preserve">6.4.4. </w:t>
            </w:r>
            <w:r w:rsidR="000E09A8" w:rsidRPr="00BE781E">
              <w:rPr>
                <w:rFonts w:ascii="Times New Roman" w:hAnsi="Times New Roman" w:cs="Times New Roman"/>
                <w:lang w:val="uk-UA"/>
              </w:rPr>
              <w:t>Основними істотними умовами договору про закупівлю є:</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1)</w:t>
            </w:r>
            <w:r w:rsidRPr="00BE781E">
              <w:rPr>
                <w:rFonts w:ascii="Times New Roman" w:hAnsi="Times New Roman" w:cs="Times New Roman"/>
              </w:rPr>
              <w:t>є</w:t>
            </w:r>
            <w:r w:rsidRPr="00BE781E">
              <w:rPr>
                <w:rFonts w:ascii="Times New Roman" w:hAnsi="Times New Roman" w:cs="Times New Roman"/>
                <w:lang w:val="uk-UA"/>
              </w:rPr>
              <w:t xml:space="preserve"> </w:t>
            </w:r>
            <w:r w:rsidRPr="00BE781E">
              <w:rPr>
                <w:rFonts w:ascii="Times New Roman" w:hAnsi="Times New Roman" w:cs="Times New Roman"/>
              </w:rPr>
              <w:t>предмет</w:t>
            </w:r>
            <w:r w:rsidRPr="00BE781E">
              <w:rPr>
                <w:rFonts w:ascii="Times New Roman" w:hAnsi="Times New Roman" w:cs="Times New Roman"/>
                <w:lang w:val="uk-UA"/>
              </w:rPr>
              <w:t xml:space="preserve"> </w:t>
            </w:r>
            <w:r w:rsidR="007F0DFC">
              <w:rPr>
                <w:rFonts w:ascii="Times New Roman" w:hAnsi="Times New Roman" w:cs="Times New Roman"/>
                <w:lang w:val="uk-UA"/>
              </w:rPr>
              <w:t>закупівлі</w:t>
            </w:r>
            <w:r w:rsidRPr="00BE781E">
              <w:rPr>
                <w:rFonts w:ascii="Times New Roman" w:hAnsi="Times New Roman" w:cs="Times New Roman"/>
              </w:rPr>
              <w:t xml:space="preserve"> (н</w:t>
            </w:r>
            <w:r>
              <w:rPr>
                <w:rFonts w:ascii="Times New Roman" w:hAnsi="Times New Roman" w:cs="Times New Roman"/>
              </w:rPr>
              <w:t>айменування, кількість, якість)</w:t>
            </w:r>
            <w:r>
              <w:rPr>
                <w:rFonts w:ascii="Times New Roman" w:hAnsi="Times New Roman" w:cs="Times New Roman"/>
                <w:lang w:val="uk-UA"/>
              </w:rPr>
              <w:t>;</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rPr>
              <w:t xml:space="preserve"> </w:t>
            </w:r>
            <w:r w:rsidRPr="00BE781E">
              <w:rPr>
                <w:rFonts w:ascii="Times New Roman" w:hAnsi="Times New Roman" w:cs="Times New Roman"/>
                <w:lang w:val="uk-UA"/>
              </w:rPr>
              <w:t xml:space="preserve">         2)</w:t>
            </w:r>
            <w:r w:rsidRPr="00BE781E">
              <w:rPr>
                <w:rFonts w:ascii="Times New Roman" w:hAnsi="Times New Roman" w:cs="Times New Roman"/>
              </w:rPr>
              <w:t>ціна та с</w:t>
            </w:r>
            <w:r>
              <w:rPr>
                <w:rFonts w:ascii="Times New Roman" w:hAnsi="Times New Roman" w:cs="Times New Roman"/>
              </w:rPr>
              <w:t>трок дії договору про закупівлю</w:t>
            </w:r>
            <w:r>
              <w:rPr>
                <w:rFonts w:ascii="Times New Roman" w:hAnsi="Times New Roman" w:cs="Times New Roman"/>
                <w:lang w:val="uk-UA"/>
              </w:rPr>
              <w:t>;</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3) найменування та місцезнаходження постачальника;</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4) строк дії договору, умови припинення  та розірвання договору;</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5) права та обов’язки постачальника і замовника у разі неможливо</w:t>
            </w:r>
            <w:r w:rsidR="007F0DFC">
              <w:rPr>
                <w:rFonts w:ascii="Times New Roman" w:hAnsi="Times New Roman" w:cs="Times New Roman"/>
                <w:lang w:val="uk-UA"/>
              </w:rPr>
              <w:t>сті виконання своїх зобов’язань.</w:t>
            </w:r>
          </w:p>
          <w:p w:rsidR="000E09A8" w:rsidRDefault="00BE781E" w:rsidP="00BE781E">
            <w:pPr>
              <w:ind w:right="100"/>
              <w:contextualSpacing/>
              <w:jc w:val="both"/>
              <w:rPr>
                <w:rFonts w:ascii="Times New Roman" w:hAnsi="Times New Roman" w:cs="Times New Roman"/>
                <w:highlight w:val="yellow"/>
                <w:lang w:val="uk-UA"/>
              </w:rPr>
            </w:pPr>
            <w:r>
              <w:rPr>
                <w:rFonts w:ascii="Times New Roman" w:hAnsi="Times New Roman" w:cs="Times New Roman"/>
              </w:rPr>
              <w:t xml:space="preserve"> Інші умови договору про закупівлю істотними не є та можуть змінюватися відповідно до норм Господарського та Цивільного кодексі</w:t>
            </w:r>
            <w:proofErr w:type="gramStart"/>
            <w:r>
              <w:rPr>
                <w:rFonts w:ascii="Times New Roman" w:hAnsi="Times New Roman" w:cs="Times New Roman"/>
              </w:rPr>
              <w:t>в</w:t>
            </w:r>
            <w:proofErr w:type="gramEnd"/>
          </w:p>
          <w:p w:rsidR="00BE781E" w:rsidRPr="00C97534" w:rsidRDefault="00BE781E" w:rsidP="00BE781E">
            <w:pPr>
              <w:ind w:right="100"/>
              <w:contextualSpacing/>
              <w:jc w:val="both"/>
              <w:rPr>
                <w:rFonts w:ascii="Times New Roman" w:hAnsi="Times New Roman" w:cs="Times New Roman"/>
                <w:highlight w:val="yellow"/>
                <w:lang w:val="uk-UA"/>
              </w:rPr>
            </w:pP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1" w:name="_Ref434319629"/>
            <w:r w:rsidRPr="008D7E3E">
              <w:t xml:space="preserve">6.4.5. Істотні умови договору про закупівлю не можуть змінюватися </w:t>
            </w:r>
            <w:proofErr w:type="gramStart"/>
            <w:r w:rsidRPr="008D7E3E">
              <w:t>п</w:t>
            </w:r>
            <w:proofErr w:type="gramEnd"/>
            <w:r w:rsidRPr="008D7E3E">
              <w:t>ісля його підписання до виконання зобов’язань сторонами в повному обсязі, крім випадків:</w:t>
            </w:r>
            <w:bookmarkEnd w:id="31"/>
          </w:p>
          <w:p w:rsidR="00C97534" w:rsidRPr="00D169C5" w:rsidRDefault="00C97534" w:rsidP="00C97534">
            <w:pPr>
              <w:ind w:right="100"/>
              <w:jc w:val="both"/>
            </w:pPr>
            <w:r w:rsidRPr="00D169C5">
              <w:t>1) зменшення обсягів закупі</w:t>
            </w:r>
            <w:proofErr w:type="gramStart"/>
            <w:r w:rsidRPr="00D169C5">
              <w:t>вл</w:t>
            </w:r>
            <w:proofErr w:type="gramEnd"/>
            <w:r w:rsidRPr="00D169C5">
              <w:t>і, зокрема з урахуванням фактичного обсягу видатків замовника;</w:t>
            </w:r>
          </w:p>
          <w:p w:rsidR="00C97534" w:rsidRPr="00D169C5" w:rsidRDefault="00C97534" w:rsidP="00C97534">
            <w:pPr>
              <w:ind w:right="100"/>
              <w:jc w:val="both"/>
            </w:pPr>
            <w:r w:rsidRPr="00D169C5">
              <w:t xml:space="preserve">2) погодження зміни </w:t>
            </w:r>
            <w:proofErr w:type="gramStart"/>
            <w:r w:rsidRPr="00D169C5">
              <w:t>ц</w:t>
            </w:r>
            <w:proofErr w:type="gramEnd"/>
            <w:r w:rsidRPr="00D169C5">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169C5">
              <w:t>п</w:t>
            </w:r>
            <w:proofErr w:type="gramEnd"/>
            <w:r w:rsidRPr="00D169C5">
              <w:t xml:space="preserve">ідтвердження такого коливання та не повинна призвести до збільшення суми, визначеної в договорі </w:t>
            </w:r>
            <w:proofErr w:type="gramStart"/>
            <w:r w:rsidRPr="00D169C5">
              <w:t>про</w:t>
            </w:r>
            <w:proofErr w:type="gramEnd"/>
            <w:r w:rsidRPr="00D169C5">
              <w:t xml:space="preserve"> закупівлю на момент його укладення;</w:t>
            </w:r>
          </w:p>
          <w:p w:rsidR="00C97534" w:rsidRPr="00D169C5" w:rsidRDefault="00C97534" w:rsidP="00C97534">
            <w:pPr>
              <w:ind w:right="100"/>
              <w:jc w:val="both"/>
            </w:pPr>
            <w:r w:rsidRPr="00D169C5">
              <w:t>3) покращення якості предмета закупі</w:t>
            </w:r>
            <w:proofErr w:type="gramStart"/>
            <w:r w:rsidRPr="00D169C5">
              <w:t>вл</w:t>
            </w:r>
            <w:proofErr w:type="gramEnd"/>
            <w:r w:rsidRPr="00D169C5">
              <w:t>і за умови, що таке покращення не призведе до збільшення суми, визначеної в договорі про закупівлю;</w:t>
            </w:r>
          </w:p>
          <w:p w:rsidR="00C97534" w:rsidRPr="00D169C5" w:rsidRDefault="00C97534" w:rsidP="00C97534">
            <w:pPr>
              <w:ind w:right="100"/>
              <w:jc w:val="both"/>
            </w:pPr>
            <w:r w:rsidRPr="00D169C5">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169C5">
              <w:t>п</w:t>
            </w:r>
            <w:proofErr w:type="gramEnd"/>
            <w:r w:rsidRPr="00D169C5">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169C5">
              <w:t>про</w:t>
            </w:r>
            <w:proofErr w:type="gramEnd"/>
            <w:r w:rsidRPr="00D169C5">
              <w:t xml:space="preserve"> закупівлю;</w:t>
            </w:r>
          </w:p>
          <w:p w:rsidR="00C97534" w:rsidRPr="00D169C5" w:rsidRDefault="00C97534" w:rsidP="00C97534">
            <w:pPr>
              <w:ind w:right="100"/>
              <w:jc w:val="both"/>
            </w:pPr>
            <w:r w:rsidRPr="00D169C5">
              <w:t xml:space="preserve">5) погодження зміни </w:t>
            </w:r>
            <w:proofErr w:type="gramStart"/>
            <w:r w:rsidRPr="00D169C5">
              <w:t>ц</w:t>
            </w:r>
            <w:proofErr w:type="gramEnd"/>
            <w:r w:rsidRPr="00D169C5">
              <w:t>іни в договорі про закупівлю в бік зменшення (без зміни кількості (обсягу) та якості товарів, робіт і послуг);</w:t>
            </w:r>
          </w:p>
          <w:p w:rsidR="00C97534" w:rsidRPr="001D101E" w:rsidRDefault="00C97534" w:rsidP="00C97534">
            <w:pPr>
              <w:ind w:right="100"/>
              <w:jc w:val="both"/>
              <w:rPr>
                <w:lang w:val="uk-UA"/>
              </w:rPr>
            </w:pPr>
            <w:r w:rsidRPr="00D169C5">
              <w:t xml:space="preserve">6) зміни ціни в договорі про закупівлю у зв’язку з зміною ставок податків і зборів та/або зміною умов щодо надання </w:t>
            </w:r>
            <w:proofErr w:type="gramStart"/>
            <w:r w:rsidRPr="00D169C5">
              <w:t>п</w:t>
            </w:r>
            <w:proofErr w:type="gramEnd"/>
            <w:r w:rsidRPr="00D169C5">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1D101E">
              <w:t>ок зміни системи оподаткування;</w:t>
            </w:r>
          </w:p>
          <w:p w:rsidR="00C97534" w:rsidRPr="00D169C5" w:rsidRDefault="001D101E" w:rsidP="00C97534">
            <w:pPr>
              <w:ind w:right="100"/>
              <w:jc w:val="both"/>
            </w:pPr>
            <w:r>
              <w:rPr>
                <w:lang w:val="uk-UA"/>
              </w:rPr>
              <w:t>7</w:t>
            </w:r>
            <w:r w:rsidR="00C97534" w:rsidRPr="00D169C5">
              <w:t>) зміни умов у зв’язку із застосуванням положень частини шостої статті 41 Закону.</w:t>
            </w:r>
          </w:p>
          <w:p w:rsidR="00A3233E" w:rsidRPr="00B32EA3" w:rsidRDefault="00C97534" w:rsidP="00B32E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firstLine="450"/>
              <w:jc w:val="both"/>
              <w:textAlignment w:val="baseline"/>
              <w:rPr>
                <w:rFonts w:ascii="Times New Roman" w:hAnsi="Times New Roman" w:cs="Times New Roman"/>
                <w:lang w:eastAsia="ru-RU"/>
              </w:rPr>
            </w:pPr>
            <w:r w:rsidRPr="00D169C5">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169C5">
              <w:t>до</w:t>
            </w:r>
            <w:proofErr w:type="gramEnd"/>
            <w:r w:rsidRPr="00D169C5">
              <w:t xml:space="preserve"> договору про закупівлю відповідно до вимог Закону з урахуванням особливостей.</w:t>
            </w:r>
          </w:p>
        </w:tc>
      </w:tr>
      <w:tr w:rsidR="008D7E3E" w:rsidRPr="00292942"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lastRenderedPageBreak/>
              <w:t>5. Дії замовника при відмові переможця торгів підписати договір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7AD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lang w:val="uk-UA"/>
              </w:rPr>
              <w:t>6</w:t>
            </w:r>
            <w:r w:rsidRPr="008D7E3E">
              <w:rPr>
                <w:b/>
                <w:bCs/>
                <w:lang w:val="uk-UA"/>
              </w:rPr>
              <w:t>. Забезпечення виконання договору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8D7E3E">
              <w:rPr>
                <w:rFonts w:ascii="Times New Roman" w:hAnsi="Times New Roman" w:cs="Times New Roman"/>
                <w:lang w:val="uk-UA"/>
              </w:rPr>
              <w:t>6.6.1. Забезпечення виконання договору про закупівлю не вимагається.</w:t>
            </w:r>
          </w:p>
        </w:tc>
      </w:tr>
    </w:tbl>
    <w:p w:rsidR="00BC7AF0" w:rsidRPr="008D7E3E" w:rsidRDefault="00BC7AF0"/>
    <w:sectPr w:rsidR="00BC7AF0" w:rsidRPr="008D7E3E" w:rsidSect="00987A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557F2E"/>
    <w:multiLevelType w:val="hybridMultilevel"/>
    <w:tmpl w:val="890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4"/>
  </w:num>
  <w:num w:numId="4">
    <w:abstractNumId w:val="0"/>
  </w:num>
  <w:num w:numId="5">
    <w:abstractNumId w:val="2"/>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ED"/>
    <w:rsid w:val="00053DF9"/>
    <w:rsid w:val="0006206A"/>
    <w:rsid w:val="00076C72"/>
    <w:rsid w:val="0008300A"/>
    <w:rsid w:val="000B7122"/>
    <w:rsid w:val="000B79DA"/>
    <w:rsid w:val="000E09A8"/>
    <w:rsid w:val="00117BED"/>
    <w:rsid w:val="001341D8"/>
    <w:rsid w:val="00141635"/>
    <w:rsid w:val="0015694E"/>
    <w:rsid w:val="001960A7"/>
    <w:rsid w:val="001B5159"/>
    <w:rsid w:val="001D101E"/>
    <w:rsid w:val="001D1E58"/>
    <w:rsid w:val="00252245"/>
    <w:rsid w:val="00277616"/>
    <w:rsid w:val="00280986"/>
    <w:rsid w:val="0028434B"/>
    <w:rsid w:val="0029247F"/>
    <w:rsid w:val="00292942"/>
    <w:rsid w:val="002C3B53"/>
    <w:rsid w:val="002C3B89"/>
    <w:rsid w:val="002F512E"/>
    <w:rsid w:val="00307B6E"/>
    <w:rsid w:val="00416A29"/>
    <w:rsid w:val="00452586"/>
    <w:rsid w:val="004E424C"/>
    <w:rsid w:val="00501A32"/>
    <w:rsid w:val="005250FB"/>
    <w:rsid w:val="00537583"/>
    <w:rsid w:val="00542604"/>
    <w:rsid w:val="0054643F"/>
    <w:rsid w:val="0055383C"/>
    <w:rsid w:val="005A31A8"/>
    <w:rsid w:val="005A5317"/>
    <w:rsid w:val="005A6919"/>
    <w:rsid w:val="00632D9F"/>
    <w:rsid w:val="006A4F89"/>
    <w:rsid w:val="006C0A4C"/>
    <w:rsid w:val="006F161C"/>
    <w:rsid w:val="006F4250"/>
    <w:rsid w:val="0070788F"/>
    <w:rsid w:val="007079EC"/>
    <w:rsid w:val="00714569"/>
    <w:rsid w:val="0074228B"/>
    <w:rsid w:val="00767DF0"/>
    <w:rsid w:val="007A311C"/>
    <w:rsid w:val="007B156C"/>
    <w:rsid w:val="007B2B38"/>
    <w:rsid w:val="007C2A78"/>
    <w:rsid w:val="007D7A9E"/>
    <w:rsid w:val="007F0DFC"/>
    <w:rsid w:val="00802FF6"/>
    <w:rsid w:val="008718AC"/>
    <w:rsid w:val="008826CF"/>
    <w:rsid w:val="008B0A81"/>
    <w:rsid w:val="008B0AAF"/>
    <w:rsid w:val="008B705E"/>
    <w:rsid w:val="008C294A"/>
    <w:rsid w:val="008D7E3E"/>
    <w:rsid w:val="008E3E86"/>
    <w:rsid w:val="008F2EF1"/>
    <w:rsid w:val="009112BA"/>
    <w:rsid w:val="0098557A"/>
    <w:rsid w:val="00987ADD"/>
    <w:rsid w:val="009914F1"/>
    <w:rsid w:val="009A32C7"/>
    <w:rsid w:val="009A7C00"/>
    <w:rsid w:val="00A3233E"/>
    <w:rsid w:val="00A80355"/>
    <w:rsid w:val="00A821EB"/>
    <w:rsid w:val="00A91FE6"/>
    <w:rsid w:val="00A975D0"/>
    <w:rsid w:val="00AC2CA6"/>
    <w:rsid w:val="00AE2A9F"/>
    <w:rsid w:val="00B32EA3"/>
    <w:rsid w:val="00B4129C"/>
    <w:rsid w:val="00B47366"/>
    <w:rsid w:val="00B7534D"/>
    <w:rsid w:val="00BB335D"/>
    <w:rsid w:val="00BC7AF0"/>
    <w:rsid w:val="00BE781E"/>
    <w:rsid w:val="00C46CEF"/>
    <w:rsid w:val="00C60494"/>
    <w:rsid w:val="00C65F8A"/>
    <w:rsid w:val="00C97534"/>
    <w:rsid w:val="00CE2D36"/>
    <w:rsid w:val="00CE46EC"/>
    <w:rsid w:val="00D030F7"/>
    <w:rsid w:val="00D44B8F"/>
    <w:rsid w:val="00D53EDE"/>
    <w:rsid w:val="00D641F5"/>
    <w:rsid w:val="00D7245C"/>
    <w:rsid w:val="00D74E6F"/>
    <w:rsid w:val="00D86AA0"/>
    <w:rsid w:val="00DA717A"/>
    <w:rsid w:val="00DB5621"/>
    <w:rsid w:val="00DD15D3"/>
    <w:rsid w:val="00DE1BED"/>
    <w:rsid w:val="00E16D45"/>
    <w:rsid w:val="00E171A7"/>
    <w:rsid w:val="00E653FA"/>
    <w:rsid w:val="00E7399F"/>
    <w:rsid w:val="00E92F56"/>
    <w:rsid w:val="00E94D43"/>
    <w:rsid w:val="00E9748A"/>
    <w:rsid w:val="00EB5EA9"/>
    <w:rsid w:val="00EC4D1A"/>
    <w:rsid w:val="00EF481B"/>
    <w:rsid w:val="00EF4E19"/>
    <w:rsid w:val="00F35144"/>
    <w:rsid w:val="00F63CBF"/>
    <w:rsid w:val="00FB1D5A"/>
    <w:rsid w:val="00FC481A"/>
    <w:rsid w:val="00FE2F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a0"/>
    <w:rsid w:val="0013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a0"/>
    <w:rsid w:val="0013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918">
      <w:bodyDiv w:val="1"/>
      <w:marLeft w:val="0"/>
      <w:marRight w:val="0"/>
      <w:marTop w:val="0"/>
      <w:marBottom w:val="0"/>
      <w:divBdr>
        <w:top w:val="none" w:sz="0" w:space="0" w:color="auto"/>
        <w:left w:val="none" w:sz="0" w:space="0" w:color="auto"/>
        <w:bottom w:val="none" w:sz="0" w:space="0" w:color="auto"/>
        <w:right w:val="none" w:sz="0" w:space="0" w:color="auto"/>
      </w:divBdr>
    </w:div>
    <w:div w:id="644705765">
      <w:bodyDiv w:val="1"/>
      <w:marLeft w:val="0"/>
      <w:marRight w:val="0"/>
      <w:marTop w:val="0"/>
      <w:marBottom w:val="0"/>
      <w:divBdr>
        <w:top w:val="none" w:sz="0" w:space="0" w:color="auto"/>
        <w:left w:val="none" w:sz="0" w:space="0" w:color="auto"/>
        <w:bottom w:val="none" w:sz="0" w:space="0" w:color="auto"/>
        <w:right w:val="none" w:sz="0" w:space="0" w:color="auto"/>
      </w:divBdr>
    </w:div>
    <w:div w:id="650256902">
      <w:bodyDiv w:val="1"/>
      <w:marLeft w:val="0"/>
      <w:marRight w:val="0"/>
      <w:marTop w:val="0"/>
      <w:marBottom w:val="0"/>
      <w:divBdr>
        <w:top w:val="none" w:sz="0" w:space="0" w:color="auto"/>
        <w:left w:val="none" w:sz="0" w:space="0" w:color="auto"/>
        <w:bottom w:val="none" w:sz="0" w:space="0" w:color="auto"/>
        <w:right w:val="none" w:sz="0" w:space="0" w:color="auto"/>
      </w:divBdr>
    </w:div>
    <w:div w:id="690257516">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800614356">
      <w:bodyDiv w:val="1"/>
      <w:marLeft w:val="0"/>
      <w:marRight w:val="0"/>
      <w:marTop w:val="0"/>
      <w:marBottom w:val="0"/>
      <w:divBdr>
        <w:top w:val="none" w:sz="0" w:space="0" w:color="auto"/>
        <w:left w:val="none" w:sz="0" w:space="0" w:color="auto"/>
        <w:bottom w:val="none" w:sz="0" w:space="0" w:color="auto"/>
        <w:right w:val="none" w:sz="0" w:space="0" w:color="auto"/>
      </w:divBdr>
    </w:div>
    <w:div w:id="1311907076">
      <w:bodyDiv w:val="1"/>
      <w:marLeft w:val="0"/>
      <w:marRight w:val="0"/>
      <w:marTop w:val="0"/>
      <w:marBottom w:val="0"/>
      <w:divBdr>
        <w:top w:val="none" w:sz="0" w:space="0" w:color="auto"/>
        <w:left w:val="none" w:sz="0" w:space="0" w:color="auto"/>
        <w:bottom w:val="none" w:sz="0" w:space="0" w:color="auto"/>
        <w:right w:val="none" w:sz="0" w:space="0" w:color="auto"/>
      </w:divBdr>
    </w:div>
    <w:div w:id="1500728445">
      <w:bodyDiv w:val="1"/>
      <w:marLeft w:val="0"/>
      <w:marRight w:val="0"/>
      <w:marTop w:val="0"/>
      <w:marBottom w:val="0"/>
      <w:divBdr>
        <w:top w:val="none" w:sz="0" w:space="0" w:color="auto"/>
        <w:left w:val="none" w:sz="0" w:space="0" w:color="auto"/>
        <w:bottom w:val="none" w:sz="0" w:space="0" w:color="auto"/>
        <w:right w:val="none" w:sz="0" w:space="0" w:color="auto"/>
      </w:divBdr>
    </w:div>
    <w:div w:id="1643151113">
      <w:bodyDiv w:val="1"/>
      <w:marLeft w:val="0"/>
      <w:marRight w:val="0"/>
      <w:marTop w:val="0"/>
      <w:marBottom w:val="0"/>
      <w:divBdr>
        <w:top w:val="none" w:sz="0" w:space="0" w:color="auto"/>
        <w:left w:val="none" w:sz="0" w:space="0" w:color="auto"/>
        <w:bottom w:val="none" w:sz="0" w:space="0" w:color="auto"/>
        <w:right w:val="none" w:sz="0" w:space="0" w:color="auto"/>
      </w:divBdr>
    </w:div>
    <w:div w:id="21060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1897</TotalTime>
  <Pages>18</Pages>
  <Words>9735</Words>
  <Characters>55495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32</cp:revision>
  <dcterms:created xsi:type="dcterms:W3CDTF">2022-12-07T17:48:00Z</dcterms:created>
  <dcterms:modified xsi:type="dcterms:W3CDTF">2023-11-18T08:50:00Z</dcterms:modified>
</cp:coreProperties>
</file>