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ECCE3" w14:textId="77777777" w:rsidR="00346797" w:rsidRDefault="00346797" w:rsidP="00346797">
      <w:pPr>
        <w:spacing w:after="0" w:line="240" w:lineRule="auto"/>
        <w:jc w:val="center"/>
        <w:rPr>
          <w:rFonts w:ascii="Times New Roman" w:hAnsi="Times New Roman" w:cs="Times New Roman"/>
          <w:b/>
          <w:bCs/>
          <w:sz w:val="24"/>
          <w:szCs w:val="24"/>
        </w:rPr>
      </w:pPr>
      <w:r w:rsidRPr="00346797">
        <w:rPr>
          <w:rFonts w:ascii="Times New Roman" w:hAnsi="Times New Roman" w:cs="Times New Roman"/>
          <w:b/>
          <w:bCs/>
          <w:sz w:val="24"/>
          <w:szCs w:val="24"/>
        </w:rPr>
        <w:t xml:space="preserve">Перелік змін до тендерної документації згідно ДК 021-2015: 09310000-5 </w:t>
      </w:r>
    </w:p>
    <w:p w14:paraId="74625096" w14:textId="03AB5B53" w:rsidR="00B96144" w:rsidRDefault="00346797" w:rsidP="00346797">
      <w:pPr>
        <w:spacing w:after="0" w:line="240" w:lineRule="auto"/>
        <w:jc w:val="center"/>
        <w:rPr>
          <w:rFonts w:ascii="Times New Roman" w:hAnsi="Times New Roman" w:cs="Times New Roman"/>
          <w:b/>
          <w:bCs/>
          <w:sz w:val="24"/>
          <w:szCs w:val="24"/>
        </w:rPr>
      </w:pPr>
      <w:r w:rsidRPr="00346797">
        <w:rPr>
          <w:rFonts w:ascii="Times New Roman" w:hAnsi="Times New Roman" w:cs="Times New Roman"/>
          <w:b/>
          <w:bCs/>
          <w:sz w:val="24"/>
          <w:szCs w:val="24"/>
        </w:rPr>
        <w:t>Електрична енергія</w:t>
      </w:r>
      <w:r>
        <w:rPr>
          <w:rFonts w:ascii="Times New Roman" w:hAnsi="Times New Roman" w:cs="Times New Roman"/>
          <w:b/>
          <w:bCs/>
          <w:sz w:val="24"/>
          <w:szCs w:val="24"/>
        </w:rPr>
        <w:t xml:space="preserve"> </w:t>
      </w:r>
      <w:r w:rsidRPr="00346797">
        <w:rPr>
          <w:rFonts w:ascii="Times New Roman" w:hAnsi="Times New Roman" w:cs="Times New Roman"/>
          <w:b/>
          <w:bCs/>
          <w:sz w:val="24"/>
          <w:szCs w:val="24"/>
        </w:rPr>
        <w:t>(електрична енергія)</w:t>
      </w:r>
      <w:r w:rsidR="006C53B4">
        <w:rPr>
          <w:rFonts w:ascii="Times New Roman" w:hAnsi="Times New Roman" w:cs="Times New Roman"/>
          <w:b/>
          <w:bCs/>
          <w:sz w:val="24"/>
          <w:szCs w:val="24"/>
        </w:rPr>
        <w:t xml:space="preserve"> від 25 грудня 2023 року</w:t>
      </w:r>
    </w:p>
    <w:p w14:paraId="765E7149" w14:textId="202CF4BC" w:rsidR="006C53B4" w:rsidRDefault="006C53B4" w:rsidP="00346797">
      <w:pPr>
        <w:spacing w:after="0" w:line="240" w:lineRule="auto"/>
        <w:jc w:val="center"/>
        <w:rPr>
          <w:rFonts w:ascii="Times New Roman" w:hAnsi="Times New Roman" w:cs="Times New Roman"/>
          <w:b/>
          <w:bCs/>
          <w:sz w:val="24"/>
          <w:szCs w:val="24"/>
        </w:rPr>
      </w:pPr>
    </w:p>
    <w:p w14:paraId="77B58378" w14:textId="77777777" w:rsidR="006C53B4" w:rsidRDefault="006C53B4" w:rsidP="00346797">
      <w:pPr>
        <w:spacing w:after="0" w:line="240" w:lineRule="auto"/>
        <w:jc w:val="center"/>
        <w:rPr>
          <w:rFonts w:ascii="Times New Roman" w:hAnsi="Times New Roman" w:cs="Times New Roman"/>
          <w:b/>
          <w:bCs/>
          <w:sz w:val="24"/>
          <w:szCs w:val="24"/>
        </w:rPr>
      </w:pPr>
    </w:p>
    <w:tbl>
      <w:tblPr>
        <w:tblStyle w:val="a3"/>
        <w:tblW w:w="0" w:type="auto"/>
        <w:tblInd w:w="2263" w:type="dxa"/>
        <w:tblLook w:val="04A0" w:firstRow="1" w:lastRow="0" w:firstColumn="1" w:lastColumn="0" w:noHBand="0" w:noVBand="1"/>
      </w:tblPr>
      <w:tblGrid>
        <w:gridCol w:w="6379"/>
      </w:tblGrid>
      <w:tr w:rsidR="006C53B4" w14:paraId="21D7D3C0" w14:textId="77777777" w:rsidTr="006C53B4">
        <w:tc>
          <w:tcPr>
            <w:tcW w:w="6379" w:type="dxa"/>
          </w:tcPr>
          <w:p w14:paraId="27707F7E" w14:textId="41ABF6CC" w:rsidR="006C53B4" w:rsidRDefault="006C53B4" w:rsidP="00346797">
            <w:pPr>
              <w:jc w:val="center"/>
              <w:rPr>
                <w:rFonts w:ascii="Times New Roman" w:hAnsi="Times New Roman" w:cs="Times New Roman"/>
                <w:b/>
                <w:bCs/>
                <w:sz w:val="24"/>
                <w:szCs w:val="24"/>
              </w:rPr>
            </w:pPr>
            <w:r w:rsidRPr="006C53B4">
              <w:rPr>
                <w:rFonts w:ascii="Times New Roman" w:hAnsi="Times New Roman" w:cs="Times New Roman"/>
                <w:b/>
                <w:bCs/>
                <w:sz w:val="24"/>
                <w:szCs w:val="24"/>
              </w:rPr>
              <w:t>ІV. Подання та розкриття тендерної пропозиції</w:t>
            </w:r>
          </w:p>
        </w:tc>
      </w:tr>
    </w:tbl>
    <w:p w14:paraId="2FC104D5" w14:textId="77777777" w:rsidR="006C53B4" w:rsidRDefault="006C53B4" w:rsidP="006C53B4">
      <w:pPr>
        <w:spacing w:after="0" w:line="240" w:lineRule="auto"/>
        <w:rPr>
          <w:rFonts w:ascii="Times New Roman" w:hAnsi="Times New Roman" w:cs="Times New Roman"/>
          <w:b/>
          <w:bCs/>
          <w:sz w:val="24"/>
          <w:szCs w:val="24"/>
        </w:rPr>
      </w:pPr>
      <w:bookmarkStart w:id="0" w:name="_GoBack"/>
      <w:bookmarkEnd w:id="0"/>
    </w:p>
    <w:tbl>
      <w:tblPr>
        <w:tblStyle w:val="a3"/>
        <w:tblW w:w="0" w:type="auto"/>
        <w:tblLook w:val="04A0" w:firstRow="1" w:lastRow="0" w:firstColumn="1" w:lastColumn="0" w:noHBand="0" w:noVBand="1"/>
      </w:tblPr>
      <w:tblGrid>
        <w:gridCol w:w="4531"/>
        <w:gridCol w:w="5098"/>
      </w:tblGrid>
      <w:tr w:rsidR="00346797" w14:paraId="545665E0" w14:textId="77777777" w:rsidTr="00054710">
        <w:tc>
          <w:tcPr>
            <w:tcW w:w="4531" w:type="dxa"/>
          </w:tcPr>
          <w:p w14:paraId="6595F4F3" w14:textId="4A79438C" w:rsidR="00346797" w:rsidRDefault="00346797" w:rsidP="00346797">
            <w:pPr>
              <w:jc w:val="both"/>
              <w:rPr>
                <w:rFonts w:ascii="Times New Roman" w:hAnsi="Times New Roman" w:cs="Times New Roman"/>
                <w:b/>
                <w:bCs/>
                <w:sz w:val="24"/>
                <w:szCs w:val="24"/>
              </w:rPr>
            </w:pPr>
            <w:r w:rsidRPr="00346797">
              <w:rPr>
                <w:rFonts w:ascii="Times New Roman" w:hAnsi="Times New Roman" w:cs="Times New Roman"/>
                <w:b/>
                <w:bCs/>
                <w:sz w:val="24"/>
                <w:szCs w:val="24"/>
              </w:rPr>
              <w:t>1. Кінцевий строк подання тендерної пропозиції</w:t>
            </w:r>
          </w:p>
        </w:tc>
        <w:tc>
          <w:tcPr>
            <w:tcW w:w="5098" w:type="dxa"/>
          </w:tcPr>
          <w:p w14:paraId="4C6FC88C" w14:textId="77777777" w:rsidR="00346797" w:rsidRPr="00346797" w:rsidRDefault="00346797" w:rsidP="00346797">
            <w:pPr>
              <w:jc w:val="both"/>
              <w:rPr>
                <w:rFonts w:ascii="Times New Roman" w:hAnsi="Times New Roman" w:cs="Times New Roman"/>
                <w:sz w:val="24"/>
                <w:szCs w:val="24"/>
              </w:rPr>
            </w:pPr>
            <w:r w:rsidRPr="00346797">
              <w:rPr>
                <w:rFonts w:ascii="Times New Roman" w:hAnsi="Times New Roman" w:cs="Times New Roman"/>
                <w:sz w:val="24"/>
                <w:szCs w:val="24"/>
              </w:rPr>
              <w:t>Кінцевий строк подання тендерних пропозицій 30.12.2023 до 10:00</w:t>
            </w:r>
          </w:p>
          <w:p w14:paraId="776D7E0B" w14:textId="77777777" w:rsidR="00346797" w:rsidRPr="00346797" w:rsidRDefault="00346797" w:rsidP="00346797">
            <w:pPr>
              <w:jc w:val="both"/>
              <w:rPr>
                <w:rFonts w:ascii="Times New Roman" w:hAnsi="Times New Roman" w:cs="Times New Roman"/>
                <w:sz w:val="24"/>
                <w:szCs w:val="24"/>
              </w:rPr>
            </w:pPr>
            <w:r w:rsidRPr="00346797">
              <w:rPr>
                <w:rFonts w:ascii="Times New Roman" w:hAnsi="Times New Roman" w:cs="Times New Roman"/>
                <w:sz w:val="24"/>
                <w:szCs w:val="24"/>
              </w:rPr>
              <w:t>Отримана тендерна пропозиція автоматично вноситься до реєстру.</w:t>
            </w:r>
          </w:p>
          <w:p w14:paraId="44E3057D" w14:textId="3E896E5F" w:rsidR="00346797" w:rsidRPr="00346797" w:rsidRDefault="00346797" w:rsidP="00346797">
            <w:pPr>
              <w:jc w:val="both"/>
              <w:rPr>
                <w:rFonts w:ascii="Times New Roman" w:hAnsi="Times New Roman" w:cs="Times New Roman"/>
                <w:sz w:val="24"/>
                <w:szCs w:val="24"/>
              </w:rPr>
            </w:pPr>
            <w:r w:rsidRPr="00346797">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797">
              <w:rPr>
                <w:rFonts w:ascii="Times New Roman" w:hAnsi="Times New Roman" w:cs="Times New Roman"/>
                <w:sz w:val="24"/>
                <w:szCs w:val="24"/>
              </w:rPr>
              <w:t>закупівель</w:t>
            </w:r>
            <w:proofErr w:type="spellEnd"/>
          </w:p>
        </w:tc>
      </w:tr>
    </w:tbl>
    <w:p w14:paraId="11E50F71" w14:textId="77777777" w:rsidR="00346797" w:rsidRDefault="00346797" w:rsidP="00346797">
      <w:pPr>
        <w:spacing w:after="0" w:line="240" w:lineRule="auto"/>
        <w:ind w:left="7080" w:firstLine="708"/>
        <w:jc w:val="both"/>
        <w:rPr>
          <w:rFonts w:ascii="Times New Roman" w:hAnsi="Times New Roman" w:cs="Times New Roman"/>
          <w:b/>
          <w:bCs/>
          <w:sz w:val="24"/>
          <w:szCs w:val="24"/>
        </w:rPr>
      </w:pPr>
    </w:p>
    <w:p w14:paraId="5DC74B8B" w14:textId="77777777" w:rsidR="00346797" w:rsidRDefault="00346797" w:rsidP="00346797">
      <w:pPr>
        <w:spacing w:after="0" w:line="240" w:lineRule="auto"/>
        <w:ind w:left="7080" w:firstLine="708"/>
        <w:jc w:val="both"/>
        <w:rPr>
          <w:rFonts w:ascii="Times New Roman" w:hAnsi="Times New Roman" w:cs="Times New Roman"/>
          <w:b/>
          <w:bCs/>
          <w:sz w:val="24"/>
          <w:szCs w:val="24"/>
        </w:rPr>
      </w:pPr>
    </w:p>
    <w:p w14:paraId="1DCF8C93" w14:textId="77777777" w:rsidR="006C53B4" w:rsidRDefault="00346797" w:rsidP="006C53B4">
      <w:pPr>
        <w:spacing w:after="0" w:line="240" w:lineRule="auto"/>
        <w:ind w:left="5664" w:firstLine="708"/>
        <w:jc w:val="right"/>
        <w:rPr>
          <w:rFonts w:ascii="Times New Roman" w:hAnsi="Times New Roman" w:cs="Times New Roman"/>
          <w:b/>
          <w:bCs/>
          <w:sz w:val="24"/>
          <w:szCs w:val="24"/>
        </w:rPr>
      </w:pPr>
      <w:r w:rsidRPr="00346797">
        <w:rPr>
          <w:rFonts w:ascii="Times New Roman" w:hAnsi="Times New Roman" w:cs="Times New Roman"/>
          <w:b/>
          <w:bCs/>
          <w:sz w:val="24"/>
          <w:szCs w:val="24"/>
        </w:rPr>
        <w:t>ДОДАТОК № 2</w:t>
      </w:r>
      <w:r w:rsidR="006C53B4">
        <w:rPr>
          <w:rFonts w:ascii="Times New Roman" w:hAnsi="Times New Roman" w:cs="Times New Roman"/>
          <w:b/>
          <w:bCs/>
          <w:sz w:val="24"/>
          <w:szCs w:val="24"/>
        </w:rPr>
        <w:t xml:space="preserve"> </w:t>
      </w:r>
    </w:p>
    <w:p w14:paraId="4B4289EC" w14:textId="27C07830" w:rsidR="006C53B4" w:rsidRPr="00346797" w:rsidRDefault="006C53B4" w:rsidP="006C53B4">
      <w:pPr>
        <w:spacing w:after="0" w:line="240" w:lineRule="auto"/>
        <w:ind w:left="5664" w:firstLine="708"/>
        <w:jc w:val="right"/>
        <w:rPr>
          <w:rFonts w:ascii="Times New Roman" w:hAnsi="Times New Roman" w:cs="Times New Roman"/>
          <w:b/>
          <w:bCs/>
          <w:sz w:val="24"/>
          <w:szCs w:val="24"/>
        </w:rPr>
      </w:pPr>
      <w:r>
        <w:rPr>
          <w:rFonts w:ascii="Times New Roman" w:hAnsi="Times New Roman" w:cs="Times New Roman"/>
          <w:b/>
          <w:bCs/>
          <w:sz w:val="24"/>
          <w:szCs w:val="24"/>
        </w:rPr>
        <w:t xml:space="preserve">до тендерної документації </w:t>
      </w:r>
    </w:p>
    <w:p w14:paraId="7760A9F7" w14:textId="77777777" w:rsidR="00346797" w:rsidRPr="00346797" w:rsidRDefault="00346797" w:rsidP="00346797">
      <w:pPr>
        <w:spacing w:after="0" w:line="240" w:lineRule="auto"/>
        <w:jc w:val="both"/>
        <w:rPr>
          <w:rFonts w:ascii="Times New Roman" w:hAnsi="Times New Roman" w:cs="Times New Roman"/>
          <w:b/>
          <w:bCs/>
          <w:sz w:val="24"/>
          <w:szCs w:val="24"/>
        </w:rPr>
      </w:pPr>
    </w:p>
    <w:p w14:paraId="52656496"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16D0B213"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 Відомості про учасника (довідка складається за формою, наданою у Додатку 1).</w:t>
      </w:r>
    </w:p>
    <w:p w14:paraId="5F4C45BD"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2.Документи, які повинен надати Учасник для підтвердження того, що він здійснює господарську діяльність відповідно до положень Статуту:</w:t>
      </w:r>
    </w:p>
    <w:p w14:paraId="0C1C3E67"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2.1.Оригінал або нотаріально завірена копія діючого Статуту (у останній редакції) або іншого установчого документу (для учасників -  юридичних осіб), який підтверджує що учасник веде господарську діяльність у відповідності до чинного законодавства.</w:t>
      </w:r>
    </w:p>
    <w:p w14:paraId="3292A79F"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
    <w:p w14:paraId="3F354D10"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14:paraId="7ADA3188"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3.Копія довідки про присвоєння ідентифікаційного коду (для учасників -  фізичних осіб).</w:t>
      </w:r>
    </w:p>
    <w:p w14:paraId="1FAB1CA1"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4.Копія паспорту (для учасників -  фізичних осіб).</w:t>
      </w:r>
    </w:p>
    <w:p w14:paraId="02760776"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5.Документи, що підтверджують правомочність на укладення договору про закупівлю: </w:t>
      </w:r>
      <w:r w:rsidRPr="00346797">
        <w:rPr>
          <w:rFonts w:ascii="Times New Roman" w:hAnsi="Times New Roman" w:cs="Times New Roman"/>
          <w:sz w:val="24"/>
          <w:szCs w:val="24"/>
        </w:rPr>
        <w:tab/>
      </w:r>
    </w:p>
    <w:p w14:paraId="0508EB79"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5.1.надається документ, підтверджуючий обрання/призначення керівника та право підпису тендерної пропозиції та договору про закупівлю відповідно до вимог за установчими документами підприємства-Учасника та діючого законодавства (копія протоколу зборів засновників підприємства, наказ про призначення керівника тощо) та особи (якщо така визначена Учасником), яка має право підпису тендерної пропозиції та договору про закупівлю: довіреність або інший документ із зазначенням повноважень, ПІБ уповноваженої особи, зразку підпису, терміну дії та інше.</w:t>
      </w:r>
    </w:p>
    <w:p w14:paraId="423E3DE0"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5.2.надається копія паспорту особи (осіб) уповноваженої (-них) на підписання тендерної пропозиції та договору про закупівлю (для учасників - юридичних осіб) та документ, що підтверджує повноваження керівника учасника або уповноваженої особи на вчинення правочину на укладання договору про закупівлю.</w:t>
      </w:r>
    </w:p>
    <w:p w14:paraId="68D89EB1"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6. Лист з інформацією про ознайомлення з проектом договору про закупівлю і погодженням його укласти, якщо тендерна пропозиція за результатами оцінки визначена найбільш економічно вигідною.</w:t>
      </w:r>
    </w:p>
    <w:p w14:paraId="594CE589"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7.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46797">
        <w:rPr>
          <w:rFonts w:ascii="Times New Roman" w:hAnsi="Times New Roman" w:cs="Times New Roman"/>
          <w:sz w:val="24"/>
          <w:szCs w:val="24"/>
        </w:rPr>
        <w:t>закупівель</w:t>
      </w:r>
      <w:proofErr w:type="spellEnd"/>
      <w:r w:rsidRPr="00346797">
        <w:rPr>
          <w:rFonts w:ascii="Times New Roman" w:hAnsi="Times New Roman" w:cs="Times New Roman"/>
          <w:sz w:val="24"/>
          <w:szCs w:val="24"/>
        </w:rPr>
        <w:t xml:space="preserve"> під час подання тендерної пропозиції.</w:t>
      </w:r>
    </w:p>
    <w:p w14:paraId="760E8E8F"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lastRenderedPageBreak/>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27800354"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750C7F42"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8. Наявність печатки у Учасника: довідка, складена у довільній формі, яка містить інформацію щодо згоди (не згоди) при укладанні договору про закупівлю товарів (робіт, послуг) скріплювати їх печаткою (за наявності печатки).</w:t>
      </w:r>
    </w:p>
    <w:p w14:paraId="7B7B0DB2"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9. Лист-згоду на обробку персональних даних відповідно до вимог ЗУ «Про захист персональних даних» щодо всіх осіб Учасника, персональні дані яких надаються у складі тендерної пропозиції Учасника.</w:t>
      </w:r>
    </w:p>
    <w:p w14:paraId="3AC95648"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10. Наявність документально підтвердженого досвіду виконання аналогічного (аналогічних) за предметом закупівлі договору (договорів).</w:t>
      </w:r>
    </w:p>
    <w:p w14:paraId="58FFE24B"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10.1. Для підтвердження досвіду виконання аналогічного договору Учасник повинен надати:</w:t>
      </w:r>
    </w:p>
    <w:p w14:paraId="6B9944CA"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копію аналогічного договору (з усіма додатками), що включають постачання предмету закупівлі;</w:t>
      </w:r>
    </w:p>
    <w:p w14:paraId="71F0E8A6"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документи (видаткова накладна, або акт приймання-передачі товару, або інший фінансовий документ), що підтверджують факт оплати та лист-відгук (оформлений на бланку контрагента учасника за підписом керівника або уповноваженої особи, з зазначенням предмету виконаного договору, та  по можливості: номеру та дати договору, П.І.Б., контактного телефону і посади особи, яка може підтвердити вказані дані)</w:t>
      </w:r>
    </w:p>
    <w:p w14:paraId="421A1E78"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Невиконання або виконання не в повному обсязі аналогічного договору є підставою для відхилення тендерної пропозиції  учасника.</w:t>
      </w:r>
    </w:p>
    <w:p w14:paraId="7F0FA64D"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*Аналогічним вважається договір - це договір, який відповідає предмету закупівлі за четвертою цифрою ДК 021:2015, що зазначено в даній тендерній документації.</w:t>
      </w:r>
    </w:p>
    <w:p w14:paraId="166BC778"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D004DC"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11. Довідку, що засвідчує можливість надання Замовнику платіжних документів безоплатно у центрі обслуговування клієнтів, представництві тощо за місцем розташування (із вказанням місця розташування, посади, ПІБ та контактного телефону керівника) та на персональній сторінці споживача через веб-сайт </w:t>
      </w:r>
      <w:proofErr w:type="spellStart"/>
      <w:r w:rsidRPr="00346797">
        <w:rPr>
          <w:rFonts w:ascii="Times New Roman" w:hAnsi="Times New Roman" w:cs="Times New Roman"/>
          <w:sz w:val="24"/>
          <w:szCs w:val="24"/>
        </w:rPr>
        <w:t>електропостачальника</w:t>
      </w:r>
      <w:proofErr w:type="spellEnd"/>
      <w:r w:rsidRPr="00346797">
        <w:rPr>
          <w:rFonts w:ascii="Times New Roman" w:hAnsi="Times New Roman" w:cs="Times New Roman"/>
          <w:sz w:val="24"/>
          <w:szCs w:val="24"/>
        </w:rPr>
        <w:t xml:space="preserve"> у порядку, передбаченому договором про постачання електричної енергії споживачу. На підтвердження права користування приміщенням, в якому розташовано центр обслуговування клієнтів надати Договір оренди приміщення або інші документи на право власності. Обов’язковою умовою є наявність офісу у м. Києві.</w:t>
      </w:r>
    </w:p>
    <w:p w14:paraId="2A574397"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12. Гарантійний лист в довільній формі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 діючі тарифи (ціни), за якими здійснюється розрахунок за електричну енергію; - обсяг електричної енергії у порядку надання </w:t>
      </w:r>
      <w:proofErr w:type="spellStart"/>
      <w:r w:rsidRPr="00346797">
        <w:rPr>
          <w:rFonts w:ascii="Times New Roman" w:hAnsi="Times New Roman" w:cs="Times New Roman"/>
          <w:sz w:val="24"/>
          <w:szCs w:val="24"/>
        </w:rPr>
        <w:t>електропостачальником</w:t>
      </w:r>
      <w:proofErr w:type="spellEnd"/>
      <w:r w:rsidRPr="00346797">
        <w:rPr>
          <w:rFonts w:ascii="Times New Roman" w:hAnsi="Times New Roman" w:cs="Times New Roman"/>
          <w:sz w:val="24"/>
          <w:szCs w:val="24"/>
        </w:rPr>
        <w:t xml:space="preserve"> споживачу даних щодо споживання ними електричної енергії; - надлишок (переплату) оплаченої, але не спожитої електричної енергії або недоплату за спожиту, але не оплачену електричну енергію; - телефони для подання претензій, скарг та надання повідомлень про загрозу для безпеки експлуатації електросистем; - реквізити для оплати спожитої електричної енергії (розрахунковий рахунок </w:t>
      </w:r>
      <w:proofErr w:type="spellStart"/>
      <w:r w:rsidRPr="00346797">
        <w:rPr>
          <w:rFonts w:ascii="Times New Roman" w:hAnsi="Times New Roman" w:cs="Times New Roman"/>
          <w:sz w:val="24"/>
          <w:szCs w:val="24"/>
        </w:rPr>
        <w:t>електропостачальника</w:t>
      </w:r>
      <w:proofErr w:type="spellEnd"/>
      <w:r w:rsidRPr="00346797">
        <w:rPr>
          <w:rFonts w:ascii="Times New Roman" w:hAnsi="Times New Roman" w:cs="Times New Roman"/>
          <w:sz w:val="24"/>
          <w:szCs w:val="24"/>
        </w:rPr>
        <w:t>, номер особового рахунка або номер договору споживача); - період, за який проводиться розрахунок; - суму до оплати та дату, до якої необхідно сплатити. Наведена у гарантійному листі інформація повинна бути достовірною.</w:t>
      </w:r>
    </w:p>
    <w:p w14:paraId="70C8BF42"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13. 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14:paraId="605E4B26"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lastRenderedPageBreak/>
        <w:t>14. Інформація про наявність діючої чинної ліцензії на право провадження господарської діяльності з постачання електричної енергії згідно Закону України «Про ринок електричної енергії» № 2019-VIII від 13.04.2017, яка міститься в переліку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346797">
        <w:rPr>
          <w:rFonts w:ascii="Times New Roman" w:hAnsi="Times New Roman" w:cs="Times New Roman"/>
          <w:sz w:val="24"/>
          <w:szCs w:val="24"/>
        </w:rPr>
        <w:t>адмінпослуги</w:t>
      </w:r>
      <w:proofErr w:type="spellEnd"/>
      <w:r w:rsidRPr="00346797">
        <w:rPr>
          <w:rFonts w:ascii="Times New Roman" w:hAnsi="Times New Roman" w:cs="Times New Roman"/>
          <w:sz w:val="24"/>
          <w:szCs w:val="24"/>
        </w:rPr>
        <w:t>)/ Реєстри НКРЕКП/ Ліцензійний реєстр НКРЕКП.</w:t>
      </w:r>
    </w:p>
    <w:p w14:paraId="1C75DA88"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15. Інформація про те, що Учасник не має та не набував статусу «</w:t>
      </w:r>
      <w:proofErr w:type="spellStart"/>
      <w:r w:rsidRPr="00346797">
        <w:rPr>
          <w:rFonts w:ascii="Times New Roman" w:hAnsi="Times New Roman" w:cs="Times New Roman"/>
          <w:sz w:val="24"/>
          <w:szCs w:val="24"/>
        </w:rPr>
        <w:t>дефолтного</w:t>
      </w:r>
      <w:proofErr w:type="spellEnd"/>
      <w:r w:rsidRPr="00346797">
        <w:rPr>
          <w:rFonts w:ascii="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або ПрАТ «ДТЕК Київські електромережі» та/або інших відкритих джерелах інформації.</w:t>
      </w:r>
    </w:p>
    <w:p w14:paraId="704D5232"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16. Підтвердження наявності в Учасника діючих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w:t>
      </w:r>
    </w:p>
    <w:p w14:paraId="61572A3E"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17. Підтвердження відсутності у Учасника жодних обмежень для здійснення видів діяльності, що визначені договором про закупівлю (в </w:t>
      </w:r>
      <w:proofErr w:type="spellStart"/>
      <w:r w:rsidRPr="00346797">
        <w:rPr>
          <w:rFonts w:ascii="Times New Roman" w:hAnsi="Times New Roman" w:cs="Times New Roman"/>
          <w:sz w:val="24"/>
          <w:szCs w:val="24"/>
        </w:rPr>
        <w:t>т.ч</w:t>
      </w:r>
      <w:proofErr w:type="spellEnd"/>
      <w:r w:rsidRPr="00346797">
        <w:rPr>
          <w:rFonts w:ascii="Times New Roman" w:hAnsi="Times New Roman" w:cs="Times New Roman"/>
          <w:sz w:val="24"/>
          <w:szCs w:val="24"/>
        </w:rPr>
        <w:t>. щодо установчих документів).</w:t>
      </w:r>
    </w:p>
    <w:p w14:paraId="67FC83E2"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18. Для забезпечення безперервного надання послуг з постачання електричної енергії в осінньо-зимовий період, та в умовах можливого надзвичайного стану в енергетиці, Постачальник повинен мати можливість здійснювати своєчасну закупівлю електричної енергії в необхідному обсязі та якості, що за належних умов забезпечать безперебійне постачання для задоволення попиту на споживання електричної енергії Споживачем, для чого необхідно підтвердити наявність (завірену копію) у постачальника діючого ( на день оприлюднення оголошення про тендерну закупівлю повинен надати діючий договір з імпорту електричної енергії)». З урахуванням дії Положення ПКМУ від 27.жовтня 2023 року №1127.</w:t>
      </w:r>
    </w:p>
    <w:p w14:paraId="5D5C5C80"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18. 1. Наявність у постачальника досвіду виконання договору про виконання договору з імпорту електричної енергії, оскільки імпортний договір з купівлі-продажу може укласти будь-який суб’єкт господарювання, що має відповідні дозвільні документи та ліцензії, з метою прийняття участі у тендерній закупівлі, однак для замовника все ж таки важливо і те, щоб у потенційного виконавця були реальні знання, навички, вміння, інфраструктура та досвід виконання імпортного договору.</w:t>
      </w:r>
    </w:p>
    <w:p w14:paraId="3B558DD1"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18. 2. Для забезпечення безперервного надання послуг з постачання електричної енергії в </w:t>
      </w:r>
      <w:proofErr w:type="spellStart"/>
      <w:r w:rsidRPr="00346797">
        <w:rPr>
          <w:rFonts w:ascii="Times New Roman" w:hAnsi="Times New Roman" w:cs="Times New Roman"/>
          <w:sz w:val="24"/>
          <w:szCs w:val="24"/>
        </w:rPr>
        <w:t>осінньо</w:t>
      </w:r>
      <w:proofErr w:type="spellEnd"/>
      <w:r w:rsidRPr="00346797">
        <w:rPr>
          <w:rFonts w:ascii="Times New Roman" w:hAnsi="Times New Roman" w:cs="Times New Roman"/>
          <w:sz w:val="24"/>
          <w:szCs w:val="24"/>
        </w:rPr>
        <w:t xml:space="preserve"> -зимовий період, та в умовах можливого надзвичайного стану в енергетиці, Постачальник повинен мати можливість здійснювати своєчасну закупівлю електричної енергії в необхідному обсязі та якості, що за належних умов забезпечать безперебійне постачання для задоволення попиту на споживання електричної енергії Споживачем, для чого необхідно підтвердити наявність (завірену копію) у постачальника діючого ( на день оприлюднення оголошення про тендерну закупівлю) діючий договір на оптову закупівлю електричної енергії (завірену копію).</w:t>
      </w:r>
    </w:p>
    <w:p w14:paraId="5C2E534E" w14:textId="77777777" w:rsidR="00346797" w:rsidRPr="00346797" w:rsidRDefault="00346797" w:rsidP="00346797">
      <w:pPr>
        <w:spacing w:after="0" w:line="240" w:lineRule="auto"/>
        <w:jc w:val="both"/>
        <w:rPr>
          <w:rFonts w:ascii="Times New Roman" w:hAnsi="Times New Roman" w:cs="Times New Roman"/>
          <w:sz w:val="24"/>
          <w:szCs w:val="24"/>
        </w:rPr>
      </w:pPr>
    </w:p>
    <w:p w14:paraId="783EC301"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Примітки:</w:t>
      </w:r>
    </w:p>
    <w:p w14:paraId="1ACBFE3E"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p>
    <w:p w14:paraId="1EE55430"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Документи, які не передбачені Господарським кодексом та іншими діючими нормативно-правовими актами для учасників, у тому числі суб'єктів підприємницької діяльності та фізичних осіб, фізичних осіб підприємців не подаються останніми в складі своєї  пропозиції конкурсних торгів.</w:t>
      </w:r>
    </w:p>
    <w:p w14:paraId="5EDB69BC"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Учасники торгів нерезиденти для виконання вимог щодо подання документів, передбачених додатком  2 тендерної документації подають  у складі своєї тендерної пропозиції, документи, передбачені законодавством країн, де вони зареєстровані.</w:t>
      </w:r>
    </w:p>
    <w:p w14:paraId="22744942"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Учасник за власним бажанням може надати додаткові матеріали про його відповідність кваліфікаційним критеріям.</w:t>
      </w:r>
    </w:p>
    <w:p w14:paraId="622B3B65"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346797">
        <w:rPr>
          <w:rFonts w:ascii="Times New Roman" w:hAnsi="Times New Roman" w:cs="Times New Roman"/>
          <w:sz w:val="24"/>
          <w:szCs w:val="24"/>
        </w:rPr>
        <w:t>закупівель</w:t>
      </w:r>
      <w:proofErr w:type="spellEnd"/>
      <w:r w:rsidRPr="00346797">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797">
        <w:rPr>
          <w:rFonts w:ascii="Times New Roman" w:hAnsi="Times New Roman" w:cs="Times New Roman"/>
          <w:sz w:val="24"/>
          <w:szCs w:val="24"/>
        </w:rPr>
        <w:t>закупівель</w:t>
      </w:r>
      <w:proofErr w:type="spellEnd"/>
      <w:r w:rsidRPr="00346797">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у тому числі надати:</w:t>
      </w:r>
    </w:p>
    <w:p w14:paraId="2F928A67"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1.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надається лише в період відсутності функціональної можливості перевірки інформації на </w:t>
      </w:r>
      <w:proofErr w:type="spellStart"/>
      <w:r w:rsidRPr="00346797">
        <w:rPr>
          <w:rFonts w:ascii="Times New Roman" w:hAnsi="Times New Roman" w:cs="Times New Roman"/>
          <w:sz w:val="24"/>
          <w:szCs w:val="24"/>
        </w:rPr>
        <w:t>вебресурсі</w:t>
      </w:r>
      <w:proofErr w:type="spellEnd"/>
      <w:r w:rsidRPr="00346797">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3D45CCC"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2. Повний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46797">
        <w:rPr>
          <w:rFonts w:ascii="Times New Roman" w:hAnsi="Times New Roman" w:cs="Times New Roman"/>
          <w:sz w:val="24"/>
          <w:szCs w:val="24"/>
        </w:rPr>
        <w:t>тридцятиденної</w:t>
      </w:r>
      <w:proofErr w:type="spellEnd"/>
      <w:r w:rsidRPr="00346797">
        <w:rPr>
          <w:rFonts w:ascii="Times New Roman" w:hAnsi="Times New Roman" w:cs="Times New Roman"/>
          <w:sz w:val="24"/>
          <w:szCs w:val="24"/>
        </w:rPr>
        <w:t xml:space="preserve"> давнини від дати подання документа.</w:t>
      </w:r>
    </w:p>
    <w:p w14:paraId="24F8CD9C" w14:textId="77777777"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346797">
        <w:rPr>
          <w:rFonts w:ascii="Times New Roman" w:hAnsi="Times New Roman" w:cs="Times New Roman"/>
          <w:sz w:val="24"/>
          <w:szCs w:val="24"/>
        </w:rPr>
        <w:t>тридцятиденної</w:t>
      </w:r>
      <w:proofErr w:type="spellEnd"/>
      <w:r w:rsidRPr="00346797">
        <w:rPr>
          <w:rFonts w:ascii="Times New Roman" w:hAnsi="Times New Roman" w:cs="Times New Roman"/>
          <w:sz w:val="24"/>
          <w:szCs w:val="24"/>
        </w:rPr>
        <w:t xml:space="preserve"> давнини від дати подання документа.</w:t>
      </w:r>
    </w:p>
    <w:p w14:paraId="34A0F169" w14:textId="77F4A8CB" w:rsidR="00346797" w:rsidRPr="00346797" w:rsidRDefault="00346797" w:rsidP="00346797">
      <w:pPr>
        <w:spacing w:after="0" w:line="240" w:lineRule="auto"/>
        <w:jc w:val="both"/>
        <w:rPr>
          <w:rFonts w:ascii="Times New Roman" w:hAnsi="Times New Roman" w:cs="Times New Roman"/>
          <w:sz w:val="24"/>
          <w:szCs w:val="24"/>
        </w:rPr>
      </w:pPr>
      <w:r w:rsidRPr="00346797">
        <w:rPr>
          <w:rFonts w:ascii="Times New Roman" w:hAnsi="Times New Roman" w:cs="Times New Roman"/>
          <w:sz w:val="24"/>
          <w:szCs w:val="24"/>
        </w:rPr>
        <w:t>Усі документи Переможця процедури закупівлі повинні бути оформленні відповідно до вимог чинного законодавства України.</w:t>
      </w:r>
    </w:p>
    <w:p w14:paraId="0BC2CF7C" w14:textId="77777777" w:rsidR="00346797" w:rsidRPr="00346797" w:rsidRDefault="00346797" w:rsidP="00346797">
      <w:pPr>
        <w:spacing w:after="0" w:line="240" w:lineRule="auto"/>
        <w:jc w:val="both"/>
        <w:rPr>
          <w:rFonts w:ascii="Times New Roman" w:hAnsi="Times New Roman" w:cs="Times New Roman"/>
          <w:b/>
          <w:bCs/>
          <w:sz w:val="24"/>
          <w:szCs w:val="24"/>
        </w:rPr>
      </w:pPr>
    </w:p>
    <w:sectPr w:rsidR="00346797" w:rsidRPr="003467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44"/>
    <w:rsid w:val="00054710"/>
    <w:rsid w:val="00346797"/>
    <w:rsid w:val="006C53B4"/>
    <w:rsid w:val="00B96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BA9B"/>
  <w15:chartTrackingRefBased/>
  <w15:docId w15:val="{D1AD110B-7965-415A-A6BF-35D18EE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8328</Words>
  <Characters>4747</Characters>
  <Application>Microsoft Office Word</Application>
  <DocSecurity>0</DocSecurity>
  <Lines>39</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Діляра Л. Саітова-Юрченко</dc:creator>
  <cp:keywords/>
  <dc:description/>
  <cp:lastModifiedBy>Діляра Л. Саітова-Юрченко</cp:lastModifiedBy>
  <cp:revision>4</cp:revision>
  <dcterms:created xsi:type="dcterms:W3CDTF">2023-12-25T11:55:00Z</dcterms:created>
  <dcterms:modified xsi:type="dcterms:W3CDTF">2023-12-25T12:12:00Z</dcterms:modified>
</cp:coreProperties>
</file>