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D4E1" w14:textId="77777777" w:rsidR="00E85CE6" w:rsidRDefault="00E85CE6" w:rsidP="00E8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Cs/>
          <w:lang w:val="uk-UA"/>
        </w:rPr>
      </w:pPr>
      <w:r w:rsidRPr="00A2530C">
        <w:rPr>
          <w:b/>
          <w:iCs/>
          <w:lang w:val="uk-UA"/>
        </w:rPr>
        <w:t>Додаток №2</w:t>
      </w:r>
    </w:p>
    <w:p w14:paraId="2FCAADEE" w14:textId="77777777" w:rsidR="00E85CE6" w:rsidRPr="00A2530C" w:rsidRDefault="00E85CE6" w:rsidP="00E8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Cs/>
          <w:lang w:val="uk-UA"/>
        </w:rPr>
      </w:pPr>
      <w:r>
        <w:rPr>
          <w:b/>
          <w:iCs/>
          <w:lang w:val="uk-UA"/>
        </w:rPr>
        <w:t>До Оголошення</w:t>
      </w:r>
    </w:p>
    <w:p w14:paraId="0D7F5669" w14:textId="77777777" w:rsidR="00E85CE6" w:rsidRPr="00043D23" w:rsidRDefault="00E85CE6" w:rsidP="00E8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lang w:val="uk-UA"/>
        </w:rPr>
      </w:pPr>
      <w:r>
        <w:rPr>
          <w:b/>
          <w:iCs/>
          <w:lang w:val="uk-UA"/>
        </w:rPr>
        <w:t>Технічна специфікація</w:t>
      </w:r>
    </w:p>
    <w:p w14:paraId="6922B08A" w14:textId="77777777" w:rsidR="00E85CE6" w:rsidRDefault="00E85CE6" w:rsidP="00E85CE6">
      <w:pPr>
        <w:jc w:val="center"/>
        <w:rPr>
          <w:rFonts w:eastAsia="Times New Roman"/>
          <w:b/>
          <w:lang w:eastAsia="en-US"/>
        </w:rPr>
      </w:pPr>
      <w:r w:rsidRPr="001F7E00">
        <w:rPr>
          <w:rFonts w:eastAsia="Times New Roman"/>
          <w:b/>
          <w:lang w:eastAsia="en-US"/>
        </w:rPr>
        <w:t>до предмета закупівлі</w:t>
      </w:r>
    </w:p>
    <w:p w14:paraId="72DB9963" w14:textId="77777777" w:rsidR="00E85CE6" w:rsidRDefault="00E85CE6" w:rsidP="00E85CE6">
      <w:pPr>
        <w:spacing w:line="276" w:lineRule="auto"/>
        <w:jc w:val="right"/>
        <w:textAlignment w:val="top"/>
        <w:rPr>
          <w:rFonts w:eastAsia="Times New Roman"/>
          <w:b/>
          <w:lang w:eastAsia="en-US"/>
        </w:rPr>
      </w:pPr>
    </w:p>
    <w:p w14:paraId="6D986372" w14:textId="77777777" w:rsidR="00E85CE6" w:rsidRPr="006416A3" w:rsidRDefault="00E85CE6" w:rsidP="00E85CE6">
      <w:pPr>
        <w:spacing w:line="276" w:lineRule="auto"/>
        <w:jc w:val="center"/>
        <w:textAlignment w:val="top"/>
        <w:rPr>
          <w:rFonts w:eastAsia="Times New Roman"/>
          <w:sz w:val="22"/>
          <w:szCs w:val="22"/>
          <w:lang w:val="uk-UA" w:eastAsia="en-US"/>
        </w:rPr>
      </w:pPr>
      <w:r>
        <w:rPr>
          <w:rFonts w:eastAsia="Times New Roman"/>
          <w:b/>
          <w:lang w:val="uk-UA" w:eastAsia="en-US"/>
        </w:rPr>
        <w:t>інформація про технічні, якісні та кількісні характеристики предмету закупівлі</w:t>
      </w:r>
    </w:p>
    <w:p w14:paraId="0A2C0F9E" w14:textId="77777777" w:rsidR="00E85CE6" w:rsidRPr="000F05D6" w:rsidRDefault="00E85CE6" w:rsidP="00E85CE6">
      <w:pPr>
        <w:suppressAutoHyphens/>
        <w:rPr>
          <w:rFonts w:eastAsia="Times New Roman"/>
          <w:b/>
          <w:lang w:val="uk-UA" w:eastAsia="uk-UA"/>
        </w:rPr>
      </w:pPr>
      <w:r w:rsidRPr="000F05D6">
        <w:rPr>
          <w:rFonts w:eastAsia="Times New Roman"/>
          <w:b/>
          <w:lang w:val="uk-UA" w:eastAsia="uk-UA"/>
        </w:rPr>
        <w:t>Загальні умови постачання:</w:t>
      </w:r>
    </w:p>
    <w:p w14:paraId="575FD5F9" w14:textId="77777777" w:rsidR="00E85CE6" w:rsidRPr="000F05D6" w:rsidRDefault="00E85CE6" w:rsidP="00E85CE6">
      <w:pPr>
        <w:suppressAutoHyphens/>
        <w:jc w:val="both"/>
        <w:rPr>
          <w:rFonts w:eastAsia="Times New Roman"/>
          <w:lang w:val="uk-UA" w:eastAsia="uk-UA"/>
        </w:rPr>
      </w:pPr>
      <w:r w:rsidRPr="000F05D6">
        <w:rPr>
          <w:rFonts w:eastAsia="Times New Roman"/>
          <w:lang w:val="uk-UA" w:eastAsia="uk-UA"/>
        </w:rPr>
        <w:t>1. Постачання товару відбувається відповідно до заявок спеціальним транспортом постачальника на протязі дня. Поставка товару  здійснюється в день зазначений в замовленні Покупця.</w:t>
      </w:r>
    </w:p>
    <w:p w14:paraId="12A0866E" w14:textId="77777777" w:rsidR="00E85CE6" w:rsidRPr="000F05D6" w:rsidRDefault="00E85CE6" w:rsidP="00E85CE6">
      <w:pPr>
        <w:suppressAutoHyphens/>
        <w:jc w:val="both"/>
        <w:rPr>
          <w:rFonts w:eastAsia="Times New Roman"/>
          <w:lang w:val="uk-UA" w:eastAsia="uk-UA"/>
        </w:rPr>
      </w:pPr>
      <w:r w:rsidRPr="000F05D6">
        <w:rPr>
          <w:rFonts w:eastAsia="Times New Roman"/>
          <w:lang w:val="uk-UA" w:eastAsia="uk-UA"/>
        </w:rPr>
        <w:t>2. Розрахунок за поставлений товар – у безготівковій формі.</w:t>
      </w:r>
    </w:p>
    <w:p w14:paraId="3351DCB0" w14:textId="77777777" w:rsidR="00E85CE6" w:rsidRPr="000F05D6" w:rsidRDefault="00E85CE6" w:rsidP="00E85CE6">
      <w:pPr>
        <w:suppressAutoHyphens/>
        <w:jc w:val="both"/>
        <w:rPr>
          <w:rFonts w:eastAsia="Times New Roman"/>
          <w:u w:val="single"/>
          <w:lang w:val="uk-UA" w:eastAsia="uk-UA"/>
        </w:rPr>
      </w:pPr>
      <w:r w:rsidRPr="000F05D6">
        <w:rPr>
          <w:rFonts w:eastAsia="Times New Roman"/>
          <w:lang w:val="uk-UA" w:eastAsia="uk-UA"/>
        </w:rPr>
        <w:t>3. Разом з кожною партією товару повинна надаватися супровідна первинна документація (накладна, сертифікат відповідності чи якісне посвідчення, чи інший документ, що підтверджує їх походження, безпечність і якість, відповідність вимогам державних стандартів, санітарно- гігієнічним вимогам). Такий документ повинен бути діючим з урахуванням терміну реалізації товару.</w:t>
      </w:r>
    </w:p>
    <w:p w14:paraId="668C24A7" w14:textId="77777777" w:rsidR="00E85CE6" w:rsidRPr="000F05D6" w:rsidRDefault="00E85CE6" w:rsidP="00E85CE6">
      <w:pPr>
        <w:suppressAutoHyphens/>
        <w:jc w:val="both"/>
        <w:rPr>
          <w:rFonts w:eastAsia="Times New Roman"/>
          <w:lang w:val="uk-UA" w:eastAsia="uk-UA"/>
        </w:rPr>
      </w:pPr>
      <w:r w:rsidRPr="000F05D6">
        <w:rPr>
          <w:rFonts w:eastAsia="Times New Roman"/>
          <w:lang w:val="uk-UA" w:eastAsia="uk-UA"/>
        </w:rPr>
        <w:t xml:space="preserve">4. </w:t>
      </w:r>
      <w:r w:rsidRPr="000F05D6">
        <w:rPr>
          <w:rFonts w:eastAsia="Times New Roman"/>
          <w:snapToGrid w:val="0"/>
          <w:color w:val="000000"/>
          <w:lang w:val="uk-UA" w:eastAsia="uk-UA"/>
        </w:rPr>
        <w:t>Завантаження та  вивантаження товару здійснюється  представниками Учасника.</w:t>
      </w:r>
    </w:p>
    <w:p w14:paraId="2966F6E8" w14:textId="77777777" w:rsidR="00E85CE6" w:rsidRPr="000F05D6" w:rsidRDefault="00E85CE6" w:rsidP="00E85CE6">
      <w:pPr>
        <w:suppressAutoHyphens/>
        <w:jc w:val="both"/>
        <w:rPr>
          <w:rFonts w:eastAsia="Times New Roman"/>
          <w:lang w:val="uk-UA" w:eastAsia="uk-UA"/>
        </w:rPr>
      </w:pPr>
      <w:r w:rsidRPr="000F05D6">
        <w:rPr>
          <w:rFonts w:eastAsia="Times New Roman"/>
          <w:lang w:val="uk-UA" w:eastAsia="uk-UA"/>
        </w:rPr>
        <w:t>5. Всі поставленні товари повинні відповідати вимогам Закону України «</w:t>
      </w:r>
      <w:r w:rsidRPr="000F05D6">
        <w:rPr>
          <w:rFonts w:eastAsia="Times New Roman"/>
          <w:bCs/>
          <w:bdr w:val="none" w:sz="0" w:space="0" w:color="auto" w:frame="1"/>
          <w:lang w:val="uk-UA" w:eastAsia="uk-UA"/>
        </w:rPr>
        <w:t>Про безпечність та якість харчових продуктів</w:t>
      </w:r>
      <w:r w:rsidRPr="000F05D6">
        <w:rPr>
          <w:rFonts w:eastAsia="Times New Roman"/>
          <w:lang w:val="uk-UA" w:eastAsia="uk-UA"/>
        </w:rPr>
        <w:t>»</w:t>
      </w:r>
      <w:r w:rsidRPr="000F05D6">
        <w:rPr>
          <w:rFonts w:eastAsia="Times New Roman"/>
          <w:bdr w:val="none" w:sz="0" w:space="0" w:color="auto" w:frame="1"/>
          <w:shd w:val="clear" w:color="auto" w:fill="FFFFFF"/>
          <w:lang w:val="uk-UA" w:eastAsia="uk-UA"/>
        </w:rPr>
        <w:t xml:space="preserve"> від 23.12.1997</w:t>
      </w:r>
      <w:r w:rsidRPr="000F05D6">
        <w:rPr>
          <w:rFonts w:eastAsia="Times New Roman"/>
          <w:shd w:val="clear" w:color="auto" w:fill="FFFFFF"/>
          <w:lang w:val="uk-UA" w:eastAsia="uk-UA"/>
        </w:rPr>
        <w:t> № </w:t>
      </w:r>
      <w:r w:rsidRPr="000F05D6">
        <w:rPr>
          <w:rFonts w:eastAsia="Times New Roman"/>
          <w:bCs/>
          <w:bdr w:val="none" w:sz="0" w:space="0" w:color="auto" w:frame="1"/>
          <w:shd w:val="clear" w:color="auto" w:fill="FFFFFF"/>
          <w:lang w:val="uk-UA" w:eastAsia="uk-UA"/>
        </w:rPr>
        <w:t>771/97-ВР</w:t>
      </w:r>
      <w:r w:rsidRPr="000F05D6">
        <w:rPr>
          <w:rFonts w:eastAsia="Times New Roman"/>
          <w:lang w:val="uk-UA" w:eastAsia="uk-UA"/>
        </w:rPr>
        <w:t xml:space="preserve">, 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</w:t>
      </w:r>
    </w:p>
    <w:p w14:paraId="6E1AECC2" w14:textId="77777777" w:rsidR="00E85CE6" w:rsidRPr="000F05D6" w:rsidRDefault="00E85CE6" w:rsidP="00E85CE6">
      <w:pPr>
        <w:suppressAutoHyphens/>
        <w:jc w:val="both"/>
        <w:rPr>
          <w:rFonts w:eastAsia="Times New Roman"/>
          <w:lang w:val="uk-UA" w:eastAsia="uk-UA"/>
        </w:rPr>
      </w:pPr>
      <w:r w:rsidRPr="000F05D6">
        <w:rPr>
          <w:rFonts w:eastAsia="Times New Roman"/>
          <w:lang w:val="uk-UA" w:eastAsia="uk-UA"/>
        </w:rPr>
        <w:t>6. Товар має постачатися з терміном придатності не менше 80% загального терміну зберігання.</w:t>
      </w:r>
    </w:p>
    <w:p w14:paraId="19F9BD73" w14:textId="77777777" w:rsidR="00E85CE6" w:rsidRPr="000F05D6" w:rsidRDefault="00E85CE6" w:rsidP="00E85CE6">
      <w:pPr>
        <w:suppressAutoHyphens/>
        <w:jc w:val="both"/>
        <w:rPr>
          <w:rFonts w:eastAsia="Times New Roman"/>
          <w:lang w:val="uk-UA" w:eastAsia="uk-UA"/>
        </w:rPr>
      </w:pPr>
      <w:r w:rsidRPr="000F05D6">
        <w:rPr>
          <w:rFonts w:eastAsia="Times New Roman"/>
          <w:lang w:val="uk-UA" w:eastAsia="uk-UA"/>
        </w:rPr>
        <w:t>7. Постачальник гарантує поставку товару. зазначеного в специфікації розфасованого та упакованого  у спеціальні картонні ящики. Упаковка має містити всю необхідну інформацію про товар, згідно вимог чинного законодавства.</w:t>
      </w:r>
    </w:p>
    <w:p w14:paraId="1CE598B5" w14:textId="77777777" w:rsidR="00E85CE6" w:rsidRPr="000F05D6" w:rsidRDefault="00E85CE6" w:rsidP="00E85CE6">
      <w:pPr>
        <w:suppressAutoHyphens/>
        <w:jc w:val="both"/>
        <w:rPr>
          <w:rFonts w:eastAsia="Times New Roman"/>
          <w:lang w:val="uk-UA" w:eastAsia="uk-UA"/>
        </w:rPr>
      </w:pPr>
      <w:r w:rsidRPr="000F05D6">
        <w:rPr>
          <w:rFonts w:eastAsia="Times New Roman"/>
          <w:lang w:val="uk-UA" w:eastAsia="uk-UA"/>
        </w:rPr>
        <w:t>8. 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8 годин.</w:t>
      </w:r>
    </w:p>
    <w:p w14:paraId="2F200683" w14:textId="77777777" w:rsidR="00E85CE6" w:rsidRPr="000F05D6" w:rsidRDefault="00E85CE6" w:rsidP="00E85CE6">
      <w:pPr>
        <w:jc w:val="both"/>
        <w:rPr>
          <w:rFonts w:eastAsia="Times New Roman"/>
          <w:sz w:val="28"/>
          <w:szCs w:val="28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79"/>
        <w:gridCol w:w="2500"/>
        <w:gridCol w:w="2776"/>
      </w:tblGrid>
      <w:tr w:rsidR="00E85CE6" w:rsidRPr="00015659" w14:paraId="41A63B0B" w14:textId="77777777" w:rsidTr="00D5732E">
        <w:trPr>
          <w:trHeight w:val="6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9040" w14:textId="77777777" w:rsidR="00E85CE6" w:rsidRPr="00015659" w:rsidRDefault="00E85CE6" w:rsidP="00D5732E">
            <w:pPr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 w:rsidRPr="00015659">
              <w:rPr>
                <w:rFonts w:eastAsia="Times New Roman"/>
                <w:b/>
                <w:color w:val="000000"/>
                <w:lang w:val="uk-UA"/>
              </w:rPr>
              <w:t>№ п/п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DE16" w14:textId="77777777" w:rsidR="00E85CE6" w:rsidRPr="00015659" w:rsidRDefault="00E85CE6" w:rsidP="00D5732E">
            <w:pPr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 w:rsidRPr="00015659">
              <w:rPr>
                <w:rFonts w:eastAsia="Times New Roman"/>
                <w:b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CF22" w14:textId="77777777" w:rsidR="00E85CE6" w:rsidRPr="00015659" w:rsidRDefault="00E85CE6" w:rsidP="00D5732E">
            <w:pPr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 w:rsidRPr="00015659">
              <w:rPr>
                <w:rFonts w:eastAsia="Times New Roman"/>
                <w:b/>
                <w:color w:val="000000"/>
                <w:lang w:val="uk-UA"/>
              </w:rPr>
              <w:t>Одиниця виміру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F65C" w14:textId="77777777" w:rsidR="00E85CE6" w:rsidRPr="00015659" w:rsidRDefault="00E85CE6" w:rsidP="00D5732E">
            <w:pPr>
              <w:jc w:val="center"/>
              <w:rPr>
                <w:rFonts w:eastAsia="Times New Roman"/>
                <w:b/>
                <w:color w:val="000000"/>
                <w:lang w:val="uk-UA"/>
              </w:rPr>
            </w:pPr>
          </w:p>
          <w:p w14:paraId="2EC20B4E" w14:textId="77777777" w:rsidR="00E85CE6" w:rsidRPr="00015659" w:rsidRDefault="00E85CE6" w:rsidP="00D5732E">
            <w:pPr>
              <w:jc w:val="center"/>
              <w:rPr>
                <w:rFonts w:eastAsia="Times New Roman"/>
                <w:b/>
                <w:color w:val="000000"/>
                <w:lang w:val="uk-UA"/>
              </w:rPr>
            </w:pPr>
            <w:r w:rsidRPr="00015659">
              <w:rPr>
                <w:rFonts w:eastAsia="Times New Roman"/>
                <w:b/>
                <w:color w:val="000000"/>
                <w:lang w:val="uk-UA"/>
              </w:rPr>
              <w:t>Кількість</w:t>
            </w:r>
          </w:p>
          <w:p w14:paraId="65387325" w14:textId="77777777" w:rsidR="00E85CE6" w:rsidRPr="00015659" w:rsidRDefault="00E85CE6" w:rsidP="00D5732E">
            <w:pPr>
              <w:jc w:val="center"/>
              <w:rPr>
                <w:rFonts w:eastAsia="Times New Roman"/>
                <w:b/>
                <w:color w:val="000000"/>
                <w:lang w:val="uk-UA"/>
              </w:rPr>
            </w:pPr>
          </w:p>
        </w:tc>
      </w:tr>
      <w:tr w:rsidR="00E85CE6" w:rsidRPr="00015659" w14:paraId="4459503B" w14:textId="77777777" w:rsidTr="00D5732E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DE5A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015659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F5DD" w14:textId="40D4A2C7" w:rsidR="00E85CE6" w:rsidRPr="00015659" w:rsidRDefault="00765B2D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Селера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10F3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015659">
              <w:rPr>
                <w:b/>
                <w:color w:val="000000"/>
                <w:lang w:val="uk-UA"/>
              </w:rPr>
              <w:t>кг.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292C" w14:textId="26FCE26D" w:rsidR="00E85CE6" w:rsidRPr="00015659" w:rsidRDefault="0035777C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</w:tr>
      <w:tr w:rsidR="00E85CE6" w:rsidRPr="00015659" w14:paraId="73174A93" w14:textId="77777777" w:rsidTr="00D5732E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B9B5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015659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1929" w14:textId="15183882" w:rsidR="00E85CE6" w:rsidRPr="00015659" w:rsidRDefault="00765B2D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Помідор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3E1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015659">
              <w:rPr>
                <w:b/>
                <w:color w:val="000000"/>
                <w:lang w:val="uk-UA"/>
              </w:rPr>
              <w:t>кг.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D7D" w14:textId="1E2F6787" w:rsidR="00E85CE6" w:rsidRPr="00015659" w:rsidRDefault="0035777C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</w:tr>
      <w:tr w:rsidR="00E85CE6" w:rsidRPr="00015659" w14:paraId="1E9FE80B" w14:textId="77777777" w:rsidTr="00D5732E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E542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88E" w14:textId="76A43771" w:rsidR="00E85CE6" w:rsidRPr="00015659" w:rsidRDefault="00765B2D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Буряк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8C9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015659">
              <w:rPr>
                <w:b/>
                <w:color w:val="000000"/>
                <w:lang w:val="uk-UA"/>
              </w:rPr>
              <w:t>кг.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1C3" w14:textId="78B1F045" w:rsidR="00E85CE6" w:rsidRPr="006416A3" w:rsidRDefault="00765B2D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135</w:t>
            </w:r>
          </w:p>
        </w:tc>
      </w:tr>
      <w:tr w:rsidR="00E85CE6" w:rsidRPr="00015659" w14:paraId="7E01FF94" w14:textId="77777777" w:rsidTr="00D5732E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BC4B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8255" w14:textId="5D5B810C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015659">
              <w:rPr>
                <w:b/>
                <w:lang w:val="uk-UA"/>
              </w:rPr>
              <w:t xml:space="preserve">Капуста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BEBC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015659">
              <w:rPr>
                <w:b/>
                <w:color w:val="000000"/>
                <w:lang w:val="uk-UA"/>
              </w:rPr>
              <w:t>кг.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138D" w14:textId="0874AD68" w:rsidR="00E85CE6" w:rsidRPr="00015659" w:rsidRDefault="00765B2D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420</w:t>
            </w:r>
          </w:p>
        </w:tc>
      </w:tr>
      <w:tr w:rsidR="00E85CE6" w:rsidRPr="00015659" w14:paraId="154E1E88" w14:textId="77777777" w:rsidTr="00D5732E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DE9B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B44D" w14:textId="4C21BD3C" w:rsidR="00E85CE6" w:rsidRPr="00015659" w:rsidRDefault="00765B2D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Огірок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F90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015659">
              <w:rPr>
                <w:b/>
                <w:color w:val="000000"/>
                <w:lang w:val="uk-UA"/>
              </w:rPr>
              <w:t>кг.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F3D" w14:textId="42A44A40" w:rsidR="00E85CE6" w:rsidRPr="00015659" w:rsidRDefault="00765B2D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300</w:t>
            </w:r>
          </w:p>
        </w:tc>
      </w:tr>
      <w:tr w:rsidR="00E85CE6" w:rsidRPr="00015659" w14:paraId="0FBDE218" w14:textId="77777777" w:rsidTr="00D5732E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2F0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CF7C" w14:textId="7315CFA7" w:rsidR="00E85CE6" w:rsidRPr="00015659" w:rsidRDefault="00765B2D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Цибуля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89E9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015659">
              <w:rPr>
                <w:b/>
                <w:color w:val="000000"/>
                <w:lang w:val="uk-UA"/>
              </w:rPr>
              <w:t>кг.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C86" w14:textId="1D6564EF" w:rsidR="00E85CE6" w:rsidRPr="00015659" w:rsidRDefault="00765B2D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310</w:t>
            </w:r>
          </w:p>
        </w:tc>
      </w:tr>
      <w:tr w:rsidR="00E85CE6" w:rsidRPr="00015659" w14:paraId="50D576F5" w14:textId="77777777" w:rsidTr="00D5732E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7C27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97F2" w14:textId="7EAB851E" w:rsidR="00E85CE6" w:rsidRPr="00015659" w:rsidRDefault="00765B2D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Морква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E61A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015659">
              <w:rPr>
                <w:b/>
                <w:color w:val="000000"/>
                <w:lang w:val="uk-UA"/>
              </w:rPr>
              <w:t>кг.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2CFC" w14:textId="63AD8460" w:rsidR="00E85CE6" w:rsidRPr="00015659" w:rsidRDefault="00765B2D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650</w:t>
            </w:r>
          </w:p>
        </w:tc>
      </w:tr>
      <w:tr w:rsidR="00E85CE6" w:rsidRPr="00015659" w14:paraId="42259A1F" w14:textId="77777777" w:rsidTr="00D5732E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6810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01E1" w14:textId="1F12F33C" w:rsidR="00E85CE6" w:rsidRPr="00015659" w:rsidRDefault="00765B2D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Яблука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0D4D" w14:textId="77777777" w:rsidR="00E85CE6" w:rsidRPr="00015659" w:rsidRDefault="00E85CE6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015659">
              <w:rPr>
                <w:b/>
                <w:color w:val="000000"/>
                <w:lang w:val="uk-UA"/>
              </w:rPr>
              <w:t>кг.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007E" w14:textId="780606AB" w:rsidR="00E85CE6" w:rsidRPr="00015659" w:rsidRDefault="00EC31E7" w:rsidP="00D5732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4"/>
              <w:jc w:val="center"/>
              <w:textAlignment w:val="baseline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1647</w:t>
            </w:r>
          </w:p>
        </w:tc>
      </w:tr>
    </w:tbl>
    <w:p w14:paraId="1202A581" w14:textId="77777777" w:rsidR="00E85CE6" w:rsidRPr="00866657" w:rsidRDefault="00E85CE6" w:rsidP="00E85CE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0F02A4C" w14:textId="77777777" w:rsidR="00933D9B" w:rsidRDefault="00933D9B"/>
    <w:sectPr w:rsidR="00933D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9B"/>
    <w:rsid w:val="0035777C"/>
    <w:rsid w:val="00765B2D"/>
    <w:rsid w:val="00933D9B"/>
    <w:rsid w:val="00E85CE6"/>
    <w:rsid w:val="00E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E5DB"/>
  <w15:chartTrackingRefBased/>
  <w15:docId w15:val="{1990CFEC-892D-4380-A44B-259E8392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C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E85C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E85C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2022-02-01T09:52:00Z</dcterms:created>
  <dcterms:modified xsi:type="dcterms:W3CDTF">2022-08-10T07:21:00Z</dcterms:modified>
</cp:coreProperties>
</file>