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6F" w:rsidRPr="00C270FB" w:rsidRDefault="0090096F" w:rsidP="0090096F">
      <w:pPr>
        <w:ind w:left="5660"/>
        <w:jc w:val="right"/>
      </w:pPr>
      <w:r w:rsidRPr="00C270FB">
        <w:rPr>
          <w:b/>
          <w:color w:val="000000"/>
        </w:rPr>
        <w:t>ДОДАТОК  2</w:t>
      </w:r>
    </w:p>
    <w:p w:rsidR="0090096F" w:rsidRPr="00C25C1A" w:rsidRDefault="0090096F" w:rsidP="00C25C1A">
      <w:pPr>
        <w:ind w:left="5660"/>
        <w:jc w:val="right"/>
        <w:rPr>
          <w:lang w:val="uk-UA"/>
        </w:rPr>
      </w:pPr>
      <w:r w:rsidRPr="00C270FB">
        <w:rPr>
          <w:i/>
          <w:color w:val="000000"/>
        </w:rPr>
        <w:t xml:space="preserve">до </w:t>
      </w:r>
      <w:proofErr w:type="spellStart"/>
      <w:r w:rsidRPr="00C270FB">
        <w:rPr>
          <w:i/>
          <w:color w:val="000000"/>
        </w:rPr>
        <w:t>тендерної</w:t>
      </w:r>
      <w:proofErr w:type="spellEnd"/>
      <w:r w:rsidRPr="00C270FB">
        <w:rPr>
          <w:i/>
          <w:color w:val="000000"/>
        </w:rPr>
        <w:t xml:space="preserve"> </w:t>
      </w:r>
      <w:proofErr w:type="spellStart"/>
      <w:r w:rsidRPr="00C270FB">
        <w:rPr>
          <w:i/>
          <w:color w:val="000000"/>
        </w:rPr>
        <w:t>документації</w:t>
      </w:r>
      <w:proofErr w:type="spellEnd"/>
      <w:r w:rsidRPr="00C270FB">
        <w:rPr>
          <w:color w:val="000000"/>
        </w:rPr>
        <w:t> </w:t>
      </w:r>
    </w:p>
    <w:p w:rsidR="0090096F" w:rsidRPr="00C270FB" w:rsidRDefault="0090096F" w:rsidP="0090096F">
      <w:pPr>
        <w:spacing w:before="240"/>
        <w:jc w:val="center"/>
        <w:rPr>
          <w:b/>
          <w:i/>
          <w:color w:val="000000"/>
        </w:rPr>
      </w:pPr>
      <w:proofErr w:type="spellStart"/>
      <w:r w:rsidRPr="00C270FB">
        <w:rPr>
          <w:b/>
          <w:i/>
          <w:color w:val="000000"/>
          <w:highlight w:val="white"/>
        </w:rPr>
        <w:t>Інформація</w:t>
      </w:r>
      <w:proofErr w:type="spellEnd"/>
      <w:r w:rsidRPr="00C270FB">
        <w:rPr>
          <w:b/>
          <w:i/>
          <w:color w:val="000000"/>
          <w:highlight w:val="white"/>
        </w:rPr>
        <w:t xml:space="preserve"> про </w:t>
      </w:r>
      <w:proofErr w:type="spellStart"/>
      <w:r w:rsidRPr="00C270FB">
        <w:rPr>
          <w:b/>
          <w:i/>
          <w:color w:val="000000"/>
          <w:highlight w:val="white"/>
        </w:rPr>
        <w:t>необхідні</w:t>
      </w:r>
      <w:proofErr w:type="spellEnd"/>
      <w:r w:rsidRPr="00C270FB">
        <w:rPr>
          <w:b/>
          <w:i/>
          <w:color w:val="000000"/>
          <w:highlight w:val="white"/>
        </w:rPr>
        <w:t xml:space="preserve"> </w:t>
      </w:r>
      <w:proofErr w:type="spellStart"/>
      <w:r w:rsidRPr="00C270FB">
        <w:rPr>
          <w:b/>
          <w:i/>
          <w:color w:val="000000"/>
          <w:highlight w:val="white"/>
        </w:rPr>
        <w:t>технічні</w:t>
      </w:r>
      <w:proofErr w:type="spellEnd"/>
      <w:r w:rsidRPr="00C270FB">
        <w:rPr>
          <w:b/>
          <w:i/>
          <w:color w:val="000000"/>
          <w:highlight w:val="white"/>
        </w:rPr>
        <w:t xml:space="preserve">, </w:t>
      </w:r>
      <w:proofErr w:type="spellStart"/>
      <w:r w:rsidRPr="00C270FB">
        <w:rPr>
          <w:b/>
          <w:i/>
          <w:color w:val="000000"/>
          <w:highlight w:val="white"/>
        </w:rPr>
        <w:t>якісні</w:t>
      </w:r>
      <w:proofErr w:type="spellEnd"/>
      <w:r w:rsidRPr="00C270FB">
        <w:rPr>
          <w:b/>
          <w:i/>
          <w:color w:val="000000"/>
          <w:highlight w:val="white"/>
        </w:rPr>
        <w:t xml:space="preserve"> та </w:t>
      </w:r>
      <w:proofErr w:type="spellStart"/>
      <w:r w:rsidRPr="00C270FB">
        <w:rPr>
          <w:b/>
          <w:i/>
          <w:color w:val="000000"/>
          <w:highlight w:val="white"/>
        </w:rPr>
        <w:t>кількісні</w:t>
      </w:r>
      <w:proofErr w:type="spellEnd"/>
      <w:r w:rsidRPr="00C270FB">
        <w:rPr>
          <w:b/>
          <w:i/>
          <w:color w:val="000000"/>
          <w:highlight w:val="white"/>
        </w:rPr>
        <w:t xml:space="preserve"> характеристики предмета </w:t>
      </w:r>
      <w:proofErr w:type="spellStart"/>
      <w:r w:rsidRPr="00C270FB">
        <w:rPr>
          <w:b/>
          <w:i/>
          <w:color w:val="000000"/>
          <w:highlight w:val="white"/>
        </w:rPr>
        <w:t>закупі</w:t>
      </w:r>
      <w:proofErr w:type="gramStart"/>
      <w:r w:rsidRPr="00C270FB">
        <w:rPr>
          <w:b/>
          <w:i/>
          <w:color w:val="000000"/>
          <w:highlight w:val="white"/>
        </w:rPr>
        <w:t>вл</w:t>
      </w:r>
      <w:proofErr w:type="gramEnd"/>
      <w:r w:rsidRPr="00C270FB">
        <w:rPr>
          <w:b/>
          <w:i/>
          <w:color w:val="000000"/>
          <w:highlight w:val="white"/>
        </w:rPr>
        <w:t>і</w:t>
      </w:r>
      <w:proofErr w:type="spellEnd"/>
      <w:r w:rsidRPr="00C270FB">
        <w:rPr>
          <w:b/>
          <w:i/>
          <w:color w:val="000000"/>
          <w:highlight w:val="white"/>
        </w:rPr>
        <w:t xml:space="preserve"> — </w:t>
      </w:r>
      <w:proofErr w:type="spellStart"/>
      <w:r w:rsidRPr="00C270FB">
        <w:rPr>
          <w:b/>
          <w:i/>
          <w:color w:val="000000"/>
          <w:highlight w:val="white"/>
        </w:rPr>
        <w:t>технічні</w:t>
      </w:r>
      <w:proofErr w:type="spellEnd"/>
      <w:r w:rsidRPr="00C270FB">
        <w:rPr>
          <w:b/>
          <w:i/>
          <w:color w:val="000000"/>
          <w:highlight w:val="white"/>
        </w:rPr>
        <w:t xml:space="preserve"> </w:t>
      </w:r>
      <w:proofErr w:type="spellStart"/>
      <w:r w:rsidRPr="00C270FB">
        <w:rPr>
          <w:b/>
          <w:i/>
          <w:color w:val="000000"/>
          <w:highlight w:val="white"/>
        </w:rPr>
        <w:t>вимоги</w:t>
      </w:r>
      <w:proofErr w:type="spellEnd"/>
      <w:r w:rsidRPr="00C270FB">
        <w:rPr>
          <w:b/>
          <w:i/>
          <w:color w:val="000000"/>
          <w:highlight w:val="white"/>
        </w:rPr>
        <w:t xml:space="preserve"> до предмета </w:t>
      </w:r>
      <w:proofErr w:type="spellStart"/>
      <w:r w:rsidRPr="00C270FB">
        <w:rPr>
          <w:b/>
          <w:i/>
          <w:color w:val="000000"/>
          <w:highlight w:val="white"/>
        </w:rPr>
        <w:t>закупівлі</w:t>
      </w:r>
      <w:proofErr w:type="spellEnd"/>
    </w:p>
    <w:p w:rsidR="0090096F" w:rsidRPr="00C270FB" w:rsidRDefault="0090096F" w:rsidP="0090096F">
      <w:pPr>
        <w:spacing w:before="240"/>
        <w:jc w:val="center"/>
        <w:rPr>
          <w:b/>
          <w:i/>
          <w:color w:val="000000"/>
          <w:sz w:val="4"/>
          <w:szCs w:val="4"/>
        </w:rPr>
      </w:pPr>
    </w:p>
    <w:p w:rsidR="0090096F" w:rsidRDefault="0090096F" w:rsidP="0090096F">
      <w:pPr>
        <w:jc w:val="center"/>
        <w:rPr>
          <w:b/>
          <w:highlight w:val="white"/>
        </w:rPr>
      </w:pPr>
    </w:p>
    <w:p w:rsidR="0090096F" w:rsidRPr="00C270FB" w:rsidRDefault="0090096F" w:rsidP="0090096F">
      <w:pPr>
        <w:jc w:val="center"/>
        <w:rPr>
          <w:b/>
        </w:rPr>
      </w:pPr>
      <w:r w:rsidRPr="00C270FB">
        <w:rPr>
          <w:b/>
          <w:highlight w:val="white"/>
        </w:rPr>
        <w:t>ТЕХНІЧНА СПЕЦИФІКАЦІЯ</w:t>
      </w:r>
    </w:p>
    <w:p w:rsidR="0090096F" w:rsidRPr="00C270FB" w:rsidRDefault="0090096F" w:rsidP="0090096F">
      <w:pPr>
        <w:rPr>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40"/>
        <w:gridCol w:w="4860"/>
      </w:tblGrid>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Назва</w:t>
            </w:r>
            <w:proofErr w:type="spellEnd"/>
            <w:r w:rsidRPr="00673C7D">
              <w:t xml:space="preserve"> предмета </w:t>
            </w:r>
            <w:proofErr w:type="spellStart"/>
            <w:r w:rsidRPr="00673C7D">
              <w:t>закупі</w:t>
            </w:r>
            <w:proofErr w:type="gramStart"/>
            <w:r w:rsidRPr="00673C7D">
              <w:t>вл</w:t>
            </w:r>
            <w:proofErr w:type="gramEnd"/>
            <w:r w:rsidRPr="00673C7D">
              <w:t>і</w:t>
            </w:r>
            <w:proofErr w:type="spellEnd"/>
          </w:p>
        </w:tc>
        <w:tc>
          <w:tcPr>
            <w:tcW w:w="4860" w:type="dxa"/>
            <w:tcMar>
              <w:top w:w="100" w:type="dxa"/>
              <w:left w:w="100" w:type="dxa"/>
              <w:bottom w:w="100" w:type="dxa"/>
              <w:right w:w="100" w:type="dxa"/>
            </w:tcMar>
          </w:tcPr>
          <w:p w:rsidR="0090096F" w:rsidRPr="00A0212C" w:rsidRDefault="0090096F" w:rsidP="00C9726F">
            <w:pPr>
              <w:widowControl w:val="0"/>
              <w:rPr>
                <w:bCs/>
              </w:rPr>
            </w:pPr>
          </w:p>
          <w:p w:rsidR="0090096F" w:rsidRPr="00A0212C" w:rsidRDefault="00A0212C" w:rsidP="00C9726F">
            <w:pPr>
              <w:widowControl w:val="0"/>
              <w:rPr>
                <w:bCs/>
              </w:rPr>
            </w:pPr>
            <w:r w:rsidRPr="00A0212C">
              <w:rPr>
                <w:bCs/>
                <w:lang w:val="uk-UA"/>
              </w:rPr>
              <w:t>Поточний ремонт будівлі №1/591</w:t>
            </w:r>
            <w:r w:rsidR="00EF239F" w:rsidRPr="00A0212C">
              <w:rPr>
                <w:bCs/>
                <w:lang w:val="uk-UA"/>
              </w:rPr>
              <w:t xml:space="preserve"> у</w:t>
            </w:r>
            <w:r w:rsidR="00673C7D" w:rsidRPr="00A0212C">
              <w:rPr>
                <w:bCs/>
              </w:rPr>
              <w:t xml:space="preserve"> </w:t>
            </w:r>
            <w:proofErr w:type="spellStart"/>
            <w:r w:rsidR="00673C7D" w:rsidRPr="00A0212C">
              <w:rPr>
                <w:bCs/>
                <w:lang w:val="uk-UA"/>
              </w:rPr>
              <w:t>сел</w:t>
            </w:r>
            <w:proofErr w:type="spellEnd"/>
            <w:r w:rsidR="0090096F" w:rsidRPr="00A0212C">
              <w:rPr>
                <w:bCs/>
              </w:rPr>
              <w:t xml:space="preserve">. Десна, </w:t>
            </w:r>
            <w:proofErr w:type="spellStart"/>
            <w:r w:rsidR="0090096F" w:rsidRPr="00A0212C">
              <w:rPr>
                <w:bCs/>
              </w:rPr>
              <w:t>Чернігівської</w:t>
            </w:r>
            <w:proofErr w:type="spellEnd"/>
            <w:r w:rsidR="0090096F" w:rsidRPr="00A0212C">
              <w:rPr>
                <w:bCs/>
              </w:rPr>
              <w:t xml:space="preserve"> </w:t>
            </w:r>
            <w:proofErr w:type="spellStart"/>
            <w:r w:rsidR="0090096F" w:rsidRPr="00A0212C">
              <w:rPr>
                <w:bCs/>
              </w:rPr>
              <w:t>області</w:t>
            </w:r>
            <w:proofErr w:type="spellEnd"/>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r w:rsidRPr="00673C7D">
              <w:t>Код ДК 021:2015</w:t>
            </w:r>
          </w:p>
        </w:tc>
        <w:tc>
          <w:tcPr>
            <w:tcW w:w="4860" w:type="dxa"/>
            <w:tcMar>
              <w:top w:w="100" w:type="dxa"/>
              <w:left w:w="100" w:type="dxa"/>
              <w:bottom w:w="100" w:type="dxa"/>
              <w:right w:w="100" w:type="dxa"/>
            </w:tcMar>
          </w:tcPr>
          <w:p w:rsidR="0090096F" w:rsidRPr="00A0212C" w:rsidRDefault="00673C7D" w:rsidP="00673C7D">
            <w:pPr>
              <w:widowControl w:val="0"/>
              <w:rPr>
                <w:bCs/>
                <w:lang w:val="uk-UA"/>
              </w:rPr>
            </w:pPr>
            <w:r w:rsidRPr="00A0212C">
              <w:rPr>
                <w:color w:val="000000"/>
              </w:rPr>
              <w:t>452</w:t>
            </w:r>
            <w:r w:rsidRPr="00A0212C">
              <w:rPr>
                <w:color w:val="000000"/>
                <w:lang w:val="uk-UA"/>
              </w:rPr>
              <w:t>6</w:t>
            </w:r>
            <w:r w:rsidR="00A0212C" w:rsidRPr="00A0212C">
              <w:rPr>
                <w:color w:val="000000"/>
                <w:lang w:val="uk-UA"/>
              </w:rPr>
              <w:t>2</w:t>
            </w:r>
            <w:r w:rsidRPr="00A0212C">
              <w:rPr>
                <w:color w:val="000000"/>
              </w:rPr>
              <w:t>000-</w:t>
            </w:r>
            <w:r w:rsidR="00A0212C" w:rsidRPr="00A0212C">
              <w:rPr>
                <w:color w:val="000000"/>
                <w:lang w:val="uk-UA"/>
              </w:rPr>
              <w:t>1</w:t>
            </w:r>
            <w:r w:rsidR="00EF239F" w:rsidRPr="00A0212C">
              <w:rPr>
                <w:color w:val="000000"/>
              </w:rPr>
              <w:t xml:space="preserve"> «</w:t>
            </w:r>
            <w:proofErr w:type="gramStart"/>
            <w:r w:rsidR="00A0212C" w:rsidRPr="00A0212C">
              <w:rPr>
                <w:color w:val="000000"/>
                <w:lang w:val="uk-UA"/>
              </w:rPr>
              <w:t>С</w:t>
            </w:r>
            <w:r w:rsidRPr="00A0212C">
              <w:rPr>
                <w:color w:val="000000"/>
                <w:lang w:val="uk-UA"/>
              </w:rPr>
              <w:t>пец</w:t>
            </w:r>
            <w:proofErr w:type="gramEnd"/>
            <w:r w:rsidRPr="00A0212C">
              <w:rPr>
                <w:color w:val="000000"/>
                <w:lang w:val="uk-UA"/>
              </w:rPr>
              <w:t>іалізовані будівельні роботи</w:t>
            </w:r>
            <w:r w:rsidR="00A0212C" w:rsidRPr="00A0212C">
              <w:rPr>
                <w:color w:val="000000"/>
                <w:lang w:val="uk-UA"/>
              </w:rPr>
              <w:t>, крім покрівельних</w:t>
            </w:r>
            <w:r w:rsidRPr="00A0212C">
              <w:rPr>
                <w:color w:val="000000"/>
                <w:lang w:val="uk-UA"/>
              </w:rPr>
              <w:t>»</w:t>
            </w:r>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Обсяг</w:t>
            </w:r>
            <w:proofErr w:type="spellEnd"/>
            <w:r w:rsidRPr="00673C7D">
              <w:t xml:space="preserve"> </w:t>
            </w:r>
            <w:proofErr w:type="spellStart"/>
            <w:r w:rsidRPr="00673C7D">
              <w:t>надання</w:t>
            </w:r>
            <w:proofErr w:type="spellEnd"/>
            <w:r w:rsidRPr="00673C7D">
              <w:t xml:space="preserve"> </w:t>
            </w:r>
            <w:proofErr w:type="spellStart"/>
            <w:r w:rsidRPr="00673C7D">
              <w:t>послуг</w:t>
            </w:r>
            <w:proofErr w:type="spellEnd"/>
          </w:p>
        </w:tc>
        <w:tc>
          <w:tcPr>
            <w:tcW w:w="4860" w:type="dxa"/>
            <w:tcMar>
              <w:top w:w="100" w:type="dxa"/>
              <w:left w:w="100" w:type="dxa"/>
              <w:bottom w:w="100" w:type="dxa"/>
              <w:right w:w="100" w:type="dxa"/>
            </w:tcMar>
          </w:tcPr>
          <w:p w:rsidR="0090096F" w:rsidRPr="00A0212C" w:rsidRDefault="0090096F" w:rsidP="00C9726F">
            <w:pPr>
              <w:widowControl w:val="0"/>
            </w:pPr>
            <w:r w:rsidRPr="00A0212C">
              <w:t xml:space="preserve">1 </w:t>
            </w:r>
            <w:proofErr w:type="spellStart"/>
            <w:r w:rsidRPr="00A0212C">
              <w:t>послуга</w:t>
            </w:r>
            <w:proofErr w:type="spellEnd"/>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Місце</w:t>
            </w:r>
            <w:proofErr w:type="spellEnd"/>
            <w:r w:rsidRPr="00673C7D">
              <w:t xml:space="preserve"> </w:t>
            </w:r>
            <w:proofErr w:type="spellStart"/>
            <w:r w:rsidRPr="00673C7D">
              <w:t>надання</w:t>
            </w:r>
            <w:proofErr w:type="spellEnd"/>
            <w:r w:rsidRPr="00673C7D">
              <w:t xml:space="preserve"> </w:t>
            </w:r>
            <w:proofErr w:type="spellStart"/>
            <w:r w:rsidRPr="00673C7D">
              <w:t>послуг</w:t>
            </w:r>
            <w:proofErr w:type="spellEnd"/>
            <w:r w:rsidRPr="00673C7D">
              <w:t xml:space="preserve"> / </w:t>
            </w:r>
            <w:proofErr w:type="spellStart"/>
            <w:r w:rsidRPr="00673C7D">
              <w:t>виконання</w:t>
            </w:r>
            <w:proofErr w:type="spellEnd"/>
            <w:r w:rsidRPr="00673C7D">
              <w:t xml:space="preserve"> </w:t>
            </w:r>
            <w:proofErr w:type="spellStart"/>
            <w:r w:rsidRPr="00673C7D">
              <w:t>робіт</w:t>
            </w:r>
            <w:proofErr w:type="spellEnd"/>
          </w:p>
          <w:p w:rsidR="0090096F" w:rsidRPr="00673C7D" w:rsidRDefault="0090096F" w:rsidP="00C9726F">
            <w:pPr>
              <w:widowControl w:val="0"/>
            </w:pPr>
          </w:p>
        </w:tc>
        <w:tc>
          <w:tcPr>
            <w:tcW w:w="4860" w:type="dxa"/>
            <w:tcMar>
              <w:top w:w="100" w:type="dxa"/>
              <w:left w:w="100" w:type="dxa"/>
              <w:bottom w:w="100" w:type="dxa"/>
              <w:right w:w="100" w:type="dxa"/>
            </w:tcMar>
          </w:tcPr>
          <w:p w:rsidR="0090096F" w:rsidRPr="00A0212C" w:rsidRDefault="0090096F" w:rsidP="00C9726F">
            <w:pPr>
              <w:widowControl w:val="0"/>
            </w:pPr>
          </w:p>
          <w:p w:rsidR="0090096F" w:rsidRPr="00A0212C" w:rsidRDefault="0090096F" w:rsidP="00C9726F">
            <w:pPr>
              <w:widowControl w:val="0"/>
            </w:pPr>
            <w:r w:rsidRPr="00A0212C">
              <w:t xml:space="preserve">17024, </w:t>
            </w:r>
            <w:proofErr w:type="spellStart"/>
            <w:r w:rsidRPr="00A0212C">
              <w:t>Чернігівська</w:t>
            </w:r>
            <w:proofErr w:type="spellEnd"/>
            <w:r w:rsidRPr="00A0212C">
              <w:t xml:space="preserve"> область, </w:t>
            </w:r>
            <w:proofErr w:type="spellStart"/>
            <w:r w:rsidRPr="00A0212C">
              <w:t>Чернігівський</w:t>
            </w:r>
            <w:proofErr w:type="spellEnd"/>
            <w:r w:rsidRPr="00A0212C">
              <w:t xml:space="preserve"> район, </w:t>
            </w:r>
            <w:proofErr w:type="spellStart"/>
            <w:r w:rsidRPr="00A0212C">
              <w:t>смт</w:t>
            </w:r>
            <w:proofErr w:type="gramStart"/>
            <w:r w:rsidRPr="00A0212C">
              <w:t>.Д</w:t>
            </w:r>
            <w:proofErr w:type="gramEnd"/>
            <w:r w:rsidRPr="00A0212C">
              <w:t>есна</w:t>
            </w:r>
            <w:proofErr w:type="spellEnd"/>
            <w:r w:rsidRPr="00A0212C">
              <w:t>,</w:t>
            </w:r>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r w:rsidRPr="00673C7D">
              <w:t xml:space="preserve">Строк </w:t>
            </w:r>
            <w:proofErr w:type="spellStart"/>
            <w:r w:rsidRPr="00673C7D">
              <w:t>надання</w:t>
            </w:r>
            <w:proofErr w:type="spellEnd"/>
            <w:r w:rsidRPr="00673C7D">
              <w:t xml:space="preserve"> </w:t>
            </w:r>
            <w:proofErr w:type="spellStart"/>
            <w:r w:rsidRPr="00673C7D">
              <w:t>послуг</w:t>
            </w:r>
            <w:proofErr w:type="spellEnd"/>
            <w:r w:rsidRPr="00673C7D">
              <w:t xml:space="preserve"> / </w:t>
            </w:r>
            <w:proofErr w:type="spellStart"/>
            <w:r w:rsidRPr="00673C7D">
              <w:t>виконання</w:t>
            </w:r>
            <w:proofErr w:type="spellEnd"/>
            <w:r w:rsidRPr="00673C7D">
              <w:t xml:space="preserve"> </w:t>
            </w:r>
            <w:proofErr w:type="spellStart"/>
            <w:r w:rsidRPr="00673C7D">
              <w:t>робі</w:t>
            </w:r>
            <w:proofErr w:type="gramStart"/>
            <w:r w:rsidRPr="00673C7D">
              <w:t>т</w:t>
            </w:r>
            <w:proofErr w:type="spellEnd"/>
            <w:proofErr w:type="gramEnd"/>
          </w:p>
          <w:p w:rsidR="0090096F" w:rsidRPr="00673C7D" w:rsidRDefault="0090096F" w:rsidP="00C9726F">
            <w:pPr>
              <w:widowControl w:val="0"/>
            </w:pPr>
          </w:p>
        </w:tc>
        <w:tc>
          <w:tcPr>
            <w:tcW w:w="4860" w:type="dxa"/>
            <w:tcMar>
              <w:top w:w="100" w:type="dxa"/>
              <w:left w:w="100" w:type="dxa"/>
              <w:bottom w:w="100" w:type="dxa"/>
              <w:right w:w="100" w:type="dxa"/>
            </w:tcMar>
          </w:tcPr>
          <w:p w:rsidR="0090096F" w:rsidRPr="00A0212C" w:rsidRDefault="00EF239F" w:rsidP="00C9726F">
            <w:pPr>
              <w:widowControl w:val="0"/>
              <w:rPr>
                <w:highlight w:val="yellow"/>
              </w:rPr>
            </w:pPr>
            <w:r w:rsidRPr="00296459">
              <w:t xml:space="preserve">до </w:t>
            </w:r>
            <w:r w:rsidR="00673C7D" w:rsidRPr="00296459">
              <w:rPr>
                <w:lang w:val="uk-UA"/>
              </w:rPr>
              <w:t>3</w:t>
            </w:r>
            <w:r w:rsidR="006405D9" w:rsidRPr="00296459">
              <w:rPr>
                <w:lang w:val="uk-UA"/>
              </w:rPr>
              <w:t>0</w:t>
            </w:r>
            <w:r w:rsidR="006405D9" w:rsidRPr="00296459">
              <w:t>.</w:t>
            </w:r>
            <w:r w:rsidR="00673C7D" w:rsidRPr="00296459">
              <w:rPr>
                <w:lang w:val="uk-UA"/>
              </w:rPr>
              <w:t>08</w:t>
            </w:r>
            <w:r w:rsidR="006405D9" w:rsidRPr="00296459">
              <w:t>.202</w:t>
            </w:r>
            <w:r w:rsidR="006405D9" w:rsidRPr="00296459">
              <w:rPr>
                <w:lang w:val="uk-UA"/>
              </w:rPr>
              <w:t>4</w:t>
            </w:r>
            <w:r w:rsidR="0090096F" w:rsidRPr="00296459">
              <w:t xml:space="preserve"> року </w:t>
            </w:r>
            <w:proofErr w:type="spellStart"/>
            <w:r w:rsidR="0090096F" w:rsidRPr="00296459">
              <w:t>включно</w:t>
            </w:r>
            <w:proofErr w:type="spellEnd"/>
          </w:p>
        </w:tc>
      </w:tr>
    </w:tbl>
    <w:p w:rsidR="0090096F" w:rsidRPr="002B25E2" w:rsidRDefault="0090096F" w:rsidP="0090096F">
      <w:pPr>
        <w:rPr>
          <w:i/>
          <w:highlight w:val="yellow"/>
        </w:rPr>
      </w:pPr>
    </w:p>
    <w:p w:rsidR="006405D9" w:rsidRPr="00673C7D" w:rsidRDefault="006405D9" w:rsidP="006405D9">
      <w:pPr>
        <w:shd w:val="clear" w:color="auto" w:fill="FFFFFF"/>
        <w:ind w:firstLine="460"/>
        <w:jc w:val="both"/>
        <w:rPr>
          <w:lang w:val="uk-UA"/>
        </w:rPr>
      </w:pPr>
      <w:r w:rsidRPr="00673C7D">
        <w:rPr>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6405D9" w:rsidRPr="00673C7D" w:rsidRDefault="006405D9" w:rsidP="006405D9">
      <w:pPr>
        <w:shd w:val="clear" w:color="auto" w:fill="FFFFFF"/>
        <w:ind w:firstLine="460"/>
        <w:jc w:val="both"/>
        <w:rPr>
          <w:lang w:val="uk-UA"/>
        </w:rPr>
      </w:pPr>
      <w:r w:rsidRPr="00673C7D">
        <w:rPr>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405D9" w:rsidRPr="00673C7D" w:rsidRDefault="006405D9" w:rsidP="006405D9">
      <w:pPr>
        <w:shd w:val="clear" w:color="auto" w:fill="FFFFFF"/>
        <w:ind w:firstLine="460"/>
        <w:jc w:val="both"/>
        <w:rPr>
          <w:lang w:val="uk-UA"/>
        </w:rPr>
      </w:pPr>
      <w:r w:rsidRPr="00673C7D">
        <w:rPr>
          <w:lang w:val="uk-UA"/>
        </w:rPr>
        <w:t>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6405D9" w:rsidRPr="00673C7D" w:rsidRDefault="006C7C06" w:rsidP="006405D9">
      <w:pPr>
        <w:shd w:val="clear" w:color="auto" w:fill="FFFFFF"/>
        <w:ind w:firstLine="460"/>
        <w:jc w:val="both"/>
        <w:rPr>
          <w:lang w:val="uk-UA"/>
        </w:rPr>
      </w:pPr>
      <w:r>
        <w:rPr>
          <w:lang w:val="uk-UA"/>
        </w:rPr>
        <w:t xml:space="preserve">Учасник повинен надати </w:t>
      </w:r>
      <w:r w:rsidRPr="006C7C06">
        <w:t xml:space="preserve"> </w:t>
      </w:r>
      <w:r w:rsidR="006405D9" w:rsidRPr="00673C7D">
        <w:rPr>
          <w:lang w:val="uk-UA"/>
        </w:rPr>
        <w:t>наступні   документи: договірна ціна, зведений кошторисний розрахунок, пояснювальна записка до зведеного кошторисного розрахунку,  відомість ресурсів до зведеного кошторисного розра</w:t>
      </w:r>
      <w:r w:rsidR="00673C7D" w:rsidRPr="00673C7D">
        <w:rPr>
          <w:lang w:val="uk-UA"/>
        </w:rPr>
        <w:t xml:space="preserve">хунку вартості будівництва, </w:t>
      </w:r>
      <w:r w:rsidR="006405D9" w:rsidRPr="00673C7D">
        <w:rPr>
          <w:lang w:val="uk-UA"/>
        </w:rPr>
        <w:t xml:space="preserve"> локальний кошторисний розрахунок, дефектний акт, а також кошторисну документацію у вигляді інформаційної моделі в форматі "</w:t>
      </w:r>
      <w:proofErr w:type="spellStart"/>
      <w:r w:rsidR="006405D9" w:rsidRPr="00673C7D">
        <w:rPr>
          <w:lang w:val="uk-UA"/>
        </w:rPr>
        <w:t>.imd</w:t>
      </w:r>
      <w:proofErr w:type="spellEnd"/>
      <w:r w:rsidR="006405D9" w:rsidRPr="00673C7D">
        <w:rPr>
          <w:lang w:val="uk-UA"/>
        </w:rPr>
        <w:t xml:space="preserve">". Кошторисна документація має бути розроблена в програмному комплексі АВК-5 та повинна бути скріплена печаткою та підписана організацією-Учасником. </w:t>
      </w:r>
    </w:p>
    <w:p w:rsidR="009A2E43" w:rsidRPr="00673C7D" w:rsidRDefault="009A2E43" w:rsidP="009A2E43">
      <w:pPr>
        <w:shd w:val="clear" w:color="auto" w:fill="FFFFFF"/>
        <w:ind w:firstLine="460"/>
        <w:jc w:val="both"/>
        <w:rPr>
          <w:lang w:val="uk-UA"/>
        </w:rPr>
      </w:pPr>
      <w:r w:rsidRPr="00673C7D">
        <w:rPr>
          <w:lang w:val="uk-UA"/>
        </w:rPr>
        <w:t>Замовником не здійснюється оплата ризиків інфляції навіть якщо вони зазначені в ПКД.</w:t>
      </w:r>
    </w:p>
    <w:p w:rsidR="006405D9" w:rsidRPr="00673C7D" w:rsidRDefault="006405D9" w:rsidP="006405D9">
      <w:pPr>
        <w:shd w:val="clear" w:color="auto" w:fill="FFFFFF"/>
        <w:ind w:firstLine="460"/>
        <w:jc w:val="both"/>
        <w:rPr>
          <w:lang w:val="uk-UA"/>
        </w:rPr>
      </w:pPr>
      <w:r w:rsidRPr="00673C7D">
        <w:rPr>
          <w:lang w:val="uk-UA"/>
        </w:rPr>
        <w:t>Якщо пропозиція закупівлі учасника містить не весь перелік робіт/послуг або зміну обсягів та складу робіт/послуг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90096F" w:rsidRPr="002B25E2" w:rsidRDefault="0090096F" w:rsidP="0090096F">
      <w:pPr>
        <w:shd w:val="clear" w:color="auto" w:fill="FFFFFF"/>
        <w:ind w:firstLine="460"/>
        <w:jc w:val="both"/>
        <w:rPr>
          <w:highlight w:val="yellow"/>
          <w:lang w:val="uk-UA"/>
        </w:rPr>
      </w:pPr>
    </w:p>
    <w:p w:rsidR="00EF239F" w:rsidRDefault="00EF239F" w:rsidP="0090096F">
      <w:pPr>
        <w:shd w:val="clear" w:color="auto" w:fill="FFFFFF"/>
        <w:ind w:firstLine="460"/>
        <w:jc w:val="both"/>
        <w:rPr>
          <w:lang w:val="uk-UA"/>
        </w:rPr>
      </w:pPr>
    </w:p>
    <w:p w:rsidR="00C25C1A" w:rsidRPr="00121736" w:rsidRDefault="00C25C1A" w:rsidP="0090096F">
      <w:pPr>
        <w:shd w:val="clear" w:color="auto" w:fill="FFFFFF"/>
        <w:ind w:firstLine="460"/>
        <w:jc w:val="both"/>
        <w:rPr>
          <w:lang w:val="uk-UA"/>
        </w:rPr>
      </w:pPr>
    </w:p>
    <w:p w:rsidR="0090096F" w:rsidRPr="00121736" w:rsidRDefault="0090096F" w:rsidP="0090096F">
      <w:pPr>
        <w:spacing w:after="200" w:line="276" w:lineRule="auto"/>
        <w:jc w:val="center"/>
        <w:rPr>
          <w:b/>
          <w:lang w:val="uk-UA" w:eastAsia="en-US"/>
        </w:rPr>
      </w:pPr>
      <w:r w:rsidRPr="00121736">
        <w:rPr>
          <w:b/>
          <w:lang w:val="uk-UA" w:eastAsia="en-US"/>
        </w:rPr>
        <w:t>Технічні, якісні та інші вимоги до предмета закупівлі (відомість обсягів робіт)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90096F" w:rsidRPr="00121736" w:rsidTr="00C9726F">
        <w:trPr>
          <w:trHeight w:val="563"/>
        </w:trPr>
        <w:tc>
          <w:tcPr>
            <w:tcW w:w="639" w:type="dxa"/>
          </w:tcPr>
          <w:p w:rsidR="0090096F" w:rsidRPr="00121736" w:rsidRDefault="0090096F" w:rsidP="00C9726F">
            <w:pPr>
              <w:jc w:val="center"/>
              <w:rPr>
                <w:color w:val="000000"/>
              </w:rPr>
            </w:pPr>
            <w:r w:rsidRPr="00121736">
              <w:rPr>
                <w:color w:val="000000"/>
              </w:rPr>
              <w:t>№</w:t>
            </w:r>
            <w:r w:rsidRPr="00121736">
              <w:rPr>
                <w:color w:val="000000"/>
              </w:rPr>
              <w:br/>
              <w:t>Ч.ч.</w:t>
            </w:r>
          </w:p>
        </w:tc>
        <w:tc>
          <w:tcPr>
            <w:tcW w:w="6020" w:type="dxa"/>
          </w:tcPr>
          <w:p w:rsidR="0090096F" w:rsidRPr="00121736" w:rsidRDefault="0090096F" w:rsidP="00C9726F">
            <w:pPr>
              <w:jc w:val="center"/>
              <w:rPr>
                <w:color w:val="000000"/>
              </w:rPr>
            </w:pPr>
            <w:r w:rsidRPr="00121736">
              <w:rPr>
                <w:color w:val="000000"/>
              </w:rPr>
              <w:br/>
            </w:r>
            <w:proofErr w:type="spellStart"/>
            <w:r w:rsidRPr="00121736">
              <w:rPr>
                <w:color w:val="000000"/>
              </w:rPr>
              <w:t>Найменування</w:t>
            </w:r>
            <w:proofErr w:type="spellEnd"/>
            <w:r w:rsidRPr="00121736">
              <w:rPr>
                <w:color w:val="000000"/>
              </w:rPr>
              <w:t xml:space="preserve"> </w:t>
            </w:r>
            <w:proofErr w:type="spellStart"/>
            <w:r w:rsidRPr="00121736">
              <w:rPr>
                <w:color w:val="000000"/>
              </w:rPr>
              <w:t>робіт</w:t>
            </w:r>
            <w:proofErr w:type="spellEnd"/>
            <w:r w:rsidRPr="00121736">
              <w:rPr>
                <w:color w:val="000000"/>
              </w:rPr>
              <w:t xml:space="preserve"> </w:t>
            </w:r>
            <w:proofErr w:type="spellStart"/>
            <w:r w:rsidRPr="00121736">
              <w:rPr>
                <w:color w:val="000000"/>
              </w:rPr>
              <w:t>і</w:t>
            </w:r>
            <w:proofErr w:type="spellEnd"/>
            <w:r w:rsidRPr="00121736">
              <w:rPr>
                <w:color w:val="000000"/>
              </w:rPr>
              <w:t xml:space="preserve"> </w:t>
            </w:r>
            <w:proofErr w:type="spellStart"/>
            <w:r w:rsidRPr="00121736">
              <w:rPr>
                <w:color w:val="000000"/>
              </w:rPr>
              <w:t>витрат</w:t>
            </w:r>
            <w:proofErr w:type="spellEnd"/>
          </w:p>
        </w:tc>
        <w:tc>
          <w:tcPr>
            <w:tcW w:w="1598" w:type="dxa"/>
          </w:tcPr>
          <w:p w:rsidR="0090096F" w:rsidRPr="00121736" w:rsidRDefault="0090096F" w:rsidP="00C9726F">
            <w:pPr>
              <w:jc w:val="center"/>
              <w:rPr>
                <w:color w:val="000000"/>
              </w:rPr>
            </w:pPr>
            <w:proofErr w:type="spellStart"/>
            <w:r w:rsidRPr="00121736">
              <w:rPr>
                <w:color w:val="000000"/>
              </w:rPr>
              <w:t>Одиниця</w:t>
            </w:r>
            <w:proofErr w:type="spellEnd"/>
            <w:r w:rsidRPr="00121736">
              <w:rPr>
                <w:color w:val="000000"/>
              </w:rPr>
              <w:br/>
            </w:r>
            <w:proofErr w:type="spellStart"/>
            <w:r w:rsidRPr="00121736">
              <w:rPr>
                <w:color w:val="000000"/>
              </w:rPr>
              <w:t>виміру</w:t>
            </w:r>
            <w:proofErr w:type="spellEnd"/>
          </w:p>
        </w:tc>
        <w:tc>
          <w:tcPr>
            <w:tcW w:w="1598" w:type="dxa"/>
          </w:tcPr>
          <w:p w:rsidR="0090096F" w:rsidRPr="00121736" w:rsidRDefault="0090096F" w:rsidP="00C9726F">
            <w:pPr>
              <w:jc w:val="center"/>
              <w:rPr>
                <w:color w:val="000000"/>
              </w:rPr>
            </w:pPr>
            <w:proofErr w:type="spellStart"/>
            <w:r w:rsidRPr="00121736">
              <w:rPr>
                <w:color w:val="000000"/>
              </w:rPr>
              <w:t>Кількість</w:t>
            </w:r>
            <w:proofErr w:type="spellEnd"/>
          </w:p>
        </w:tc>
      </w:tr>
      <w:tr w:rsidR="0090096F" w:rsidRPr="00121736" w:rsidTr="00C9726F">
        <w:trPr>
          <w:trHeight w:val="308"/>
        </w:trPr>
        <w:tc>
          <w:tcPr>
            <w:tcW w:w="639"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1</w:t>
            </w:r>
          </w:p>
        </w:tc>
        <w:tc>
          <w:tcPr>
            <w:tcW w:w="6020"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2</w:t>
            </w:r>
          </w:p>
        </w:tc>
        <w:tc>
          <w:tcPr>
            <w:tcW w:w="1598"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3</w:t>
            </w:r>
          </w:p>
        </w:tc>
        <w:tc>
          <w:tcPr>
            <w:tcW w:w="1598"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4</w:t>
            </w:r>
          </w:p>
        </w:tc>
      </w:tr>
      <w:tr w:rsidR="0090096F" w:rsidRPr="00121736" w:rsidTr="00C9726F">
        <w:trPr>
          <w:trHeight w:val="297"/>
        </w:trPr>
        <w:tc>
          <w:tcPr>
            <w:tcW w:w="639" w:type="dxa"/>
          </w:tcPr>
          <w:p w:rsidR="0090096F" w:rsidRPr="00121736" w:rsidRDefault="0090096F" w:rsidP="00C9726F">
            <w:pPr>
              <w:jc w:val="center"/>
              <w:rPr>
                <w:color w:val="000000"/>
              </w:rPr>
            </w:pPr>
          </w:p>
        </w:tc>
        <w:tc>
          <w:tcPr>
            <w:tcW w:w="6020" w:type="dxa"/>
          </w:tcPr>
          <w:p w:rsidR="0090096F" w:rsidRPr="00121736" w:rsidRDefault="006E7422" w:rsidP="00C826EE">
            <w:pPr>
              <w:jc w:val="center"/>
              <w:rPr>
                <w:spacing w:val="-3"/>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№1.  </w:t>
            </w:r>
            <w:proofErr w:type="spellStart"/>
            <w:r>
              <w:rPr>
                <w:rFonts w:ascii="Arial" w:hAnsi="Arial" w:cs="Arial"/>
                <w:spacing w:val="-5"/>
                <w:sz w:val="20"/>
                <w:szCs w:val="20"/>
              </w:rPr>
              <w:t>Опорядження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стелі</w:t>
            </w:r>
            <w:proofErr w:type="spellEnd"/>
          </w:p>
        </w:tc>
        <w:tc>
          <w:tcPr>
            <w:tcW w:w="1598" w:type="dxa"/>
          </w:tcPr>
          <w:p w:rsidR="0090096F" w:rsidRPr="00121736" w:rsidRDefault="0090096F" w:rsidP="00C9726F">
            <w:pPr>
              <w:jc w:val="center"/>
              <w:rPr>
                <w:color w:val="000000"/>
              </w:rPr>
            </w:pPr>
          </w:p>
        </w:tc>
        <w:tc>
          <w:tcPr>
            <w:tcW w:w="1598" w:type="dxa"/>
          </w:tcPr>
          <w:p w:rsidR="0090096F" w:rsidRPr="00121736" w:rsidRDefault="0090096F" w:rsidP="00C9726F">
            <w:pPr>
              <w:jc w:val="center"/>
              <w:rPr>
                <w:color w:val="000000"/>
              </w:rPr>
            </w:pPr>
          </w:p>
        </w:tc>
      </w:tr>
      <w:tr w:rsidR="00C826EE" w:rsidRPr="002B25E2" w:rsidTr="00B86C88">
        <w:trPr>
          <w:trHeight w:val="416"/>
        </w:trPr>
        <w:tc>
          <w:tcPr>
            <w:tcW w:w="639" w:type="dxa"/>
          </w:tcPr>
          <w:p w:rsidR="00C826EE" w:rsidRPr="00121736" w:rsidRDefault="00C826EE" w:rsidP="00C9726F">
            <w:pPr>
              <w:jc w:val="center"/>
              <w:rPr>
                <w:color w:val="000000"/>
              </w:rPr>
            </w:pPr>
            <w:r w:rsidRPr="00121736">
              <w:rPr>
                <w:color w:val="000000"/>
              </w:rPr>
              <w:t>1</w:t>
            </w:r>
          </w:p>
        </w:tc>
        <w:tc>
          <w:tcPr>
            <w:tcW w:w="6020" w:type="dxa"/>
          </w:tcPr>
          <w:p w:rsidR="00C826EE" w:rsidRPr="00121736" w:rsidRDefault="006E7422" w:rsidP="00436874">
            <w:pPr>
              <w:keepLines/>
              <w:autoSpaceDE w:val="0"/>
              <w:autoSpaceDN w:val="0"/>
              <w:rPr>
                <w:lang w:val="uk-UA"/>
              </w:rPr>
            </w:pPr>
            <w:proofErr w:type="spellStart"/>
            <w:r>
              <w:rPr>
                <w:rFonts w:ascii="Arial" w:hAnsi="Arial" w:cs="Arial"/>
                <w:spacing w:val="-5"/>
                <w:sz w:val="20"/>
                <w:szCs w:val="20"/>
              </w:rPr>
              <w:t>Очищення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фарби</w:t>
            </w:r>
            <w:proofErr w:type="spellEnd"/>
          </w:p>
        </w:tc>
        <w:tc>
          <w:tcPr>
            <w:tcW w:w="1598" w:type="dxa"/>
          </w:tcPr>
          <w:p w:rsidR="00C826EE" w:rsidRPr="00121736" w:rsidRDefault="00B86C88" w:rsidP="00436874">
            <w:pPr>
              <w:keepLines/>
              <w:autoSpaceDE w:val="0"/>
              <w:autoSpaceDN w:val="0"/>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C826EE" w:rsidRPr="00121736" w:rsidRDefault="004E24E0" w:rsidP="00436874">
            <w:pPr>
              <w:keepLines/>
              <w:autoSpaceDE w:val="0"/>
              <w:autoSpaceDN w:val="0"/>
              <w:jc w:val="center"/>
              <w:rPr>
                <w:lang w:val="uk-UA"/>
              </w:rPr>
            </w:pPr>
            <w:r>
              <w:rPr>
                <w:lang w:val="uk-UA"/>
              </w:rPr>
              <w:t>31,6</w:t>
            </w:r>
          </w:p>
        </w:tc>
      </w:tr>
      <w:tr w:rsidR="00C826EE" w:rsidRPr="002B25E2" w:rsidTr="00C9726F">
        <w:trPr>
          <w:trHeight w:val="297"/>
        </w:trPr>
        <w:tc>
          <w:tcPr>
            <w:tcW w:w="639" w:type="dxa"/>
          </w:tcPr>
          <w:p w:rsidR="00C826EE" w:rsidRPr="00121736" w:rsidRDefault="00C826EE" w:rsidP="00C9726F">
            <w:pPr>
              <w:jc w:val="center"/>
              <w:rPr>
                <w:color w:val="000000"/>
              </w:rPr>
            </w:pPr>
            <w:r w:rsidRPr="00121736">
              <w:rPr>
                <w:color w:val="000000"/>
              </w:rPr>
              <w:t>2</w:t>
            </w:r>
          </w:p>
        </w:tc>
        <w:tc>
          <w:tcPr>
            <w:tcW w:w="6020" w:type="dxa"/>
          </w:tcPr>
          <w:p w:rsidR="006E7422" w:rsidRDefault="006E7422" w:rsidP="006E7422">
            <w:pPr>
              <w:keepLines/>
              <w:autoSpaceDE w:val="0"/>
              <w:autoSpaceDN w:val="0"/>
              <w:rPr>
                <w:rFonts w:ascii="Arial" w:hAnsi="Arial" w:cs="Arial"/>
                <w:spacing w:val="-5"/>
                <w:sz w:val="20"/>
                <w:szCs w:val="20"/>
              </w:rPr>
            </w:pPr>
            <w:r>
              <w:rPr>
                <w:rFonts w:ascii="Arial" w:hAnsi="Arial" w:cs="Arial"/>
                <w:spacing w:val="-5"/>
                <w:sz w:val="20"/>
                <w:szCs w:val="20"/>
              </w:rPr>
              <w:t xml:space="preserve">Ремонт штукатурки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по </w:t>
            </w:r>
            <w:proofErr w:type="spellStart"/>
            <w:r>
              <w:rPr>
                <w:rFonts w:ascii="Arial" w:hAnsi="Arial" w:cs="Arial"/>
                <w:spacing w:val="-5"/>
                <w:sz w:val="20"/>
                <w:szCs w:val="20"/>
              </w:rPr>
              <w:t>каменю</w:t>
            </w:r>
            <w:proofErr w:type="spellEnd"/>
            <w:r>
              <w:rPr>
                <w:rFonts w:ascii="Arial" w:hAnsi="Arial" w:cs="Arial"/>
                <w:spacing w:val="-5"/>
                <w:sz w:val="20"/>
                <w:szCs w:val="20"/>
              </w:rPr>
              <w:t xml:space="preserve"> та бетону</w:t>
            </w:r>
            <w:proofErr w:type="gramStart"/>
            <w:r>
              <w:rPr>
                <w:rFonts w:ascii="Arial" w:hAnsi="Arial" w:cs="Arial"/>
                <w:spacing w:val="-5"/>
                <w:sz w:val="20"/>
                <w:szCs w:val="20"/>
              </w:rPr>
              <w:t xml:space="preserve"> ,</w:t>
            </w:r>
            <w:proofErr w:type="gramEnd"/>
            <w:r>
              <w:rPr>
                <w:rFonts w:ascii="Arial" w:hAnsi="Arial" w:cs="Arial"/>
                <w:spacing w:val="-5"/>
                <w:sz w:val="20"/>
                <w:szCs w:val="20"/>
              </w:rPr>
              <w:t xml:space="preserve"> </w:t>
            </w:r>
            <w:proofErr w:type="spellStart"/>
            <w:r>
              <w:rPr>
                <w:rFonts w:ascii="Arial" w:hAnsi="Arial" w:cs="Arial"/>
                <w:spacing w:val="-5"/>
                <w:sz w:val="20"/>
                <w:szCs w:val="20"/>
              </w:rPr>
              <w:t>площа</w:t>
            </w:r>
            <w:proofErr w:type="spellEnd"/>
          </w:p>
          <w:p w:rsidR="00C826EE" w:rsidRPr="00121736" w:rsidRDefault="006E7422" w:rsidP="006E7422">
            <w:pPr>
              <w:keepLines/>
              <w:autoSpaceDE w:val="0"/>
              <w:autoSpaceDN w:val="0"/>
              <w:rPr>
                <w:lang w:val="uk-UA"/>
              </w:rPr>
            </w:pPr>
            <w:r>
              <w:rPr>
                <w:rFonts w:ascii="Arial" w:hAnsi="Arial" w:cs="Arial"/>
                <w:spacing w:val="-5"/>
                <w:sz w:val="20"/>
                <w:szCs w:val="20"/>
              </w:rPr>
              <w:t>до 5 м</w:t>
            </w:r>
            <w:proofErr w:type="gramStart"/>
            <w:r>
              <w:rPr>
                <w:rFonts w:ascii="Arial" w:hAnsi="Arial" w:cs="Arial"/>
                <w:spacing w:val="-5"/>
                <w:sz w:val="20"/>
                <w:szCs w:val="20"/>
              </w:rPr>
              <w:t>2</w:t>
            </w:r>
            <w:proofErr w:type="gram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шару 20 мм</w:t>
            </w:r>
          </w:p>
        </w:tc>
        <w:tc>
          <w:tcPr>
            <w:tcW w:w="1598" w:type="dxa"/>
          </w:tcPr>
          <w:p w:rsidR="00C826EE" w:rsidRPr="00121736" w:rsidRDefault="00121736" w:rsidP="00436874">
            <w:pPr>
              <w:keepLines/>
              <w:autoSpaceDE w:val="0"/>
              <w:autoSpaceDN w:val="0"/>
              <w:jc w:val="center"/>
              <w:rPr>
                <w:vertAlign w:val="superscript"/>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C826EE" w:rsidRPr="00121736" w:rsidRDefault="004E24E0" w:rsidP="00436874">
            <w:pPr>
              <w:keepLines/>
              <w:autoSpaceDE w:val="0"/>
              <w:autoSpaceDN w:val="0"/>
              <w:jc w:val="center"/>
              <w:rPr>
                <w:lang w:val="uk-UA"/>
              </w:rPr>
            </w:pPr>
            <w:r>
              <w:rPr>
                <w:lang w:val="uk-UA"/>
              </w:rPr>
              <w:t>6,2</w:t>
            </w:r>
          </w:p>
        </w:tc>
      </w:tr>
      <w:tr w:rsidR="00C826EE" w:rsidRPr="002B25E2" w:rsidTr="00C9726F">
        <w:trPr>
          <w:trHeight w:val="563"/>
        </w:trPr>
        <w:tc>
          <w:tcPr>
            <w:tcW w:w="639" w:type="dxa"/>
          </w:tcPr>
          <w:p w:rsidR="00C826EE" w:rsidRPr="00121736" w:rsidRDefault="00C826EE" w:rsidP="00C9726F">
            <w:pPr>
              <w:jc w:val="center"/>
              <w:rPr>
                <w:color w:val="000000"/>
              </w:rPr>
            </w:pPr>
            <w:r w:rsidRPr="00121736">
              <w:rPr>
                <w:color w:val="000000"/>
              </w:rPr>
              <w:t>3</w:t>
            </w:r>
          </w:p>
        </w:tc>
        <w:tc>
          <w:tcPr>
            <w:tcW w:w="6020" w:type="dxa"/>
          </w:tcPr>
          <w:p w:rsidR="006E7422" w:rsidRDefault="006E7422"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rsidR="006E7422" w:rsidRDefault="006E7422"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1,5 мм</w:t>
            </w:r>
          </w:p>
          <w:p w:rsidR="00C826EE" w:rsidRPr="00121736" w:rsidRDefault="006E7422" w:rsidP="006E7422">
            <w:pPr>
              <w:keepLines/>
              <w:autoSpaceDE w:val="0"/>
              <w:autoSpaceDN w:val="0"/>
              <w:rPr>
                <w:lang w:val="uk-UA"/>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3 рази</w:t>
            </w:r>
          </w:p>
        </w:tc>
        <w:tc>
          <w:tcPr>
            <w:tcW w:w="1598" w:type="dxa"/>
          </w:tcPr>
          <w:p w:rsidR="00C826EE" w:rsidRPr="00121736" w:rsidRDefault="00121736" w:rsidP="00436874">
            <w:pPr>
              <w:keepLines/>
              <w:autoSpaceDE w:val="0"/>
              <w:autoSpaceDN w:val="0"/>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C826EE" w:rsidRPr="00121736" w:rsidRDefault="004E24E0" w:rsidP="00436874">
            <w:pPr>
              <w:keepLines/>
              <w:autoSpaceDE w:val="0"/>
              <w:autoSpaceDN w:val="0"/>
              <w:jc w:val="center"/>
              <w:rPr>
                <w:lang w:val="uk-UA"/>
              </w:rPr>
            </w:pPr>
            <w:r>
              <w:rPr>
                <w:lang w:val="uk-UA"/>
              </w:rPr>
              <w:t>31,6</w:t>
            </w:r>
          </w:p>
        </w:tc>
      </w:tr>
      <w:tr w:rsidR="00C826EE" w:rsidRPr="002B25E2" w:rsidTr="00760B59">
        <w:trPr>
          <w:trHeight w:val="386"/>
        </w:trPr>
        <w:tc>
          <w:tcPr>
            <w:tcW w:w="639" w:type="dxa"/>
          </w:tcPr>
          <w:p w:rsidR="00C826EE" w:rsidRPr="00121736" w:rsidRDefault="00C826EE" w:rsidP="00C9726F">
            <w:pPr>
              <w:jc w:val="center"/>
              <w:rPr>
                <w:color w:val="000000"/>
              </w:rPr>
            </w:pPr>
            <w:r w:rsidRPr="00121736">
              <w:rPr>
                <w:color w:val="000000"/>
              </w:rPr>
              <w:t>4</w:t>
            </w:r>
          </w:p>
        </w:tc>
        <w:tc>
          <w:tcPr>
            <w:tcW w:w="6020" w:type="dxa"/>
          </w:tcPr>
          <w:p w:rsidR="006E7422" w:rsidRDefault="006E7422"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Полі</w:t>
            </w:r>
            <w:proofErr w:type="gramStart"/>
            <w:r>
              <w:rPr>
                <w:rFonts w:ascii="Arial" w:hAnsi="Arial" w:cs="Arial"/>
                <w:spacing w:val="-5"/>
                <w:sz w:val="20"/>
                <w:szCs w:val="20"/>
              </w:rPr>
              <w:t>пшене</w:t>
            </w:r>
            <w:proofErr w:type="spellEnd"/>
            <w:proofErr w:type="gram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rsidR="006E7422" w:rsidRDefault="006E7422"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по </w:t>
            </w:r>
            <w:proofErr w:type="spellStart"/>
            <w:r>
              <w:rPr>
                <w:rFonts w:ascii="Arial" w:hAnsi="Arial" w:cs="Arial"/>
                <w:spacing w:val="-5"/>
                <w:sz w:val="20"/>
                <w:szCs w:val="20"/>
              </w:rPr>
              <w:t>збірних</w:t>
            </w:r>
            <w:proofErr w:type="spellEnd"/>
          </w:p>
          <w:p w:rsidR="00C826EE" w:rsidRPr="00121736" w:rsidRDefault="006E7422" w:rsidP="006E7422">
            <w:pPr>
              <w:keepLines/>
              <w:autoSpaceDE w:val="0"/>
              <w:autoSpaceDN w:val="0"/>
              <w:rPr>
                <w:lang w:val="uk-UA"/>
              </w:rPr>
            </w:pPr>
            <w:proofErr w:type="spellStart"/>
            <w:r>
              <w:rPr>
                <w:rFonts w:ascii="Arial" w:hAnsi="Arial" w:cs="Arial"/>
                <w:spacing w:val="-5"/>
                <w:sz w:val="20"/>
                <w:szCs w:val="20"/>
              </w:rPr>
              <w:t>конструкціях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p>
        </w:tc>
        <w:tc>
          <w:tcPr>
            <w:tcW w:w="1598" w:type="dxa"/>
          </w:tcPr>
          <w:p w:rsidR="00C826EE" w:rsidRPr="00121736" w:rsidRDefault="00B86C88" w:rsidP="00436874">
            <w:pPr>
              <w:keepLines/>
              <w:autoSpaceDE w:val="0"/>
              <w:autoSpaceDN w:val="0"/>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C826EE" w:rsidRPr="00121736" w:rsidRDefault="004E24E0" w:rsidP="00436874">
            <w:pPr>
              <w:keepLines/>
              <w:autoSpaceDE w:val="0"/>
              <w:autoSpaceDN w:val="0"/>
              <w:jc w:val="center"/>
              <w:rPr>
                <w:lang w:val="uk-UA"/>
              </w:rPr>
            </w:pPr>
            <w:r>
              <w:rPr>
                <w:lang w:val="uk-UA"/>
              </w:rPr>
              <w:t>31,6</w:t>
            </w:r>
          </w:p>
        </w:tc>
      </w:tr>
      <w:tr w:rsidR="009A2E43" w:rsidRPr="00963769" w:rsidTr="007A0BDA">
        <w:trPr>
          <w:trHeight w:val="371"/>
        </w:trPr>
        <w:tc>
          <w:tcPr>
            <w:tcW w:w="639" w:type="dxa"/>
          </w:tcPr>
          <w:p w:rsidR="009A2E43" w:rsidRPr="00121736" w:rsidRDefault="009A2E43" w:rsidP="00C9726F">
            <w:pPr>
              <w:jc w:val="center"/>
              <w:rPr>
                <w:color w:val="000000"/>
                <w:lang w:val="uk-UA"/>
              </w:rPr>
            </w:pPr>
          </w:p>
        </w:tc>
        <w:tc>
          <w:tcPr>
            <w:tcW w:w="6020" w:type="dxa"/>
          </w:tcPr>
          <w:p w:rsidR="009A2E43" w:rsidRPr="00121736" w:rsidRDefault="006E7422" w:rsidP="00963769">
            <w:pPr>
              <w:keepLines/>
              <w:autoSpaceDE w:val="0"/>
              <w:autoSpaceDN w:val="0"/>
              <w:jc w:val="center"/>
              <w:rPr>
                <w:spacing w:val="-3"/>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№2.  </w:t>
            </w:r>
            <w:proofErr w:type="spellStart"/>
            <w:r>
              <w:rPr>
                <w:rFonts w:ascii="Arial" w:hAnsi="Arial" w:cs="Arial"/>
                <w:spacing w:val="-5"/>
                <w:sz w:val="20"/>
                <w:szCs w:val="20"/>
              </w:rPr>
              <w:t>П</w:t>
            </w:r>
            <w:proofErr w:type="gramStart"/>
            <w:r>
              <w:rPr>
                <w:rFonts w:ascii="Arial" w:hAnsi="Arial" w:cs="Arial"/>
                <w:spacing w:val="-5"/>
                <w:sz w:val="20"/>
                <w:szCs w:val="20"/>
              </w:rPr>
              <w:t>i</w:t>
            </w:r>
            <w:proofErr w:type="gramEnd"/>
            <w:r>
              <w:rPr>
                <w:rFonts w:ascii="Arial" w:hAnsi="Arial" w:cs="Arial"/>
                <w:spacing w:val="-5"/>
                <w:sz w:val="20"/>
                <w:szCs w:val="20"/>
              </w:rPr>
              <w:t>двiснi</w:t>
            </w:r>
            <w:proofErr w:type="spellEnd"/>
            <w:r>
              <w:rPr>
                <w:rFonts w:ascii="Arial" w:hAnsi="Arial" w:cs="Arial"/>
                <w:spacing w:val="-5"/>
                <w:sz w:val="20"/>
                <w:szCs w:val="20"/>
              </w:rPr>
              <w:t xml:space="preserve"> </w:t>
            </w:r>
            <w:proofErr w:type="spellStart"/>
            <w:r>
              <w:rPr>
                <w:rFonts w:ascii="Arial" w:hAnsi="Arial" w:cs="Arial"/>
                <w:spacing w:val="-5"/>
                <w:sz w:val="20"/>
                <w:szCs w:val="20"/>
              </w:rPr>
              <w:t>стелi</w:t>
            </w:r>
            <w:proofErr w:type="spellEnd"/>
          </w:p>
        </w:tc>
        <w:tc>
          <w:tcPr>
            <w:tcW w:w="1598" w:type="dxa"/>
          </w:tcPr>
          <w:p w:rsidR="009A2E43" w:rsidRPr="00121736" w:rsidRDefault="009A2E43" w:rsidP="00436874">
            <w:pPr>
              <w:keepLines/>
              <w:autoSpaceDE w:val="0"/>
              <w:autoSpaceDN w:val="0"/>
              <w:jc w:val="center"/>
              <w:rPr>
                <w:spacing w:val="-3"/>
                <w:lang w:val="uk-UA"/>
              </w:rPr>
            </w:pPr>
          </w:p>
        </w:tc>
        <w:tc>
          <w:tcPr>
            <w:tcW w:w="1598" w:type="dxa"/>
          </w:tcPr>
          <w:p w:rsidR="009A2E43" w:rsidRPr="00121736" w:rsidRDefault="009A2E43" w:rsidP="00436874">
            <w:pPr>
              <w:keepLines/>
              <w:autoSpaceDE w:val="0"/>
              <w:autoSpaceDN w:val="0"/>
              <w:jc w:val="center"/>
              <w:rPr>
                <w:spacing w:val="-3"/>
                <w:lang w:val="uk-UA"/>
              </w:rPr>
            </w:pPr>
          </w:p>
        </w:tc>
      </w:tr>
      <w:tr w:rsidR="00121836" w:rsidRPr="00963769" w:rsidTr="007A0BDA">
        <w:trPr>
          <w:trHeight w:val="406"/>
        </w:trPr>
        <w:tc>
          <w:tcPr>
            <w:tcW w:w="639" w:type="dxa"/>
          </w:tcPr>
          <w:p w:rsidR="00121836" w:rsidRPr="00121736" w:rsidRDefault="00121836" w:rsidP="00C9726F">
            <w:pPr>
              <w:jc w:val="center"/>
              <w:rPr>
                <w:color w:val="000000"/>
                <w:lang w:val="uk-UA"/>
              </w:rPr>
            </w:pPr>
            <w:r>
              <w:rPr>
                <w:color w:val="000000"/>
                <w:lang w:val="uk-UA"/>
              </w:rPr>
              <w:t>5</w:t>
            </w:r>
          </w:p>
        </w:tc>
        <w:tc>
          <w:tcPr>
            <w:tcW w:w="6020" w:type="dxa"/>
          </w:tcPr>
          <w:p w:rsidR="00121836" w:rsidRPr="00121736" w:rsidRDefault="006E7422" w:rsidP="00436874">
            <w:pPr>
              <w:keepLines/>
              <w:autoSpaceDE w:val="0"/>
              <w:autoSpaceDN w:val="0"/>
              <w:rPr>
                <w:spacing w:val="-3"/>
                <w:lang w:val="uk-UA"/>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каркасу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ідвісних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p>
        </w:tc>
        <w:tc>
          <w:tcPr>
            <w:tcW w:w="1598" w:type="dxa"/>
          </w:tcPr>
          <w:p w:rsidR="00121836" w:rsidRDefault="00121836"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121836" w:rsidRPr="00121836" w:rsidRDefault="004E24E0" w:rsidP="00436874">
            <w:pPr>
              <w:keepLines/>
              <w:autoSpaceDE w:val="0"/>
              <w:autoSpaceDN w:val="0"/>
              <w:jc w:val="center"/>
              <w:rPr>
                <w:spacing w:val="-3"/>
                <w:lang w:val="uk-UA"/>
              </w:rPr>
            </w:pPr>
            <w:r>
              <w:rPr>
                <w:spacing w:val="-3"/>
                <w:lang w:val="uk-UA"/>
              </w:rPr>
              <w:t>8,1</w:t>
            </w:r>
          </w:p>
        </w:tc>
      </w:tr>
      <w:tr w:rsidR="00121836" w:rsidRPr="00963769" w:rsidTr="00963769">
        <w:trPr>
          <w:trHeight w:val="315"/>
        </w:trPr>
        <w:tc>
          <w:tcPr>
            <w:tcW w:w="639" w:type="dxa"/>
          </w:tcPr>
          <w:p w:rsidR="00121836" w:rsidRPr="00963769" w:rsidRDefault="00121836" w:rsidP="00C9726F">
            <w:pPr>
              <w:jc w:val="center"/>
              <w:rPr>
                <w:color w:val="000000"/>
                <w:lang w:val="uk-UA"/>
              </w:rPr>
            </w:pPr>
            <w:r>
              <w:rPr>
                <w:color w:val="000000"/>
                <w:lang w:val="uk-UA"/>
              </w:rPr>
              <w:t>6</w:t>
            </w:r>
          </w:p>
        </w:tc>
        <w:tc>
          <w:tcPr>
            <w:tcW w:w="6020" w:type="dxa"/>
          </w:tcPr>
          <w:p w:rsidR="00121836" w:rsidRPr="00963769" w:rsidRDefault="006E7422" w:rsidP="00963769">
            <w:pPr>
              <w:keepLines/>
              <w:autoSpaceDE w:val="0"/>
              <w:autoSpaceDN w:val="0"/>
              <w:rPr>
                <w:lang w:val="uk-UA"/>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плит </w:t>
            </w:r>
            <w:proofErr w:type="spellStart"/>
            <w:r>
              <w:rPr>
                <w:rFonts w:ascii="Arial" w:hAnsi="Arial" w:cs="Arial"/>
                <w:spacing w:val="-5"/>
                <w:sz w:val="20"/>
                <w:szCs w:val="20"/>
              </w:rPr>
              <w:t>стельових</w:t>
            </w:r>
            <w:proofErr w:type="spellEnd"/>
            <w:r>
              <w:rPr>
                <w:rFonts w:ascii="Arial" w:hAnsi="Arial" w:cs="Arial"/>
                <w:spacing w:val="-5"/>
                <w:sz w:val="20"/>
                <w:szCs w:val="20"/>
              </w:rPr>
              <w:t xml:space="preserve"> в каркас </w:t>
            </w:r>
            <w:proofErr w:type="spellStart"/>
            <w:r>
              <w:rPr>
                <w:rFonts w:ascii="Arial" w:hAnsi="Arial" w:cs="Arial"/>
                <w:spacing w:val="-5"/>
                <w:sz w:val="20"/>
                <w:szCs w:val="20"/>
              </w:rPr>
              <w:t>стелі</w:t>
            </w:r>
            <w:proofErr w:type="spellEnd"/>
          </w:p>
        </w:tc>
        <w:tc>
          <w:tcPr>
            <w:tcW w:w="1598" w:type="dxa"/>
          </w:tcPr>
          <w:p w:rsidR="00121836" w:rsidRDefault="00121836"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121836" w:rsidRPr="00121836" w:rsidRDefault="004E24E0" w:rsidP="00436874">
            <w:pPr>
              <w:keepLines/>
              <w:autoSpaceDE w:val="0"/>
              <w:autoSpaceDN w:val="0"/>
              <w:jc w:val="center"/>
              <w:rPr>
                <w:lang w:val="uk-UA"/>
              </w:rPr>
            </w:pPr>
            <w:r>
              <w:rPr>
                <w:lang w:val="uk-UA"/>
              </w:rPr>
              <w:t>7,38</w:t>
            </w:r>
          </w:p>
        </w:tc>
      </w:tr>
      <w:tr w:rsidR="00121836" w:rsidRPr="002B25E2" w:rsidTr="00BF7595">
        <w:trPr>
          <w:trHeight w:val="241"/>
        </w:trPr>
        <w:tc>
          <w:tcPr>
            <w:tcW w:w="639" w:type="dxa"/>
          </w:tcPr>
          <w:p w:rsidR="00121836" w:rsidRPr="00963769" w:rsidRDefault="00121836" w:rsidP="00436874">
            <w:pPr>
              <w:jc w:val="center"/>
              <w:rPr>
                <w:color w:val="000000"/>
                <w:lang w:val="uk-UA"/>
              </w:rPr>
            </w:pPr>
          </w:p>
        </w:tc>
        <w:tc>
          <w:tcPr>
            <w:tcW w:w="6020" w:type="dxa"/>
          </w:tcPr>
          <w:p w:rsidR="00121836" w:rsidRPr="00963769" w:rsidRDefault="006E7422" w:rsidP="006E7422">
            <w:pPr>
              <w:keepLines/>
              <w:autoSpaceDE w:val="0"/>
              <w:autoSpaceDN w:val="0"/>
              <w:jc w:val="center"/>
              <w:rPr>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№3.  </w:t>
            </w:r>
            <w:proofErr w:type="spellStart"/>
            <w:r>
              <w:rPr>
                <w:rFonts w:ascii="Arial" w:hAnsi="Arial" w:cs="Arial"/>
                <w:spacing w:val="-5"/>
                <w:sz w:val="20"/>
                <w:szCs w:val="20"/>
              </w:rPr>
              <w:t>Ст</w:t>
            </w:r>
            <w:proofErr w:type="gramStart"/>
            <w:r>
              <w:rPr>
                <w:rFonts w:ascii="Arial" w:hAnsi="Arial" w:cs="Arial"/>
                <w:spacing w:val="-5"/>
                <w:sz w:val="20"/>
                <w:szCs w:val="20"/>
              </w:rPr>
              <w:t>i</w:t>
            </w:r>
            <w:proofErr w:type="gramEnd"/>
            <w:r>
              <w:rPr>
                <w:rFonts w:ascii="Arial" w:hAnsi="Arial" w:cs="Arial"/>
                <w:spacing w:val="-5"/>
                <w:sz w:val="20"/>
                <w:szCs w:val="20"/>
              </w:rPr>
              <w:t>ни</w:t>
            </w:r>
            <w:proofErr w:type="spellEnd"/>
          </w:p>
        </w:tc>
        <w:tc>
          <w:tcPr>
            <w:tcW w:w="1598" w:type="dxa"/>
          </w:tcPr>
          <w:p w:rsidR="00121836" w:rsidRDefault="00121836" w:rsidP="00121836">
            <w:pPr>
              <w:jc w:val="center"/>
            </w:pPr>
          </w:p>
        </w:tc>
        <w:tc>
          <w:tcPr>
            <w:tcW w:w="1598" w:type="dxa"/>
          </w:tcPr>
          <w:p w:rsidR="00121836" w:rsidRPr="00121836" w:rsidRDefault="00121836" w:rsidP="00436874">
            <w:pPr>
              <w:keepLines/>
              <w:autoSpaceDE w:val="0"/>
              <w:autoSpaceDN w:val="0"/>
              <w:jc w:val="center"/>
              <w:rPr>
                <w:lang w:val="uk-UA"/>
              </w:rPr>
            </w:pPr>
          </w:p>
        </w:tc>
      </w:tr>
      <w:tr w:rsidR="006E7621" w:rsidRPr="002B25E2" w:rsidTr="00963769">
        <w:trPr>
          <w:trHeight w:val="425"/>
        </w:trPr>
        <w:tc>
          <w:tcPr>
            <w:tcW w:w="639" w:type="dxa"/>
          </w:tcPr>
          <w:p w:rsidR="006E7621" w:rsidRPr="00963769" w:rsidRDefault="006E7621" w:rsidP="00A16433">
            <w:pPr>
              <w:jc w:val="center"/>
              <w:rPr>
                <w:color w:val="000000"/>
                <w:lang w:val="uk-UA"/>
              </w:rPr>
            </w:pPr>
            <w:r w:rsidRPr="00963769">
              <w:rPr>
                <w:color w:val="000000"/>
                <w:lang w:val="uk-UA"/>
              </w:rPr>
              <w:t>7</w:t>
            </w:r>
          </w:p>
        </w:tc>
        <w:tc>
          <w:tcPr>
            <w:tcW w:w="6020" w:type="dxa"/>
          </w:tcPr>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облицювання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керамічних</w:t>
            </w:r>
            <w:proofErr w:type="spellEnd"/>
          </w:p>
          <w:p w:rsidR="006E7621" w:rsidRPr="00963769" w:rsidRDefault="006E7621" w:rsidP="006E7422">
            <w:pPr>
              <w:keepLines/>
              <w:autoSpaceDE w:val="0"/>
              <w:autoSpaceDN w:val="0"/>
              <w:rPr>
                <w:lang w:val="uk-UA"/>
              </w:rPr>
            </w:pPr>
            <w:proofErr w:type="spellStart"/>
            <w:r>
              <w:rPr>
                <w:rFonts w:ascii="Arial" w:hAnsi="Arial" w:cs="Arial"/>
                <w:spacing w:val="-5"/>
                <w:sz w:val="20"/>
                <w:szCs w:val="20"/>
              </w:rPr>
              <w:t>глазурованих</w:t>
            </w:r>
            <w:proofErr w:type="spellEnd"/>
            <w:r>
              <w:rPr>
                <w:rFonts w:ascii="Arial" w:hAnsi="Arial" w:cs="Arial"/>
                <w:spacing w:val="-5"/>
                <w:sz w:val="20"/>
                <w:szCs w:val="20"/>
              </w:rPr>
              <w:t xml:space="preserve"> плиток</w:t>
            </w:r>
          </w:p>
        </w:tc>
        <w:tc>
          <w:tcPr>
            <w:tcW w:w="1598" w:type="dxa"/>
          </w:tcPr>
          <w:p w:rsidR="006E7621" w:rsidRDefault="006E7621"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14,7</w:t>
            </w:r>
          </w:p>
        </w:tc>
      </w:tr>
      <w:tr w:rsidR="006E7621" w:rsidRPr="002B25E2" w:rsidTr="00C826EE">
        <w:trPr>
          <w:trHeight w:val="394"/>
        </w:trPr>
        <w:tc>
          <w:tcPr>
            <w:tcW w:w="639" w:type="dxa"/>
          </w:tcPr>
          <w:p w:rsidR="006E7621" w:rsidRPr="00963769" w:rsidRDefault="006E7621" w:rsidP="00A16433">
            <w:pPr>
              <w:jc w:val="center"/>
              <w:rPr>
                <w:color w:val="000000"/>
                <w:lang w:val="uk-UA"/>
              </w:rPr>
            </w:pPr>
            <w:r w:rsidRPr="00963769">
              <w:rPr>
                <w:color w:val="000000"/>
                <w:lang w:val="uk-UA"/>
              </w:rPr>
              <w:t>8</w:t>
            </w:r>
          </w:p>
        </w:tc>
        <w:tc>
          <w:tcPr>
            <w:tcW w:w="6020" w:type="dxa"/>
          </w:tcPr>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Відбивання</w:t>
            </w:r>
            <w:proofErr w:type="spellEnd"/>
            <w:r>
              <w:rPr>
                <w:rFonts w:ascii="Arial" w:hAnsi="Arial" w:cs="Arial"/>
                <w:spacing w:val="-5"/>
                <w:sz w:val="20"/>
                <w:szCs w:val="20"/>
              </w:rPr>
              <w:t xml:space="preserve"> штукатурки по </w:t>
            </w:r>
            <w:proofErr w:type="spellStart"/>
            <w:r>
              <w:rPr>
                <w:rFonts w:ascii="Arial" w:hAnsi="Arial" w:cs="Arial"/>
                <w:spacing w:val="-5"/>
                <w:sz w:val="20"/>
                <w:szCs w:val="20"/>
              </w:rPr>
              <w:t>цеглі</w:t>
            </w:r>
            <w:proofErr w:type="spellEnd"/>
            <w:r>
              <w:rPr>
                <w:rFonts w:ascii="Arial" w:hAnsi="Arial" w:cs="Arial"/>
                <w:spacing w:val="-5"/>
                <w:sz w:val="20"/>
                <w:szCs w:val="20"/>
              </w:rPr>
              <w:t xml:space="preserve"> та бетону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та </w:t>
            </w:r>
            <w:proofErr w:type="spellStart"/>
            <w:r>
              <w:rPr>
                <w:rFonts w:ascii="Arial" w:hAnsi="Arial" w:cs="Arial"/>
                <w:spacing w:val="-5"/>
                <w:sz w:val="20"/>
                <w:szCs w:val="20"/>
              </w:rPr>
              <w:t>стель</w:t>
            </w:r>
            <w:proofErr w:type="spellEnd"/>
            <w:r>
              <w:rPr>
                <w:rFonts w:ascii="Arial" w:hAnsi="Arial" w:cs="Arial"/>
                <w:spacing w:val="-5"/>
                <w:sz w:val="20"/>
                <w:szCs w:val="20"/>
              </w:rPr>
              <w:t>,</w:t>
            </w:r>
          </w:p>
          <w:p w:rsidR="006E7621" w:rsidRPr="00963769" w:rsidRDefault="006E7621" w:rsidP="006E7422">
            <w:pPr>
              <w:keepLines/>
              <w:autoSpaceDE w:val="0"/>
              <w:autoSpaceDN w:val="0"/>
              <w:rPr>
                <w:lang w:val="uk-UA"/>
              </w:rPr>
            </w:pPr>
            <w:r>
              <w:rPr>
                <w:rFonts w:ascii="Arial" w:hAnsi="Arial" w:cs="Arial"/>
                <w:spacing w:val="-5"/>
                <w:sz w:val="20"/>
                <w:szCs w:val="20"/>
              </w:rPr>
              <w:t xml:space="preserve"> </w:t>
            </w:r>
            <w:proofErr w:type="spellStart"/>
            <w:r>
              <w:rPr>
                <w:rFonts w:ascii="Arial" w:hAnsi="Arial" w:cs="Arial"/>
                <w:spacing w:val="-5"/>
                <w:sz w:val="20"/>
                <w:szCs w:val="20"/>
              </w:rPr>
              <w:t>площа</w:t>
            </w:r>
            <w:proofErr w:type="spellEnd"/>
            <w:r>
              <w:rPr>
                <w:rFonts w:ascii="Arial" w:hAnsi="Arial" w:cs="Arial"/>
                <w:spacing w:val="-5"/>
                <w:sz w:val="20"/>
                <w:szCs w:val="20"/>
              </w:rPr>
              <w:t xml:space="preserve"> </w:t>
            </w:r>
            <w:proofErr w:type="spellStart"/>
            <w:r>
              <w:rPr>
                <w:rFonts w:ascii="Arial" w:hAnsi="Arial" w:cs="Arial"/>
                <w:spacing w:val="-5"/>
                <w:sz w:val="20"/>
                <w:szCs w:val="20"/>
              </w:rPr>
              <w:t>відбивання</w:t>
            </w:r>
            <w:proofErr w:type="spellEnd"/>
            <w:r>
              <w:rPr>
                <w:rFonts w:ascii="Arial" w:hAnsi="Arial" w:cs="Arial"/>
                <w:spacing w:val="-5"/>
                <w:sz w:val="20"/>
                <w:szCs w:val="20"/>
              </w:rPr>
              <w:t xml:space="preserve"> в одному </w:t>
            </w:r>
            <w:proofErr w:type="spellStart"/>
            <w:r>
              <w:rPr>
                <w:rFonts w:ascii="Arial" w:hAnsi="Arial" w:cs="Arial"/>
                <w:spacing w:val="-5"/>
                <w:sz w:val="20"/>
                <w:szCs w:val="20"/>
              </w:rPr>
              <w:t>місці</w:t>
            </w:r>
            <w:proofErr w:type="spellEnd"/>
            <w:r>
              <w:rPr>
                <w:rFonts w:ascii="Arial" w:hAnsi="Arial" w:cs="Arial"/>
                <w:spacing w:val="-5"/>
                <w:sz w:val="20"/>
                <w:szCs w:val="20"/>
              </w:rPr>
              <w:t xml:space="preserve"> до 5 м</w:t>
            </w:r>
            <w:proofErr w:type="gramStart"/>
            <w:r>
              <w:rPr>
                <w:rFonts w:ascii="Arial" w:hAnsi="Arial" w:cs="Arial"/>
                <w:spacing w:val="-5"/>
                <w:sz w:val="20"/>
                <w:szCs w:val="20"/>
              </w:rPr>
              <w:t>2</w:t>
            </w:r>
            <w:proofErr w:type="gramEnd"/>
          </w:p>
        </w:tc>
        <w:tc>
          <w:tcPr>
            <w:tcW w:w="1598" w:type="dxa"/>
          </w:tcPr>
          <w:p w:rsidR="006E7621" w:rsidRDefault="006E7621" w:rsidP="00121836">
            <w:pPr>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40</w:t>
            </w:r>
          </w:p>
        </w:tc>
      </w:tr>
      <w:tr w:rsidR="006E7621" w:rsidRPr="002B25E2" w:rsidTr="00963769">
        <w:trPr>
          <w:trHeight w:val="423"/>
        </w:trPr>
        <w:tc>
          <w:tcPr>
            <w:tcW w:w="639" w:type="dxa"/>
          </w:tcPr>
          <w:p w:rsidR="006E7621" w:rsidRPr="00963769" w:rsidRDefault="006E7621" w:rsidP="00A16433">
            <w:pPr>
              <w:jc w:val="center"/>
              <w:rPr>
                <w:color w:val="000000"/>
                <w:lang w:val="uk-UA"/>
              </w:rPr>
            </w:pPr>
            <w:r w:rsidRPr="00963769">
              <w:rPr>
                <w:color w:val="000000"/>
                <w:lang w:val="uk-UA"/>
              </w:rPr>
              <w:t>9</w:t>
            </w:r>
          </w:p>
        </w:tc>
        <w:tc>
          <w:tcPr>
            <w:tcW w:w="6020" w:type="dxa"/>
          </w:tcPr>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всередені</w:t>
            </w:r>
            <w:proofErr w:type="spellEnd"/>
          </w:p>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буді</w:t>
            </w:r>
            <w:proofErr w:type="gramStart"/>
            <w:r>
              <w:rPr>
                <w:rFonts w:ascii="Arial" w:hAnsi="Arial" w:cs="Arial"/>
                <w:spacing w:val="-5"/>
                <w:sz w:val="20"/>
                <w:szCs w:val="20"/>
              </w:rPr>
              <w:t>вл</w:t>
            </w:r>
            <w:proofErr w:type="gramEnd"/>
            <w:r>
              <w:rPr>
                <w:rFonts w:ascii="Arial" w:hAnsi="Arial" w:cs="Arial"/>
                <w:spacing w:val="-5"/>
                <w:sz w:val="20"/>
                <w:szCs w:val="20"/>
              </w:rPr>
              <w:t>і</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цементно-вапняним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по</w:t>
            </w:r>
          </w:p>
          <w:p w:rsidR="006E7621" w:rsidRPr="00963769" w:rsidRDefault="006E7621" w:rsidP="006E7422">
            <w:pPr>
              <w:keepLines/>
              <w:autoSpaceDE w:val="0"/>
              <w:autoSpaceDN w:val="0"/>
              <w:rPr>
                <w:lang w:val="uk-UA"/>
              </w:rPr>
            </w:pPr>
            <w:proofErr w:type="spellStart"/>
            <w:r>
              <w:rPr>
                <w:rFonts w:ascii="Arial" w:hAnsi="Arial" w:cs="Arial"/>
                <w:spacing w:val="-5"/>
                <w:sz w:val="20"/>
                <w:szCs w:val="20"/>
              </w:rPr>
              <w:t>каменю</w:t>
            </w:r>
            <w:proofErr w:type="spellEnd"/>
            <w:r>
              <w:rPr>
                <w:rFonts w:ascii="Arial" w:hAnsi="Arial" w:cs="Arial"/>
                <w:spacing w:val="-5"/>
                <w:sz w:val="20"/>
                <w:szCs w:val="20"/>
              </w:rPr>
              <w:t xml:space="preserve"> та бетону (</w:t>
            </w:r>
            <w:proofErr w:type="spellStart"/>
            <w:r>
              <w:rPr>
                <w:rFonts w:ascii="Arial" w:hAnsi="Arial" w:cs="Arial"/>
                <w:spacing w:val="-5"/>
                <w:sz w:val="20"/>
                <w:szCs w:val="20"/>
              </w:rPr>
              <w:t>закладених</w:t>
            </w:r>
            <w:proofErr w:type="spellEnd"/>
            <w:r>
              <w:rPr>
                <w:rFonts w:ascii="Arial" w:hAnsi="Arial" w:cs="Arial"/>
                <w:spacing w:val="-5"/>
                <w:sz w:val="20"/>
                <w:szCs w:val="20"/>
              </w:rPr>
              <w:t xml:space="preserve">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w:t>
            </w:r>
          </w:p>
        </w:tc>
        <w:tc>
          <w:tcPr>
            <w:tcW w:w="1598" w:type="dxa"/>
          </w:tcPr>
          <w:p w:rsidR="006E7621" w:rsidRDefault="006E7621" w:rsidP="00121836">
            <w:pPr>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24,6</w:t>
            </w:r>
          </w:p>
        </w:tc>
      </w:tr>
      <w:tr w:rsidR="006E7621" w:rsidRPr="002B25E2" w:rsidTr="003943E0">
        <w:trPr>
          <w:trHeight w:val="339"/>
        </w:trPr>
        <w:tc>
          <w:tcPr>
            <w:tcW w:w="639" w:type="dxa"/>
          </w:tcPr>
          <w:p w:rsidR="006E7621" w:rsidRPr="00963769" w:rsidRDefault="006E7621" w:rsidP="00A16433">
            <w:pPr>
              <w:jc w:val="center"/>
              <w:rPr>
                <w:color w:val="000000"/>
                <w:lang w:val="uk-UA"/>
              </w:rPr>
            </w:pPr>
            <w:r w:rsidRPr="00963769">
              <w:rPr>
                <w:color w:val="000000"/>
                <w:lang w:val="uk-UA"/>
              </w:rPr>
              <w:t>10</w:t>
            </w:r>
          </w:p>
        </w:tc>
        <w:tc>
          <w:tcPr>
            <w:tcW w:w="6020" w:type="dxa"/>
          </w:tcPr>
          <w:p w:rsidR="006E7621" w:rsidRDefault="006E7621" w:rsidP="006E7422">
            <w:pPr>
              <w:keepLines/>
              <w:autoSpaceDE w:val="0"/>
              <w:autoSpaceDN w:val="0"/>
              <w:rPr>
                <w:rFonts w:ascii="Arial" w:hAnsi="Arial" w:cs="Arial"/>
                <w:spacing w:val="-5"/>
                <w:sz w:val="20"/>
                <w:szCs w:val="20"/>
              </w:rPr>
            </w:pPr>
            <w:r>
              <w:rPr>
                <w:rFonts w:ascii="Arial" w:hAnsi="Arial" w:cs="Arial"/>
                <w:spacing w:val="-5"/>
                <w:sz w:val="20"/>
                <w:szCs w:val="20"/>
              </w:rPr>
              <w:t xml:space="preserve">Ремонт штукатурки </w:t>
            </w:r>
            <w:proofErr w:type="spellStart"/>
            <w:r>
              <w:rPr>
                <w:rFonts w:ascii="Arial" w:hAnsi="Arial" w:cs="Arial"/>
                <w:spacing w:val="-5"/>
                <w:sz w:val="20"/>
                <w:szCs w:val="20"/>
              </w:rPr>
              <w:t>внутрішніх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по </w:t>
            </w:r>
            <w:proofErr w:type="spellStart"/>
            <w:r>
              <w:rPr>
                <w:rFonts w:ascii="Arial" w:hAnsi="Arial" w:cs="Arial"/>
                <w:spacing w:val="-5"/>
                <w:sz w:val="20"/>
                <w:szCs w:val="20"/>
              </w:rPr>
              <w:t>каменю</w:t>
            </w:r>
            <w:proofErr w:type="spellEnd"/>
            <w:r>
              <w:rPr>
                <w:rFonts w:ascii="Arial" w:hAnsi="Arial" w:cs="Arial"/>
                <w:spacing w:val="-5"/>
                <w:sz w:val="20"/>
                <w:szCs w:val="20"/>
              </w:rPr>
              <w:t xml:space="preserve"> та бетону</w:t>
            </w:r>
          </w:p>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цементно-вапняним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площа</w:t>
            </w:r>
            <w:proofErr w:type="spellEnd"/>
            <w:r>
              <w:rPr>
                <w:rFonts w:ascii="Arial" w:hAnsi="Arial" w:cs="Arial"/>
                <w:spacing w:val="-5"/>
                <w:sz w:val="20"/>
                <w:szCs w:val="20"/>
              </w:rPr>
              <w:t xml:space="preserve"> до 5 м</w:t>
            </w:r>
            <w:proofErr w:type="gramStart"/>
            <w:r>
              <w:rPr>
                <w:rFonts w:ascii="Arial" w:hAnsi="Arial" w:cs="Arial"/>
                <w:spacing w:val="-5"/>
                <w:sz w:val="20"/>
                <w:szCs w:val="20"/>
              </w:rPr>
              <w:t>2</w:t>
            </w:r>
            <w:proofErr w:type="gram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p>
          <w:p w:rsidR="006E7621" w:rsidRPr="00963769" w:rsidRDefault="006E7621" w:rsidP="006E7422">
            <w:pPr>
              <w:keepLines/>
              <w:autoSpaceDE w:val="0"/>
              <w:autoSpaceDN w:val="0"/>
              <w:rPr>
                <w:lang w:val="uk-UA"/>
              </w:rPr>
            </w:pPr>
            <w:r>
              <w:rPr>
                <w:rFonts w:ascii="Arial" w:hAnsi="Arial" w:cs="Arial"/>
                <w:spacing w:val="-5"/>
                <w:sz w:val="20"/>
                <w:szCs w:val="20"/>
              </w:rPr>
              <w:t>шару 20 мм</w:t>
            </w:r>
          </w:p>
        </w:tc>
        <w:tc>
          <w:tcPr>
            <w:tcW w:w="1598" w:type="dxa"/>
          </w:tcPr>
          <w:p w:rsidR="006E7621" w:rsidRDefault="006E7621" w:rsidP="00121836">
            <w:pPr>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6,7</w:t>
            </w:r>
          </w:p>
        </w:tc>
      </w:tr>
      <w:tr w:rsidR="006E7621" w:rsidRPr="002B25E2" w:rsidTr="00C9726F">
        <w:trPr>
          <w:trHeight w:val="297"/>
        </w:trPr>
        <w:tc>
          <w:tcPr>
            <w:tcW w:w="639" w:type="dxa"/>
          </w:tcPr>
          <w:p w:rsidR="006E7621" w:rsidRPr="00963769" w:rsidRDefault="006E7621" w:rsidP="00A16433">
            <w:pPr>
              <w:jc w:val="center"/>
              <w:rPr>
                <w:color w:val="000000"/>
                <w:lang w:val="uk-UA"/>
              </w:rPr>
            </w:pPr>
            <w:r>
              <w:rPr>
                <w:color w:val="000000"/>
                <w:lang w:val="uk-UA"/>
              </w:rPr>
              <w:t>11</w:t>
            </w:r>
          </w:p>
        </w:tc>
        <w:tc>
          <w:tcPr>
            <w:tcW w:w="6020" w:type="dxa"/>
          </w:tcPr>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Просте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всередені</w:t>
            </w:r>
            <w:proofErr w:type="spellEnd"/>
            <w:r>
              <w:rPr>
                <w:rFonts w:ascii="Arial" w:hAnsi="Arial" w:cs="Arial"/>
                <w:spacing w:val="-5"/>
                <w:sz w:val="20"/>
                <w:szCs w:val="20"/>
              </w:rPr>
              <w:t xml:space="preserve"> </w:t>
            </w:r>
            <w:proofErr w:type="spellStart"/>
            <w:r>
              <w:rPr>
                <w:rFonts w:ascii="Arial" w:hAnsi="Arial" w:cs="Arial"/>
                <w:spacing w:val="-5"/>
                <w:sz w:val="20"/>
                <w:szCs w:val="20"/>
              </w:rPr>
              <w:t>будівлі</w:t>
            </w:r>
            <w:proofErr w:type="spellEnd"/>
          </w:p>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цементно-вапняним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по</w:t>
            </w:r>
          </w:p>
          <w:p w:rsidR="006E7621" w:rsidRPr="00963769" w:rsidRDefault="006E7621" w:rsidP="006E7422">
            <w:pPr>
              <w:keepLines/>
              <w:autoSpaceDE w:val="0"/>
              <w:autoSpaceDN w:val="0"/>
              <w:rPr>
                <w:lang w:val="uk-UA"/>
              </w:rPr>
            </w:pPr>
            <w:proofErr w:type="spellStart"/>
            <w:r>
              <w:rPr>
                <w:rFonts w:ascii="Arial" w:hAnsi="Arial" w:cs="Arial"/>
                <w:spacing w:val="-5"/>
                <w:sz w:val="20"/>
                <w:szCs w:val="20"/>
              </w:rPr>
              <w:t>каменю</w:t>
            </w:r>
            <w:proofErr w:type="spellEnd"/>
            <w:r>
              <w:rPr>
                <w:rFonts w:ascii="Arial" w:hAnsi="Arial" w:cs="Arial"/>
                <w:spacing w:val="-5"/>
                <w:sz w:val="20"/>
                <w:szCs w:val="20"/>
              </w:rPr>
              <w:t xml:space="preserve"> та бетону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w:t>
            </w:r>
            <w:proofErr w:type="spellEnd"/>
            <w:r>
              <w:rPr>
                <w:rFonts w:ascii="Arial" w:hAnsi="Arial" w:cs="Arial"/>
                <w:spacing w:val="-5"/>
                <w:sz w:val="20"/>
                <w:szCs w:val="20"/>
              </w:rPr>
              <w:t xml:space="preserve"> плитку)</w:t>
            </w:r>
          </w:p>
        </w:tc>
        <w:tc>
          <w:tcPr>
            <w:tcW w:w="1598" w:type="dxa"/>
          </w:tcPr>
          <w:p w:rsidR="006E7621" w:rsidRDefault="006E7621" w:rsidP="00121836">
            <w:pPr>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37,4</w:t>
            </w:r>
          </w:p>
        </w:tc>
      </w:tr>
      <w:tr w:rsidR="006E7621" w:rsidRPr="002B25E2" w:rsidTr="00C9726F">
        <w:trPr>
          <w:trHeight w:val="297"/>
        </w:trPr>
        <w:tc>
          <w:tcPr>
            <w:tcW w:w="639" w:type="dxa"/>
          </w:tcPr>
          <w:p w:rsidR="006E7621" w:rsidRPr="00963769" w:rsidRDefault="006E7621" w:rsidP="00A16433">
            <w:pPr>
              <w:jc w:val="center"/>
              <w:rPr>
                <w:color w:val="000000"/>
                <w:lang w:val="uk-UA"/>
              </w:rPr>
            </w:pPr>
            <w:r>
              <w:rPr>
                <w:color w:val="000000"/>
                <w:lang w:val="uk-UA"/>
              </w:rPr>
              <w:t>12</w:t>
            </w:r>
          </w:p>
        </w:tc>
        <w:tc>
          <w:tcPr>
            <w:tcW w:w="6020" w:type="dxa"/>
          </w:tcPr>
          <w:p w:rsidR="006E7621" w:rsidRPr="00963769" w:rsidRDefault="006E7621" w:rsidP="00436874">
            <w:pPr>
              <w:keepLines/>
              <w:autoSpaceDE w:val="0"/>
              <w:autoSpaceDN w:val="0"/>
              <w:rPr>
                <w:lang w:val="uk-UA"/>
              </w:rPr>
            </w:pPr>
            <w:proofErr w:type="spellStart"/>
            <w:r>
              <w:rPr>
                <w:rFonts w:ascii="Arial" w:hAnsi="Arial" w:cs="Arial"/>
                <w:spacing w:val="-5"/>
                <w:sz w:val="20"/>
                <w:szCs w:val="20"/>
              </w:rPr>
              <w:t>Готування</w:t>
            </w:r>
            <w:proofErr w:type="spellEnd"/>
            <w:r>
              <w:rPr>
                <w:rFonts w:ascii="Arial" w:hAnsi="Arial" w:cs="Arial"/>
                <w:spacing w:val="-5"/>
                <w:sz w:val="20"/>
                <w:szCs w:val="20"/>
              </w:rPr>
              <w:t xml:space="preserve"> цементного </w:t>
            </w:r>
            <w:proofErr w:type="spellStart"/>
            <w:r>
              <w:rPr>
                <w:rFonts w:ascii="Arial" w:hAnsi="Arial" w:cs="Arial"/>
                <w:spacing w:val="-5"/>
                <w:sz w:val="20"/>
                <w:szCs w:val="20"/>
              </w:rPr>
              <w:t>розчину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598" w:type="dxa"/>
          </w:tcPr>
          <w:p w:rsidR="006E7621" w:rsidRDefault="006E7621" w:rsidP="00121836">
            <w:pPr>
              <w:jc w:val="center"/>
            </w:pPr>
            <w:r>
              <w:rPr>
                <w:spacing w:val="-3"/>
                <w:sz w:val="22"/>
                <w:szCs w:val="22"/>
                <w:lang w:val="uk-UA"/>
              </w:rPr>
              <w:t>м</w:t>
            </w:r>
            <w:r>
              <w:rPr>
                <w:spacing w:val="-3"/>
                <w:sz w:val="22"/>
                <w:szCs w:val="22"/>
                <w:vertAlign w:val="superscript"/>
                <w:lang w:val="uk-UA"/>
              </w:rPr>
              <w:t>3</w:t>
            </w:r>
          </w:p>
        </w:tc>
        <w:tc>
          <w:tcPr>
            <w:tcW w:w="1598" w:type="dxa"/>
          </w:tcPr>
          <w:p w:rsidR="006E7621" w:rsidRPr="00121836" w:rsidRDefault="006E7621" w:rsidP="00436874">
            <w:pPr>
              <w:keepLines/>
              <w:autoSpaceDE w:val="0"/>
              <w:autoSpaceDN w:val="0"/>
              <w:jc w:val="center"/>
              <w:rPr>
                <w:lang w:val="uk-UA"/>
              </w:rPr>
            </w:pPr>
            <w:r>
              <w:rPr>
                <w:lang w:val="uk-UA"/>
              </w:rPr>
              <w:t>0,56</w:t>
            </w:r>
          </w:p>
        </w:tc>
      </w:tr>
      <w:tr w:rsidR="006E7621" w:rsidRPr="002B25E2" w:rsidTr="00C9726F">
        <w:trPr>
          <w:trHeight w:val="563"/>
        </w:trPr>
        <w:tc>
          <w:tcPr>
            <w:tcW w:w="639" w:type="dxa"/>
          </w:tcPr>
          <w:p w:rsidR="006E7621" w:rsidRPr="00963769" w:rsidRDefault="006E7621" w:rsidP="00A16433">
            <w:pPr>
              <w:jc w:val="center"/>
              <w:rPr>
                <w:color w:val="000000"/>
                <w:lang w:val="uk-UA"/>
              </w:rPr>
            </w:pPr>
            <w:r>
              <w:rPr>
                <w:color w:val="000000"/>
                <w:lang w:val="uk-UA"/>
              </w:rPr>
              <w:t>13</w:t>
            </w:r>
          </w:p>
        </w:tc>
        <w:tc>
          <w:tcPr>
            <w:tcW w:w="6020" w:type="dxa"/>
          </w:tcPr>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Облицювання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керамічними</w:t>
            </w:r>
            <w:proofErr w:type="spellEnd"/>
            <w:r>
              <w:rPr>
                <w:rFonts w:ascii="Arial" w:hAnsi="Arial" w:cs="Arial"/>
                <w:spacing w:val="-5"/>
                <w:sz w:val="20"/>
                <w:szCs w:val="20"/>
              </w:rPr>
              <w:t xml:space="preserve"> плитками на</w:t>
            </w:r>
          </w:p>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число плиток в 1 м</w:t>
            </w:r>
            <w:proofErr w:type="gramStart"/>
            <w:r>
              <w:rPr>
                <w:rFonts w:ascii="Arial" w:hAnsi="Arial" w:cs="Arial"/>
                <w:spacing w:val="-5"/>
                <w:sz w:val="20"/>
                <w:szCs w:val="20"/>
              </w:rPr>
              <w:t>2</w:t>
            </w:r>
            <w:proofErr w:type="gramEnd"/>
          </w:p>
          <w:p w:rsidR="006E7621" w:rsidRPr="00963769" w:rsidRDefault="006E7621" w:rsidP="006E7422">
            <w:pPr>
              <w:rPr>
                <w:color w:val="000000"/>
                <w:lang w:val="uk-UA"/>
              </w:rPr>
            </w:pPr>
            <w:proofErr w:type="spellStart"/>
            <w:r>
              <w:rPr>
                <w:rFonts w:ascii="Arial" w:hAnsi="Arial" w:cs="Arial"/>
                <w:spacing w:val="-5"/>
                <w:sz w:val="20"/>
                <w:szCs w:val="20"/>
              </w:rPr>
              <w:t>понад</w:t>
            </w:r>
            <w:proofErr w:type="spellEnd"/>
            <w:r>
              <w:rPr>
                <w:rFonts w:ascii="Arial" w:hAnsi="Arial" w:cs="Arial"/>
                <w:spacing w:val="-5"/>
                <w:sz w:val="20"/>
                <w:szCs w:val="20"/>
              </w:rPr>
              <w:t xml:space="preserve"> 7 до 12 </w:t>
            </w:r>
            <w:proofErr w:type="spellStart"/>
            <w:proofErr w:type="gramStart"/>
            <w:r>
              <w:rPr>
                <w:rFonts w:ascii="Arial" w:hAnsi="Arial" w:cs="Arial"/>
                <w:spacing w:val="-5"/>
                <w:sz w:val="20"/>
                <w:szCs w:val="20"/>
              </w:rPr>
              <w:t>шт</w:t>
            </w:r>
            <w:proofErr w:type="spellEnd"/>
            <w:proofErr w:type="gramEnd"/>
          </w:p>
        </w:tc>
        <w:tc>
          <w:tcPr>
            <w:tcW w:w="1598" w:type="dxa"/>
          </w:tcPr>
          <w:p w:rsidR="006E7621" w:rsidRDefault="006E7621" w:rsidP="00121836">
            <w:pPr>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6E7621" w:rsidRPr="00121836" w:rsidRDefault="006E7621" w:rsidP="00C9726F">
            <w:pPr>
              <w:jc w:val="center"/>
              <w:rPr>
                <w:color w:val="000000"/>
                <w:lang w:val="uk-UA"/>
              </w:rPr>
            </w:pPr>
            <w:r>
              <w:rPr>
                <w:color w:val="000000"/>
                <w:lang w:val="uk-UA"/>
              </w:rPr>
              <w:t>37,4</w:t>
            </w:r>
          </w:p>
        </w:tc>
      </w:tr>
      <w:tr w:rsidR="006E7621" w:rsidRPr="002B25E2" w:rsidTr="00C25C1A">
        <w:trPr>
          <w:trHeight w:val="370"/>
        </w:trPr>
        <w:tc>
          <w:tcPr>
            <w:tcW w:w="639" w:type="dxa"/>
          </w:tcPr>
          <w:p w:rsidR="006E7621" w:rsidRPr="00963769" w:rsidRDefault="006E7621" w:rsidP="00A16433">
            <w:pPr>
              <w:jc w:val="center"/>
              <w:rPr>
                <w:color w:val="000000"/>
                <w:lang w:val="uk-UA"/>
              </w:rPr>
            </w:pPr>
            <w:r>
              <w:rPr>
                <w:color w:val="000000"/>
                <w:lang w:val="uk-UA"/>
              </w:rPr>
              <w:t>14</w:t>
            </w:r>
          </w:p>
        </w:tc>
        <w:tc>
          <w:tcPr>
            <w:tcW w:w="6020" w:type="dxa"/>
          </w:tcPr>
          <w:p w:rsidR="006E7621" w:rsidRDefault="006E7621" w:rsidP="006E7422">
            <w:pPr>
              <w:keepLines/>
              <w:autoSpaceDE w:val="0"/>
              <w:autoSpaceDN w:val="0"/>
              <w:rPr>
                <w:rFonts w:ascii="Arial" w:hAnsi="Arial" w:cs="Arial"/>
                <w:spacing w:val="-5"/>
                <w:sz w:val="20"/>
                <w:szCs w:val="20"/>
              </w:rPr>
            </w:pP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w:t>
            </w:r>
            <w:proofErr w:type="gramStart"/>
            <w:r>
              <w:rPr>
                <w:rFonts w:ascii="Arial" w:hAnsi="Arial" w:cs="Arial"/>
                <w:spacing w:val="-5"/>
                <w:sz w:val="20"/>
                <w:szCs w:val="20"/>
              </w:rPr>
              <w:t>плоских</w:t>
            </w:r>
            <w:proofErr w:type="gram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дверних</w:t>
            </w:r>
            <w:proofErr w:type="spellEnd"/>
          </w:p>
          <w:p w:rsidR="006E7621" w:rsidRPr="00963769" w:rsidRDefault="006E7621" w:rsidP="006E7422">
            <w:pPr>
              <w:keepLines/>
              <w:autoSpaceDE w:val="0"/>
              <w:autoSpaceDN w:val="0"/>
              <w:rPr>
                <w:lang w:val="uk-UA"/>
              </w:rPr>
            </w:pPr>
            <w:proofErr w:type="spellStart"/>
            <w:r>
              <w:rPr>
                <w:rFonts w:ascii="Arial" w:hAnsi="Arial" w:cs="Arial"/>
                <w:spacing w:val="-5"/>
                <w:sz w:val="20"/>
                <w:szCs w:val="20"/>
              </w:rPr>
              <w:t>укосі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по бетону та </w:t>
            </w:r>
            <w:proofErr w:type="spellStart"/>
            <w:r>
              <w:rPr>
                <w:rFonts w:ascii="Arial" w:hAnsi="Arial" w:cs="Arial"/>
                <w:spacing w:val="-5"/>
                <w:sz w:val="20"/>
                <w:szCs w:val="20"/>
              </w:rPr>
              <w:t>каменю</w:t>
            </w:r>
            <w:proofErr w:type="spellEnd"/>
          </w:p>
        </w:tc>
        <w:tc>
          <w:tcPr>
            <w:tcW w:w="1598" w:type="dxa"/>
          </w:tcPr>
          <w:p w:rsidR="006E7621" w:rsidRDefault="006E7621" w:rsidP="00121836">
            <w:pPr>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7,3</w:t>
            </w:r>
          </w:p>
        </w:tc>
      </w:tr>
      <w:tr w:rsidR="006E7621" w:rsidRPr="002B25E2" w:rsidTr="006E7422">
        <w:trPr>
          <w:trHeight w:val="255"/>
        </w:trPr>
        <w:tc>
          <w:tcPr>
            <w:tcW w:w="639" w:type="dxa"/>
          </w:tcPr>
          <w:p w:rsidR="006E7621" w:rsidRPr="00963769" w:rsidRDefault="006E7621" w:rsidP="00A16433">
            <w:pPr>
              <w:jc w:val="center"/>
              <w:rPr>
                <w:color w:val="000000"/>
                <w:lang w:val="uk-UA"/>
              </w:rPr>
            </w:pPr>
            <w:r>
              <w:rPr>
                <w:color w:val="000000"/>
                <w:lang w:val="uk-UA"/>
              </w:rPr>
              <w:t>15</w:t>
            </w:r>
          </w:p>
        </w:tc>
        <w:tc>
          <w:tcPr>
            <w:tcW w:w="6020" w:type="dxa"/>
          </w:tcPr>
          <w:p w:rsidR="006E7621" w:rsidRPr="00963769" w:rsidRDefault="006E7621" w:rsidP="00436874">
            <w:pPr>
              <w:keepLines/>
              <w:autoSpaceDE w:val="0"/>
              <w:autoSpaceDN w:val="0"/>
              <w:rPr>
                <w:lang w:val="uk-UA"/>
              </w:rPr>
            </w:pPr>
            <w:proofErr w:type="spellStart"/>
            <w:r>
              <w:rPr>
                <w:rFonts w:ascii="Arial" w:hAnsi="Arial" w:cs="Arial"/>
                <w:spacing w:val="-5"/>
                <w:sz w:val="20"/>
                <w:szCs w:val="20"/>
              </w:rPr>
              <w:t>Готування</w:t>
            </w:r>
            <w:proofErr w:type="spellEnd"/>
            <w:r>
              <w:rPr>
                <w:rFonts w:ascii="Arial" w:hAnsi="Arial" w:cs="Arial"/>
                <w:spacing w:val="-5"/>
                <w:sz w:val="20"/>
                <w:szCs w:val="20"/>
              </w:rPr>
              <w:t xml:space="preserve"> цементного </w:t>
            </w:r>
            <w:proofErr w:type="spellStart"/>
            <w:r>
              <w:rPr>
                <w:rFonts w:ascii="Arial" w:hAnsi="Arial" w:cs="Arial"/>
                <w:spacing w:val="-5"/>
                <w:sz w:val="20"/>
                <w:szCs w:val="20"/>
              </w:rPr>
              <w:t>розчину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598" w:type="dxa"/>
          </w:tcPr>
          <w:p w:rsidR="006E7621" w:rsidRDefault="006E7621" w:rsidP="00121836">
            <w:pPr>
              <w:jc w:val="center"/>
            </w:pPr>
            <w:r>
              <w:rPr>
                <w:spacing w:val="-3"/>
                <w:sz w:val="22"/>
                <w:szCs w:val="22"/>
                <w:lang w:val="uk-UA"/>
              </w:rPr>
              <w:t>м</w:t>
            </w:r>
            <w:r>
              <w:rPr>
                <w:spacing w:val="-3"/>
                <w:sz w:val="22"/>
                <w:szCs w:val="22"/>
                <w:vertAlign w:val="superscript"/>
                <w:lang w:val="uk-UA"/>
              </w:rPr>
              <w:t>3</w:t>
            </w:r>
          </w:p>
        </w:tc>
        <w:tc>
          <w:tcPr>
            <w:tcW w:w="1598" w:type="dxa"/>
          </w:tcPr>
          <w:p w:rsidR="006E7621" w:rsidRPr="00121836" w:rsidRDefault="006E7621" w:rsidP="00436874">
            <w:pPr>
              <w:keepLines/>
              <w:autoSpaceDE w:val="0"/>
              <w:autoSpaceDN w:val="0"/>
              <w:jc w:val="center"/>
              <w:rPr>
                <w:lang w:val="uk-UA"/>
              </w:rPr>
            </w:pPr>
            <w:r>
              <w:rPr>
                <w:lang w:val="uk-UA"/>
              </w:rPr>
              <w:t>0,32</w:t>
            </w:r>
          </w:p>
        </w:tc>
      </w:tr>
      <w:tr w:rsidR="006E7621" w:rsidRPr="002B25E2" w:rsidTr="00C25C1A">
        <w:trPr>
          <w:trHeight w:val="456"/>
        </w:trPr>
        <w:tc>
          <w:tcPr>
            <w:tcW w:w="639" w:type="dxa"/>
          </w:tcPr>
          <w:p w:rsidR="006E7621" w:rsidRPr="00963769" w:rsidRDefault="006E7621" w:rsidP="00A16433">
            <w:pPr>
              <w:jc w:val="center"/>
              <w:rPr>
                <w:color w:val="000000"/>
                <w:lang w:val="uk-UA"/>
              </w:rPr>
            </w:pPr>
            <w:r>
              <w:rPr>
                <w:color w:val="000000"/>
                <w:lang w:val="uk-UA"/>
              </w:rPr>
              <w:t>16</w:t>
            </w:r>
          </w:p>
        </w:tc>
        <w:tc>
          <w:tcPr>
            <w:tcW w:w="6020" w:type="dxa"/>
          </w:tcPr>
          <w:p w:rsidR="006E7621" w:rsidRDefault="006E7621"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та </w:t>
            </w:r>
            <w:proofErr w:type="spellStart"/>
            <w:r>
              <w:rPr>
                <w:rFonts w:ascii="Arial" w:hAnsi="Arial" w:cs="Arial"/>
                <w:spacing w:val="-5"/>
                <w:sz w:val="20"/>
                <w:szCs w:val="20"/>
              </w:rPr>
              <w:t>укосів</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rsidR="006E7621" w:rsidRDefault="006E7621" w:rsidP="00E8720E">
            <w:pPr>
              <w:keepLines/>
              <w:autoSpaceDE w:val="0"/>
              <w:autoSpaceDN w:val="0"/>
              <w:rPr>
                <w:rFonts w:ascii="Arial" w:hAnsi="Arial" w:cs="Arial"/>
                <w:sz w:val="20"/>
                <w:szCs w:val="20"/>
              </w:rPr>
            </w:pPr>
            <w:proofErr w:type="spellStart"/>
            <w:proofErr w:type="gramStart"/>
            <w:r>
              <w:rPr>
                <w:rFonts w:ascii="Arial" w:hAnsi="Arial" w:cs="Arial"/>
                <w:spacing w:val="-5"/>
                <w:sz w:val="20"/>
                <w:szCs w:val="20"/>
              </w:rPr>
              <w:t>г</w:t>
            </w:r>
            <w:proofErr w:type="gramEnd"/>
            <w:r>
              <w:rPr>
                <w:rFonts w:ascii="Arial" w:hAnsi="Arial" w:cs="Arial"/>
                <w:spacing w:val="-5"/>
                <w:sz w:val="20"/>
                <w:szCs w:val="20"/>
              </w:rPr>
              <w:t>іпсу</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 мм 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2 рази</w:t>
            </w:r>
          </w:p>
        </w:tc>
        <w:tc>
          <w:tcPr>
            <w:tcW w:w="1598" w:type="dxa"/>
          </w:tcPr>
          <w:p w:rsidR="006E7621" w:rsidRPr="00B86C88" w:rsidRDefault="006E7621" w:rsidP="00121836">
            <w:pPr>
              <w:jc w:val="center"/>
              <w:rPr>
                <w:vertAlign w:val="superscript"/>
              </w:rPr>
            </w:pPr>
            <w:r>
              <w:rPr>
                <w:spacing w:val="-3"/>
                <w:sz w:val="22"/>
                <w:szCs w:val="22"/>
                <w:lang w:val="uk-UA"/>
              </w:rPr>
              <w:t>м</w:t>
            </w:r>
            <w:r>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101,1</w:t>
            </w:r>
          </w:p>
        </w:tc>
      </w:tr>
      <w:tr w:rsidR="006E7621" w:rsidRPr="00C25C1A" w:rsidTr="00C9726F">
        <w:trPr>
          <w:trHeight w:val="331"/>
        </w:trPr>
        <w:tc>
          <w:tcPr>
            <w:tcW w:w="639" w:type="dxa"/>
          </w:tcPr>
          <w:p w:rsidR="006E7621" w:rsidRPr="00963769" w:rsidRDefault="006E7621" w:rsidP="00A16433">
            <w:pPr>
              <w:jc w:val="center"/>
              <w:rPr>
                <w:color w:val="000000"/>
                <w:lang w:val="uk-UA"/>
              </w:rPr>
            </w:pPr>
            <w:r>
              <w:rPr>
                <w:color w:val="000000"/>
                <w:lang w:val="uk-UA"/>
              </w:rPr>
              <w:t>17</w:t>
            </w:r>
          </w:p>
        </w:tc>
        <w:tc>
          <w:tcPr>
            <w:tcW w:w="6020" w:type="dxa"/>
          </w:tcPr>
          <w:p w:rsidR="006E7621" w:rsidRDefault="006E7621"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перфорованих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кутиків</w:t>
            </w:r>
            <w:proofErr w:type="spellEnd"/>
          </w:p>
        </w:tc>
        <w:tc>
          <w:tcPr>
            <w:tcW w:w="1598" w:type="dxa"/>
          </w:tcPr>
          <w:p w:rsidR="006E7621" w:rsidRDefault="006E7621" w:rsidP="00121836">
            <w:pPr>
              <w:jc w:val="center"/>
            </w:pPr>
            <w:r>
              <w:rPr>
                <w:spacing w:val="-3"/>
                <w:sz w:val="22"/>
                <w:szCs w:val="22"/>
                <w:lang w:val="uk-UA"/>
              </w:rPr>
              <w:t>м</w:t>
            </w:r>
          </w:p>
        </w:tc>
        <w:tc>
          <w:tcPr>
            <w:tcW w:w="1598" w:type="dxa"/>
          </w:tcPr>
          <w:p w:rsidR="006E7621" w:rsidRPr="00121836" w:rsidRDefault="006E7621" w:rsidP="00436874">
            <w:pPr>
              <w:keepLines/>
              <w:autoSpaceDE w:val="0"/>
              <w:autoSpaceDN w:val="0"/>
              <w:jc w:val="center"/>
              <w:rPr>
                <w:lang w:val="uk-UA"/>
              </w:rPr>
            </w:pPr>
            <w:r>
              <w:rPr>
                <w:lang w:val="uk-UA"/>
              </w:rPr>
              <w:t>24,4</w:t>
            </w:r>
          </w:p>
        </w:tc>
      </w:tr>
      <w:tr w:rsidR="006E7621" w:rsidRPr="002B25E2" w:rsidTr="00C9726F">
        <w:trPr>
          <w:trHeight w:val="331"/>
        </w:trPr>
        <w:tc>
          <w:tcPr>
            <w:tcW w:w="639" w:type="dxa"/>
          </w:tcPr>
          <w:p w:rsidR="006E7621" w:rsidRPr="00963769" w:rsidRDefault="006E7621" w:rsidP="00A16433">
            <w:pPr>
              <w:jc w:val="center"/>
              <w:rPr>
                <w:color w:val="000000"/>
                <w:lang w:val="uk-UA"/>
              </w:rPr>
            </w:pPr>
            <w:r>
              <w:rPr>
                <w:color w:val="000000"/>
                <w:lang w:val="uk-UA"/>
              </w:rPr>
              <w:t>18</w:t>
            </w:r>
          </w:p>
        </w:tc>
        <w:tc>
          <w:tcPr>
            <w:tcW w:w="6020" w:type="dxa"/>
          </w:tcPr>
          <w:p w:rsidR="006E7621" w:rsidRPr="006E7422" w:rsidRDefault="006E7621" w:rsidP="00E8720E">
            <w:pPr>
              <w:keepLines/>
              <w:autoSpaceDE w:val="0"/>
              <w:autoSpaceDN w:val="0"/>
              <w:rPr>
                <w:rFonts w:ascii="Arial" w:hAnsi="Arial" w:cs="Arial"/>
                <w:spacing w:val="-5"/>
                <w:sz w:val="20"/>
                <w:szCs w:val="20"/>
                <w:lang w:val="uk-UA"/>
              </w:rPr>
            </w:pPr>
            <w:r w:rsidRPr="006E7422">
              <w:rPr>
                <w:rFonts w:ascii="Arial" w:hAnsi="Arial" w:cs="Arial"/>
                <w:spacing w:val="-5"/>
                <w:sz w:val="20"/>
                <w:szCs w:val="20"/>
                <w:lang w:val="uk-UA"/>
              </w:rPr>
              <w:t xml:space="preserve">Поліпшене фарбування </w:t>
            </w:r>
            <w:proofErr w:type="spellStart"/>
            <w:r w:rsidRPr="006E7422">
              <w:rPr>
                <w:rFonts w:ascii="Arial" w:hAnsi="Arial" w:cs="Arial"/>
                <w:spacing w:val="-5"/>
                <w:sz w:val="20"/>
                <w:szCs w:val="20"/>
                <w:lang w:val="uk-UA"/>
              </w:rPr>
              <w:t>полівінілацетатними</w:t>
            </w:r>
            <w:proofErr w:type="spellEnd"/>
          </w:p>
          <w:p w:rsidR="006E7621" w:rsidRPr="006E7422" w:rsidRDefault="006E7621" w:rsidP="00E8720E">
            <w:pPr>
              <w:keepLines/>
              <w:autoSpaceDE w:val="0"/>
              <w:autoSpaceDN w:val="0"/>
              <w:rPr>
                <w:rFonts w:ascii="Arial" w:hAnsi="Arial" w:cs="Arial"/>
                <w:sz w:val="20"/>
                <w:szCs w:val="20"/>
                <w:lang w:val="uk-UA"/>
              </w:rPr>
            </w:pPr>
            <w:r w:rsidRPr="006E7422">
              <w:rPr>
                <w:rFonts w:ascii="Arial" w:hAnsi="Arial" w:cs="Arial"/>
                <w:spacing w:val="-5"/>
                <w:sz w:val="20"/>
                <w:szCs w:val="20"/>
                <w:lang w:val="uk-UA"/>
              </w:rPr>
              <w:t>водоемульсійними сумішами стін та укосів</w:t>
            </w:r>
          </w:p>
        </w:tc>
        <w:tc>
          <w:tcPr>
            <w:tcW w:w="1598" w:type="dxa"/>
          </w:tcPr>
          <w:p w:rsidR="006E7621" w:rsidRDefault="006E7621"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spacing w:val="-3"/>
                <w:lang w:val="uk-UA"/>
              </w:rPr>
            </w:pPr>
            <w:r>
              <w:rPr>
                <w:spacing w:val="-3"/>
                <w:lang w:val="uk-UA"/>
              </w:rPr>
              <w:t>101,1</w:t>
            </w:r>
          </w:p>
        </w:tc>
      </w:tr>
      <w:tr w:rsidR="006E7621" w:rsidRPr="002B25E2" w:rsidTr="00C9726F">
        <w:trPr>
          <w:trHeight w:val="331"/>
        </w:trPr>
        <w:tc>
          <w:tcPr>
            <w:tcW w:w="639" w:type="dxa"/>
          </w:tcPr>
          <w:p w:rsidR="006E7621" w:rsidRPr="00963769" w:rsidRDefault="006E7621" w:rsidP="00A16433">
            <w:pPr>
              <w:jc w:val="center"/>
              <w:rPr>
                <w:color w:val="000000"/>
                <w:lang w:val="uk-UA"/>
              </w:rPr>
            </w:pPr>
          </w:p>
        </w:tc>
        <w:tc>
          <w:tcPr>
            <w:tcW w:w="6020" w:type="dxa"/>
          </w:tcPr>
          <w:p w:rsidR="006E7621" w:rsidRPr="00963769" w:rsidRDefault="006E7621" w:rsidP="006E7422">
            <w:pPr>
              <w:keepLines/>
              <w:autoSpaceDE w:val="0"/>
              <w:autoSpaceDN w:val="0"/>
              <w:jc w:val="center"/>
              <w:rPr>
                <w:spacing w:val="-3"/>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№4.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ідлоги</w:t>
            </w:r>
            <w:proofErr w:type="spellEnd"/>
          </w:p>
        </w:tc>
        <w:tc>
          <w:tcPr>
            <w:tcW w:w="1598" w:type="dxa"/>
          </w:tcPr>
          <w:p w:rsidR="006E7621" w:rsidRDefault="006E7621" w:rsidP="00121836">
            <w:pPr>
              <w:jc w:val="center"/>
            </w:pPr>
          </w:p>
        </w:tc>
        <w:tc>
          <w:tcPr>
            <w:tcW w:w="1598" w:type="dxa"/>
          </w:tcPr>
          <w:p w:rsidR="006E7621" w:rsidRPr="00121836" w:rsidRDefault="006E7621" w:rsidP="00436874">
            <w:pPr>
              <w:keepLines/>
              <w:autoSpaceDE w:val="0"/>
              <w:autoSpaceDN w:val="0"/>
              <w:jc w:val="center"/>
              <w:rPr>
                <w:spacing w:val="-3"/>
                <w:lang w:val="uk-UA"/>
              </w:rPr>
            </w:pPr>
          </w:p>
        </w:tc>
      </w:tr>
      <w:tr w:rsidR="006E7621" w:rsidRPr="002B25E2" w:rsidTr="00BF7595">
        <w:trPr>
          <w:trHeight w:val="339"/>
        </w:trPr>
        <w:tc>
          <w:tcPr>
            <w:tcW w:w="639" w:type="dxa"/>
          </w:tcPr>
          <w:p w:rsidR="006E7621" w:rsidRPr="00963769" w:rsidRDefault="006E7621" w:rsidP="00A16433">
            <w:pPr>
              <w:jc w:val="center"/>
              <w:rPr>
                <w:color w:val="000000"/>
                <w:lang w:val="uk-UA"/>
              </w:rPr>
            </w:pPr>
            <w:r>
              <w:rPr>
                <w:color w:val="000000"/>
                <w:lang w:val="uk-UA"/>
              </w:rPr>
              <w:t>19</w:t>
            </w:r>
          </w:p>
        </w:tc>
        <w:tc>
          <w:tcPr>
            <w:tcW w:w="6020" w:type="dxa"/>
          </w:tcPr>
          <w:p w:rsidR="006E7621" w:rsidRPr="00C25C1A" w:rsidRDefault="006E7621" w:rsidP="00C25C1A">
            <w:pPr>
              <w:rPr>
                <w:color w:val="000000"/>
                <w:lang w:val="uk-UA"/>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дерев'яних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пл</w:t>
            </w:r>
            <w:proofErr w:type="gramEnd"/>
            <w:r>
              <w:rPr>
                <w:rFonts w:ascii="Arial" w:hAnsi="Arial" w:cs="Arial"/>
                <w:spacing w:val="-5"/>
                <w:sz w:val="20"/>
                <w:szCs w:val="20"/>
              </w:rPr>
              <w:t>інтусів</w:t>
            </w:r>
            <w:proofErr w:type="spellEnd"/>
          </w:p>
        </w:tc>
        <w:tc>
          <w:tcPr>
            <w:tcW w:w="1598" w:type="dxa"/>
          </w:tcPr>
          <w:p w:rsidR="006E7621" w:rsidRDefault="006E7621" w:rsidP="00121836">
            <w:pPr>
              <w:jc w:val="center"/>
            </w:pPr>
            <w:r>
              <w:rPr>
                <w:spacing w:val="-3"/>
                <w:sz w:val="22"/>
                <w:szCs w:val="22"/>
                <w:lang w:val="uk-UA"/>
              </w:rPr>
              <w:t>м</w:t>
            </w:r>
          </w:p>
        </w:tc>
        <w:tc>
          <w:tcPr>
            <w:tcW w:w="1598" w:type="dxa"/>
          </w:tcPr>
          <w:p w:rsidR="006E7621" w:rsidRPr="00121836" w:rsidRDefault="006E7621" w:rsidP="00C9726F">
            <w:pPr>
              <w:jc w:val="center"/>
              <w:rPr>
                <w:color w:val="000000"/>
                <w:lang w:val="uk-UA"/>
              </w:rPr>
            </w:pPr>
            <w:r>
              <w:rPr>
                <w:color w:val="000000"/>
                <w:lang w:val="uk-UA"/>
              </w:rPr>
              <w:t>16,6</w:t>
            </w:r>
          </w:p>
        </w:tc>
      </w:tr>
      <w:tr w:rsidR="006E7621" w:rsidRPr="002B25E2" w:rsidTr="00C9726F">
        <w:trPr>
          <w:trHeight w:val="297"/>
        </w:trPr>
        <w:tc>
          <w:tcPr>
            <w:tcW w:w="639" w:type="dxa"/>
          </w:tcPr>
          <w:p w:rsidR="006E7621" w:rsidRPr="00963769" w:rsidRDefault="006E7621" w:rsidP="00A16433">
            <w:pPr>
              <w:jc w:val="center"/>
              <w:rPr>
                <w:color w:val="000000"/>
                <w:lang w:val="uk-UA"/>
              </w:rPr>
            </w:pPr>
            <w:r>
              <w:rPr>
                <w:color w:val="000000"/>
                <w:lang w:val="uk-UA"/>
              </w:rPr>
              <w:t>20</w:t>
            </w:r>
          </w:p>
        </w:tc>
        <w:tc>
          <w:tcPr>
            <w:tcW w:w="6020" w:type="dxa"/>
          </w:tcPr>
          <w:p w:rsidR="006E7621" w:rsidRPr="00C25C1A" w:rsidRDefault="006E7621" w:rsidP="00436874">
            <w:pPr>
              <w:keepLines/>
              <w:autoSpaceDE w:val="0"/>
              <w:autoSpaceDN w:val="0"/>
              <w:rPr>
                <w:spacing w:val="-3"/>
                <w:lang w:val="uk-UA"/>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дощатих</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w:t>
            </w:r>
            <w:proofErr w:type="spellEnd"/>
          </w:p>
        </w:tc>
        <w:tc>
          <w:tcPr>
            <w:tcW w:w="1598" w:type="dxa"/>
          </w:tcPr>
          <w:p w:rsidR="006E7621" w:rsidRDefault="006E7621"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20,6</w:t>
            </w:r>
          </w:p>
        </w:tc>
      </w:tr>
      <w:tr w:rsidR="006E7621" w:rsidRPr="002B25E2" w:rsidTr="00BF7595">
        <w:trPr>
          <w:trHeight w:val="391"/>
        </w:trPr>
        <w:tc>
          <w:tcPr>
            <w:tcW w:w="639" w:type="dxa"/>
          </w:tcPr>
          <w:p w:rsidR="006E7621" w:rsidRPr="00C25C1A" w:rsidRDefault="006E7621" w:rsidP="00A16433">
            <w:pPr>
              <w:jc w:val="center"/>
              <w:rPr>
                <w:color w:val="000000"/>
                <w:lang w:val="uk-UA"/>
              </w:rPr>
            </w:pPr>
            <w:r>
              <w:rPr>
                <w:color w:val="000000"/>
                <w:lang w:val="uk-UA"/>
              </w:rPr>
              <w:t>21</w:t>
            </w:r>
          </w:p>
        </w:tc>
        <w:tc>
          <w:tcPr>
            <w:tcW w:w="6020" w:type="dxa"/>
          </w:tcPr>
          <w:p w:rsidR="006E7621" w:rsidRDefault="006E7621" w:rsidP="00E8720E">
            <w:pPr>
              <w:keepLines/>
              <w:autoSpaceDE w:val="0"/>
              <w:autoSpaceDN w:val="0"/>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w:t>
            </w:r>
          </w:p>
        </w:tc>
        <w:tc>
          <w:tcPr>
            <w:tcW w:w="1598" w:type="dxa"/>
          </w:tcPr>
          <w:p w:rsidR="006E7621" w:rsidRDefault="006E7621"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8,1</w:t>
            </w:r>
          </w:p>
        </w:tc>
      </w:tr>
      <w:tr w:rsidR="006E7621" w:rsidRPr="002B25E2" w:rsidTr="00C826EE">
        <w:trPr>
          <w:trHeight w:val="362"/>
        </w:trPr>
        <w:tc>
          <w:tcPr>
            <w:tcW w:w="639" w:type="dxa"/>
          </w:tcPr>
          <w:p w:rsidR="006E7621" w:rsidRPr="00C25C1A" w:rsidRDefault="006E7621" w:rsidP="00A16433">
            <w:pPr>
              <w:jc w:val="center"/>
              <w:rPr>
                <w:color w:val="000000"/>
                <w:lang w:val="uk-UA"/>
              </w:rPr>
            </w:pPr>
            <w:r>
              <w:rPr>
                <w:color w:val="000000"/>
                <w:lang w:val="uk-UA"/>
              </w:rPr>
              <w:t>22</w:t>
            </w:r>
          </w:p>
        </w:tc>
        <w:tc>
          <w:tcPr>
            <w:tcW w:w="6020" w:type="dxa"/>
          </w:tcPr>
          <w:p w:rsidR="006E7621" w:rsidRDefault="006E7621" w:rsidP="006E7422">
            <w:pPr>
              <w:keepLines/>
              <w:autoSpaceDE w:val="0"/>
              <w:autoSpaceDN w:val="0"/>
              <w:rPr>
                <w:rFonts w:ascii="Arial" w:hAnsi="Arial" w:cs="Arial"/>
                <w:spacing w:val="-5"/>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цементної</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gramStart"/>
            <w:r>
              <w:rPr>
                <w:rFonts w:ascii="Arial" w:hAnsi="Arial" w:cs="Arial"/>
                <w:spacing w:val="-5"/>
                <w:sz w:val="20"/>
                <w:szCs w:val="20"/>
              </w:rPr>
              <w:t>по</w:t>
            </w:r>
            <w:proofErr w:type="gramEnd"/>
          </w:p>
          <w:p w:rsidR="006E7621" w:rsidRPr="00C25C1A" w:rsidRDefault="006E7621" w:rsidP="006E7422">
            <w:pPr>
              <w:keepLines/>
              <w:autoSpaceDE w:val="0"/>
              <w:autoSpaceDN w:val="0"/>
              <w:rPr>
                <w:lang w:val="uk-UA"/>
              </w:rPr>
            </w:pPr>
            <w:proofErr w:type="spellStart"/>
            <w:r>
              <w:rPr>
                <w:rFonts w:ascii="Arial" w:hAnsi="Arial" w:cs="Arial"/>
                <w:spacing w:val="-5"/>
                <w:sz w:val="20"/>
                <w:szCs w:val="20"/>
              </w:rPr>
              <w:t>бетонній</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основі</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до 20 м</w:t>
            </w:r>
            <w:proofErr w:type="gramStart"/>
            <w:r>
              <w:rPr>
                <w:rFonts w:ascii="Arial" w:hAnsi="Arial" w:cs="Arial"/>
                <w:spacing w:val="-5"/>
                <w:sz w:val="20"/>
                <w:szCs w:val="20"/>
              </w:rPr>
              <w:t>2</w:t>
            </w:r>
            <w:proofErr w:type="gramEnd"/>
          </w:p>
        </w:tc>
        <w:tc>
          <w:tcPr>
            <w:tcW w:w="1598" w:type="dxa"/>
          </w:tcPr>
          <w:p w:rsidR="006E7621" w:rsidRDefault="006E7621"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19,1</w:t>
            </w:r>
          </w:p>
        </w:tc>
      </w:tr>
      <w:tr w:rsidR="006E7621" w:rsidRPr="002B25E2" w:rsidTr="00C9726F">
        <w:trPr>
          <w:trHeight w:val="625"/>
        </w:trPr>
        <w:tc>
          <w:tcPr>
            <w:tcW w:w="639" w:type="dxa"/>
          </w:tcPr>
          <w:p w:rsidR="006E7621" w:rsidRPr="00C25C1A" w:rsidRDefault="006E7621" w:rsidP="00A16433">
            <w:pPr>
              <w:jc w:val="center"/>
              <w:rPr>
                <w:color w:val="000000"/>
                <w:lang w:val="uk-UA"/>
              </w:rPr>
            </w:pPr>
            <w:r>
              <w:rPr>
                <w:color w:val="000000"/>
                <w:lang w:val="uk-UA"/>
              </w:rPr>
              <w:t>23</w:t>
            </w:r>
          </w:p>
        </w:tc>
        <w:tc>
          <w:tcPr>
            <w:tcW w:w="6020" w:type="dxa"/>
          </w:tcPr>
          <w:p w:rsidR="006E7621" w:rsidRDefault="006E7621" w:rsidP="00E8720E">
            <w:pPr>
              <w:keepLines/>
              <w:autoSpaceDE w:val="0"/>
              <w:autoSpaceDN w:val="0"/>
              <w:rPr>
                <w:rFonts w:ascii="Arial" w:hAnsi="Arial" w:cs="Arial"/>
                <w:spacing w:val="-5"/>
                <w:sz w:val="20"/>
                <w:szCs w:val="20"/>
              </w:rPr>
            </w:pPr>
            <w:r>
              <w:rPr>
                <w:rFonts w:ascii="Arial" w:hAnsi="Arial" w:cs="Arial"/>
                <w:spacing w:val="-5"/>
                <w:sz w:val="20"/>
                <w:szCs w:val="20"/>
              </w:rPr>
              <w:t xml:space="preserve">(Демонтаж)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шару</w:t>
            </w:r>
          </w:p>
          <w:p w:rsidR="006E7621" w:rsidRDefault="006E7621" w:rsidP="00E8720E">
            <w:pPr>
              <w:keepLines/>
              <w:autoSpaceDE w:val="0"/>
              <w:autoSpaceDN w:val="0"/>
              <w:rPr>
                <w:rFonts w:ascii="Arial" w:hAnsi="Arial" w:cs="Arial"/>
                <w:sz w:val="20"/>
                <w:szCs w:val="20"/>
              </w:rPr>
            </w:pPr>
            <w:proofErr w:type="spellStart"/>
            <w:r>
              <w:rPr>
                <w:rFonts w:ascii="Arial" w:hAnsi="Arial" w:cs="Arial"/>
                <w:spacing w:val="-5"/>
                <w:sz w:val="20"/>
                <w:szCs w:val="20"/>
              </w:rPr>
              <w:t>цементної</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(Н=40 мм)</w:t>
            </w:r>
          </w:p>
        </w:tc>
        <w:tc>
          <w:tcPr>
            <w:tcW w:w="1598" w:type="dxa"/>
          </w:tcPr>
          <w:p w:rsidR="006E7621" w:rsidRDefault="006E7621" w:rsidP="00121836">
            <w:pPr>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6E7621" w:rsidRPr="00121836" w:rsidRDefault="006E7621" w:rsidP="00436874">
            <w:pPr>
              <w:keepLines/>
              <w:autoSpaceDE w:val="0"/>
              <w:autoSpaceDN w:val="0"/>
              <w:jc w:val="center"/>
              <w:rPr>
                <w:lang w:val="uk-UA"/>
              </w:rPr>
            </w:pPr>
            <w:r>
              <w:rPr>
                <w:lang w:val="uk-UA"/>
              </w:rPr>
              <w:t>19,1</w:t>
            </w:r>
          </w:p>
        </w:tc>
      </w:tr>
      <w:tr w:rsidR="006E7621" w:rsidRPr="002B25E2" w:rsidTr="00C9726F">
        <w:trPr>
          <w:trHeight w:val="625"/>
        </w:trPr>
        <w:tc>
          <w:tcPr>
            <w:tcW w:w="639" w:type="dxa"/>
          </w:tcPr>
          <w:p w:rsidR="006E7621" w:rsidRPr="00C25C1A" w:rsidRDefault="006E7621" w:rsidP="00A16433">
            <w:pPr>
              <w:jc w:val="center"/>
              <w:rPr>
                <w:color w:val="000000"/>
                <w:lang w:val="uk-UA"/>
              </w:rPr>
            </w:pPr>
            <w:r>
              <w:rPr>
                <w:color w:val="000000"/>
                <w:lang w:val="uk-UA"/>
              </w:rPr>
              <w:t>24</w:t>
            </w:r>
          </w:p>
        </w:tc>
        <w:tc>
          <w:tcPr>
            <w:tcW w:w="6020" w:type="dxa"/>
          </w:tcPr>
          <w:p w:rsidR="006E7621" w:rsidRDefault="006E7621" w:rsidP="00E8720E">
            <w:pPr>
              <w:keepLines/>
              <w:autoSpaceDE w:val="0"/>
              <w:autoSpaceDN w:val="0"/>
              <w:rPr>
                <w:rFonts w:ascii="Arial" w:hAnsi="Arial" w:cs="Arial"/>
                <w:spacing w:val="-5"/>
                <w:sz w:val="20"/>
                <w:szCs w:val="20"/>
              </w:rPr>
            </w:pPr>
            <w:proofErr w:type="spellStart"/>
            <w:proofErr w:type="gramStart"/>
            <w:r>
              <w:rPr>
                <w:rFonts w:ascii="Arial" w:hAnsi="Arial" w:cs="Arial"/>
                <w:spacing w:val="-5"/>
                <w:sz w:val="20"/>
                <w:szCs w:val="20"/>
              </w:rPr>
              <w:t>Навантаження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сміття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цементної</w:t>
            </w:r>
            <w:proofErr w:type="spellEnd"/>
            <w:proofErr w:type="gramEnd"/>
          </w:p>
          <w:p w:rsidR="006E7621" w:rsidRDefault="006E7621" w:rsidP="00E8720E">
            <w:pPr>
              <w:keepLines/>
              <w:autoSpaceDE w:val="0"/>
              <w:autoSpaceDN w:val="0"/>
              <w:rPr>
                <w:rFonts w:ascii="Arial" w:hAnsi="Arial" w:cs="Arial"/>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ідлги</w:t>
            </w:r>
            <w:proofErr w:type="spellEnd"/>
            <w:r>
              <w:rPr>
                <w:rFonts w:ascii="Arial" w:hAnsi="Arial" w:cs="Arial"/>
                <w:spacing w:val="-5"/>
                <w:sz w:val="20"/>
                <w:szCs w:val="20"/>
              </w:rPr>
              <w:t xml:space="preserve"> товщ.40 мм)</w:t>
            </w:r>
          </w:p>
        </w:tc>
        <w:tc>
          <w:tcPr>
            <w:tcW w:w="1598" w:type="dxa"/>
          </w:tcPr>
          <w:p w:rsidR="006E7621" w:rsidRPr="008219B8" w:rsidRDefault="006E7621" w:rsidP="00121836">
            <w:pPr>
              <w:jc w:val="center"/>
              <w:rPr>
                <w:spacing w:val="-3"/>
                <w:lang w:val="uk-UA"/>
              </w:rPr>
            </w:pPr>
            <w:r>
              <w:rPr>
                <w:spacing w:val="-3"/>
                <w:lang w:val="uk-UA"/>
              </w:rPr>
              <w:t>т</w:t>
            </w:r>
          </w:p>
        </w:tc>
        <w:tc>
          <w:tcPr>
            <w:tcW w:w="1598" w:type="dxa"/>
          </w:tcPr>
          <w:p w:rsidR="006E7621" w:rsidRPr="00121836" w:rsidRDefault="006E7621" w:rsidP="00436874">
            <w:pPr>
              <w:keepLines/>
              <w:autoSpaceDE w:val="0"/>
              <w:autoSpaceDN w:val="0"/>
              <w:jc w:val="center"/>
              <w:rPr>
                <w:lang w:val="uk-UA"/>
              </w:rPr>
            </w:pPr>
            <w:r>
              <w:rPr>
                <w:lang w:val="uk-UA"/>
              </w:rPr>
              <w:t>1,2224</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lastRenderedPageBreak/>
              <w:t>26</w:t>
            </w:r>
          </w:p>
        </w:tc>
        <w:tc>
          <w:tcPr>
            <w:tcW w:w="6020" w:type="dxa"/>
          </w:tcPr>
          <w:p w:rsidR="006E7422" w:rsidRDefault="006E7422"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цементної</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gramStart"/>
            <w:r>
              <w:rPr>
                <w:rFonts w:ascii="Arial" w:hAnsi="Arial" w:cs="Arial"/>
                <w:spacing w:val="-5"/>
                <w:sz w:val="20"/>
                <w:szCs w:val="20"/>
              </w:rPr>
              <w:t>по</w:t>
            </w:r>
            <w:proofErr w:type="gramEnd"/>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бетонній</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основі</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до 20 м</w:t>
            </w:r>
            <w:proofErr w:type="gramStart"/>
            <w:r>
              <w:rPr>
                <w:rFonts w:ascii="Arial" w:hAnsi="Arial" w:cs="Arial"/>
                <w:spacing w:val="-5"/>
                <w:sz w:val="20"/>
                <w:szCs w:val="20"/>
              </w:rPr>
              <w:t>2</w:t>
            </w:r>
            <w:proofErr w:type="gramEnd"/>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19,1</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27</w:t>
            </w:r>
          </w:p>
        </w:tc>
        <w:tc>
          <w:tcPr>
            <w:tcW w:w="6020" w:type="dxa"/>
          </w:tcPr>
          <w:p w:rsidR="006E7422" w:rsidRDefault="006E7422" w:rsidP="00E8720E">
            <w:pPr>
              <w:keepLines/>
              <w:autoSpaceDE w:val="0"/>
              <w:autoSpaceDN w:val="0"/>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кожн</w:t>
            </w:r>
            <w:proofErr w:type="gramStart"/>
            <w:r>
              <w:rPr>
                <w:rFonts w:ascii="Arial" w:hAnsi="Arial" w:cs="Arial"/>
                <w:spacing w:val="-5"/>
                <w:sz w:val="20"/>
                <w:szCs w:val="20"/>
              </w:rPr>
              <w:t>i</w:t>
            </w:r>
            <w:proofErr w:type="spellEnd"/>
            <w:proofErr w:type="gramEnd"/>
            <w:r>
              <w:rPr>
                <w:rFonts w:ascii="Arial" w:hAnsi="Arial" w:cs="Arial"/>
                <w:spacing w:val="-5"/>
                <w:sz w:val="20"/>
                <w:szCs w:val="20"/>
              </w:rPr>
              <w:t xml:space="preserve"> 5 мм </w:t>
            </w:r>
            <w:proofErr w:type="spellStart"/>
            <w:r>
              <w:rPr>
                <w:rFonts w:ascii="Arial" w:hAnsi="Arial" w:cs="Arial"/>
                <w:spacing w:val="-5"/>
                <w:sz w:val="20"/>
                <w:szCs w:val="20"/>
              </w:rPr>
              <w:t>змiни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шару </w:t>
            </w:r>
            <w:proofErr w:type="spellStart"/>
            <w:r>
              <w:rPr>
                <w:rFonts w:ascii="Arial" w:hAnsi="Arial" w:cs="Arial"/>
                <w:spacing w:val="-5"/>
                <w:sz w:val="20"/>
                <w:szCs w:val="20"/>
              </w:rPr>
              <w:t>цементної</w:t>
            </w:r>
            <w:proofErr w:type="spellEnd"/>
            <w:r>
              <w:rPr>
                <w:rFonts w:ascii="Arial" w:hAnsi="Arial" w:cs="Arial"/>
                <w:spacing w:val="-5"/>
                <w:sz w:val="20"/>
                <w:szCs w:val="20"/>
              </w:rPr>
              <w:t xml:space="preserve"> стяжки</w:t>
            </w:r>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gramStart"/>
            <w:r>
              <w:rPr>
                <w:rFonts w:ascii="Arial" w:hAnsi="Arial" w:cs="Arial"/>
                <w:spacing w:val="-5"/>
                <w:sz w:val="20"/>
                <w:szCs w:val="20"/>
              </w:rPr>
              <w:t xml:space="preserve">( </w:t>
            </w:r>
            <w:proofErr w:type="gramEnd"/>
            <w:r>
              <w:rPr>
                <w:rFonts w:ascii="Arial" w:hAnsi="Arial" w:cs="Arial"/>
                <w:spacing w:val="-5"/>
                <w:sz w:val="20"/>
                <w:szCs w:val="20"/>
              </w:rPr>
              <w:t>до 40 мм)</w:t>
            </w:r>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25,6</w:t>
            </w:r>
          </w:p>
        </w:tc>
      </w:tr>
      <w:tr w:rsidR="006E7422" w:rsidRPr="002B25E2" w:rsidTr="006E7422">
        <w:trPr>
          <w:trHeight w:val="344"/>
        </w:trPr>
        <w:tc>
          <w:tcPr>
            <w:tcW w:w="639" w:type="dxa"/>
          </w:tcPr>
          <w:p w:rsidR="006E7422" w:rsidRPr="00C25C1A" w:rsidRDefault="006E7621" w:rsidP="00432488">
            <w:pPr>
              <w:jc w:val="center"/>
              <w:rPr>
                <w:color w:val="000000"/>
                <w:lang w:val="uk-UA"/>
              </w:rPr>
            </w:pPr>
            <w:r>
              <w:rPr>
                <w:color w:val="000000"/>
                <w:lang w:val="uk-UA"/>
              </w:rPr>
              <w:t>28</w:t>
            </w:r>
          </w:p>
        </w:tc>
        <w:tc>
          <w:tcPr>
            <w:tcW w:w="6020" w:type="dxa"/>
          </w:tcPr>
          <w:p w:rsidR="006E7422" w:rsidRPr="00C25C1A" w:rsidRDefault="006E7422" w:rsidP="00436874">
            <w:pPr>
              <w:keepLines/>
              <w:autoSpaceDE w:val="0"/>
              <w:autoSpaceDN w:val="0"/>
              <w:rPr>
                <w:lang w:val="uk-UA"/>
              </w:rPr>
            </w:pPr>
            <w:proofErr w:type="spellStart"/>
            <w:r>
              <w:rPr>
                <w:rFonts w:ascii="Arial" w:hAnsi="Arial" w:cs="Arial"/>
                <w:spacing w:val="-5"/>
                <w:sz w:val="20"/>
                <w:szCs w:val="20"/>
              </w:rPr>
              <w:t>Готування</w:t>
            </w:r>
            <w:proofErr w:type="spellEnd"/>
            <w:r>
              <w:rPr>
                <w:rFonts w:ascii="Arial" w:hAnsi="Arial" w:cs="Arial"/>
                <w:spacing w:val="-5"/>
                <w:sz w:val="20"/>
                <w:szCs w:val="20"/>
              </w:rPr>
              <w:t xml:space="preserve"> стяжки</w:t>
            </w:r>
          </w:p>
        </w:tc>
        <w:tc>
          <w:tcPr>
            <w:tcW w:w="1598" w:type="dxa"/>
          </w:tcPr>
          <w:p w:rsidR="006E7422" w:rsidRPr="00B86C88" w:rsidRDefault="00B86C88" w:rsidP="00121836">
            <w:pPr>
              <w:jc w:val="center"/>
              <w:rPr>
                <w:spacing w:val="-3"/>
                <w:vertAlign w:val="superscript"/>
                <w:lang w:val="uk-UA"/>
              </w:rPr>
            </w:pPr>
            <w:r>
              <w:rPr>
                <w:spacing w:val="-3"/>
                <w:lang w:val="uk-UA"/>
              </w:rPr>
              <w:t>м</w:t>
            </w:r>
            <w:r>
              <w:rPr>
                <w:spacing w:val="-3"/>
                <w:vertAlign w:val="superscript"/>
                <w:lang w:val="uk-UA"/>
              </w:rPr>
              <w:t>3</w:t>
            </w:r>
          </w:p>
        </w:tc>
        <w:tc>
          <w:tcPr>
            <w:tcW w:w="1598" w:type="dxa"/>
          </w:tcPr>
          <w:p w:rsidR="006E7422" w:rsidRPr="00121836" w:rsidRDefault="004E24E0" w:rsidP="00436874">
            <w:pPr>
              <w:keepLines/>
              <w:autoSpaceDE w:val="0"/>
              <w:autoSpaceDN w:val="0"/>
              <w:jc w:val="center"/>
              <w:rPr>
                <w:lang w:val="uk-UA"/>
              </w:rPr>
            </w:pPr>
            <w:r>
              <w:rPr>
                <w:lang w:val="uk-UA"/>
              </w:rPr>
              <w:t>0,77928</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29</w:t>
            </w:r>
          </w:p>
        </w:tc>
        <w:tc>
          <w:tcPr>
            <w:tcW w:w="6020" w:type="dxa"/>
          </w:tcPr>
          <w:p w:rsidR="006E7422" w:rsidRDefault="006E7422"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proofErr w:type="gramStart"/>
            <w:r>
              <w:rPr>
                <w:rFonts w:ascii="Arial" w:hAnsi="Arial" w:cs="Arial"/>
                <w:spacing w:val="-5"/>
                <w:sz w:val="20"/>
                <w:szCs w:val="20"/>
              </w:rPr>
              <w:t>шт</w:t>
            </w:r>
            <w:proofErr w:type="spellEnd"/>
            <w:proofErr w:type="gramEnd"/>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19,1</w:t>
            </w:r>
          </w:p>
        </w:tc>
      </w:tr>
      <w:tr w:rsidR="006E7422" w:rsidRPr="002B25E2" w:rsidTr="006E7422">
        <w:trPr>
          <w:trHeight w:val="345"/>
        </w:trPr>
        <w:tc>
          <w:tcPr>
            <w:tcW w:w="639" w:type="dxa"/>
          </w:tcPr>
          <w:p w:rsidR="006E7422" w:rsidRPr="00C25C1A" w:rsidRDefault="006E7621" w:rsidP="00432488">
            <w:pPr>
              <w:jc w:val="center"/>
              <w:rPr>
                <w:color w:val="000000"/>
                <w:lang w:val="uk-UA"/>
              </w:rPr>
            </w:pPr>
            <w:r>
              <w:rPr>
                <w:color w:val="000000"/>
                <w:lang w:val="uk-UA"/>
              </w:rPr>
              <w:t>30</w:t>
            </w:r>
          </w:p>
        </w:tc>
        <w:tc>
          <w:tcPr>
            <w:tcW w:w="6020" w:type="dxa"/>
          </w:tcPr>
          <w:p w:rsidR="006E7422" w:rsidRPr="006E7422" w:rsidRDefault="006E7422" w:rsidP="00E8720E">
            <w:pPr>
              <w:keepLines/>
              <w:autoSpaceDE w:val="0"/>
              <w:autoSpaceDN w:val="0"/>
              <w:rPr>
                <w:rFonts w:ascii="Arial" w:hAnsi="Arial" w:cs="Arial"/>
                <w:spacing w:val="-5"/>
                <w:sz w:val="20"/>
                <w:szCs w:val="20"/>
              </w:rPr>
            </w:pPr>
            <w:r>
              <w:rPr>
                <w:rFonts w:ascii="Arial" w:hAnsi="Arial" w:cs="Arial"/>
                <w:spacing w:val="-5"/>
                <w:sz w:val="20"/>
                <w:szCs w:val="20"/>
              </w:rPr>
              <w:t xml:space="preserve">Ремонт лаг </w:t>
            </w:r>
            <w:proofErr w:type="spellStart"/>
            <w:r>
              <w:rPr>
                <w:rFonts w:ascii="Arial" w:hAnsi="Arial" w:cs="Arial"/>
                <w:spacing w:val="-5"/>
                <w:sz w:val="20"/>
                <w:szCs w:val="20"/>
              </w:rPr>
              <w:t>з</w:t>
            </w:r>
            <w:proofErr w:type="spellEnd"/>
            <w:r>
              <w:rPr>
                <w:rFonts w:ascii="Arial" w:hAnsi="Arial" w:cs="Arial"/>
                <w:spacing w:val="-5"/>
                <w:sz w:val="20"/>
                <w:szCs w:val="20"/>
              </w:rPr>
              <w:t xml:space="preserve"> бруса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10м2</w:t>
            </w:r>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20,6</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31</w:t>
            </w:r>
          </w:p>
        </w:tc>
        <w:tc>
          <w:tcPr>
            <w:tcW w:w="6020" w:type="dxa"/>
          </w:tcPr>
          <w:p w:rsidR="006E7422" w:rsidRDefault="006E7422"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дощатих</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10 м</w:t>
            </w:r>
            <w:proofErr w:type="gramStart"/>
            <w:r>
              <w:rPr>
                <w:rFonts w:ascii="Arial" w:hAnsi="Arial" w:cs="Arial"/>
                <w:spacing w:val="-5"/>
                <w:sz w:val="20"/>
                <w:szCs w:val="20"/>
              </w:rPr>
              <w:t>2</w:t>
            </w:r>
            <w:proofErr w:type="gramEnd"/>
          </w:p>
          <w:p w:rsidR="006E7422" w:rsidRDefault="006E7422" w:rsidP="00E8720E">
            <w:pPr>
              <w:keepLines/>
              <w:autoSpaceDE w:val="0"/>
              <w:autoSpaceDN w:val="0"/>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частково</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розбирання</w:t>
            </w:r>
            <w:proofErr w:type="spellEnd"/>
            <w:r>
              <w:rPr>
                <w:rFonts w:ascii="Arial" w:hAnsi="Arial" w:cs="Arial"/>
                <w:spacing w:val="-5"/>
                <w:sz w:val="20"/>
                <w:szCs w:val="20"/>
              </w:rPr>
              <w:t>)</w:t>
            </w:r>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20,6</w:t>
            </w:r>
          </w:p>
        </w:tc>
      </w:tr>
      <w:tr w:rsidR="006E7422" w:rsidRPr="002B25E2" w:rsidTr="006E7422">
        <w:trPr>
          <w:trHeight w:val="363"/>
        </w:trPr>
        <w:tc>
          <w:tcPr>
            <w:tcW w:w="639" w:type="dxa"/>
          </w:tcPr>
          <w:p w:rsidR="006E7422" w:rsidRPr="00C25C1A" w:rsidRDefault="006E7621" w:rsidP="00432488">
            <w:pPr>
              <w:jc w:val="center"/>
              <w:rPr>
                <w:color w:val="000000"/>
                <w:lang w:val="uk-UA"/>
              </w:rPr>
            </w:pPr>
            <w:r>
              <w:rPr>
                <w:color w:val="000000"/>
                <w:lang w:val="uk-UA"/>
              </w:rPr>
              <w:t>32</w:t>
            </w:r>
          </w:p>
        </w:tc>
        <w:tc>
          <w:tcPr>
            <w:tcW w:w="6020" w:type="dxa"/>
          </w:tcPr>
          <w:p w:rsidR="006E7422" w:rsidRPr="00C25C1A" w:rsidRDefault="006E7422" w:rsidP="00436874">
            <w:pPr>
              <w:keepLines/>
              <w:autoSpaceDE w:val="0"/>
              <w:autoSpaceDN w:val="0"/>
              <w:rPr>
                <w:lang w:val="uk-UA"/>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пл</w:t>
            </w:r>
            <w:proofErr w:type="gramEnd"/>
            <w:r>
              <w:rPr>
                <w:rFonts w:ascii="Arial" w:hAnsi="Arial" w:cs="Arial"/>
                <w:spacing w:val="-5"/>
                <w:sz w:val="20"/>
                <w:szCs w:val="20"/>
              </w:rPr>
              <w:t>інтусів</w:t>
            </w:r>
            <w:proofErr w:type="spellEnd"/>
            <w:r>
              <w:rPr>
                <w:rFonts w:ascii="Arial" w:hAnsi="Arial" w:cs="Arial"/>
                <w:spacing w:val="-5"/>
                <w:sz w:val="20"/>
                <w:szCs w:val="20"/>
              </w:rPr>
              <w:t xml:space="preserve"> </w:t>
            </w:r>
            <w:proofErr w:type="spellStart"/>
            <w:r>
              <w:rPr>
                <w:rFonts w:ascii="Arial" w:hAnsi="Arial" w:cs="Arial"/>
                <w:spacing w:val="-5"/>
                <w:sz w:val="20"/>
                <w:szCs w:val="20"/>
              </w:rPr>
              <w:t>дерев'яних</w:t>
            </w:r>
            <w:proofErr w:type="spellEnd"/>
          </w:p>
        </w:tc>
        <w:tc>
          <w:tcPr>
            <w:tcW w:w="1598" w:type="dxa"/>
          </w:tcPr>
          <w:p w:rsidR="006E7422" w:rsidRPr="008219B8" w:rsidRDefault="00B86C88" w:rsidP="00121836">
            <w:pPr>
              <w:jc w:val="center"/>
              <w:rPr>
                <w:spacing w:val="-3"/>
                <w:lang w:val="uk-UA"/>
              </w:rPr>
            </w:pPr>
            <w:r>
              <w:rPr>
                <w:spacing w:val="-3"/>
                <w:lang w:val="uk-UA"/>
              </w:rPr>
              <w:t>м</w:t>
            </w:r>
          </w:p>
        </w:tc>
        <w:tc>
          <w:tcPr>
            <w:tcW w:w="1598" w:type="dxa"/>
          </w:tcPr>
          <w:p w:rsidR="006E7422" w:rsidRPr="00121836" w:rsidRDefault="004E24E0" w:rsidP="00436874">
            <w:pPr>
              <w:keepLines/>
              <w:autoSpaceDE w:val="0"/>
              <w:autoSpaceDN w:val="0"/>
              <w:jc w:val="center"/>
              <w:rPr>
                <w:lang w:val="uk-UA"/>
              </w:rPr>
            </w:pPr>
            <w:r>
              <w:rPr>
                <w:lang w:val="uk-UA"/>
              </w:rPr>
              <w:t>16,6</w:t>
            </w:r>
          </w:p>
        </w:tc>
      </w:tr>
      <w:tr w:rsidR="006E7422" w:rsidRPr="002B25E2" w:rsidTr="006E7422">
        <w:trPr>
          <w:trHeight w:val="265"/>
        </w:trPr>
        <w:tc>
          <w:tcPr>
            <w:tcW w:w="639" w:type="dxa"/>
          </w:tcPr>
          <w:p w:rsidR="006E7422" w:rsidRPr="00C25C1A" w:rsidRDefault="006E7621" w:rsidP="00432488">
            <w:pPr>
              <w:jc w:val="center"/>
              <w:rPr>
                <w:color w:val="000000"/>
                <w:lang w:val="uk-UA"/>
              </w:rPr>
            </w:pPr>
            <w:r>
              <w:rPr>
                <w:color w:val="000000"/>
                <w:lang w:val="uk-UA"/>
              </w:rPr>
              <w:t>33</w:t>
            </w:r>
          </w:p>
        </w:tc>
        <w:tc>
          <w:tcPr>
            <w:tcW w:w="6020" w:type="dxa"/>
          </w:tcPr>
          <w:p w:rsidR="006E7422" w:rsidRPr="00C25C1A" w:rsidRDefault="006E7422" w:rsidP="00436874">
            <w:pPr>
              <w:keepLines/>
              <w:autoSpaceDE w:val="0"/>
              <w:autoSpaceDN w:val="0"/>
              <w:rPr>
                <w:lang w:val="uk-UA"/>
              </w:rPr>
            </w:pPr>
            <w:proofErr w:type="spellStart"/>
            <w:r>
              <w:rPr>
                <w:rFonts w:ascii="Arial" w:hAnsi="Arial" w:cs="Arial"/>
                <w:spacing w:val="-5"/>
                <w:sz w:val="20"/>
                <w:szCs w:val="20"/>
              </w:rPr>
              <w:t>Вогнебіозахист</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w:t>
            </w:r>
            <w:proofErr w:type="spellEnd"/>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20,8</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34</w:t>
            </w:r>
          </w:p>
        </w:tc>
        <w:tc>
          <w:tcPr>
            <w:tcW w:w="6020" w:type="dxa"/>
          </w:tcPr>
          <w:p w:rsidR="006E7422" w:rsidRDefault="006E7422"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колером </w:t>
            </w:r>
            <w:proofErr w:type="spellStart"/>
            <w:r>
              <w:rPr>
                <w:rFonts w:ascii="Arial" w:hAnsi="Arial" w:cs="Arial"/>
                <w:spacing w:val="-5"/>
                <w:sz w:val="20"/>
                <w:szCs w:val="20"/>
              </w:rPr>
              <w:t>олійним</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w:t>
            </w:r>
            <w:proofErr w:type="spellEnd"/>
            <w:r>
              <w:rPr>
                <w:rFonts w:ascii="Arial" w:hAnsi="Arial" w:cs="Arial"/>
                <w:spacing w:val="-5"/>
                <w:sz w:val="20"/>
                <w:szCs w:val="20"/>
              </w:rPr>
              <w:t xml:space="preserve"> та</w:t>
            </w:r>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плинтусі</w:t>
            </w:r>
            <w:proofErr w:type="gramStart"/>
            <w:r>
              <w:rPr>
                <w:rFonts w:ascii="Arial" w:hAnsi="Arial" w:cs="Arial"/>
                <w:spacing w:val="-5"/>
                <w:sz w:val="20"/>
                <w:szCs w:val="20"/>
              </w:rPr>
              <w:t>в</w:t>
            </w:r>
            <w:proofErr w:type="spellEnd"/>
            <w:proofErr w:type="gramEnd"/>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21,8</w:t>
            </w:r>
          </w:p>
        </w:tc>
      </w:tr>
      <w:tr w:rsidR="006E7422" w:rsidRPr="002B25E2" w:rsidTr="006E7422">
        <w:trPr>
          <w:trHeight w:val="335"/>
        </w:trPr>
        <w:tc>
          <w:tcPr>
            <w:tcW w:w="639" w:type="dxa"/>
          </w:tcPr>
          <w:p w:rsidR="006E7422" w:rsidRPr="00C25C1A" w:rsidRDefault="006E7422" w:rsidP="00432488">
            <w:pPr>
              <w:jc w:val="center"/>
              <w:rPr>
                <w:color w:val="000000"/>
                <w:lang w:val="uk-UA"/>
              </w:rPr>
            </w:pPr>
          </w:p>
        </w:tc>
        <w:tc>
          <w:tcPr>
            <w:tcW w:w="6020" w:type="dxa"/>
          </w:tcPr>
          <w:p w:rsidR="006E7422" w:rsidRPr="00C25C1A" w:rsidRDefault="006E7422" w:rsidP="006E7422">
            <w:pPr>
              <w:keepLines/>
              <w:autoSpaceDE w:val="0"/>
              <w:autoSpaceDN w:val="0"/>
              <w:jc w:val="center"/>
              <w:rPr>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№5.  </w:t>
            </w:r>
            <w:proofErr w:type="spellStart"/>
            <w:r>
              <w:rPr>
                <w:rFonts w:ascii="Arial" w:hAnsi="Arial" w:cs="Arial"/>
                <w:spacing w:val="-5"/>
                <w:sz w:val="20"/>
                <w:szCs w:val="20"/>
              </w:rPr>
              <w:t>Прор</w:t>
            </w:r>
            <w:proofErr w:type="gramStart"/>
            <w:r>
              <w:rPr>
                <w:rFonts w:ascii="Arial" w:hAnsi="Arial" w:cs="Arial"/>
                <w:spacing w:val="-5"/>
                <w:sz w:val="20"/>
                <w:szCs w:val="20"/>
              </w:rPr>
              <w:t>i</w:t>
            </w:r>
            <w:proofErr w:type="gramEnd"/>
            <w:r>
              <w:rPr>
                <w:rFonts w:ascii="Arial" w:hAnsi="Arial" w:cs="Arial"/>
                <w:spacing w:val="-5"/>
                <w:sz w:val="20"/>
                <w:szCs w:val="20"/>
              </w:rPr>
              <w:t>зи</w:t>
            </w:r>
            <w:proofErr w:type="spellEnd"/>
            <w:r>
              <w:rPr>
                <w:rFonts w:ascii="Arial" w:hAnsi="Arial" w:cs="Arial"/>
                <w:spacing w:val="-5"/>
                <w:sz w:val="20"/>
                <w:szCs w:val="20"/>
              </w:rPr>
              <w:t xml:space="preserve"> (</w:t>
            </w:r>
            <w:proofErr w:type="spellStart"/>
            <w:r>
              <w:rPr>
                <w:rFonts w:ascii="Arial" w:hAnsi="Arial" w:cs="Arial"/>
                <w:spacing w:val="-5"/>
                <w:sz w:val="20"/>
                <w:szCs w:val="20"/>
              </w:rPr>
              <w:t>вікна</w:t>
            </w:r>
            <w:proofErr w:type="spellEnd"/>
            <w:r>
              <w:rPr>
                <w:rFonts w:ascii="Arial" w:hAnsi="Arial" w:cs="Arial"/>
                <w:spacing w:val="-5"/>
                <w:sz w:val="20"/>
                <w:szCs w:val="20"/>
              </w:rPr>
              <w:t>)</w:t>
            </w:r>
          </w:p>
        </w:tc>
        <w:tc>
          <w:tcPr>
            <w:tcW w:w="1598" w:type="dxa"/>
          </w:tcPr>
          <w:p w:rsidR="006E7422" w:rsidRPr="008219B8" w:rsidRDefault="006E7422" w:rsidP="00121836">
            <w:pPr>
              <w:jc w:val="center"/>
              <w:rPr>
                <w:spacing w:val="-3"/>
                <w:lang w:val="uk-UA"/>
              </w:rPr>
            </w:pPr>
          </w:p>
        </w:tc>
        <w:tc>
          <w:tcPr>
            <w:tcW w:w="1598" w:type="dxa"/>
          </w:tcPr>
          <w:p w:rsidR="006E7422" w:rsidRPr="00121836" w:rsidRDefault="006E7422" w:rsidP="00436874">
            <w:pPr>
              <w:keepLines/>
              <w:autoSpaceDE w:val="0"/>
              <w:autoSpaceDN w:val="0"/>
              <w:jc w:val="center"/>
              <w:rPr>
                <w:lang w:val="uk-UA"/>
              </w:rPr>
            </w:pP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35</w:t>
            </w:r>
          </w:p>
        </w:tc>
        <w:tc>
          <w:tcPr>
            <w:tcW w:w="6020" w:type="dxa"/>
          </w:tcPr>
          <w:p w:rsidR="006E7422" w:rsidRDefault="006E7422"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окремих</w:t>
            </w:r>
            <w:proofErr w:type="spellEnd"/>
            <w:r>
              <w:rPr>
                <w:rFonts w:ascii="Arial" w:hAnsi="Arial" w:cs="Arial"/>
                <w:spacing w:val="-5"/>
                <w:sz w:val="20"/>
                <w:szCs w:val="20"/>
              </w:rPr>
              <w:t xml:space="preserve"> </w:t>
            </w:r>
            <w:proofErr w:type="spellStart"/>
            <w:r>
              <w:rPr>
                <w:rFonts w:ascii="Arial" w:hAnsi="Arial" w:cs="Arial"/>
                <w:spacing w:val="-5"/>
                <w:sz w:val="20"/>
                <w:szCs w:val="20"/>
              </w:rPr>
              <w:t>ділянок</w:t>
            </w:r>
            <w:proofErr w:type="spellEnd"/>
            <w:r>
              <w:rPr>
                <w:rFonts w:ascii="Arial" w:hAnsi="Arial" w:cs="Arial"/>
                <w:spacing w:val="-5"/>
                <w:sz w:val="20"/>
                <w:szCs w:val="20"/>
              </w:rPr>
              <w:t xml:space="preserve"> </w:t>
            </w:r>
            <w:proofErr w:type="spellStart"/>
            <w:r>
              <w:rPr>
                <w:rFonts w:ascii="Arial" w:hAnsi="Arial" w:cs="Arial"/>
                <w:spacing w:val="-5"/>
                <w:sz w:val="20"/>
                <w:szCs w:val="20"/>
              </w:rPr>
              <w:t>простих</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цегли</w:t>
            </w:r>
            <w:proofErr w:type="spellEnd"/>
            <w:r>
              <w:rPr>
                <w:rFonts w:ascii="Arial" w:hAnsi="Arial" w:cs="Arial"/>
                <w:spacing w:val="-5"/>
                <w:sz w:val="20"/>
                <w:szCs w:val="20"/>
              </w:rPr>
              <w:t xml:space="preserve"> </w:t>
            </w:r>
            <w:proofErr w:type="gramStart"/>
            <w:r>
              <w:rPr>
                <w:rFonts w:ascii="Arial" w:hAnsi="Arial" w:cs="Arial"/>
                <w:spacing w:val="-5"/>
                <w:sz w:val="20"/>
                <w:szCs w:val="20"/>
              </w:rPr>
              <w:t xml:space="preserve">( </w:t>
            </w:r>
            <w:proofErr w:type="spellStart"/>
            <w:proofErr w:type="gramEnd"/>
            <w:r>
              <w:rPr>
                <w:rFonts w:ascii="Arial" w:hAnsi="Arial" w:cs="Arial"/>
                <w:spacing w:val="-5"/>
                <w:sz w:val="20"/>
                <w:szCs w:val="20"/>
              </w:rPr>
              <w:t>закладання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w:t>
            </w:r>
          </w:p>
        </w:tc>
        <w:tc>
          <w:tcPr>
            <w:tcW w:w="1598" w:type="dxa"/>
          </w:tcPr>
          <w:p w:rsidR="006E7422" w:rsidRPr="008219B8" w:rsidRDefault="00B86C88" w:rsidP="00121836">
            <w:pPr>
              <w:jc w:val="center"/>
              <w:rPr>
                <w:spacing w:val="-3"/>
                <w:lang w:val="uk-UA"/>
              </w:rPr>
            </w:pPr>
            <w:r>
              <w:rPr>
                <w:spacing w:val="-3"/>
                <w:sz w:val="22"/>
                <w:szCs w:val="22"/>
                <w:lang w:val="uk-UA"/>
              </w:rPr>
              <w:t>м</w:t>
            </w:r>
            <w:r>
              <w:rPr>
                <w:spacing w:val="-3"/>
                <w:sz w:val="22"/>
                <w:szCs w:val="22"/>
                <w:vertAlign w:val="superscript"/>
                <w:lang w:val="uk-UA"/>
              </w:rPr>
              <w:t>3</w:t>
            </w:r>
          </w:p>
        </w:tc>
        <w:tc>
          <w:tcPr>
            <w:tcW w:w="1598" w:type="dxa"/>
          </w:tcPr>
          <w:p w:rsidR="006E7422" w:rsidRPr="00121836" w:rsidRDefault="004E24E0" w:rsidP="00436874">
            <w:pPr>
              <w:keepLines/>
              <w:autoSpaceDE w:val="0"/>
              <w:autoSpaceDN w:val="0"/>
              <w:jc w:val="center"/>
              <w:rPr>
                <w:lang w:val="uk-UA"/>
              </w:rPr>
            </w:pPr>
            <w:r>
              <w:rPr>
                <w:lang w:val="uk-UA"/>
              </w:rPr>
              <w:t>6,3</w:t>
            </w:r>
          </w:p>
        </w:tc>
      </w:tr>
      <w:tr w:rsidR="006E7422" w:rsidRPr="002B25E2" w:rsidTr="00BF7595">
        <w:trPr>
          <w:trHeight w:val="425"/>
        </w:trPr>
        <w:tc>
          <w:tcPr>
            <w:tcW w:w="639" w:type="dxa"/>
          </w:tcPr>
          <w:p w:rsidR="006E7422" w:rsidRPr="00C25C1A" w:rsidRDefault="006E7621" w:rsidP="00432488">
            <w:pPr>
              <w:jc w:val="center"/>
              <w:rPr>
                <w:color w:val="000000"/>
                <w:lang w:val="uk-UA"/>
              </w:rPr>
            </w:pPr>
            <w:r>
              <w:rPr>
                <w:color w:val="000000"/>
                <w:lang w:val="uk-UA"/>
              </w:rPr>
              <w:t>36</w:t>
            </w:r>
          </w:p>
        </w:tc>
        <w:tc>
          <w:tcPr>
            <w:tcW w:w="6020" w:type="dxa"/>
          </w:tcPr>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Готування</w:t>
            </w:r>
            <w:proofErr w:type="spellEnd"/>
            <w:r>
              <w:rPr>
                <w:rFonts w:ascii="Arial" w:hAnsi="Arial" w:cs="Arial"/>
                <w:spacing w:val="-5"/>
                <w:sz w:val="20"/>
                <w:szCs w:val="20"/>
              </w:rPr>
              <w:t xml:space="preserve"> цементного </w:t>
            </w:r>
            <w:proofErr w:type="spellStart"/>
            <w:r>
              <w:rPr>
                <w:rFonts w:ascii="Arial" w:hAnsi="Arial" w:cs="Arial"/>
                <w:spacing w:val="-5"/>
                <w:sz w:val="20"/>
                <w:szCs w:val="20"/>
              </w:rPr>
              <w:t>розчину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598" w:type="dxa"/>
          </w:tcPr>
          <w:p w:rsidR="006E7422" w:rsidRPr="00B86C88" w:rsidRDefault="00B86C88" w:rsidP="00121836">
            <w:pPr>
              <w:jc w:val="center"/>
              <w:rPr>
                <w:spacing w:val="-3"/>
                <w:vertAlign w:val="superscript"/>
                <w:lang w:val="uk-UA"/>
              </w:rPr>
            </w:pPr>
            <w:r>
              <w:rPr>
                <w:spacing w:val="-3"/>
                <w:lang w:val="uk-UA"/>
              </w:rPr>
              <w:t>м</w:t>
            </w:r>
            <w:r>
              <w:rPr>
                <w:spacing w:val="-3"/>
                <w:vertAlign w:val="superscript"/>
                <w:lang w:val="uk-UA"/>
              </w:rPr>
              <w:t>3</w:t>
            </w:r>
          </w:p>
        </w:tc>
        <w:tc>
          <w:tcPr>
            <w:tcW w:w="1598" w:type="dxa"/>
          </w:tcPr>
          <w:p w:rsidR="006E7422" w:rsidRPr="00121836" w:rsidRDefault="004E24E0" w:rsidP="00436874">
            <w:pPr>
              <w:keepLines/>
              <w:autoSpaceDE w:val="0"/>
              <w:autoSpaceDN w:val="0"/>
              <w:jc w:val="center"/>
              <w:rPr>
                <w:lang w:val="uk-UA"/>
              </w:rPr>
            </w:pPr>
            <w:r>
              <w:rPr>
                <w:lang w:val="uk-UA"/>
              </w:rPr>
              <w:t>1,512</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37</w:t>
            </w:r>
          </w:p>
        </w:tc>
        <w:tc>
          <w:tcPr>
            <w:tcW w:w="6020" w:type="dxa"/>
          </w:tcPr>
          <w:p w:rsidR="006E7422" w:rsidRDefault="006E7422" w:rsidP="00E8720E">
            <w:pPr>
              <w:keepLines/>
              <w:autoSpaceDE w:val="0"/>
              <w:autoSpaceDN w:val="0"/>
              <w:rPr>
                <w:rFonts w:ascii="Arial" w:hAnsi="Arial" w:cs="Arial"/>
                <w:spacing w:val="-5"/>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коробок в </w:t>
            </w: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відбиванням</w:t>
            </w:r>
            <w:proofErr w:type="spellEnd"/>
            <w:r>
              <w:rPr>
                <w:rFonts w:ascii="Arial" w:hAnsi="Arial" w:cs="Arial"/>
                <w:spacing w:val="-5"/>
                <w:sz w:val="20"/>
                <w:szCs w:val="20"/>
              </w:rPr>
              <w:t xml:space="preserve"> штукатурки в укосах</w:t>
            </w:r>
          </w:p>
        </w:tc>
        <w:tc>
          <w:tcPr>
            <w:tcW w:w="1598" w:type="dxa"/>
          </w:tcPr>
          <w:p w:rsidR="006E7422" w:rsidRPr="008219B8" w:rsidRDefault="00B86C88" w:rsidP="00121836">
            <w:pPr>
              <w:jc w:val="center"/>
              <w:rPr>
                <w:spacing w:val="-3"/>
                <w:lang w:val="uk-UA"/>
              </w:rPr>
            </w:pPr>
            <w:proofErr w:type="spellStart"/>
            <w:r>
              <w:rPr>
                <w:spacing w:val="-3"/>
                <w:lang w:val="uk-UA"/>
              </w:rPr>
              <w:t>шт</w:t>
            </w:r>
            <w:proofErr w:type="spellEnd"/>
          </w:p>
        </w:tc>
        <w:tc>
          <w:tcPr>
            <w:tcW w:w="1598" w:type="dxa"/>
          </w:tcPr>
          <w:p w:rsidR="006E7422" w:rsidRPr="00121836" w:rsidRDefault="004E24E0" w:rsidP="00436874">
            <w:pPr>
              <w:keepLines/>
              <w:autoSpaceDE w:val="0"/>
              <w:autoSpaceDN w:val="0"/>
              <w:jc w:val="center"/>
              <w:rPr>
                <w:lang w:val="uk-UA"/>
              </w:rPr>
            </w:pPr>
            <w:r>
              <w:rPr>
                <w:lang w:val="uk-UA"/>
              </w:rPr>
              <w:t>11</w:t>
            </w:r>
          </w:p>
        </w:tc>
      </w:tr>
      <w:tr w:rsidR="006E7422" w:rsidRPr="002B25E2" w:rsidTr="00BF7595">
        <w:trPr>
          <w:trHeight w:val="341"/>
        </w:trPr>
        <w:tc>
          <w:tcPr>
            <w:tcW w:w="639" w:type="dxa"/>
          </w:tcPr>
          <w:p w:rsidR="006E7422" w:rsidRPr="00C25C1A" w:rsidRDefault="006E7621" w:rsidP="00432488">
            <w:pPr>
              <w:jc w:val="center"/>
              <w:rPr>
                <w:color w:val="000000"/>
                <w:lang w:val="uk-UA"/>
              </w:rPr>
            </w:pPr>
            <w:r>
              <w:rPr>
                <w:color w:val="000000"/>
                <w:lang w:val="uk-UA"/>
              </w:rPr>
              <w:t>38</w:t>
            </w:r>
          </w:p>
        </w:tc>
        <w:tc>
          <w:tcPr>
            <w:tcW w:w="6020" w:type="dxa"/>
          </w:tcPr>
          <w:p w:rsidR="006E7422" w:rsidRPr="00C25C1A" w:rsidRDefault="006E7422" w:rsidP="00436874">
            <w:pPr>
              <w:keepLines/>
              <w:autoSpaceDE w:val="0"/>
              <w:autoSpaceDN w:val="0"/>
              <w:rPr>
                <w:lang w:val="uk-UA"/>
              </w:rPr>
            </w:pPr>
            <w:proofErr w:type="spellStart"/>
            <w:r>
              <w:rPr>
                <w:rFonts w:ascii="Arial" w:hAnsi="Arial" w:cs="Arial"/>
                <w:spacing w:val="-5"/>
                <w:sz w:val="20"/>
                <w:szCs w:val="20"/>
              </w:rPr>
              <w:t>Знімання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рам</w:t>
            </w:r>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32,5</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39</w:t>
            </w:r>
          </w:p>
        </w:tc>
        <w:tc>
          <w:tcPr>
            <w:tcW w:w="6020" w:type="dxa"/>
          </w:tcPr>
          <w:p w:rsidR="006E7422" w:rsidRDefault="006E7422"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блоками </w:t>
            </w:r>
            <w:proofErr w:type="spellStart"/>
            <w:r>
              <w:rPr>
                <w:rFonts w:ascii="Arial" w:hAnsi="Arial" w:cs="Arial"/>
                <w:spacing w:val="-5"/>
                <w:sz w:val="20"/>
                <w:szCs w:val="20"/>
              </w:rPr>
              <w:t>площею</w:t>
            </w:r>
            <w:proofErr w:type="spellEnd"/>
          </w:p>
          <w:p w:rsidR="006E7422" w:rsidRDefault="006E7422" w:rsidP="00E8720E">
            <w:pPr>
              <w:keepLines/>
              <w:autoSpaceDE w:val="0"/>
              <w:autoSpaceDN w:val="0"/>
              <w:rPr>
                <w:rFonts w:ascii="Arial" w:hAnsi="Arial" w:cs="Arial"/>
                <w:spacing w:val="-5"/>
                <w:sz w:val="20"/>
                <w:szCs w:val="20"/>
              </w:rPr>
            </w:pPr>
            <w:r>
              <w:rPr>
                <w:rFonts w:ascii="Arial" w:hAnsi="Arial" w:cs="Arial"/>
                <w:spacing w:val="-5"/>
                <w:sz w:val="20"/>
                <w:szCs w:val="20"/>
              </w:rPr>
              <w:t xml:space="preserve">до 3 м2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металопластику</w:t>
            </w:r>
            <w:proofErr w:type="spellEnd"/>
            <w:r>
              <w:rPr>
                <w:rFonts w:ascii="Arial" w:hAnsi="Arial" w:cs="Arial"/>
                <w:spacing w:val="-5"/>
                <w:sz w:val="20"/>
                <w:szCs w:val="20"/>
              </w:rPr>
              <w:t xml:space="preserve"> в </w:t>
            </w: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w:t>
            </w:r>
            <w:proofErr w:type="spellStart"/>
            <w:r>
              <w:rPr>
                <w:rFonts w:ascii="Arial" w:hAnsi="Arial" w:cs="Arial"/>
                <w:spacing w:val="-5"/>
                <w:sz w:val="20"/>
                <w:szCs w:val="20"/>
              </w:rPr>
              <w:t>житлових</w:t>
            </w:r>
            <w:proofErr w:type="spellEnd"/>
            <w:r>
              <w:rPr>
                <w:rFonts w:ascii="Arial" w:hAnsi="Arial" w:cs="Arial"/>
                <w:spacing w:val="-5"/>
                <w:sz w:val="20"/>
                <w:szCs w:val="20"/>
              </w:rPr>
              <w:t xml:space="preserve"> </w:t>
            </w:r>
            <w:proofErr w:type="spellStart"/>
            <w:r>
              <w:rPr>
                <w:rFonts w:ascii="Arial" w:hAnsi="Arial" w:cs="Arial"/>
                <w:spacing w:val="-5"/>
                <w:sz w:val="20"/>
                <w:szCs w:val="20"/>
              </w:rPr>
              <w:t>і</w:t>
            </w:r>
            <w:proofErr w:type="spellEnd"/>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громадських</w:t>
            </w:r>
            <w:proofErr w:type="spellEnd"/>
            <w:r>
              <w:rPr>
                <w:rFonts w:ascii="Arial" w:hAnsi="Arial" w:cs="Arial"/>
                <w:spacing w:val="-5"/>
                <w:sz w:val="20"/>
                <w:szCs w:val="20"/>
              </w:rPr>
              <w:t xml:space="preserve"> </w:t>
            </w:r>
            <w:proofErr w:type="spellStart"/>
            <w:r>
              <w:rPr>
                <w:rFonts w:ascii="Arial" w:hAnsi="Arial" w:cs="Arial"/>
                <w:spacing w:val="-5"/>
                <w:sz w:val="20"/>
                <w:szCs w:val="20"/>
              </w:rPr>
              <w:t>будівель</w:t>
            </w:r>
            <w:proofErr w:type="spellEnd"/>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13,5</w:t>
            </w:r>
          </w:p>
        </w:tc>
      </w:tr>
      <w:tr w:rsidR="006E7422" w:rsidRPr="002B25E2" w:rsidTr="00C9726F">
        <w:trPr>
          <w:trHeight w:val="625"/>
        </w:trPr>
        <w:tc>
          <w:tcPr>
            <w:tcW w:w="639" w:type="dxa"/>
          </w:tcPr>
          <w:p w:rsidR="006E7422" w:rsidRPr="00C25C1A" w:rsidRDefault="006E7621" w:rsidP="00432488">
            <w:pPr>
              <w:jc w:val="center"/>
              <w:rPr>
                <w:color w:val="000000"/>
                <w:lang w:val="uk-UA"/>
              </w:rPr>
            </w:pPr>
            <w:r>
              <w:rPr>
                <w:color w:val="000000"/>
                <w:lang w:val="uk-UA"/>
              </w:rPr>
              <w:t>40</w:t>
            </w:r>
          </w:p>
        </w:tc>
        <w:tc>
          <w:tcPr>
            <w:tcW w:w="6020" w:type="dxa"/>
          </w:tcPr>
          <w:p w:rsidR="006E7422" w:rsidRDefault="006E7422"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блоками </w:t>
            </w:r>
            <w:proofErr w:type="spellStart"/>
            <w:r>
              <w:rPr>
                <w:rFonts w:ascii="Arial" w:hAnsi="Arial" w:cs="Arial"/>
                <w:spacing w:val="-5"/>
                <w:sz w:val="20"/>
                <w:szCs w:val="20"/>
              </w:rPr>
              <w:t>площею</w:t>
            </w:r>
            <w:proofErr w:type="spellEnd"/>
          </w:p>
          <w:p w:rsidR="006E7422" w:rsidRDefault="006E7422" w:rsidP="00E8720E">
            <w:pPr>
              <w:keepLines/>
              <w:autoSpaceDE w:val="0"/>
              <w:autoSpaceDN w:val="0"/>
              <w:rPr>
                <w:rFonts w:ascii="Arial" w:hAnsi="Arial" w:cs="Arial"/>
                <w:spacing w:val="-5"/>
                <w:sz w:val="20"/>
                <w:szCs w:val="20"/>
              </w:rPr>
            </w:pPr>
            <w:r>
              <w:rPr>
                <w:rFonts w:ascii="Arial" w:hAnsi="Arial" w:cs="Arial"/>
                <w:spacing w:val="-5"/>
                <w:sz w:val="20"/>
                <w:szCs w:val="20"/>
              </w:rPr>
              <w:t xml:space="preserve">до 2 м2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металопластику</w:t>
            </w:r>
            <w:proofErr w:type="spellEnd"/>
            <w:r>
              <w:rPr>
                <w:rFonts w:ascii="Arial" w:hAnsi="Arial" w:cs="Arial"/>
                <w:spacing w:val="-5"/>
                <w:sz w:val="20"/>
                <w:szCs w:val="20"/>
              </w:rPr>
              <w:t xml:space="preserve"> в </w:t>
            </w: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w:t>
            </w:r>
            <w:proofErr w:type="spellStart"/>
            <w:r>
              <w:rPr>
                <w:rFonts w:ascii="Arial" w:hAnsi="Arial" w:cs="Arial"/>
                <w:spacing w:val="-5"/>
                <w:sz w:val="20"/>
                <w:szCs w:val="20"/>
              </w:rPr>
              <w:t>житлових</w:t>
            </w:r>
            <w:proofErr w:type="spellEnd"/>
            <w:r>
              <w:rPr>
                <w:rFonts w:ascii="Arial" w:hAnsi="Arial" w:cs="Arial"/>
                <w:spacing w:val="-5"/>
                <w:sz w:val="20"/>
                <w:szCs w:val="20"/>
              </w:rPr>
              <w:t xml:space="preserve"> </w:t>
            </w:r>
            <w:proofErr w:type="spellStart"/>
            <w:r>
              <w:rPr>
                <w:rFonts w:ascii="Arial" w:hAnsi="Arial" w:cs="Arial"/>
                <w:spacing w:val="-5"/>
                <w:sz w:val="20"/>
                <w:szCs w:val="20"/>
              </w:rPr>
              <w:t>і</w:t>
            </w:r>
            <w:proofErr w:type="spellEnd"/>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громадських</w:t>
            </w:r>
            <w:proofErr w:type="spellEnd"/>
            <w:r>
              <w:rPr>
                <w:rFonts w:ascii="Arial" w:hAnsi="Arial" w:cs="Arial"/>
                <w:spacing w:val="-5"/>
                <w:sz w:val="20"/>
                <w:szCs w:val="20"/>
              </w:rPr>
              <w:t xml:space="preserve"> </w:t>
            </w:r>
            <w:proofErr w:type="spellStart"/>
            <w:r>
              <w:rPr>
                <w:rFonts w:ascii="Arial" w:hAnsi="Arial" w:cs="Arial"/>
                <w:spacing w:val="-5"/>
                <w:sz w:val="20"/>
                <w:szCs w:val="20"/>
              </w:rPr>
              <w:t>будівель</w:t>
            </w:r>
            <w:proofErr w:type="spellEnd"/>
          </w:p>
        </w:tc>
        <w:tc>
          <w:tcPr>
            <w:tcW w:w="1598" w:type="dxa"/>
          </w:tcPr>
          <w:p w:rsidR="006E7422" w:rsidRPr="008219B8" w:rsidRDefault="00B86C88"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4,86</w:t>
            </w:r>
          </w:p>
        </w:tc>
      </w:tr>
      <w:tr w:rsidR="006E7422" w:rsidRPr="006E7422" w:rsidTr="00BF7595">
        <w:trPr>
          <w:trHeight w:val="295"/>
        </w:trPr>
        <w:tc>
          <w:tcPr>
            <w:tcW w:w="639" w:type="dxa"/>
          </w:tcPr>
          <w:p w:rsidR="006E7422" w:rsidRPr="00C25C1A" w:rsidRDefault="006E7621" w:rsidP="00432488">
            <w:pPr>
              <w:jc w:val="center"/>
              <w:rPr>
                <w:color w:val="000000"/>
                <w:lang w:val="uk-UA"/>
              </w:rPr>
            </w:pPr>
            <w:r>
              <w:rPr>
                <w:color w:val="000000"/>
                <w:lang w:val="uk-UA"/>
              </w:rPr>
              <w:t>41</w:t>
            </w:r>
          </w:p>
        </w:tc>
        <w:tc>
          <w:tcPr>
            <w:tcW w:w="6020" w:type="dxa"/>
          </w:tcPr>
          <w:p w:rsidR="006E7422" w:rsidRPr="006E7422" w:rsidRDefault="006E7422" w:rsidP="00E8720E">
            <w:pPr>
              <w:keepLines/>
              <w:autoSpaceDE w:val="0"/>
              <w:autoSpaceDN w:val="0"/>
              <w:rPr>
                <w:rFonts w:ascii="Arial" w:hAnsi="Arial" w:cs="Arial"/>
                <w:sz w:val="20"/>
                <w:szCs w:val="20"/>
                <w:lang w:val="uk-UA"/>
              </w:rPr>
            </w:pPr>
            <w:r w:rsidRPr="006E7422">
              <w:rPr>
                <w:rFonts w:ascii="Arial" w:hAnsi="Arial" w:cs="Arial"/>
                <w:spacing w:val="-5"/>
                <w:sz w:val="20"/>
                <w:szCs w:val="20"/>
                <w:lang w:val="uk-UA"/>
              </w:rPr>
              <w:t>Улаштування з листової сталі підвіконних відливів</w:t>
            </w:r>
          </w:p>
        </w:tc>
        <w:tc>
          <w:tcPr>
            <w:tcW w:w="1598" w:type="dxa"/>
          </w:tcPr>
          <w:p w:rsidR="006E7422" w:rsidRPr="008219B8" w:rsidRDefault="00B86C88" w:rsidP="00121836">
            <w:pPr>
              <w:jc w:val="center"/>
              <w:rPr>
                <w:spacing w:val="-3"/>
                <w:lang w:val="uk-UA"/>
              </w:rPr>
            </w:pPr>
            <w:r>
              <w:rPr>
                <w:spacing w:val="-3"/>
                <w:lang w:val="uk-UA"/>
              </w:rPr>
              <w:t>м</w:t>
            </w:r>
          </w:p>
        </w:tc>
        <w:tc>
          <w:tcPr>
            <w:tcW w:w="1598" w:type="dxa"/>
          </w:tcPr>
          <w:p w:rsidR="006E7422" w:rsidRPr="00121836" w:rsidRDefault="004E24E0" w:rsidP="00436874">
            <w:pPr>
              <w:keepLines/>
              <w:autoSpaceDE w:val="0"/>
              <w:autoSpaceDN w:val="0"/>
              <w:jc w:val="center"/>
              <w:rPr>
                <w:lang w:val="uk-UA"/>
              </w:rPr>
            </w:pPr>
            <w:r>
              <w:rPr>
                <w:lang w:val="uk-UA"/>
              </w:rPr>
              <w:t>12,6</w:t>
            </w:r>
          </w:p>
        </w:tc>
      </w:tr>
      <w:tr w:rsidR="006E7422" w:rsidRPr="006E7422" w:rsidTr="00BF7595">
        <w:trPr>
          <w:trHeight w:val="271"/>
        </w:trPr>
        <w:tc>
          <w:tcPr>
            <w:tcW w:w="639" w:type="dxa"/>
          </w:tcPr>
          <w:p w:rsidR="006E7422" w:rsidRPr="00C25C1A" w:rsidRDefault="006E7422" w:rsidP="00432488">
            <w:pPr>
              <w:jc w:val="center"/>
              <w:rPr>
                <w:color w:val="000000"/>
                <w:lang w:val="uk-UA"/>
              </w:rPr>
            </w:pPr>
          </w:p>
        </w:tc>
        <w:tc>
          <w:tcPr>
            <w:tcW w:w="6020" w:type="dxa"/>
          </w:tcPr>
          <w:p w:rsidR="006E7422" w:rsidRPr="00C25C1A" w:rsidRDefault="006E7422" w:rsidP="006E7422">
            <w:pPr>
              <w:keepLines/>
              <w:autoSpaceDE w:val="0"/>
              <w:autoSpaceDN w:val="0"/>
              <w:jc w:val="center"/>
              <w:rPr>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№6.  </w:t>
            </w:r>
            <w:proofErr w:type="spellStart"/>
            <w:r>
              <w:rPr>
                <w:rFonts w:ascii="Arial" w:hAnsi="Arial" w:cs="Arial"/>
                <w:spacing w:val="-5"/>
                <w:sz w:val="20"/>
                <w:szCs w:val="20"/>
              </w:rPr>
              <w:t>Прор</w:t>
            </w:r>
            <w:proofErr w:type="gramStart"/>
            <w:r>
              <w:rPr>
                <w:rFonts w:ascii="Arial" w:hAnsi="Arial" w:cs="Arial"/>
                <w:spacing w:val="-5"/>
                <w:sz w:val="20"/>
                <w:szCs w:val="20"/>
              </w:rPr>
              <w:t>i</w:t>
            </w:r>
            <w:proofErr w:type="gramEnd"/>
            <w:r>
              <w:rPr>
                <w:rFonts w:ascii="Arial" w:hAnsi="Arial" w:cs="Arial"/>
                <w:spacing w:val="-5"/>
                <w:sz w:val="20"/>
                <w:szCs w:val="20"/>
              </w:rPr>
              <w:t>зи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двері</w:t>
            </w:r>
            <w:proofErr w:type="spellEnd"/>
            <w:r>
              <w:rPr>
                <w:rFonts w:ascii="Arial" w:hAnsi="Arial" w:cs="Arial"/>
                <w:spacing w:val="-5"/>
                <w:sz w:val="20"/>
                <w:szCs w:val="20"/>
              </w:rPr>
              <w:t>)</w:t>
            </w:r>
          </w:p>
        </w:tc>
        <w:tc>
          <w:tcPr>
            <w:tcW w:w="1598" w:type="dxa"/>
          </w:tcPr>
          <w:p w:rsidR="006E7422" w:rsidRPr="008219B8" w:rsidRDefault="006E7422" w:rsidP="00121836">
            <w:pPr>
              <w:jc w:val="center"/>
              <w:rPr>
                <w:spacing w:val="-3"/>
                <w:lang w:val="uk-UA"/>
              </w:rPr>
            </w:pPr>
          </w:p>
        </w:tc>
        <w:tc>
          <w:tcPr>
            <w:tcW w:w="1598" w:type="dxa"/>
          </w:tcPr>
          <w:p w:rsidR="006E7422" w:rsidRPr="00121836" w:rsidRDefault="006E7422" w:rsidP="00436874">
            <w:pPr>
              <w:keepLines/>
              <w:autoSpaceDE w:val="0"/>
              <w:autoSpaceDN w:val="0"/>
              <w:jc w:val="center"/>
              <w:rPr>
                <w:lang w:val="uk-UA"/>
              </w:rPr>
            </w:pPr>
          </w:p>
        </w:tc>
      </w:tr>
      <w:tr w:rsidR="006E7422" w:rsidRPr="006E7422" w:rsidTr="00BF7595">
        <w:trPr>
          <w:trHeight w:val="275"/>
        </w:trPr>
        <w:tc>
          <w:tcPr>
            <w:tcW w:w="639" w:type="dxa"/>
          </w:tcPr>
          <w:p w:rsidR="006E7422" w:rsidRPr="00C25C1A" w:rsidRDefault="006E7621" w:rsidP="00432488">
            <w:pPr>
              <w:jc w:val="center"/>
              <w:rPr>
                <w:color w:val="000000"/>
                <w:lang w:val="uk-UA"/>
              </w:rPr>
            </w:pPr>
            <w:r>
              <w:rPr>
                <w:color w:val="000000"/>
                <w:lang w:val="uk-UA"/>
              </w:rPr>
              <w:t>42</w:t>
            </w:r>
          </w:p>
        </w:tc>
        <w:tc>
          <w:tcPr>
            <w:tcW w:w="6020" w:type="dxa"/>
          </w:tcPr>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Знімання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полотен</w:t>
            </w:r>
          </w:p>
        </w:tc>
        <w:tc>
          <w:tcPr>
            <w:tcW w:w="1598" w:type="dxa"/>
          </w:tcPr>
          <w:p w:rsidR="006E7422" w:rsidRPr="008219B8" w:rsidRDefault="00362F5B"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9,2</w:t>
            </w:r>
          </w:p>
        </w:tc>
      </w:tr>
      <w:tr w:rsidR="006E7422" w:rsidRPr="006E7422" w:rsidTr="00C9726F">
        <w:trPr>
          <w:trHeight w:val="625"/>
        </w:trPr>
        <w:tc>
          <w:tcPr>
            <w:tcW w:w="639" w:type="dxa"/>
          </w:tcPr>
          <w:p w:rsidR="006E7422" w:rsidRPr="00C25C1A" w:rsidRDefault="006E7621" w:rsidP="00432488">
            <w:pPr>
              <w:jc w:val="center"/>
              <w:rPr>
                <w:color w:val="000000"/>
                <w:lang w:val="uk-UA"/>
              </w:rPr>
            </w:pPr>
            <w:r>
              <w:rPr>
                <w:color w:val="000000"/>
                <w:lang w:val="uk-UA"/>
              </w:rPr>
              <w:t>43</w:t>
            </w:r>
          </w:p>
        </w:tc>
        <w:tc>
          <w:tcPr>
            <w:tcW w:w="6020" w:type="dxa"/>
          </w:tcPr>
          <w:p w:rsidR="006E7422" w:rsidRDefault="006E7422" w:rsidP="00E8720E">
            <w:pPr>
              <w:keepLines/>
              <w:autoSpaceDE w:val="0"/>
              <w:autoSpaceDN w:val="0"/>
              <w:rPr>
                <w:rFonts w:ascii="Arial" w:hAnsi="Arial" w:cs="Arial"/>
                <w:spacing w:val="-5"/>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коробок в </w:t>
            </w: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p>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відбиванням</w:t>
            </w:r>
            <w:proofErr w:type="spellEnd"/>
            <w:r>
              <w:rPr>
                <w:rFonts w:ascii="Arial" w:hAnsi="Arial" w:cs="Arial"/>
                <w:spacing w:val="-5"/>
                <w:sz w:val="20"/>
                <w:szCs w:val="20"/>
              </w:rPr>
              <w:t xml:space="preserve"> штукатурки в укосах</w:t>
            </w:r>
          </w:p>
        </w:tc>
        <w:tc>
          <w:tcPr>
            <w:tcW w:w="1598" w:type="dxa"/>
          </w:tcPr>
          <w:p w:rsidR="006E7422"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6E7422" w:rsidRPr="00121836" w:rsidRDefault="004E24E0" w:rsidP="00436874">
            <w:pPr>
              <w:keepLines/>
              <w:autoSpaceDE w:val="0"/>
              <w:autoSpaceDN w:val="0"/>
              <w:jc w:val="center"/>
              <w:rPr>
                <w:lang w:val="uk-UA"/>
              </w:rPr>
            </w:pPr>
            <w:r>
              <w:rPr>
                <w:lang w:val="uk-UA"/>
              </w:rPr>
              <w:t>4</w:t>
            </w:r>
          </w:p>
        </w:tc>
      </w:tr>
      <w:tr w:rsidR="006E7422" w:rsidRPr="006E7422" w:rsidTr="00C9726F">
        <w:trPr>
          <w:trHeight w:val="625"/>
        </w:trPr>
        <w:tc>
          <w:tcPr>
            <w:tcW w:w="639" w:type="dxa"/>
          </w:tcPr>
          <w:p w:rsidR="006E7422" w:rsidRPr="00C25C1A" w:rsidRDefault="006E7621" w:rsidP="00432488">
            <w:pPr>
              <w:jc w:val="center"/>
              <w:rPr>
                <w:color w:val="000000"/>
                <w:lang w:val="uk-UA"/>
              </w:rPr>
            </w:pPr>
            <w:r>
              <w:rPr>
                <w:color w:val="000000"/>
                <w:lang w:val="uk-UA"/>
              </w:rPr>
              <w:t>44</w:t>
            </w:r>
          </w:p>
        </w:tc>
        <w:tc>
          <w:tcPr>
            <w:tcW w:w="6020" w:type="dxa"/>
          </w:tcPr>
          <w:p w:rsidR="006E7422" w:rsidRPr="006E7422" w:rsidRDefault="006E7422" w:rsidP="00E8720E">
            <w:pPr>
              <w:keepLines/>
              <w:autoSpaceDE w:val="0"/>
              <w:autoSpaceDN w:val="0"/>
              <w:rPr>
                <w:rFonts w:ascii="Arial" w:hAnsi="Arial" w:cs="Arial"/>
                <w:spacing w:val="-5"/>
                <w:sz w:val="20"/>
                <w:szCs w:val="20"/>
                <w:lang w:val="uk-UA"/>
              </w:rPr>
            </w:pPr>
            <w:r w:rsidRPr="006E7422">
              <w:rPr>
                <w:rFonts w:ascii="Arial" w:hAnsi="Arial" w:cs="Arial"/>
                <w:spacing w:val="-5"/>
                <w:sz w:val="20"/>
                <w:szCs w:val="20"/>
                <w:lang w:val="uk-UA"/>
              </w:rPr>
              <w:t>Мурування окремих ділянок внутрішніх стін із цегли</w:t>
            </w:r>
          </w:p>
          <w:p w:rsidR="006E7422" w:rsidRDefault="006E7422" w:rsidP="00E8720E">
            <w:pPr>
              <w:keepLines/>
              <w:autoSpaceDE w:val="0"/>
              <w:autoSpaceDN w:val="0"/>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закладання</w:t>
            </w:r>
            <w:proofErr w:type="spellEnd"/>
            <w:r>
              <w:rPr>
                <w:rFonts w:ascii="Arial" w:hAnsi="Arial" w:cs="Arial"/>
                <w:spacing w:val="-5"/>
                <w:sz w:val="20"/>
                <w:szCs w:val="20"/>
              </w:rPr>
              <w:t xml:space="preserve"> дверного </w:t>
            </w:r>
            <w:proofErr w:type="spellStart"/>
            <w:r>
              <w:rPr>
                <w:rFonts w:ascii="Arial" w:hAnsi="Arial" w:cs="Arial"/>
                <w:spacing w:val="-5"/>
                <w:sz w:val="20"/>
                <w:szCs w:val="20"/>
              </w:rPr>
              <w:t>прорізу</w:t>
            </w:r>
            <w:proofErr w:type="spellEnd"/>
            <w:r>
              <w:rPr>
                <w:rFonts w:ascii="Arial" w:hAnsi="Arial" w:cs="Arial"/>
                <w:spacing w:val="-5"/>
                <w:sz w:val="20"/>
                <w:szCs w:val="20"/>
              </w:rPr>
              <w:t>)</w:t>
            </w:r>
          </w:p>
        </w:tc>
        <w:tc>
          <w:tcPr>
            <w:tcW w:w="1598" w:type="dxa"/>
          </w:tcPr>
          <w:p w:rsidR="006E7422" w:rsidRPr="008219B8" w:rsidRDefault="00362F5B" w:rsidP="00121836">
            <w:pPr>
              <w:jc w:val="center"/>
              <w:rPr>
                <w:spacing w:val="-3"/>
                <w:lang w:val="uk-UA"/>
              </w:rPr>
            </w:pPr>
            <w:r>
              <w:rPr>
                <w:spacing w:val="-3"/>
                <w:sz w:val="22"/>
                <w:szCs w:val="22"/>
                <w:lang w:val="uk-UA"/>
              </w:rPr>
              <w:t>м</w:t>
            </w:r>
            <w:r>
              <w:rPr>
                <w:spacing w:val="-3"/>
                <w:sz w:val="22"/>
                <w:szCs w:val="22"/>
                <w:vertAlign w:val="superscript"/>
                <w:lang w:val="uk-UA"/>
              </w:rPr>
              <w:t>3</w:t>
            </w:r>
          </w:p>
        </w:tc>
        <w:tc>
          <w:tcPr>
            <w:tcW w:w="1598" w:type="dxa"/>
          </w:tcPr>
          <w:p w:rsidR="006E7422" w:rsidRPr="00121836" w:rsidRDefault="004E24E0" w:rsidP="00436874">
            <w:pPr>
              <w:keepLines/>
              <w:autoSpaceDE w:val="0"/>
              <w:autoSpaceDN w:val="0"/>
              <w:jc w:val="center"/>
              <w:rPr>
                <w:lang w:val="uk-UA"/>
              </w:rPr>
            </w:pPr>
            <w:r>
              <w:rPr>
                <w:lang w:val="uk-UA"/>
              </w:rPr>
              <w:t>0,42</w:t>
            </w:r>
          </w:p>
        </w:tc>
      </w:tr>
      <w:tr w:rsidR="006E7422" w:rsidRPr="006E7422" w:rsidTr="00BF7595">
        <w:trPr>
          <w:trHeight w:val="410"/>
        </w:trPr>
        <w:tc>
          <w:tcPr>
            <w:tcW w:w="639" w:type="dxa"/>
          </w:tcPr>
          <w:p w:rsidR="006E7422" w:rsidRPr="00C25C1A" w:rsidRDefault="006E7621" w:rsidP="00432488">
            <w:pPr>
              <w:jc w:val="center"/>
              <w:rPr>
                <w:color w:val="000000"/>
                <w:lang w:val="uk-UA"/>
              </w:rPr>
            </w:pPr>
            <w:r>
              <w:rPr>
                <w:color w:val="000000"/>
                <w:lang w:val="uk-UA"/>
              </w:rPr>
              <w:t>45</w:t>
            </w:r>
          </w:p>
        </w:tc>
        <w:tc>
          <w:tcPr>
            <w:tcW w:w="6020" w:type="dxa"/>
          </w:tcPr>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Готування</w:t>
            </w:r>
            <w:proofErr w:type="spellEnd"/>
            <w:r>
              <w:rPr>
                <w:rFonts w:ascii="Arial" w:hAnsi="Arial" w:cs="Arial"/>
                <w:spacing w:val="-5"/>
                <w:sz w:val="20"/>
                <w:szCs w:val="20"/>
              </w:rPr>
              <w:t xml:space="preserve"> цементного </w:t>
            </w:r>
            <w:proofErr w:type="spellStart"/>
            <w:r>
              <w:rPr>
                <w:rFonts w:ascii="Arial" w:hAnsi="Arial" w:cs="Arial"/>
                <w:spacing w:val="-5"/>
                <w:sz w:val="20"/>
                <w:szCs w:val="20"/>
              </w:rPr>
              <w:t>розчину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598" w:type="dxa"/>
          </w:tcPr>
          <w:p w:rsidR="006E7422" w:rsidRPr="008219B8" w:rsidRDefault="00362F5B" w:rsidP="00121836">
            <w:pPr>
              <w:jc w:val="center"/>
              <w:rPr>
                <w:spacing w:val="-3"/>
                <w:lang w:val="uk-UA"/>
              </w:rPr>
            </w:pPr>
            <w:r>
              <w:rPr>
                <w:spacing w:val="-3"/>
                <w:sz w:val="22"/>
                <w:szCs w:val="22"/>
                <w:lang w:val="uk-UA"/>
              </w:rPr>
              <w:t>м</w:t>
            </w:r>
            <w:r>
              <w:rPr>
                <w:spacing w:val="-3"/>
                <w:sz w:val="22"/>
                <w:szCs w:val="22"/>
                <w:vertAlign w:val="superscript"/>
                <w:lang w:val="uk-UA"/>
              </w:rPr>
              <w:t>3</w:t>
            </w:r>
          </w:p>
        </w:tc>
        <w:tc>
          <w:tcPr>
            <w:tcW w:w="1598" w:type="dxa"/>
          </w:tcPr>
          <w:p w:rsidR="006E7422" w:rsidRPr="00121836" w:rsidRDefault="004E24E0" w:rsidP="00436874">
            <w:pPr>
              <w:keepLines/>
              <w:autoSpaceDE w:val="0"/>
              <w:autoSpaceDN w:val="0"/>
              <w:jc w:val="center"/>
              <w:rPr>
                <w:lang w:val="uk-UA"/>
              </w:rPr>
            </w:pPr>
            <w:r>
              <w:rPr>
                <w:lang w:val="uk-UA"/>
              </w:rPr>
              <w:t>0,1008</w:t>
            </w:r>
          </w:p>
        </w:tc>
      </w:tr>
      <w:tr w:rsidR="006E7422" w:rsidRPr="006E7422" w:rsidTr="00C9726F">
        <w:trPr>
          <w:trHeight w:val="625"/>
        </w:trPr>
        <w:tc>
          <w:tcPr>
            <w:tcW w:w="639" w:type="dxa"/>
          </w:tcPr>
          <w:p w:rsidR="006E7422" w:rsidRPr="00C25C1A" w:rsidRDefault="006E7621" w:rsidP="00432488">
            <w:pPr>
              <w:jc w:val="center"/>
              <w:rPr>
                <w:color w:val="000000"/>
                <w:lang w:val="uk-UA"/>
              </w:rPr>
            </w:pPr>
            <w:r>
              <w:rPr>
                <w:color w:val="000000"/>
                <w:lang w:val="uk-UA"/>
              </w:rPr>
              <w:t>46</w:t>
            </w:r>
          </w:p>
        </w:tc>
        <w:tc>
          <w:tcPr>
            <w:tcW w:w="6020" w:type="dxa"/>
          </w:tcPr>
          <w:p w:rsidR="006E7422" w:rsidRDefault="006E7422" w:rsidP="00E8720E">
            <w:pPr>
              <w:keepLines/>
              <w:autoSpaceDE w:val="0"/>
              <w:autoSpaceDN w:val="0"/>
              <w:rPr>
                <w:rFonts w:ascii="Arial" w:hAnsi="Arial" w:cs="Arial"/>
                <w:spacing w:val="-5"/>
                <w:sz w:val="20"/>
                <w:szCs w:val="20"/>
              </w:rPr>
            </w:pPr>
            <w:r>
              <w:rPr>
                <w:rFonts w:ascii="Arial" w:hAnsi="Arial" w:cs="Arial"/>
                <w:spacing w:val="-5"/>
                <w:sz w:val="20"/>
                <w:szCs w:val="20"/>
              </w:rPr>
              <w:t xml:space="preserve">Монтаж </w:t>
            </w:r>
            <w:proofErr w:type="spellStart"/>
            <w:proofErr w:type="gramStart"/>
            <w:r>
              <w:rPr>
                <w:rFonts w:ascii="Arial" w:hAnsi="Arial" w:cs="Arial"/>
                <w:spacing w:val="-5"/>
                <w:sz w:val="20"/>
                <w:szCs w:val="20"/>
              </w:rPr>
              <w:t>др</w:t>
            </w:r>
            <w:proofErr w:type="gramEnd"/>
            <w:r>
              <w:rPr>
                <w:rFonts w:ascii="Arial" w:hAnsi="Arial" w:cs="Arial"/>
                <w:spacing w:val="-5"/>
                <w:sz w:val="20"/>
                <w:szCs w:val="20"/>
              </w:rPr>
              <w:t>ібних</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металоконструкцій</w:t>
            </w:r>
            <w:proofErr w:type="spellEnd"/>
            <w:r>
              <w:rPr>
                <w:rFonts w:ascii="Arial" w:hAnsi="Arial" w:cs="Arial"/>
                <w:spacing w:val="-5"/>
                <w:sz w:val="20"/>
                <w:szCs w:val="20"/>
              </w:rPr>
              <w:t xml:space="preserve"> вагою до 0,1 т</w:t>
            </w:r>
          </w:p>
          <w:p w:rsidR="006E7422" w:rsidRDefault="006E7422" w:rsidP="00E8720E">
            <w:pPr>
              <w:keepLines/>
              <w:autoSpaceDE w:val="0"/>
              <w:autoSpaceDN w:val="0"/>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перетинок</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r>
              <w:rPr>
                <w:rFonts w:ascii="Arial" w:hAnsi="Arial" w:cs="Arial"/>
                <w:spacing w:val="-5"/>
                <w:sz w:val="20"/>
                <w:szCs w:val="20"/>
              </w:rPr>
              <w:t>кутника</w:t>
            </w:r>
            <w:proofErr w:type="spellEnd"/>
            <w:r>
              <w:rPr>
                <w:rFonts w:ascii="Arial" w:hAnsi="Arial" w:cs="Arial"/>
                <w:spacing w:val="-5"/>
                <w:sz w:val="20"/>
                <w:szCs w:val="20"/>
              </w:rPr>
              <w:t>)</w:t>
            </w:r>
          </w:p>
        </w:tc>
        <w:tc>
          <w:tcPr>
            <w:tcW w:w="1598" w:type="dxa"/>
          </w:tcPr>
          <w:p w:rsidR="006E7422" w:rsidRPr="008219B8" w:rsidRDefault="00362F5B" w:rsidP="00121836">
            <w:pPr>
              <w:jc w:val="center"/>
              <w:rPr>
                <w:spacing w:val="-3"/>
                <w:lang w:val="uk-UA"/>
              </w:rPr>
            </w:pPr>
            <w:r>
              <w:rPr>
                <w:spacing w:val="-3"/>
                <w:lang w:val="uk-UA"/>
              </w:rPr>
              <w:t>т</w:t>
            </w:r>
          </w:p>
        </w:tc>
        <w:tc>
          <w:tcPr>
            <w:tcW w:w="1598" w:type="dxa"/>
          </w:tcPr>
          <w:p w:rsidR="006E7422" w:rsidRPr="00121836" w:rsidRDefault="004E24E0" w:rsidP="00436874">
            <w:pPr>
              <w:keepLines/>
              <w:autoSpaceDE w:val="0"/>
              <w:autoSpaceDN w:val="0"/>
              <w:jc w:val="center"/>
              <w:rPr>
                <w:lang w:val="uk-UA"/>
              </w:rPr>
            </w:pPr>
            <w:r>
              <w:rPr>
                <w:lang w:val="uk-UA"/>
              </w:rPr>
              <w:t>0,01131</w:t>
            </w:r>
          </w:p>
        </w:tc>
      </w:tr>
      <w:tr w:rsidR="006E7422" w:rsidRPr="006E7422" w:rsidTr="00BF7595">
        <w:trPr>
          <w:trHeight w:val="354"/>
        </w:trPr>
        <w:tc>
          <w:tcPr>
            <w:tcW w:w="639" w:type="dxa"/>
          </w:tcPr>
          <w:p w:rsidR="006E7422" w:rsidRPr="00C25C1A" w:rsidRDefault="006E7621" w:rsidP="00432488">
            <w:pPr>
              <w:jc w:val="center"/>
              <w:rPr>
                <w:color w:val="000000"/>
                <w:lang w:val="uk-UA"/>
              </w:rPr>
            </w:pPr>
            <w:r>
              <w:rPr>
                <w:color w:val="000000"/>
                <w:lang w:val="uk-UA"/>
              </w:rPr>
              <w:t>47</w:t>
            </w:r>
          </w:p>
        </w:tc>
        <w:tc>
          <w:tcPr>
            <w:tcW w:w="6020" w:type="dxa"/>
          </w:tcPr>
          <w:p w:rsidR="006E7422" w:rsidRDefault="006E7422" w:rsidP="00E8720E">
            <w:pPr>
              <w:keepLines/>
              <w:autoSpaceDE w:val="0"/>
              <w:autoSpaceDN w:val="0"/>
              <w:rPr>
                <w:rFonts w:ascii="Arial" w:hAnsi="Arial" w:cs="Arial"/>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перетинок</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r>
              <w:rPr>
                <w:rFonts w:ascii="Arial" w:hAnsi="Arial" w:cs="Arial"/>
                <w:spacing w:val="-5"/>
                <w:sz w:val="20"/>
                <w:szCs w:val="20"/>
              </w:rPr>
              <w:t>кутника</w:t>
            </w:r>
            <w:proofErr w:type="spellEnd"/>
          </w:p>
        </w:tc>
        <w:tc>
          <w:tcPr>
            <w:tcW w:w="1598" w:type="dxa"/>
          </w:tcPr>
          <w:p w:rsidR="006E7422" w:rsidRPr="008219B8" w:rsidRDefault="00362F5B"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6E7422" w:rsidRPr="00121836" w:rsidRDefault="004E24E0" w:rsidP="00436874">
            <w:pPr>
              <w:keepLines/>
              <w:autoSpaceDE w:val="0"/>
              <w:autoSpaceDN w:val="0"/>
              <w:jc w:val="center"/>
              <w:rPr>
                <w:lang w:val="uk-UA"/>
              </w:rPr>
            </w:pPr>
            <w:r>
              <w:rPr>
                <w:lang w:val="uk-UA"/>
              </w:rPr>
              <w:t>0,6</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48</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коробок </w:t>
            </w:r>
            <w:proofErr w:type="spellStart"/>
            <w:r>
              <w:rPr>
                <w:rFonts w:ascii="Arial" w:hAnsi="Arial" w:cs="Arial"/>
                <w:spacing w:val="-5"/>
                <w:sz w:val="20"/>
                <w:szCs w:val="20"/>
              </w:rPr>
              <w:t>із</w:t>
            </w:r>
            <w:proofErr w:type="spellEnd"/>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навішуванням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полотен</w:t>
            </w:r>
          </w:p>
        </w:tc>
        <w:tc>
          <w:tcPr>
            <w:tcW w:w="1598" w:type="dxa"/>
          </w:tcPr>
          <w:p w:rsidR="00BF7595" w:rsidRPr="008219B8" w:rsidRDefault="00362F5B" w:rsidP="00121836">
            <w:pPr>
              <w:jc w:val="center"/>
              <w:rPr>
                <w:spacing w:val="-3"/>
                <w:lang w:val="uk-UA"/>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BF7595" w:rsidRPr="00121836" w:rsidRDefault="004E24E0" w:rsidP="00436874">
            <w:pPr>
              <w:keepLines/>
              <w:autoSpaceDE w:val="0"/>
              <w:autoSpaceDN w:val="0"/>
              <w:jc w:val="center"/>
              <w:rPr>
                <w:lang w:val="uk-UA"/>
              </w:rPr>
            </w:pPr>
            <w:r>
              <w:rPr>
                <w:lang w:val="uk-UA"/>
              </w:rPr>
              <w:t>1,8009</w:t>
            </w:r>
          </w:p>
        </w:tc>
      </w:tr>
      <w:tr w:rsidR="00BF7595" w:rsidRPr="006E7422" w:rsidTr="00BF7595">
        <w:trPr>
          <w:trHeight w:val="341"/>
        </w:trPr>
        <w:tc>
          <w:tcPr>
            <w:tcW w:w="639" w:type="dxa"/>
          </w:tcPr>
          <w:p w:rsidR="00BF7595" w:rsidRPr="00C25C1A" w:rsidRDefault="00BF7595" w:rsidP="00432488">
            <w:pPr>
              <w:jc w:val="center"/>
              <w:rPr>
                <w:color w:val="000000"/>
                <w:lang w:val="uk-UA"/>
              </w:rPr>
            </w:pPr>
          </w:p>
        </w:tc>
        <w:tc>
          <w:tcPr>
            <w:tcW w:w="6020" w:type="dxa"/>
          </w:tcPr>
          <w:p w:rsidR="00BF7595" w:rsidRPr="00C25C1A" w:rsidRDefault="00BF7595" w:rsidP="00BF7595">
            <w:pPr>
              <w:keepLines/>
              <w:autoSpaceDE w:val="0"/>
              <w:autoSpaceDN w:val="0"/>
              <w:jc w:val="center"/>
              <w:rPr>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№7.  </w:t>
            </w:r>
            <w:proofErr w:type="spellStart"/>
            <w:r>
              <w:rPr>
                <w:rFonts w:ascii="Arial" w:hAnsi="Arial" w:cs="Arial"/>
                <w:spacing w:val="-5"/>
                <w:sz w:val="20"/>
                <w:szCs w:val="20"/>
              </w:rPr>
              <w:t>Опалення</w:t>
            </w:r>
            <w:proofErr w:type="spellEnd"/>
          </w:p>
        </w:tc>
        <w:tc>
          <w:tcPr>
            <w:tcW w:w="1598" w:type="dxa"/>
          </w:tcPr>
          <w:p w:rsidR="00BF7595" w:rsidRPr="008219B8" w:rsidRDefault="00BF7595" w:rsidP="00121836">
            <w:pPr>
              <w:jc w:val="center"/>
              <w:rPr>
                <w:spacing w:val="-3"/>
                <w:lang w:val="uk-UA"/>
              </w:rPr>
            </w:pPr>
          </w:p>
        </w:tc>
        <w:tc>
          <w:tcPr>
            <w:tcW w:w="1598" w:type="dxa"/>
          </w:tcPr>
          <w:p w:rsidR="00BF7595" w:rsidRPr="00121836" w:rsidRDefault="00BF7595" w:rsidP="00436874">
            <w:pPr>
              <w:keepLines/>
              <w:autoSpaceDE w:val="0"/>
              <w:autoSpaceDN w:val="0"/>
              <w:jc w:val="center"/>
              <w:rPr>
                <w:lang w:val="uk-UA"/>
              </w:rPr>
            </w:pPr>
          </w:p>
        </w:tc>
      </w:tr>
      <w:tr w:rsidR="00BF7595" w:rsidRPr="006E7422" w:rsidTr="00BF7595">
        <w:trPr>
          <w:trHeight w:val="431"/>
        </w:trPr>
        <w:tc>
          <w:tcPr>
            <w:tcW w:w="639" w:type="dxa"/>
          </w:tcPr>
          <w:p w:rsidR="00BF7595" w:rsidRPr="00C25C1A" w:rsidRDefault="006E7621" w:rsidP="00432488">
            <w:pPr>
              <w:jc w:val="center"/>
              <w:rPr>
                <w:color w:val="000000"/>
                <w:lang w:val="uk-UA"/>
              </w:rPr>
            </w:pPr>
            <w:r>
              <w:rPr>
                <w:color w:val="000000"/>
                <w:lang w:val="uk-UA"/>
              </w:rPr>
              <w:t>49</w:t>
            </w:r>
          </w:p>
        </w:tc>
        <w:tc>
          <w:tcPr>
            <w:tcW w:w="6020" w:type="dxa"/>
          </w:tcPr>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радіаторів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80 кг</w:t>
            </w:r>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4E24E0" w:rsidP="00436874">
            <w:pPr>
              <w:keepLines/>
              <w:autoSpaceDE w:val="0"/>
              <w:autoSpaceDN w:val="0"/>
              <w:jc w:val="center"/>
              <w:rPr>
                <w:lang w:val="uk-UA"/>
              </w:rPr>
            </w:pPr>
            <w:r>
              <w:rPr>
                <w:lang w:val="uk-UA"/>
              </w:rPr>
              <w:t>4</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50</w:t>
            </w:r>
          </w:p>
        </w:tc>
        <w:tc>
          <w:tcPr>
            <w:tcW w:w="6020" w:type="dxa"/>
          </w:tcPr>
          <w:p w:rsidR="00BF7595" w:rsidRDefault="00BF7595" w:rsidP="00E8720E">
            <w:pPr>
              <w:keepLines/>
              <w:autoSpaceDE w:val="0"/>
              <w:autoSpaceDN w:val="0"/>
              <w:rPr>
                <w:rFonts w:ascii="Arial" w:hAnsi="Arial" w:cs="Arial"/>
                <w:spacing w:val="-5"/>
                <w:sz w:val="20"/>
                <w:szCs w:val="20"/>
              </w:rPr>
            </w:pPr>
            <w:r>
              <w:rPr>
                <w:rFonts w:ascii="Arial" w:hAnsi="Arial" w:cs="Arial"/>
                <w:spacing w:val="-5"/>
                <w:sz w:val="20"/>
                <w:szCs w:val="20"/>
              </w:rPr>
              <w:t xml:space="preserve">(Демонтаж) трубопроводу </w:t>
            </w:r>
            <w:proofErr w:type="spellStart"/>
            <w:r>
              <w:rPr>
                <w:rFonts w:ascii="Arial" w:hAnsi="Arial" w:cs="Arial"/>
                <w:spacing w:val="-5"/>
                <w:sz w:val="20"/>
                <w:szCs w:val="20"/>
              </w:rPr>
              <w:t>опалення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труб </w:t>
            </w:r>
            <w:proofErr w:type="spellStart"/>
            <w:r>
              <w:rPr>
                <w:rFonts w:ascii="Arial" w:hAnsi="Arial" w:cs="Arial"/>
                <w:spacing w:val="-5"/>
                <w:sz w:val="20"/>
                <w:szCs w:val="20"/>
              </w:rPr>
              <w:t>сталевих</w:t>
            </w:r>
            <w:proofErr w:type="spellEnd"/>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20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4E24E0" w:rsidP="00436874">
            <w:pPr>
              <w:keepLines/>
              <w:autoSpaceDE w:val="0"/>
              <w:autoSpaceDN w:val="0"/>
              <w:jc w:val="center"/>
              <w:rPr>
                <w:lang w:val="uk-UA"/>
              </w:rPr>
            </w:pPr>
            <w:r>
              <w:rPr>
                <w:lang w:val="uk-UA"/>
              </w:rPr>
              <w:t>34</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51</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Врізування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існуючі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трубопроводи</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p w:rsidR="00BF7595" w:rsidRDefault="00BF7595" w:rsidP="00E8720E">
            <w:pPr>
              <w:keepLines/>
              <w:autoSpaceDE w:val="0"/>
              <w:autoSpaceDN w:val="0"/>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нарізання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р</w:t>
            </w:r>
            <w:proofErr w:type="gramEnd"/>
            <w:r>
              <w:rPr>
                <w:rFonts w:ascii="Arial" w:hAnsi="Arial" w:cs="Arial"/>
                <w:spacing w:val="-5"/>
                <w:sz w:val="20"/>
                <w:szCs w:val="20"/>
              </w:rPr>
              <w:t>ізьби</w:t>
            </w:r>
            <w:proofErr w:type="spellEnd"/>
            <w:r>
              <w:rPr>
                <w:rFonts w:ascii="Arial" w:hAnsi="Arial" w:cs="Arial"/>
                <w:spacing w:val="-5"/>
                <w:sz w:val="20"/>
                <w:szCs w:val="20"/>
              </w:rPr>
              <w:t xml:space="preserve"> на </w:t>
            </w:r>
            <w:proofErr w:type="spellStart"/>
            <w:r>
              <w:rPr>
                <w:rFonts w:ascii="Arial" w:hAnsi="Arial" w:cs="Arial"/>
                <w:spacing w:val="-5"/>
                <w:sz w:val="20"/>
                <w:szCs w:val="20"/>
              </w:rPr>
              <w:t>металеву</w:t>
            </w:r>
            <w:proofErr w:type="spellEnd"/>
            <w:r>
              <w:rPr>
                <w:rFonts w:ascii="Arial" w:hAnsi="Arial" w:cs="Arial"/>
                <w:spacing w:val="-5"/>
                <w:sz w:val="20"/>
                <w:szCs w:val="20"/>
              </w:rPr>
              <w:t xml:space="preserve"> трубу, </w:t>
            </w:r>
            <w:proofErr w:type="spellStart"/>
            <w:r>
              <w:rPr>
                <w:rFonts w:ascii="Arial" w:hAnsi="Arial" w:cs="Arial"/>
                <w:spacing w:val="-5"/>
                <w:sz w:val="20"/>
                <w:szCs w:val="20"/>
              </w:rPr>
              <w:t>установлення</w:t>
            </w:r>
            <w:proofErr w:type="spellEnd"/>
          </w:p>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 xml:space="preserve">муфти на </w:t>
            </w:r>
            <w:proofErr w:type="spellStart"/>
            <w:proofErr w:type="gramStart"/>
            <w:r>
              <w:rPr>
                <w:rFonts w:ascii="Arial" w:hAnsi="Arial" w:cs="Arial"/>
                <w:spacing w:val="-5"/>
                <w:sz w:val="20"/>
                <w:szCs w:val="20"/>
              </w:rPr>
              <w:t>р</w:t>
            </w:r>
            <w:proofErr w:type="gramEnd"/>
            <w:r>
              <w:rPr>
                <w:rFonts w:ascii="Arial" w:hAnsi="Arial" w:cs="Arial"/>
                <w:spacing w:val="-5"/>
                <w:sz w:val="20"/>
                <w:szCs w:val="20"/>
              </w:rPr>
              <w:t>ізьбі</w:t>
            </w:r>
            <w:proofErr w:type="spellEnd"/>
            <w:r>
              <w:rPr>
                <w:rFonts w:ascii="Arial" w:hAnsi="Arial" w:cs="Arial"/>
                <w:spacing w:val="-5"/>
                <w:sz w:val="20"/>
                <w:szCs w:val="20"/>
              </w:rPr>
              <w:t xml:space="preserve"> )</w:t>
            </w:r>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4E24E0" w:rsidP="00436874">
            <w:pPr>
              <w:keepLines/>
              <w:autoSpaceDE w:val="0"/>
              <w:autoSpaceDN w:val="0"/>
              <w:jc w:val="center"/>
              <w:rPr>
                <w:lang w:val="uk-UA"/>
              </w:rPr>
            </w:pPr>
            <w:r>
              <w:rPr>
                <w:lang w:val="uk-UA"/>
              </w:rPr>
              <w:t>2</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lastRenderedPageBreak/>
              <w:t>52</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поліетиленових</w:t>
            </w:r>
            <w:proofErr w:type="spellEnd"/>
          </w:p>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поліпропіленових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напірних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25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4E24E0" w:rsidP="00436874">
            <w:pPr>
              <w:keepLines/>
              <w:autoSpaceDE w:val="0"/>
              <w:autoSpaceDN w:val="0"/>
              <w:jc w:val="center"/>
              <w:rPr>
                <w:lang w:val="uk-UA"/>
              </w:rPr>
            </w:pPr>
            <w:r>
              <w:rPr>
                <w:lang w:val="uk-UA"/>
              </w:rPr>
              <w:t>34</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53</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Пробивання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25 мм в </w:t>
            </w:r>
            <w:proofErr w:type="spellStart"/>
            <w:r>
              <w:rPr>
                <w:rFonts w:ascii="Arial" w:hAnsi="Arial" w:cs="Arial"/>
                <w:spacing w:val="-5"/>
                <w:sz w:val="20"/>
                <w:szCs w:val="20"/>
              </w:rPr>
              <w:t>цегляних</w:t>
            </w:r>
            <w:proofErr w:type="spellEnd"/>
          </w:p>
          <w:p w:rsidR="00BF7595" w:rsidRDefault="00BF7595" w:rsidP="00E8720E">
            <w:pPr>
              <w:keepLines/>
              <w:autoSpaceDE w:val="0"/>
              <w:autoSpaceDN w:val="0"/>
              <w:rPr>
                <w:rFonts w:ascii="Arial" w:hAnsi="Arial" w:cs="Arial"/>
                <w:sz w:val="20"/>
                <w:szCs w:val="20"/>
              </w:rPr>
            </w:pP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w:t>
            </w:r>
            <w:proofErr w:type="spellEnd"/>
            <w:r>
              <w:rPr>
                <w:rFonts w:ascii="Arial" w:hAnsi="Arial" w:cs="Arial"/>
                <w:spacing w:val="-5"/>
                <w:sz w:val="20"/>
                <w:szCs w:val="20"/>
              </w:rPr>
              <w:t xml:space="preserve">. 32 мм , </w:t>
            </w:r>
            <w:proofErr w:type="spellStart"/>
            <w:r>
              <w:rPr>
                <w:rFonts w:ascii="Arial" w:hAnsi="Arial" w:cs="Arial"/>
                <w:spacing w:val="-5"/>
                <w:sz w:val="20"/>
                <w:szCs w:val="20"/>
              </w:rPr>
              <w:t>товщ</w:t>
            </w:r>
            <w:proofErr w:type="spellEnd"/>
            <w:r>
              <w:rPr>
                <w:rFonts w:ascii="Arial" w:hAnsi="Arial" w:cs="Arial"/>
                <w:spacing w:val="-5"/>
                <w:sz w:val="20"/>
                <w:szCs w:val="20"/>
              </w:rPr>
              <w:t>. 400мм)</w:t>
            </w:r>
          </w:p>
        </w:tc>
        <w:tc>
          <w:tcPr>
            <w:tcW w:w="1598" w:type="dxa"/>
          </w:tcPr>
          <w:p w:rsidR="00BF7595" w:rsidRPr="008219B8" w:rsidRDefault="004E24E0" w:rsidP="00121836">
            <w:pPr>
              <w:jc w:val="center"/>
              <w:rPr>
                <w:spacing w:val="-3"/>
                <w:lang w:val="uk-UA"/>
              </w:rPr>
            </w:pPr>
            <w:proofErr w:type="spellStart"/>
            <w:r>
              <w:rPr>
                <w:spacing w:val="-3"/>
                <w:lang w:val="uk-UA"/>
              </w:rPr>
              <w:t>о</w:t>
            </w:r>
            <w:r w:rsidR="00362F5B">
              <w:rPr>
                <w:spacing w:val="-3"/>
                <w:lang w:val="uk-UA"/>
              </w:rPr>
              <w:t>тв</w:t>
            </w:r>
            <w:proofErr w:type="spellEnd"/>
            <w:r w:rsidR="00362F5B">
              <w:rPr>
                <w:spacing w:val="-3"/>
                <w:lang w:val="uk-UA"/>
              </w:rPr>
              <w:t>.</w:t>
            </w:r>
          </w:p>
        </w:tc>
        <w:tc>
          <w:tcPr>
            <w:tcW w:w="1598" w:type="dxa"/>
          </w:tcPr>
          <w:p w:rsidR="00BF7595" w:rsidRPr="00121836" w:rsidRDefault="004E24E0" w:rsidP="00436874">
            <w:pPr>
              <w:keepLines/>
              <w:autoSpaceDE w:val="0"/>
              <w:autoSpaceDN w:val="0"/>
              <w:jc w:val="center"/>
              <w:rPr>
                <w:lang w:val="uk-UA"/>
              </w:rPr>
            </w:pPr>
            <w:r>
              <w:rPr>
                <w:lang w:val="uk-UA"/>
              </w:rPr>
              <w:t>6</w:t>
            </w:r>
          </w:p>
        </w:tc>
      </w:tr>
      <w:tr w:rsidR="00BF7595" w:rsidRPr="006E7422" w:rsidTr="00BF7595">
        <w:trPr>
          <w:trHeight w:val="279"/>
        </w:trPr>
        <w:tc>
          <w:tcPr>
            <w:tcW w:w="639" w:type="dxa"/>
          </w:tcPr>
          <w:p w:rsidR="00BF7595" w:rsidRPr="00C25C1A" w:rsidRDefault="006E7621" w:rsidP="00432488">
            <w:pPr>
              <w:jc w:val="center"/>
              <w:rPr>
                <w:color w:val="000000"/>
                <w:lang w:val="uk-UA"/>
              </w:rPr>
            </w:pPr>
            <w:r>
              <w:rPr>
                <w:color w:val="000000"/>
                <w:lang w:val="uk-UA"/>
              </w:rPr>
              <w:t>54</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опалювальних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радіаторів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сталевих</w:t>
            </w:r>
            <w:proofErr w:type="spellEnd"/>
          </w:p>
        </w:tc>
        <w:tc>
          <w:tcPr>
            <w:tcW w:w="1598" w:type="dxa"/>
          </w:tcPr>
          <w:p w:rsidR="00BF7595" w:rsidRPr="008219B8" w:rsidRDefault="00362F5B" w:rsidP="00121836">
            <w:pPr>
              <w:jc w:val="center"/>
              <w:rPr>
                <w:spacing w:val="-3"/>
                <w:lang w:val="uk-UA"/>
              </w:rPr>
            </w:pPr>
            <w:r>
              <w:rPr>
                <w:spacing w:val="-3"/>
                <w:lang w:val="uk-UA"/>
              </w:rPr>
              <w:t>кВт</w:t>
            </w:r>
          </w:p>
        </w:tc>
        <w:tc>
          <w:tcPr>
            <w:tcW w:w="1598" w:type="dxa"/>
          </w:tcPr>
          <w:p w:rsidR="00BF7595" w:rsidRPr="00121836" w:rsidRDefault="0091295D" w:rsidP="00436874">
            <w:pPr>
              <w:keepLines/>
              <w:autoSpaceDE w:val="0"/>
              <w:autoSpaceDN w:val="0"/>
              <w:jc w:val="center"/>
              <w:rPr>
                <w:lang w:val="uk-UA"/>
              </w:rPr>
            </w:pPr>
            <w:r>
              <w:rPr>
                <w:lang w:val="uk-UA"/>
              </w:rPr>
              <w:t>8,229</w:t>
            </w:r>
          </w:p>
        </w:tc>
      </w:tr>
      <w:tr w:rsidR="00BF7595" w:rsidRPr="006E7422" w:rsidTr="00BF7595">
        <w:trPr>
          <w:trHeight w:val="411"/>
        </w:trPr>
        <w:tc>
          <w:tcPr>
            <w:tcW w:w="639" w:type="dxa"/>
          </w:tcPr>
          <w:p w:rsidR="00BF7595" w:rsidRPr="00C25C1A" w:rsidRDefault="006E7621" w:rsidP="00432488">
            <w:pPr>
              <w:jc w:val="center"/>
              <w:rPr>
                <w:color w:val="000000"/>
                <w:lang w:val="uk-UA"/>
              </w:rPr>
            </w:pPr>
            <w:r>
              <w:rPr>
                <w:color w:val="000000"/>
                <w:lang w:val="uk-UA"/>
              </w:rPr>
              <w:t>55</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крані</w:t>
            </w:r>
            <w:proofErr w:type="gramStart"/>
            <w:r>
              <w:rPr>
                <w:rFonts w:ascii="Arial" w:hAnsi="Arial" w:cs="Arial"/>
                <w:spacing w:val="-5"/>
                <w:sz w:val="20"/>
                <w:szCs w:val="20"/>
              </w:rPr>
              <w:t>в</w:t>
            </w:r>
            <w:proofErr w:type="spellEnd"/>
            <w:proofErr w:type="gramEnd"/>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5</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56</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Забивання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отворі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у </w:t>
            </w:r>
            <w:proofErr w:type="spellStart"/>
            <w:r>
              <w:rPr>
                <w:rFonts w:ascii="Arial" w:hAnsi="Arial" w:cs="Arial"/>
                <w:spacing w:val="-5"/>
                <w:sz w:val="20"/>
                <w:szCs w:val="20"/>
              </w:rPr>
              <w:t>місцях</w:t>
            </w:r>
            <w:proofErr w:type="spellEnd"/>
            <w:r>
              <w:rPr>
                <w:rFonts w:ascii="Arial" w:hAnsi="Arial" w:cs="Arial"/>
                <w:spacing w:val="-5"/>
                <w:sz w:val="20"/>
                <w:szCs w:val="20"/>
              </w:rPr>
              <w:t xml:space="preserve"> проходу трубопроводу в</w:t>
            </w:r>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цегляних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6</w:t>
            </w:r>
          </w:p>
        </w:tc>
      </w:tr>
      <w:tr w:rsidR="00BF7595" w:rsidRPr="006E7422" w:rsidTr="00BF7595">
        <w:trPr>
          <w:trHeight w:val="355"/>
        </w:trPr>
        <w:tc>
          <w:tcPr>
            <w:tcW w:w="639" w:type="dxa"/>
          </w:tcPr>
          <w:p w:rsidR="00BF7595" w:rsidRPr="00C25C1A" w:rsidRDefault="00BF7595" w:rsidP="00432488">
            <w:pPr>
              <w:jc w:val="center"/>
              <w:rPr>
                <w:color w:val="000000"/>
                <w:lang w:val="uk-UA"/>
              </w:rPr>
            </w:pPr>
          </w:p>
        </w:tc>
        <w:tc>
          <w:tcPr>
            <w:tcW w:w="6020" w:type="dxa"/>
          </w:tcPr>
          <w:p w:rsidR="00BF7595" w:rsidRPr="00C25C1A" w:rsidRDefault="00BF7595" w:rsidP="00BF7595">
            <w:pPr>
              <w:keepLines/>
              <w:autoSpaceDE w:val="0"/>
              <w:autoSpaceDN w:val="0"/>
              <w:jc w:val="center"/>
              <w:rPr>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№8.  </w:t>
            </w:r>
            <w:proofErr w:type="spellStart"/>
            <w:r>
              <w:rPr>
                <w:rFonts w:ascii="Arial" w:hAnsi="Arial" w:cs="Arial"/>
                <w:spacing w:val="-5"/>
                <w:sz w:val="20"/>
                <w:szCs w:val="20"/>
              </w:rPr>
              <w:t>Водопров</w:t>
            </w:r>
            <w:proofErr w:type="gramStart"/>
            <w:r>
              <w:rPr>
                <w:rFonts w:ascii="Arial" w:hAnsi="Arial" w:cs="Arial"/>
                <w:spacing w:val="-5"/>
                <w:sz w:val="20"/>
                <w:szCs w:val="20"/>
              </w:rPr>
              <w:t>i</w:t>
            </w:r>
            <w:proofErr w:type="gramEnd"/>
            <w:r>
              <w:rPr>
                <w:rFonts w:ascii="Arial" w:hAnsi="Arial" w:cs="Arial"/>
                <w:spacing w:val="-5"/>
                <w:sz w:val="20"/>
                <w:szCs w:val="20"/>
              </w:rPr>
              <w:t>д</w:t>
            </w:r>
            <w:proofErr w:type="spellEnd"/>
          </w:p>
        </w:tc>
        <w:tc>
          <w:tcPr>
            <w:tcW w:w="1598" w:type="dxa"/>
          </w:tcPr>
          <w:p w:rsidR="00BF7595" w:rsidRPr="008219B8" w:rsidRDefault="00BF7595" w:rsidP="00121836">
            <w:pPr>
              <w:jc w:val="center"/>
              <w:rPr>
                <w:spacing w:val="-3"/>
                <w:lang w:val="uk-UA"/>
              </w:rPr>
            </w:pPr>
          </w:p>
        </w:tc>
        <w:tc>
          <w:tcPr>
            <w:tcW w:w="1598" w:type="dxa"/>
          </w:tcPr>
          <w:p w:rsidR="00BF7595" w:rsidRPr="00121836" w:rsidRDefault="00BF7595" w:rsidP="00436874">
            <w:pPr>
              <w:keepLines/>
              <w:autoSpaceDE w:val="0"/>
              <w:autoSpaceDN w:val="0"/>
              <w:jc w:val="center"/>
              <w:rPr>
                <w:lang w:val="uk-UA"/>
              </w:rPr>
            </w:pPr>
          </w:p>
        </w:tc>
      </w:tr>
      <w:tr w:rsidR="00BF7595" w:rsidRPr="006E7422" w:rsidTr="00844607">
        <w:trPr>
          <w:trHeight w:val="275"/>
        </w:trPr>
        <w:tc>
          <w:tcPr>
            <w:tcW w:w="639" w:type="dxa"/>
          </w:tcPr>
          <w:p w:rsidR="00BF7595" w:rsidRPr="00C25C1A" w:rsidRDefault="006E7621" w:rsidP="00432488">
            <w:pPr>
              <w:jc w:val="center"/>
              <w:rPr>
                <w:color w:val="000000"/>
                <w:lang w:val="uk-UA"/>
              </w:rPr>
            </w:pPr>
            <w:r>
              <w:rPr>
                <w:color w:val="000000"/>
                <w:lang w:val="uk-UA"/>
              </w:rPr>
              <w:t>57</w:t>
            </w:r>
          </w:p>
        </w:tc>
        <w:tc>
          <w:tcPr>
            <w:tcW w:w="6020" w:type="dxa"/>
          </w:tcPr>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Демонтаж раковин [</w:t>
            </w:r>
            <w:proofErr w:type="spellStart"/>
            <w:r>
              <w:rPr>
                <w:rFonts w:ascii="Arial" w:hAnsi="Arial" w:cs="Arial"/>
                <w:spacing w:val="-5"/>
                <w:sz w:val="20"/>
                <w:szCs w:val="20"/>
              </w:rPr>
              <w:t>умивальникі</w:t>
            </w:r>
            <w:proofErr w:type="gramStart"/>
            <w:r>
              <w:rPr>
                <w:rFonts w:ascii="Arial" w:hAnsi="Arial" w:cs="Arial"/>
                <w:spacing w:val="-5"/>
                <w:sz w:val="20"/>
                <w:szCs w:val="20"/>
              </w:rPr>
              <w:t>в</w:t>
            </w:r>
            <w:proofErr w:type="spellEnd"/>
            <w:proofErr w:type="gramEnd"/>
            <w:r>
              <w:rPr>
                <w:rFonts w:ascii="Arial" w:hAnsi="Arial" w:cs="Arial"/>
                <w:spacing w:val="-5"/>
                <w:sz w:val="20"/>
                <w:szCs w:val="20"/>
              </w:rPr>
              <w:t>]</w:t>
            </w:r>
          </w:p>
        </w:tc>
        <w:tc>
          <w:tcPr>
            <w:tcW w:w="1598" w:type="dxa"/>
          </w:tcPr>
          <w:p w:rsidR="00BF7595" w:rsidRPr="008219B8" w:rsidRDefault="00362F5B" w:rsidP="00121836">
            <w:pPr>
              <w:jc w:val="center"/>
              <w:rPr>
                <w:spacing w:val="-3"/>
                <w:lang w:val="uk-UA"/>
              </w:rPr>
            </w:pPr>
            <w:r>
              <w:rPr>
                <w:spacing w:val="-3"/>
                <w:lang w:val="uk-UA"/>
              </w:rPr>
              <w:t>к-т</w:t>
            </w:r>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844607">
        <w:trPr>
          <w:trHeight w:val="279"/>
        </w:trPr>
        <w:tc>
          <w:tcPr>
            <w:tcW w:w="639" w:type="dxa"/>
          </w:tcPr>
          <w:p w:rsidR="00BF7595" w:rsidRPr="00C25C1A" w:rsidRDefault="006E7621" w:rsidP="00432488">
            <w:pPr>
              <w:jc w:val="center"/>
              <w:rPr>
                <w:color w:val="000000"/>
                <w:lang w:val="uk-UA"/>
              </w:rPr>
            </w:pPr>
            <w:r>
              <w:rPr>
                <w:color w:val="000000"/>
                <w:lang w:val="uk-UA"/>
              </w:rPr>
              <w:t>58</w:t>
            </w:r>
          </w:p>
        </w:tc>
        <w:tc>
          <w:tcPr>
            <w:tcW w:w="6020" w:type="dxa"/>
          </w:tcPr>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(Демонтаж) чаш Генуя</w:t>
            </w:r>
          </w:p>
        </w:tc>
        <w:tc>
          <w:tcPr>
            <w:tcW w:w="1598" w:type="dxa"/>
          </w:tcPr>
          <w:p w:rsidR="00BF7595" w:rsidRPr="008219B8" w:rsidRDefault="00362F5B" w:rsidP="00121836">
            <w:pPr>
              <w:jc w:val="center"/>
              <w:rPr>
                <w:spacing w:val="-3"/>
                <w:lang w:val="uk-UA"/>
              </w:rPr>
            </w:pPr>
            <w:r>
              <w:rPr>
                <w:spacing w:val="-3"/>
                <w:lang w:val="uk-UA"/>
              </w:rPr>
              <w:t>к-т</w:t>
            </w:r>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59</w:t>
            </w:r>
          </w:p>
        </w:tc>
        <w:tc>
          <w:tcPr>
            <w:tcW w:w="6020" w:type="dxa"/>
          </w:tcPr>
          <w:p w:rsidR="00BF7595" w:rsidRDefault="00BF7595" w:rsidP="00E8720E">
            <w:pPr>
              <w:keepLines/>
              <w:autoSpaceDE w:val="0"/>
              <w:autoSpaceDN w:val="0"/>
              <w:rPr>
                <w:rFonts w:ascii="Arial" w:hAnsi="Arial" w:cs="Arial"/>
                <w:spacing w:val="-5"/>
                <w:sz w:val="20"/>
                <w:szCs w:val="20"/>
              </w:rPr>
            </w:pPr>
            <w:r>
              <w:rPr>
                <w:rFonts w:ascii="Arial" w:hAnsi="Arial" w:cs="Arial"/>
                <w:spacing w:val="-5"/>
                <w:sz w:val="20"/>
                <w:szCs w:val="20"/>
              </w:rPr>
              <w:t xml:space="preserve">(Демонтаж) трубопроводу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труб</w:t>
            </w:r>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сталевих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15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91295D" w:rsidP="00436874">
            <w:pPr>
              <w:keepLines/>
              <w:autoSpaceDE w:val="0"/>
              <w:autoSpaceDN w:val="0"/>
              <w:jc w:val="center"/>
              <w:rPr>
                <w:lang w:val="uk-UA"/>
              </w:rPr>
            </w:pPr>
            <w:r>
              <w:rPr>
                <w:lang w:val="uk-UA"/>
              </w:rPr>
              <w:t>20</w:t>
            </w:r>
          </w:p>
        </w:tc>
      </w:tr>
      <w:tr w:rsidR="00BF7595" w:rsidRPr="006E7422" w:rsidTr="00844607">
        <w:trPr>
          <w:trHeight w:val="335"/>
        </w:trPr>
        <w:tc>
          <w:tcPr>
            <w:tcW w:w="639" w:type="dxa"/>
          </w:tcPr>
          <w:p w:rsidR="00BF7595" w:rsidRPr="00C25C1A" w:rsidRDefault="006E7621" w:rsidP="00432488">
            <w:pPr>
              <w:jc w:val="center"/>
              <w:rPr>
                <w:color w:val="000000"/>
                <w:lang w:val="uk-UA"/>
              </w:rPr>
            </w:pPr>
            <w:r>
              <w:rPr>
                <w:color w:val="000000"/>
                <w:lang w:val="uk-UA"/>
              </w:rPr>
              <w:t>60</w:t>
            </w:r>
          </w:p>
        </w:tc>
        <w:tc>
          <w:tcPr>
            <w:tcW w:w="6020" w:type="dxa"/>
          </w:tcPr>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 xml:space="preserve">Демонтаж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ійки</w:t>
            </w:r>
            <w:proofErr w:type="spellEnd"/>
            <w:r>
              <w:rPr>
                <w:rFonts w:ascii="Arial" w:hAnsi="Arial" w:cs="Arial"/>
                <w:spacing w:val="-5"/>
                <w:sz w:val="20"/>
                <w:szCs w:val="20"/>
              </w:rPr>
              <w:t xml:space="preserve"> душу</w:t>
            </w:r>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61</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труб</w:t>
            </w:r>
          </w:p>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поліпропіленових</w:t>
            </w:r>
            <w:proofErr w:type="spellEnd"/>
            <w:r>
              <w:rPr>
                <w:rFonts w:ascii="Arial" w:hAnsi="Arial" w:cs="Arial"/>
                <w:spacing w:val="-5"/>
                <w:sz w:val="20"/>
                <w:szCs w:val="20"/>
              </w:rPr>
              <w:t xml:space="preserve">] </w:t>
            </w:r>
            <w:proofErr w:type="spellStart"/>
            <w:r>
              <w:rPr>
                <w:rFonts w:ascii="Arial" w:hAnsi="Arial" w:cs="Arial"/>
                <w:spacing w:val="-5"/>
                <w:sz w:val="20"/>
                <w:szCs w:val="20"/>
              </w:rPr>
              <w:t>напірних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p>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20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91295D" w:rsidP="00436874">
            <w:pPr>
              <w:keepLines/>
              <w:autoSpaceDE w:val="0"/>
              <w:autoSpaceDN w:val="0"/>
              <w:jc w:val="center"/>
              <w:rPr>
                <w:lang w:val="uk-UA"/>
              </w:rPr>
            </w:pPr>
            <w:r>
              <w:rPr>
                <w:lang w:val="uk-UA"/>
              </w:rPr>
              <w:t>21</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62</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Врізування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існуючі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трубопроводи</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p w:rsidR="00BF7595" w:rsidRDefault="00BF7595" w:rsidP="00E8720E">
            <w:pPr>
              <w:keepLines/>
              <w:autoSpaceDE w:val="0"/>
              <w:autoSpaceDN w:val="0"/>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нарізання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р</w:t>
            </w:r>
            <w:proofErr w:type="gramEnd"/>
            <w:r>
              <w:rPr>
                <w:rFonts w:ascii="Arial" w:hAnsi="Arial" w:cs="Arial"/>
                <w:spacing w:val="-5"/>
                <w:sz w:val="20"/>
                <w:szCs w:val="20"/>
              </w:rPr>
              <w:t>ізьби</w:t>
            </w:r>
            <w:proofErr w:type="spellEnd"/>
            <w:r>
              <w:rPr>
                <w:rFonts w:ascii="Arial" w:hAnsi="Arial" w:cs="Arial"/>
                <w:spacing w:val="-5"/>
                <w:sz w:val="20"/>
                <w:szCs w:val="20"/>
              </w:rPr>
              <w:t xml:space="preserve"> на </w:t>
            </w:r>
            <w:proofErr w:type="spellStart"/>
            <w:r>
              <w:rPr>
                <w:rFonts w:ascii="Arial" w:hAnsi="Arial" w:cs="Arial"/>
                <w:spacing w:val="-5"/>
                <w:sz w:val="20"/>
                <w:szCs w:val="20"/>
              </w:rPr>
              <w:t>металеву</w:t>
            </w:r>
            <w:proofErr w:type="spellEnd"/>
            <w:r>
              <w:rPr>
                <w:rFonts w:ascii="Arial" w:hAnsi="Arial" w:cs="Arial"/>
                <w:spacing w:val="-5"/>
                <w:sz w:val="20"/>
                <w:szCs w:val="20"/>
              </w:rPr>
              <w:t xml:space="preserve"> трубу, </w:t>
            </w:r>
            <w:proofErr w:type="spellStart"/>
            <w:r>
              <w:rPr>
                <w:rFonts w:ascii="Arial" w:hAnsi="Arial" w:cs="Arial"/>
                <w:spacing w:val="-5"/>
                <w:sz w:val="20"/>
                <w:szCs w:val="20"/>
              </w:rPr>
              <w:t>установлення</w:t>
            </w:r>
            <w:proofErr w:type="spellEnd"/>
          </w:p>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 xml:space="preserve">муфти на </w:t>
            </w:r>
            <w:proofErr w:type="spellStart"/>
            <w:proofErr w:type="gramStart"/>
            <w:r>
              <w:rPr>
                <w:rFonts w:ascii="Arial" w:hAnsi="Arial" w:cs="Arial"/>
                <w:spacing w:val="-5"/>
                <w:sz w:val="20"/>
                <w:szCs w:val="20"/>
              </w:rPr>
              <w:t>р</w:t>
            </w:r>
            <w:proofErr w:type="gramEnd"/>
            <w:r>
              <w:rPr>
                <w:rFonts w:ascii="Arial" w:hAnsi="Arial" w:cs="Arial"/>
                <w:spacing w:val="-5"/>
                <w:sz w:val="20"/>
                <w:szCs w:val="20"/>
              </w:rPr>
              <w:t>ізьбі</w:t>
            </w:r>
            <w:proofErr w:type="spellEnd"/>
            <w:r>
              <w:rPr>
                <w:rFonts w:ascii="Arial" w:hAnsi="Arial" w:cs="Arial"/>
                <w:spacing w:val="-5"/>
                <w:sz w:val="20"/>
                <w:szCs w:val="20"/>
              </w:rPr>
              <w:t xml:space="preserve">, </w:t>
            </w: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кульововго</w:t>
            </w:r>
            <w:proofErr w:type="spellEnd"/>
            <w:r>
              <w:rPr>
                <w:rFonts w:ascii="Arial" w:hAnsi="Arial" w:cs="Arial"/>
                <w:spacing w:val="-5"/>
                <w:sz w:val="20"/>
                <w:szCs w:val="20"/>
              </w:rPr>
              <w:t xml:space="preserve"> крана)</w:t>
            </w:r>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2</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63</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умивальників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одиночних</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ідведенням</w:t>
            </w:r>
            <w:proofErr w:type="spellEnd"/>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холодної</w:t>
            </w:r>
            <w:proofErr w:type="spellEnd"/>
            <w:r>
              <w:rPr>
                <w:rFonts w:ascii="Arial" w:hAnsi="Arial" w:cs="Arial"/>
                <w:spacing w:val="-5"/>
                <w:sz w:val="20"/>
                <w:szCs w:val="20"/>
              </w:rPr>
              <w:t xml:space="preserve"> та </w:t>
            </w:r>
            <w:proofErr w:type="spellStart"/>
            <w:r>
              <w:rPr>
                <w:rFonts w:ascii="Arial" w:hAnsi="Arial" w:cs="Arial"/>
                <w:spacing w:val="-5"/>
                <w:sz w:val="20"/>
                <w:szCs w:val="20"/>
              </w:rPr>
              <w:t>гарячої</w:t>
            </w:r>
            <w:proofErr w:type="spellEnd"/>
            <w:r>
              <w:rPr>
                <w:rFonts w:ascii="Arial" w:hAnsi="Arial" w:cs="Arial"/>
                <w:spacing w:val="-5"/>
                <w:sz w:val="20"/>
                <w:szCs w:val="20"/>
              </w:rPr>
              <w:t xml:space="preserve"> води</w:t>
            </w:r>
          </w:p>
        </w:tc>
        <w:tc>
          <w:tcPr>
            <w:tcW w:w="1598" w:type="dxa"/>
          </w:tcPr>
          <w:p w:rsidR="00BF7595" w:rsidRPr="008219B8" w:rsidRDefault="00362F5B" w:rsidP="00121836">
            <w:pPr>
              <w:jc w:val="center"/>
              <w:rPr>
                <w:spacing w:val="-3"/>
                <w:lang w:val="uk-UA"/>
              </w:rPr>
            </w:pPr>
            <w:r>
              <w:rPr>
                <w:spacing w:val="-3"/>
                <w:lang w:val="uk-UA"/>
              </w:rPr>
              <w:t>к-т</w:t>
            </w:r>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844607">
        <w:trPr>
          <w:trHeight w:val="355"/>
        </w:trPr>
        <w:tc>
          <w:tcPr>
            <w:tcW w:w="639" w:type="dxa"/>
          </w:tcPr>
          <w:p w:rsidR="00BF7595" w:rsidRPr="00C25C1A" w:rsidRDefault="006E7621" w:rsidP="00432488">
            <w:pPr>
              <w:jc w:val="center"/>
              <w:rPr>
                <w:color w:val="000000"/>
                <w:lang w:val="uk-UA"/>
              </w:rPr>
            </w:pPr>
            <w:r>
              <w:rPr>
                <w:color w:val="000000"/>
                <w:lang w:val="uk-UA"/>
              </w:rPr>
              <w:t>64</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муфтових</w:t>
            </w:r>
            <w:proofErr w:type="spellEnd"/>
            <w:r>
              <w:rPr>
                <w:rFonts w:ascii="Arial" w:hAnsi="Arial" w:cs="Arial"/>
                <w:spacing w:val="-5"/>
                <w:sz w:val="20"/>
                <w:szCs w:val="20"/>
              </w:rPr>
              <w:t xml:space="preserve"> </w:t>
            </w:r>
            <w:proofErr w:type="spellStart"/>
            <w:r>
              <w:rPr>
                <w:rFonts w:ascii="Arial" w:hAnsi="Arial" w:cs="Arial"/>
                <w:spacing w:val="-5"/>
                <w:sz w:val="20"/>
                <w:szCs w:val="20"/>
              </w:rPr>
              <w:t>кранів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водорозбірних</w:t>
            </w:r>
            <w:proofErr w:type="spellEnd"/>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2</w:t>
            </w:r>
          </w:p>
        </w:tc>
      </w:tr>
      <w:tr w:rsidR="00BF7595" w:rsidRPr="006E7422" w:rsidTr="00B86C88">
        <w:trPr>
          <w:trHeight w:val="289"/>
        </w:trPr>
        <w:tc>
          <w:tcPr>
            <w:tcW w:w="639" w:type="dxa"/>
          </w:tcPr>
          <w:p w:rsidR="00BF7595" w:rsidRPr="00C25C1A" w:rsidRDefault="006E7621" w:rsidP="00432488">
            <w:pPr>
              <w:jc w:val="center"/>
              <w:rPr>
                <w:color w:val="000000"/>
                <w:lang w:val="uk-UA"/>
              </w:rPr>
            </w:pPr>
            <w:r>
              <w:rPr>
                <w:color w:val="000000"/>
                <w:lang w:val="uk-UA"/>
              </w:rPr>
              <w:t>65</w:t>
            </w:r>
          </w:p>
        </w:tc>
        <w:tc>
          <w:tcPr>
            <w:tcW w:w="6020" w:type="dxa"/>
          </w:tcPr>
          <w:p w:rsidR="00BF7595" w:rsidRPr="00B86C88"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уніт</w:t>
            </w:r>
            <w:r w:rsidR="00B86C88">
              <w:rPr>
                <w:rFonts w:ascii="Arial" w:hAnsi="Arial" w:cs="Arial"/>
                <w:spacing w:val="-5"/>
                <w:sz w:val="20"/>
                <w:szCs w:val="20"/>
              </w:rPr>
              <w:t>азів</w:t>
            </w:r>
            <w:proofErr w:type="spellEnd"/>
            <w:r w:rsidR="00B86C88">
              <w:rPr>
                <w:rFonts w:ascii="Arial" w:hAnsi="Arial" w:cs="Arial"/>
                <w:spacing w:val="-5"/>
                <w:sz w:val="20"/>
                <w:szCs w:val="20"/>
              </w:rPr>
              <w:t xml:space="preserve"> </w:t>
            </w:r>
            <w:proofErr w:type="spellStart"/>
            <w:r w:rsidR="00B86C88">
              <w:rPr>
                <w:rFonts w:ascii="Arial" w:hAnsi="Arial" w:cs="Arial"/>
                <w:spacing w:val="-5"/>
                <w:sz w:val="20"/>
                <w:szCs w:val="20"/>
              </w:rPr>
              <w:t>з</w:t>
            </w:r>
            <w:proofErr w:type="spellEnd"/>
            <w:r w:rsidR="00B86C88">
              <w:rPr>
                <w:rFonts w:ascii="Arial" w:hAnsi="Arial" w:cs="Arial"/>
                <w:spacing w:val="-5"/>
                <w:sz w:val="20"/>
                <w:szCs w:val="20"/>
              </w:rPr>
              <w:t xml:space="preserve"> </w:t>
            </w:r>
            <w:proofErr w:type="spellStart"/>
            <w:r w:rsidR="00B86C88">
              <w:rPr>
                <w:rFonts w:ascii="Arial" w:hAnsi="Arial" w:cs="Arial"/>
                <w:spacing w:val="-5"/>
                <w:sz w:val="20"/>
                <w:szCs w:val="20"/>
              </w:rPr>
              <w:t>безпосередньо</w:t>
            </w:r>
            <w:proofErr w:type="spellEnd"/>
            <w:r w:rsidR="00B86C88">
              <w:rPr>
                <w:rFonts w:ascii="Arial" w:hAnsi="Arial" w:cs="Arial"/>
                <w:spacing w:val="-5"/>
                <w:sz w:val="20"/>
                <w:szCs w:val="20"/>
              </w:rPr>
              <w:t xml:space="preserve"> </w:t>
            </w:r>
            <w:proofErr w:type="spellStart"/>
            <w:r w:rsidR="00B86C88">
              <w:rPr>
                <w:rFonts w:ascii="Arial" w:hAnsi="Arial" w:cs="Arial"/>
                <w:spacing w:val="-5"/>
                <w:sz w:val="20"/>
                <w:szCs w:val="20"/>
              </w:rPr>
              <w:t>приєднаним</w:t>
            </w:r>
            <w:r>
              <w:rPr>
                <w:rFonts w:ascii="Arial" w:hAnsi="Arial" w:cs="Arial"/>
                <w:spacing w:val="-5"/>
                <w:sz w:val="20"/>
                <w:szCs w:val="20"/>
              </w:rPr>
              <w:t>бачком</w:t>
            </w:r>
            <w:proofErr w:type="spellEnd"/>
          </w:p>
        </w:tc>
        <w:tc>
          <w:tcPr>
            <w:tcW w:w="1598" w:type="dxa"/>
          </w:tcPr>
          <w:p w:rsidR="00BF7595" w:rsidRPr="008219B8" w:rsidRDefault="00362F5B" w:rsidP="00121836">
            <w:pPr>
              <w:jc w:val="center"/>
              <w:rPr>
                <w:spacing w:val="-3"/>
                <w:lang w:val="uk-UA"/>
              </w:rPr>
            </w:pPr>
            <w:r>
              <w:rPr>
                <w:spacing w:val="-3"/>
                <w:lang w:val="uk-UA"/>
              </w:rPr>
              <w:t>к-т</w:t>
            </w:r>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844607">
        <w:trPr>
          <w:trHeight w:val="369"/>
        </w:trPr>
        <w:tc>
          <w:tcPr>
            <w:tcW w:w="639" w:type="dxa"/>
          </w:tcPr>
          <w:p w:rsidR="00BF7595" w:rsidRPr="00C25C1A" w:rsidRDefault="006E7621" w:rsidP="00432488">
            <w:pPr>
              <w:jc w:val="center"/>
              <w:rPr>
                <w:color w:val="000000"/>
                <w:lang w:val="uk-UA"/>
              </w:rPr>
            </w:pPr>
            <w:r>
              <w:rPr>
                <w:color w:val="000000"/>
                <w:lang w:val="uk-UA"/>
              </w:rPr>
              <w:t>66</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муфтових</w:t>
            </w:r>
            <w:proofErr w:type="spellEnd"/>
            <w:r>
              <w:rPr>
                <w:rFonts w:ascii="Arial" w:hAnsi="Arial" w:cs="Arial"/>
                <w:spacing w:val="-5"/>
                <w:sz w:val="20"/>
                <w:szCs w:val="20"/>
              </w:rPr>
              <w:t xml:space="preserve"> </w:t>
            </w:r>
            <w:proofErr w:type="spellStart"/>
            <w:r>
              <w:rPr>
                <w:rFonts w:ascii="Arial" w:hAnsi="Arial" w:cs="Arial"/>
                <w:spacing w:val="-5"/>
                <w:sz w:val="20"/>
                <w:szCs w:val="20"/>
              </w:rPr>
              <w:t>кранів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водорозбірних</w:t>
            </w:r>
            <w:proofErr w:type="spellEnd"/>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844607">
        <w:trPr>
          <w:trHeight w:val="261"/>
        </w:trPr>
        <w:tc>
          <w:tcPr>
            <w:tcW w:w="639" w:type="dxa"/>
          </w:tcPr>
          <w:p w:rsidR="00BF7595" w:rsidRPr="00C25C1A" w:rsidRDefault="006E7621" w:rsidP="00432488">
            <w:pPr>
              <w:jc w:val="center"/>
              <w:rPr>
                <w:color w:val="000000"/>
                <w:lang w:val="uk-UA"/>
              </w:rPr>
            </w:pPr>
            <w:r>
              <w:rPr>
                <w:color w:val="000000"/>
                <w:lang w:val="uk-UA"/>
              </w:rPr>
              <w:t>67</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змішувачів</w:t>
            </w:r>
            <w:proofErr w:type="spellEnd"/>
            <w:r>
              <w:rPr>
                <w:rFonts w:ascii="Arial" w:hAnsi="Arial" w:cs="Arial"/>
                <w:spacing w:val="-5"/>
                <w:sz w:val="20"/>
                <w:szCs w:val="20"/>
              </w:rPr>
              <w:t xml:space="preserve"> </w:t>
            </w:r>
            <w:proofErr w:type="gramStart"/>
            <w:r>
              <w:rPr>
                <w:rFonts w:ascii="Arial" w:hAnsi="Arial" w:cs="Arial"/>
                <w:spacing w:val="-5"/>
                <w:sz w:val="20"/>
                <w:szCs w:val="20"/>
              </w:rPr>
              <w:t>для</w:t>
            </w:r>
            <w:proofErr w:type="gramEnd"/>
            <w:r>
              <w:rPr>
                <w:rFonts w:ascii="Arial" w:hAnsi="Arial" w:cs="Arial"/>
                <w:spacing w:val="-5"/>
                <w:sz w:val="20"/>
                <w:szCs w:val="20"/>
              </w:rPr>
              <w:t xml:space="preserve"> душу</w:t>
            </w:r>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B86C88">
        <w:trPr>
          <w:trHeight w:val="393"/>
        </w:trPr>
        <w:tc>
          <w:tcPr>
            <w:tcW w:w="639" w:type="dxa"/>
          </w:tcPr>
          <w:p w:rsidR="00BF7595" w:rsidRPr="00C25C1A" w:rsidRDefault="006E7621" w:rsidP="00432488">
            <w:pPr>
              <w:jc w:val="center"/>
              <w:rPr>
                <w:color w:val="000000"/>
                <w:lang w:val="uk-UA"/>
              </w:rPr>
            </w:pPr>
            <w:r>
              <w:rPr>
                <w:color w:val="000000"/>
                <w:lang w:val="uk-UA"/>
              </w:rPr>
              <w:t>68</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ійки</w:t>
            </w:r>
            <w:proofErr w:type="spellEnd"/>
            <w:r>
              <w:rPr>
                <w:rFonts w:ascii="Arial" w:hAnsi="Arial" w:cs="Arial"/>
                <w:spacing w:val="-5"/>
                <w:sz w:val="20"/>
                <w:szCs w:val="20"/>
              </w:rPr>
              <w:t xml:space="preserve"> для душу</w:t>
            </w:r>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B86C88">
        <w:trPr>
          <w:trHeight w:val="271"/>
        </w:trPr>
        <w:tc>
          <w:tcPr>
            <w:tcW w:w="639" w:type="dxa"/>
          </w:tcPr>
          <w:p w:rsidR="00BF7595" w:rsidRPr="00C25C1A" w:rsidRDefault="00BF7595" w:rsidP="00432488">
            <w:pPr>
              <w:jc w:val="center"/>
              <w:rPr>
                <w:color w:val="000000"/>
                <w:lang w:val="uk-UA"/>
              </w:rPr>
            </w:pPr>
          </w:p>
        </w:tc>
        <w:tc>
          <w:tcPr>
            <w:tcW w:w="6020" w:type="dxa"/>
          </w:tcPr>
          <w:p w:rsidR="00BF7595" w:rsidRPr="00C25C1A" w:rsidRDefault="00BF7595" w:rsidP="00BF7595">
            <w:pPr>
              <w:keepLines/>
              <w:autoSpaceDE w:val="0"/>
              <w:autoSpaceDN w:val="0"/>
              <w:jc w:val="center"/>
              <w:rPr>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№9.  </w:t>
            </w:r>
            <w:proofErr w:type="spellStart"/>
            <w:r>
              <w:rPr>
                <w:rFonts w:ascii="Arial" w:hAnsi="Arial" w:cs="Arial"/>
                <w:spacing w:val="-5"/>
                <w:sz w:val="20"/>
                <w:szCs w:val="20"/>
              </w:rPr>
              <w:t>Канал</w:t>
            </w:r>
            <w:proofErr w:type="gramStart"/>
            <w:r>
              <w:rPr>
                <w:rFonts w:ascii="Arial" w:hAnsi="Arial" w:cs="Arial"/>
                <w:spacing w:val="-5"/>
                <w:sz w:val="20"/>
                <w:szCs w:val="20"/>
              </w:rPr>
              <w:t>i</w:t>
            </w:r>
            <w:proofErr w:type="gramEnd"/>
            <w:r>
              <w:rPr>
                <w:rFonts w:ascii="Arial" w:hAnsi="Arial" w:cs="Arial"/>
                <w:spacing w:val="-5"/>
                <w:sz w:val="20"/>
                <w:szCs w:val="20"/>
              </w:rPr>
              <w:t>зацiя</w:t>
            </w:r>
            <w:proofErr w:type="spellEnd"/>
          </w:p>
        </w:tc>
        <w:tc>
          <w:tcPr>
            <w:tcW w:w="1598" w:type="dxa"/>
          </w:tcPr>
          <w:p w:rsidR="00BF7595" w:rsidRPr="008219B8" w:rsidRDefault="00BF7595" w:rsidP="00121836">
            <w:pPr>
              <w:jc w:val="center"/>
              <w:rPr>
                <w:spacing w:val="-3"/>
                <w:lang w:val="uk-UA"/>
              </w:rPr>
            </w:pPr>
          </w:p>
        </w:tc>
        <w:tc>
          <w:tcPr>
            <w:tcW w:w="1598" w:type="dxa"/>
          </w:tcPr>
          <w:p w:rsidR="00BF7595" w:rsidRPr="00121836" w:rsidRDefault="00BF7595" w:rsidP="00436874">
            <w:pPr>
              <w:keepLines/>
              <w:autoSpaceDE w:val="0"/>
              <w:autoSpaceDN w:val="0"/>
              <w:jc w:val="center"/>
              <w:rPr>
                <w:lang w:val="uk-UA"/>
              </w:rPr>
            </w:pP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69</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r>
              <w:rPr>
                <w:rFonts w:ascii="Arial" w:hAnsi="Arial" w:cs="Arial"/>
                <w:spacing w:val="-5"/>
                <w:sz w:val="20"/>
                <w:szCs w:val="20"/>
              </w:rPr>
              <w:t xml:space="preserve"> труб </w:t>
            </w:r>
            <w:proofErr w:type="spellStart"/>
            <w:r>
              <w:rPr>
                <w:rFonts w:ascii="Arial" w:hAnsi="Arial" w:cs="Arial"/>
                <w:spacing w:val="-5"/>
                <w:sz w:val="20"/>
                <w:szCs w:val="20"/>
              </w:rPr>
              <w:t>чавунних</w:t>
            </w:r>
            <w:proofErr w:type="spellEnd"/>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каналізаційних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50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91295D" w:rsidP="00436874">
            <w:pPr>
              <w:keepLines/>
              <w:autoSpaceDE w:val="0"/>
              <w:autoSpaceDN w:val="0"/>
              <w:jc w:val="center"/>
              <w:rPr>
                <w:lang w:val="uk-UA"/>
              </w:rPr>
            </w:pPr>
            <w:r>
              <w:rPr>
                <w:lang w:val="uk-UA"/>
              </w:rPr>
              <w:t>2</w:t>
            </w:r>
          </w:p>
        </w:tc>
      </w:tr>
      <w:tr w:rsidR="00BF7595" w:rsidRPr="006E7422" w:rsidTr="00B86C88">
        <w:trPr>
          <w:trHeight w:val="355"/>
        </w:trPr>
        <w:tc>
          <w:tcPr>
            <w:tcW w:w="639" w:type="dxa"/>
          </w:tcPr>
          <w:p w:rsidR="00BF7595" w:rsidRPr="00C25C1A" w:rsidRDefault="006E7621" w:rsidP="00432488">
            <w:pPr>
              <w:jc w:val="center"/>
              <w:rPr>
                <w:color w:val="000000"/>
                <w:lang w:val="uk-UA"/>
              </w:rPr>
            </w:pPr>
            <w:r>
              <w:rPr>
                <w:color w:val="000000"/>
                <w:lang w:val="uk-UA"/>
              </w:rPr>
              <w:t>70</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Знімання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трапів</w:t>
            </w:r>
            <w:proofErr w:type="spellEnd"/>
            <w:r>
              <w:rPr>
                <w:rFonts w:ascii="Arial" w:hAnsi="Arial" w:cs="Arial"/>
                <w:spacing w:val="-5"/>
                <w:sz w:val="20"/>
                <w:szCs w:val="20"/>
              </w:rPr>
              <w:t xml:space="preserve"> </w:t>
            </w:r>
            <w:proofErr w:type="spellStart"/>
            <w:r>
              <w:rPr>
                <w:rFonts w:ascii="Arial" w:hAnsi="Arial" w:cs="Arial"/>
                <w:spacing w:val="-5"/>
                <w:sz w:val="20"/>
                <w:szCs w:val="20"/>
              </w:rPr>
              <w:t>чавунних</w:t>
            </w:r>
            <w:proofErr w:type="spellEnd"/>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71</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91295D" w:rsidP="00436874">
            <w:pPr>
              <w:keepLines/>
              <w:autoSpaceDE w:val="0"/>
              <w:autoSpaceDN w:val="0"/>
              <w:jc w:val="center"/>
              <w:rPr>
                <w:lang w:val="uk-UA"/>
              </w:rPr>
            </w:pPr>
            <w:r>
              <w:rPr>
                <w:lang w:val="uk-UA"/>
              </w:rPr>
              <w:t>3,7</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72</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ід'єднання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діючі</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w:t>
            </w:r>
            <w:proofErr w:type="spellEnd"/>
            <w:r>
              <w:rPr>
                <w:rFonts w:ascii="Arial" w:hAnsi="Arial" w:cs="Arial"/>
                <w:spacing w:val="-5"/>
                <w:sz w:val="20"/>
                <w:szCs w:val="20"/>
              </w:rPr>
              <w:t xml:space="preserve"> </w:t>
            </w:r>
            <w:proofErr w:type="spellStart"/>
            <w:r>
              <w:rPr>
                <w:rFonts w:ascii="Arial" w:hAnsi="Arial" w:cs="Arial"/>
                <w:spacing w:val="-5"/>
                <w:sz w:val="20"/>
                <w:szCs w:val="20"/>
              </w:rPr>
              <w:t>мережі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100 мм</w:t>
            </w:r>
          </w:p>
        </w:tc>
        <w:tc>
          <w:tcPr>
            <w:tcW w:w="1598" w:type="dxa"/>
          </w:tcPr>
          <w:p w:rsidR="00BF7595" w:rsidRPr="008219B8" w:rsidRDefault="00362F5B" w:rsidP="00121836">
            <w:pPr>
              <w:jc w:val="center"/>
              <w:rPr>
                <w:spacing w:val="-3"/>
                <w:lang w:val="uk-UA"/>
              </w:rPr>
            </w:pPr>
            <w:proofErr w:type="spellStart"/>
            <w:r>
              <w:rPr>
                <w:spacing w:val="-3"/>
                <w:lang w:val="uk-UA"/>
              </w:rPr>
              <w:t>шт</w:t>
            </w:r>
            <w:proofErr w:type="spellEnd"/>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73</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w:t>
            </w:r>
            <w:proofErr w:type="spellStart"/>
            <w:r>
              <w:rPr>
                <w:rFonts w:ascii="Arial" w:hAnsi="Arial" w:cs="Arial"/>
                <w:spacing w:val="-5"/>
                <w:sz w:val="20"/>
                <w:szCs w:val="20"/>
              </w:rPr>
              <w:t>з</w:t>
            </w:r>
            <w:proofErr w:type="spellEnd"/>
          </w:p>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100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91295D" w:rsidP="00436874">
            <w:pPr>
              <w:keepLines/>
              <w:autoSpaceDE w:val="0"/>
              <w:autoSpaceDN w:val="0"/>
              <w:jc w:val="center"/>
              <w:rPr>
                <w:lang w:val="uk-UA"/>
              </w:rPr>
            </w:pPr>
            <w:r>
              <w:rPr>
                <w:lang w:val="uk-UA"/>
              </w:rPr>
              <w:t>1,4</w:t>
            </w:r>
          </w:p>
        </w:tc>
      </w:tr>
      <w:tr w:rsidR="00BF7595" w:rsidRPr="006E7422" w:rsidTr="00B86C88">
        <w:trPr>
          <w:trHeight w:val="359"/>
        </w:trPr>
        <w:tc>
          <w:tcPr>
            <w:tcW w:w="639" w:type="dxa"/>
          </w:tcPr>
          <w:p w:rsidR="00BF7595" w:rsidRPr="00C25C1A" w:rsidRDefault="006E7621" w:rsidP="00432488">
            <w:pPr>
              <w:jc w:val="center"/>
              <w:rPr>
                <w:color w:val="000000"/>
                <w:lang w:val="uk-UA"/>
              </w:rPr>
            </w:pPr>
            <w:r>
              <w:rPr>
                <w:color w:val="000000"/>
                <w:lang w:val="uk-UA"/>
              </w:rPr>
              <w:t>74</w:t>
            </w:r>
          </w:p>
        </w:tc>
        <w:tc>
          <w:tcPr>
            <w:tcW w:w="6020" w:type="dxa"/>
          </w:tcPr>
          <w:p w:rsidR="00BF7595" w:rsidRDefault="00BF7595" w:rsidP="00E8720E">
            <w:pPr>
              <w:keepLines/>
              <w:autoSpaceDE w:val="0"/>
              <w:autoSpaceDN w:val="0"/>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трапів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598" w:type="dxa"/>
          </w:tcPr>
          <w:p w:rsidR="00BF7595" w:rsidRPr="008219B8" w:rsidRDefault="00362F5B" w:rsidP="00121836">
            <w:pPr>
              <w:jc w:val="center"/>
              <w:rPr>
                <w:spacing w:val="-3"/>
                <w:lang w:val="uk-UA"/>
              </w:rPr>
            </w:pPr>
            <w:r>
              <w:rPr>
                <w:spacing w:val="-3"/>
                <w:lang w:val="uk-UA"/>
              </w:rPr>
              <w:t>к-т</w:t>
            </w:r>
          </w:p>
        </w:tc>
        <w:tc>
          <w:tcPr>
            <w:tcW w:w="1598" w:type="dxa"/>
          </w:tcPr>
          <w:p w:rsidR="00BF7595" w:rsidRPr="00121836" w:rsidRDefault="0091295D" w:rsidP="00436874">
            <w:pPr>
              <w:keepLines/>
              <w:autoSpaceDE w:val="0"/>
              <w:autoSpaceDN w:val="0"/>
              <w:jc w:val="center"/>
              <w:rPr>
                <w:lang w:val="uk-UA"/>
              </w:rPr>
            </w:pPr>
            <w:r>
              <w:rPr>
                <w:lang w:val="uk-UA"/>
              </w:rPr>
              <w:t>1</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75</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Пробивання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25 мм в </w:t>
            </w:r>
            <w:proofErr w:type="spellStart"/>
            <w:r>
              <w:rPr>
                <w:rFonts w:ascii="Arial" w:hAnsi="Arial" w:cs="Arial"/>
                <w:spacing w:val="-5"/>
                <w:sz w:val="20"/>
                <w:szCs w:val="20"/>
              </w:rPr>
              <w:t>цегляних</w:t>
            </w:r>
            <w:proofErr w:type="spellEnd"/>
          </w:p>
          <w:p w:rsidR="00BF7595" w:rsidRDefault="00BF7595" w:rsidP="00E8720E">
            <w:pPr>
              <w:keepLines/>
              <w:autoSpaceDE w:val="0"/>
              <w:autoSpaceDN w:val="0"/>
              <w:rPr>
                <w:rFonts w:ascii="Arial" w:hAnsi="Arial" w:cs="Arial"/>
                <w:sz w:val="20"/>
                <w:szCs w:val="20"/>
              </w:rPr>
            </w:pP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w:t>
            </w:r>
            <w:proofErr w:type="spellEnd"/>
            <w:r>
              <w:rPr>
                <w:rFonts w:ascii="Arial" w:hAnsi="Arial" w:cs="Arial"/>
                <w:spacing w:val="-5"/>
                <w:sz w:val="20"/>
                <w:szCs w:val="20"/>
              </w:rPr>
              <w:t xml:space="preserve">. 70 мм , </w:t>
            </w:r>
            <w:proofErr w:type="spellStart"/>
            <w:r>
              <w:rPr>
                <w:rFonts w:ascii="Arial" w:hAnsi="Arial" w:cs="Arial"/>
                <w:spacing w:val="-5"/>
                <w:sz w:val="20"/>
                <w:szCs w:val="20"/>
              </w:rPr>
              <w:t>товщ</w:t>
            </w:r>
            <w:proofErr w:type="spellEnd"/>
            <w:r>
              <w:rPr>
                <w:rFonts w:ascii="Arial" w:hAnsi="Arial" w:cs="Arial"/>
                <w:spacing w:val="-5"/>
                <w:sz w:val="20"/>
                <w:szCs w:val="20"/>
              </w:rPr>
              <w:t>. 400мм)</w:t>
            </w:r>
          </w:p>
        </w:tc>
        <w:tc>
          <w:tcPr>
            <w:tcW w:w="1598" w:type="dxa"/>
          </w:tcPr>
          <w:p w:rsidR="00BF7595" w:rsidRPr="008219B8" w:rsidRDefault="00362F5B" w:rsidP="00121836">
            <w:pPr>
              <w:jc w:val="center"/>
              <w:rPr>
                <w:spacing w:val="-3"/>
                <w:lang w:val="uk-UA"/>
              </w:rPr>
            </w:pPr>
            <w:proofErr w:type="spellStart"/>
            <w:r>
              <w:rPr>
                <w:spacing w:val="-3"/>
                <w:lang w:val="uk-UA"/>
              </w:rPr>
              <w:t>отв</w:t>
            </w:r>
            <w:proofErr w:type="spellEnd"/>
            <w:r>
              <w:rPr>
                <w:spacing w:val="-3"/>
                <w:lang w:val="uk-UA"/>
              </w:rPr>
              <w:t>.</w:t>
            </w:r>
          </w:p>
        </w:tc>
        <w:tc>
          <w:tcPr>
            <w:tcW w:w="1598" w:type="dxa"/>
          </w:tcPr>
          <w:p w:rsidR="00BF7595" w:rsidRPr="00121836" w:rsidRDefault="0091295D" w:rsidP="00436874">
            <w:pPr>
              <w:keepLines/>
              <w:autoSpaceDE w:val="0"/>
              <w:autoSpaceDN w:val="0"/>
              <w:jc w:val="center"/>
              <w:rPr>
                <w:lang w:val="uk-UA"/>
              </w:rPr>
            </w:pPr>
            <w:r>
              <w:rPr>
                <w:lang w:val="uk-UA"/>
              </w:rPr>
              <w:t>6</w:t>
            </w:r>
          </w:p>
        </w:tc>
      </w:tr>
      <w:tr w:rsidR="00BF7595" w:rsidRPr="006E7422" w:rsidTr="00C9726F">
        <w:trPr>
          <w:trHeight w:val="625"/>
        </w:trPr>
        <w:tc>
          <w:tcPr>
            <w:tcW w:w="639" w:type="dxa"/>
          </w:tcPr>
          <w:p w:rsidR="00BF7595" w:rsidRPr="00C25C1A" w:rsidRDefault="006E7621" w:rsidP="00432488">
            <w:pPr>
              <w:jc w:val="center"/>
              <w:rPr>
                <w:color w:val="000000"/>
                <w:lang w:val="uk-UA"/>
              </w:rPr>
            </w:pPr>
            <w:r>
              <w:rPr>
                <w:color w:val="000000"/>
                <w:lang w:val="uk-UA"/>
              </w:rPr>
              <w:t>76</w:t>
            </w:r>
          </w:p>
        </w:tc>
        <w:tc>
          <w:tcPr>
            <w:tcW w:w="6020" w:type="dxa"/>
          </w:tcPr>
          <w:p w:rsidR="00BF7595" w:rsidRDefault="00BF7595" w:rsidP="00E8720E">
            <w:pPr>
              <w:keepLines/>
              <w:autoSpaceDE w:val="0"/>
              <w:autoSpaceDN w:val="0"/>
              <w:rPr>
                <w:rFonts w:ascii="Arial" w:hAnsi="Arial" w:cs="Arial"/>
                <w:spacing w:val="-5"/>
                <w:sz w:val="20"/>
                <w:szCs w:val="20"/>
              </w:rPr>
            </w:pPr>
            <w:proofErr w:type="spellStart"/>
            <w:r>
              <w:rPr>
                <w:rFonts w:ascii="Arial" w:hAnsi="Arial" w:cs="Arial"/>
                <w:spacing w:val="-5"/>
                <w:sz w:val="20"/>
                <w:szCs w:val="20"/>
              </w:rPr>
              <w:t>Пробивання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борозен</w:t>
            </w:r>
            <w:proofErr w:type="spellEnd"/>
            <w:r>
              <w:rPr>
                <w:rFonts w:ascii="Arial" w:hAnsi="Arial" w:cs="Arial"/>
                <w:spacing w:val="-5"/>
                <w:sz w:val="20"/>
                <w:szCs w:val="20"/>
              </w:rPr>
              <w:t xml:space="preserve"> в </w:t>
            </w:r>
            <w:proofErr w:type="spellStart"/>
            <w:r>
              <w:rPr>
                <w:rFonts w:ascii="Arial" w:hAnsi="Arial" w:cs="Arial"/>
                <w:spacing w:val="-5"/>
                <w:sz w:val="20"/>
                <w:szCs w:val="20"/>
              </w:rPr>
              <w:t>цегляних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w:t>
            </w:r>
            <w:proofErr w:type="spellEnd"/>
            <w:r>
              <w:rPr>
                <w:rFonts w:ascii="Arial" w:hAnsi="Arial" w:cs="Arial"/>
                <w:spacing w:val="-5"/>
                <w:sz w:val="20"/>
                <w:szCs w:val="20"/>
              </w:rPr>
              <w:t xml:space="preserve"> </w:t>
            </w:r>
            <w:proofErr w:type="spellStart"/>
            <w:r>
              <w:rPr>
                <w:rFonts w:ascii="Arial" w:hAnsi="Arial" w:cs="Arial"/>
                <w:spacing w:val="-5"/>
                <w:sz w:val="20"/>
                <w:szCs w:val="20"/>
              </w:rPr>
              <w:t>борозен</w:t>
            </w:r>
            <w:proofErr w:type="spellEnd"/>
          </w:p>
          <w:p w:rsidR="00BF7595" w:rsidRDefault="00BF7595" w:rsidP="00E8720E">
            <w:pPr>
              <w:keepLines/>
              <w:autoSpaceDE w:val="0"/>
              <w:autoSpaceDN w:val="0"/>
              <w:rPr>
                <w:rFonts w:ascii="Arial" w:hAnsi="Arial" w:cs="Arial"/>
                <w:sz w:val="20"/>
                <w:szCs w:val="20"/>
              </w:rPr>
            </w:pPr>
            <w:r>
              <w:rPr>
                <w:rFonts w:ascii="Arial" w:hAnsi="Arial" w:cs="Arial"/>
                <w:spacing w:val="-5"/>
                <w:sz w:val="20"/>
                <w:szCs w:val="20"/>
              </w:rPr>
              <w:t>до 50 см</w:t>
            </w:r>
            <w:proofErr w:type="gramStart"/>
            <w:r>
              <w:rPr>
                <w:rFonts w:ascii="Arial" w:hAnsi="Arial" w:cs="Arial"/>
                <w:spacing w:val="-5"/>
                <w:sz w:val="20"/>
                <w:szCs w:val="20"/>
              </w:rPr>
              <w:t>2</w:t>
            </w:r>
            <w:proofErr w:type="gramEnd"/>
            <w:r>
              <w:rPr>
                <w:rFonts w:ascii="Arial" w:hAnsi="Arial" w:cs="Arial"/>
                <w:spacing w:val="-5"/>
                <w:sz w:val="20"/>
                <w:szCs w:val="20"/>
              </w:rPr>
              <w:t xml:space="preserve"> (50х100 мм)</w:t>
            </w:r>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91295D" w:rsidP="00436874">
            <w:pPr>
              <w:keepLines/>
              <w:autoSpaceDE w:val="0"/>
              <w:autoSpaceDN w:val="0"/>
              <w:jc w:val="center"/>
              <w:rPr>
                <w:lang w:val="uk-UA"/>
              </w:rPr>
            </w:pPr>
            <w:r>
              <w:rPr>
                <w:lang w:val="uk-UA"/>
              </w:rPr>
              <w:t>9,3</w:t>
            </w:r>
          </w:p>
        </w:tc>
      </w:tr>
      <w:tr w:rsidR="00BF7595" w:rsidRPr="006E7422" w:rsidTr="00B86C88">
        <w:trPr>
          <w:trHeight w:val="269"/>
        </w:trPr>
        <w:tc>
          <w:tcPr>
            <w:tcW w:w="639" w:type="dxa"/>
          </w:tcPr>
          <w:p w:rsidR="00BF7595" w:rsidRPr="00C25C1A" w:rsidRDefault="006E7621" w:rsidP="00432488">
            <w:pPr>
              <w:jc w:val="center"/>
              <w:rPr>
                <w:color w:val="000000"/>
                <w:lang w:val="uk-UA"/>
              </w:rPr>
            </w:pPr>
            <w:r>
              <w:rPr>
                <w:color w:val="000000"/>
                <w:lang w:val="uk-UA"/>
              </w:rPr>
              <w:t>77</w:t>
            </w:r>
          </w:p>
        </w:tc>
        <w:tc>
          <w:tcPr>
            <w:tcW w:w="6020" w:type="dxa"/>
          </w:tcPr>
          <w:p w:rsidR="00BF7595" w:rsidRPr="00C25C1A" w:rsidRDefault="00BF7595" w:rsidP="00436874">
            <w:pPr>
              <w:keepLines/>
              <w:autoSpaceDE w:val="0"/>
              <w:autoSpaceDN w:val="0"/>
              <w:rPr>
                <w:lang w:val="uk-UA"/>
              </w:rPr>
            </w:pPr>
            <w:proofErr w:type="spellStart"/>
            <w:r>
              <w:rPr>
                <w:rFonts w:ascii="Arial" w:hAnsi="Arial" w:cs="Arial"/>
                <w:spacing w:val="-5"/>
                <w:sz w:val="20"/>
                <w:szCs w:val="20"/>
              </w:rPr>
              <w:t>Забивання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борозен</w:t>
            </w:r>
            <w:proofErr w:type="spellEnd"/>
            <w:r>
              <w:rPr>
                <w:rFonts w:ascii="Arial" w:hAnsi="Arial" w:cs="Arial"/>
                <w:spacing w:val="-5"/>
                <w:sz w:val="20"/>
                <w:szCs w:val="20"/>
              </w:rPr>
              <w:t xml:space="preserve"> в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p>
        </w:tc>
        <w:tc>
          <w:tcPr>
            <w:tcW w:w="1598" w:type="dxa"/>
          </w:tcPr>
          <w:p w:rsidR="00BF7595" w:rsidRPr="008219B8" w:rsidRDefault="00362F5B" w:rsidP="00121836">
            <w:pPr>
              <w:jc w:val="center"/>
              <w:rPr>
                <w:spacing w:val="-3"/>
                <w:lang w:val="uk-UA"/>
              </w:rPr>
            </w:pPr>
            <w:r>
              <w:rPr>
                <w:spacing w:val="-3"/>
                <w:lang w:val="uk-UA"/>
              </w:rPr>
              <w:t>м</w:t>
            </w:r>
          </w:p>
        </w:tc>
        <w:tc>
          <w:tcPr>
            <w:tcW w:w="1598" w:type="dxa"/>
          </w:tcPr>
          <w:p w:rsidR="00BF7595" w:rsidRPr="00121836" w:rsidRDefault="0091295D" w:rsidP="00436874">
            <w:pPr>
              <w:keepLines/>
              <w:autoSpaceDE w:val="0"/>
              <w:autoSpaceDN w:val="0"/>
              <w:jc w:val="center"/>
              <w:rPr>
                <w:lang w:val="uk-UA"/>
              </w:rPr>
            </w:pPr>
            <w:r>
              <w:rPr>
                <w:lang w:val="uk-UA"/>
              </w:rPr>
              <w:t>9,3</w:t>
            </w:r>
          </w:p>
        </w:tc>
      </w:tr>
      <w:tr w:rsidR="00BF7595" w:rsidRPr="006E7422" w:rsidTr="00B86C88">
        <w:trPr>
          <w:trHeight w:val="401"/>
        </w:trPr>
        <w:tc>
          <w:tcPr>
            <w:tcW w:w="639" w:type="dxa"/>
          </w:tcPr>
          <w:p w:rsidR="00BF7595" w:rsidRPr="00C25C1A" w:rsidRDefault="00BF7595" w:rsidP="00432488">
            <w:pPr>
              <w:jc w:val="center"/>
              <w:rPr>
                <w:color w:val="000000"/>
                <w:lang w:val="uk-UA"/>
              </w:rPr>
            </w:pPr>
          </w:p>
        </w:tc>
        <w:tc>
          <w:tcPr>
            <w:tcW w:w="6020" w:type="dxa"/>
          </w:tcPr>
          <w:p w:rsidR="00BF7595" w:rsidRPr="00C25C1A" w:rsidRDefault="00BF7595" w:rsidP="00BF7595">
            <w:pPr>
              <w:keepLines/>
              <w:autoSpaceDE w:val="0"/>
              <w:autoSpaceDN w:val="0"/>
              <w:jc w:val="center"/>
              <w:rPr>
                <w:lang w:val="uk-UA"/>
              </w:rPr>
            </w:pPr>
            <w:proofErr w:type="spellStart"/>
            <w:r>
              <w:rPr>
                <w:rFonts w:ascii="Arial" w:hAnsi="Arial" w:cs="Arial"/>
                <w:spacing w:val="-5"/>
                <w:sz w:val="20"/>
                <w:szCs w:val="20"/>
              </w:rPr>
              <w:t>Розділ</w:t>
            </w:r>
            <w:proofErr w:type="spellEnd"/>
            <w:r>
              <w:rPr>
                <w:rFonts w:ascii="Arial" w:hAnsi="Arial" w:cs="Arial"/>
                <w:spacing w:val="-5"/>
                <w:sz w:val="20"/>
                <w:szCs w:val="20"/>
              </w:rPr>
              <w:t xml:space="preserve"> №10.  </w:t>
            </w:r>
            <w:proofErr w:type="spellStart"/>
            <w:proofErr w:type="gramStart"/>
            <w:r>
              <w:rPr>
                <w:rFonts w:ascii="Arial" w:hAnsi="Arial" w:cs="Arial"/>
                <w:spacing w:val="-5"/>
                <w:sz w:val="20"/>
                <w:szCs w:val="20"/>
              </w:rPr>
              <w:t>См</w:t>
            </w:r>
            <w:proofErr w:type="gramEnd"/>
            <w:r>
              <w:rPr>
                <w:rFonts w:ascii="Arial" w:hAnsi="Arial" w:cs="Arial"/>
                <w:spacing w:val="-5"/>
                <w:sz w:val="20"/>
                <w:szCs w:val="20"/>
              </w:rPr>
              <w:t>іття</w:t>
            </w:r>
            <w:proofErr w:type="spellEnd"/>
          </w:p>
        </w:tc>
        <w:tc>
          <w:tcPr>
            <w:tcW w:w="1598" w:type="dxa"/>
          </w:tcPr>
          <w:p w:rsidR="00BF7595" w:rsidRPr="008219B8" w:rsidRDefault="00BF7595" w:rsidP="00121836">
            <w:pPr>
              <w:jc w:val="center"/>
              <w:rPr>
                <w:spacing w:val="-3"/>
                <w:lang w:val="uk-UA"/>
              </w:rPr>
            </w:pPr>
          </w:p>
        </w:tc>
        <w:tc>
          <w:tcPr>
            <w:tcW w:w="1598" w:type="dxa"/>
          </w:tcPr>
          <w:p w:rsidR="00BF7595" w:rsidRPr="00121836" w:rsidRDefault="00BF7595" w:rsidP="00436874">
            <w:pPr>
              <w:keepLines/>
              <w:autoSpaceDE w:val="0"/>
              <w:autoSpaceDN w:val="0"/>
              <w:jc w:val="center"/>
              <w:rPr>
                <w:lang w:val="uk-UA"/>
              </w:rPr>
            </w:pPr>
          </w:p>
        </w:tc>
      </w:tr>
      <w:tr w:rsidR="00844607" w:rsidRPr="006E7422" w:rsidTr="00B86C88">
        <w:trPr>
          <w:trHeight w:val="279"/>
        </w:trPr>
        <w:tc>
          <w:tcPr>
            <w:tcW w:w="639" w:type="dxa"/>
          </w:tcPr>
          <w:p w:rsidR="00844607" w:rsidRPr="00C25C1A" w:rsidRDefault="006E7621" w:rsidP="00432488">
            <w:pPr>
              <w:jc w:val="center"/>
              <w:rPr>
                <w:color w:val="000000"/>
                <w:lang w:val="uk-UA"/>
              </w:rPr>
            </w:pPr>
            <w:r>
              <w:rPr>
                <w:color w:val="000000"/>
                <w:lang w:val="uk-UA"/>
              </w:rPr>
              <w:t>78</w:t>
            </w:r>
          </w:p>
        </w:tc>
        <w:tc>
          <w:tcPr>
            <w:tcW w:w="6020" w:type="dxa"/>
          </w:tcPr>
          <w:p w:rsidR="00844607" w:rsidRDefault="00844607" w:rsidP="00E8720E">
            <w:pPr>
              <w:keepLines/>
              <w:autoSpaceDE w:val="0"/>
              <w:autoSpaceDN w:val="0"/>
              <w:rPr>
                <w:rFonts w:ascii="Arial" w:hAnsi="Arial" w:cs="Arial"/>
                <w:sz w:val="20"/>
                <w:szCs w:val="20"/>
              </w:rPr>
            </w:pPr>
            <w:proofErr w:type="spellStart"/>
            <w:r>
              <w:rPr>
                <w:rFonts w:ascii="Arial" w:hAnsi="Arial" w:cs="Arial"/>
                <w:spacing w:val="-5"/>
                <w:sz w:val="20"/>
                <w:szCs w:val="20"/>
              </w:rPr>
              <w:t>Навантаження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сміття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598" w:type="dxa"/>
          </w:tcPr>
          <w:p w:rsidR="00844607" w:rsidRPr="008219B8" w:rsidRDefault="00362F5B" w:rsidP="00121836">
            <w:pPr>
              <w:jc w:val="center"/>
              <w:rPr>
                <w:spacing w:val="-3"/>
                <w:lang w:val="uk-UA"/>
              </w:rPr>
            </w:pPr>
            <w:r>
              <w:rPr>
                <w:spacing w:val="-3"/>
                <w:lang w:val="uk-UA"/>
              </w:rPr>
              <w:t>т</w:t>
            </w:r>
          </w:p>
        </w:tc>
        <w:tc>
          <w:tcPr>
            <w:tcW w:w="1598" w:type="dxa"/>
          </w:tcPr>
          <w:p w:rsidR="00844607" w:rsidRPr="00121836" w:rsidRDefault="0091295D" w:rsidP="00436874">
            <w:pPr>
              <w:keepLines/>
              <w:autoSpaceDE w:val="0"/>
              <w:autoSpaceDN w:val="0"/>
              <w:jc w:val="center"/>
              <w:rPr>
                <w:lang w:val="uk-UA"/>
              </w:rPr>
            </w:pPr>
            <w:r>
              <w:rPr>
                <w:lang w:val="uk-UA"/>
              </w:rPr>
              <w:t>4,7946</w:t>
            </w:r>
          </w:p>
        </w:tc>
      </w:tr>
      <w:tr w:rsidR="00844607" w:rsidRPr="006E7422" w:rsidTr="00C9726F">
        <w:trPr>
          <w:trHeight w:val="625"/>
        </w:trPr>
        <w:tc>
          <w:tcPr>
            <w:tcW w:w="639" w:type="dxa"/>
          </w:tcPr>
          <w:p w:rsidR="00844607" w:rsidRPr="00C25C1A" w:rsidRDefault="006E7621" w:rsidP="00432488">
            <w:pPr>
              <w:jc w:val="center"/>
              <w:rPr>
                <w:color w:val="000000"/>
                <w:lang w:val="uk-UA"/>
              </w:rPr>
            </w:pPr>
            <w:r>
              <w:rPr>
                <w:color w:val="000000"/>
                <w:lang w:val="uk-UA"/>
              </w:rPr>
              <w:t>79</w:t>
            </w:r>
          </w:p>
        </w:tc>
        <w:tc>
          <w:tcPr>
            <w:tcW w:w="6020" w:type="dxa"/>
          </w:tcPr>
          <w:p w:rsidR="00844607" w:rsidRDefault="00844607" w:rsidP="00E8720E">
            <w:pPr>
              <w:keepLines/>
              <w:autoSpaceDE w:val="0"/>
              <w:autoSpaceDN w:val="0"/>
              <w:rPr>
                <w:rFonts w:ascii="Arial" w:hAnsi="Arial" w:cs="Arial"/>
                <w:spacing w:val="-5"/>
                <w:sz w:val="20"/>
                <w:szCs w:val="20"/>
              </w:rPr>
            </w:pPr>
            <w:proofErr w:type="spellStart"/>
            <w:proofErr w:type="gram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сміття</w:t>
            </w:r>
            <w:proofErr w:type="spellEnd"/>
            <w:r>
              <w:rPr>
                <w:rFonts w:ascii="Arial" w:hAnsi="Arial" w:cs="Arial"/>
                <w:spacing w:val="-5"/>
                <w:sz w:val="20"/>
                <w:szCs w:val="20"/>
              </w:rPr>
              <w:t xml:space="preserve"> до 30 км (без </w:t>
            </w:r>
            <w:proofErr w:type="spellStart"/>
            <w:r>
              <w:rPr>
                <w:rFonts w:ascii="Arial" w:hAnsi="Arial" w:cs="Arial"/>
                <w:spacing w:val="-5"/>
                <w:sz w:val="20"/>
                <w:szCs w:val="20"/>
              </w:rPr>
              <w:t>урахування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вартості</w:t>
            </w:r>
            <w:proofErr w:type="spellEnd"/>
            <w:proofErr w:type="gramEnd"/>
          </w:p>
          <w:p w:rsidR="00844607" w:rsidRDefault="00844607" w:rsidP="00E8720E">
            <w:pPr>
              <w:keepLines/>
              <w:autoSpaceDE w:val="0"/>
              <w:autoSpaceDN w:val="0"/>
              <w:rPr>
                <w:rFonts w:ascii="Arial" w:hAnsi="Arial" w:cs="Arial"/>
                <w:sz w:val="20"/>
                <w:szCs w:val="20"/>
              </w:rPr>
            </w:pPr>
            <w:proofErr w:type="spellStart"/>
            <w:r>
              <w:rPr>
                <w:rFonts w:ascii="Arial" w:hAnsi="Arial" w:cs="Arial"/>
                <w:spacing w:val="-5"/>
                <w:sz w:val="20"/>
                <w:szCs w:val="20"/>
              </w:rPr>
              <w:t>навантажувальних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w:t>
            </w:r>
          </w:p>
        </w:tc>
        <w:tc>
          <w:tcPr>
            <w:tcW w:w="1598" w:type="dxa"/>
          </w:tcPr>
          <w:p w:rsidR="00844607" w:rsidRPr="008219B8" w:rsidRDefault="00362F5B" w:rsidP="00121836">
            <w:pPr>
              <w:jc w:val="center"/>
              <w:rPr>
                <w:spacing w:val="-3"/>
                <w:lang w:val="uk-UA"/>
              </w:rPr>
            </w:pPr>
            <w:r>
              <w:rPr>
                <w:spacing w:val="-3"/>
                <w:lang w:val="uk-UA"/>
              </w:rPr>
              <w:t>т</w:t>
            </w:r>
          </w:p>
        </w:tc>
        <w:tc>
          <w:tcPr>
            <w:tcW w:w="1598" w:type="dxa"/>
          </w:tcPr>
          <w:p w:rsidR="00844607" w:rsidRPr="00121836" w:rsidRDefault="0091295D" w:rsidP="00436874">
            <w:pPr>
              <w:keepLines/>
              <w:autoSpaceDE w:val="0"/>
              <w:autoSpaceDN w:val="0"/>
              <w:jc w:val="center"/>
              <w:rPr>
                <w:lang w:val="uk-UA"/>
              </w:rPr>
            </w:pPr>
            <w:r>
              <w:rPr>
                <w:lang w:val="uk-UA"/>
              </w:rPr>
              <w:t>6,017</w:t>
            </w:r>
          </w:p>
        </w:tc>
      </w:tr>
    </w:tbl>
    <w:p w:rsidR="00F12C76" w:rsidRPr="002247AC" w:rsidRDefault="00F12C76" w:rsidP="00B86C88">
      <w:pPr>
        <w:jc w:val="both"/>
        <w:rPr>
          <w:lang w:val="uk-UA"/>
        </w:rPr>
      </w:pPr>
    </w:p>
    <w:sectPr w:rsidR="00F12C76" w:rsidRPr="002247AC" w:rsidSect="000B7A54">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1F89758D"/>
    <w:multiLevelType w:val="hybridMultilevel"/>
    <w:tmpl w:val="53F66CEE"/>
    <w:lvl w:ilvl="0" w:tplc="C9B23234">
      <w:start w:val="2"/>
      <w:numFmt w:val="bullet"/>
      <w:lvlText w:val="-"/>
      <w:lvlJc w:val="left"/>
      <w:pPr>
        <w:ind w:left="8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E9F"/>
    <w:rsid w:val="00006A13"/>
    <w:rsid w:val="00055A34"/>
    <w:rsid w:val="000B3D1F"/>
    <w:rsid w:val="000B7A54"/>
    <w:rsid w:val="001055F8"/>
    <w:rsid w:val="00121736"/>
    <w:rsid w:val="00121836"/>
    <w:rsid w:val="00125084"/>
    <w:rsid w:val="0017125B"/>
    <w:rsid w:val="001A1D0E"/>
    <w:rsid w:val="002247AC"/>
    <w:rsid w:val="002808E8"/>
    <w:rsid w:val="00296459"/>
    <w:rsid w:val="002B25E2"/>
    <w:rsid w:val="002B5960"/>
    <w:rsid w:val="00313753"/>
    <w:rsid w:val="00362F5B"/>
    <w:rsid w:val="003943E0"/>
    <w:rsid w:val="003A55A3"/>
    <w:rsid w:val="003B7E01"/>
    <w:rsid w:val="003E0FDC"/>
    <w:rsid w:val="00474DD2"/>
    <w:rsid w:val="004D598D"/>
    <w:rsid w:val="004E24E0"/>
    <w:rsid w:val="00503094"/>
    <w:rsid w:val="00587D41"/>
    <w:rsid w:val="00591E9F"/>
    <w:rsid w:val="005E50AF"/>
    <w:rsid w:val="00606568"/>
    <w:rsid w:val="006405D9"/>
    <w:rsid w:val="00673C7D"/>
    <w:rsid w:val="006853F7"/>
    <w:rsid w:val="006C0B77"/>
    <w:rsid w:val="006C7C06"/>
    <w:rsid w:val="006E7422"/>
    <w:rsid w:val="006E7621"/>
    <w:rsid w:val="006F0043"/>
    <w:rsid w:val="00760B59"/>
    <w:rsid w:val="007627E2"/>
    <w:rsid w:val="007760A7"/>
    <w:rsid w:val="00797F1E"/>
    <w:rsid w:val="007A0BDA"/>
    <w:rsid w:val="008242FF"/>
    <w:rsid w:val="00844607"/>
    <w:rsid w:val="00870751"/>
    <w:rsid w:val="00877C38"/>
    <w:rsid w:val="008B425B"/>
    <w:rsid w:val="008F0F14"/>
    <w:rsid w:val="008F1013"/>
    <w:rsid w:val="0090096F"/>
    <w:rsid w:val="0091295D"/>
    <w:rsid w:val="00912AD4"/>
    <w:rsid w:val="00913CBD"/>
    <w:rsid w:val="00922C48"/>
    <w:rsid w:val="009435FA"/>
    <w:rsid w:val="00944CFB"/>
    <w:rsid w:val="00947840"/>
    <w:rsid w:val="00963769"/>
    <w:rsid w:val="00991CCE"/>
    <w:rsid w:val="009A2E43"/>
    <w:rsid w:val="00A0212C"/>
    <w:rsid w:val="00A50CCF"/>
    <w:rsid w:val="00AD2CD7"/>
    <w:rsid w:val="00B074C3"/>
    <w:rsid w:val="00B86C88"/>
    <w:rsid w:val="00B915B7"/>
    <w:rsid w:val="00BF7595"/>
    <w:rsid w:val="00C153B3"/>
    <w:rsid w:val="00C25C1A"/>
    <w:rsid w:val="00C37494"/>
    <w:rsid w:val="00C45274"/>
    <w:rsid w:val="00C826EE"/>
    <w:rsid w:val="00D20871"/>
    <w:rsid w:val="00D26BAD"/>
    <w:rsid w:val="00D403BF"/>
    <w:rsid w:val="00D4044D"/>
    <w:rsid w:val="00D51D36"/>
    <w:rsid w:val="00E70A86"/>
    <w:rsid w:val="00E825D1"/>
    <w:rsid w:val="00EA4C2A"/>
    <w:rsid w:val="00EA59DF"/>
    <w:rsid w:val="00EE4070"/>
    <w:rsid w:val="00EF239F"/>
    <w:rsid w:val="00F1262E"/>
    <w:rsid w:val="00F12C76"/>
    <w:rsid w:val="00F772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0096F"/>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9"/>
    <w:qFormat/>
    <w:rsid w:val="0090096F"/>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9"/>
    <w:qFormat/>
    <w:rsid w:val="0090096F"/>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9"/>
    <w:qFormat/>
    <w:rsid w:val="0090096F"/>
    <w:pPr>
      <w:keepNext/>
      <w:keepLines/>
      <w:spacing w:before="240" w:after="40" w:line="259" w:lineRule="auto"/>
      <w:outlineLvl w:val="3"/>
    </w:pPr>
    <w:rPr>
      <w:rFonts w:ascii="Calibri" w:eastAsia="Calibri" w:hAnsi="Calibri" w:cs="Calibri"/>
      <w:b/>
      <w:lang w:val="uk-UA" w:eastAsia="uk-UA"/>
    </w:rPr>
  </w:style>
  <w:style w:type="paragraph" w:styleId="5">
    <w:name w:val="heading 5"/>
    <w:basedOn w:val="a"/>
    <w:next w:val="a"/>
    <w:link w:val="50"/>
    <w:uiPriority w:val="99"/>
    <w:qFormat/>
    <w:rsid w:val="0090096F"/>
    <w:pPr>
      <w:keepNext/>
      <w:keepLines/>
      <w:spacing w:before="220" w:after="40" w:line="259" w:lineRule="auto"/>
      <w:outlineLvl w:val="4"/>
    </w:pPr>
    <w:rPr>
      <w:rFonts w:ascii="Calibri" w:eastAsia="Calibri" w:hAnsi="Calibri" w:cs="Calibri"/>
      <w:b/>
      <w:sz w:val="22"/>
      <w:szCs w:val="22"/>
      <w:lang w:val="uk-UA" w:eastAsia="uk-UA"/>
    </w:rPr>
  </w:style>
  <w:style w:type="paragraph" w:styleId="6">
    <w:name w:val="heading 6"/>
    <w:basedOn w:val="a"/>
    <w:next w:val="a"/>
    <w:link w:val="60"/>
    <w:uiPriority w:val="99"/>
    <w:qFormat/>
    <w:rsid w:val="0090096F"/>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1E9F"/>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591E9F"/>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90096F"/>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90096F"/>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90096F"/>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90096F"/>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90096F"/>
    <w:rPr>
      <w:rFonts w:ascii="Calibri" w:eastAsia="Calibri" w:hAnsi="Calibri" w:cs="Calibri"/>
      <w:b/>
      <w:lang w:val="uk-UA" w:eastAsia="uk-UA"/>
    </w:rPr>
  </w:style>
  <w:style w:type="character" w:customStyle="1" w:styleId="60">
    <w:name w:val="Заголовок 6 Знак"/>
    <w:basedOn w:val="a0"/>
    <w:link w:val="6"/>
    <w:uiPriority w:val="99"/>
    <w:rsid w:val="0090096F"/>
    <w:rPr>
      <w:rFonts w:ascii="Calibri" w:eastAsia="Calibri" w:hAnsi="Calibri" w:cs="Calibri"/>
      <w:b/>
      <w:sz w:val="20"/>
      <w:szCs w:val="20"/>
      <w:lang w:val="uk-UA" w:eastAsia="uk-UA"/>
    </w:rPr>
  </w:style>
  <w:style w:type="table" w:customStyle="1" w:styleId="TableNormal1">
    <w:name w:val="Table Normal1"/>
    <w:uiPriority w:val="99"/>
    <w:rsid w:val="0090096F"/>
    <w:rPr>
      <w:rFonts w:ascii="Calibri" w:eastAsia="Calibri" w:hAnsi="Calibri" w:cs="Calibri"/>
      <w:lang w:val="uk-UA" w:eastAsia="uk-UA"/>
    </w:rPr>
    <w:tblPr>
      <w:tblCellMar>
        <w:top w:w="0" w:type="dxa"/>
        <w:left w:w="0" w:type="dxa"/>
        <w:bottom w:w="0" w:type="dxa"/>
        <w:right w:w="0" w:type="dxa"/>
      </w:tblCellMar>
    </w:tblPr>
  </w:style>
  <w:style w:type="paragraph" w:styleId="a5">
    <w:name w:val="Title"/>
    <w:basedOn w:val="a"/>
    <w:next w:val="a"/>
    <w:link w:val="a6"/>
    <w:uiPriority w:val="99"/>
    <w:qFormat/>
    <w:rsid w:val="0090096F"/>
    <w:pPr>
      <w:keepNext/>
      <w:keepLines/>
      <w:spacing w:before="480" w:after="120" w:line="259" w:lineRule="auto"/>
    </w:pPr>
    <w:rPr>
      <w:rFonts w:ascii="Calibri" w:eastAsia="Calibri" w:hAnsi="Calibri"/>
      <w:b/>
      <w:sz w:val="72"/>
      <w:szCs w:val="72"/>
    </w:rPr>
  </w:style>
  <w:style w:type="character" w:customStyle="1" w:styleId="a6">
    <w:name w:val="Название Знак"/>
    <w:basedOn w:val="a0"/>
    <w:link w:val="a5"/>
    <w:uiPriority w:val="99"/>
    <w:rsid w:val="0090096F"/>
    <w:rPr>
      <w:rFonts w:ascii="Calibri" w:eastAsia="Calibri" w:hAnsi="Calibri" w:cs="Times New Roman"/>
      <w:b/>
      <w:sz w:val="72"/>
      <w:szCs w:val="72"/>
      <w:lang w:eastAsia="ru-RU"/>
    </w:rPr>
  </w:style>
  <w:style w:type="table" w:customStyle="1" w:styleId="TableNormal2">
    <w:name w:val="Table Normal2"/>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styleId="a7">
    <w:name w:val="Table Grid"/>
    <w:basedOn w:val="a1"/>
    <w:uiPriority w:val="99"/>
    <w:rsid w:val="0090096F"/>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0096F"/>
    <w:pPr>
      <w:spacing w:after="160" w:line="259" w:lineRule="auto"/>
      <w:ind w:left="720"/>
      <w:contextualSpacing/>
    </w:pPr>
    <w:rPr>
      <w:rFonts w:ascii="Calibri" w:eastAsia="Calibri" w:hAnsi="Calibri" w:cs="Calibri"/>
      <w:sz w:val="22"/>
      <w:szCs w:val="22"/>
      <w:lang w:val="uk-UA" w:eastAsia="uk-UA"/>
    </w:rPr>
  </w:style>
  <w:style w:type="character" w:styleId="a9">
    <w:name w:val="Hyperlink"/>
    <w:basedOn w:val="a0"/>
    <w:uiPriority w:val="99"/>
    <w:rsid w:val="0090096F"/>
    <w:rPr>
      <w:rFonts w:cs="Times New Roman"/>
      <w:color w:val="0563C1"/>
      <w:u w:val="single"/>
    </w:rPr>
  </w:style>
  <w:style w:type="character" w:customStyle="1" w:styleId="11">
    <w:name w:val="Незакрита згадка1"/>
    <w:basedOn w:val="a0"/>
    <w:uiPriority w:val="99"/>
    <w:semiHidden/>
    <w:rsid w:val="0090096F"/>
    <w:rPr>
      <w:rFonts w:cs="Times New Roman"/>
      <w:color w:val="605E5C"/>
      <w:shd w:val="clear" w:color="auto" w:fill="E1DFDD"/>
    </w:rPr>
  </w:style>
  <w:style w:type="paragraph" w:styleId="aa">
    <w:name w:val="Balloon Text"/>
    <w:basedOn w:val="a"/>
    <w:link w:val="ab"/>
    <w:uiPriority w:val="99"/>
    <w:semiHidden/>
    <w:rsid w:val="0090096F"/>
    <w:rPr>
      <w:rFonts w:ascii="Segoe UI" w:eastAsia="Calibri" w:hAnsi="Segoe UI" w:cs="Segoe UI"/>
      <w:sz w:val="18"/>
      <w:szCs w:val="18"/>
      <w:lang w:val="uk-UA" w:eastAsia="uk-UA"/>
    </w:rPr>
  </w:style>
  <w:style w:type="character" w:customStyle="1" w:styleId="ab">
    <w:name w:val="Текст выноски Знак"/>
    <w:basedOn w:val="a0"/>
    <w:link w:val="aa"/>
    <w:uiPriority w:val="99"/>
    <w:semiHidden/>
    <w:rsid w:val="0090096F"/>
    <w:rPr>
      <w:rFonts w:ascii="Segoe UI" w:eastAsia="Calibri" w:hAnsi="Segoe UI" w:cs="Segoe UI"/>
      <w:sz w:val="18"/>
      <w:szCs w:val="18"/>
      <w:lang w:val="uk-UA" w:eastAsia="uk-UA"/>
    </w:rPr>
  </w:style>
  <w:style w:type="character" w:customStyle="1" w:styleId="qowt-font2-timesnewroman">
    <w:name w:val="qowt-font2-timesnewroman"/>
    <w:uiPriority w:val="99"/>
    <w:rsid w:val="0090096F"/>
  </w:style>
  <w:style w:type="paragraph" w:customStyle="1" w:styleId="tj">
    <w:name w:val="tj"/>
    <w:basedOn w:val="a"/>
    <w:uiPriority w:val="99"/>
    <w:rsid w:val="0090096F"/>
    <w:pPr>
      <w:spacing w:before="100" w:beforeAutospacing="1" w:after="100" w:afterAutospacing="1"/>
    </w:pPr>
    <w:rPr>
      <w:lang w:val="uk-UA" w:eastAsia="uk-UA"/>
    </w:rPr>
  </w:style>
  <w:style w:type="paragraph" w:customStyle="1" w:styleId="rvps2">
    <w:name w:val="rvps2"/>
    <w:basedOn w:val="a"/>
    <w:uiPriority w:val="99"/>
    <w:rsid w:val="0090096F"/>
    <w:pPr>
      <w:spacing w:before="100" w:beforeAutospacing="1" w:after="100" w:afterAutospacing="1"/>
    </w:pPr>
    <w:rPr>
      <w:lang w:val="uk-UA" w:eastAsia="uk-UA"/>
    </w:rPr>
  </w:style>
  <w:style w:type="paragraph" w:styleId="ac">
    <w:name w:val="Subtitle"/>
    <w:basedOn w:val="a"/>
    <w:next w:val="a"/>
    <w:link w:val="ad"/>
    <w:uiPriority w:val="99"/>
    <w:qFormat/>
    <w:rsid w:val="0090096F"/>
    <w:pPr>
      <w:keepNext/>
      <w:keepLines/>
      <w:spacing w:before="360" w:after="80" w:line="259" w:lineRule="auto"/>
    </w:pPr>
    <w:rPr>
      <w:rFonts w:ascii="Georgia" w:eastAsia="Calibri" w:hAnsi="Georgia" w:cs="Georgia"/>
      <w:i/>
      <w:color w:val="666666"/>
      <w:sz w:val="48"/>
      <w:szCs w:val="48"/>
      <w:lang w:val="uk-UA" w:eastAsia="uk-UA"/>
    </w:rPr>
  </w:style>
  <w:style w:type="character" w:customStyle="1" w:styleId="ad">
    <w:name w:val="Подзаголовок Знак"/>
    <w:basedOn w:val="a0"/>
    <w:link w:val="ac"/>
    <w:uiPriority w:val="99"/>
    <w:rsid w:val="0090096F"/>
    <w:rPr>
      <w:rFonts w:ascii="Georgia" w:eastAsia="Calibri" w:hAnsi="Georgia" w:cs="Georgia"/>
      <w:i/>
      <w:color w:val="666666"/>
      <w:sz w:val="48"/>
      <w:szCs w:val="48"/>
      <w:lang w:val="uk-UA" w:eastAsia="uk-UA"/>
    </w:rPr>
  </w:style>
  <w:style w:type="table" w:customStyle="1" w:styleId="ae">
    <w:name w:val="Стиль"/>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90096F"/>
    <w:pPr>
      <w:spacing w:before="120"/>
      <w:ind w:firstLine="567"/>
    </w:pPr>
    <w:rPr>
      <w:rFonts w:ascii="Antiqua" w:hAnsi="Antiqua"/>
      <w:sz w:val="26"/>
      <w:szCs w:val="20"/>
      <w:lang w:val="uk-UA" w:eastAsia="uk-UA"/>
    </w:rPr>
  </w:style>
  <w:style w:type="table" w:customStyle="1" w:styleId="12">
    <w:name w:val="Стиль1"/>
    <w:basedOn w:val="TableNormal2"/>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90096F"/>
    <w:pPr>
      <w:autoSpaceDE w:val="0"/>
      <w:autoSpaceDN w:val="0"/>
      <w:spacing w:after="120"/>
      <w:jc w:val="both"/>
    </w:pPr>
    <w:rPr>
      <w:rFonts w:ascii="Arial" w:hAnsi="Arial"/>
      <w:sz w:val="20"/>
      <w:szCs w:val="20"/>
      <w:lang w:val="en-GB"/>
    </w:rPr>
  </w:style>
  <w:style w:type="character" w:customStyle="1" w:styleId="af1">
    <w:name w:val="Основной текст Знак"/>
    <w:basedOn w:val="a0"/>
    <w:link w:val="af0"/>
    <w:uiPriority w:val="99"/>
    <w:rsid w:val="0090096F"/>
    <w:rPr>
      <w:rFonts w:ascii="Arial" w:eastAsia="Times New Roman" w:hAnsi="Arial" w:cs="Times New Roman"/>
      <w:sz w:val="20"/>
      <w:szCs w:val="20"/>
      <w:lang w:val="en-GB" w:eastAsia="ru-RU"/>
    </w:rPr>
  </w:style>
  <w:style w:type="character" w:customStyle="1" w:styleId="Bodytext">
    <w:name w:val="Body text_"/>
    <w:link w:val="Bodytext1"/>
    <w:uiPriority w:val="99"/>
    <w:locked/>
    <w:rsid w:val="0090096F"/>
    <w:rPr>
      <w:sz w:val="24"/>
      <w:shd w:val="clear" w:color="auto" w:fill="FFFFFF"/>
    </w:rPr>
  </w:style>
  <w:style w:type="paragraph" w:customStyle="1" w:styleId="Bodytext1">
    <w:name w:val="Body text1"/>
    <w:basedOn w:val="a"/>
    <w:link w:val="Bodytext"/>
    <w:uiPriority w:val="99"/>
    <w:rsid w:val="0090096F"/>
    <w:pPr>
      <w:shd w:val="clear" w:color="auto" w:fill="FFFFFF"/>
      <w:spacing w:after="240" w:line="240" w:lineRule="atLeast"/>
      <w:ind w:hanging="460"/>
    </w:pPr>
    <w:rPr>
      <w:rFonts w:asciiTheme="minorHAnsi" w:eastAsiaTheme="minorHAnsi" w:hAnsiTheme="minorHAnsi" w:cstheme="minorBidi"/>
      <w:szCs w:val="22"/>
      <w:lang w:eastAsia="en-US"/>
    </w:rPr>
  </w:style>
  <w:style w:type="character" w:customStyle="1" w:styleId="Bodytext7">
    <w:name w:val="Body text7"/>
    <w:uiPriority w:val="99"/>
    <w:rsid w:val="0090096F"/>
    <w:rPr>
      <w:rFonts w:ascii="Times New Roman" w:hAnsi="Times New Roman"/>
      <w:spacing w:val="0"/>
      <w:sz w:val="24"/>
      <w:u w:val="single"/>
    </w:rPr>
  </w:style>
  <w:style w:type="character" w:customStyle="1" w:styleId="Bodytext2">
    <w:name w:val="Body text (2)_"/>
    <w:link w:val="Bodytext21"/>
    <w:uiPriority w:val="99"/>
    <w:locked/>
    <w:rsid w:val="0090096F"/>
    <w:rPr>
      <w:b/>
      <w:sz w:val="24"/>
      <w:shd w:val="clear" w:color="auto" w:fill="FFFFFF"/>
    </w:rPr>
  </w:style>
  <w:style w:type="paragraph" w:customStyle="1" w:styleId="Bodytext21">
    <w:name w:val="Body text (2)1"/>
    <w:basedOn w:val="a"/>
    <w:link w:val="Bodytext2"/>
    <w:uiPriority w:val="99"/>
    <w:rsid w:val="0090096F"/>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90096F"/>
    <w:rPr>
      <w:b/>
      <w:sz w:val="24"/>
      <w:shd w:val="clear" w:color="auto" w:fill="FFFFFF"/>
    </w:rPr>
  </w:style>
  <w:style w:type="paragraph" w:customStyle="1" w:styleId="Heading11">
    <w:name w:val="Heading #11"/>
    <w:basedOn w:val="a"/>
    <w:link w:val="Heading1"/>
    <w:uiPriority w:val="99"/>
    <w:rsid w:val="0090096F"/>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90096F"/>
    <w:rPr>
      <w:rFonts w:ascii="Times New Roman" w:hAnsi="Times New Roman"/>
      <w:spacing w:val="0"/>
      <w:sz w:val="24"/>
      <w:u w:val="single"/>
    </w:rPr>
  </w:style>
  <w:style w:type="character" w:customStyle="1" w:styleId="BodytextBold1">
    <w:name w:val="Body text + Bold1"/>
    <w:uiPriority w:val="99"/>
    <w:rsid w:val="0090096F"/>
    <w:rPr>
      <w:rFonts w:ascii="Times New Roman" w:hAnsi="Times New Roman"/>
      <w:b/>
      <w:spacing w:val="0"/>
      <w:sz w:val="24"/>
    </w:rPr>
  </w:style>
  <w:style w:type="character" w:customStyle="1" w:styleId="Bodytext6">
    <w:name w:val="Body text6"/>
    <w:uiPriority w:val="99"/>
    <w:rsid w:val="0090096F"/>
    <w:rPr>
      <w:rFonts w:ascii="Times New Roman" w:hAnsi="Times New Roman"/>
      <w:spacing w:val="0"/>
      <w:sz w:val="24"/>
      <w:u w:val="single"/>
    </w:rPr>
  </w:style>
  <w:style w:type="character" w:customStyle="1" w:styleId="Bodytext5">
    <w:name w:val="Body text5"/>
    <w:uiPriority w:val="99"/>
    <w:rsid w:val="0090096F"/>
    <w:rPr>
      <w:rFonts w:ascii="Times New Roman" w:hAnsi="Times New Roman"/>
      <w:spacing w:val="0"/>
      <w:sz w:val="24"/>
      <w:u w:val="single"/>
    </w:rPr>
  </w:style>
  <w:style w:type="character" w:customStyle="1" w:styleId="Bodytext3">
    <w:name w:val="Body text3"/>
    <w:uiPriority w:val="99"/>
    <w:rsid w:val="0090096F"/>
    <w:rPr>
      <w:rFonts w:ascii="Times New Roman" w:hAnsi="Times New Roman"/>
      <w:spacing w:val="0"/>
      <w:sz w:val="24"/>
      <w:u w:val="single"/>
    </w:rPr>
  </w:style>
  <w:style w:type="character" w:customStyle="1" w:styleId="Bodytext20">
    <w:name w:val="Body text2"/>
    <w:uiPriority w:val="99"/>
    <w:rsid w:val="0090096F"/>
    <w:rPr>
      <w:rFonts w:ascii="Times New Roman" w:hAnsi="Times New Roman"/>
      <w:spacing w:val="0"/>
      <w:sz w:val="24"/>
      <w:u w:val="single"/>
    </w:rPr>
  </w:style>
  <w:style w:type="character" w:customStyle="1" w:styleId="Bodytext10">
    <w:name w:val="Body text10"/>
    <w:uiPriority w:val="99"/>
    <w:rsid w:val="0090096F"/>
    <w:rPr>
      <w:rFonts w:ascii="Times New Roman" w:hAnsi="Times New Roman"/>
      <w:spacing w:val="0"/>
      <w:sz w:val="24"/>
      <w:u w:val="single"/>
    </w:rPr>
  </w:style>
  <w:style w:type="character" w:customStyle="1" w:styleId="FontStyle35">
    <w:name w:val="Font Style35"/>
    <w:uiPriority w:val="99"/>
    <w:rsid w:val="0090096F"/>
    <w:rPr>
      <w:rFonts w:ascii="Times New Roman" w:hAnsi="Times New Roman"/>
      <w:b/>
      <w:i/>
      <w:sz w:val="26"/>
    </w:rPr>
  </w:style>
  <w:style w:type="character" w:customStyle="1" w:styleId="13">
    <w:name w:val="Основной текст1"/>
    <w:uiPriority w:val="99"/>
    <w:rsid w:val="0090096F"/>
    <w:rPr>
      <w:rFonts w:ascii="Times New Roman" w:hAnsi="Times New Roman"/>
      <w:spacing w:val="0"/>
      <w:sz w:val="24"/>
      <w:u w:val="single"/>
    </w:rPr>
  </w:style>
  <w:style w:type="paragraph" w:styleId="af2">
    <w:name w:val="header"/>
    <w:basedOn w:val="a"/>
    <w:link w:val="af3"/>
    <w:uiPriority w:val="99"/>
    <w:rsid w:val="0090096F"/>
    <w:pPr>
      <w:tabs>
        <w:tab w:val="center" w:pos="4819"/>
        <w:tab w:val="right" w:pos="9639"/>
      </w:tabs>
    </w:pPr>
    <w:rPr>
      <w:rFonts w:ascii="Calibri" w:eastAsia="Calibri" w:hAnsi="Calibri"/>
      <w:sz w:val="22"/>
      <w:szCs w:val="22"/>
      <w:lang w:val="uk-UA" w:eastAsia="en-US"/>
    </w:rPr>
  </w:style>
  <w:style w:type="character" w:customStyle="1" w:styleId="af3">
    <w:name w:val="Верхний колонтитул Знак"/>
    <w:basedOn w:val="a0"/>
    <w:link w:val="af2"/>
    <w:uiPriority w:val="99"/>
    <w:rsid w:val="0090096F"/>
    <w:rPr>
      <w:rFonts w:ascii="Calibri" w:eastAsia="Calibri" w:hAnsi="Calibri" w:cs="Times New Roman"/>
      <w:lang w:val="uk-UA"/>
    </w:rPr>
  </w:style>
  <w:style w:type="paragraph" w:styleId="af4">
    <w:name w:val="No Spacing"/>
    <w:link w:val="af5"/>
    <w:uiPriority w:val="99"/>
    <w:qFormat/>
    <w:rsid w:val="0090096F"/>
    <w:pPr>
      <w:spacing w:after="0" w:line="240" w:lineRule="auto"/>
    </w:pPr>
    <w:rPr>
      <w:rFonts w:ascii="Calibri" w:eastAsia="Calibri" w:hAnsi="Calibri" w:cs="Times New Roman"/>
      <w:lang w:val="uk-UA"/>
    </w:rPr>
  </w:style>
  <w:style w:type="character" w:customStyle="1" w:styleId="af5">
    <w:name w:val="Без интервала Знак"/>
    <w:link w:val="af4"/>
    <w:uiPriority w:val="99"/>
    <w:locked/>
    <w:rsid w:val="0090096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708842308">
      <w:bodyDiv w:val="1"/>
      <w:marLeft w:val="0"/>
      <w:marRight w:val="0"/>
      <w:marTop w:val="0"/>
      <w:marBottom w:val="0"/>
      <w:divBdr>
        <w:top w:val="none" w:sz="0" w:space="0" w:color="auto"/>
        <w:left w:val="none" w:sz="0" w:space="0" w:color="auto"/>
        <w:bottom w:val="none" w:sz="0" w:space="0" w:color="auto"/>
        <w:right w:val="none" w:sz="0" w:space="0" w:color="auto"/>
      </w:divBdr>
    </w:div>
    <w:div w:id="1756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2D1E-1FE8-468C-8381-1DA01EF7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5688</Words>
  <Characters>3243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Veber</cp:lastModifiedBy>
  <cp:revision>59</cp:revision>
  <cp:lastPrinted>2024-05-03T09:26:00Z</cp:lastPrinted>
  <dcterms:created xsi:type="dcterms:W3CDTF">2023-09-26T06:15:00Z</dcterms:created>
  <dcterms:modified xsi:type="dcterms:W3CDTF">2024-05-03T10:33:00Z</dcterms:modified>
</cp:coreProperties>
</file>