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5B4EB1" w:rsidRDefault="00263E98" w:rsidP="00DF5BE8">
      <w:pPr>
        <w:ind w:right="21"/>
        <w:jc w:val="both"/>
        <w:rPr>
          <w:rStyle w:val="FontStyle22"/>
          <w:sz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Pr="00854F66">
        <w:rPr>
          <w:sz w:val="20"/>
          <w:szCs w:val="22"/>
        </w:rPr>
        <w:t xml:space="preserve">з однієї </w:t>
      </w:r>
      <w:proofErr w:type="spellStart"/>
      <w:r w:rsidRPr="00854F66">
        <w:rPr>
          <w:sz w:val="20"/>
          <w:szCs w:val="22"/>
        </w:rPr>
        <w:t>сторонита</w:t>
      </w:r>
      <w:proofErr w:type="spellEnd"/>
      <w:r w:rsidRPr="00854F66">
        <w:rPr>
          <w:sz w:val="20"/>
          <w:szCs w:val="22"/>
        </w:rPr>
        <w:t xml:space="preserve"> </w:t>
      </w:r>
      <w:r w:rsidRPr="00854F66">
        <w:rPr>
          <w:rStyle w:val="FontStyle22"/>
          <w:b/>
          <w:sz w:val="20"/>
        </w:rPr>
        <w:t>Споживач:</w:t>
      </w:r>
      <w:r w:rsidR="005B4EB1" w:rsidRPr="005B4EB1">
        <w:rPr>
          <w:rStyle w:val="FontStyle22"/>
          <w:b/>
          <w:sz w:val="20"/>
        </w:rPr>
        <w:t xml:space="preserve"> </w:t>
      </w:r>
      <w:proofErr w:type="spellStart"/>
      <w:r w:rsidR="00130320">
        <w:rPr>
          <w:rStyle w:val="FontStyle22"/>
          <w:b/>
          <w:sz w:val="20"/>
        </w:rPr>
        <w:t>Володимирецький</w:t>
      </w:r>
      <w:proofErr w:type="spellEnd"/>
      <w:r w:rsidR="00130320">
        <w:rPr>
          <w:rStyle w:val="FontStyle22"/>
          <w:b/>
          <w:sz w:val="20"/>
        </w:rPr>
        <w:t xml:space="preserve"> ліцей</w:t>
      </w:r>
      <w:r w:rsidR="00130320">
        <w:rPr>
          <w:rStyle w:val="FontStyle22"/>
          <w:b/>
          <w:sz w:val="20"/>
          <w:lang w:val="en-US"/>
        </w:rPr>
        <w:t xml:space="preserve"> </w:t>
      </w:r>
      <w:r w:rsidR="00130320">
        <w:rPr>
          <w:rStyle w:val="FontStyle22"/>
          <w:b/>
          <w:sz w:val="20"/>
        </w:rPr>
        <w:t>«</w:t>
      </w:r>
      <w:proofErr w:type="spellStart"/>
      <w:r w:rsidR="00130320">
        <w:rPr>
          <w:rStyle w:val="FontStyle22"/>
          <w:b/>
          <w:sz w:val="20"/>
        </w:rPr>
        <w:t>Колегіу</w:t>
      </w:r>
      <w:proofErr w:type="spellEnd"/>
      <w:r w:rsidR="00130320">
        <w:rPr>
          <w:rStyle w:val="FontStyle22"/>
          <w:b/>
          <w:sz w:val="20"/>
        </w:rPr>
        <w:t>»</w:t>
      </w:r>
      <w:r w:rsidR="005B4EB1">
        <w:rPr>
          <w:rStyle w:val="FontStyle22"/>
          <w:b/>
          <w:sz w:val="20"/>
        </w:rPr>
        <w:t xml:space="preserve"> </w:t>
      </w:r>
      <w:proofErr w:type="spellStart"/>
      <w:r w:rsidR="005B4EB1">
        <w:rPr>
          <w:rStyle w:val="FontStyle22"/>
          <w:b/>
          <w:sz w:val="20"/>
        </w:rPr>
        <w:t>Володимирецької</w:t>
      </w:r>
      <w:proofErr w:type="spellEnd"/>
      <w:r w:rsidR="005B4EB1">
        <w:rPr>
          <w:rStyle w:val="FontStyle22"/>
          <w:b/>
          <w:sz w:val="20"/>
        </w:rPr>
        <w:t xml:space="preserve"> селищної ради </w:t>
      </w:r>
      <w:r w:rsidRPr="00854F66">
        <w:rPr>
          <w:rStyle w:val="FontStyle22"/>
          <w:sz w:val="20"/>
        </w:rPr>
        <w:t xml:space="preserve">що здійснює свою діяльність на підставі </w:t>
      </w:r>
      <w:r w:rsidR="00D71E22">
        <w:rPr>
          <w:rStyle w:val="FontStyle22"/>
          <w:sz w:val="20"/>
        </w:rPr>
        <w:t>С</w:t>
      </w:r>
      <w:r w:rsidR="00391606">
        <w:rPr>
          <w:rStyle w:val="FontStyle22"/>
          <w:sz w:val="20"/>
        </w:rPr>
        <w:t>татуту</w:t>
      </w:r>
      <w:r w:rsidR="00DF5BE8">
        <w:rPr>
          <w:rStyle w:val="FontStyle22"/>
          <w:sz w:val="20"/>
        </w:rPr>
        <w:t xml:space="preserve"> </w:t>
      </w:r>
      <w:r w:rsidRPr="00854F66">
        <w:rPr>
          <w:rStyle w:val="FontStyle22"/>
          <w:sz w:val="20"/>
        </w:rPr>
        <w:t>в особі</w:t>
      </w:r>
      <w:r w:rsidR="005B4EB1" w:rsidRPr="005B4EB1">
        <w:rPr>
          <w:rStyle w:val="FontStyle22"/>
          <w:b/>
          <w:sz w:val="20"/>
        </w:rPr>
        <w:t xml:space="preserve"> </w:t>
      </w:r>
      <w:r w:rsidR="00130320">
        <w:rPr>
          <w:rStyle w:val="FontStyle22"/>
          <w:b/>
          <w:sz w:val="20"/>
        </w:rPr>
        <w:t xml:space="preserve"> директор Анатолій Федорович ОСТАПЕНКО</w:t>
      </w:r>
      <w:r w:rsidR="005B4EB1">
        <w:rPr>
          <w:rStyle w:val="FontStyle22"/>
          <w:sz w:val="20"/>
        </w:rPr>
        <w:t xml:space="preserve"> </w:t>
      </w:r>
      <w:r w:rsidR="00DF5BE8">
        <w:rPr>
          <w:rStyle w:val="FontStyle22"/>
          <w:sz w:val="20"/>
        </w:rPr>
        <w:t xml:space="preserve"> </w:t>
      </w: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 xml:space="preserve">Малі </w:t>
      </w:r>
      <w:proofErr w:type="spellStart"/>
      <w:r w:rsidRPr="00854F66">
        <w:rPr>
          <w:sz w:val="20"/>
          <w:szCs w:val="22"/>
        </w:rPr>
        <w:t>непобутові</w:t>
      </w:r>
      <w:proofErr w:type="spellEnd"/>
      <w:r w:rsidRPr="00854F66">
        <w:rPr>
          <w:sz w:val="20"/>
          <w:szCs w:val="22"/>
        </w:rPr>
        <w:t xml:space="preserve">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854F66">
        <w:rPr>
          <w:sz w:val="20"/>
          <w:szCs w:val="22"/>
        </w:rPr>
        <w:t>веб-сайті</w:t>
      </w:r>
      <w:proofErr w:type="spellEnd"/>
      <w:r w:rsidRPr="00854F66">
        <w:rPr>
          <w:sz w:val="20"/>
          <w:szCs w:val="22"/>
        </w:rPr>
        <w:t xml:space="preserve">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854F66">
        <w:rPr>
          <w:sz w:val="20"/>
          <w:szCs w:val="20"/>
        </w:rPr>
        <w:t>веб-сайтів</w:t>
      </w:r>
      <w:proofErr w:type="spellEnd"/>
      <w:r w:rsidRPr="00854F66">
        <w:rPr>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 xml:space="preserve">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w:t>
      </w:r>
      <w:proofErr w:type="spellStart"/>
      <w:r w:rsidR="00E14AAB" w:rsidRPr="00E14AAB">
        <w:rPr>
          <w:sz w:val="20"/>
          <w:szCs w:val="20"/>
        </w:rPr>
        <w:t>веб-сайті</w:t>
      </w:r>
      <w:proofErr w:type="spellEnd"/>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854F66">
        <w:rPr>
          <w:sz w:val="20"/>
          <w:szCs w:val="20"/>
        </w:rPr>
        <w:t>веб-сайті</w:t>
      </w:r>
      <w:proofErr w:type="spellEnd"/>
      <w:r w:rsidRPr="00854F66">
        <w:rPr>
          <w:sz w:val="20"/>
          <w:szCs w:val="20"/>
        </w:rPr>
        <w:t xml:space="preserve">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 xml:space="preserve">10. Порядок зміни </w:t>
      </w:r>
      <w:proofErr w:type="spellStart"/>
      <w:r w:rsidRPr="00854F66">
        <w:rPr>
          <w:b/>
          <w:sz w:val="20"/>
          <w:szCs w:val="20"/>
        </w:rPr>
        <w:t>електропостачальника</w:t>
      </w:r>
      <w:proofErr w:type="spellEnd"/>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w:t>
      </w:r>
      <w:proofErr w:type="spellStart"/>
      <w:r w:rsidRPr="00533E53">
        <w:rPr>
          <w:iCs/>
          <w:sz w:val="20"/>
          <w:szCs w:val="20"/>
        </w:rPr>
        <w:t>ДП</w:t>
      </w:r>
      <w:proofErr w:type="spellEnd"/>
      <w:r w:rsidRPr="00533E53">
        <w:rPr>
          <w:iCs/>
          <w:sz w:val="20"/>
          <w:szCs w:val="20"/>
        </w:rPr>
        <w:t xml:space="preserve">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xml:space="preserve">, ARGUS, регульованих цін (тарифів), нормативів, середньозважених цін на електроенергію на ринку </w:t>
      </w:r>
      <w:proofErr w:type="spellStart"/>
      <w:r w:rsidRPr="00E76766">
        <w:rPr>
          <w:sz w:val="20"/>
          <w:szCs w:val="20"/>
          <w:lang w:eastAsia="ru-RU"/>
        </w:rPr>
        <w:t>“на</w:t>
      </w:r>
      <w:proofErr w:type="spellEnd"/>
      <w:r w:rsidRPr="00E76766">
        <w:rPr>
          <w:sz w:val="20"/>
          <w:szCs w:val="20"/>
          <w:lang w:eastAsia="ru-RU"/>
        </w:rPr>
        <w:t xml:space="preserve"> добу </w:t>
      </w:r>
      <w:proofErr w:type="spellStart"/>
      <w:r w:rsidRPr="00E76766">
        <w:rPr>
          <w:sz w:val="20"/>
          <w:szCs w:val="20"/>
          <w:lang w:eastAsia="ru-RU"/>
        </w:rPr>
        <w:t>наперед”</w:t>
      </w:r>
      <w:proofErr w:type="spellEnd"/>
      <w:r w:rsidRPr="00E76766">
        <w:rPr>
          <w:sz w:val="20"/>
          <w:szCs w:val="20"/>
          <w:lang w:eastAsia="ru-RU"/>
        </w:rPr>
        <w:t>,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roofErr w:type="spellStart"/>
            <w:r w:rsidRPr="001800B3">
              <w:rPr>
                <w:snapToGrid w:val="0"/>
                <w:sz w:val="20"/>
                <w:szCs w:val="20"/>
              </w:rPr>
              <w:t>Код</w:t>
            </w:r>
            <w:r w:rsidR="007A5D90" w:rsidRPr="001800B3">
              <w:rPr>
                <w:snapToGrid w:val="0"/>
                <w:sz w:val="20"/>
                <w:szCs w:val="20"/>
              </w:rPr>
              <w:t>ЄДРПОУ</w:t>
            </w:r>
            <w:proofErr w:type="spellEnd"/>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rsidTr="0099467C">
        <w:tblPrEx>
          <w:tblCellSpacing w:w="30" w:type="dxa"/>
          <w:tblLook w:val="04A0"/>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w:t>
      </w:r>
      <w:proofErr w:type="spellStart"/>
      <w:r w:rsidRPr="006C2886">
        <w:rPr>
          <w:sz w:val="20"/>
        </w:rPr>
        <w:t>веб-сайті</w:t>
      </w:r>
      <w:proofErr w:type="spellEnd"/>
      <w:r w:rsidRPr="006C2886">
        <w:rPr>
          <w:sz w:val="20"/>
        </w:rPr>
        <w:t xml:space="preserve">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w:t>
      </w:r>
      <w:proofErr w:type="spellStart"/>
      <w:r w:rsidRPr="006C2886">
        <w:rPr>
          <w:sz w:val="20"/>
        </w:rPr>
        <w:t>ЕІС-код</w:t>
      </w:r>
      <w:proofErr w:type="spellEnd"/>
      <w:r w:rsidRPr="006C2886">
        <w:rPr>
          <w:sz w:val="20"/>
        </w:rPr>
        <w:t xml:space="preserve">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proofErr w:type="spellStart"/>
            <w:r w:rsidRPr="006C2886">
              <w:rPr>
                <w:sz w:val="20"/>
              </w:rPr>
              <w:t>ЕІС-код</w:t>
            </w:r>
            <w:proofErr w:type="spellEnd"/>
            <w:r w:rsidRPr="006C2886">
              <w:rPr>
                <w:sz w:val="20"/>
              </w:rPr>
              <w:t xml:space="preserve">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w:t>
      </w:r>
      <w:proofErr w:type="spellStart"/>
      <w:r w:rsidRPr="006C2886">
        <w:rPr>
          <w:sz w:val="20"/>
        </w:rPr>
        <w:t>ЕІС-коди</w:t>
      </w:r>
      <w:proofErr w:type="spellEnd"/>
      <w:r w:rsidRPr="006C2886">
        <w:rPr>
          <w:sz w:val="20"/>
        </w:rPr>
        <w:t xml:space="preserve">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p>
    <w:p w:rsidR="00CC414F" w:rsidRPr="006C2886" w:rsidRDefault="00CC414F" w:rsidP="00CC414F">
      <w:pPr>
        <w:tabs>
          <w:tab w:val="left" w:pos="426"/>
        </w:tabs>
        <w:ind w:firstLine="567"/>
        <w:jc w:val="both"/>
        <w:rPr>
          <w:sz w:val="6"/>
          <w:szCs w:val="10"/>
        </w:rPr>
      </w:pPr>
    </w:p>
    <w:p w:rsidR="000C0140" w:rsidRPr="006C2886" w:rsidRDefault="000C0140"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20"/>
          <w:szCs w:val="18"/>
          <w:lang w:val="uk-UA"/>
        </w:rPr>
        <w:t xml:space="preserve">для юридичних осіб та фізичних осіб-підприємців: </w:t>
      </w:r>
      <w:r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proofErr w:type="spellStart"/>
            <w:r w:rsidRPr="000A5F75">
              <w:rPr>
                <w:b/>
                <w:bCs/>
                <w:color w:val="000000"/>
                <w:sz w:val="18"/>
                <w:szCs w:val="18"/>
                <w:lang w:eastAsia="en-US"/>
              </w:rPr>
              <w:t>ЕІС-код</w:t>
            </w:r>
            <w:proofErr w:type="spellEnd"/>
            <w:r w:rsidRPr="000A5F75">
              <w:rPr>
                <w:b/>
                <w:bCs/>
                <w:color w:val="000000"/>
                <w:sz w:val="18"/>
                <w:szCs w:val="18"/>
                <w:lang w:eastAsia="en-US"/>
              </w:rPr>
              <w:t xml:space="preserve">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w:t>
            </w:r>
            <w:proofErr w:type="spellStart"/>
            <w:r w:rsidRPr="000F3EEE">
              <w:rPr>
                <w:sz w:val="18"/>
                <w:szCs w:val="20"/>
              </w:rPr>
              <w:t>–код</w:t>
            </w:r>
            <w:proofErr w:type="spellEnd"/>
            <w:r w:rsidRPr="000F3EEE">
              <w:rPr>
                <w:sz w:val="18"/>
                <w:szCs w:val="20"/>
              </w:rPr>
              <w:t xml:space="preserve">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proofErr w:type="spellStart"/>
            <w:r w:rsidRPr="001A0457">
              <w:rPr>
                <w:sz w:val="20"/>
                <w:szCs w:val="20"/>
              </w:rPr>
              <w:t>год</w:t>
            </w:r>
            <w:proofErr w:type="spellEnd"/>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 xml:space="preserve">Національного класифікатора України </w:t>
      </w:r>
      <w:proofErr w:type="spellStart"/>
      <w:r w:rsidRPr="006C2886">
        <w:rPr>
          <w:rFonts w:ascii="Times New Roman" w:hAnsi="Times New Roman"/>
          <w:color w:val="000000"/>
          <w:sz w:val="22"/>
          <w:szCs w:val="24"/>
        </w:rPr>
        <w:t>ДК</w:t>
      </w:r>
      <w:proofErr w:type="spellEnd"/>
      <w:r w:rsidRPr="006C2886">
        <w:rPr>
          <w:rFonts w:ascii="Times New Roman" w:hAnsi="Times New Roman"/>
          <w:color w:val="000000"/>
          <w:sz w:val="22"/>
          <w:szCs w:val="24"/>
        </w:rPr>
        <w:t xml:space="preserve"> 021:2015 «Єдиний закупівельний словник», затвердженого </w:t>
      </w:r>
      <w:proofErr w:type="spellStart"/>
      <w:r w:rsidRPr="006C2886">
        <w:rPr>
          <w:rFonts w:ascii="Times New Roman" w:hAnsi="Times New Roman"/>
          <w:color w:val="000000"/>
          <w:sz w:val="22"/>
          <w:szCs w:val="24"/>
        </w:rPr>
        <w:t>наказом</w:t>
      </w:r>
      <w:r w:rsidRPr="006C2886">
        <w:rPr>
          <w:rFonts w:ascii="Times New Roman" w:hAnsi="Times New Roman"/>
          <w:color w:val="000000"/>
          <w:sz w:val="22"/>
          <w:szCs w:val="24"/>
          <w:shd w:val="clear" w:color="auto" w:fill="FFFFFF"/>
        </w:rPr>
        <w:t>Міністерства</w:t>
      </w:r>
      <w:proofErr w:type="spellEnd"/>
      <w:r w:rsidRPr="006C2886">
        <w:rPr>
          <w:rFonts w:ascii="Times New Roman" w:hAnsi="Times New Roman"/>
          <w:color w:val="000000"/>
          <w:sz w:val="22"/>
          <w:szCs w:val="24"/>
          <w:shd w:val="clear" w:color="auto" w:fill="FFFFFF"/>
        </w:rPr>
        <w:t xml:space="preserve">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w:t>
      </w:r>
      <w:proofErr w:type="spellStart"/>
      <w:r w:rsidR="0057305A" w:rsidRPr="006C2886">
        <w:rPr>
          <w:sz w:val="22"/>
          <w:szCs w:val="24"/>
        </w:rPr>
        <w:t>грн</w:t>
      </w:r>
      <w:proofErr w:type="spellEnd"/>
      <w:r w:rsidR="0057305A" w:rsidRPr="006C2886">
        <w:rPr>
          <w:sz w:val="22"/>
          <w:szCs w:val="24"/>
        </w:rPr>
        <w:t xml:space="preserve">, </w:t>
      </w:r>
      <w:r w:rsidR="006C2886" w:rsidRPr="006C2886">
        <w:rPr>
          <w:sz w:val="22"/>
          <w:szCs w:val="24"/>
        </w:rPr>
        <w:t>(_______________________________________________________________________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bookmarkStart w:id="4" w:name="_GoBack"/>
      <w:bookmarkEnd w:id="4"/>
      <w:r w:rsidRPr="006C2886">
        <w:rPr>
          <w:sz w:val="22"/>
        </w:rPr>
        <w:t xml:space="preserve">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02" w:rsidRDefault="00926A02" w:rsidP="00330BA2">
      <w:r>
        <w:separator/>
      </w:r>
    </w:p>
  </w:endnote>
  <w:endnote w:type="continuationSeparator" w:id="0">
    <w:p w:rsidR="00926A02" w:rsidRDefault="00926A02"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86025"/>
      <w:docPartObj>
        <w:docPartGallery w:val="Page Numbers (Bottom of Page)"/>
        <w:docPartUnique/>
      </w:docPartObj>
    </w:sdtPr>
    <w:sdtEndPr>
      <w:rPr>
        <w:sz w:val="16"/>
        <w:szCs w:val="16"/>
      </w:rPr>
    </w:sdtEndPr>
    <w:sdtContent>
      <w:p w:rsidR="00EF2772" w:rsidRPr="001F6155" w:rsidRDefault="0054333B">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130320" w:rsidRPr="00130320">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43213"/>
      <w:docPartObj>
        <w:docPartGallery w:val="Page Numbers (Bottom of Page)"/>
        <w:docPartUnique/>
      </w:docPartObj>
    </w:sdtPr>
    <w:sdtEndPr>
      <w:rPr>
        <w:sz w:val="16"/>
        <w:szCs w:val="16"/>
      </w:rPr>
    </w:sdtEndPr>
    <w:sdtContent>
      <w:p w:rsidR="00EF2772" w:rsidRPr="002C7D98" w:rsidRDefault="0054333B">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130320" w:rsidRPr="00130320">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02" w:rsidRDefault="00926A02" w:rsidP="00330BA2">
      <w:r>
        <w:separator/>
      </w:r>
    </w:p>
  </w:footnote>
  <w:footnote w:type="continuationSeparator" w:id="0">
    <w:p w:rsidR="00926A02" w:rsidRDefault="00926A02"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1600"/>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0320"/>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1E50"/>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E3C48"/>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333B"/>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B4EB1"/>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B6623"/>
    <w:rsid w:val="007C2869"/>
    <w:rsid w:val="007C7897"/>
    <w:rsid w:val="007D2B84"/>
    <w:rsid w:val="007D3467"/>
    <w:rsid w:val="007D594B"/>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58C"/>
    <w:rsid w:val="00903A88"/>
    <w:rsid w:val="00911C34"/>
    <w:rsid w:val="00912DCD"/>
    <w:rsid w:val="00913247"/>
    <w:rsid w:val="00914CDD"/>
    <w:rsid w:val="00921E43"/>
    <w:rsid w:val="00924CA5"/>
    <w:rsid w:val="00926A02"/>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312"/>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13B8"/>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1E22"/>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5BE8"/>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r="http://schemas.openxmlformats.org/officeDocument/2006/relationships" xmlns:w="http://schemas.openxmlformats.org/wordprocessingml/2006/main">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BA002-2F38-4206-95FF-FE22F380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46717</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Galyna</cp:lastModifiedBy>
  <cp:revision>6</cp:revision>
  <cp:lastPrinted>2022-11-01T07:57:00Z</cp:lastPrinted>
  <dcterms:created xsi:type="dcterms:W3CDTF">2023-12-07T07:28:00Z</dcterms:created>
  <dcterms:modified xsi:type="dcterms:W3CDTF">2023-12-22T08:53:00Z</dcterms:modified>
</cp:coreProperties>
</file>