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13" w:rsidRPr="00976C7D" w:rsidRDefault="00FD5E1F" w:rsidP="002215A7">
      <w:pPr>
        <w:widowControl w:val="0"/>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Володимирецький</w:t>
      </w:r>
      <w:proofErr w:type="spellEnd"/>
      <w:r>
        <w:rPr>
          <w:rFonts w:ascii="Times New Roman" w:hAnsi="Times New Roman"/>
          <w:b/>
          <w:sz w:val="28"/>
          <w:szCs w:val="28"/>
          <w:lang w:val="uk-UA"/>
        </w:rPr>
        <w:t xml:space="preserve"> ліцей</w:t>
      </w:r>
      <w:r>
        <w:rPr>
          <w:rFonts w:ascii="Times New Roman" w:hAnsi="Times New Roman"/>
          <w:b/>
          <w:sz w:val="28"/>
          <w:szCs w:val="28"/>
        </w:rPr>
        <w:t xml:space="preserve"> “</w:t>
      </w:r>
      <w:r>
        <w:rPr>
          <w:rFonts w:ascii="Times New Roman" w:hAnsi="Times New Roman"/>
          <w:b/>
          <w:sz w:val="28"/>
          <w:szCs w:val="28"/>
          <w:lang w:val="uk-UA"/>
        </w:rPr>
        <w:t>Колегіум»</w:t>
      </w:r>
      <w:r w:rsidR="00481DB4">
        <w:rPr>
          <w:rFonts w:ascii="Times New Roman" w:hAnsi="Times New Roman"/>
          <w:b/>
          <w:sz w:val="28"/>
          <w:szCs w:val="28"/>
          <w:lang w:val="uk-UA"/>
        </w:rPr>
        <w:t xml:space="preserve"> </w:t>
      </w:r>
      <w:proofErr w:type="spellStart"/>
      <w:r w:rsidR="00481DB4">
        <w:rPr>
          <w:rFonts w:ascii="Times New Roman" w:hAnsi="Times New Roman"/>
          <w:b/>
          <w:sz w:val="28"/>
          <w:szCs w:val="28"/>
          <w:lang w:val="uk-UA"/>
        </w:rPr>
        <w:t>Володимирецької</w:t>
      </w:r>
      <w:proofErr w:type="spellEnd"/>
      <w:r w:rsidR="00481DB4">
        <w:rPr>
          <w:rFonts w:ascii="Times New Roman" w:hAnsi="Times New Roman"/>
          <w:b/>
          <w:sz w:val="28"/>
          <w:szCs w:val="28"/>
          <w:lang w:val="uk-UA"/>
        </w:rPr>
        <w:t xml:space="preserve"> селищної ради </w:t>
      </w:r>
    </w:p>
    <w:p w:rsidR="00E40FCB" w:rsidRPr="00976C7D" w:rsidRDefault="00E40FCB" w:rsidP="00775672">
      <w:pPr>
        <w:widowControl w:val="0"/>
        <w:spacing w:after="0" w:line="240" w:lineRule="auto"/>
        <w:jc w:val="center"/>
        <w:rPr>
          <w:rFonts w:ascii="Times New Roman" w:hAnsi="Times New Roman"/>
          <w:b/>
          <w:bCs/>
          <w:sz w:val="28"/>
          <w:szCs w:val="28"/>
          <w:lang w:val="uk-UA"/>
        </w:rPr>
      </w:pPr>
    </w:p>
    <w:p w:rsidR="00E40FCB" w:rsidRPr="00976C7D" w:rsidRDefault="00E40FCB" w:rsidP="00775672">
      <w:pPr>
        <w:widowControl w:val="0"/>
        <w:spacing w:after="0" w:line="240" w:lineRule="auto"/>
        <w:jc w:val="center"/>
        <w:rPr>
          <w:rFonts w:ascii="Times New Roman" w:hAnsi="Times New Roman"/>
          <w:b/>
          <w:bCs/>
          <w:sz w:val="28"/>
          <w:szCs w:val="28"/>
          <w:lang w:val="uk-UA"/>
        </w:rPr>
      </w:pPr>
    </w:p>
    <w:p w:rsidR="00B320C9" w:rsidRPr="00976C7D" w:rsidRDefault="00B320C9" w:rsidP="00775672">
      <w:pPr>
        <w:widowControl w:val="0"/>
        <w:spacing w:after="0" w:line="240" w:lineRule="auto"/>
        <w:jc w:val="center"/>
        <w:rPr>
          <w:rFonts w:ascii="Times New Roman" w:hAnsi="Times New Roman"/>
          <w:b/>
          <w:bCs/>
          <w:sz w:val="28"/>
          <w:szCs w:val="28"/>
          <w:lang w:val="uk-UA"/>
        </w:rPr>
      </w:pPr>
    </w:p>
    <w:p w:rsidR="007E300D" w:rsidRPr="00976C7D" w:rsidRDefault="00E40FCB" w:rsidP="007E300D">
      <w:pPr>
        <w:widowControl w:val="0"/>
        <w:autoSpaceDE w:val="0"/>
        <w:autoSpaceDN w:val="0"/>
        <w:adjustRightInd w:val="0"/>
        <w:spacing w:after="0" w:line="240" w:lineRule="auto"/>
        <w:ind w:left="6804"/>
        <w:rPr>
          <w:rFonts w:ascii="Times New Roman" w:hAnsi="Times New Roman"/>
          <w:bCs/>
          <w:lang w:val="uk-UA"/>
        </w:rPr>
      </w:pPr>
      <w:r w:rsidRPr="00976C7D">
        <w:rPr>
          <w:rFonts w:ascii="Times New Roman" w:hAnsi="Times New Roman"/>
          <w:b/>
          <w:bCs/>
          <w:noProof/>
          <w:sz w:val="20"/>
          <w:szCs w:val="20"/>
          <w:lang w:val="uk-UA"/>
        </w:rPr>
        <w:t>ЗАТВЕРДЖЕНО</w:t>
      </w:r>
      <w:r w:rsidR="007E300D" w:rsidRPr="00976C7D">
        <w:rPr>
          <w:rFonts w:ascii="Times New Roman" w:hAnsi="Times New Roman"/>
          <w:bCs/>
          <w:lang w:val="uk-UA"/>
        </w:rPr>
        <w:t xml:space="preserve"> </w:t>
      </w:r>
    </w:p>
    <w:p w:rsidR="007E300D" w:rsidRPr="00976C7D" w:rsidRDefault="007E300D" w:rsidP="007E300D">
      <w:pPr>
        <w:widowControl w:val="0"/>
        <w:autoSpaceDE w:val="0"/>
        <w:autoSpaceDN w:val="0"/>
        <w:adjustRightInd w:val="0"/>
        <w:spacing w:after="0" w:line="240" w:lineRule="auto"/>
        <w:ind w:left="6804"/>
        <w:rPr>
          <w:rFonts w:ascii="Times New Roman" w:hAnsi="Times New Roman"/>
          <w:bCs/>
          <w:lang w:val="uk-UA"/>
        </w:rPr>
      </w:pPr>
      <w:r w:rsidRPr="00976C7D">
        <w:rPr>
          <w:rFonts w:ascii="Times New Roman" w:hAnsi="Times New Roman"/>
          <w:bCs/>
          <w:lang w:val="uk-UA"/>
        </w:rPr>
        <w:t xml:space="preserve">Протокольним рішенням </w:t>
      </w:r>
    </w:p>
    <w:p w:rsidR="007E300D" w:rsidRPr="00976C7D" w:rsidRDefault="007E300D" w:rsidP="007E300D">
      <w:pPr>
        <w:widowControl w:val="0"/>
        <w:autoSpaceDE w:val="0"/>
        <w:autoSpaceDN w:val="0"/>
        <w:adjustRightInd w:val="0"/>
        <w:spacing w:after="0" w:line="240" w:lineRule="auto"/>
        <w:ind w:left="6804"/>
        <w:rPr>
          <w:rFonts w:ascii="Times New Roman" w:hAnsi="Times New Roman"/>
          <w:b/>
          <w:bCs/>
          <w:lang w:val="uk-UA"/>
        </w:rPr>
      </w:pPr>
      <w:r w:rsidRPr="00976C7D">
        <w:rPr>
          <w:rFonts w:ascii="Times New Roman" w:hAnsi="Times New Roman"/>
          <w:bCs/>
          <w:lang w:val="uk-UA"/>
        </w:rPr>
        <w:t>уповноваженої особи</w:t>
      </w:r>
      <w:r w:rsidRPr="00976C7D">
        <w:rPr>
          <w:rFonts w:ascii="Times New Roman" w:hAnsi="Times New Roman"/>
          <w:b/>
          <w:bCs/>
          <w:lang w:val="uk-UA"/>
        </w:rPr>
        <w:t xml:space="preserve"> </w:t>
      </w:r>
    </w:p>
    <w:p w:rsidR="009933BE" w:rsidRPr="002215A7" w:rsidRDefault="007E300D" w:rsidP="007E300D">
      <w:pPr>
        <w:widowControl w:val="0"/>
        <w:autoSpaceDE w:val="0"/>
        <w:autoSpaceDN w:val="0"/>
        <w:adjustRightInd w:val="0"/>
        <w:spacing w:after="0" w:line="240" w:lineRule="auto"/>
        <w:ind w:left="6804"/>
        <w:rPr>
          <w:rFonts w:ascii="Times New Roman" w:hAnsi="Times New Roman"/>
          <w:b/>
          <w:bCs/>
          <w:noProof/>
          <w:sz w:val="20"/>
          <w:szCs w:val="20"/>
          <w:lang w:val="ru-RU"/>
        </w:rPr>
      </w:pPr>
      <w:r w:rsidRPr="00976C7D">
        <w:rPr>
          <w:rFonts w:ascii="Times New Roman" w:hAnsi="Times New Roman"/>
          <w:b/>
          <w:bCs/>
          <w:lang w:val="uk-UA"/>
        </w:rPr>
        <w:t>№</w:t>
      </w:r>
      <w:r w:rsidR="00E10486">
        <w:rPr>
          <w:rFonts w:ascii="Times New Roman" w:hAnsi="Times New Roman"/>
          <w:b/>
          <w:bCs/>
          <w:noProof/>
          <w:sz w:val="20"/>
          <w:szCs w:val="20"/>
          <w:lang w:val="uk-UA"/>
        </w:rPr>
        <w:t xml:space="preserve"> </w:t>
      </w:r>
      <w:r w:rsidR="00FD5E1F">
        <w:rPr>
          <w:rFonts w:ascii="Times New Roman" w:hAnsi="Times New Roman"/>
          <w:b/>
          <w:bCs/>
          <w:noProof/>
          <w:sz w:val="20"/>
          <w:szCs w:val="20"/>
          <w:lang w:val="uk-UA"/>
        </w:rPr>
        <w:t>15</w:t>
      </w:r>
    </w:p>
    <w:p w:rsidR="00E40FCB" w:rsidRPr="00976C7D" w:rsidRDefault="00E40FCB" w:rsidP="007E300D">
      <w:pPr>
        <w:widowControl w:val="0"/>
        <w:spacing w:after="0" w:line="240" w:lineRule="auto"/>
        <w:ind w:left="6804"/>
        <w:rPr>
          <w:rFonts w:ascii="Times New Roman" w:hAnsi="Times New Roman"/>
          <w:b/>
          <w:sz w:val="20"/>
          <w:szCs w:val="20"/>
          <w:lang w:val="uk-UA"/>
        </w:rPr>
      </w:pPr>
      <w:r w:rsidRPr="00976C7D">
        <w:rPr>
          <w:rFonts w:ascii="Times New Roman" w:hAnsi="Times New Roman"/>
          <w:b/>
          <w:bCs/>
          <w:sz w:val="20"/>
          <w:szCs w:val="20"/>
          <w:lang w:val="uk-UA"/>
        </w:rPr>
        <w:t xml:space="preserve">від  </w:t>
      </w:r>
      <w:r w:rsidR="00285424" w:rsidRPr="00976C7D">
        <w:rPr>
          <w:rFonts w:ascii="Times New Roman" w:hAnsi="Times New Roman"/>
          <w:b/>
          <w:sz w:val="20"/>
          <w:szCs w:val="20"/>
          <w:lang w:val="uk-UA"/>
        </w:rPr>
        <w:t>«</w:t>
      </w:r>
      <w:r w:rsidR="00FD5E1F">
        <w:rPr>
          <w:rFonts w:ascii="Times New Roman" w:hAnsi="Times New Roman"/>
          <w:b/>
          <w:sz w:val="20"/>
          <w:szCs w:val="20"/>
          <w:lang w:val="uk-UA"/>
        </w:rPr>
        <w:t>22</w:t>
      </w:r>
      <w:r w:rsidRPr="00976C7D">
        <w:rPr>
          <w:rFonts w:ascii="Times New Roman" w:hAnsi="Times New Roman"/>
          <w:b/>
          <w:sz w:val="20"/>
          <w:szCs w:val="20"/>
          <w:lang w:val="uk-UA"/>
        </w:rPr>
        <w:t>»</w:t>
      </w:r>
      <w:r w:rsidR="00D76951" w:rsidRPr="00976C7D">
        <w:rPr>
          <w:rFonts w:ascii="Times New Roman" w:hAnsi="Times New Roman"/>
          <w:b/>
          <w:sz w:val="20"/>
          <w:szCs w:val="20"/>
          <w:lang w:val="uk-UA"/>
        </w:rPr>
        <w:t xml:space="preserve"> </w:t>
      </w:r>
      <w:r w:rsidR="00D830B6">
        <w:rPr>
          <w:rFonts w:ascii="Times New Roman" w:hAnsi="Times New Roman"/>
          <w:b/>
          <w:sz w:val="20"/>
          <w:szCs w:val="20"/>
          <w:lang w:val="uk-UA"/>
        </w:rPr>
        <w:t>грудня</w:t>
      </w:r>
      <w:r w:rsidR="00255635" w:rsidRPr="00976C7D">
        <w:rPr>
          <w:rFonts w:ascii="Times New Roman" w:hAnsi="Times New Roman"/>
          <w:b/>
          <w:sz w:val="20"/>
          <w:szCs w:val="20"/>
          <w:lang w:val="uk-UA"/>
        </w:rPr>
        <w:t xml:space="preserve"> </w:t>
      </w:r>
      <w:r w:rsidRPr="00976C7D">
        <w:rPr>
          <w:rFonts w:ascii="Times New Roman" w:hAnsi="Times New Roman"/>
          <w:b/>
          <w:sz w:val="20"/>
          <w:szCs w:val="20"/>
          <w:lang w:val="uk-UA"/>
        </w:rPr>
        <w:t>20</w:t>
      </w:r>
      <w:r w:rsidR="00321ED2">
        <w:rPr>
          <w:rFonts w:ascii="Times New Roman" w:hAnsi="Times New Roman"/>
          <w:b/>
          <w:sz w:val="20"/>
          <w:szCs w:val="20"/>
          <w:lang w:val="uk-UA"/>
        </w:rPr>
        <w:t xml:space="preserve">23 </w:t>
      </w:r>
      <w:r w:rsidRPr="00976C7D">
        <w:rPr>
          <w:rFonts w:ascii="Times New Roman" w:hAnsi="Times New Roman"/>
          <w:b/>
          <w:sz w:val="20"/>
          <w:szCs w:val="20"/>
          <w:lang w:val="uk-UA"/>
        </w:rPr>
        <w:t xml:space="preserve"> року</w:t>
      </w:r>
    </w:p>
    <w:p w:rsidR="00106E1F" w:rsidRPr="00976C7D" w:rsidRDefault="00106E1F" w:rsidP="007E300D">
      <w:pPr>
        <w:widowControl w:val="0"/>
        <w:spacing w:after="0" w:line="240" w:lineRule="auto"/>
        <w:ind w:left="6804"/>
        <w:rPr>
          <w:rFonts w:ascii="Times New Roman" w:hAnsi="Times New Roman"/>
          <w:b/>
          <w:bCs/>
          <w:sz w:val="20"/>
          <w:szCs w:val="20"/>
          <w:lang w:val="uk-UA"/>
        </w:rPr>
      </w:pPr>
    </w:p>
    <w:p w:rsidR="00E40FCB" w:rsidRPr="00976C7D" w:rsidRDefault="00FD5E1F" w:rsidP="00FD5E1F">
      <w:pPr>
        <w:widowControl w:val="0"/>
        <w:spacing w:after="0" w:line="240" w:lineRule="auto"/>
        <w:rPr>
          <w:rFonts w:ascii="Times New Roman" w:hAnsi="Times New Roman"/>
          <w:b/>
          <w:bCs/>
          <w:sz w:val="20"/>
          <w:szCs w:val="20"/>
          <w:lang w:val="uk-UA"/>
        </w:rPr>
      </w:pPr>
      <w:r>
        <w:rPr>
          <w:rFonts w:ascii="Times New Roman" w:hAnsi="Times New Roman"/>
          <w:b/>
          <w:sz w:val="20"/>
          <w:szCs w:val="20"/>
          <w:lang w:val="uk-UA"/>
        </w:rPr>
        <w:t xml:space="preserve">                                                                                                                                </w:t>
      </w:r>
      <w:proofErr w:type="spellStart"/>
      <w:r>
        <w:rPr>
          <w:rFonts w:ascii="Times New Roman" w:hAnsi="Times New Roman"/>
          <w:b/>
          <w:sz w:val="20"/>
          <w:szCs w:val="20"/>
          <w:lang w:val="uk-UA"/>
        </w:rPr>
        <w:t>_______Анатолій</w:t>
      </w:r>
      <w:proofErr w:type="spellEnd"/>
      <w:r>
        <w:rPr>
          <w:rFonts w:ascii="Times New Roman" w:hAnsi="Times New Roman"/>
          <w:b/>
          <w:sz w:val="20"/>
          <w:szCs w:val="20"/>
          <w:lang w:val="uk-UA"/>
        </w:rPr>
        <w:t xml:space="preserve"> ОСТАПЕНКО</w:t>
      </w:r>
      <w:r w:rsidR="00481DB4">
        <w:rPr>
          <w:rFonts w:ascii="Times New Roman" w:hAnsi="Times New Roman"/>
          <w:b/>
          <w:sz w:val="20"/>
          <w:szCs w:val="20"/>
          <w:lang w:val="uk-UA"/>
        </w:rPr>
        <w:t xml:space="preserve"> </w:t>
      </w:r>
      <w:r w:rsidR="00816280">
        <w:rPr>
          <w:rFonts w:ascii="Times New Roman" w:hAnsi="Times New Roman"/>
          <w:b/>
          <w:sz w:val="20"/>
          <w:szCs w:val="20"/>
          <w:lang w:val="uk-UA"/>
        </w:rPr>
        <w:t xml:space="preserve"> </w:t>
      </w:r>
    </w:p>
    <w:p w:rsidR="008A761F" w:rsidRPr="00976C7D" w:rsidRDefault="00047A80" w:rsidP="007E300D">
      <w:pPr>
        <w:widowControl w:val="0"/>
        <w:spacing w:after="0" w:line="240" w:lineRule="auto"/>
        <w:ind w:left="6804"/>
        <w:rPr>
          <w:rFonts w:ascii="Times New Roman" w:hAnsi="Times New Roman"/>
          <w:bCs/>
          <w:sz w:val="20"/>
          <w:szCs w:val="28"/>
          <w:vertAlign w:val="superscript"/>
          <w:lang w:val="uk-UA"/>
        </w:rPr>
      </w:pPr>
      <w:r w:rsidRPr="00976C7D">
        <w:rPr>
          <w:rFonts w:ascii="Times New Roman" w:hAnsi="Times New Roman"/>
          <w:bCs/>
          <w:sz w:val="20"/>
          <w:szCs w:val="28"/>
          <w:vertAlign w:val="superscript"/>
          <w:lang w:val="uk-UA"/>
        </w:rPr>
        <w:t xml:space="preserve">         </w:t>
      </w:r>
    </w:p>
    <w:p w:rsidR="008A761F" w:rsidRPr="00976C7D" w:rsidRDefault="008A761F" w:rsidP="00775672">
      <w:pPr>
        <w:widowControl w:val="0"/>
        <w:spacing w:after="0" w:line="240" w:lineRule="auto"/>
        <w:jc w:val="center"/>
        <w:rPr>
          <w:rFonts w:ascii="Times New Roman" w:hAnsi="Times New Roman"/>
          <w:b/>
          <w:bCs/>
          <w:sz w:val="28"/>
          <w:szCs w:val="28"/>
          <w:lang w:val="uk-UA"/>
        </w:rPr>
      </w:pPr>
    </w:p>
    <w:p w:rsidR="00B320C9" w:rsidRPr="00976C7D" w:rsidRDefault="00B320C9" w:rsidP="00775672">
      <w:pPr>
        <w:widowControl w:val="0"/>
        <w:spacing w:after="0" w:line="240" w:lineRule="auto"/>
        <w:jc w:val="center"/>
        <w:rPr>
          <w:rFonts w:ascii="Times New Roman" w:hAnsi="Times New Roman"/>
          <w:b/>
          <w:bCs/>
          <w:sz w:val="28"/>
          <w:szCs w:val="28"/>
          <w:lang w:val="uk-UA"/>
        </w:rPr>
      </w:pPr>
    </w:p>
    <w:p w:rsidR="00B320C9" w:rsidRPr="00976C7D" w:rsidRDefault="00B320C9" w:rsidP="00775672">
      <w:pPr>
        <w:widowControl w:val="0"/>
        <w:spacing w:after="0" w:line="240" w:lineRule="auto"/>
        <w:jc w:val="center"/>
        <w:rPr>
          <w:rFonts w:ascii="Times New Roman" w:hAnsi="Times New Roman"/>
          <w:b/>
          <w:bCs/>
          <w:sz w:val="28"/>
          <w:szCs w:val="28"/>
          <w:lang w:val="uk-UA"/>
        </w:rPr>
      </w:pPr>
    </w:p>
    <w:p w:rsidR="004E70DB" w:rsidRPr="00976C7D" w:rsidRDefault="004E70DB" w:rsidP="00775672">
      <w:pPr>
        <w:widowControl w:val="0"/>
        <w:spacing w:after="0" w:line="240" w:lineRule="auto"/>
        <w:jc w:val="center"/>
        <w:rPr>
          <w:rFonts w:ascii="Times New Roman" w:hAnsi="Times New Roman"/>
          <w:b/>
          <w:bCs/>
          <w:sz w:val="28"/>
          <w:szCs w:val="28"/>
          <w:lang w:val="uk-UA"/>
        </w:rPr>
      </w:pPr>
    </w:p>
    <w:p w:rsidR="00374E49" w:rsidRPr="00976C7D" w:rsidRDefault="00374E49" w:rsidP="00775672">
      <w:pPr>
        <w:widowControl w:val="0"/>
        <w:spacing w:after="0" w:line="240" w:lineRule="auto"/>
        <w:jc w:val="center"/>
        <w:rPr>
          <w:rFonts w:ascii="Times New Roman" w:hAnsi="Times New Roman"/>
          <w:b/>
          <w:bCs/>
          <w:sz w:val="28"/>
          <w:szCs w:val="28"/>
          <w:lang w:val="uk-UA"/>
        </w:rPr>
      </w:pPr>
    </w:p>
    <w:p w:rsidR="00047A80" w:rsidRPr="00976C7D" w:rsidRDefault="00047A80" w:rsidP="00775672">
      <w:pPr>
        <w:widowControl w:val="0"/>
        <w:spacing w:after="0" w:line="240" w:lineRule="auto"/>
        <w:jc w:val="center"/>
        <w:rPr>
          <w:rFonts w:ascii="Times New Roman" w:hAnsi="Times New Roman"/>
          <w:b/>
          <w:bCs/>
          <w:sz w:val="28"/>
          <w:szCs w:val="28"/>
          <w:lang w:val="uk-UA"/>
        </w:rPr>
      </w:pPr>
    </w:p>
    <w:p w:rsidR="009A72EB" w:rsidRPr="00976C7D" w:rsidRDefault="00203FA2" w:rsidP="00775672">
      <w:pPr>
        <w:widowControl w:val="0"/>
        <w:spacing w:after="0" w:line="240" w:lineRule="auto"/>
        <w:jc w:val="center"/>
        <w:rPr>
          <w:rFonts w:ascii="Times New Roman" w:hAnsi="Times New Roman"/>
          <w:b/>
          <w:bCs/>
          <w:sz w:val="36"/>
          <w:szCs w:val="28"/>
          <w:lang w:val="uk-UA"/>
        </w:rPr>
      </w:pPr>
      <w:r w:rsidRPr="00976C7D">
        <w:rPr>
          <w:rFonts w:ascii="Times New Roman" w:hAnsi="Times New Roman"/>
          <w:b/>
          <w:bCs/>
          <w:sz w:val="36"/>
          <w:szCs w:val="28"/>
          <w:lang w:val="uk-UA"/>
        </w:rPr>
        <w:t>ТЕНДЕРНА ДОКУМЕНТАЦІЯ</w:t>
      </w:r>
    </w:p>
    <w:p w:rsidR="00637D5C" w:rsidRPr="00976C7D" w:rsidRDefault="00637D5C" w:rsidP="00775672">
      <w:pPr>
        <w:widowControl w:val="0"/>
        <w:spacing w:after="0" w:line="240" w:lineRule="auto"/>
        <w:jc w:val="center"/>
        <w:rPr>
          <w:rFonts w:ascii="Times New Roman" w:hAnsi="Times New Roman"/>
          <w:b/>
          <w:bCs/>
          <w:sz w:val="20"/>
          <w:szCs w:val="28"/>
          <w:lang w:val="uk-UA"/>
        </w:rPr>
      </w:pPr>
    </w:p>
    <w:p w:rsidR="00374E49" w:rsidRPr="00976C7D" w:rsidRDefault="00374E49" w:rsidP="00775672">
      <w:pPr>
        <w:widowControl w:val="0"/>
        <w:spacing w:after="0" w:line="240" w:lineRule="auto"/>
        <w:jc w:val="center"/>
        <w:rPr>
          <w:rFonts w:ascii="Times New Roman" w:hAnsi="Times New Roman"/>
          <w:bCs/>
          <w:sz w:val="28"/>
          <w:szCs w:val="28"/>
          <w:lang w:val="uk-UA"/>
        </w:rPr>
      </w:pPr>
      <w:r w:rsidRPr="00976C7D">
        <w:rPr>
          <w:rFonts w:ascii="Times New Roman" w:hAnsi="Times New Roman"/>
          <w:bCs/>
          <w:sz w:val="28"/>
          <w:szCs w:val="28"/>
          <w:lang w:val="uk-UA"/>
        </w:rPr>
        <w:t>ВІДКРИТІ ТОРГИ</w:t>
      </w:r>
    </w:p>
    <w:p w:rsidR="00374E49" w:rsidRPr="00976C7D" w:rsidRDefault="00374E49" w:rsidP="00775672">
      <w:pPr>
        <w:widowControl w:val="0"/>
        <w:spacing w:after="0" w:line="240" w:lineRule="auto"/>
        <w:jc w:val="center"/>
        <w:rPr>
          <w:rFonts w:ascii="Times New Roman" w:hAnsi="Times New Roman"/>
          <w:bCs/>
          <w:sz w:val="28"/>
          <w:szCs w:val="28"/>
          <w:lang w:val="uk-UA"/>
        </w:rPr>
      </w:pPr>
    </w:p>
    <w:p w:rsidR="001A5584" w:rsidRPr="00976C7D" w:rsidRDefault="001A5584" w:rsidP="00775672">
      <w:pPr>
        <w:widowControl w:val="0"/>
        <w:spacing w:after="0" w:line="240" w:lineRule="auto"/>
        <w:jc w:val="center"/>
        <w:rPr>
          <w:rFonts w:ascii="Times New Roman" w:hAnsi="Times New Roman"/>
          <w:bCs/>
          <w:sz w:val="28"/>
          <w:szCs w:val="28"/>
          <w:lang w:val="uk-UA"/>
        </w:rPr>
      </w:pPr>
      <w:r w:rsidRPr="00976C7D">
        <w:rPr>
          <w:rFonts w:ascii="Times New Roman" w:hAnsi="Times New Roman"/>
          <w:bCs/>
          <w:sz w:val="28"/>
          <w:szCs w:val="28"/>
          <w:lang w:val="uk-UA"/>
        </w:rPr>
        <w:t xml:space="preserve">на закупівлю </w:t>
      </w:r>
    </w:p>
    <w:p w:rsidR="00710DC4" w:rsidRPr="00976C7D" w:rsidRDefault="001C6561" w:rsidP="00775672">
      <w:pPr>
        <w:pStyle w:val="af9"/>
        <w:widowControl w:val="0"/>
        <w:shd w:val="clear" w:color="auto" w:fill="FFFFFF"/>
        <w:spacing w:before="0" w:beforeAutospacing="0" w:after="0" w:afterAutospacing="0"/>
        <w:jc w:val="center"/>
        <w:rPr>
          <w:sz w:val="28"/>
          <w:szCs w:val="28"/>
        </w:rPr>
      </w:pPr>
      <w:r w:rsidRPr="00976C7D">
        <w:rPr>
          <w:sz w:val="28"/>
          <w:szCs w:val="28"/>
          <w:bdr w:val="none" w:sz="0" w:space="0" w:color="auto" w:frame="1"/>
        </w:rPr>
        <w:t xml:space="preserve">за </w:t>
      </w:r>
      <w:proofErr w:type="spellStart"/>
      <w:r w:rsidRPr="00976C7D">
        <w:rPr>
          <w:sz w:val="28"/>
          <w:szCs w:val="28"/>
        </w:rPr>
        <w:t>ДК</w:t>
      </w:r>
      <w:proofErr w:type="spellEnd"/>
      <w:r w:rsidRPr="00976C7D">
        <w:rPr>
          <w:sz w:val="28"/>
          <w:szCs w:val="28"/>
        </w:rPr>
        <w:t xml:space="preserve"> 021:2015: </w:t>
      </w:r>
      <w:r w:rsidR="007770DE" w:rsidRPr="00976C7D">
        <w:rPr>
          <w:iCs/>
          <w:sz w:val="28"/>
          <w:szCs w:val="28"/>
        </w:rPr>
        <w:t xml:space="preserve">09310000-5 Електрична енергія </w:t>
      </w:r>
      <w:r w:rsidR="007770DE" w:rsidRPr="00976C7D">
        <w:rPr>
          <w:sz w:val="28"/>
          <w:szCs w:val="28"/>
        </w:rPr>
        <w:t>– (електричн</w:t>
      </w:r>
      <w:r w:rsidR="003534AF" w:rsidRPr="00976C7D">
        <w:rPr>
          <w:sz w:val="28"/>
          <w:szCs w:val="28"/>
        </w:rPr>
        <w:t>а енергія</w:t>
      </w:r>
      <w:r w:rsidR="002437C6" w:rsidRPr="00976C7D">
        <w:rPr>
          <w:sz w:val="28"/>
          <w:szCs w:val="28"/>
        </w:rPr>
        <w:t>)</w:t>
      </w:r>
      <w:r w:rsidR="007770DE" w:rsidRPr="00976C7D">
        <w:rPr>
          <w:sz w:val="28"/>
          <w:szCs w:val="28"/>
        </w:rPr>
        <w:t xml:space="preserve"> </w:t>
      </w:r>
    </w:p>
    <w:p w:rsidR="00710DC4" w:rsidRPr="00976C7D" w:rsidRDefault="00710DC4" w:rsidP="00775672">
      <w:pPr>
        <w:pStyle w:val="af9"/>
        <w:widowControl w:val="0"/>
        <w:shd w:val="clear" w:color="auto" w:fill="FFFFFF"/>
        <w:spacing w:before="0" w:beforeAutospacing="0" w:after="0" w:afterAutospacing="0"/>
        <w:jc w:val="center"/>
        <w:rPr>
          <w:b/>
          <w:sz w:val="32"/>
        </w:rPr>
      </w:pPr>
    </w:p>
    <w:p w:rsidR="0069738A" w:rsidRPr="00976C7D" w:rsidRDefault="0069738A" w:rsidP="00775672">
      <w:pPr>
        <w:widowControl w:val="0"/>
        <w:spacing w:after="0" w:line="240" w:lineRule="auto"/>
        <w:jc w:val="center"/>
        <w:rPr>
          <w:rFonts w:ascii="Times New Roman" w:hAnsi="Times New Roman"/>
          <w:sz w:val="28"/>
          <w:szCs w:val="28"/>
          <w:lang w:val="uk-UA"/>
        </w:rPr>
      </w:pPr>
    </w:p>
    <w:p w:rsidR="0069738A" w:rsidRPr="00976C7D" w:rsidRDefault="0069738A"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4E70DB" w:rsidRPr="00976C7D" w:rsidRDefault="004E70DB" w:rsidP="00775672">
      <w:pPr>
        <w:widowControl w:val="0"/>
        <w:spacing w:after="0" w:line="240" w:lineRule="auto"/>
        <w:jc w:val="center"/>
        <w:rPr>
          <w:rFonts w:ascii="Times New Roman" w:hAnsi="Times New Roman"/>
          <w:sz w:val="28"/>
          <w:szCs w:val="28"/>
          <w:lang w:val="uk-UA"/>
        </w:rPr>
      </w:pPr>
    </w:p>
    <w:p w:rsidR="004E70DB" w:rsidRPr="00976C7D" w:rsidRDefault="004E70DB" w:rsidP="00775672">
      <w:pPr>
        <w:widowControl w:val="0"/>
        <w:spacing w:after="0" w:line="240" w:lineRule="auto"/>
        <w:jc w:val="center"/>
        <w:rPr>
          <w:rFonts w:ascii="Times New Roman" w:hAnsi="Times New Roman"/>
          <w:sz w:val="28"/>
          <w:szCs w:val="28"/>
          <w:lang w:val="uk-UA"/>
        </w:rPr>
      </w:pPr>
    </w:p>
    <w:p w:rsidR="00BA41E5" w:rsidRPr="00976C7D" w:rsidRDefault="00BA41E5" w:rsidP="00775672">
      <w:pPr>
        <w:widowControl w:val="0"/>
        <w:spacing w:after="0" w:line="240" w:lineRule="auto"/>
        <w:jc w:val="center"/>
        <w:rPr>
          <w:rFonts w:ascii="Times New Roman" w:hAnsi="Times New Roman"/>
          <w:sz w:val="28"/>
          <w:szCs w:val="28"/>
          <w:lang w:val="uk-UA"/>
        </w:rPr>
      </w:pPr>
    </w:p>
    <w:p w:rsidR="00017670" w:rsidRPr="00976C7D" w:rsidRDefault="00017670" w:rsidP="00775672">
      <w:pPr>
        <w:widowControl w:val="0"/>
        <w:spacing w:after="0" w:line="240" w:lineRule="auto"/>
        <w:jc w:val="center"/>
        <w:rPr>
          <w:rFonts w:ascii="Times New Roman" w:hAnsi="Times New Roman"/>
          <w:sz w:val="28"/>
          <w:szCs w:val="28"/>
          <w:lang w:val="uk-UA"/>
        </w:rPr>
      </w:pPr>
    </w:p>
    <w:p w:rsidR="00017670" w:rsidRPr="00976C7D" w:rsidRDefault="00017670" w:rsidP="00775672">
      <w:pPr>
        <w:widowControl w:val="0"/>
        <w:spacing w:after="0" w:line="240" w:lineRule="auto"/>
        <w:jc w:val="center"/>
        <w:rPr>
          <w:rFonts w:ascii="Times New Roman" w:hAnsi="Times New Roman"/>
          <w:sz w:val="28"/>
          <w:szCs w:val="28"/>
          <w:lang w:val="uk-UA"/>
        </w:rPr>
      </w:pPr>
    </w:p>
    <w:p w:rsidR="001C6561" w:rsidRPr="00976C7D" w:rsidRDefault="001C6561" w:rsidP="00775672">
      <w:pPr>
        <w:widowControl w:val="0"/>
        <w:spacing w:after="0" w:line="240" w:lineRule="auto"/>
        <w:jc w:val="center"/>
        <w:rPr>
          <w:rFonts w:ascii="Times New Roman" w:hAnsi="Times New Roman"/>
          <w:sz w:val="28"/>
          <w:szCs w:val="28"/>
          <w:lang w:val="uk-UA"/>
        </w:rPr>
      </w:pPr>
    </w:p>
    <w:p w:rsidR="004E70DB" w:rsidRDefault="004A5E41" w:rsidP="004A5E41">
      <w:pPr>
        <w:widowControl w:val="0"/>
        <w:spacing w:after="0" w:line="240" w:lineRule="auto"/>
        <w:rPr>
          <w:b/>
          <w:lang w:val="uk-UA"/>
        </w:rPr>
      </w:pPr>
      <w:r>
        <w:rPr>
          <w:rFonts w:ascii="Times New Roman" w:hAnsi="Times New Roman"/>
          <w:sz w:val="28"/>
          <w:szCs w:val="28"/>
          <w:lang w:val="uk-UA"/>
        </w:rPr>
        <w:t xml:space="preserve">                   </w:t>
      </w:r>
      <w:r>
        <w:rPr>
          <w:b/>
          <w:lang w:val="uk-UA"/>
        </w:rPr>
        <w:t xml:space="preserve">             </w:t>
      </w:r>
    </w:p>
    <w:p w:rsidR="004A5E41" w:rsidRPr="004A5E41" w:rsidRDefault="00481DB4" w:rsidP="002215A7">
      <w:pPr>
        <w:widowControl w:val="0"/>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смт</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Володимирець</w:t>
      </w:r>
      <w:proofErr w:type="spellEnd"/>
      <w:r>
        <w:rPr>
          <w:rFonts w:ascii="Times New Roman" w:hAnsi="Times New Roman"/>
          <w:b/>
          <w:sz w:val="24"/>
          <w:szCs w:val="24"/>
          <w:lang w:val="uk-UA"/>
        </w:rPr>
        <w:t xml:space="preserve"> </w:t>
      </w:r>
      <w:r w:rsidR="004A5E41" w:rsidRPr="004A5E41">
        <w:rPr>
          <w:rFonts w:ascii="Times New Roman" w:hAnsi="Times New Roman"/>
          <w:b/>
          <w:sz w:val="24"/>
          <w:szCs w:val="24"/>
          <w:lang w:val="uk-UA"/>
        </w:rPr>
        <w:t>-</w:t>
      </w:r>
      <w:r w:rsidR="00E10486">
        <w:rPr>
          <w:rFonts w:ascii="Times New Roman" w:hAnsi="Times New Roman"/>
          <w:b/>
          <w:sz w:val="24"/>
          <w:szCs w:val="24"/>
          <w:lang w:val="uk-UA"/>
        </w:rPr>
        <w:t xml:space="preserve"> 2023</w:t>
      </w:r>
    </w:p>
    <w:p w:rsidR="00C804C6" w:rsidRPr="00976C7D" w:rsidRDefault="004E70DB" w:rsidP="002215A7">
      <w:pPr>
        <w:widowControl w:val="0"/>
        <w:spacing w:after="0" w:line="240" w:lineRule="auto"/>
        <w:jc w:val="center"/>
        <w:rPr>
          <w:rFonts w:ascii="Times New Roman" w:hAnsi="Times New Roman"/>
          <w:b/>
          <w:bCs/>
          <w:sz w:val="28"/>
          <w:szCs w:val="28"/>
          <w:lang w:val="uk-UA"/>
        </w:rPr>
      </w:pPr>
      <w:r w:rsidRPr="00976C7D">
        <w:rPr>
          <w:rFonts w:ascii="Times New Roman" w:hAnsi="Times New Roman"/>
          <w:b/>
          <w:bCs/>
          <w:sz w:val="28"/>
          <w:szCs w:val="28"/>
          <w:lang w:val="uk-UA"/>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3203"/>
        <w:gridCol w:w="15"/>
        <w:gridCol w:w="6202"/>
      </w:tblGrid>
      <w:tr w:rsidR="004F2C3D" w:rsidRPr="00481DB4" w:rsidTr="00E04D1E">
        <w:trPr>
          <w:trHeight w:val="224"/>
          <w:jc w:val="center"/>
        </w:trPr>
        <w:tc>
          <w:tcPr>
            <w:tcW w:w="576" w:type="dxa"/>
            <w:vAlign w:val="center"/>
          </w:tcPr>
          <w:p w:rsidR="004F2C3D" w:rsidRPr="00976C7D" w:rsidRDefault="004E70DB"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hAnsi="Times New Roman" w:cs="Times New Roman"/>
                <w:b/>
                <w:bCs/>
                <w:sz w:val="24"/>
                <w:szCs w:val="24"/>
                <w:lang w:val="uk-UA"/>
              </w:rPr>
              <w:lastRenderedPageBreak/>
              <w:br w:type="page"/>
            </w:r>
            <w:r w:rsidR="00DA2A2D" w:rsidRPr="00976C7D">
              <w:rPr>
                <w:rFonts w:ascii="Times New Roman" w:hAnsi="Times New Roman" w:cs="Times New Roman"/>
                <w:b/>
                <w:bCs/>
                <w:color w:val="auto"/>
                <w:sz w:val="24"/>
                <w:szCs w:val="24"/>
                <w:lang w:val="uk-UA"/>
              </w:rPr>
              <w:br w:type="page"/>
            </w:r>
            <w:r w:rsidR="004F2C3D" w:rsidRPr="00976C7D">
              <w:rPr>
                <w:rFonts w:ascii="Times New Roman" w:hAnsi="Times New Roman" w:cs="Times New Roman"/>
                <w:b/>
                <w:bCs/>
                <w:color w:val="auto"/>
                <w:sz w:val="24"/>
                <w:szCs w:val="24"/>
                <w:lang w:val="uk-UA"/>
              </w:rPr>
              <w:br w:type="page"/>
            </w:r>
            <w:r w:rsidR="004F2C3D" w:rsidRPr="00976C7D">
              <w:rPr>
                <w:rFonts w:ascii="Times New Roman" w:hAnsi="Times New Roman" w:cs="Times New Roman"/>
                <w:b/>
                <w:bCs/>
                <w:color w:val="auto"/>
                <w:sz w:val="24"/>
                <w:szCs w:val="24"/>
                <w:lang w:val="uk-UA"/>
              </w:rPr>
              <w:br w:type="page"/>
            </w:r>
            <w:r w:rsidR="004F2C3D" w:rsidRPr="00976C7D">
              <w:rPr>
                <w:rFonts w:ascii="Times New Roman" w:eastAsia="Times New Roman" w:hAnsi="Times New Roman" w:cs="Times New Roman"/>
                <w:color w:val="auto"/>
                <w:sz w:val="24"/>
                <w:szCs w:val="24"/>
                <w:lang w:val="uk-UA"/>
              </w:rPr>
              <w:t>№</w:t>
            </w:r>
          </w:p>
        </w:tc>
        <w:tc>
          <w:tcPr>
            <w:tcW w:w="9420" w:type="dxa"/>
            <w:gridSpan w:val="3"/>
            <w:vAlign w:val="center"/>
          </w:tcPr>
          <w:p w:rsidR="004F2C3D" w:rsidRPr="00976C7D" w:rsidRDefault="004F2C3D" w:rsidP="00626D60">
            <w:pPr>
              <w:pStyle w:val="normal"/>
              <w:widowControl w:val="0"/>
              <w:spacing w:line="240" w:lineRule="auto"/>
              <w:jc w:val="center"/>
              <w:rPr>
                <w:rFonts w:ascii="Times New Roman" w:hAnsi="Times New Roman" w:cs="Times New Roman"/>
                <w:b/>
                <w:color w:val="auto"/>
                <w:sz w:val="24"/>
                <w:szCs w:val="24"/>
                <w:lang w:val="uk-UA"/>
              </w:rPr>
            </w:pPr>
            <w:r w:rsidRPr="00976C7D">
              <w:rPr>
                <w:rFonts w:ascii="Times New Roman" w:eastAsia="Times New Roman" w:hAnsi="Times New Roman" w:cs="Times New Roman"/>
                <w:b/>
                <w:color w:val="auto"/>
                <w:sz w:val="24"/>
                <w:szCs w:val="24"/>
                <w:lang w:val="uk-UA"/>
              </w:rPr>
              <w:t>ЗАГАЛЬНІ ПОЛОЖЕННЯ</w:t>
            </w:r>
          </w:p>
        </w:tc>
      </w:tr>
      <w:tr w:rsidR="004F2C3D" w:rsidRPr="00D830B6" w:rsidTr="004D19E9">
        <w:trPr>
          <w:trHeight w:val="451"/>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1</w:t>
            </w:r>
          </w:p>
        </w:tc>
        <w:tc>
          <w:tcPr>
            <w:tcW w:w="3203" w:type="dxa"/>
          </w:tcPr>
          <w:p w:rsidR="004F2C3D" w:rsidRPr="00976C7D" w:rsidRDefault="004F2C3D"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217" w:type="dxa"/>
            <w:gridSpan w:val="2"/>
            <w:vAlign w:val="center"/>
          </w:tcPr>
          <w:p w:rsidR="00762019" w:rsidRPr="00976C7D" w:rsidRDefault="004F2C3D" w:rsidP="00762019">
            <w:pPr>
              <w:pStyle w:val="aff7"/>
              <w:keepNext w:val="0"/>
              <w:keepLines w:val="0"/>
              <w:spacing w:after="0"/>
              <w:ind w:left="0"/>
              <w:jc w:val="both"/>
              <w:rPr>
                <w:rFonts w:ascii="Times New Roman" w:hAnsi="Times New Roman"/>
                <w:sz w:val="24"/>
                <w:szCs w:val="24"/>
              </w:rPr>
            </w:pPr>
            <w:r w:rsidRPr="00976C7D">
              <w:rPr>
                <w:rFonts w:ascii="Times New Roman" w:hAnsi="Times New Roman"/>
                <w:sz w:val="24"/>
                <w:szCs w:val="24"/>
              </w:rPr>
              <w:t xml:space="preserve">Тендерну документацію розроблено відповідно до вимог </w:t>
            </w:r>
            <w:hyperlink r:id="rId7">
              <w:r w:rsidRPr="00976C7D">
                <w:rPr>
                  <w:rFonts w:ascii="Times New Roman" w:hAnsi="Times New Roman"/>
                  <w:sz w:val="24"/>
                  <w:szCs w:val="24"/>
                </w:rPr>
                <w:t>Закону</w:t>
              </w:r>
            </w:hyperlink>
            <w:r w:rsidR="00EC6E08" w:rsidRPr="00976C7D">
              <w:rPr>
                <w:rFonts w:ascii="Times New Roman" w:hAnsi="Times New Roman"/>
                <w:sz w:val="24"/>
                <w:szCs w:val="24"/>
              </w:rPr>
              <w:t xml:space="preserve"> України «Про публічні закупівлі»</w:t>
            </w:r>
            <w:r w:rsidR="00762019" w:rsidRPr="00976C7D">
              <w:rPr>
                <w:rFonts w:ascii="Times New Roman" w:hAnsi="Times New Roman"/>
                <w:sz w:val="24"/>
                <w:szCs w:val="24"/>
                <w:lang w:eastAsia="uk-UA"/>
              </w:rPr>
              <w:t xml:space="preserve"> » (далі – Закон)</w:t>
            </w:r>
            <w:r w:rsidR="00762019" w:rsidRPr="00976C7D">
              <w:rPr>
                <w:rFonts w:ascii="Times New Roman" w:hAnsi="Times New Roman"/>
                <w:b/>
                <w:sz w:val="24"/>
                <w:szCs w:val="24"/>
              </w:rPr>
              <w:t xml:space="preserve"> </w:t>
            </w:r>
            <w:r w:rsidR="00762019" w:rsidRPr="00976C7D">
              <w:rPr>
                <w:rFonts w:ascii="Times New Roman" w:hAnsi="Times New Roman"/>
                <w:sz w:val="24"/>
                <w:szCs w:val="24"/>
              </w:rPr>
              <w:t>та</w:t>
            </w:r>
            <w:r w:rsidR="00762019" w:rsidRPr="00976C7D">
              <w:rPr>
                <w:rFonts w:ascii="Times New Roman" w:hAnsi="Times New Roman"/>
                <w:b/>
                <w:sz w:val="24"/>
                <w:szCs w:val="24"/>
              </w:rPr>
              <w:t xml:space="preserve"> </w:t>
            </w:r>
            <w:r w:rsidR="00762019" w:rsidRPr="00976C7D">
              <w:rPr>
                <w:rFonts w:ascii="Times New Roman" w:hAnsi="Times New Roman"/>
                <w:sz w:val="24"/>
                <w:szCs w:val="24"/>
                <w:lang w:eastAsia="uk-UA"/>
              </w:rPr>
              <w:t xml:space="preserve">Особливостей </w:t>
            </w:r>
            <w:r w:rsidR="00762019" w:rsidRPr="00976C7D">
              <w:rPr>
                <w:rFonts w:ascii="Times New Roman" w:hAnsi="Times New Roman"/>
                <w:bCs/>
                <w:sz w:val="24"/>
                <w:szCs w:val="24"/>
                <w:lang w:eastAsia="en-US"/>
              </w:rPr>
              <w:t xml:space="preserve">здійснення публічних закупівель товарів, робіт і послуг для замовників, передбачених Законом України  </w:t>
            </w:r>
            <w:proofErr w:type="spellStart"/>
            <w:r w:rsidR="00762019" w:rsidRPr="00976C7D">
              <w:rPr>
                <w:rFonts w:ascii="Times New Roman" w:hAnsi="Times New Roman"/>
                <w:bCs/>
                <w:sz w:val="24"/>
                <w:szCs w:val="24"/>
                <w:lang w:eastAsia="en-US"/>
              </w:rPr>
              <w:t>“Про</w:t>
            </w:r>
            <w:proofErr w:type="spellEnd"/>
            <w:r w:rsidR="00762019" w:rsidRPr="00976C7D">
              <w:rPr>
                <w:rFonts w:ascii="Times New Roman" w:hAnsi="Times New Roman"/>
                <w:bCs/>
                <w:sz w:val="24"/>
                <w:szCs w:val="24"/>
                <w:lang w:eastAsia="en-US"/>
              </w:rPr>
              <w:t xml:space="preserve"> публічні </w:t>
            </w:r>
            <w:proofErr w:type="spellStart"/>
            <w:r w:rsidR="00762019" w:rsidRPr="00976C7D">
              <w:rPr>
                <w:rFonts w:ascii="Times New Roman" w:hAnsi="Times New Roman"/>
                <w:bCs/>
                <w:sz w:val="24"/>
                <w:szCs w:val="24"/>
                <w:lang w:eastAsia="en-US"/>
              </w:rPr>
              <w:t>закупівлі”</w:t>
            </w:r>
            <w:proofErr w:type="spellEnd"/>
            <w:r w:rsidR="00762019" w:rsidRPr="00976C7D">
              <w:rPr>
                <w:rFonts w:ascii="Times New Roman" w:hAnsi="Times New Roman"/>
                <w:bCs/>
                <w:sz w:val="24"/>
                <w:szCs w:val="24"/>
                <w:lang w:eastAsia="en-US"/>
              </w:rPr>
              <w:t xml:space="preserve">, на період дії правового режиму  воєнного стану в Україні та протягом 90 днів з дня його припинення або скасування, затверджених </w:t>
            </w:r>
            <w:r w:rsidR="00762019" w:rsidRPr="00976C7D">
              <w:rPr>
                <w:rFonts w:ascii="Times New Roman" w:hAnsi="Times New Roman"/>
                <w:sz w:val="24"/>
                <w:szCs w:val="24"/>
                <w:lang w:eastAsia="en-US"/>
              </w:rPr>
              <w:t>постановою Кабінету Міністрів України від 12 жовтня 2022 р. № 1178 (далі – Особливості)</w:t>
            </w:r>
          </w:p>
          <w:p w:rsidR="004F2C3D" w:rsidRPr="00976C7D" w:rsidRDefault="00762019" w:rsidP="00762019">
            <w:pPr>
              <w:pStyle w:val="3"/>
              <w:shd w:val="clear" w:color="auto" w:fill="FFFFFA"/>
              <w:spacing w:before="0" w:line="240" w:lineRule="auto"/>
              <w:jc w:val="both"/>
              <w:rPr>
                <w:rFonts w:ascii="Times New Roman" w:hAnsi="Times New Roman"/>
                <w:b w:val="0"/>
                <w:sz w:val="24"/>
                <w:szCs w:val="24"/>
                <w:lang w:val="uk-UA"/>
              </w:rPr>
            </w:pPr>
            <w:r w:rsidRPr="00976C7D">
              <w:rPr>
                <w:rFonts w:ascii="Times New Roman" w:hAnsi="Times New Roman"/>
                <w:b w:val="0"/>
                <w:sz w:val="24"/>
                <w:szCs w:val="24"/>
                <w:lang w:val="uk-UA" w:eastAsia="uk-UA"/>
              </w:rPr>
              <w:t>Терміни вживаються у значеннях, визначених Законом.</w:t>
            </w:r>
            <w:r w:rsidR="004F2C3D" w:rsidRPr="00976C7D">
              <w:rPr>
                <w:rFonts w:ascii="Times New Roman" w:hAnsi="Times New Roman"/>
                <w:b w:val="0"/>
                <w:sz w:val="24"/>
                <w:szCs w:val="24"/>
                <w:lang w:val="uk-UA"/>
              </w:rPr>
              <w:t xml:space="preserve"> </w:t>
            </w:r>
          </w:p>
        </w:tc>
      </w:tr>
      <w:tr w:rsidR="004F2C3D" w:rsidRPr="00976C7D" w:rsidTr="00017670">
        <w:trPr>
          <w:trHeight w:val="239"/>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2</w:t>
            </w:r>
          </w:p>
        </w:tc>
        <w:tc>
          <w:tcPr>
            <w:tcW w:w="9420" w:type="dxa"/>
            <w:gridSpan w:val="3"/>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Інформація про замовника торгів:</w:t>
            </w:r>
          </w:p>
        </w:tc>
      </w:tr>
      <w:tr w:rsidR="004F2C3D" w:rsidRPr="00D830B6" w:rsidTr="004D19E9">
        <w:trPr>
          <w:trHeight w:val="110"/>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2.1</w:t>
            </w:r>
          </w:p>
        </w:tc>
        <w:tc>
          <w:tcPr>
            <w:tcW w:w="3203" w:type="dxa"/>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повне найменування</w:t>
            </w:r>
          </w:p>
        </w:tc>
        <w:tc>
          <w:tcPr>
            <w:tcW w:w="6217" w:type="dxa"/>
            <w:gridSpan w:val="2"/>
          </w:tcPr>
          <w:p w:rsidR="004F2C3D" w:rsidRPr="00481DB4" w:rsidRDefault="00FD5E1F" w:rsidP="00481DB4">
            <w:pPr>
              <w:pBdr>
                <w:top w:val="none" w:sz="0" w:space="0" w:color="000000"/>
                <w:left w:val="none" w:sz="0" w:space="0" w:color="000000"/>
                <w:bottom w:val="none" w:sz="0" w:space="0" w:color="000000"/>
                <w:right w:val="none" w:sz="0" w:space="0" w:color="000000"/>
              </w:pBdr>
              <w:jc w:val="both"/>
              <w:rPr>
                <w:shd w:val="clear" w:color="auto" w:fill="FFFFFF"/>
                <w:lang w:val="ru-RU"/>
              </w:rPr>
            </w:pPr>
            <w:proofErr w:type="spellStart"/>
            <w:r>
              <w:rPr>
                <w:rFonts w:ascii="Times New Roman" w:eastAsia="Arial" w:hAnsi="Times New Roman"/>
                <w:color w:val="000000"/>
                <w:shd w:val="clear" w:color="auto" w:fill="FFFFFF"/>
                <w:lang w:val="ru-RU"/>
              </w:rPr>
              <w:t>Володимирецький</w:t>
            </w:r>
            <w:proofErr w:type="spellEnd"/>
            <w:r>
              <w:rPr>
                <w:rFonts w:ascii="Times New Roman" w:eastAsia="Arial" w:hAnsi="Times New Roman"/>
                <w:color w:val="000000"/>
                <w:shd w:val="clear" w:color="auto" w:fill="FFFFFF"/>
                <w:lang w:val="ru-RU"/>
              </w:rPr>
              <w:t xml:space="preserve"> </w:t>
            </w:r>
            <w:proofErr w:type="spellStart"/>
            <w:r>
              <w:rPr>
                <w:rFonts w:ascii="Times New Roman" w:eastAsia="Arial" w:hAnsi="Times New Roman"/>
                <w:color w:val="000000"/>
                <w:shd w:val="clear" w:color="auto" w:fill="FFFFFF"/>
                <w:lang w:val="ru-RU"/>
              </w:rPr>
              <w:t>ліцей</w:t>
            </w:r>
            <w:proofErr w:type="spellEnd"/>
            <w:r>
              <w:rPr>
                <w:rFonts w:ascii="Times New Roman" w:eastAsia="Arial" w:hAnsi="Times New Roman"/>
                <w:color w:val="000000"/>
                <w:shd w:val="clear" w:color="auto" w:fill="FFFFFF"/>
                <w:lang w:val="ru-RU"/>
              </w:rPr>
              <w:t xml:space="preserve"> «</w:t>
            </w:r>
            <w:proofErr w:type="spellStart"/>
            <w:r>
              <w:rPr>
                <w:rFonts w:ascii="Times New Roman" w:eastAsia="Arial" w:hAnsi="Times New Roman"/>
                <w:color w:val="000000"/>
                <w:shd w:val="clear" w:color="auto" w:fill="FFFFFF"/>
                <w:lang w:val="ru-RU"/>
              </w:rPr>
              <w:t>Колегіум</w:t>
            </w:r>
            <w:proofErr w:type="spellEnd"/>
            <w:r>
              <w:rPr>
                <w:rFonts w:ascii="Times New Roman" w:eastAsia="Arial" w:hAnsi="Times New Roman"/>
                <w:color w:val="000000"/>
                <w:shd w:val="clear" w:color="auto" w:fill="FFFFFF"/>
                <w:lang w:val="ru-RU"/>
              </w:rPr>
              <w:t>»</w:t>
            </w:r>
            <w:r w:rsidR="00481DB4" w:rsidRPr="00481DB4">
              <w:rPr>
                <w:rFonts w:ascii="Times New Roman" w:eastAsia="Arial" w:hAnsi="Times New Roman"/>
                <w:color w:val="000000"/>
                <w:shd w:val="clear" w:color="auto" w:fill="FFFFFF"/>
                <w:lang w:val="ru-RU"/>
              </w:rPr>
              <w:t xml:space="preserve"> </w:t>
            </w:r>
            <w:proofErr w:type="spellStart"/>
            <w:r w:rsidR="00481DB4" w:rsidRPr="00481DB4">
              <w:rPr>
                <w:rFonts w:ascii="Times New Roman" w:eastAsia="Arial" w:hAnsi="Times New Roman"/>
                <w:color w:val="000000"/>
                <w:shd w:val="clear" w:color="auto" w:fill="FFFFFF"/>
                <w:lang w:val="ru-RU"/>
              </w:rPr>
              <w:t>Володимирецької</w:t>
            </w:r>
            <w:proofErr w:type="spellEnd"/>
            <w:r w:rsidR="00481DB4" w:rsidRPr="00481DB4">
              <w:rPr>
                <w:rFonts w:ascii="Times New Roman" w:eastAsia="Arial" w:hAnsi="Times New Roman"/>
                <w:color w:val="000000"/>
                <w:shd w:val="clear" w:color="auto" w:fill="FFFFFF"/>
                <w:lang w:val="ru-RU"/>
              </w:rPr>
              <w:t xml:space="preserve"> </w:t>
            </w:r>
            <w:proofErr w:type="spellStart"/>
            <w:r w:rsidR="00481DB4" w:rsidRPr="00481DB4">
              <w:rPr>
                <w:rFonts w:ascii="Times New Roman" w:eastAsia="Arial" w:hAnsi="Times New Roman"/>
                <w:color w:val="000000"/>
                <w:shd w:val="clear" w:color="auto" w:fill="FFFFFF"/>
                <w:lang w:val="ru-RU"/>
              </w:rPr>
              <w:t>селищної</w:t>
            </w:r>
            <w:proofErr w:type="spellEnd"/>
            <w:r w:rsidR="00481DB4" w:rsidRPr="00481DB4">
              <w:rPr>
                <w:rFonts w:ascii="Times New Roman" w:eastAsia="Arial" w:hAnsi="Times New Roman"/>
                <w:color w:val="000000"/>
                <w:shd w:val="clear" w:color="auto" w:fill="FFFFFF"/>
                <w:lang w:val="ru-RU"/>
              </w:rPr>
              <w:t xml:space="preserve"> ради (</w:t>
            </w:r>
            <w:proofErr w:type="spellStart"/>
            <w:r w:rsidR="00481DB4" w:rsidRPr="00481DB4">
              <w:rPr>
                <w:rFonts w:ascii="Times New Roman" w:eastAsia="Arial" w:hAnsi="Times New Roman"/>
                <w:color w:val="000000"/>
                <w:shd w:val="clear" w:color="auto" w:fill="FFFFFF"/>
                <w:lang w:val="ru-RU"/>
              </w:rPr>
              <w:t>надалі</w:t>
            </w:r>
            <w:proofErr w:type="spellEnd"/>
            <w:r w:rsidR="00481DB4" w:rsidRPr="00481DB4">
              <w:rPr>
                <w:rFonts w:ascii="Times New Roman" w:eastAsia="Arial" w:hAnsi="Times New Roman"/>
                <w:color w:val="000000"/>
                <w:shd w:val="clear" w:color="auto" w:fill="FFFFFF"/>
                <w:lang w:val="ru-RU"/>
              </w:rPr>
              <w:t xml:space="preserve"> - </w:t>
            </w:r>
            <w:proofErr w:type="spellStart"/>
            <w:r w:rsidR="00481DB4" w:rsidRPr="00481DB4">
              <w:rPr>
                <w:rFonts w:ascii="Times New Roman" w:eastAsia="Arial" w:hAnsi="Times New Roman"/>
                <w:color w:val="000000"/>
                <w:shd w:val="clear" w:color="auto" w:fill="FFFFFF"/>
                <w:lang w:val="ru-RU"/>
              </w:rPr>
              <w:t>Замовник</w:t>
            </w:r>
            <w:proofErr w:type="spellEnd"/>
            <w:r w:rsidR="00481DB4" w:rsidRPr="00481DB4">
              <w:rPr>
                <w:rFonts w:ascii="Times New Roman" w:eastAsia="Arial" w:hAnsi="Times New Roman"/>
                <w:color w:val="000000"/>
                <w:shd w:val="clear" w:color="auto" w:fill="FFFFFF"/>
                <w:lang w:val="ru-RU"/>
              </w:rPr>
              <w:t>)</w:t>
            </w:r>
            <w:r w:rsidR="002215A7" w:rsidRPr="00481DB4">
              <w:rPr>
                <w:rFonts w:ascii="Times New Roman" w:hAnsi="Times New Roman"/>
                <w:lang w:val="ru-RU"/>
              </w:rPr>
              <w:t xml:space="preserve"> </w:t>
            </w:r>
          </w:p>
        </w:tc>
      </w:tr>
      <w:tr w:rsidR="004F2C3D" w:rsidRPr="00976C7D" w:rsidTr="004D19E9">
        <w:trPr>
          <w:trHeight w:val="520"/>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2.2</w:t>
            </w:r>
          </w:p>
        </w:tc>
        <w:tc>
          <w:tcPr>
            <w:tcW w:w="3203" w:type="dxa"/>
          </w:tcPr>
          <w:p w:rsidR="004F2C3D" w:rsidRPr="00976C7D" w:rsidRDefault="00481DB4" w:rsidP="00626D60">
            <w:pPr>
              <w:pStyle w:val="normal"/>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004F2C3D" w:rsidRPr="00976C7D">
              <w:rPr>
                <w:rFonts w:ascii="Times New Roman" w:eastAsia="Times New Roman" w:hAnsi="Times New Roman" w:cs="Times New Roman"/>
                <w:color w:val="auto"/>
                <w:sz w:val="24"/>
                <w:szCs w:val="24"/>
                <w:lang w:val="uk-UA"/>
              </w:rPr>
              <w:t>ісцезнаходження</w:t>
            </w:r>
          </w:p>
        </w:tc>
        <w:tc>
          <w:tcPr>
            <w:tcW w:w="6217" w:type="dxa"/>
            <w:gridSpan w:val="2"/>
          </w:tcPr>
          <w:p w:rsidR="004F2C3D" w:rsidRPr="00976C7D" w:rsidRDefault="00481DB4" w:rsidP="00481DB4">
            <w:pPr>
              <w:pStyle w:val="normal"/>
              <w:widowControl w:val="0"/>
              <w:spacing w:line="240" w:lineRule="auto"/>
              <w:ind w:hanging="2"/>
              <w:jc w:val="both"/>
              <w:rPr>
                <w:rFonts w:ascii="Times New Roman" w:hAnsi="Times New Roman" w:cs="Times New Roman"/>
                <w:color w:val="auto"/>
                <w:sz w:val="24"/>
                <w:szCs w:val="24"/>
                <w:lang w:val="uk-UA"/>
              </w:rPr>
            </w:pPr>
            <w:r>
              <w:rPr>
                <w:rFonts w:ascii="Times New Roman" w:hAnsi="Times New Roman" w:cs="Times New Roman"/>
                <w:lang w:val="uk-UA"/>
              </w:rPr>
              <w:t>З4300, Рівненська обл.,</w:t>
            </w:r>
            <w:proofErr w:type="spellStart"/>
            <w:r>
              <w:rPr>
                <w:rFonts w:ascii="Times New Roman" w:hAnsi="Times New Roman" w:cs="Times New Roman"/>
                <w:lang w:val="uk-UA"/>
              </w:rPr>
              <w:t>Вараський</w:t>
            </w:r>
            <w:proofErr w:type="spellEnd"/>
            <w:r>
              <w:rPr>
                <w:rFonts w:ascii="Times New Roman" w:hAnsi="Times New Roman" w:cs="Times New Roman"/>
                <w:lang w:val="uk-UA"/>
              </w:rPr>
              <w:t xml:space="preserve"> р-н, </w:t>
            </w:r>
            <w:proofErr w:type="spellStart"/>
            <w:r>
              <w:rPr>
                <w:rFonts w:ascii="Times New Roman" w:hAnsi="Times New Roman" w:cs="Times New Roman"/>
                <w:lang w:val="uk-UA"/>
              </w:rPr>
              <w:t>смт</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w:t>
            </w:r>
            <w:r w:rsidR="00FD5E1F">
              <w:rPr>
                <w:rFonts w:ascii="Times New Roman" w:hAnsi="Times New Roman" w:cs="Times New Roman"/>
                <w:lang w:val="uk-UA"/>
              </w:rPr>
              <w:t>олодимирець</w:t>
            </w:r>
            <w:proofErr w:type="spellEnd"/>
            <w:r w:rsidR="00FD5E1F">
              <w:rPr>
                <w:rFonts w:ascii="Times New Roman" w:hAnsi="Times New Roman" w:cs="Times New Roman"/>
                <w:lang w:val="uk-UA"/>
              </w:rPr>
              <w:t>, вул. Миру</w:t>
            </w:r>
            <w:r>
              <w:rPr>
                <w:rFonts w:ascii="Times New Roman" w:hAnsi="Times New Roman" w:cs="Times New Roman"/>
                <w:lang w:val="uk-UA"/>
              </w:rPr>
              <w:t>, будинок</w:t>
            </w:r>
            <w:r w:rsidR="00DA054B">
              <w:rPr>
                <w:rFonts w:ascii="Times New Roman" w:hAnsi="Times New Roman" w:cs="Times New Roman"/>
                <w:lang w:val="uk-UA"/>
              </w:rPr>
              <w:t xml:space="preserve"> </w:t>
            </w:r>
            <w:r w:rsidR="00FD5E1F">
              <w:rPr>
                <w:rFonts w:ascii="Times New Roman" w:hAnsi="Times New Roman" w:cs="Times New Roman"/>
                <w:lang w:val="uk-UA"/>
              </w:rPr>
              <w:t>4</w:t>
            </w:r>
          </w:p>
        </w:tc>
      </w:tr>
      <w:tr w:rsidR="004F2C3D" w:rsidRPr="002215A7" w:rsidTr="004D19E9">
        <w:trPr>
          <w:trHeight w:val="520"/>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2.3</w:t>
            </w:r>
          </w:p>
        </w:tc>
        <w:tc>
          <w:tcPr>
            <w:tcW w:w="3203" w:type="dxa"/>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17" w:type="dxa"/>
            <w:gridSpan w:val="2"/>
          </w:tcPr>
          <w:p w:rsidR="00FD5E1F" w:rsidRDefault="00FD5E1F" w:rsidP="00481DB4">
            <w:pPr>
              <w:pBdr>
                <w:top w:val="none" w:sz="0" w:space="0" w:color="000000"/>
                <w:left w:val="none" w:sz="0" w:space="0" w:color="000000"/>
                <w:bottom w:val="none" w:sz="0" w:space="0" w:color="000000"/>
                <w:right w:val="none" w:sz="0" w:space="0" w:color="000000"/>
              </w:pBdr>
              <w:spacing w:after="0"/>
              <w:jc w:val="both"/>
              <w:rPr>
                <w:rFonts w:ascii="Times New Roman" w:hAnsi="Times New Roman"/>
                <w:lang w:val="ru-RU"/>
              </w:rPr>
            </w:pPr>
            <w:proofErr w:type="gramStart"/>
            <w:r>
              <w:rPr>
                <w:rFonts w:ascii="Times New Roman" w:hAnsi="Times New Roman"/>
                <w:lang w:val="ru-RU"/>
              </w:rPr>
              <w:t>П</w:t>
            </w:r>
            <w:proofErr w:type="gramEnd"/>
            <w:r>
              <w:rPr>
                <w:rFonts w:ascii="Times New Roman" w:hAnsi="Times New Roman"/>
                <w:lang w:val="ru-RU"/>
              </w:rPr>
              <w:t xml:space="preserve">ІБ: </w:t>
            </w:r>
            <w:proofErr w:type="spellStart"/>
            <w:r>
              <w:rPr>
                <w:rFonts w:ascii="Times New Roman" w:hAnsi="Times New Roman"/>
                <w:lang w:val="ru-RU"/>
              </w:rPr>
              <w:t>Остапенко</w:t>
            </w:r>
            <w:proofErr w:type="spellEnd"/>
            <w:r>
              <w:rPr>
                <w:rFonts w:ascii="Times New Roman" w:hAnsi="Times New Roman"/>
                <w:lang w:val="ru-RU"/>
              </w:rPr>
              <w:t xml:space="preserve"> </w:t>
            </w:r>
            <w:proofErr w:type="spellStart"/>
            <w:r>
              <w:rPr>
                <w:rFonts w:ascii="Times New Roman" w:hAnsi="Times New Roman"/>
                <w:lang w:val="ru-RU"/>
              </w:rPr>
              <w:t>Анатолій</w:t>
            </w:r>
            <w:proofErr w:type="spellEnd"/>
            <w:r>
              <w:rPr>
                <w:rFonts w:ascii="Times New Roman" w:hAnsi="Times New Roman"/>
                <w:lang w:val="ru-RU"/>
              </w:rPr>
              <w:t xml:space="preserve"> Федорович – директор</w:t>
            </w:r>
          </w:p>
          <w:p w:rsidR="00481DB4" w:rsidRPr="00481DB4" w:rsidRDefault="00FD5E1F" w:rsidP="00481DB4">
            <w:pPr>
              <w:pBdr>
                <w:top w:val="none" w:sz="0" w:space="0" w:color="000000"/>
                <w:left w:val="none" w:sz="0" w:space="0" w:color="000000"/>
                <w:bottom w:val="none" w:sz="0" w:space="0" w:color="000000"/>
                <w:right w:val="none" w:sz="0" w:space="0" w:color="000000"/>
              </w:pBdr>
              <w:spacing w:after="0"/>
              <w:jc w:val="both"/>
              <w:rPr>
                <w:rFonts w:ascii="Times New Roman" w:hAnsi="Times New Roman"/>
                <w:lang w:val="ru-RU"/>
              </w:rPr>
            </w:pPr>
            <w:r>
              <w:rPr>
                <w:rFonts w:ascii="Times New Roman" w:hAnsi="Times New Roman"/>
                <w:lang w:val="ru-RU"/>
              </w:rPr>
              <w:t xml:space="preserve"> Тел.: 0975978853</w:t>
            </w:r>
            <w:r w:rsidR="00481DB4" w:rsidRPr="00481DB4">
              <w:rPr>
                <w:rFonts w:ascii="Times New Roman" w:hAnsi="Times New Roman"/>
                <w:lang w:val="ru-RU"/>
              </w:rPr>
              <w:tab/>
            </w:r>
          </w:p>
          <w:p w:rsidR="004F2C3D" w:rsidRPr="00FD5E1F" w:rsidRDefault="00481DB4" w:rsidP="00FD5E1F">
            <w:pPr>
              <w:rPr>
                <w:rFonts w:ascii="Times New Roman" w:hAnsi="Times New Roman"/>
                <w:color w:val="000000" w:themeColor="text1"/>
                <w:lang w:val="uk-UA"/>
              </w:rPr>
            </w:pPr>
            <w:r w:rsidRPr="00481DB4">
              <w:rPr>
                <w:rFonts w:ascii="Times New Roman" w:hAnsi="Times New Roman"/>
              </w:rPr>
              <w:t>E-mail:</w:t>
            </w:r>
            <w:r w:rsidRPr="00481DB4">
              <w:rPr>
                <w:rFonts w:ascii="Times New Roman" w:hAnsi="Times New Roman"/>
                <w:shd w:val="clear" w:color="auto" w:fill="FFFFFF"/>
              </w:rPr>
              <w:t xml:space="preserve"> </w:t>
            </w:r>
            <w:hyperlink r:id="rId8" w:history="1">
              <w:r w:rsidR="00FD5E1F" w:rsidRPr="00F24115">
                <w:rPr>
                  <w:rStyle w:val="af6"/>
                  <w:rFonts w:ascii="Times New Roman" w:hAnsi="Times New Roman"/>
                  <w:color w:val="000000" w:themeColor="text1"/>
                </w:rPr>
                <w:t>kolegium88@ukr.net</w:t>
              </w:r>
            </w:hyperlink>
          </w:p>
        </w:tc>
      </w:tr>
      <w:tr w:rsidR="004F2C3D" w:rsidRPr="00976C7D" w:rsidTr="004D19E9">
        <w:trPr>
          <w:trHeight w:val="186"/>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3</w:t>
            </w:r>
          </w:p>
        </w:tc>
        <w:tc>
          <w:tcPr>
            <w:tcW w:w="3203" w:type="dxa"/>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Процедура закупівлі</w:t>
            </w:r>
          </w:p>
        </w:tc>
        <w:tc>
          <w:tcPr>
            <w:tcW w:w="6217" w:type="dxa"/>
            <w:gridSpan w:val="2"/>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Відкриті торги</w:t>
            </w:r>
          </w:p>
        </w:tc>
      </w:tr>
      <w:tr w:rsidR="004F2C3D" w:rsidRPr="00976C7D" w:rsidTr="004D19E9">
        <w:trPr>
          <w:trHeight w:val="520"/>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w:t>
            </w:r>
          </w:p>
        </w:tc>
        <w:tc>
          <w:tcPr>
            <w:tcW w:w="3203" w:type="dxa"/>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Інформація про предмет закупівлі</w:t>
            </w:r>
          </w:p>
        </w:tc>
        <w:tc>
          <w:tcPr>
            <w:tcW w:w="6217" w:type="dxa"/>
            <w:gridSpan w:val="2"/>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p>
        </w:tc>
      </w:tr>
      <w:tr w:rsidR="004F2C3D" w:rsidRPr="00D830B6" w:rsidTr="004D19E9">
        <w:trPr>
          <w:trHeight w:val="243"/>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4.1</w:t>
            </w:r>
          </w:p>
        </w:tc>
        <w:tc>
          <w:tcPr>
            <w:tcW w:w="3203" w:type="dxa"/>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назва предмета закупівлі</w:t>
            </w:r>
          </w:p>
        </w:tc>
        <w:tc>
          <w:tcPr>
            <w:tcW w:w="6217" w:type="dxa"/>
            <w:gridSpan w:val="2"/>
          </w:tcPr>
          <w:p w:rsidR="004F2C3D" w:rsidRPr="00976C7D" w:rsidRDefault="00A31BBF" w:rsidP="00626D60">
            <w:pPr>
              <w:pStyle w:val="normal"/>
              <w:widowControl w:val="0"/>
              <w:spacing w:line="240" w:lineRule="auto"/>
              <w:jc w:val="both"/>
              <w:rPr>
                <w:rFonts w:ascii="Times New Roman" w:eastAsia="Times New Roman" w:hAnsi="Times New Roman" w:cs="Times New Roman"/>
                <w:b/>
                <w:color w:val="auto"/>
                <w:sz w:val="24"/>
                <w:szCs w:val="24"/>
                <w:u w:val="single"/>
                <w:lang w:val="uk-UA"/>
              </w:rPr>
            </w:pPr>
            <w:proofErr w:type="spellStart"/>
            <w:r w:rsidRPr="00DA054B">
              <w:rPr>
                <w:rFonts w:ascii="Times New Roman" w:hAnsi="Times New Roman" w:cs="Times New Roman"/>
                <w:bCs/>
                <w:sz w:val="24"/>
                <w:szCs w:val="24"/>
                <w:lang w:val="uk-UA"/>
              </w:rPr>
              <w:t>ДК</w:t>
            </w:r>
            <w:proofErr w:type="spellEnd"/>
            <w:r w:rsidRPr="00DA054B">
              <w:rPr>
                <w:rFonts w:ascii="Times New Roman" w:hAnsi="Times New Roman" w:cs="Times New Roman"/>
                <w:bCs/>
                <w:sz w:val="24"/>
                <w:szCs w:val="24"/>
                <w:lang w:val="uk-UA"/>
              </w:rPr>
              <w:t xml:space="preserve"> 021:2015 «Єдиний закупівельний словник»:</w:t>
            </w:r>
            <w:r w:rsidRPr="00976C7D">
              <w:rPr>
                <w:rFonts w:ascii="Times New Roman" w:hAnsi="Times New Roman" w:cs="Times New Roman"/>
                <w:b/>
                <w:bCs/>
                <w:sz w:val="24"/>
                <w:szCs w:val="24"/>
                <w:lang w:val="uk-UA"/>
              </w:rPr>
              <w:t xml:space="preserve"> </w:t>
            </w:r>
            <w:r w:rsidR="00DA054B">
              <w:rPr>
                <w:rFonts w:ascii="Times New Roman" w:hAnsi="Times New Roman" w:cs="Times New Roman"/>
                <w:b/>
                <w:bCs/>
                <w:sz w:val="24"/>
                <w:szCs w:val="24"/>
                <w:lang w:val="uk-UA"/>
              </w:rPr>
              <w:t xml:space="preserve"> </w:t>
            </w:r>
            <w:r w:rsidRPr="00976C7D">
              <w:rPr>
                <w:rFonts w:ascii="Times New Roman" w:hAnsi="Times New Roman" w:cs="Times New Roman"/>
                <w:sz w:val="24"/>
                <w:szCs w:val="24"/>
                <w:lang w:val="uk-UA"/>
              </w:rPr>
              <w:t>09310000-5 «Електрична енергія»</w:t>
            </w:r>
            <w:r w:rsidR="007770DE" w:rsidRPr="00976C7D">
              <w:rPr>
                <w:rFonts w:ascii="Times New Roman" w:hAnsi="Times New Roman" w:cs="Times New Roman"/>
                <w:b/>
                <w:iCs/>
                <w:sz w:val="24"/>
                <w:szCs w:val="24"/>
                <w:lang w:val="uk-UA"/>
              </w:rPr>
              <w:t xml:space="preserve"> </w:t>
            </w:r>
            <w:r w:rsidR="00836E24" w:rsidRPr="00976C7D">
              <w:rPr>
                <w:rFonts w:ascii="Times New Roman" w:hAnsi="Times New Roman" w:cs="Times New Roman"/>
                <w:b/>
                <w:iCs/>
                <w:color w:val="FFFFFF"/>
                <w:sz w:val="24"/>
                <w:szCs w:val="24"/>
                <w:lang w:val="uk-UA"/>
              </w:rPr>
              <w:t>1</w:t>
            </w:r>
          </w:p>
        </w:tc>
      </w:tr>
      <w:tr w:rsidR="004F2C3D" w:rsidRPr="00D830B6" w:rsidTr="004D19E9">
        <w:trPr>
          <w:trHeight w:val="520"/>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4.2</w:t>
            </w:r>
          </w:p>
        </w:tc>
        <w:tc>
          <w:tcPr>
            <w:tcW w:w="3203" w:type="dxa"/>
          </w:tcPr>
          <w:p w:rsidR="004F2C3D" w:rsidRPr="00976C7D" w:rsidRDefault="004F2C3D"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опис окремої частини предмета закупівлі (лота), щодо якої можуть бути подані тендерні пропозиції</w:t>
            </w:r>
          </w:p>
        </w:tc>
        <w:tc>
          <w:tcPr>
            <w:tcW w:w="6217" w:type="dxa"/>
            <w:gridSpan w:val="2"/>
          </w:tcPr>
          <w:p w:rsidR="004F2C3D" w:rsidRPr="00976C7D" w:rsidRDefault="004F2C3D"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Поділ предмета закупівлі на лоти не передбачений</w:t>
            </w:r>
          </w:p>
        </w:tc>
      </w:tr>
      <w:tr w:rsidR="004F2C3D" w:rsidRPr="00D830B6" w:rsidTr="004D19E9">
        <w:trPr>
          <w:trHeight w:val="520"/>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4.3</w:t>
            </w:r>
          </w:p>
        </w:tc>
        <w:tc>
          <w:tcPr>
            <w:tcW w:w="3203" w:type="dxa"/>
          </w:tcPr>
          <w:p w:rsidR="004F2C3D" w:rsidRPr="00976C7D" w:rsidRDefault="00A31BBF"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17" w:type="dxa"/>
            <w:gridSpan w:val="2"/>
          </w:tcPr>
          <w:p w:rsidR="00481DB4" w:rsidRDefault="00503C27" w:rsidP="00481DB4">
            <w:pPr>
              <w:pStyle w:val="normal"/>
              <w:widowControl w:val="0"/>
              <w:spacing w:line="240" w:lineRule="auto"/>
              <w:ind w:hanging="2"/>
              <w:jc w:val="both"/>
              <w:rPr>
                <w:rFonts w:ascii="Times New Roman" w:hAnsi="Times New Roman" w:cs="Times New Roman"/>
                <w:lang w:val="uk-UA"/>
              </w:rPr>
            </w:pPr>
            <w:r w:rsidRPr="00DA054B">
              <w:rPr>
                <w:rFonts w:ascii="Times New Roman" w:eastAsia="Times New Roman" w:hAnsi="Times New Roman" w:cs="Times New Roman"/>
                <w:color w:val="auto"/>
                <w:sz w:val="24"/>
                <w:szCs w:val="24"/>
                <w:lang w:val="uk-UA"/>
              </w:rPr>
              <w:t>Місце</w:t>
            </w:r>
            <w:r w:rsidRPr="00976C7D">
              <w:rPr>
                <w:rFonts w:ascii="Times New Roman" w:eastAsia="Times New Roman" w:hAnsi="Times New Roman" w:cs="Times New Roman"/>
                <w:b/>
                <w:color w:val="auto"/>
                <w:sz w:val="24"/>
                <w:szCs w:val="24"/>
                <w:lang w:val="uk-UA"/>
              </w:rPr>
              <w:t>:</w:t>
            </w:r>
            <w:r w:rsidR="00DA054B">
              <w:rPr>
                <w:rFonts w:ascii="Times New Roman" w:eastAsia="Times New Roman" w:hAnsi="Times New Roman" w:cs="Times New Roman"/>
                <w:b/>
                <w:color w:val="auto"/>
                <w:sz w:val="24"/>
                <w:szCs w:val="24"/>
                <w:lang w:val="uk-UA"/>
              </w:rPr>
              <w:t xml:space="preserve"> </w:t>
            </w:r>
            <w:r w:rsidR="00481DB4">
              <w:rPr>
                <w:rFonts w:ascii="Times New Roman" w:hAnsi="Times New Roman" w:cs="Times New Roman"/>
                <w:lang w:val="uk-UA"/>
              </w:rPr>
              <w:t xml:space="preserve">З4300,Рівненська обл., </w:t>
            </w:r>
            <w:proofErr w:type="spellStart"/>
            <w:r w:rsidR="00481DB4">
              <w:rPr>
                <w:rFonts w:ascii="Times New Roman" w:hAnsi="Times New Roman" w:cs="Times New Roman"/>
                <w:lang w:val="uk-UA"/>
              </w:rPr>
              <w:t>Вараський</w:t>
            </w:r>
            <w:proofErr w:type="spellEnd"/>
            <w:r w:rsidR="00481DB4">
              <w:rPr>
                <w:rFonts w:ascii="Times New Roman" w:hAnsi="Times New Roman" w:cs="Times New Roman"/>
                <w:lang w:val="uk-UA"/>
              </w:rPr>
              <w:t xml:space="preserve"> р-н,</w:t>
            </w:r>
          </w:p>
          <w:p w:rsidR="00481DB4" w:rsidRDefault="00481DB4" w:rsidP="00481DB4">
            <w:pPr>
              <w:pStyle w:val="normal"/>
              <w:widowControl w:val="0"/>
              <w:spacing w:line="240" w:lineRule="auto"/>
              <w:ind w:hanging="2"/>
              <w:jc w:val="both"/>
              <w:rPr>
                <w:rFonts w:ascii="Times New Roman" w:hAnsi="Times New Roman" w:cs="Times New Roman"/>
                <w:lang w:val="uk-UA"/>
              </w:rPr>
            </w:pPr>
            <w:proofErr w:type="spellStart"/>
            <w:r>
              <w:rPr>
                <w:rFonts w:ascii="Times New Roman" w:hAnsi="Times New Roman" w:cs="Times New Roman"/>
                <w:lang w:val="uk-UA"/>
              </w:rPr>
              <w:t>смт</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w:t>
            </w:r>
            <w:r w:rsidR="00FD5E1F">
              <w:rPr>
                <w:rFonts w:ascii="Times New Roman" w:hAnsi="Times New Roman" w:cs="Times New Roman"/>
                <w:lang w:val="uk-UA"/>
              </w:rPr>
              <w:t>олодимирець</w:t>
            </w:r>
            <w:proofErr w:type="spellEnd"/>
            <w:r w:rsidR="00FD5E1F">
              <w:rPr>
                <w:rFonts w:ascii="Times New Roman" w:hAnsi="Times New Roman" w:cs="Times New Roman"/>
                <w:lang w:val="uk-UA"/>
              </w:rPr>
              <w:t>, вул. Миру</w:t>
            </w:r>
            <w:r>
              <w:rPr>
                <w:rFonts w:ascii="Times New Roman" w:hAnsi="Times New Roman" w:cs="Times New Roman"/>
                <w:lang w:val="uk-UA"/>
              </w:rPr>
              <w:t>, будинок</w:t>
            </w:r>
            <w:r w:rsidR="00DA054B">
              <w:rPr>
                <w:rFonts w:ascii="Times New Roman" w:hAnsi="Times New Roman" w:cs="Times New Roman"/>
                <w:lang w:val="uk-UA"/>
              </w:rPr>
              <w:t xml:space="preserve"> </w:t>
            </w:r>
            <w:r w:rsidR="00FD5E1F">
              <w:rPr>
                <w:rFonts w:ascii="Times New Roman" w:hAnsi="Times New Roman" w:cs="Times New Roman"/>
                <w:lang w:val="uk-UA"/>
              </w:rPr>
              <w:t>4</w:t>
            </w:r>
          </w:p>
          <w:p w:rsidR="00CE4C7E" w:rsidRPr="00976C7D" w:rsidRDefault="002215A7" w:rsidP="00DA054B">
            <w:pPr>
              <w:pStyle w:val="normal"/>
              <w:widowControl w:val="0"/>
              <w:spacing w:line="240" w:lineRule="auto"/>
              <w:ind w:hanging="2"/>
              <w:jc w:val="both"/>
              <w:rPr>
                <w:rFonts w:ascii="Times New Roman" w:eastAsia="Times New Roman" w:hAnsi="Times New Roman" w:cs="Times New Roman"/>
                <w:color w:val="FF0000"/>
                <w:sz w:val="24"/>
                <w:szCs w:val="24"/>
                <w:lang w:val="uk-UA"/>
              </w:rPr>
            </w:pPr>
            <w:r>
              <w:rPr>
                <w:rFonts w:ascii="Times New Roman" w:hAnsi="Times New Roman" w:cs="Times New Roman"/>
                <w:spacing w:val="-2"/>
              </w:rPr>
              <w:t xml:space="preserve"> </w:t>
            </w:r>
            <w:r w:rsidR="00A31BBF" w:rsidRPr="00976C7D">
              <w:rPr>
                <w:rFonts w:ascii="Times New Roman" w:eastAsia="Times New Roman" w:hAnsi="Times New Roman" w:cs="Times New Roman"/>
                <w:b/>
                <w:color w:val="auto"/>
                <w:sz w:val="24"/>
                <w:szCs w:val="24"/>
                <w:lang w:val="uk-UA"/>
              </w:rPr>
              <w:t>Кількість, о</w:t>
            </w:r>
            <w:r w:rsidR="0097765F" w:rsidRPr="00976C7D">
              <w:rPr>
                <w:rFonts w:ascii="Times New Roman" w:eastAsia="Times New Roman" w:hAnsi="Times New Roman" w:cs="Times New Roman"/>
                <w:b/>
                <w:color w:val="auto"/>
                <w:sz w:val="24"/>
                <w:szCs w:val="24"/>
                <w:lang w:val="uk-UA"/>
              </w:rPr>
              <w:t>бсяг</w:t>
            </w:r>
            <w:r w:rsidR="00A31BBF" w:rsidRPr="00976C7D">
              <w:rPr>
                <w:rFonts w:ascii="Times New Roman" w:eastAsia="Times New Roman" w:hAnsi="Times New Roman" w:cs="Times New Roman"/>
                <w:b/>
                <w:color w:val="auto"/>
                <w:sz w:val="24"/>
                <w:szCs w:val="24"/>
                <w:lang w:val="uk-UA"/>
              </w:rPr>
              <w:t xml:space="preserve"> поставки</w:t>
            </w:r>
            <w:r w:rsidR="0097765F" w:rsidRPr="00976C7D">
              <w:rPr>
                <w:rFonts w:ascii="Times New Roman" w:eastAsia="Times New Roman" w:hAnsi="Times New Roman" w:cs="Times New Roman"/>
                <w:b/>
                <w:color w:val="auto"/>
                <w:sz w:val="24"/>
                <w:szCs w:val="24"/>
                <w:lang w:val="uk-UA"/>
              </w:rPr>
              <w:t xml:space="preserve">: </w:t>
            </w:r>
            <w:r w:rsidR="00DA054B">
              <w:rPr>
                <w:rFonts w:ascii="Times New Roman" w:eastAsia="Times New Roman" w:hAnsi="Times New Roman" w:cs="Times New Roman"/>
                <w:color w:val="auto"/>
                <w:sz w:val="24"/>
                <w:szCs w:val="24"/>
                <w:lang w:val="uk-UA"/>
              </w:rPr>
              <w:t>_</w:t>
            </w:r>
            <w:r w:rsidR="00FD5E1F">
              <w:rPr>
                <w:rFonts w:ascii="Times New Roman" w:eastAsia="Times New Roman" w:hAnsi="Times New Roman" w:cs="Times New Roman"/>
                <w:b/>
                <w:color w:val="auto"/>
                <w:sz w:val="24"/>
                <w:szCs w:val="24"/>
                <w:u w:val="single"/>
                <w:lang w:val="uk-UA"/>
              </w:rPr>
              <w:t>15</w:t>
            </w:r>
            <w:r w:rsidR="00DA054B" w:rsidRPr="00DA054B">
              <w:rPr>
                <w:rFonts w:ascii="Times New Roman" w:eastAsia="Times New Roman" w:hAnsi="Times New Roman" w:cs="Times New Roman"/>
                <w:b/>
                <w:color w:val="auto"/>
                <w:sz w:val="24"/>
                <w:szCs w:val="24"/>
                <w:u w:val="single"/>
                <w:lang w:val="uk-UA"/>
              </w:rPr>
              <w:t>0000</w:t>
            </w:r>
            <w:r w:rsidR="00A31BBF" w:rsidRPr="00976C7D">
              <w:rPr>
                <w:rFonts w:ascii="Times New Roman" w:eastAsia="Times New Roman" w:hAnsi="Times New Roman" w:cs="Times New Roman"/>
                <w:color w:val="auto"/>
                <w:sz w:val="24"/>
                <w:szCs w:val="24"/>
                <w:lang w:val="uk-UA"/>
              </w:rPr>
              <w:t>_</w:t>
            </w:r>
            <w:r w:rsidR="00A31BBF" w:rsidRPr="00976C7D">
              <w:rPr>
                <w:rFonts w:ascii="Times New Roman" w:eastAsia="Times New Roman" w:hAnsi="Times New Roman" w:cs="Times New Roman"/>
                <w:b/>
                <w:color w:val="auto"/>
                <w:sz w:val="24"/>
                <w:szCs w:val="24"/>
                <w:lang w:val="uk-UA"/>
              </w:rPr>
              <w:t>кВт*</w:t>
            </w:r>
            <w:proofErr w:type="spellStart"/>
            <w:r w:rsidR="00A31BBF" w:rsidRPr="00976C7D">
              <w:rPr>
                <w:rFonts w:ascii="Times New Roman" w:eastAsia="Times New Roman" w:hAnsi="Times New Roman" w:cs="Times New Roman"/>
                <w:b/>
                <w:color w:val="auto"/>
                <w:sz w:val="24"/>
                <w:szCs w:val="24"/>
                <w:lang w:val="uk-UA"/>
              </w:rPr>
              <w:t>год</w:t>
            </w:r>
            <w:proofErr w:type="spellEnd"/>
          </w:p>
        </w:tc>
      </w:tr>
      <w:tr w:rsidR="00BA501B" w:rsidRPr="00D830B6" w:rsidTr="004D19E9">
        <w:trPr>
          <w:trHeight w:val="284"/>
          <w:jc w:val="center"/>
        </w:trPr>
        <w:tc>
          <w:tcPr>
            <w:tcW w:w="576" w:type="dxa"/>
          </w:tcPr>
          <w:p w:rsidR="004F2C3D" w:rsidRPr="00976C7D" w:rsidRDefault="004F2C3D"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4.4</w:t>
            </w:r>
          </w:p>
        </w:tc>
        <w:tc>
          <w:tcPr>
            <w:tcW w:w="3203" w:type="dxa"/>
          </w:tcPr>
          <w:p w:rsidR="004F2C3D" w:rsidRPr="00976C7D" w:rsidRDefault="004F2C3D"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строк </w:t>
            </w:r>
            <w:r w:rsidR="00A31BBF" w:rsidRPr="00976C7D">
              <w:rPr>
                <w:rFonts w:ascii="Times New Roman" w:hAnsi="Times New Roman" w:cs="Times New Roman"/>
                <w:sz w:val="24"/>
                <w:szCs w:val="24"/>
                <w:lang w:val="uk-UA"/>
              </w:rPr>
              <w:t>поставки товарів (надання послуг, виконання робіт)</w:t>
            </w:r>
          </w:p>
        </w:tc>
        <w:tc>
          <w:tcPr>
            <w:tcW w:w="6217" w:type="dxa"/>
            <w:gridSpan w:val="2"/>
          </w:tcPr>
          <w:p w:rsidR="004F2C3D" w:rsidRPr="00976C7D" w:rsidRDefault="000F4621" w:rsidP="00A446E6">
            <w:pPr>
              <w:pStyle w:val="af9"/>
              <w:spacing w:before="0" w:beforeAutospacing="0" w:after="0" w:afterAutospacing="0"/>
            </w:pPr>
            <w:r w:rsidRPr="00976C7D">
              <w:t>З мо</w:t>
            </w:r>
            <w:r w:rsidR="00DB4224" w:rsidRPr="00976C7D">
              <w:t>менту набрання чинності договору</w:t>
            </w:r>
            <w:r w:rsidRPr="00976C7D">
              <w:t>, але не раніше 01.01.202</w:t>
            </w:r>
            <w:r w:rsidR="00A446E6">
              <w:t>4</w:t>
            </w:r>
            <w:r w:rsidRPr="00976C7D">
              <w:t xml:space="preserve">р. </w:t>
            </w:r>
            <w:r w:rsidR="0063628F" w:rsidRPr="00976C7D">
              <w:t xml:space="preserve">та </w:t>
            </w:r>
            <w:r w:rsidR="008915DD" w:rsidRPr="00976C7D">
              <w:t>до 31.12.20</w:t>
            </w:r>
            <w:r w:rsidR="0002692D" w:rsidRPr="00976C7D">
              <w:t>2</w:t>
            </w:r>
            <w:r w:rsidR="00A446E6">
              <w:t>4</w:t>
            </w:r>
            <w:r w:rsidR="0063628F" w:rsidRPr="00976C7D">
              <w:t>р.</w:t>
            </w:r>
          </w:p>
        </w:tc>
      </w:tr>
      <w:tr w:rsidR="001363C1" w:rsidRPr="00D830B6" w:rsidTr="004D19E9">
        <w:trPr>
          <w:trHeight w:val="284"/>
          <w:jc w:val="center"/>
        </w:trPr>
        <w:tc>
          <w:tcPr>
            <w:tcW w:w="576" w:type="dxa"/>
          </w:tcPr>
          <w:p w:rsidR="001363C1" w:rsidRPr="00976C7D" w:rsidRDefault="001363C1" w:rsidP="005A50E2">
            <w:pPr>
              <w:pStyle w:val="normal"/>
              <w:widowControl w:val="0"/>
              <w:spacing w:line="240" w:lineRule="auto"/>
              <w:jc w:val="center"/>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4.5</w:t>
            </w:r>
          </w:p>
        </w:tc>
        <w:tc>
          <w:tcPr>
            <w:tcW w:w="3203" w:type="dxa"/>
          </w:tcPr>
          <w:p w:rsidR="001363C1" w:rsidRPr="00976C7D" w:rsidRDefault="001363C1" w:rsidP="005A50E2">
            <w:pPr>
              <w:shd w:val="clear" w:color="auto" w:fill="FFFFFF"/>
              <w:spacing w:after="0" w:line="240" w:lineRule="auto"/>
              <w:rPr>
                <w:rFonts w:ascii="Times New Roman" w:hAnsi="Times New Roman"/>
                <w:lang w:val="uk-UA"/>
              </w:rPr>
            </w:pPr>
            <w:r w:rsidRPr="00976C7D">
              <w:rPr>
                <w:rFonts w:ascii="Times New Roman" w:hAnsi="Times New Roman"/>
                <w:lang w:val="uk-UA"/>
              </w:rPr>
              <w:t>Умови оплати</w:t>
            </w:r>
          </w:p>
        </w:tc>
        <w:tc>
          <w:tcPr>
            <w:tcW w:w="6217" w:type="dxa"/>
            <w:gridSpan w:val="2"/>
          </w:tcPr>
          <w:p w:rsidR="001363C1" w:rsidRPr="00976C7D" w:rsidRDefault="001363C1" w:rsidP="005A50E2">
            <w:pPr>
              <w:widowControl w:val="0"/>
              <w:spacing w:after="0" w:line="240" w:lineRule="auto"/>
              <w:rPr>
                <w:rFonts w:ascii="Times New Roman" w:hAnsi="Times New Roman"/>
                <w:sz w:val="24"/>
                <w:szCs w:val="24"/>
                <w:lang w:val="uk-UA"/>
              </w:rPr>
            </w:pPr>
            <w:r w:rsidRPr="00976C7D">
              <w:rPr>
                <w:rFonts w:ascii="Times New Roman" w:hAnsi="Times New Roman"/>
                <w:sz w:val="24"/>
                <w:szCs w:val="24"/>
                <w:lang w:val="uk-UA"/>
              </w:rPr>
              <w:t>Після поставки товару.</w:t>
            </w:r>
            <w:r w:rsidR="00816280">
              <w:rPr>
                <w:rFonts w:ascii="Times New Roman" w:hAnsi="Times New Roman"/>
                <w:sz w:val="24"/>
                <w:szCs w:val="24"/>
                <w:lang w:val="uk-UA"/>
              </w:rPr>
              <w:t xml:space="preserve"> </w:t>
            </w:r>
          </w:p>
          <w:p w:rsidR="001363C1" w:rsidRPr="00976C7D" w:rsidRDefault="00816280" w:rsidP="005A50E2">
            <w:pPr>
              <w:shd w:val="clear" w:color="auto" w:fill="FFFFFF"/>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Післяоплата</w:t>
            </w:r>
            <w:proofErr w:type="spellEnd"/>
            <w:r>
              <w:rPr>
                <w:rFonts w:ascii="Times New Roman" w:hAnsi="Times New Roman"/>
                <w:sz w:val="24"/>
                <w:szCs w:val="24"/>
                <w:lang w:val="uk-UA"/>
              </w:rPr>
              <w:t xml:space="preserve"> </w:t>
            </w:r>
            <w:r w:rsidRPr="00816280">
              <w:rPr>
                <w:rFonts w:ascii="Times New Roman" w:hAnsi="Times New Roman"/>
                <w:sz w:val="24"/>
                <w:szCs w:val="24"/>
                <w:lang w:val="uk-UA"/>
              </w:rPr>
              <w:t xml:space="preserve">протягом  5  </w:t>
            </w:r>
            <w:r w:rsidR="001363C1" w:rsidRPr="00816280">
              <w:rPr>
                <w:rFonts w:ascii="Times New Roman" w:hAnsi="Times New Roman"/>
                <w:sz w:val="24"/>
                <w:szCs w:val="24"/>
                <w:lang w:val="uk-UA"/>
              </w:rPr>
              <w:t>робочих днів</w:t>
            </w:r>
          </w:p>
        </w:tc>
      </w:tr>
      <w:tr w:rsidR="001363C1" w:rsidRPr="00D830B6" w:rsidTr="004D19E9">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5</w:t>
            </w:r>
          </w:p>
        </w:tc>
        <w:tc>
          <w:tcPr>
            <w:tcW w:w="3203" w:type="dxa"/>
          </w:tcPr>
          <w:p w:rsidR="001363C1" w:rsidRPr="00976C7D" w:rsidRDefault="001363C1"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Недискримінація учасників</w:t>
            </w:r>
          </w:p>
        </w:tc>
        <w:tc>
          <w:tcPr>
            <w:tcW w:w="6217" w:type="dxa"/>
            <w:gridSpan w:val="2"/>
          </w:tcPr>
          <w:p w:rsidR="001363C1" w:rsidRPr="00976C7D" w:rsidRDefault="001363C1" w:rsidP="006040B7">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1363C1" w:rsidRPr="00D830B6" w:rsidTr="004D19E9">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6</w:t>
            </w:r>
          </w:p>
        </w:tc>
        <w:tc>
          <w:tcPr>
            <w:tcW w:w="3203" w:type="dxa"/>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17" w:type="dxa"/>
            <w:gridSpan w:val="2"/>
          </w:tcPr>
          <w:p w:rsidR="00DB4224" w:rsidRPr="00976C7D" w:rsidRDefault="00DB4224" w:rsidP="006040B7">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Валютою тендерної пропозиції є національна валюта України - гривня. </w:t>
            </w:r>
          </w:p>
          <w:p w:rsidR="001363C1" w:rsidRPr="00976C7D" w:rsidRDefault="001363C1" w:rsidP="006040B7">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У разі якщо учасником процедури закупівлі є нерезидент, він може зазначити ціну тендерної пропозиції у євро.</w:t>
            </w:r>
            <w:r w:rsidR="00DB4224" w:rsidRPr="00976C7D">
              <w:rPr>
                <w:rFonts w:ascii="Times New Roman" w:eastAsia="Times New Roman" w:hAnsi="Times New Roman" w:cs="Times New Roman"/>
                <w:color w:val="auto"/>
                <w:sz w:val="24"/>
                <w:szCs w:val="24"/>
                <w:lang w:val="uk-UA"/>
              </w:rPr>
              <w:t xml:space="preserve"> </w:t>
            </w:r>
            <w:r w:rsidRPr="00976C7D">
              <w:rPr>
                <w:rFonts w:ascii="Times New Roman" w:eastAsia="Times New Roman" w:hAnsi="Times New Roman" w:cs="Times New Roman"/>
                <w:color w:val="auto"/>
                <w:sz w:val="24"/>
                <w:szCs w:val="24"/>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1363C1" w:rsidRPr="00D830B6" w:rsidTr="004D19E9">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7</w:t>
            </w:r>
          </w:p>
        </w:tc>
        <w:tc>
          <w:tcPr>
            <w:tcW w:w="3203" w:type="dxa"/>
            <w:vAlign w:val="center"/>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Інформація про </w:t>
            </w:r>
            <w:r w:rsidRPr="00976C7D">
              <w:rPr>
                <w:rFonts w:ascii="Times New Roman" w:hAnsi="Times New Roman" w:cs="Times New Roman"/>
                <w:color w:val="auto"/>
                <w:sz w:val="24"/>
                <w:szCs w:val="24"/>
                <w:lang w:val="uk-UA"/>
              </w:rPr>
              <w:t xml:space="preserve">мову (мови), якою (якими) повинні готуватися тендерні </w:t>
            </w:r>
            <w:r w:rsidRPr="00976C7D">
              <w:rPr>
                <w:rFonts w:ascii="Times New Roman" w:hAnsi="Times New Roman" w:cs="Times New Roman"/>
                <w:color w:val="auto"/>
                <w:sz w:val="24"/>
                <w:szCs w:val="24"/>
                <w:lang w:val="uk-UA"/>
              </w:rPr>
              <w:lastRenderedPageBreak/>
              <w:t>пропозиції</w:t>
            </w:r>
          </w:p>
        </w:tc>
        <w:tc>
          <w:tcPr>
            <w:tcW w:w="6217" w:type="dxa"/>
            <w:gridSpan w:val="2"/>
          </w:tcPr>
          <w:p w:rsidR="001363C1" w:rsidRPr="00976C7D" w:rsidRDefault="001363C1" w:rsidP="006040B7">
            <w:pPr>
              <w:pStyle w:val="normal"/>
              <w:widowControl w:val="0"/>
              <w:spacing w:line="240" w:lineRule="auto"/>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w:t>
            </w:r>
            <w:r w:rsidRPr="00976C7D">
              <w:rPr>
                <w:rFonts w:ascii="Times New Roman" w:eastAsia="Times New Roman" w:hAnsi="Times New Roman" w:cs="Times New Roman"/>
                <w:color w:val="auto"/>
                <w:sz w:val="24"/>
                <w:szCs w:val="24"/>
                <w:lang w:val="uk-UA"/>
              </w:rPr>
              <w:lastRenderedPageBreak/>
              <w:t>документи можуть мати автентичний переклад на іншу мову. Визначальним є текст, викладений українською мовою.</w:t>
            </w:r>
          </w:p>
          <w:p w:rsidR="001363C1" w:rsidRPr="00976C7D" w:rsidRDefault="001363C1" w:rsidP="00B95051">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Мова тендерної пропозиції – українська.</w:t>
            </w:r>
          </w:p>
          <w:p w:rsidR="001363C1" w:rsidRPr="00976C7D" w:rsidRDefault="001363C1" w:rsidP="00B95051">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363C1" w:rsidRPr="00976C7D" w:rsidRDefault="001363C1" w:rsidP="00B95051">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1363C1" w:rsidRPr="00976C7D" w:rsidRDefault="001363C1" w:rsidP="00B95051">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Відповідальність за якість та достовірність перекладу несе учасник. </w:t>
            </w:r>
          </w:p>
          <w:p w:rsidR="001363C1" w:rsidRPr="00976C7D" w:rsidRDefault="001363C1" w:rsidP="00B95051">
            <w:pPr>
              <w:pStyle w:val="normal"/>
              <w:widowControl w:val="0"/>
              <w:spacing w:line="240" w:lineRule="auto"/>
              <w:ind w:firstLine="403"/>
              <w:jc w:val="both"/>
              <w:rPr>
                <w:lang w:val="uk-UA"/>
              </w:rPr>
            </w:pPr>
            <w:r w:rsidRPr="00976C7D">
              <w:rPr>
                <w:rFonts w:ascii="Times New Roman" w:eastAsia="Times New Roman" w:hAnsi="Times New Roman" w:cs="Times New Roman"/>
                <w:color w:val="auto"/>
                <w:sz w:val="24"/>
                <w:szCs w:val="24"/>
                <w:lang w:val="uk-UA"/>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363C1" w:rsidRPr="00D830B6" w:rsidTr="00885176">
        <w:trPr>
          <w:trHeight w:val="60"/>
          <w:jc w:val="center"/>
        </w:trPr>
        <w:tc>
          <w:tcPr>
            <w:tcW w:w="9996" w:type="dxa"/>
            <w:gridSpan w:val="4"/>
            <w:vAlign w:val="center"/>
          </w:tcPr>
          <w:p w:rsidR="001363C1" w:rsidRPr="00976C7D" w:rsidRDefault="001363C1" w:rsidP="00626D60">
            <w:pPr>
              <w:pStyle w:val="normal"/>
              <w:widowControl w:val="0"/>
              <w:spacing w:line="240" w:lineRule="auto"/>
              <w:jc w:val="center"/>
              <w:rPr>
                <w:rFonts w:ascii="Times New Roman" w:hAnsi="Times New Roman" w:cs="Times New Roman"/>
                <w:b/>
                <w:color w:val="auto"/>
                <w:sz w:val="24"/>
                <w:szCs w:val="24"/>
                <w:lang w:val="uk-UA"/>
              </w:rPr>
            </w:pPr>
            <w:bookmarkStart w:id="0" w:name="n26"/>
            <w:bookmarkEnd w:id="0"/>
            <w:r w:rsidRPr="00976C7D">
              <w:rPr>
                <w:rFonts w:ascii="Times New Roman" w:eastAsia="Times New Roman" w:hAnsi="Times New Roman" w:cs="Times New Roman"/>
                <w:b/>
                <w:color w:val="auto"/>
                <w:sz w:val="24"/>
                <w:szCs w:val="24"/>
                <w:lang w:val="uk-UA"/>
              </w:rPr>
              <w:lastRenderedPageBreak/>
              <w:t>ПОРЯДОК ВНЕСЕННЯ ЗМІН ТА НАДАННЯ РОЗ’ЯСНЕНЬ ДО ТЕНДЕРНОЇ ДОКУМЕНТАЦІЇ</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1</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202" w:type="dxa"/>
          </w:tcPr>
          <w:p w:rsidR="00DB4224" w:rsidRPr="00976C7D" w:rsidRDefault="00DB4224" w:rsidP="00DB4224">
            <w:pPr>
              <w:spacing w:after="0" w:line="240" w:lineRule="auto"/>
              <w:ind w:firstLine="567"/>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B4224" w:rsidRPr="00976C7D" w:rsidRDefault="00DB4224" w:rsidP="00DB4224">
            <w:pPr>
              <w:spacing w:after="0" w:line="240" w:lineRule="auto"/>
              <w:ind w:firstLine="567"/>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У разі несвоєчасного надання замовником роз’яснень щодо змісту тендерної документації </w:t>
            </w:r>
            <w:r w:rsidRPr="00976C7D">
              <w:rPr>
                <w:rFonts w:ascii="Times New Roman" w:hAnsi="Times New Roman"/>
                <w:color w:val="000000"/>
                <w:sz w:val="24"/>
                <w:szCs w:val="24"/>
                <w:shd w:val="solid" w:color="FFFFFF" w:fill="FFFFFF"/>
                <w:lang w:val="uk-UA"/>
              </w:rPr>
              <w:lastRenderedPageBreak/>
              <w:t>електронна система закупівель автоматично зупиняє перебіг відкритих торгів.</w:t>
            </w:r>
          </w:p>
          <w:p w:rsidR="001363C1" w:rsidRPr="00976C7D" w:rsidRDefault="00DB4224" w:rsidP="00DB4224">
            <w:pPr>
              <w:spacing w:after="0" w:line="240" w:lineRule="auto"/>
              <w:ind w:firstLine="567"/>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2</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Унесення змін до тендерної документації</w:t>
            </w:r>
          </w:p>
        </w:tc>
        <w:tc>
          <w:tcPr>
            <w:tcW w:w="6202" w:type="dxa"/>
          </w:tcPr>
          <w:p w:rsidR="004B334F" w:rsidRPr="00976C7D" w:rsidRDefault="004B334F" w:rsidP="00F91801">
            <w:pPr>
              <w:pStyle w:val="rvps2"/>
              <w:shd w:val="clear" w:color="auto" w:fill="FFFFFF"/>
              <w:spacing w:before="0" w:beforeAutospacing="0" w:after="0" w:afterAutospacing="0"/>
              <w:ind w:firstLine="450"/>
              <w:jc w:val="both"/>
              <w:rPr>
                <w:lang w:eastAsia="ru-RU"/>
              </w:rPr>
            </w:pPr>
            <w:r w:rsidRPr="00976C7D">
              <w:rPr>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976C7D">
                <w:rPr>
                  <w:lang w:eastAsia="ru-RU"/>
                </w:rPr>
                <w:t>статті 8</w:t>
              </w:r>
            </w:hyperlink>
            <w:r w:rsidRPr="00976C7D">
              <w:rPr>
                <w:lang w:eastAsia="ru-RU"/>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3C1" w:rsidRPr="00976C7D" w:rsidRDefault="001363C1" w:rsidP="00F91801">
            <w:pPr>
              <w:pStyle w:val="rvps2"/>
              <w:shd w:val="clear" w:color="auto" w:fill="FFFFFF"/>
              <w:spacing w:before="0" w:beforeAutospacing="0" w:after="0" w:afterAutospacing="0"/>
              <w:ind w:firstLine="450"/>
              <w:jc w:val="both"/>
            </w:pPr>
            <w:r w:rsidRPr="00976C7D">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63C1" w:rsidRPr="00976C7D" w:rsidRDefault="001363C1" w:rsidP="00F91801">
            <w:pPr>
              <w:pStyle w:val="normal"/>
              <w:widowControl w:val="0"/>
              <w:spacing w:line="240" w:lineRule="auto"/>
              <w:ind w:firstLine="388"/>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Зазначена інформація оприлюднюється відповідно до ст. 10 Закону.</w:t>
            </w:r>
          </w:p>
        </w:tc>
      </w:tr>
      <w:tr w:rsidR="001363C1" w:rsidRPr="00D830B6" w:rsidTr="00885176">
        <w:trPr>
          <w:trHeight w:val="285"/>
          <w:jc w:val="center"/>
        </w:trPr>
        <w:tc>
          <w:tcPr>
            <w:tcW w:w="9996" w:type="dxa"/>
            <w:gridSpan w:val="4"/>
            <w:vAlign w:val="center"/>
          </w:tcPr>
          <w:p w:rsidR="001363C1" w:rsidRPr="00976C7D" w:rsidRDefault="001363C1" w:rsidP="00626D60">
            <w:pPr>
              <w:pStyle w:val="normal"/>
              <w:widowControl w:val="0"/>
              <w:spacing w:line="240" w:lineRule="auto"/>
              <w:jc w:val="center"/>
              <w:rPr>
                <w:rFonts w:ascii="Times New Roman" w:hAnsi="Times New Roman" w:cs="Times New Roman"/>
                <w:b/>
                <w:color w:val="auto"/>
                <w:sz w:val="24"/>
                <w:szCs w:val="24"/>
                <w:lang w:val="uk-UA"/>
              </w:rPr>
            </w:pPr>
            <w:r w:rsidRPr="00976C7D">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1</w:t>
            </w:r>
          </w:p>
        </w:tc>
        <w:tc>
          <w:tcPr>
            <w:tcW w:w="3218" w:type="dxa"/>
            <w:gridSpan w:val="2"/>
          </w:tcPr>
          <w:p w:rsidR="001363C1" w:rsidRPr="00976C7D" w:rsidRDefault="001363C1"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Зміст і спосіб подання тендерної пропозиції</w:t>
            </w:r>
          </w:p>
        </w:tc>
        <w:tc>
          <w:tcPr>
            <w:tcW w:w="6202" w:type="dxa"/>
          </w:tcPr>
          <w:p w:rsidR="005334AF" w:rsidRPr="00976C7D" w:rsidRDefault="00D14B6D" w:rsidP="005334AF">
            <w:pPr>
              <w:pStyle w:val="LO-normal"/>
              <w:widowControl w:val="0"/>
              <w:ind w:left="34" w:right="113" w:firstLine="351"/>
              <w:jc w:val="both"/>
              <w:rPr>
                <w:rFonts w:ascii="Times New Roman" w:hAnsi="Times New Roman" w:cs="Times New Roman"/>
                <w:sz w:val="24"/>
                <w:szCs w:val="24"/>
              </w:rPr>
            </w:pPr>
            <w:r w:rsidRPr="00976C7D">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а саме:</w:t>
            </w:r>
          </w:p>
          <w:p w:rsidR="001363C1" w:rsidRPr="00976C7D" w:rsidRDefault="001363C1" w:rsidP="00626D60">
            <w:pPr>
              <w:pStyle w:val="normal"/>
              <w:widowControl w:val="0"/>
              <w:numPr>
                <w:ilvl w:val="0"/>
                <w:numId w:val="6"/>
              </w:numPr>
              <w:spacing w:line="240" w:lineRule="auto"/>
              <w:ind w:left="0" w:firstLine="246"/>
              <w:jc w:val="both"/>
              <w:rPr>
                <w:rFonts w:ascii="Times New Roman" w:eastAsia="Calibri" w:hAnsi="Times New Roman" w:cs="Times New Roman"/>
                <w:sz w:val="24"/>
                <w:szCs w:val="24"/>
                <w:lang w:val="uk-UA" w:eastAsia="en-US"/>
              </w:rPr>
            </w:pPr>
            <w:r w:rsidRPr="00976C7D">
              <w:rPr>
                <w:rFonts w:ascii="Times New Roman" w:eastAsia="Calibri" w:hAnsi="Times New Roman" w:cs="Times New Roman"/>
                <w:color w:val="auto"/>
                <w:sz w:val="24"/>
                <w:szCs w:val="24"/>
                <w:lang w:val="uk-UA" w:eastAsia="en-US" w:bidi="en-US"/>
              </w:rPr>
              <w:t>формою тендерної пропозиції згідно Додатку 1;</w:t>
            </w:r>
          </w:p>
          <w:p w:rsidR="001363C1" w:rsidRPr="00976C7D" w:rsidRDefault="001363C1" w:rsidP="00626D60">
            <w:pPr>
              <w:pStyle w:val="normal"/>
              <w:widowControl w:val="0"/>
              <w:numPr>
                <w:ilvl w:val="0"/>
                <w:numId w:val="6"/>
              </w:numPr>
              <w:spacing w:line="240" w:lineRule="auto"/>
              <w:ind w:left="0" w:firstLine="246"/>
              <w:jc w:val="both"/>
              <w:rPr>
                <w:rFonts w:ascii="Times New Roman" w:eastAsia="Calibri" w:hAnsi="Times New Roman" w:cs="Times New Roman"/>
                <w:sz w:val="24"/>
                <w:szCs w:val="24"/>
                <w:lang w:val="uk-UA" w:eastAsia="en-US"/>
              </w:rPr>
            </w:pPr>
            <w:r w:rsidRPr="00976C7D">
              <w:rPr>
                <w:rFonts w:ascii="Times New Roman" w:eastAsia="Calibri" w:hAnsi="Times New Roman" w:cs="Times New Roman"/>
                <w:sz w:val="24"/>
                <w:szCs w:val="24"/>
                <w:lang w:val="uk-UA" w:eastAsia="en-US"/>
              </w:rPr>
              <w:t>інформації та документів, що підтверджують відповідність учасника кваліфікаційним критеріям згідно додатку 3;</w:t>
            </w:r>
          </w:p>
          <w:p w:rsidR="001363C1" w:rsidRPr="00976C7D" w:rsidRDefault="001363C1" w:rsidP="00626D60">
            <w:pPr>
              <w:pStyle w:val="normal"/>
              <w:widowControl w:val="0"/>
              <w:numPr>
                <w:ilvl w:val="0"/>
                <w:numId w:val="6"/>
              </w:numPr>
              <w:spacing w:line="240" w:lineRule="auto"/>
              <w:ind w:left="0" w:firstLine="284"/>
              <w:jc w:val="both"/>
              <w:rPr>
                <w:rFonts w:ascii="Times New Roman" w:eastAsia="Calibri" w:hAnsi="Times New Roman" w:cs="Times New Roman"/>
                <w:color w:val="auto"/>
                <w:sz w:val="24"/>
                <w:szCs w:val="24"/>
                <w:lang w:val="uk-UA" w:eastAsia="en-US" w:bidi="en-US"/>
              </w:rPr>
            </w:pPr>
            <w:r w:rsidRPr="00976C7D">
              <w:rPr>
                <w:rFonts w:ascii="Times New Roman" w:eastAsia="Calibri" w:hAnsi="Times New Roman" w:cs="Times New Roman"/>
                <w:color w:val="auto"/>
                <w:sz w:val="24"/>
                <w:szCs w:val="24"/>
                <w:lang w:val="uk-UA" w:eastAsia="en-US" w:bidi="en-US"/>
              </w:rPr>
              <w:t xml:space="preserve">інформацією щодо відповідності учасника вимогам, визначеним </w:t>
            </w:r>
            <w:r w:rsidR="00462976" w:rsidRPr="00976C7D">
              <w:rPr>
                <w:rFonts w:ascii="Times New Roman" w:eastAsia="Times New Roman" w:hAnsi="Times New Roman" w:cs="Times New Roman"/>
                <w:color w:val="auto"/>
                <w:sz w:val="24"/>
                <w:szCs w:val="24"/>
              </w:rPr>
              <w:t xml:space="preserve">в </w:t>
            </w:r>
            <w:proofErr w:type="spellStart"/>
            <w:r w:rsidR="00462976" w:rsidRPr="00976C7D">
              <w:rPr>
                <w:rFonts w:ascii="Times New Roman" w:eastAsia="Times New Roman" w:hAnsi="Times New Roman" w:cs="Times New Roman"/>
                <w:color w:val="auto"/>
                <w:sz w:val="24"/>
                <w:szCs w:val="24"/>
              </w:rPr>
              <w:t>пункті</w:t>
            </w:r>
            <w:proofErr w:type="spellEnd"/>
            <w:r w:rsidR="00462976" w:rsidRPr="00976C7D">
              <w:rPr>
                <w:rFonts w:ascii="Times New Roman" w:eastAsia="Times New Roman" w:hAnsi="Times New Roman" w:cs="Times New Roman"/>
                <w:color w:val="auto"/>
                <w:sz w:val="24"/>
                <w:szCs w:val="24"/>
              </w:rPr>
              <w:t xml:space="preserve"> 4</w:t>
            </w:r>
            <w:r w:rsidR="00D14B6D" w:rsidRPr="00976C7D">
              <w:rPr>
                <w:rFonts w:ascii="Times New Roman" w:eastAsia="Times New Roman" w:hAnsi="Times New Roman" w:cs="Times New Roman"/>
                <w:color w:val="auto"/>
                <w:sz w:val="24"/>
                <w:szCs w:val="24"/>
                <w:lang w:val="uk-UA"/>
              </w:rPr>
              <w:t>7</w:t>
            </w:r>
            <w:r w:rsidR="00462976" w:rsidRPr="00976C7D">
              <w:rPr>
                <w:rFonts w:ascii="Times New Roman" w:eastAsia="Times New Roman" w:hAnsi="Times New Roman" w:cs="Times New Roman"/>
                <w:color w:val="auto"/>
                <w:sz w:val="24"/>
                <w:szCs w:val="24"/>
              </w:rPr>
              <w:t xml:space="preserve"> </w:t>
            </w:r>
            <w:proofErr w:type="spellStart"/>
            <w:r w:rsidR="00462976" w:rsidRPr="00976C7D">
              <w:rPr>
                <w:rFonts w:ascii="Times New Roman" w:eastAsia="Times New Roman" w:hAnsi="Times New Roman" w:cs="Times New Roman"/>
                <w:color w:val="auto"/>
                <w:sz w:val="24"/>
                <w:szCs w:val="24"/>
              </w:rPr>
              <w:t>Особливостей</w:t>
            </w:r>
            <w:proofErr w:type="spellEnd"/>
            <w:r w:rsidR="00462976" w:rsidRPr="00976C7D">
              <w:rPr>
                <w:rFonts w:ascii="Times New Roman" w:eastAsia="Calibri" w:hAnsi="Times New Roman" w:cs="Times New Roman"/>
                <w:color w:val="auto"/>
                <w:sz w:val="24"/>
                <w:szCs w:val="24"/>
                <w:lang w:val="uk-UA" w:eastAsia="en-US" w:bidi="en-US"/>
              </w:rPr>
              <w:t xml:space="preserve"> </w:t>
            </w:r>
            <w:r w:rsidRPr="00976C7D">
              <w:rPr>
                <w:rFonts w:ascii="Times New Roman" w:eastAsia="Calibri" w:hAnsi="Times New Roman" w:cs="Times New Roman"/>
                <w:color w:val="auto"/>
                <w:sz w:val="24"/>
                <w:szCs w:val="24"/>
                <w:lang w:val="uk-UA" w:eastAsia="en-US" w:bidi="en-US"/>
              </w:rPr>
              <w:t>згідно Додатку 4;</w:t>
            </w:r>
          </w:p>
          <w:p w:rsidR="001363C1" w:rsidRPr="00976C7D" w:rsidRDefault="001363C1" w:rsidP="00626D60">
            <w:pPr>
              <w:pStyle w:val="normal"/>
              <w:widowControl w:val="0"/>
              <w:numPr>
                <w:ilvl w:val="0"/>
                <w:numId w:val="6"/>
              </w:numPr>
              <w:spacing w:line="240" w:lineRule="auto"/>
              <w:ind w:left="0" w:firstLine="246"/>
              <w:jc w:val="both"/>
              <w:rPr>
                <w:rFonts w:ascii="Times New Roman" w:eastAsia="Calibri" w:hAnsi="Times New Roman" w:cs="Times New Roman"/>
                <w:color w:val="FF0000"/>
                <w:sz w:val="24"/>
                <w:szCs w:val="24"/>
                <w:lang w:val="uk-UA" w:eastAsia="en-US" w:bidi="en-US"/>
              </w:rPr>
            </w:pPr>
            <w:r w:rsidRPr="00976C7D">
              <w:rPr>
                <w:rFonts w:ascii="Times New Roman" w:eastAsia="Calibri" w:hAnsi="Times New Roman" w:cs="Times New Roman"/>
                <w:color w:val="auto"/>
                <w:sz w:val="24"/>
                <w:szCs w:val="24"/>
                <w:lang w:val="uk-UA" w:eastAsia="en-US" w:bidi="en-US"/>
              </w:rPr>
              <w:t>інформацією про необхідні технічні, якісні та кількісні характеристики предмета закупівлі (технічне завдання) згідно Додатку 2;</w:t>
            </w:r>
          </w:p>
          <w:p w:rsidR="005334AF" w:rsidRPr="00976C7D" w:rsidRDefault="005334AF" w:rsidP="005334AF">
            <w:pPr>
              <w:pStyle w:val="normal"/>
              <w:widowControl w:val="0"/>
              <w:numPr>
                <w:ilvl w:val="0"/>
                <w:numId w:val="6"/>
              </w:numPr>
              <w:spacing w:line="240" w:lineRule="auto"/>
              <w:ind w:left="0" w:firstLine="246"/>
              <w:jc w:val="both"/>
              <w:rPr>
                <w:rFonts w:ascii="Times New Roman" w:eastAsia="Calibri" w:hAnsi="Times New Roman" w:cs="Times New Roman"/>
                <w:color w:val="FF0000"/>
                <w:sz w:val="24"/>
                <w:szCs w:val="24"/>
                <w:lang w:val="uk-UA" w:eastAsia="en-US" w:bidi="en-US"/>
              </w:rPr>
            </w:pPr>
            <w:r w:rsidRPr="00976C7D">
              <w:rPr>
                <w:rFonts w:ascii="Times New Roman" w:hAnsi="Times New Roman" w:cs="Times New Roman"/>
                <w:color w:val="auto"/>
                <w:sz w:val="24"/>
                <w:szCs w:val="24"/>
                <w:lang w:val="uk-UA"/>
              </w:rPr>
              <w:t>проектом договору, згідно Додатку 5;</w:t>
            </w:r>
          </w:p>
          <w:p w:rsidR="001363C1" w:rsidRPr="00976C7D" w:rsidRDefault="001363C1" w:rsidP="00626D60">
            <w:pPr>
              <w:pStyle w:val="normal"/>
              <w:widowControl w:val="0"/>
              <w:numPr>
                <w:ilvl w:val="0"/>
                <w:numId w:val="6"/>
              </w:numPr>
              <w:spacing w:line="240" w:lineRule="auto"/>
              <w:ind w:left="0" w:firstLine="284"/>
              <w:jc w:val="both"/>
              <w:rPr>
                <w:rFonts w:ascii="Times New Roman" w:eastAsia="Calibri" w:hAnsi="Times New Roman" w:cs="Times New Roman"/>
                <w:color w:val="auto"/>
                <w:sz w:val="24"/>
                <w:szCs w:val="24"/>
                <w:lang w:val="uk-UA" w:eastAsia="en-US" w:bidi="en-US"/>
              </w:rPr>
            </w:pPr>
            <w:r w:rsidRPr="00976C7D">
              <w:rPr>
                <w:rFonts w:ascii="Times New Roman" w:eastAsia="Calibri" w:hAnsi="Times New Roman" w:cs="Times New Roman"/>
                <w:color w:val="auto"/>
                <w:sz w:val="24"/>
                <w:szCs w:val="24"/>
                <w:lang w:val="uk-UA" w:eastAsia="en-US" w:bidi="en-US"/>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згідно Додатку 9;</w:t>
            </w:r>
          </w:p>
          <w:p w:rsidR="001363C1" w:rsidRPr="00976C7D" w:rsidRDefault="001363C1" w:rsidP="00553E69">
            <w:pPr>
              <w:pStyle w:val="normal"/>
              <w:widowControl w:val="0"/>
              <w:numPr>
                <w:ilvl w:val="0"/>
                <w:numId w:val="6"/>
              </w:numPr>
              <w:spacing w:line="240" w:lineRule="auto"/>
              <w:ind w:left="0" w:firstLine="284"/>
              <w:jc w:val="both"/>
              <w:rPr>
                <w:rFonts w:ascii="Times New Roman" w:eastAsia="Calibri" w:hAnsi="Times New Roman" w:cs="Times New Roman"/>
                <w:color w:val="auto"/>
                <w:sz w:val="24"/>
                <w:szCs w:val="24"/>
                <w:lang w:val="uk-UA" w:eastAsia="en-US" w:bidi="en-US"/>
              </w:rPr>
            </w:pPr>
            <w:r w:rsidRPr="00976C7D">
              <w:rPr>
                <w:rFonts w:ascii="Times New Roman" w:eastAsia="Calibri" w:hAnsi="Times New Roman" w:cs="Times New Roman"/>
                <w:color w:val="auto"/>
                <w:sz w:val="24"/>
                <w:szCs w:val="24"/>
                <w:lang w:val="uk-UA" w:eastAsia="en-US" w:bidi="en-US"/>
              </w:rPr>
              <w:t>інших документів, передбачених тендерною документацією (у тому числі додатками).</w:t>
            </w:r>
          </w:p>
          <w:p w:rsidR="001363C1" w:rsidRPr="00976C7D" w:rsidRDefault="001363C1" w:rsidP="00553E69">
            <w:pPr>
              <w:spacing w:after="0"/>
              <w:ind w:firstLine="388"/>
              <w:jc w:val="both"/>
              <w:rPr>
                <w:rFonts w:ascii="Times New Roman" w:hAnsi="Times New Roman"/>
                <w:sz w:val="24"/>
                <w:szCs w:val="24"/>
                <w:lang w:val="uk-UA"/>
              </w:rPr>
            </w:pPr>
            <w:r w:rsidRPr="00976C7D">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сканованих копій придатних для </w:t>
            </w:r>
            <w:proofErr w:type="spellStart"/>
            <w:r w:rsidRPr="00976C7D">
              <w:rPr>
                <w:rFonts w:ascii="Times New Roman" w:hAnsi="Times New Roman"/>
                <w:sz w:val="24"/>
                <w:szCs w:val="24"/>
                <w:lang w:val="uk-UA"/>
              </w:rPr>
              <w:t>машинозчитування</w:t>
            </w:r>
            <w:proofErr w:type="spellEnd"/>
            <w:r w:rsidRPr="00976C7D">
              <w:rPr>
                <w:rFonts w:ascii="Times New Roman" w:hAnsi="Times New Roman"/>
                <w:sz w:val="24"/>
                <w:szCs w:val="24"/>
                <w:lang w:val="uk-UA"/>
              </w:rPr>
              <w:t xml:space="preserve"> (файли з розширенням «..</w:t>
            </w:r>
            <w:proofErr w:type="spellStart"/>
            <w:r w:rsidRPr="00976C7D">
              <w:rPr>
                <w:rFonts w:ascii="Times New Roman" w:hAnsi="Times New Roman"/>
                <w:sz w:val="24"/>
                <w:szCs w:val="24"/>
                <w:lang w:val="uk-UA"/>
              </w:rPr>
              <w:t>pdf</w:t>
            </w:r>
            <w:proofErr w:type="spellEnd"/>
            <w:r w:rsidRPr="00976C7D">
              <w:rPr>
                <w:rFonts w:ascii="Times New Roman" w:hAnsi="Times New Roman"/>
                <w:sz w:val="24"/>
                <w:szCs w:val="24"/>
                <w:lang w:val="uk-UA"/>
              </w:rPr>
              <w:t>.», «..</w:t>
            </w:r>
            <w:proofErr w:type="spellStart"/>
            <w:r w:rsidRPr="00976C7D">
              <w:rPr>
                <w:rFonts w:ascii="Times New Roman" w:hAnsi="Times New Roman"/>
                <w:sz w:val="24"/>
                <w:szCs w:val="24"/>
                <w:lang w:val="uk-UA"/>
              </w:rPr>
              <w:t>jpeg</w:t>
            </w:r>
            <w:proofErr w:type="spellEnd"/>
            <w:r w:rsidRPr="00976C7D">
              <w:rPr>
                <w:rFonts w:ascii="Times New Roman" w:hAnsi="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976C7D">
              <w:rPr>
                <w:rFonts w:ascii="Times New Roman" w:hAnsi="Times New Roman"/>
                <w:sz w:val="24"/>
                <w:szCs w:val="24"/>
                <w:lang w:val="uk-UA"/>
              </w:rPr>
              <w:t>скан-копії</w:t>
            </w:r>
            <w:proofErr w:type="spellEnd"/>
            <w:r w:rsidRPr="00976C7D">
              <w:rPr>
                <w:rFonts w:ascii="Times New Roman" w:hAnsi="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завіряються печаткою (у разі її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w:t>
            </w:r>
          </w:p>
          <w:p w:rsidR="001363C1" w:rsidRPr="00976C7D" w:rsidRDefault="001363C1" w:rsidP="00A63B40">
            <w:pPr>
              <w:spacing w:after="0"/>
              <w:ind w:firstLine="388"/>
              <w:jc w:val="both"/>
              <w:rPr>
                <w:rFonts w:ascii="Times New Roman" w:hAnsi="Times New Roman"/>
                <w:sz w:val="24"/>
                <w:szCs w:val="24"/>
                <w:lang w:val="uk-UA"/>
              </w:rPr>
            </w:pPr>
            <w:r w:rsidRPr="00976C7D">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документації.</w:t>
            </w:r>
          </w:p>
          <w:p w:rsidR="001363C1" w:rsidRPr="00976C7D" w:rsidRDefault="001363C1" w:rsidP="00A63B40">
            <w:pPr>
              <w:spacing w:after="0"/>
              <w:ind w:firstLine="388"/>
              <w:jc w:val="both"/>
              <w:rPr>
                <w:rFonts w:ascii="Times New Roman" w:hAnsi="Times New Roman"/>
                <w:sz w:val="24"/>
                <w:szCs w:val="24"/>
                <w:lang w:val="uk-UA"/>
              </w:rPr>
            </w:pPr>
            <w:r w:rsidRPr="00976C7D">
              <w:rPr>
                <w:rFonts w:ascii="Times New Roman" w:hAnsi="Times New Roman"/>
                <w:sz w:val="24"/>
                <w:szCs w:val="24"/>
                <w:lang w:val="uk-UA"/>
              </w:rPr>
              <w:t xml:space="preserve">Замовник перевіряє кваліфікований електронний </w:t>
            </w:r>
            <w:r w:rsidRPr="00976C7D">
              <w:rPr>
                <w:rFonts w:ascii="Times New Roman" w:hAnsi="Times New Roman"/>
                <w:sz w:val="24"/>
                <w:szCs w:val="24"/>
                <w:lang w:val="uk-UA"/>
              </w:rPr>
              <w:lastRenderedPageBreak/>
              <w:t xml:space="preserve">підпис учасника на сайті центрального </w:t>
            </w:r>
            <w:proofErr w:type="spellStart"/>
            <w:r w:rsidRPr="00976C7D">
              <w:rPr>
                <w:rFonts w:ascii="Times New Roman" w:hAnsi="Times New Roman"/>
                <w:sz w:val="24"/>
                <w:szCs w:val="24"/>
                <w:lang w:val="uk-UA"/>
              </w:rPr>
              <w:t>засвідчувального</w:t>
            </w:r>
            <w:proofErr w:type="spellEnd"/>
            <w:r w:rsidRPr="00976C7D">
              <w:rPr>
                <w:rFonts w:ascii="Times New Roman" w:hAnsi="Times New Roman"/>
                <w:sz w:val="24"/>
                <w:szCs w:val="24"/>
                <w:lang w:val="uk-UA"/>
              </w:rPr>
              <w:t xml:space="preserve"> органу за посиланням </w:t>
            </w:r>
            <w:hyperlink r:id="rId10" w:history="1">
              <w:r w:rsidRPr="00976C7D">
                <w:rPr>
                  <w:rFonts w:ascii="Times New Roman" w:hAnsi="Times New Roman"/>
                  <w:sz w:val="24"/>
                  <w:szCs w:val="24"/>
                  <w:lang w:val="uk-UA"/>
                </w:rPr>
                <w:t>https://czo.gov.ua/verify</w:t>
              </w:r>
            </w:hyperlink>
            <w:r w:rsidRPr="00976C7D">
              <w:rPr>
                <w:rFonts w:ascii="Times New Roman" w:hAnsi="Times New Roman"/>
                <w:sz w:val="24"/>
                <w:szCs w:val="24"/>
                <w:lang w:val="uk-UA"/>
              </w:rPr>
              <w:t>.</w:t>
            </w:r>
          </w:p>
          <w:p w:rsidR="001363C1" w:rsidRPr="00976C7D" w:rsidRDefault="001363C1" w:rsidP="00A63B40">
            <w:pPr>
              <w:spacing w:after="0"/>
              <w:ind w:firstLine="388"/>
              <w:jc w:val="both"/>
              <w:rPr>
                <w:rFonts w:ascii="Times New Roman" w:hAnsi="Times New Roman"/>
                <w:sz w:val="24"/>
                <w:szCs w:val="24"/>
                <w:lang w:val="uk-UA"/>
              </w:rPr>
            </w:pPr>
            <w:r w:rsidRPr="00976C7D">
              <w:rPr>
                <w:rFonts w:ascii="Times New Roman" w:hAnsi="Times New Roman"/>
                <w:sz w:val="24"/>
                <w:szCs w:val="24"/>
                <w:lang w:val="uk-UA"/>
              </w:rPr>
              <w:t>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1363C1" w:rsidRPr="00976C7D" w:rsidRDefault="001363C1" w:rsidP="007A048D">
            <w:pPr>
              <w:spacing w:after="0"/>
              <w:ind w:firstLine="388"/>
              <w:jc w:val="both"/>
              <w:rPr>
                <w:rFonts w:ascii="Times New Roman" w:hAnsi="Times New Roman"/>
                <w:sz w:val="24"/>
                <w:szCs w:val="24"/>
                <w:lang w:val="uk-UA"/>
              </w:rPr>
            </w:pPr>
            <w:r w:rsidRPr="00976C7D">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363C1" w:rsidRPr="00976C7D" w:rsidRDefault="001363C1" w:rsidP="007A048D">
            <w:pPr>
              <w:spacing w:after="0"/>
              <w:ind w:firstLine="388"/>
              <w:jc w:val="both"/>
              <w:rPr>
                <w:rFonts w:ascii="Times New Roman" w:hAnsi="Times New Roman"/>
                <w:sz w:val="24"/>
                <w:szCs w:val="24"/>
                <w:lang w:val="uk-UA"/>
              </w:rPr>
            </w:pPr>
            <w:r w:rsidRPr="00976C7D">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63C1" w:rsidRPr="00976C7D" w:rsidRDefault="001363C1" w:rsidP="00003BAF">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Документи, які складаються Учасником в довільній формі, подаються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1363C1" w:rsidRPr="00976C7D" w:rsidRDefault="001363C1" w:rsidP="00003BAF">
            <w:pPr>
              <w:pStyle w:val="af9"/>
              <w:widowControl w:val="0"/>
              <w:spacing w:before="0" w:beforeAutospacing="0" w:after="0" w:afterAutospacing="0"/>
              <w:ind w:firstLine="388"/>
              <w:jc w:val="both"/>
              <w:rPr>
                <w:rFonts w:eastAsia="Calibri"/>
                <w:lang w:eastAsia="en-US" w:bidi="en-US"/>
              </w:rPr>
            </w:pPr>
            <w:r w:rsidRPr="00976C7D">
              <w:rPr>
                <w:rFonts w:eastAsia="Calibri"/>
                <w:lang w:eastAsia="en-US" w:bidi="en-US"/>
              </w:rPr>
              <w:t>Документи повинні мати такі обов’язкові реквізити: назву Учасника; назву виду документа (не зазначають на листах); дату складання</w:t>
            </w:r>
            <w:r w:rsidR="001F040D" w:rsidRPr="00976C7D">
              <w:rPr>
                <w:rFonts w:eastAsia="Calibri"/>
                <w:lang w:eastAsia="en-US" w:bidi="en-US"/>
              </w:rPr>
              <w:t>, що повинна бути не раніше дати оголошення процедури закупівлі</w:t>
            </w:r>
            <w:r w:rsidRPr="00976C7D">
              <w:rPr>
                <w:rFonts w:eastAsia="Calibri"/>
                <w:lang w:eastAsia="en-US" w:bidi="en-US"/>
              </w:rPr>
              <w:t>; реєстраційний номер (індекс).</w:t>
            </w:r>
          </w:p>
          <w:p w:rsidR="001363C1" w:rsidRPr="00976C7D" w:rsidRDefault="001363C1" w:rsidP="00003BAF">
            <w:pPr>
              <w:pStyle w:val="af9"/>
              <w:widowControl w:val="0"/>
              <w:spacing w:before="0" w:beforeAutospacing="0" w:after="0" w:afterAutospacing="0"/>
              <w:ind w:firstLine="388"/>
              <w:jc w:val="both"/>
              <w:rPr>
                <w:rFonts w:eastAsia="Calibri"/>
                <w:color w:val="FF0000"/>
                <w:lang w:eastAsia="en-US" w:bidi="en-US"/>
              </w:rPr>
            </w:pPr>
            <w:r w:rsidRPr="00976C7D">
              <w:rPr>
                <w:rFonts w:eastAsia="Calibri"/>
                <w:lang w:eastAsia="en-US" w:bidi="en-US"/>
              </w:rPr>
              <w:t xml:space="preserve">Усі документи тендерної пропозиції та документи, які готує Учасник/Переможець процедури закупівлі, подають в електронному вигляді через електронну систему закупівель у вигляді електронних документів чи сканованих оригіналів документів або посвідчених учасником копій (у разі відсутності оригіналу документа, про що Учасник додатково інформує Замовника у вигляді довідки довільної форми, складеної відповідно до вимог Тендерної документації). </w:t>
            </w:r>
          </w:p>
          <w:p w:rsidR="00435703" w:rsidRPr="00976C7D" w:rsidRDefault="00435703" w:rsidP="00B46BE6">
            <w:pPr>
              <w:pStyle w:val="af9"/>
              <w:widowControl w:val="0"/>
              <w:spacing w:before="0" w:beforeAutospacing="0" w:after="0" w:afterAutospacing="0"/>
              <w:ind w:firstLine="388"/>
              <w:jc w:val="both"/>
            </w:pPr>
            <w:r w:rsidRPr="00976C7D">
              <w:rPr>
                <w:rFonts w:eastAsia="Calibri"/>
                <w:lang w:eastAsia="en-US" w:bidi="en-US"/>
              </w:rPr>
              <w:t>Учасник торгів відповідає за зміст поданої ним пропозиції та за достовірність інформації, зазначеної у поданій ним пропозиції.</w:t>
            </w:r>
            <w:r w:rsidRPr="00976C7D">
              <w:rPr>
                <w:rFonts w:eastAsia="Calibri"/>
                <w:lang w:eastAsia="en-US"/>
              </w:rPr>
              <w:t xml:space="preserve"> </w:t>
            </w:r>
            <w:r w:rsidRPr="00976C7D">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У</w:t>
            </w:r>
            <w:r w:rsidRPr="00976C7D">
              <w:rPr>
                <w:rFonts w:eastAsia="Calibri"/>
                <w:lang w:eastAsia="en-US"/>
              </w:rPr>
              <w:t xml:space="preserve"> складі пропозиції Учасник надає гарантійний лист про те, що відомості, інформація та </w:t>
            </w:r>
            <w:r w:rsidRPr="00976C7D">
              <w:rPr>
                <w:rFonts w:eastAsia="Calibri"/>
                <w:lang w:eastAsia="en-US"/>
              </w:rPr>
              <w:lastRenderedPageBreak/>
              <w:t>документи, що подані ним у складі пропозиції є чинними, дійсними та достовірними.</w:t>
            </w:r>
            <w:r w:rsidRPr="00976C7D">
              <w:t xml:space="preserve"> </w:t>
            </w:r>
          </w:p>
          <w:p w:rsidR="001363C1" w:rsidRPr="00976C7D" w:rsidRDefault="001363C1" w:rsidP="00B46BE6">
            <w:pPr>
              <w:pStyle w:val="af9"/>
              <w:widowControl w:val="0"/>
              <w:spacing w:before="0" w:beforeAutospacing="0" w:after="0" w:afterAutospacing="0"/>
              <w:ind w:firstLine="388"/>
              <w:jc w:val="both"/>
              <w:rPr>
                <w:rFonts w:eastAsia="Calibri"/>
                <w:lang w:eastAsia="en-US"/>
              </w:rPr>
            </w:pPr>
            <w:r w:rsidRPr="00976C7D">
              <w:rPr>
                <w:rFonts w:eastAsia="Calibri"/>
                <w:lang w:eastAsia="en-US" w:bidi="en-US"/>
              </w:rPr>
              <w:t>Текст будь-якого документу (зображення), що завантажується Учасником у складі Тендерної пропозиції, повинен бути чітким та розбірливим.</w:t>
            </w:r>
          </w:p>
          <w:p w:rsidR="001363C1" w:rsidRPr="00976C7D" w:rsidRDefault="001363C1" w:rsidP="00B46BE6">
            <w:pPr>
              <w:pStyle w:val="af9"/>
              <w:widowControl w:val="0"/>
              <w:spacing w:before="0" w:beforeAutospacing="0" w:after="0" w:afterAutospacing="0"/>
              <w:ind w:firstLine="388"/>
              <w:jc w:val="both"/>
              <w:rPr>
                <w:rFonts w:eastAsia="Calibri"/>
                <w:lang w:eastAsia="en-US" w:bidi="en-US"/>
              </w:rPr>
            </w:pPr>
            <w:r w:rsidRPr="00976C7D">
              <w:rPr>
                <w:rFonts w:eastAsia="Calibri"/>
                <w:lang w:eastAsia="en-US" w:bidi="en-US"/>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1363C1" w:rsidRPr="00976C7D" w:rsidRDefault="001363C1" w:rsidP="00B46BE6">
            <w:pPr>
              <w:widowControl w:val="0"/>
              <w:spacing w:after="0" w:line="240" w:lineRule="auto"/>
              <w:ind w:firstLine="388"/>
              <w:contextualSpacing/>
              <w:jc w:val="both"/>
              <w:rPr>
                <w:rFonts w:ascii="Times New Roman" w:hAnsi="Times New Roman"/>
                <w:sz w:val="24"/>
                <w:szCs w:val="24"/>
                <w:lang w:val="uk-UA"/>
              </w:rPr>
            </w:pPr>
            <w:r w:rsidRPr="00976C7D">
              <w:rPr>
                <w:rFonts w:ascii="Times New Roman" w:hAnsi="Times New Roman"/>
                <w:sz w:val="24"/>
                <w:szCs w:val="24"/>
                <w:lang w:val="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1363C1" w:rsidRPr="00976C7D" w:rsidRDefault="001363C1" w:rsidP="00B46BE6">
            <w:pPr>
              <w:pStyle w:val="normal"/>
              <w:widowControl w:val="0"/>
              <w:spacing w:line="240" w:lineRule="auto"/>
              <w:ind w:firstLine="388"/>
              <w:jc w:val="both"/>
              <w:rPr>
                <w:rFonts w:ascii="Times New Roman" w:eastAsia="Calibri" w:hAnsi="Times New Roman" w:cs="Times New Roman"/>
                <w:sz w:val="24"/>
                <w:szCs w:val="24"/>
                <w:lang w:val="uk-UA" w:eastAsia="en-US"/>
              </w:rPr>
            </w:pPr>
            <w:r w:rsidRPr="00976C7D">
              <w:rPr>
                <w:rFonts w:ascii="Times New Roman" w:eastAsia="Calibri" w:hAnsi="Times New Roman" w:cs="Times New Roman"/>
                <w:sz w:val="24"/>
                <w:szCs w:val="24"/>
                <w:lang w:val="uk-UA" w:eastAsia="en-US"/>
              </w:rPr>
              <w:t>В разі наявності у тендерній пропозиції документів неналежного рівня зображення, зміст яких неможливо встановити, та/або які неможливо відкрити для перегляду, Замовник залишає за собою право відхилити таку тендерну пропозицію.</w:t>
            </w:r>
          </w:p>
          <w:p w:rsidR="00435703" w:rsidRPr="00976C7D" w:rsidRDefault="00435703" w:rsidP="00435703">
            <w:pPr>
              <w:pStyle w:val="af9"/>
              <w:widowControl w:val="0"/>
              <w:spacing w:before="0" w:beforeAutospacing="0" w:after="0" w:afterAutospacing="0"/>
              <w:ind w:firstLine="388"/>
              <w:jc w:val="both"/>
              <w:rPr>
                <w:rFonts w:eastAsia="Calibri"/>
                <w:lang w:eastAsia="en-US"/>
              </w:rPr>
            </w:pPr>
            <w:r w:rsidRPr="00976C7D">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Учасник у складі тендерної пропозиції надає про це лист-згоду.</w:t>
            </w:r>
          </w:p>
          <w:p w:rsidR="001363C1" w:rsidRPr="00976C7D" w:rsidRDefault="001363C1" w:rsidP="00B46BE6">
            <w:pPr>
              <w:pStyle w:val="normal"/>
              <w:widowControl w:val="0"/>
              <w:spacing w:line="240" w:lineRule="auto"/>
              <w:ind w:firstLine="388"/>
              <w:jc w:val="both"/>
              <w:rPr>
                <w:rFonts w:ascii="Times New Roman" w:eastAsia="Calibri" w:hAnsi="Times New Roman" w:cs="Times New Roman"/>
                <w:color w:val="auto"/>
                <w:sz w:val="24"/>
                <w:szCs w:val="24"/>
                <w:lang w:val="uk-UA" w:eastAsia="en-US" w:bidi="en-US"/>
              </w:rPr>
            </w:pPr>
            <w:r w:rsidRPr="00976C7D">
              <w:rPr>
                <w:rFonts w:ascii="Times New Roman" w:eastAsia="Calibri" w:hAnsi="Times New Roman" w:cs="Times New Roman"/>
                <w:color w:val="auto"/>
                <w:sz w:val="24"/>
                <w:szCs w:val="24"/>
                <w:lang w:val="uk-UA" w:eastAsia="en-US" w:bidi="en-US"/>
              </w:rPr>
              <w:t>Кожен учасник має право подати тільки одну тендерну пропозицію.</w:t>
            </w:r>
          </w:p>
        </w:tc>
      </w:tr>
      <w:tr w:rsidR="001363C1" w:rsidRPr="00976C7D" w:rsidTr="00017670">
        <w:trPr>
          <w:trHeight w:val="62"/>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2</w:t>
            </w:r>
          </w:p>
        </w:tc>
        <w:tc>
          <w:tcPr>
            <w:tcW w:w="3218" w:type="dxa"/>
            <w:gridSpan w:val="2"/>
          </w:tcPr>
          <w:p w:rsidR="001363C1" w:rsidRPr="00976C7D" w:rsidRDefault="001363C1" w:rsidP="00626D60">
            <w:pPr>
              <w:pStyle w:val="normal"/>
              <w:widowControl w:val="0"/>
              <w:spacing w:line="240" w:lineRule="auto"/>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Забезпечення тендерної пропозиції</w:t>
            </w:r>
          </w:p>
        </w:tc>
        <w:tc>
          <w:tcPr>
            <w:tcW w:w="6202" w:type="dxa"/>
          </w:tcPr>
          <w:p w:rsidR="001363C1" w:rsidRPr="00976C7D" w:rsidRDefault="001363C1" w:rsidP="00626D60">
            <w:pPr>
              <w:widowControl w:val="0"/>
              <w:tabs>
                <w:tab w:val="left" w:pos="1080"/>
              </w:tabs>
              <w:snapToGrid w:val="0"/>
              <w:spacing w:after="0" w:line="240" w:lineRule="auto"/>
              <w:jc w:val="both"/>
              <w:rPr>
                <w:rFonts w:ascii="Times New Roman" w:eastAsia="Arial" w:hAnsi="Times New Roman"/>
                <w:sz w:val="24"/>
                <w:szCs w:val="24"/>
                <w:lang w:val="uk-UA" w:eastAsia="ru-RU"/>
              </w:rPr>
            </w:pPr>
            <w:r w:rsidRPr="00976C7D">
              <w:rPr>
                <w:rFonts w:ascii="Times New Roman" w:hAnsi="Times New Roman"/>
                <w:sz w:val="24"/>
                <w:szCs w:val="24"/>
                <w:lang w:val="uk-UA"/>
              </w:rPr>
              <w:t>Не вимагається.</w:t>
            </w:r>
          </w:p>
        </w:tc>
      </w:tr>
      <w:tr w:rsidR="001363C1" w:rsidRPr="00D830B6" w:rsidTr="00E35072">
        <w:trPr>
          <w:trHeight w:val="35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3</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202" w:type="dxa"/>
          </w:tcPr>
          <w:p w:rsidR="001363C1" w:rsidRPr="00976C7D" w:rsidRDefault="001363C1" w:rsidP="00626D60">
            <w:pPr>
              <w:widowControl w:val="0"/>
              <w:tabs>
                <w:tab w:val="left" w:pos="1080"/>
              </w:tabs>
              <w:snapToGrid w:val="0"/>
              <w:spacing w:after="0" w:line="240" w:lineRule="auto"/>
              <w:jc w:val="both"/>
              <w:rPr>
                <w:rFonts w:ascii="Times New Roman" w:hAnsi="Times New Roman"/>
                <w:sz w:val="24"/>
                <w:szCs w:val="24"/>
                <w:lang w:val="uk-UA"/>
              </w:rPr>
            </w:pPr>
            <w:bookmarkStart w:id="1" w:name="h.2et92p0" w:colFirst="0" w:colLast="0"/>
            <w:bookmarkEnd w:id="1"/>
            <w:r w:rsidRPr="00976C7D">
              <w:rPr>
                <w:rFonts w:ascii="Times New Roman" w:hAnsi="Times New Roman"/>
                <w:sz w:val="24"/>
                <w:szCs w:val="24"/>
                <w:lang w:val="uk-UA"/>
              </w:rPr>
              <w:t>Забезпечення</w:t>
            </w:r>
            <w:r w:rsidRPr="00976C7D">
              <w:rPr>
                <w:rFonts w:ascii="Times New Roman" w:eastAsia="Times New Roman" w:hAnsi="Times New Roman"/>
                <w:sz w:val="24"/>
                <w:szCs w:val="24"/>
                <w:lang w:val="uk-UA"/>
              </w:rPr>
              <w:t xml:space="preserve"> тендерної пропозиції</w:t>
            </w:r>
            <w:r w:rsidRPr="00976C7D">
              <w:rPr>
                <w:rFonts w:ascii="Times New Roman" w:hAnsi="Times New Roman"/>
                <w:sz w:val="24"/>
                <w:szCs w:val="24"/>
                <w:lang w:val="uk-UA"/>
              </w:rPr>
              <w:t xml:space="preserve"> не вимагається.</w:t>
            </w:r>
          </w:p>
        </w:tc>
      </w:tr>
      <w:tr w:rsidR="001363C1" w:rsidRPr="00D830B6" w:rsidTr="00F91801">
        <w:trPr>
          <w:trHeight w:val="1265"/>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4</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Опис та приклади формальних (несуттєвих) помилок, допущення яких Учасниками в тендерних пропозиціях не призведе до відхилення їх пропозицій</w:t>
            </w:r>
          </w:p>
        </w:tc>
        <w:tc>
          <w:tcPr>
            <w:tcW w:w="6202" w:type="dxa"/>
          </w:tcPr>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Перелік формальних помилок (відповідно до Наказу Міністерства розвитку економіки, торгівлі та сільського господарства України №710 від 15.04.2020р.,</w:t>
            </w:r>
            <w:r w:rsidRPr="00976C7D">
              <w:rPr>
                <w:rFonts w:ascii="Times New Roman" w:hAnsi="Times New Roman"/>
                <w:bCs/>
                <w:color w:val="2A2928"/>
                <w:sz w:val="24"/>
                <w:szCs w:val="24"/>
                <w:shd w:val="clear" w:color="auto" w:fill="FFFFFF"/>
                <w:lang w:val="uk-UA"/>
              </w:rPr>
              <w:t xml:space="preserve"> </w:t>
            </w:r>
            <w:r w:rsidRPr="00976C7D">
              <w:rPr>
                <w:rFonts w:ascii="Times New Roman" w:hAnsi="Times New Roman"/>
                <w:bCs/>
                <w:color w:val="000000"/>
                <w:sz w:val="24"/>
                <w:szCs w:val="24"/>
                <w:lang w:val="uk-UA"/>
              </w:rPr>
              <w:t>зареєстрований в Міністерстві юстиції України 29 липня 2020 р. за № 715/34998</w:t>
            </w:r>
            <w:r w:rsidRPr="00976C7D">
              <w:rPr>
                <w:rFonts w:ascii="Times New Roman" w:hAnsi="Times New Roman"/>
                <w:color w:val="000000"/>
                <w:sz w:val="24"/>
                <w:szCs w:val="24"/>
                <w:lang w:val="uk-UA"/>
              </w:rPr>
              <w:t xml:space="preserve"> ):</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уживання великої літери;</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уживання розділових знаків та відмінювання слів у реченні;</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використання слова або мовного звороту, запозичених з іншої мови;</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зазначення унікального номера оголошення про </w:t>
            </w:r>
            <w:r w:rsidRPr="00976C7D">
              <w:rPr>
                <w:rFonts w:ascii="Times New Roman" w:hAnsi="Times New Roman"/>
                <w:color w:val="000000"/>
                <w:sz w:val="24"/>
                <w:szCs w:val="24"/>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застосування правил переносу частини слова з рядка в рядок;</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написання слів разом та/або окремо, та/або через дефіс;</w:t>
            </w:r>
          </w:p>
          <w:p w:rsidR="001363C1" w:rsidRPr="00976C7D" w:rsidRDefault="001363C1" w:rsidP="00626D60">
            <w:pPr>
              <w:pStyle w:val="ac"/>
              <w:widowControl w:val="0"/>
              <w:numPr>
                <w:ilvl w:val="0"/>
                <w:numId w:val="6"/>
              </w:numPr>
              <w:spacing w:after="0" w:line="240" w:lineRule="auto"/>
              <w:ind w:left="246" w:hanging="142"/>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76C7D">
              <w:rPr>
                <w:rFonts w:ascii="Times New Roman" w:hAnsi="Times New Roman"/>
                <w:color w:val="000000"/>
                <w:sz w:val="24"/>
                <w:szCs w:val="24"/>
                <w:lang w:val="uk-UA"/>
              </w:rPr>
              <w:lastRenderedPageBreak/>
              <w:t>(наприклад, переклад документа завізований перекладачем тощо).</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63C1" w:rsidRPr="00976C7D" w:rsidRDefault="001363C1" w:rsidP="00626D60">
            <w:pPr>
              <w:widowControl w:val="0"/>
              <w:spacing w:after="0" w:line="240" w:lineRule="auto"/>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63C1" w:rsidRPr="00976C7D" w:rsidRDefault="001363C1" w:rsidP="00626D60">
            <w:pPr>
              <w:widowControl w:val="0"/>
              <w:spacing w:after="0" w:line="240" w:lineRule="auto"/>
              <w:ind w:firstLine="388"/>
              <w:jc w:val="both"/>
              <w:rPr>
                <w:rFonts w:ascii="Times New Roman" w:hAnsi="Times New Roman"/>
                <w:sz w:val="24"/>
                <w:szCs w:val="24"/>
                <w:lang w:val="uk-UA"/>
              </w:rPr>
            </w:pPr>
            <w:r w:rsidRPr="00976C7D">
              <w:rPr>
                <w:rFonts w:ascii="Times New Roman" w:hAnsi="Times New Roman"/>
                <w:color w:val="000000"/>
                <w:sz w:val="24"/>
                <w:szCs w:val="24"/>
                <w:lang w:val="uk-UA"/>
              </w:rPr>
              <w:t>Допущення вищезазначених помилок не може бути підставою для відхилення пропозицій учасників закупівлі.</w:t>
            </w:r>
          </w:p>
        </w:tc>
      </w:tr>
      <w:tr w:rsidR="001363C1" w:rsidRPr="00D830B6" w:rsidTr="00017670">
        <w:trPr>
          <w:trHeight w:val="2047"/>
          <w:jc w:val="center"/>
        </w:trPr>
        <w:tc>
          <w:tcPr>
            <w:tcW w:w="576" w:type="dxa"/>
          </w:tcPr>
          <w:p w:rsidR="001363C1" w:rsidRPr="00976C7D" w:rsidRDefault="001363C1" w:rsidP="00626D60">
            <w:pPr>
              <w:widowControl w:val="0"/>
              <w:spacing w:after="0" w:line="240" w:lineRule="auto"/>
              <w:contextualSpacing/>
              <w:jc w:val="center"/>
              <w:rPr>
                <w:rFonts w:ascii="Times New Roman" w:hAnsi="Times New Roman"/>
                <w:sz w:val="24"/>
                <w:szCs w:val="24"/>
                <w:lang w:val="uk-UA" w:eastAsia="uk-UA"/>
              </w:rPr>
            </w:pPr>
            <w:r w:rsidRPr="00976C7D">
              <w:rPr>
                <w:rFonts w:ascii="Times New Roman" w:hAnsi="Times New Roman"/>
                <w:sz w:val="24"/>
                <w:szCs w:val="24"/>
                <w:lang w:val="uk-UA" w:eastAsia="uk-UA"/>
              </w:rPr>
              <w:lastRenderedPageBreak/>
              <w:t>5</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202" w:type="dxa"/>
          </w:tcPr>
          <w:p w:rsidR="00B73BA5" w:rsidRPr="00976C7D" w:rsidRDefault="00B73BA5" w:rsidP="00B73BA5">
            <w:pPr>
              <w:pStyle w:val="normal"/>
              <w:widowControl w:val="0"/>
              <w:spacing w:line="240" w:lineRule="auto"/>
              <w:ind w:firstLine="388"/>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Тендерні пропозиції вважаються дійсними протягом 90 днів з дати кінцевого </w:t>
            </w:r>
            <w:r w:rsidRPr="00976C7D">
              <w:rPr>
                <w:rFonts w:ascii="Times New Roman" w:hAnsi="Times New Roman" w:cs="Times New Roman"/>
                <w:sz w:val="24"/>
                <w:szCs w:val="24"/>
                <w:lang w:val="uk-UA"/>
              </w:rPr>
              <w:t>строку подання тендерних пропозицій</w:t>
            </w:r>
            <w:r w:rsidRPr="00976C7D">
              <w:rPr>
                <w:rFonts w:ascii="Times New Roman" w:eastAsia="Times New Roman" w:hAnsi="Times New Roman" w:cs="Times New Roman"/>
                <w:color w:val="auto"/>
                <w:sz w:val="24"/>
                <w:szCs w:val="24"/>
                <w:lang w:val="uk-UA"/>
              </w:rPr>
              <w:t xml:space="preserve">, </w:t>
            </w:r>
            <w:r w:rsidRPr="00976C7D">
              <w:rPr>
                <w:rFonts w:ascii="Times New Roman" w:hAnsi="Times New Roman" w:cs="Times New Roman"/>
                <w:sz w:val="24"/>
                <w:szCs w:val="24"/>
                <w:lang w:val="uk-UA"/>
              </w:rPr>
              <w:t xml:space="preserve">що підтверджується листом учасника. </w:t>
            </w:r>
            <w:r w:rsidRPr="00976C7D">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B73BA5" w:rsidRPr="00976C7D" w:rsidRDefault="00B73BA5" w:rsidP="00B73BA5">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Учасник процедури закупівлі має право:</w:t>
            </w:r>
          </w:p>
          <w:p w:rsidR="00B73BA5" w:rsidRPr="00976C7D" w:rsidRDefault="00B73BA5" w:rsidP="00B73BA5">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відхилити таку вимогу, не втрачаючи при цьому наданого ним забезпечення тендерної пропозиції;</w:t>
            </w:r>
          </w:p>
          <w:p w:rsidR="00B73BA5" w:rsidRPr="00976C7D" w:rsidRDefault="00B73BA5" w:rsidP="00B73BA5">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1363C1" w:rsidRPr="00976C7D" w:rsidRDefault="00B73BA5" w:rsidP="00B73BA5">
            <w:pPr>
              <w:spacing w:after="0" w:line="240" w:lineRule="auto"/>
              <w:ind w:firstLine="388"/>
              <w:jc w:val="both"/>
              <w:rPr>
                <w:lang w:val="uk-UA"/>
              </w:rPr>
            </w:pPr>
            <w:r w:rsidRPr="00976C7D">
              <w:rPr>
                <w:rFonts w:ascii="Times New Roman" w:hAnsi="Times New Roman"/>
                <w:color w:val="000000"/>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91801" w:rsidRPr="00976C7D">
              <w:rPr>
                <w:rFonts w:ascii="Times New Roman" w:hAnsi="Times New Roman"/>
                <w:color w:val="000000"/>
                <w:sz w:val="24"/>
                <w:szCs w:val="24"/>
                <w:shd w:val="solid" w:color="FFFFFF" w:fill="FFFFFF"/>
                <w:lang w:val="uk-UA"/>
              </w:rPr>
              <w:t>.</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6</w:t>
            </w:r>
          </w:p>
        </w:tc>
        <w:tc>
          <w:tcPr>
            <w:tcW w:w="3218" w:type="dxa"/>
            <w:gridSpan w:val="2"/>
          </w:tcPr>
          <w:p w:rsidR="001363C1" w:rsidRPr="00976C7D" w:rsidRDefault="0094164A" w:rsidP="00D14B6D">
            <w:pPr>
              <w:widowControl w:val="0"/>
              <w:spacing w:after="0" w:line="240" w:lineRule="auto"/>
              <w:contextualSpacing/>
              <w:rPr>
                <w:rFonts w:ascii="Times New Roman" w:hAnsi="Times New Roman"/>
                <w:sz w:val="24"/>
                <w:szCs w:val="24"/>
                <w:lang w:val="ru-RU" w:eastAsia="uk-UA"/>
              </w:rPr>
            </w:pPr>
            <w:proofErr w:type="spellStart"/>
            <w:r w:rsidRPr="00976C7D">
              <w:rPr>
                <w:rFonts w:ascii="Times New Roman" w:eastAsia="Times New Roman" w:hAnsi="Times New Roman"/>
                <w:b/>
                <w:sz w:val="24"/>
                <w:szCs w:val="24"/>
                <w:lang w:val="ru-RU"/>
              </w:rPr>
              <w:t>Кваліфікаційні</w:t>
            </w:r>
            <w:proofErr w:type="spellEnd"/>
            <w:r w:rsidRPr="00976C7D">
              <w:rPr>
                <w:rFonts w:ascii="Times New Roman" w:eastAsia="Times New Roman" w:hAnsi="Times New Roman"/>
                <w:b/>
                <w:sz w:val="24"/>
                <w:szCs w:val="24"/>
                <w:lang w:val="ru-RU"/>
              </w:rPr>
              <w:t xml:space="preserve"> </w:t>
            </w:r>
            <w:proofErr w:type="spellStart"/>
            <w:r w:rsidRPr="00976C7D">
              <w:rPr>
                <w:rFonts w:ascii="Times New Roman" w:eastAsia="Times New Roman" w:hAnsi="Times New Roman"/>
                <w:b/>
                <w:sz w:val="24"/>
                <w:szCs w:val="24"/>
                <w:lang w:val="ru-RU"/>
              </w:rPr>
              <w:t>критерії</w:t>
            </w:r>
            <w:proofErr w:type="spellEnd"/>
            <w:r w:rsidRPr="00976C7D">
              <w:rPr>
                <w:rFonts w:ascii="Times New Roman" w:eastAsia="Times New Roman" w:hAnsi="Times New Roman"/>
                <w:b/>
                <w:sz w:val="24"/>
                <w:szCs w:val="24"/>
                <w:lang w:val="ru-RU"/>
              </w:rPr>
              <w:t xml:space="preserve"> до </w:t>
            </w:r>
            <w:proofErr w:type="spellStart"/>
            <w:r w:rsidRPr="00976C7D">
              <w:rPr>
                <w:rFonts w:ascii="Times New Roman" w:eastAsia="Times New Roman" w:hAnsi="Times New Roman"/>
                <w:b/>
                <w:sz w:val="24"/>
                <w:szCs w:val="24"/>
                <w:lang w:val="ru-RU"/>
              </w:rPr>
              <w:t>учасникі</w:t>
            </w:r>
            <w:proofErr w:type="gramStart"/>
            <w:r w:rsidRPr="00976C7D">
              <w:rPr>
                <w:rFonts w:ascii="Times New Roman" w:eastAsia="Times New Roman" w:hAnsi="Times New Roman"/>
                <w:b/>
                <w:sz w:val="24"/>
                <w:szCs w:val="24"/>
                <w:lang w:val="ru-RU"/>
              </w:rPr>
              <w:t>в</w:t>
            </w:r>
            <w:proofErr w:type="spellEnd"/>
            <w:proofErr w:type="gramEnd"/>
            <w:r w:rsidRPr="00976C7D">
              <w:rPr>
                <w:rFonts w:ascii="Times New Roman" w:eastAsia="Times New Roman" w:hAnsi="Times New Roman"/>
                <w:b/>
                <w:sz w:val="24"/>
                <w:szCs w:val="24"/>
                <w:lang w:val="ru-RU"/>
              </w:rPr>
              <w:t xml:space="preserve"> </w:t>
            </w:r>
            <w:proofErr w:type="gramStart"/>
            <w:r w:rsidRPr="00976C7D">
              <w:rPr>
                <w:rFonts w:ascii="Times New Roman" w:eastAsia="Times New Roman" w:hAnsi="Times New Roman"/>
                <w:b/>
                <w:sz w:val="24"/>
                <w:szCs w:val="24"/>
                <w:lang w:val="ru-RU"/>
              </w:rPr>
              <w:t>та</w:t>
            </w:r>
            <w:proofErr w:type="gramEnd"/>
            <w:r w:rsidRPr="00976C7D">
              <w:rPr>
                <w:rFonts w:ascii="Times New Roman" w:eastAsia="Times New Roman" w:hAnsi="Times New Roman"/>
                <w:b/>
                <w:sz w:val="24"/>
                <w:szCs w:val="24"/>
                <w:lang w:val="ru-RU"/>
              </w:rPr>
              <w:t xml:space="preserve"> </w:t>
            </w:r>
            <w:proofErr w:type="spellStart"/>
            <w:r w:rsidRPr="00976C7D">
              <w:rPr>
                <w:rFonts w:ascii="Times New Roman" w:eastAsia="Times New Roman" w:hAnsi="Times New Roman"/>
                <w:b/>
                <w:sz w:val="24"/>
                <w:szCs w:val="24"/>
                <w:lang w:val="ru-RU"/>
              </w:rPr>
              <w:t>вимоги</w:t>
            </w:r>
            <w:proofErr w:type="spellEnd"/>
            <w:r w:rsidRPr="00976C7D">
              <w:rPr>
                <w:rFonts w:ascii="Times New Roman" w:eastAsia="Times New Roman" w:hAnsi="Times New Roman"/>
                <w:b/>
                <w:sz w:val="24"/>
                <w:szCs w:val="24"/>
                <w:lang w:val="ru-RU"/>
              </w:rPr>
              <w:t xml:space="preserve">, </w:t>
            </w:r>
            <w:proofErr w:type="spellStart"/>
            <w:r w:rsidRPr="00976C7D">
              <w:rPr>
                <w:rFonts w:ascii="Times New Roman" w:eastAsia="Times New Roman" w:hAnsi="Times New Roman"/>
                <w:b/>
                <w:sz w:val="24"/>
                <w:szCs w:val="24"/>
                <w:lang w:val="ru-RU"/>
              </w:rPr>
              <w:t>згідно</w:t>
            </w:r>
            <w:proofErr w:type="spellEnd"/>
            <w:r w:rsidRPr="00976C7D">
              <w:rPr>
                <w:rFonts w:ascii="Times New Roman" w:eastAsia="Times New Roman" w:hAnsi="Times New Roman"/>
                <w:b/>
                <w:sz w:val="24"/>
                <w:szCs w:val="24"/>
                <w:lang w:val="ru-RU"/>
              </w:rPr>
              <w:t xml:space="preserve"> </w:t>
            </w:r>
            <w:proofErr w:type="spellStart"/>
            <w:r w:rsidRPr="00976C7D">
              <w:rPr>
                <w:rFonts w:ascii="Times New Roman" w:eastAsia="Times New Roman" w:hAnsi="Times New Roman"/>
                <w:b/>
                <w:sz w:val="24"/>
                <w:szCs w:val="24"/>
                <w:lang w:val="ru-RU"/>
              </w:rPr>
              <w:t>з</w:t>
            </w:r>
            <w:proofErr w:type="spellEnd"/>
            <w:r w:rsidRPr="00976C7D">
              <w:rPr>
                <w:rFonts w:ascii="Times New Roman" w:eastAsia="Times New Roman" w:hAnsi="Times New Roman"/>
                <w:b/>
                <w:sz w:val="24"/>
                <w:szCs w:val="24"/>
                <w:lang w:val="ru-RU"/>
              </w:rPr>
              <w:t xml:space="preserve"> пунктом 28  та пунктом 4</w:t>
            </w:r>
            <w:r w:rsidR="00D14B6D" w:rsidRPr="00976C7D">
              <w:rPr>
                <w:rFonts w:ascii="Times New Roman" w:eastAsia="Times New Roman" w:hAnsi="Times New Roman"/>
                <w:b/>
                <w:sz w:val="24"/>
                <w:szCs w:val="24"/>
                <w:lang w:val="ru-RU"/>
              </w:rPr>
              <w:t xml:space="preserve">7 </w:t>
            </w:r>
            <w:proofErr w:type="spellStart"/>
            <w:r w:rsidRPr="00976C7D">
              <w:rPr>
                <w:rFonts w:ascii="Times New Roman" w:eastAsia="Times New Roman" w:hAnsi="Times New Roman"/>
                <w:b/>
                <w:sz w:val="24"/>
                <w:szCs w:val="24"/>
                <w:lang w:val="ru-RU"/>
              </w:rPr>
              <w:t>Особливостей</w:t>
            </w:r>
            <w:proofErr w:type="spellEnd"/>
          </w:p>
        </w:tc>
        <w:tc>
          <w:tcPr>
            <w:tcW w:w="6202" w:type="dxa"/>
          </w:tcPr>
          <w:p w:rsidR="001363C1" w:rsidRPr="00976C7D" w:rsidRDefault="001363C1" w:rsidP="00626D60">
            <w:pPr>
              <w:widowControl w:val="0"/>
              <w:spacing w:after="0" w:line="240" w:lineRule="auto"/>
              <w:ind w:firstLine="417"/>
              <w:contextualSpacing/>
              <w:jc w:val="both"/>
              <w:rPr>
                <w:rFonts w:ascii="Times New Roman" w:hAnsi="Times New Roman"/>
                <w:sz w:val="24"/>
                <w:szCs w:val="24"/>
                <w:lang w:val="uk-UA"/>
              </w:rPr>
            </w:pPr>
            <w:r w:rsidRPr="00976C7D">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згідно Додатку 3 цієї Тендерної документації.</w:t>
            </w:r>
          </w:p>
          <w:p w:rsidR="0094164A" w:rsidRPr="00976C7D" w:rsidRDefault="001363C1" w:rsidP="0094164A">
            <w:pPr>
              <w:pStyle w:val="rvps2"/>
              <w:shd w:val="clear" w:color="auto" w:fill="FFFFFF"/>
              <w:spacing w:before="0" w:beforeAutospacing="0" w:after="0" w:afterAutospacing="0"/>
              <w:ind w:firstLine="388"/>
              <w:jc w:val="both"/>
            </w:pPr>
            <w:bookmarkStart w:id="2" w:name="n289"/>
            <w:bookmarkEnd w:id="2"/>
            <w:r w:rsidRPr="00976C7D">
              <w:t xml:space="preserve">Замовник не вимагає документального підтвердження інформації про відповідність підставам, встановленим </w:t>
            </w:r>
            <w:r w:rsidR="00630F14" w:rsidRPr="00976C7D">
              <w:t>пунктом 4</w:t>
            </w:r>
            <w:r w:rsidR="00D14B6D" w:rsidRPr="00976C7D">
              <w:t>7</w:t>
            </w:r>
            <w:r w:rsidR="00630F14" w:rsidRPr="00976C7D">
              <w:t xml:space="preserve">  Особливостей</w:t>
            </w:r>
            <w:r w:rsidRPr="00976C7D">
              <w:t>, у разі якщо така інформація є публічною, що оприлюднена у формі відкритих даних згідно із Законом України </w:t>
            </w:r>
            <w:hyperlink r:id="rId11" w:tgtFrame="_blank" w:history="1"/>
            <w:r w:rsidRPr="00976C7D">
              <w:t> "Про доступ до публічної інформації", та/або міститься у відкритих єдиних державних реєстрах, доступ до яких є вільним</w:t>
            </w:r>
            <w:r w:rsidR="00630F14" w:rsidRPr="00976C7D">
              <w:t>,</w:t>
            </w:r>
            <w:r w:rsidR="00630F14" w:rsidRPr="00976C7D">
              <w:rPr>
                <w:sz w:val="28"/>
                <w:szCs w:val="28"/>
              </w:rPr>
              <w:t xml:space="preserve"> </w:t>
            </w:r>
            <w:r w:rsidR="00630F14" w:rsidRPr="00976C7D">
              <w:t>та/або може бути отримана електронною системою закупівель шляхом обміну інформацією з іншими державними системами та реєстрами</w:t>
            </w:r>
            <w:r w:rsidRPr="00976C7D">
              <w:t>.</w:t>
            </w:r>
          </w:p>
          <w:p w:rsidR="0094164A" w:rsidRPr="00976C7D" w:rsidRDefault="0094164A" w:rsidP="0094164A">
            <w:pPr>
              <w:pStyle w:val="rvps2"/>
              <w:shd w:val="clear" w:color="auto" w:fill="FFFFFF"/>
              <w:spacing w:before="0" w:beforeAutospacing="0" w:after="0" w:afterAutospacing="0"/>
              <w:ind w:firstLine="388"/>
              <w:jc w:val="both"/>
              <w:rPr>
                <w:rFonts w:eastAsia="Calibri"/>
                <w:color w:val="000000"/>
                <w:shd w:val="solid" w:color="FFFFFF" w:fill="FFFFFF"/>
              </w:rPr>
            </w:pPr>
            <w:r w:rsidRPr="00976C7D">
              <w:rPr>
                <w:rFonts w:eastAsia="Calibri"/>
                <w:color w:val="000000"/>
                <w:shd w:val="solid" w:color="FFFFFF" w:fill="FFFFFF"/>
              </w:rPr>
              <w:t xml:space="preserve">Замовник приймає рішення про відмову учаснику процедури закупівлі в участі у відкритих торгах та </w:t>
            </w:r>
            <w:r w:rsidRPr="00976C7D">
              <w:rPr>
                <w:rFonts w:eastAsia="Calibri"/>
                <w:color w:val="000000"/>
                <w:shd w:val="solid" w:color="FFFFFF" w:fill="FFFFFF"/>
              </w:rPr>
              <w:lastRenderedPageBreak/>
              <w:t>зобов’язаний відхилити тендерну пропозицію учасника процедури закупівлі в разі, коли:</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76C7D">
              <w:rPr>
                <w:rFonts w:ascii="Times New Roman" w:hAnsi="Times New Roman"/>
                <w:color w:val="000000"/>
                <w:sz w:val="24"/>
                <w:szCs w:val="24"/>
                <w:shd w:val="solid" w:color="FFFFFF" w:fill="FFFFFF"/>
                <w:lang w:val="uk-UA"/>
              </w:rPr>
              <w:t>“Про</w:t>
            </w:r>
            <w:proofErr w:type="spellEnd"/>
            <w:r w:rsidRPr="00976C7D">
              <w:rPr>
                <w:rFonts w:ascii="Times New Roman" w:hAnsi="Times New Roman"/>
                <w:color w:val="000000"/>
                <w:sz w:val="24"/>
                <w:szCs w:val="24"/>
                <w:shd w:val="solid" w:color="FFFFFF" w:fill="FFFFFF"/>
                <w:lang w:val="uk-UA"/>
              </w:rPr>
              <w:t xml:space="preserve"> захист економічної </w:t>
            </w:r>
            <w:proofErr w:type="spellStart"/>
            <w:r w:rsidRPr="00976C7D">
              <w:rPr>
                <w:rFonts w:ascii="Times New Roman" w:hAnsi="Times New Roman"/>
                <w:color w:val="000000"/>
                <w:sz w:val="24"/>
                <w:szCs w:val="24"/>
                <w:shd w:val="solid" w:color="FFFFFF" w:fill="FFFFFF"/>
                <w:lang w:val="uk-UA"/>
              </w:rPr>
              <w:t>конкуренції”</w:t>
            </w:r>
            <w:proofErr w:type="spellEnd"/>
            <w:r w:rsidRPr="00976C7D">
              <w:rPr>
                <w:rFonts w:ascii="Times New Roman" w:hAnsi="Times New Roman"/>
                <w:color w:val="000000"/>
                <w:sz w:val="24"/>
                <w:szCs w:val="24"/>
                <w:shd w:val="solid" w:color="FFFFFF" w:fill="FFFFFF"/>
                <w:lang w:val="uk-UA"/>
              </w:rPr>
              <w:t xml:space="preserve">, у вигляді вчинення </w:t>
            </w:r>
            <w:proofErr w:type="spellStart"/>
            <w:r w:rsidRPr="00976C7D">
              <w:rPr>
                <w:rFonts w:ascii="Times New Roman" w:hAnsi="Times New Roman"/>
                <w:color w:val="000000"/>
                <w:sz w:val="24"/>
                <w:szCs w:val="24"/>
                <w:shd w:val="solid" w:color="FFFFFF" w:fill="FFFFFF"/>
                <w:lang w:val="uk-UA"/>
              </w:rPr>
              <w:t>антиконкурентних</w:t>
            </w:r>
            <w:proofErr w:type="spellEnd"/>
            <w:r w:rsidRPr="00976C7D">
              <w:rPr>
                <w:rFonts w:ascii="Times New Roman" w:hAnsi="Times New Roman"/>
                <w:color w:val="000000"/>
                <w:sz w:val="24"/>
                <w:szCs w:val="24"/>
                <w:shd w:val="solid" w:color="FFFFFF" w:fill="FFFFFF"/>
                <w:lang w:val="uk-UA"/>
              </w:rPr>
              <w:t xml:space="preserve"> узгоджених дій, що стосуються спотворення результатів тендерів;</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76C7D">
              <w:rPr>
                <w:rFonts w:ascii="Times New Roman" w:hAnsi="Times New Roman"/>
                <w:color w:val="000000"/>
                <w:sz w:val="24"/>
                <w:szCs w:val="24"/>
                <w:shd w:val="solid" w:color="FFFFFF" w:fill="FFFFFF"/>
                <w:lang w:val="uk-UA"/>
              </w:rPr>
              <w:t>“Про</w:t>
            </w:r>
            <w:proofErr w:type="spellEnd"/>
            <w:r w:rsidRPr="00976C7D">
              <w:rPr>
                <w:rFonts w:ascii="Times New Roman" w:hAnsi="Times New Roman"/>
                <w:color w:val="000000"/>
                <w:sz w:val="24"/>
                <w:szCs w:val="24"/>
                <w:shd w:val="solid" w:color="FFFFFF" w:fill="FFFFFF"/>
                <w:lang w:val="uk-UA"/>
              </w:rPr>
              <w:t xml:space="preserve"> державну реєстрацію юридичних осіб, фізичних осіб — підприємців та громадських </w:t>
            </w:r>
            <w:proofErr w:type="spellStart"/>
            <w:r w:rsidRPr="00976C7D">
              <w:rPr>
                <w:rFonts w:ascii="Times New Roman" w:hAnsi="Times New Roman"/>
                <w:color w:val="000000"/>
                <w:sz w:val="24"/>
                <w:szCs w:val="24"/>
                <w:shd w:val="solid" w:color="FFFFFF" w:fill="FFFFFF"/>
                <w:lang w:val="uk-UA"/>
              </w:rPr>
              <w:t>формувань”</w:t>
            </w:r>
            <w:proofErr w:type="spellEnd"/>
            <w:r w:rsidRPr="00976C7D">
              <w:rPr>
                <w:rFonts w:ascii="Times New Roman" w:hAnsi="Times New Roman"/>
                <w:color w:val="000000"/>
                <w:sz w:val="24"/>
                <w:szCs w:val="24"/>
                <w:shd w:val="solid" w:color="FFFFFF" w:fill="FFFFFF"/>
                <w:lang w:val="uk-UA"/>
              </w:rPr>
              <w:t xml:space="preserve"> (крім нерезидентів);</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10) юридична особа, яка є учасником процедури закупівлі (крім нерезидентів), не має антикорупційної програми чи </w:t>
            </w:r>
            <w:r w:rsidRPr="00976C7D">
              <w:rPr>
                <w:rFonts w:ascii="Times New Roman" w:hAnsi="Times New Roman"/>
                <w:color w:val="000000"/>
                <w:sz w:val="24"/>
                <w:szCs w:val="24"/>
                <w:shd w:val="solid" w:color="FFFFFF" w:fill="FFFFFF"/>
                <w:lang w:val="uk-UA"/>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76C7D">
              <w:rPr>
                <w:rFonts w:ascii="Times New Roman" w:hAnsi="Times New Roman"/>
                <w:color w:val="000000"/>
                <w:sz w:val="24"/>
                <w:szCs w:val="24"/>
                <w:shd w:val="solid" w:color="FFFFFF" w:fill="FFFFFF"/>
                <w:lang w:val="uk-UA"/>
              </w:rPr>
              <w:br/>
              <w:t>20 млн. гривень (у тому числі за лотом);</w:t>
            </w:r>
          </w:p>
          <w:p w:rsidR="0094164A" w:rsidRPr="00976C7D" w:rsidRDefault="0094164A" w:rsidP="0094164A">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11) учасник процедури закупівлі або кінцевий </w:t>
            </w:r>
            <w:proofErr w:type="spellStart"/>
            <w:r w:rsidRPr="00976C7D">
              <w:rPr>
                <w:rFonts w:ascii="Times New Roman" w:hAnsi="Times New Roman"/>
                <w:color w:val="000000"/>
                <w:sz w:val="24"/>
                <w:szCs w:val="24"/>
                <w:shd w:val="solid" w:color="FFFFFF" w:fill="FFFFFF"/>
                <w:lang w:val="uk-UA"/>
              </w:rPr>
              <w:t>бенефіціарний</w:t>
            </w:r>
            <w:proofErr w:type="spellEnd"/>
            <w:r w:rsidRPr="00976C7D">
              <w:rPr>
                <w:rFonts w:ascii="Times New Roman" w:hAnsi="Times New Roman"/>
                <w:color w:val="000000"/>
                <w:sz w:val="24"/>
                <w:szCs w:val="24"/>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976C7D">
              <w:rPr>
                <w:rFonts w:ascii="Times New Roman" w:hAnsi="Times New Roman"/>
                <w:color w:val="000000"/>
                <w:sz w:val="24"/>
                <w:szCs w:val="24"/>
                <w:shd w:val="solid" w:color="FFFFFF" w:fill="FFFFFF"/>
                <w:lang w:val="uk-UA"/>
              </w:rPr>
              <w:t>“Про</w:t>
            </w:r>
            <w:proofErr w:type="spellEnd"/>
            <w:r w:rsidRPr="00976C7D">
              <w:rPr>
                <w:rFonts w:ascii="Times New Roman" w:hAnsi="Times New Roman"/>
                <w:color w:val="000000"/>
                <w:sz w:val="24"/>
                <w:szCs w:val="24"/>
                <w:shd w:val="solid" w:color="FFFFFF" w:fill="FFFFFF"/>
                <w:lang w:val="uk-UA"/>
              </w:rPr>
              <w:t xml:space="preserve"> </w:t>
            </w:r>
            <w:proofErr w:type="spellStart"/>
            <w:r w:rsidRPr="00976C7D">
              <w:rPr>
                <w:rFonts w:ascii="Times New Roman" w:hAnsi="Times New Roman"/>
                <w:color w:val="000000"/>
                <w:sz w:val="24"/>
                <w:szCs w:val="24"/>
                <w:shd w:val="solid" w:color="FFFFFF" w:fill="FFFFFF"/>
                <w:lang w:val="uk-UA"/>
              </w:rPr>
              <w:t>санкції”</w:t>
            </w:r>
            <w:proofErr w:type="spellEnd"/>
            <w:r w:rsidR="00403173">
              <w:rPr>
                <w:rFonts w:ascii="Times New Roman" w:hAnsi="Times New Roman"/>
                <w:color w:val="000000"/>
                <w:sz w:val="24"/>
                <w:szCs w:val="24"/>
                <w:shd w:val="solid" w:color="FFFFFF" w:fill="FFFFFF"/>
                <w:lang w:val="uk-UA"/>
              </w:rPr>
              <w:t xml:space="preserve">, </w:t>
            </w:r>
            <w:r w:rsidR="00403173" w:rsidRPr="00403173">
              <w:rPr>
                <w:rFonts w:ascii="Times New Roman" w:hAnsi="Times New Roman"/>
                <w:color w:val="000000"/>
                <w:sz w:val="24"/>
                <w:szCs w:val="24"/>
                <w:shd w:val="solid" w:color="FFFFFF" w:fill="FFFFFF"/>
                <w:lang w:val="uk-UA"/>
              </w:rPr>
              <w:t>крім випадку, коли активи такої особи в установленому законодавством порядку передані в управління АРМА</w:t>
            </w:r>
            <w:r w:rsidRPr="00976C7D">
              <w:rPr>
                <w:rFonts w:ascii="Times New Roman" w:hAnsi="Times New Roman"/>
                <w:color w:val="000000"/>
                <w:sz w:val="24"/>
                <w:szCs w:val="24"/>
                <w:shd w:val="solid" w:color="FFFFFF" w:fill="FFFFFF"/>
                <w:lang w:val="uk-UA"/>
              </w:rPr>
              <w:t>;</w:t>
            </w:r>
          </w:p>
          <w:p w:rsidR="0094164A" w:rsidRPr="00976C7D" w:rsidRDefault="0094164A" w:rsidP="007C75B6">
            <w:pPr>
              <w:widowControl w:val="0"/>
              <w:pBdr>
                <w:top w:val="nil"/>
                <w:left w:val="nil"/>
                <w:bottom w:val="nil"/>
                <w:right w:val="nil"/>
                <w:between w:val="nil"/>
              </w:pBdr>
              <w:spacing w:after="0" w:line="240" w:lineRule="auto"/>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164A" w:rsidRPr="00976C7D" w:rsidRDefault="0094164A" w:rsidP="0094164A">
            <w:pPr>
              <w:widowControl w:val="0"/>
              <w:pBdr>
                <w:top w:val="nil"/>
                <w:left w:val="nil"/>
                <w:bottom w:val="nil"/>
                <w:right w:val="nil"/>
                <w:between w:val="nil"/>
              </w:pBdr>
              <w:spacing w:after="0" w:line="240" w:lineRule="auto"/>
              <w:ind w:firstLine="530"/>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14B6D" w:rsidRPr="00976C7D">
              <w:rPr>
                <w:rFonts w:ascii="Times New Roman" w:hAnsi="Times New Roman"/>
                <w:color w:val="000000"/>
                <w:sz w:val="24"/>
                <w:szCs w:val="24"/>
                <w:shd w:val="solid" w:color="FFFFFF" w:fill="FFFFFF"/>
                <w:lang w:val="uk-UA"/>
              </w:rPr>
              <w:t>і</w:t>
            </w:r>
            <w:r w:rsidRPr="00976C7D">
              <w:rPr>
                <w:rFonts w:ascii="Times New Roman" w:hAnsi="Times New Roman"/>
                <w:color w:val="000000"/>
                <w:sz w:val="24"/>
                <w:szCs w:val="24"/>
                <w:shd w:val="solid" w:color="FFFFFF" w:fill="FFFFFF"/>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4B75" w:rsidRPr="00976C7D" w:rsidRDefault="003C4B75" w:rsidP="003C4B75">
            <w:pPr>
              <w:pStyle w:val="aff8"/>
              <w:widowControl w:val="0"/>
              <w:spacing w:before="0"/>
              <w:ind w:firstLine="388"/>
              <w:jc w:val="both"/>
              <w:rPr>
                <w:rFonts w:ascii="Times New Roman" w:eastAsia="Calibri" w:hAnsi="Times New Roman"/>
                <w:sz w:val="24"/>
                <w:szCs w:val="24"/>
                <w:lang w:eastAsia="en-US" w:bidi="en-US"/>
              </w:rPr>
            </w:pPr>
            <w:r w:rsidRPr="00976C7D">
              <w:rPr>
                <w:rFonts w:ascii="Times New Roman" w:eastAsia="Calibri" w:hAnsi="Times New Roman"/>
                <w:sz w:val="24"/>
                <w:szCs w:val="24"/>
                <w:lang w:eastAsia="en-US" w:bidi="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D58BA" w:rsidRPr="00976C7D">
              <w:rPr>
                <w:rFonts w:ascii="Times New Roman" w:eastAsia="Calibri" w:hAnsi="Times New Roman"/>
                <w:sz w:val="24"/>
                <w:szCs w:val="24"/>
                <w:lang w:eastAsia="en-US" w:bidi="en-US"/>
              </w:rPr>
              <w:t xml:space="preserve"> 4</w:t>
            </w:r>
            <w:r w:rsidR="00D14B6D" w:rsidRPr="00976C7D">
              <w:rPr>
                <w:rFonts w:ascii="Times New Roman" w:eastAsia="Calibri" w:hAnsi="Times New Roman"/>
                <w:sz w:val="24"/>
                <w:szCs w:val="24"/>
                <w:lang w:eastAsia="en-US" w:bidi="en-US"/>
              </w:rPr>
              <w:t>7</w:t>
            </w:r>
            <w:r w:rsidR="000D58BA" w:rsidRPr="00976C7D">
              <w:rPr>
                <w:rFonts w:ascii="Times New Roman" w:eastAsia="Calibri" w:hAnsi="Times New Roman"/>
                <w:sz w:val="24"/>
                <w:szCs w:val="24"/>
                <w:lang w:eastAsia="en-US" w:bidi="en-US"/>
              </w:rPr>
              <w:t xml:space="preserve"> Особливостей</w:t>
            </w:r>
            <w:r w:rsidRPr="00976C7D">
              <w:rPr>
                <w:rFonts w:ascii="Times New Roman" w:eastAsia="Calibri" w:hAnsi="Times New Roman"/>
                <w:sz w:val="24"/>
                <w:szCs w:val="24"/>
                <w:lang w:eastAsia="en-US" w:bidi="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76C7D">
              <w:rPr>
                <w:rFonts w:ascii="Times New Roman" w:eastAsia="Calibri" w:hAnsi="Times New Roman"/>
                <w:sz w:val="24"/>
                <w:szCs w:val="24"/>
                <w:lang w:eastAsia="en-US" w:bidi="en-US"/>
              </w:rPr>
              <w:t>“Про</w:t>
            </w:r>
            <w:proofErr w:type="spellEnd"/>
            <w:r w:rsidRPr="00976C7D">
              <w:rPr>
                <w:rFonts w:ascii="Times New Roman" w:eastAsia="Calibri" w:hAnsi="Times New Roman"/>
                <w:sz w:val="24"/>
                <w:szCs w:val="24"/>
                <w:lang w:eastAsia="en-US" w:bidi="en-US"/>
              </w:rPr>
              <w:t xml:space="preserve"> доступ до публічної </w:t>
            </w:r>
            <w:proofErr w:type="spellStart"/>
            <w:r w:rsidRPr="00976C7D">
              <w:rPr>
                <w:rFonts w:ascii="Times New Roman" w:eastAsia="Calibri" w:hAnsi="Times New Roman"/>
                <w:sz w:val="24"/>
                <w:szCs w:val="24"/>
                <w:lang w:eastAsia="en-US" w:bidi="en-US"/>
              </w:rPr>
              <w:t>інформації”</w:t>
            </w:r>
            <w:proofErr w:type="spellEnd"/>
            <w:r w:rsidRPr="00976C7D">
              <w:rPr>
                <w:rFonts w:ascii="Times New Roman" w:eastAsia="Calibri" w:hAnsi="Times New Roman"/>
                <w:sz w:val="24"/>
                <w:szCs w:val="24"/>
                <w:lang w:eastAsia="en-US" w:bidi="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w:t>
            </w:r>
            <w:r w:rsidRPr="00976C7D">
              <w:rPr>
                <w:rFonts w:ascii="Times New Roman" w:eastAsia="Calibri" w:hAnsi="Times New Roman"/>
                <w:sz w:val="24"/>
                <w:szCs w:val="24"/>
                <w:lang w:eastAsia="en-US" w:bidi="en-US"/>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B75" w:rsidRPr="00976C7D" w:rsidRDefault="003C4B75" w:rsidP="003C4B75">
            <w:pPr>
              <w:pStyle w:val="aff8"/>
              <w:widowControl w:val="0"/>
              <w:spacing w:before="0"/>
              <w:ind w:firstLine="388"/>
              <w:jc w:val="both"/>
              <w:rPr>
                <w:rFonts w:ascii="Times New Roman" w:eastAsia="Calibri" w:hAnsi="Times New Roman"/>
                <w:sz w:val="24"/>
                <w:szCs w:val="24"/>
                <w:lang w:eastAsia="en-US" w:bidi="en-US"/>
              </w:rPr>
            </w:pPr>
            <w:r w:rsidRPr="00976C7D">
              <w:rPr>
                <w:rFonts w:ascii="Times New Roman" w:eastAsia="Calibri" w:hAnsi="Times New Roman"/>
                <w:sz w:val="24"/>
                <w:szCs w:val="24"/>
                <w:lang w:eastAsia="en-US" w:bidi="en-US"/>
              </w:rPr>
              <w:t>Учасник процедури закупівлі підтверджує відсутність підстав, зазначених в цьому пункті (</w:t>
            </w:r>
            <w:r w:rsidR="00D14B6D" w:rsidRPr="00976C7D">
              <w:rPr>
                <w:rFonts w:ascii="Times New Roman" w:eastAsia="Calibri" w:hAnsi="Times New Roman"/>
                <w:sz w:val="24"/>
                <w:szCs w:val="24"/>
                <w:lang w:eastAsia="en-US" w:bidi="en-US"/>
              </w:rPr>
              <w:t xml:space="preserve">крім </w:t>
            </w:r>
            <w:hyperlink r:id="rId12" w:anchor="n616" w:history="1">
              <w:r w:rsidR="00D14B6D" w:rsidRPr="00976C7D">
                <w:rPr>
                  <w:rFonts w:ascii="Times New Roman" w:eastAsia="Calibri" w:hAnsi="Times New Roman"/>
                  <w:sz w:val="24"/>
                  <w:szCs w:val="24"/>
                  <w:lang w:eastAsia="en-US" w:bidi="en-US"/>
                </w:rPr>
                <w:t>підпунктів 1</w:t>
              </w:r>
            </w:hyperlink>
            <w:r w:rsidR="00D14B6D" w:rsidRPr="00976C7D">
              <w:rPr>
                <w:rFonts w:ascii="Times New Roman" w:eastAsia="Calibri" w:hAnsi="Times New Roman"/>
                <w:sz w:val="24"/>
                <w:szCs w:val="24"/>
                <w:lang w:eastAsia="en-US" w:bidi="en-US"/>
              </w:rPr>
              <w:t xml:space="preserve"> і </w:t>
            </w:r>
            <w:hyperlink r:id="rId13" w:anchor="n622" w:history="1">
              <w:r w:rsidR="00D14B6D" w:rsidRPr="00976C7D">
                <w:rPr>
                  <w:rFonts w:ascii="Times New Roman" w:eastAsia="Calibri" w:hAnsi="Times New Roman"/>
                  <w:sz w:val="24"/>
                  <w:szCs w:val="24"/>
                  <w:lang w:eastAsia="en-US" w:bidi="en-US"/>
                </w:rPr>
                <w:t>7</w:t>
              </w:r>
            </w:hyperlink>
            <w:r w:rsidR="00D14B6D" w:rsidRPr="00976C7D">
              <w:rPr>
                <w:rFonts w:ascii="Times New Roman" w:eastAsia="Calibri" w:hAnsi="Times New Roman"/>
                <w:sz w:val="24"/>
                <w:szCs w:val="24"/>
                <w:lang w:eastAsia="en-US" w:bidi="en-US"/>
              </w:rPr>
              <w:t xml:space="preserve">, </w:t>
            </w:r>
            <w:r w:rsidRPr="00976C7D">
              <w:rPr>
                <w:rFonts w:ascii="Times New Roman" w:eastAsia="Calibri" w:hAnsi="Times New Roman"/>
                <w:sz w:val="24"/>
                <w:szCs w:val="24"/>
                <w:lang w:eastAsia="en-US" w:bidi="en-US"/>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4B75" w:rsidRPr="00976C7D" w:rsidRDefault="003C4B75" w:rsidP="003C4B75">
            <w:pPr>
              <w:pStyle w:val="aff8"/>
              <w:widowControl w:val="0"/>
              <w:spacing w:before="0"/>
              <w:ind w:firstLine="388"/>
              <w:jc w:val="both"/>
              <w:rPr>
                <w:rFonts w:ascii="Times New Roman" w:eastAsia="Calibri" w:hAnsi="Times New Roman"/>
                <w:sz w:val="24"/>
                <w:szCs w:val="24"/>
                <w:lang w:eastAsia="en-US" w:bidi="en-US"/>
              </w:rPr>
            </w:pPr>
            <w:r w:rsidRPr="00976C7D">
              <w:rPr>
                <w:rFonts w:ascii="Times New Roman" w:eastAsia="Calibri" w:hAnsi="Times New Roman"/>
                <w:sz w:val="24"/>
                <w:szCs w:val="24"/>
                <w:lang w:eastAsia="en-US" w:bidi="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0D58BA" w:rsidRPr="00976C7D">
              <w:rPr>
                <w:rFonts w:ascii="Times New Roman" w:eastAsia="Calibri" w:hAnsi="Times New Roman"/>
                <w:sz w:val="24"/>
                <w:szCs w:val="24"/>
                <w:lang w:eastAsia="en-US" w:bidi="en-US"/>
              </w:rPr>
              <w:t xml:space="preserve"> </w:t>
            </w:r>
            <w:r w:rsidR="00D14B6D" w:rsidRPr="00976C7D">
              <w:rPr>
                <w:rFonts w:ascii="Times New Roman" w:eastAsia="Calibri" w:hAnsi="Times New Roman"/>
                <w:sz w:val="24"/>
                <w:szCs w:val="24"/>
                <w:lang w:eastAsia="en-US" w:bidi="en-US"/>
              </w:rPr>
              <w:t>47</w:t>
            </w:r>
            <w:r w:rsidR="000D58BA" w:rsidRPr="00976C7D">
              <w:rPr>
                <w:rFonts w:ascii="Times New Roman" w:eastAsia="Calibri" w:hAnsi="Times New Roman"/>
                <w:sz w:val="24"/>
                <w:szCs w:val="24"/>
                <w:lang w:eastAsia="en-US" w:bidi="en-US"/>
              </w:rPr>
              <w:t xml:space="preserve"> </w:t>
            </w:r>
            <w:r w:rsidR="00D14B6D" w:rsidRPr="00976C7D">
              <w:rPr>
                <w:rFonts w:ascii="Times New Roman" w:eastAsia="Calibri" w:hAnsi="Times New Roman"/>
                <w:sz w:val="24"/>
                <w:szCs w:val="24"/>
                <w:lang w:eastAsia="en-US" w:bidi="en-US"/>
              </w:rPr>
              <w:t>О</w:t>
            </w:r>
            <w:r w:rsidR="000D58BA" w:rsidRPr="00976C7D">
              <w:rPr>
                <w:rFonts w:ascii="Times New Roman" w:eastAsia="Calibri" w:hAnsi="Times New Roman"/>
                <w:sz w:val="24"/>
                <w:szCs w:val="24"/>
                <w:lang w:eastAsia="en-US" w:bidi="en-US"/>
              </w:rPr>
              <w:t>собливостей</w:t>
            </w:r>
            <w:r w:rsidRPr="00976C7D">
              <w:rPr>
                <w:rFonts w:ascii="Times New Roman" w:eastAsia="Calibri" w:hAnsi="Times New Roman"/>
                <w:sz w:val="24"/>
                <w:szCs w:val="24"/>
                <w:lang w:eastAsia="en-US" w:bidi="en-US"/>
              </w:rPr>
              <w:t>.</w:t>
            </w:r>
          </w:p>
          <w:p w:rsidR="00D14B6D" w:rsidRPr="00976C7D" w:rsidRDefault="00D14B6D" w:rsidP="003C4B75">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w:t>
            </w:r>
          </w:p>
          <w:p w:rsidR="003C4B75" w:rsidRPr="00976C7D" w:rsidRDefault="003C4B75" w:rsidP="003C4B75">
            <w:pPr>
              <w:spacing w:after="0" w:line="240" w:lineRule="auto"/>
              <w:ind w:firstLine="388"/>
              <w:jc w:val="both"/>
              <w:rPr>
                <w:lang w:val="uk-UA"/>
              </w:rPr>
            </w:pPr>
            <w:r w:rsidRPr="00976C7D">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0D58BA" w:rsidRPr="00976C7D">
              <w:rPr>
                <w:rFonts w:ascii="Times New Roman" w:hAnsi="Times New Roman"/>
                <w:sz w:val="24"/>
                <w:szCs w:val="24"/>
                <w:lang w:val="uk-UA"/>
              </w:rPr>
              <w:t xml:space="preserve"> Особливостей</w:t>
            </w:r>
            <w:r w:rsidRPr="00976C7D">
              <w:rPr>
                <w:rFonts w:ascii="Times New Roman" w:hAnsi="Times New Roman"/>
                <w:sz w:val="24"/>
                <w:szCs w:val="24"/>
                <w:lang w:val="uk-UA"/>
              </w:rPr>
              <w:t>.</w:t>
            </w:r>
          </w:p>
          <w:p w:rsidR="001363C1" w:rsidRPr="00976C7D" w:rsidRDefault="000D58BA" w:rsidP="003C4B75">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D14B6D" w:rsidRPr="00976C7D">
              <w:rPr>
                <w:rFonts w:ascii="Times New Roman" w:hAnsi="Times New Roman"/>
                <w:sz w:val="24"/>
                <w:szCs w:val="24"/>
                <w:lang w:val="uk-UA"/>
              </w:rPr>
              <w:t>7</w:t>
            </w:r>
            <w:r w:rsidRPr="00976C7D">
              <w:rPr>
                <w:rFonts w:ascii="Times New Roman" w:hAnsi="Times New Roman"/>
                <w:sz w:val="24"/>
                <w:szCs w:val="24"/>
                <w:lang w:val="uk-UA"/>
              </w:rPr>
              <w:t xml:space="preserve"> Особливостей</w:t>
            </w:r>
            <w:r w:rsidR="001363C1" w:rsidRPr="00976C7D">
              <w:rPr>
                <w:rFonts w:ascii="Times New Roman" w:hAnsi="Times New Roman"/>
                <w:sz w:val="24"/>
                <w:szCs w:val="24"/>
                <w:lang w:val="uk-UA"/>
              </w:rPr>
              <w:t>, а саме:</w:t>
            </w:r>
          </w:p>
          <w:p w:rsidR="005334AF" w:rsidRPr="00976C7D" w:rsidRDefault="005334AF" w:rsidP="005334AF">
            <w:pPr>
              <w:pStyle w:val="ac"/>
              <w:numPr>
                <w:ilvl w:val="0"/>
                <w:numId w:val="23"/>
              </w:numPr>
              <w:spacing w:after="0" w:line="240" w:lineRule="auto"/>
              <w:ind w:left="388"/>
              <w:jc w:val="both"/>
              <w:rPr>
                <w:rFonts w:ascii="Times New Roman" w:hAnsi="Times New Roman"/>
                <w:sz w:val="24"/>
                <w:szCs w:val="24"/>
                <w:lang w:val="uk-UA"/>
              </w:rPr>
            </w:pPr>
            <w:r w:rsidRPr="00976C7D">
              <w:rPr>
                <w:rFonts w:ascii="Times New Roman" w:hAnsi="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proofErr w:type="spellStart"/>
            <w:r w:rsidRPr="00976C7D">
              <w:rPr>
                <w:rFonts w:ascii="Times New Roman" w:hAnsi="Times New Roman"/>
                <w:sz w:val="24"/>
                <w:szCs w:val="24"/>
                <w:lang w:val="uk-UA"/>
              </w:rPr>
              <w:t>vytiah.mvs.gov.ua</w:t>
            </w:r>
            <w:proofErr w:type="spellEnd"/>
            <w:r w:rsidRPr="00976C7D">
              <w:rPr>
                <w:rFonts w:ascii="Times New Roman" w:hAnsi="Times New Roman"/>
                <w:sz w:val="24"/>
                <w:szCs w:val="24"/>
                <w:lang w:val="uk-UA"/>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повинен містити реквізити для перевірки, зокрема QR-код та номер або ж електронний підпис або печатку МВС. Документ повинен бути не більше </w:t>
            </w:r>
            <w:proofErr w:type="spellStart"/>
            <w:r w:rsidRPr="00976C7D">
              <w:rPr>
                <w:rFonts w:ascii="Times New Roman" w:hAnsi="Times New Roman"/>
                <w:sz w:val="24"/>
                <w:szCs w:val="24"/>
                <w:lang w:val="uk-UA"/>
              </w:rPr>
              <w:t>тридцятиденної</w:t>
            </w:r>
            <w:proofErr w:type="spellEnd"/>
            <w:r w:rsidRPr="00976C7D">
              <w:rPr>
                <w:rFonts w:ascii="Times New Roman" w:hAnsi="Times New Roman"/>
                <w:sz w:val="24"/>
                <w:szCs w:val="24"/>
                <w:lang w:val="uk-UA"/>
              </w:rPr>
              <w:t xml:space="preserve"> давнини від дати подання документа. Зазначена довідка надається </w:t>
            </w:r>
            <w:r w:rsidRPr="00976C7D">
              <w:rPr>
                <w:rFonts w:ascii="Times New Roman" w:hAnsi="Times New Roman"/>
                <w:sz w:val="24"/>
                <w:szCs w:val="24"/>
                <w:lang w:val="uk-UA"/>
              </w:rPr>
              <w:lastRenderedPageBreak/>
              <w:t xml:space="preserve">щодо осіб (особи), визначених згідно п. 5, 6, 12 </w:t>
            </w:r>
            <w:r w:rsidR="00DB5CF0" w:rsidRPr="00976C7D">
              <w:rPr>
                <w:rFonts w:ascii="Times New Roman" w:eastAsia="Times New Roman" w:hAnsi="Times New Roman"/>
                <w:sz w:val="24"/>
                <w:szCs w:val="24"/>
                <w:lang w:val="ru-RU"/>
              </w:rPr>
              <w:t>пункту 4</w:t>
            </w:r>
            <w:r w:rsidR="00D14B6D" w:rsidRPr="00976C7D">
              <w:rPr>
                <w:rFonts w:ascii="Times New Roman" w:eastAsia="Times New Roman" w:hAnsi="Times New Roman"/>
                <w:sz w:val="24"/>
                <w:szCs w:val="24"/>
                <w:lang w:val="ru-RU"/>
              </w:rPr>
              <w:t>7</w:t>
            </w:r>
            <w:r w:rsidR="00DB5CF0" w:rsidRPr="00976C7D">
              <w:rPr>
                <w:rFonts w:ascii="Times New Roman" w:eastAsia="Times New Roman" w:hAnsi="Times New Roman"/>
                <w:sz w:val="24"/>
                <w:szCs w:val="24"/>
                <w:lang w:val="ru-RU"/>
              </w:rPr>
              <w:t xml:space="preserve">  </w:t>
            </w:r>
            <w:proofErr w:type="spellStart"/>
            <w:r w:rsidR="00DB5CF0" w:rsidRPr="00976C7D">
              <w:rPr>
                <w:rFonts w:ascii="Times New Roman" w:eastAsia="Times New Roman" w:hAnsi="Times New Roman"/>
                <w:sz w:val="24"/>
                <w:szCs w:val="24"/>
                <w:lang w:val="ru-RU"/>
              </w:rPr>
              <w:t>Особливостей</w:t>
            </w:r>
            <w:proofErr w:type="spellEnd"/>
            <w:r w:rsidRPr="00976C7D">
              <w:rPr>
                <w:rFonts w:ascii="Times New Roman" w:hAnsi="Times New Roman"/>
                <w:sz w:val="24"/>
                <w:szCs w:val="24"/>
                <w:lang w:val="uk-UA"/>
              </w:rPr>
              <w:t>;</w:t>
            </w:r>
          </w:p>
          <w:p w:rsidR="001363C1" w:rsidRPr="00976C7D" w:rsidRDefault="001363C1" w:rsidP="00626D60">
            <w:pPr>
              <w:pStyle w:val="ac"/>
              <w:numPr>
                <w:ilvl w:val="0"/>
                <w:numId w:val="23"/>
              </w:numPr>
              <w:spacing w:after="0" w:line="240" w:lineRule="auto"/>
              <w:ind w:left="388"/>
              <w:jc w:val="both"/>
              <w:rPr>
                <w:rFonts w:ascii="Times New Roman" w:hAnsi="Times New Roman"/>
                <w:sz w:val="24"/>
                <w:szCs w:val="24"/>
                <w:lang w:val="uk-UA"/>
              </w:rPr>
            </w:pPr>
            <w:r w:rsidRPr="00976C7D">
              <w:rPr>
                <w:rFonts w:ascii="Times New Roman" w:hAnsi="Times New Roman"/>
                <w:sz w:val="24"/>
                <w:szCs w:val="24"/>
                <w:lang w:val="uk-UA"/>
              </w:rPr>
              <w:t>довідка, складена у довільній формі, що підтверджує відсутність підстави, передбаченої абзацом 1</w:t>
            </w:r>
            <w:r w:rsidR="00F079C7" w:rsidRPr="00976C7D">
              <w:rPr>
                <w:rFonts w:ascii="Times New Roman" w:hAnsi="Times New Roman"/>
                <w:sz w:val="24"/>
                <w:szCs w:val="24"/>
                <w:lang w:val="uk-UA"/>
              </w:rPr>
              <w:t>4</w:t>
            </w:r>
            <w:r w:rsidRPr="00976C7D">
              <w:rPr>
                <w:rFonts w:ascii="Times New Roman" w:hAnsi="Times New Roman"/>
                <w:sz w:val="24"/>
                <w:szCs w:val="24"/>
                <w:lang w:val="uk-UA"/>
              </w:rPr>
              <w:t xml:space="preserve"> </w:t>
            </w:r>
            <w:r w:rsidR="00F22022" w:rsidRPr="00976C7D">
              <w:rPr>
                <w:rFonts w:ascii="Times New Roman" w:eastAsia="Times New Roman" w:hAnsi="Times New Roman"/>
                <w:sz w:val="24"/>
                <w:szCs w:val="24"/>
                <w:lang w:val="uk-UA"/>
              </w:rPr>
              <w:t>пункт</w:t>
            </w:r>
            <w:r w:rsidR="00F079C7" w:rsidRPr="00976C7D">
              <w:rPr>
                <w:rFonts w:ascii="Times New Roman" w:eastAsia="Times New Roman" w:hAnsi="Times New Roman"/>
                <w:sz w:val="24"/>
                <w:szCs w:val="24"/>
                <w:lang w:val="uk-UA"/>
              </w:rPr>
              <w:t xml:space="preserve">у </w:t>
            </w:r>
            <w:r w:rsidR="00F22022" w:rsidRPr="00976C7D">
              <w:rPr>
                <w:rFonts w:ascii="Times New Roman" w:eastAsia="Times New Roman" w:hAnsi="Times New Roman"/>
                <w:sz w:val="24"/>
                <w:szCs w:val="24"/>
                <w:lang w:val="uk-UA"/>
              </w:rPr>
              <w:t>4</w:t>
            </w:r>
            <w:r w:rsidR="00D14B6D" w:rsidRPr="00976C7D">
              <w:rPr>
                <w:rFonts w:ascii="Times New Roman" w:eastAsia="Times New Roman" w:hAnsi="Times New Roman"/>
                <w:sz w:val="24"/>
                <w:szCs w:val="24"/>
                <w:lang w:val="uk-UA"/>
              </w:rPr>
              <w:t>7</w:t>
            </w:r>
            <w:r w:rsidR="00F22022" w:rsidRPr="00976C7D">
              <w:rPr>
                <w:rFonts w:ascii="Times New Roman" w:eastAsia="Times New Roman" w:hAnsi="Times New Roman"/>
                <w:sz w:val="24"/>
                <w:szCs w:val="24"/>
                <w:lang w:val="uk-UA"/>
              </w:rPr>
              <w:t xml:space="preserve"> Особливостей</w:t>
            </w:r>
            <w:r w:rsidRPr="00976C7D">
              <w:rPr>
                <w:rFonts w:ascii="Times New Roman" w:hAnsi="Times New Roman"/>
                <w:sz w:val="24"/>
                <w:szCs w:val="24"/>
                <w:lang w:val="uk-UA"/>
              </w:rPr>
              <w:t xml:space="preserve">, або інформація у довільній формі, що підтверджує вжиття заходів для доведення надійності учасника, згідно </w:t>
            </w:r>
            <w:r w:rsidR="00F079C7" w:rsidRPr="00976C7D">
              <w:rPr>
                <w:rFonts w:ascii="Times New Roman" w:hAnsi="Times New Roman"/>
                <w:sz w:val="24"/>
                <w:szCs w:val="24"/>
                <w:lang w:val="uk-UA"/>
              </w:rPr>
              <w:t xml:space="preserve">абзацом 14 </w:t>
            </w:r>
            <w:r w:rsidR="00F079C7" w:rsidRPr="00976C7D">
              <w:rPr>
                <w:rFonts w:ascii="Times New Roman" w:eastAsia="Times New Roman" w:hAnsi="Times New Roman"/>
                <w:sz w:val="24"/>
                <w:szCs w:val="24"/>
                <w:lang w:val="uk-UA"/>
              </w:rPr>
              <w:t>пункту 4</w:t>
            </w:r>
            <w:r w:rsidR="00D14B6D" w:rsidRPr="00976C7D">
              <w:rPr>
                <w:rFonts w:ascii="Times New Roman" w:eastAsia="Times New Roman" w:hAnsi="Times New Roman"/>
                <w:sz w:val="24"/>
                <w:szCs w:val="24"/>
                <w:lang w:val="uk-UA"/>
              </w:rPr>
              <w:t>7</w:t>
            </w:r>
            <w:r w:rsidR="00F079C7" w:rsidRPr="00976C7D">
              <w:rPr>
                <w:rFonts w:ascii="Times New Roman" w:eastAsia="Times New Roman" w:hAnsi="Times New Roman"/>
                <w:sz w:val="24"/>
                <w:szCs w:val="24"/>
                <w:lang w:val="uk-UA"/>
              </w:rPr>
              <w:t xml:space="preserve"> Особливостей</w:t>
            </w:r>
            <w:r w:rsidRPr="00976C7D">
              <w:rPr>
                <w:rFonts w:ascii="Times New Roman" w:hAnsi="Times New Roman"/>
                <w:sz w:val="24"/>
                <w:szCs w:val="24"/>
                <w:lang w:val="uk-UA"/>
              </w:rPr>
              <w:t>.</w:t>
            </w:r>
          </w:p>
          <w:p w:rsidR="001363C1" w:rsidRPr="00976C7D" w:rsidRDefault="001363C1" w:rsidP="00626D60">
            <w:pPr>
              <w:pStyle w:val="ac"/>
              <w:numPr>
                <w:ilvl w:val="0"/>
                <w:numId w:val="23"/>
              </w:numPr>
              <w:spacing w:after="0" w:line="240" w:lineRule="auto"/>
              <w:ind w:left="388"/>
              <w:jc w:val="both"/>
              <w:rPr>
                <w:rFonts w:ascii="Times New Roman" w:hAnsi="Times New Roman"/>
                <w:sz w:val="24"/>
                <w:szCs w:val="24"/>
                <w:lang w:val="uk-UA"/>
              </w:rPr>
            </w:pPr>
            <w:r w:rsidRPr="00976C7D">
              <w:rPr>
                <w:rFonts w:ascii="Times New Roman" w:hAnsi="Times New Roman"/>
                <w:color w:val="000000"/>
                <w:sz w:val="24"/>
                <w:szCs w:val="24"/>
                <w:lang w:val="uk-UA"/>
              </w:rPr>
              <w:t>відповідну інформацію про право підписання договору про закупівлю;</w:t>
            </w:r>
          </w:p>
          <w:p w:rsidR="00F91801" w:rsidRPr="00976C7D" w:rsidRDefault="00F91801" w:rsidP="00F91801">
            <w:pPr>
              <w:spacing w:after="0"/>
              <w:ind w:firstLine="388"/>
              <w:jc w:val="both"/>
              <w:rPr>
                <w:color w:val="000000"/>
                <w:shd w:val="solid" w:color="FFFFFF" w:fill="FFFFFF"/>
                <w:lang w:val="uk-UA"/>
              </w:rPr>
            </w:pPr>
            <w:r w:rsidRPr="00976C7D">
              <w:rPr>
                <w:rFonts w:ascii="Times New Roman" w:hAnsi="Times New Roman"/>
                <w:sz w:val="24"/>
                <w:szCs w:val="24"/>
                <w:lang w:val="uk-UA"/>
              </w:rPr>
              <w:t xml:space="preserve">У разі якщо учасник процедури закупівлі має намір залучити потужності інших суб’єктів господарювання як субпідрядників/співвиконавців в обсязі не менше ніж 20 відсотків від вартості договору про </w:t>
            </w:r>
            <w:r w:rsidRPr="00976C7D">
              <w:rPr>
                <w:rFonts w:ascii="Times New Roman" w:eastAsia="Times New Roman" w:hAnsi="Times New Roman"/>
                <w:bCs/>
                <w:spacing w:val="-2"/>
                <w:sz w:val="24"/>
                <w:szCs w:val="24"/>
                <w:lang w:val="uk-UA" w:eastAsia="ru-RU"/>
              </w:rPr>
              <w:t xml:space="preserve">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w:t>
            </w:r>
            <w:r w:rsidR="00E17D0A" w:rsidRPr="00976C7D">
              <w:rPr>
                <w:rFonts w:ascii="Times New Roman" w:eastAsia="Times New Roman" w:hAnsi="Times New Roman"/>
                <w:bCs/>
                <w:spacing w:val="-2"/>
                <w:sz w:val="24"/>
                <w:szCs w:val="24"/>
                <w:lang w:val="uk-UA" w:eastAsia="ru-RU"/>
              </w:rPr>
              <w:t>пункті 4</w:t>
            </w:r>
            <w:r w:rsidR="00D14B6D" w:rsidRPr="00976C7D">
              <w:rPr>
                <w:rFonts w:ascii="Times New Roman" w:eastAsia="Times New Roman" w:hAnsi="Times New Roman"/>
                <w:bCs/>
                <w:spacing w:val="-2"/>
                <w:sz w:val="24"/>
                <w:szCs w:val="24"/>
                <w:lang w:val="uk-UA" w:eastAsia="ru-RU"/>
              </w:rPr>
              <w:t>7</w:t>
            </w:r>
            <w:r w:rsidR="00E17D0A" w:rsidRPr="00976C7D">
              <w:rPr>
                <w:rFonts w:ascii="Times New Roman" w:eastAsia="Times New Roman" w:hAnsi="Times New Roman"/>
                <w:bCs/>
                <w:spacing w:val="-2"/>
                <w:sz w:val="24"/>
                <w:szCs w:val="24"/>
                <w:lang w:val="uk-UA" w:eastAsia="ru-RU"/>
              </w:rPr>
              <w:t xml:space="preserve"> Особливостей</w:t>
            </w:r>
            <w:r w:rsidRPr="00976C7D">
              <w:rPr>
                <w:rFonts w:ascii="Times New Roman" w:eastAsia="Times New Roman" w:hAnsi="Times New Roman"/>
                <w:bCs/>
                <w:spacing w:val="-2"/>
                <w:sz w:val="24"/>
                <w:szCs w:val="24"/>
                <w:lang w:val="uk-UA" w:eastAsia="ru-RU"/>
              </w:rPr>
              <w:t>.</w:t>
            </w:r>
          </w:p>
          <w:p w:rsidR="001363C1" w:rsidRPr="00976C7D" w:rsidRDefault="001363C1" w:rsidP="005A4AC2">
            <w:pPr>
              <w:spacing w:after="0" w:line="240" w:lineRule="auto"/>
              <w:ind w:firstLine="388"/>
              <w:jc w:val="both"/>
              <w:rPr>
                <w:rFonts w:ascii="Times New Roman" w:hAnsi="Times New Roman"/>
                <w:sz w:val="24"/>
                <w:szCs w:val="24"/>
                <w:lang w:val="uk-UA"/>
              </w:rPr>
            </w:pPr>
            <w:r w:rsidRPr="00976C7D">
              <w:rPr>
                <w:rFonts w:ascii="Times New Roman" w:eastAsia="Times New Roman" w:hAnsi="Times New Roman"/>
                <w:bCs/>
                <w:spacing w:val="-2"/>
                <w:sz w:val="24"/>
                <w:szCs w:val="24"/>
                <w:lang w:val="uk-UA" w:eastAsia="ru-RU"/>
              </w:rPr>
              <w:t>Учасники-нерезиденти подають у складі пропозиції конкурсних торгів, документи, передбачені законодавством країн, де вони зареєстровані.</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7</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202" w:type="dxa"/>
          </w:tcPr>
          <w:p w:rsidR="001363C1" w:rsidRPr="00976C7D" w:rsidRDefault="001363C1" w:rsidP="00626D60">
            <w:pPr>
              <w:pStyle w:val="normal"/>
              <w:widowControl w:val="0"/>
              <w:spacing w:line="240" w:lineRule="auto"/>
              <w:ind w:firstLine="389"/>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у Додатку 2 до цієї документації.</w:t>
            </w:r>
          </w:p>
          <w:p w:rsidR="001363C1" w:rsidRPr="00976C7D" w:rsidRDefault="001363C1" w:rsidP="00C52D54">
            <w:pPr>
              <w:spacing w:after="0" w:line="240" w:lineRule="auto"/>
              <w:ind w:firstLine="388"/>
              <w:jc w:val="both"/>
              <w:rPr>
                <w:rFonts w:ascii="Times New Roman" w:eastAsia="Times New Roman" w:hAnsi="Times New Roman"/>
                <w:sz w:val="24"/>
                <w:szCs w:val="24"/>
                <w:lang w:val="uk-UA" w:eastAsia="ru-RU"/>
              </w:rPr>
            </w:pPr>
            <w:r w:rsidRPr="00976C7D">
              <w:rPr>
                <w:rFonts w:ascii="Times New Roman" w:eastAsia="Times New Roman" w:hAnsi="Times New Roman"/>
                <w:sz w:val="24"/>
                <w:szCs w:val="24"/>
                <w:lang w:val="uk-UA" w:eastAsia="ru-RU"/>
              </w:rPr>
              <w:t>У разі посилання у технічній специфікації на конкретну торговельну марку чи фірму, патент, конструкцію або тип предмета закупівлі, джерело його походження або виробника можливо застосовувати еквівалент.</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8</w:t>
            </w:r>
          </w:p>
        </w:tc>
        <w:tc>
          <w:tcPr>
            <w:tcW w:w="3218" w:type="dxa"/>
            <w:gridSpan w:val="2"/>
          </w:tcPr>
          <w:p w:rsidR="001363C1" w:rsidRPr="00976C7D" w:rsidRDefault="001363C1" w:rsidP="00626D60">
            <w:pPr>
              <w:pStyle w:val="normal"/>
              <w:widowControl w:val="0"/>
              <w:spacing w:line="240" w:lineRule="auto"/>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Інформація про субпідрядників (при закупівлі робіт або послуг)</w:t>
            </w:r>
          </w:p>
        </w:tc>
        <w:tc>
          <w:tcPr>
            <w:tcW w:w="6202" w:type="dxa"/>
          </w:tcPr>
          <w:p w:rsidR="001363C1" w:rsidRPr="00976C7D" w:rsidRDefault="001363C1" w:rsidP="00C52D54">
            <w:pPr>
              <w:pStyle w:val="normal"/>
              <w:widowControl w:val="0"/>
              <w:spacing w:line="240" w:lineRule="auto"/>
              <w:ind w:firstLine="388"/>
              <w:jc w:val="both"/>
              <w:rPr>
                <w:rFonts w:ascii="Times New Roman" w:eastAsia="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Не вимагається (здійснюється закупівля товару).</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9</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202" w:type="dxa"/>
          </w:tcPr>
          <w:p w:rsidR="001363C1" w:rsidRPr="00976C7D" w:rsidRDefault="001363C1" w:rsidP="00626D60">
            <w:pPr>
              <w:pStyle w:val="normal"/>
              <w:widowControl w:val="0"/>
              <w:spacing w:line="240" w:lineRule="auto"/>
              <w:ind w:firstLine="388"/>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363C1" w:rsidRPr="00D830B6" w:rsidTr="00885176">
        <w:trPr>
          <w:trHeight w:val="114"/>
          <w:jc w:val="center"/>
        </w:trPr>
        <w:tc>
          <w:tcPr>
            <w:tcW w:w="9996" w:type="dxa"/>
            <w:gridSpan w:val="4"/>
          </w:tcPr>
          <w:p w:rsidR="001363C1" w:rsidRPr="00976C7D" w:rsidRDefault="001363C1" w:rsidP="00626D60">
            <w:pPr>
              <w:pStyle w:val="normal"/>
              <w:widowControl w:val="0"/>
              <w:spacing w:line="240" w:lineRule="auto"/>
              <w:ind w:hanging="23"/>
              <w:jc w:val="center"/>
              <w:rPr>
                <w:rFonts w:ascii="Times New Roman" w:hAnsi="Times New Roman" w:cs="Times New Roman"/>
                <w:b/>
                <w:color w:val="auto"/>
                <w:sz w:val="24"/>
                <w:szCs w:val="24"/>
                <w:lang w:val="uk-UA"/>
              </w:rPr>
            </w:pPr>
            <w:r w:rsidRPr="00976C7D">
              <w:rPr>
                <w:rFonts w:ascii="Times New Roman" w:eastAsia="Times New Roman" w:hAnsi="Times New Roman" w:cs="Times New Roman"/>
                <w:b/>
                <w:color w:val="auto"/>
                <w:sz w:val="24"/>
                <w:szCs w:val="24"/>
                <w:lang w:val="uk-UA"/>
              </w:rPr>
              <w:t>ПОДАННЯ ТА РОЗКРИТТЯ ТЕНДЕРНОЇ ПРОПОЗИЦІЇ</w:t>
            </w:r>
          </w:p>
        </w:tc>
      </w:tr>
      <w:tr w:rsidR="001363C1" w:rsidRPr="00D830B6" w:rsidTr="004D19E9">
        <w:trPr>
          <w:trHeight w:val="204"/>
          <w:jc w:val="center"/>
        </w:trPr>
        <w:tc>
          <w:tcPr>
            <w:tcW w:w="576" w:type="dxa"/>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1</w:t>
            </w:r>
          </w:p>
        </w:tc>
        <w:tc>
          <w:tcPr>
            <w:tcW w:w="3203" w:type="dxa"/>
          </w:tcPr>
          <w:p w:rsidR="001363C1" w:rsidRPr="00976C7D" w:rsidRDefault="001363C1"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Кінцевий строк подання тендерної пропозиції</w:t>
            </w:r>
          </w:p>
        </w:tc>
        <w:tc>
          <w:tcPr>
            <w:tcW w:w="6217" w:type="dxa"/>
            <w:gridSpan w:val="2"/>
          </w:tcPr>
          <w:p w:rsidR="001363C1" w:rsidRPr="00976C7D" w:rsidRDefault="001363C1" w:rsidP="005A4AC2">
            <w:pPr>
              <w:pStyle w:val="normal"/>
              <w:widowControl w:val="0"/>
              <w:spacing w:line="240" w:lineRule="auto"/>
              <w:ind w:firstLine="403"/>
              <w:jc w:val="both"/>
              <w:rPr>
                <w:rFonts w:ascii="Times New Roman" w:hAnsi="Times New Roman" w:cs="Times New Roman"/>
                <w:b/>
                <w:color w:val="auto"/>
                <w:sz w:val="24"/>
                <w:szCs w:val="24"/>
                <w:u w:val="single"/>
                <w:lang w:val="uk-UA"/>
              </w:rPr>
            </w:pPr>
            <w:r w:rsidRPr="00976C7D">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FD5E1F">
              <w:rPr>
                <w:rFonts w:ascii="Times New Roman" w:eastAsia="Times New Roman" w:hAnsi="Times New Roman" w:cs="Times New Roman"/>
                <w:color w:val="auto"/>
                <w:sz w:val="24"/>
                <w:szCs w:val="24"/>
                <w:lang w:val="uk-UA"/>
              </w:rPr>
              <w:t>29</w:t>
            </w:r>
            <w:r w:rsidR="00D830B6">
              <w:rPr>
                <w:rFonts w:ascii="Times New Roman" w:eastAsia="Times New Roman" w:hAnsi="Times New Roman" w:cs="Times New Roman"/>
                <w:color w:val="auto"/>
                <w:sz w:val="24"/>
                <w:szCs w:val="24"/>
                <w:lang w:val="uk-UA"/>
              </w:rPr>
              <w:t>.12.2023р. 10.00 год</w:t>
            </w:r>
          </w:p>
          <w:p w:rsidR="001363C1" w:rsidRPr="00976C7D" w:rsidRDefault="001363C1" w:rsidP="005A4AC2">
            <w:pPr>
              <w:pStyle w:val="normal"/>
              <w:widowControl w:val="0"/>
              <w:spacing w:line="240" w:lineRule="auto"/>
              <w:ind w:firstLine="403"/>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1363C1" w:rsidRPr="00976C7D" w:rsidRDefault="001363C1" w:rsidP="005A4AC2">
            <w:pPr>
              <w:pStyle w:val="normal"/>
              <w:widowControl w:val="0"/>
              <w:spacing w:line="240" w:lineRule="auto"/>
              <w:ind w:firstLine="403"/>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0A62" w:rsidRPr="00976C7D" w:rsidRDefault="001363C1" w:rsidP="00BA0A62">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Тендерні пропозиції, отримані електронною </w:t>
            </w:r>
            <w:r w:rsidRPr="00976C7D">
              <w:rPr>
                <w:rFonts w:ascii="Times New Roman" w:eastAsia="Times New Roman" w:hAnsi="Times New Roman" w:cs="Times New Roman"/>
                <w:color w:val="auto"/>
                <w:sz w:val="24"/>
                <w:szCs w:val="24"/>
                <w:lang w:val="uk-UA"/>
              </w:rPr>
              <w:lastRenderedPageBreak/>
              <w:t>системою закупівель після закінчення строку подання, не приймаються та автоматично повертаються учасникам, які їх подали.</w:t>
            </w:r>
          </w:p>
          <w:p w:rsidR="00BA0A62" w:rsidRPr="00976C7D" w:rsidRDefault="00BA0A62" w:rsidP="00BA0A62">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hAnsi="Times New Roman"/>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976C7D">
              <w:rPr>
                <w:rFonts w:ascii="Times New Roman" w:eastAsia="Times New Roman" w:hAnsi="Times New Roman" w:cs="Times New Roman"/>
                <w:color w:val="auto"/>
                <w:sz w:val="24"/>
                <w:szCs w:val="24"/>
                <w:lang w:val="uk-UA"/>
              </w:rPr>
              <w:t>закупівлі.</w:t>
            </w:r>
          </w:p>
          <w:p w:rsidR="00BA0A62" w:rsidRPr="00976C7D" w:rsidRDefault="00BA0A62" w:rsidP="00BA0A62">
            <w:pPr>
              <w:pStyle w:val="normal"/>
              <w:widowControl w:val="0"/>
              <w:spacing w:line="240" w:lineRule="auto"/>
              <w:ind w:firstLine="403"/>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44CA" w:rsidRPr="00976C7D" w:rsidRDefault="00BA0A62" w:rsidP="00D14B6D">
            <w:pPr>
              <w:pStyle w:val="normal"/>
              <w:widowControl w:val="0"/>
              <w:spacing w:line="240" w:lineRule="auto"/>
              <w:ind w:firstLine="403"/>
              <w:jc w:val="both"/>
              <w:rPr>
                <w:rFonts w:ascii="Times New Roman" w:hAnsi="Times New Roman"/>
                <w:sz w:val="24"/>
                <w:szCs w:val="24"/>
                <w:lang w:val="uk-UA"/>
              </w:rPr>
            </w:pPr>
            <w:r w:rsidRPr="00976C7D">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w:t>
            </w:r>
            <w:r w:rsidRPr="00976C7D">
              <w:rPr>
                <w:rFonts w:ascii="Times New Roman" w:hAnsi="Times New Roman"/>
                <w:sz w:val="24"/>
                <w:szCs w:val="24"/>
                <w:lang w:val="uk-UA"/>
              </w:rPr>
              <w:t xml:space="preserve"> або ціна яких перевищує очікувану вартість предмета закупівлі не приймаються е</w:t>
            </w:r>
            <w:r w:rsidR="00D14B6D" w:rsidRPr="00976C7D">
              <w:rPr>
                <w:rFonts w:ascii="Times New Roman" w:hAnsi="Times New Roman"/>
                <w:sz w:val="24"/>
                <w:szCs w:val="24"/>
                <w:lang w:val="uk-UA"/>
              </w:rPr>
              <w:t>лектронною системою закупівель.</w:t>
            </w:r>
          </w:p>
        </w:tc>
      </w:tr>
      <w:tr w:rsidR="001363C1" w:rsidRPr="00D830B6" w:rsidTr="00885176">
        <w:trPr>
          <w:trHeight w:val="520"/>
          <w:jc w:val="center"/>
        </w:trPr>
        <w:tc>
          <w:tcPr>
            <w:tcW w:w="576" w:type="dxa"/>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2</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Дата та час розкриття тендерної пропозиції</w:t>
            </w:r>
          </w:p>
        </w:tc>
        <w:tc>
          <w:tcPr>
            <w:tcW w:w="6202" w:type="dxa"/>
          </w:tcPr>
          <w:p w:rsidR="00D14B6D" w:rsidRPr="00976C7D" w:rsidRDefault="00D14B6D" w:rsidP="00D14B6D">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D76D4" w:rsidRPr="00976C7D" w:rsidRDefault="00D14B6D" w:rsidP="00D14B6D">
            <w:pPr>
              <w:spacing w:after="0" w:line="240" w:lineRule="auto"/>
              <w:ind w:firstLine="388"/>
              <w:jc w:val="both"/>
              <w:rPr>
                <w:rFonts w:ascii="Times New Roman" w:eastAsia="Times New Roman" w:hAnsi="Times New Roman"/>
                <w:sz w:val="24"/>
                <w:szCs w:val="24"/>
                <w:lang w:val="uk-UA" w:eastAsia="ru-RU" w:bidi="ar-SA"/>
              </w:rPr>
            </w:pPr>
            <w:r w:rsidRPr="00976C7D">
              <w:rPr>
                <w:rFonts w:ascii="Times New Roman" w:hAnsi="Times New Roman"/>
                <w:color w:val="000000"/>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4B6D" w:rsidRPr="00976C7D" w:rsidRDefault="00D14B6D" w:rsidP="00D14B6D">
            <w:pPr>
              <w:spacing w:after="0" w:line="240" w:lineRule="auto"/>
              <w:ind w:firstLine="388"/>
              <w:jc w:val="both"/>
              <w:rPr>
                <w:rFonts w:ascii="Times New Roman" w:eastAsia="Times New Roman" w:hAnsi="Times New Roman"/>
                <w:sz w:val="24"/>
                <w:szCs w:val="24"/>
                <w:lang w:val="uk-UA" w:eastAsia="ru-RU" w:bidi="ar-SA"/>
              </w:rPr>
            </w:pPr>
            <w:bookmarkStart w:id="3" w:name="n1493"/>
            <w:bookmarkStart w:id="4" w:name="n1494"/>
            <w:bookmarkEnd w:id="3"/>
            <w:bookmarkEnd w:id="4"/>
            <w:r w:rsidRPr="00976C7D">
              <w:rPr>
                <w:rFonts w:ascii="Times New Roman" w:eastAsia="Times New Roman" w:hAnsi="Times New Roman"/>
                <w:sz w:val="24"/>
                <w:szCs w:val="24"/>
                <w:lang w:val="uk-UA" w:eastAsia="ru-RU" w:bidi="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14B6D" w:rsidRPr="00976C7D" w:rsidRDefault="00D14B6D" w:rsidP="00D14B6D">
            <w:pPr>
              <w:spacing w:after="0" w:line="240" w:lineRule="auto"/>
              <w:ind w:firstLine="388"/>
              <w:jc w:val="both"/>
              <w:rPr>
                <w:rFonts w:ascii="Times New Roman" w:eastAsia="Times New Roman" w:hAnsi="Times New Roman"/>
                <w:sz w:val="24"/>
                <w:szCs w:val="24"/>
                <w:lang w:val="uk-UA" w:eastAsia="ru-RU" w:bidi="ar-SA"/>
              </w:rPr>
            </w:pPr>
            <w:r w:rsidRPr="00976C7D">
              <w:rPr>
                <w:rFonts w:ascii="Times New Roman" w:eastAsia="Times New Roman" w:hAnsi="Times New Roman"/>
                <w:sz w:val="24"/>
                <w:szCs w:val="24"/>
                <w:lang w:val="uk-UA" w:eastAsia="ru-RU" w:bidi="ar-SA"/>
              </w:rPr>
              <w:t>Розкриття тендерних пропозицій здійснюється автоматично електронною системою закупівель відразу після закінчення електронного аукціону.</w:t>
            </w:r>
          </w:p>
          <w:p w:rsidR="001D76D4" w:rsidRPr="00976C7D" w:rsidRDefault="001D76D4" w:rsidP="00D14B6D">
            <w:pPr>
              <w:spacing w:after="0" w:line="240" w:lineRule="auto"/>
              <w:ind w:firstLine="388"/>
              <w:jc w:val="both"/>
              <w:rPr>
                <w:rFonts w:ascii="Times New Roman" w:eastAsia="Times New Roman" w:hAnsi="Times New Roman"/>
                <w:sz w:val="24"/>
                <w:szCs w:val="24"/>
                <w:lang w:val="uk-UA" w:eastAsia="ru-RU" w:bidi="ar-SA"/>
              </w:rPr>
            </w:pPr>
            <w:r w:rsidRPr="00976C7D">
              <w:rPr>
                <w:rFonts w:ascii="Times New Roman" w:eastAsia="Times New Roman" w:hAnsi="Times New Roman"/>
                <w:sz w:val="24"/>
                <w:szCs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666E2" w:rsidRPr="00976C7D">
              <w:rPr>
                <w:rFonts w:ascii="Times New Roman" w:eastAsia="Times New Roman" w:hAnsi="Times New Roman"/>
                <w:bCs/>
                <w:sz w:val="24"/>
                <w:szCs w:val="24"/>
                <w:lang w:val="uk-UA" w:eastAsia="ru-RU"/>
              </w:rPr>
              <w:t>визначених пунктом 4</w:t>
            </w:r>
            <w:r w:rsidR="00D14B6D" w:rsidRPr="00976C7D">
              <w:rPr>
                <w:rFonts w:ascii="Times New Roman" w:eastAsia="Times New Roman" w:hAnsi="Times New Roman"/>
                <w:bCs/>
                <w:sz w:val="24"/>
                <w:szCs w:val="24"/>
                <w:lang w:val="uk-UA" w:eastAsia="ru-RU"/>
              </w:rPr>
              <w:t>7</w:t>
            </w:r>
            <w:r w:rsidR="003666E2" w:rsidRPr="00976C7D">
              <w:rPr>
                <w:rFonts w:ascii="Times New Roman" w:eastAsia="Times New Roman" w:hAnsi="Times New Roman"/>
                <w:bCs/>
                <w:sz w:val="24"/>
                <w:szCs w:val="24"/>
                <w:lang w:val="uk-UA" w:eastAsia="ru-RU"/>
              </w:rPr>
              <w:t xml:space="preserve"> </w:t>
            </w:r>
            <w:r w:rsidR="003666E2" w:rsidRPr="00976C7D">
              <w:rPr>
                <w:rFonts w:ascii="Times New Roman" w:eastAsia="Times New Roman" w:hAnsi="Times New Roman"/>
                <w:sz w:val="24"/>
                <w:szCs w:val="24"/>
                <w:lang w:val="uk-UA" w:eastAsia="ru-RU" w:bidi="ar-SA"/>
              </w:rPr>
              <w:t>Особливостей</w:t>
            </w:r>
            <w:r w:rsidRPr="00976C7D">
              <w:rPr>
                <w:rFonts w:ascii="Times New Roman" w:eastAsia="Times New Roman" w:hAnsi="Times New Roman"/>
                <w:sz w:val="24"/>
                <w:szCs w:val="24"/>
                <w:lang w:val="uk-UA" w:eastAsia="ru-RU" w:bidi="ar-SA"/>
              </w:rPr>
              <w:t xml:space="preserve">. Замовник, орган оскарження та </w:t>
            </w:r>
            <w:proofErr w:type="spellStart"/>
            <w:r w:rsidRPr="00976C7D">
              <w:rPr>
                <w:rFonts w:ascii="Times New Roman" w:eastAsia="Times New Roman" w:hAnsi="Times New Roman"/>
                <w:sz w:val="24"/>
                <w:szCs w:val="24"/>
                <w:lang w:val="uk-UA" w:eastAsia="ru-RU" w:bidi="ar-SA"/>
              </w:rPr>
              <w:t>Держаудитслужба</w:t>
            </w:r>
            <w:proofErr w:type="spellEnd"/>
            <w:r w:rsidRPr="00976C7D">
              <w:rPr>
                <w:rFonts w:ascii="Times New Roman" w:eastAsia="Times New Roman" w:hAnsi="Times New Roman"/>
                <w:sz w:val="24"/>
                <w:szCs w:val="24"/>
                <w:lang w:val="uk-UA" w:eastAsia="ru-RU" w:bidi="ar-SA"/>
              </w:rPr>
              <w:t xml:space="preserve"> мають доступ в електронній системі закупівель до інформації, яка визначена учасником процедури закупівлі конфіденційною.</w:t>
            </w:r>
          </w:p>
          <w:p w:rsidR="001363C1" w:rsidRPr="00976C7D" w:rsidRDefault="00D14B6D" w:rsidP="00D14B6D">
            <w:pPr>
              <w:spacing w:after="0" w:line="240" w:lineRule="auto"/>
              <w:ind w:firstLine="388"/>
              <w:jc w:val="both"/>
              <w:rPr>
                <w:lang w:val="ru-RU"/>
              </w:rPr>
            </w:pPr>
            <w:r w:rsidRPr="00976C7D">
              <w:rPr>
                <w:rFonts w:ascii="Times New Roman" w:eastAsia="Times New Roman" w:hAnsi="Times New Roman"/>
                <w:sz w:val="24"/>
                <w:szCs w:val="24"/>
                <w:lang w:val="uk-UA" w:eastAsia="ru-RU" w:bidi="ar-SA"/>
              </w:rPr>
              <w:t>Протокол розкриття тендерних пропозицій формується та оприлюднюється відповідно до частин третьої та четвертої статті 28 Закону.</w:t>
            </w:r>
          </w:p>
        </w:tc>
      </w:tr>
      <w:tr w:rsidR="001363C1" w:rsidRPr="00D830B6" w:rsidTr="00885176">
        <w:trPr>
          <w:trHeight w:val="224"/>
          <w:jc w:val="center"/>
        </w:trPr>
        <w:tc>
          <w:tcPr>
            <w:tcW w:w="9996" w:type="dxa"/>
            <w:gridSpan w:val="4"/>
          </w:tcPr>
          <w:p w:rsidR="001363C1" w:rsidRPr="00976C7D" w:rsidRDefault="001363C1" w:rsidP="00626D60">
            <w:pPr>
              <w:pStyle w:val="normal"/>
              <w:widowControl w:val="0"/>
              <w:spacing w:line="240" w:lineRule="auto"/>
              <w:jc w:val="center"/>
              <w:rPr>
                <w:rFonts w:ascii="Times New Roman" w:hAnsi="Times New Roman" w:cs="Times New Roman"/>
                <w:b/>
                <w:color w:val="auto"/>
                <w:sz w:val="24"/>
                <w:szCs w:val="24"/>
                <w:lang w:val="uk-UA"/>
              </w:rPr>
            </w:pPr>
            <w:r w:rsidRPr="00976C7D">
              <w:rPr>
                <w:rFonts w:ascii="Times New Roman" w:hAnsi="Times New Roman" w:cs="Times New Roman"/>
                <w:b/>
                <w:iCs/>
                <w:color w:val="FFFFFF"/>
                <w:sz w:val="24"/>
                <w:szCs w:val="24"/>
                <w:lang w:val="uk-UA"/>
              </w:rPr>
              <w:t xml:space="preserve">1 </w:t>
            </w:r>
            <w:r w:rsidR="00D14B6D" w:rsidRPr="00976C7D">
              <w:rPr>
                <w:rFonts w:ascii="Times New Roman" w:hAnsi="Times New Roman" w:cs="Times New Roman"/>
                <w:b/>
                <w:iCs/>
                <w:color w:val="auto"/>
                <w:sz w:val="24"/>
                <w:szCs w:val="24"/>
                <w:lang w:val="uk-UA"/>
              </w:rPr>
              <w:t>РОЗГЛЯД ТА</w:t>
            </w:r>
            <w:r w:rsidR="00D14B6D" w:rsidRPr="00976C7D">
              <w:rPr>
                <w:rFonts w:ascii="Times New Roman" w:hAnsi="Times New Roman" w:cs="Times New Roman"/>
                <w:b/>
                <w:iCs/>
                <w:color w:val="FFFFFF"/>
                <w:sz w:val="24"/>
                <w:szCs w:val="24"/>
                <w:lang w:val="uk-UA"/>
              </w:rPr>
              <w:t xml:space="preserve"> </w:t>
            </w:r>
            <w:r w:rsidRPr="00976C7D">
              <w:rPr>
                <w:rFonts w:ascii="Times New Roman" w:eastAsia="Times New Roman" w:hAnsi="Times New Roman" w:cs="Times New Roman"/>
                <w:b/>
                <w:color w:val="auto"/>
                <w:sz w:val="24"/>
                <w:szCs w:val="24"/>
                <w:lang w:val="uk-UA"/>
              </w:rPr>
              <w:t>ОЦІНКА ТЕНДЕРНОЇ ПРОПОЗИЦІЇ</w:t>
            </w:r>
          </w:p>
        </w:tc>
      </w:tr>
      <w:tr w:rsidR="001363C1" w:rsidRPr="00D830B6" w:rsidTr="00017670">
        <w:trPr>
          <w:trHeight w:val="284"/>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1</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Перелік критеріїв та методика оцінки тендерної пропозиції із зазначенням </w:t>
            </w:r>
            <w:r w:rsidRPr="00976C7D">
              <w:rPr>
                <w:rFonts w:ascii="Times New Roman" w:eastAsia="Times New Roman" w:hAnsi="Times New Roman" w:cs="Times New Roman"/>
                <w:color w:val="auto"/>
                <w:sz w:val="24"/>
                <w:szCs w:val="24"/>
                <w:lang w:val="uk-UA"/>
              </w:rPr>
              <w:lastRenderedPageBreak/>
              <w:t>питомої ваги критерію</w:t>
            </w:r>
          </w:p>
        </w:tc>
        <w:tc>
          <w:tcPr>
            <w:tcW w:w="6202" w:type="dxa"/>
          </w:tcPr>
          <w:p w:rsidR="00D14B6D" w:rsidRPr="00976C7D" w:rsidRDefault="00D14B6D" w:rsidP="001D76D4">
            <w:pPr>
              <w:spacing w:after="0" w:line="240" w:lineRule="auto"/>
              <w:ind w:firstLine="567"/>
              <w:jc w:val="both"/>
              <w:rPr>
                <w:rFonts w:ascii="Times New Roman" w:eastAsia="Times New Roman" w:hAnsi="Times New Roman"/>
                <w:color w:val="000000"/>
                <w:sz w:val="24"/>
                <w:szCs w:val="24"/>
                <w:lang w:val="uk-UA" w:eastAsia="ru-RU"/>
              </w:rPr>
            </w:pPr>
            <w:r w:rsidRPr="00976C7D">
              <w:rPr>
                <w:rFonts w:ascii="Times New Roman" w:eastAsia="Times New Roman" w:hAnsi="Times New Roman"/>
                <w:color w:val="000000"/>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w:t>
            </w:r>
            <w:r w:rsidRPr="00976C7D">
              <w:rPr>
                <w:rFonts w:ascii="Times New Roman" w:eastAsia="Times New Roman" w:hAnsi="Times New Roman"/>
                <w:color w:val="000000"/>
                <w:sz w:val="24"/>
                <w:szCs w:val="24"/>
                <w:lang w:val="uk-UA" w:eastAsia="ru-RU"/>
              </w:rPr>
              <w:lastRenderedPageBreak/>
              <w:t>і третього частини п’ятнадцятої статті 29 Закону не застосовуються) з урахуванням положень пункту 43 Особливостей.</w:t>
            </w:r>
          </w:p>
          <w:p w:rsidR="001D76D4" w:rsidRPr="00976C7D" w:rsidRDefault="001D76D4" w:rsidP="001D76D4">
            <w:pPr>
              <w:spacing w:after="0" w:line="240" w:lineRule="auto"/>
              <w:ind w:firstLine="567"/>
              <w:jc w:val="both"/>
              <w:rPr>
                <w:rFonts w:ascii="Times New Roman" w:eastAsia="Times New Roman" w:hAnsi="Times New Roman"/>
                <w:color w:val="000000"/>
                <w:sz w:val="24"/>
                <w:szCs w:val="24"/>
                <w:lang w:val="uk-UA" w:eastAsia="ru-RU"/>
              </w:rPr>
            </w:pPr>
            <w:r w:rsidRPr="00976C7D">
              <w:rPr>
                <w:rFonts w:ascii="Times New Roman" w:eastAsia="Times New Roman" w:hAnsi="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14B6D" w:rsidRPr="00976C7D" w:rsidRDefault="001D76D4" w:rsidP="00D14B6D">
            <w:pPr>
              <w:keepNext/>
              <w:keepLines/>
              <w:widowControl w:val="0"/>
              <w:spacing w:after="0" w:line="240" w:lineRule="auto"/>
              <w:ind w:firstLine="388"/>
              <w:contextualSpacing/>
              <w:jc w:val="both"/>
              <w:rPr>
                <w:rFonts w:ascii="Times New Roman" w:hAnsi="Times New Roman"/>
                <w:sz w:val="24"/>
                <w:szCs w:val="24"/>
                <w:lang w:val="uk-UA"/>
              </w:rPr>
            </w:pPr>
            <w:r w:rsidRPr="00976C7D">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14B6D" w:rsidRPr="00976C7D">
              <w:rPr>
                <w:rFonts w:ascii="Times New Roman" w:eastAsia="Times New Roman" w:hAnsi="Times New Roman"/>
                <w:color w:val="000000"/>
                <w:sz w:val="24"/>
                <w:szCs w:val="24"/>
                <w:lang w:val="uk-UA" w:eastAsia="ru-RU"/>
              </w:rPr>
              <w:t xml:space="preserve"> Найбільш економічною вигідною пропозицією буде вважатися пропозиція з найнижчою ціною з урахуванням податку на додану вартість (ПДВ), у разі якщо учасник є платником ПДВ або без ПДВ - у разі, якщо Учасник  не є платником ПДВ</w:t>
            </w:r>
            <w:r w:rsidR="00D14B6D" w:rsidRPr="00976C7D">
              <w:rPr>
                <w:rFonts w:ascii="Times New Roman" w:hAnsi="Times New Roman"/>
                <w:sz w:val="24"/>
                <w:szCs w:val="24"/>
                <w:lang w:val="uk-UA"/>
              </w:rPr>
              <w:t>.</w:t>
            </w:r>
          </w:p>
          <w:p w:rsidR="00D14B6D" w:rsidRPr="00976C7D" w:rsidRDefault="00D14B6D" w:rsidP="00D14B6D">
            <w:pPr>
              <w:keepNext/>
              <w:keepLines/>
              <w:widowControl w:val="0"/>
              <w:spacing w:after="0" w:line="240" w:lineRule="auto"/>
              <w:ind w:firstLine="388"/>
              <w:contextualSpacing/>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1D76D4" w:rsidRPr="00976C7D" w:rsidRDefault="001D76D4" w:rsidP="001D76D4">
            <w:pPr>
              <w:pStyle w:val="normal"/>
              <w:widowControl w:val="0"/>
              <w:spacing w:line="240" w:lineRule="auto"/>
              <w:ind w:firstLine="388"/>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00D14B6D" w:rsidRPr="00976C7D">
              <w:rPr>
                <w:rFonts w:ascii="Times New Roman" w:eastAsia="Times New Roman" w:hAnsi="Times New Roman"/>
                <w:sz w:val="24"/>
                <w:szCs w:val="24"/>
                <w:lang w:val="uk-UA"/>
              </w:rPr>
              <w:t xml:space="preserve">розкриває всю інформацію, зазначену в тендерній пропозиції, крім інформації, визначеної </w:t>
            </w:r>
            <w:hyperlink r:id="rId14" w:anchor="n584" w:history="1">
              <w:r w:rsidR="00D14B6D" w:rsidRPr="00976C7D">
                <w:rPr>
                  <w:rFonts w:ascii="Times New Roman" w:eastAsia="Times New Roman" w:hAnsi="Times New Roman"/>
                  <w:sz w:val="24"/>
                  <w:szCs w:val="24"/>
                  <w:lang w:val="uk-UA"/>
                </w:rPr>
                <w:t>пунктом 40</w:t>
              </w:r>
            </w:hyperlink>
            <w:r w:rsidR="00D14B6D" w:rsidRPr="00976C7D">
              <w:rPr>
                <w:rFonts w:ascii="Times New Roman" w:eastAsia="Times New Roman" w:hAnsi="Times New Roman"/>
                <w:sz w:val="24"/>
                <w:szCs w:val="24"/>
                <w:lang w:val="uk-UA"/>
              </w:rPr>
              <w:t xml:space="preserve"> Особливостей, </w:t>
            </w:r>
            <w:r w:rsidRPr="00976C7D">
              <w:rPr>
                <w:rFonts w:ascii="Times New Roman" w:eastAsia="Times New Roman" w:hAnsi="Times New Roman"/>
                <w:sz w:val="24"/>
                <w:szCs w:val="24"/>
                <w:lang w:val="uk-UA"/>
              </w:rPr>
              <w:t>не проводить оцінку такої тендерної пропозиції та визначає таку тендерну пропозицію найбільш економічно вигідною.</w:t>
            </w:r>
          </w:p>
          <w:p w:rsidR="00D14B6D" w:rsidRPr="00976C7D" w:rsidRDefault="00D14B6D" w:rsidP="00D14B6D">
            <w:pPr>
              <w:keepNext/>
              <w:keepLines/>
              <w:widowControl w:val="0"/>
              <w:spacing w:after="0" w:line="240" w:lineRule="auto"/>
              <w:ind w:firstLine="388"/>
              <w:contextualSpacing/>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1D76D4" w:rsidRPr="00976C7D" w:rsidRDefault="001D76D4" w:rsidP="001D76D4">
            <w:pPr>
              <w:keepNext/>
              <w:keepLines/>
              <w:widowControl w:val="0"/>
              <w:spacing w:after="0" w:line="240" w:lineRule="auto"/>
              <w:ind w:firstLine="388"/>
              <w:contextualSpacing/>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76D4" w:rsidRPr="00976C7D" w:rsidRDefault="001D76D4" w:rsidP="001D76D4">
            <w:pPr>
              <w:keepNext/>
              <w:keepLines/>
              <w:widowControl w:val="0"/>
              <w:spacing w:after="0" w:line="240" w:lineRule="auto"/>
              <w:ind w:firstLine="388"/>
              <w:contextualSpacing/>
              <w:jc w:val="both"/>
              <w:rPr>
                <w:rFonts w:ascii="Times New Roman" w:hAnsi="Times New Roman"/>
                <w:color w:val="000000"/>
                <w:sz w:val="24"/>
                <w:szCs w:val="24"/>
                <w:lang w:val="uk-UA" w:eastAsia="uk-UA"/>
              </w:rPr>
            </w:pPr>
            <w:r w:rsidRPr="00976C7D">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76D4" w:rsidRPr="00976C7D" w:rsidRDefault="001D76D4" w:rsidP="001D76D4">
            <w:pPr>
              <w:keepNext/>
              <w:keepLines/>
              <w:widowControl w:val="0"/>
              <w:spacing w:after="0" w:line="240" w:lineRule="auto"/>
              <w:ind w:firstLine="388"/>
              <w:contextualSpacing/>
              <w:jc w:val="both"/>
              <w:rPr>
                <w:rFonts w:ascii="Times New Roman" w:hAnsi="Times New Roman"/>
                <w:color w:val="000000"/>
                <w:sz w:val="24"/>
                <w:szCs w:val="24"/>
                <w:lang w:val="uk-UA" w:eastAsia="uk-UA"/>
              </w:rPr>
            </w:pPr>
            <w:r w:rsidRPr="00976C7D">
              <w:rPr>
                <w:rFonts w:ascii="Times New Roman" w:hAnsi="Times New Roman"/>
                <w:color w:val="000000"/>
                <w:sz w:val="24"/>
                <w:szCs w:val="24"/>
                <w:lang w:val="uk-UA" w:eastAsia="uk-UA"/>
              </w:rPr>
              <w:t xml:space="preserve">Замовник та учасники процедури закупівлі не можуть ініціювати будь-які переговори з питань внесення змін до </w:t>
            </w:r>
            <w:r w:rsidRPr="00976C7D">
              <w:rPr>
                <w:rFonts w:ascii="Times New Roman" w:hAnsi="Times New Roman"/>
                <w:color w:val="000000"/>
                <w:sz w:val="24"/>
                <w:szCs w:val="24"/>
                <w:lang w:val="uk-UA" w:eastAsia="uk-UA"/>
              </w:rPr>
              <w:lastRenderedPageBreak/>
              <w:t>змісту або ціни поданої тендерної пропозиції.</w:t>
            </w:r>
          </w:p>
          <w:p w:rsidR="001363C1" w:rsidRPr="00976C7D" w:rsidRDefault="001363C1" w:rsidP="00626D60">
            <w:pPr>
              <w:pStyle w:val="normal"/>
              <w:widowControl w:val="0"/>
              <w:spacing w:line="240" w:lineRule="auto"/>
              <w:ind w:firstLine="389"/>
              <w:jc w:val="both"/>
              <w:rPr>
                <w:rFonts w:ascii="Times New Roman" w:hAnsi="Times New Roman" w:cs="Times New Roman"/>
                <w:color w:val="auto"/>
                <w:sz w:val="24"/>
                <w:szCs w:val="24"/>
                <w:lang w:val="uk-UA"/>
              </w:rPr>
            </w:pPr>
            <w:r w:rsidRPr="00976C7D">
              <w:rPr>
                <w:rFonts w:ascii="Times New Roman" w:eastAsia="Times New Roman" w:hAnsi="Times New Roman" w:cs="Times New Roman"/>
                <w:sz w:val="24"/>
                <w:szCs w:val="24"/>
                <w:lang w:val="uk-UA"/>
              </w:rPr>
              <w:t xml:space="preserve">Оцінка тендерних пропозицій здійснюється на основі критерію «Ціна». </w:t>
            </w:r>
            <w:r w:rsidRPr="00976C7D">
              <w:rPr>
                <w:rFonts w:ascii="Times New Roman" w:hAnsi="Times New Roman" w:cs="Times New Roman"/>
                <w:color w:val="auto"/>
                <w:sz w:val="24"/>
                <w:szCs w:val="24"/>
                <w:lang w:val="uk-UA"/>
              </w:rPr>
              <w:t>Питома вага критерію «Ціна» становить 100%.</w:t>
            </w:r>
          </w:p>
          <w:p w:rsidR="001363C1" w:rsidRPr="00976C7D" w:rsidRDefault="001363C1" w:rsidP="00626D60">
            <w:pPr>
              <w:pStyle w:val="normal"/>
              <w:widowControl w:val="0"/>
              <w:spacing w:line="240" w:lineRule="auto"/>
              <w:ind w:firstLine="389"/>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Тендерна пропозиція, подана учасником, оцінюється наступним чином.</w:t>
            </w:r>
          </w:p>
          <w:p w:rsidR="001363C1" w:rsidRPr="00976C7D" w:rsidRDefault="001363C1" w:rsidP="005A4AC2">
            <w:pPr>
              <w:pStyle w:val="normal"/>
              <w:widowControl w:val="0"/>
              <w:numPr>
                <w:ilvl w:val="0"/>
                <w:numId w:val="10"/>
              </w:numPr>
              <w:tabs>
                <w:tab w:val="left" w:pos="672"/>
              </w:tabs>
              <w:spacing w:line="240" w:lineRule="auto"/>
              <w:ind w:left="0" w:firstLine="388"/>
              <w:jc w:val="both"/>
              <w:rPr>
                <w:rFonts w:ascii="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 xml:space="preserve">Кількість відсотків за критерієм </w:t>
            </w:r>
            <w:r w:rsidRPr="00976C7D">
              <w:rPr>
                <w:rFonts w:ascii="Times New Roman" w:hAnsi="Times New Roman" w:cs="Times New Roman"/>
                <w:bCs/>
                <w:i/>
                <w:iCs/>
                <w:color w:val="auto"/>
                <w:sz w:val="24"/>
                <w:szCs w:val="24"/>
                <w:lang w:val="uk-UA"/>
              </w:rPr>
              <w:t>«Ціна»</w:t>
            </w:r>
            <w:r w:rsidRPr="00976C7D">
              <w:rPr>
                <w:rFonts w:ascii="Times New Roman" w:hAnsi="Times New Roman" w:cs="Times New Roman"/>
                <w:color w:val="auto"/>
                <w:sz w:val="24"/>
                <w:szCs w:val="24"/>
                <w:lang w:val="uk-UA"/>
              </w:rPr>
              <w:t xml:space="preserve"> визначається наступним чином: </w:t>
            </w:r>
          </w:p>
          <w:p w:rsidR="001363C1" w:rsidRPr="00976C7D" w:rsidRDefault="001363C1" w:rsidP="00626D60">
            <w:pPr>
              <w:pStyle w:val="normal"/>
              <w:widowControl w:val="0"/>
              <w:tabs>
                <w:tab w:val="left" w:pos="672"/>
              </w:tabs>
              <w:spacing w:line="240" w:lineRule="auto"/>
              <w:jc w:val="both"/>
              <w:rPr>
                <w:rFonts w:ascii="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 xml:space="preserve">- тендерній пропозиції, ціна якої найвигідніша (найменша), присвоюється максимально можлива кількість відсотків (100%). </w:t>
            </w:r>
          </w:p>
          <w:p w:rsidR="001363C1" w:rsidRPr="00976C7D" w:rsidRDefault="001363C1" w:rsidP="00626D60">
            <w:pPr>
              <w:spacing w:after="0" w:line="240" w:lineRule="auto"/>
              <w:jc w:val="both"/>
              <w:rPr>
                <w:rStyle w:val="st42"/>
                <w:rFonts w:eastAsia="Times New Roman"/>
                <w:color w:val="auto"/>
                <w:sz w:val="24"/>
                <w:szCs w:val="24"/>
                <w:lang w:val="uk-UA" w:eastAsia="ru-RU"/>
              </w:rPr>
            </w:pPr>
            <w:r w:rsidRPr="00976C7D">
              <w:rPr>
                <w:rStyle w:val="st42"/>
                <w:rFonts w:eastAsia="Times New Roman"/>
                <w:color w:val="auto"/>
                <w:sz w:val="24"/>
                <w:szCs w:val="24"/>
                <w:lang w:val="uk-UA" w:eastAsia="ru-RU"/>
              </w:rPr>
              <w:t>-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1363C1" w:rsidRPr="00976C7D" w:rsidRDefault="001363C1"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PP = P/(1 /PV), де:</w:t>
            </w:r>
          </w:p>
          <w:p w:rsidR="001363C1" w:rsidRPr="00976C7D" w:rsidRDefault="001363C1" w:rsidP="00626D60">
            <w:pPr>
              <w:pStyle w:val="normal"/>
              <w:widowControl w:val="0"/>
              <w:spacing w:line="240" w:lineRule="auto"/>
              <w:ind w:firstLine="459"/>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PP – приведена ціна;</w:t>
            </w:r>
          </w:p>
          <w:p w:rsidR="001363C1" w:rsidRPr="00976C7D" w:rsidRDefault="001363C1" w:rsidP="00626D60">
            <w:pPr>
              <w:pStyle w:val="normal"/>
              <w:widowControl w:val="0"/>
              <w:spacing w:line="240" w:lineRule="auto"/>
              <w:ind w:firstLine="459"/>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P – ціна;</w:t>
            </w:r>
          </w:p>
          <w:p w:rsidR="001363C1" w:rsidRPr="00976C7D" w:rsidRDefault="00F02D86" w:rsidP="00F02D86">
            <w:pPr>
              <w:pStyle w:val="normal"/>
              <w:widowControl w:val="0"/>
              <w:spacing w:line="240" w:lineRule="auto"/>
              <w:ind w:firstLine="388"/>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 </w:t>
            </w:r>
            <w:r w:rsidR="001363C1" w:rsidRPr="00976C7D">
              <w:rPr>
                <w:rFonts w:ascii="Times New Roman" w:eastAsia="Times New Roman" w:hAnsi="Times New Roman" w:cs="Times New Roman"/>
                <w:color w:val="auto"/>
                <w:sz w:val="24"/>
                <w:szCs w:val="24"/>
                <w:lang w:val="uk-UA"/>
              </w:rPr>
              <w:t>PV</w:t>
            </w:r>
            <w:r w:rsidR="001D76D4" w:rsidRPr="00976C7D">
              <w:rPr>
                <w:rFonts w:ascii="Times New Roman" w:eastAsia="Times New Roman" w:hAnsi="Times New Roman" w:cs="Times New Roman"/>
                <w:color w:val="auto"/>
                <w:sz w:val="24"/>
                <w:szCs w:val="24"/>
                <w:lang w:val="uk-UA"/>
              </w:rPr>
              <w:t xml:space="preserve"> – питома вага критерію </w:t>
            </w:r>
            <w:proofErr w:type="spellStart"/>
            <w:r w:rsidR="001D76D4" w:rsidRPr="00976C7D">
              <w:rPr>
                <w:rFonts w:ascii="Times New Roman" w:eastAsia="Times New Roman" w:hAnsi="Times New Roman" w:cs="Times New Roman"/>
                <w:color w:val="auto"/>
                <w:sz w:val="24"/>
                <w:szCs w:val="24"/>
                <w:lang w:val="uk-UA"/>
              </w:rPr>
              <w:t>“ціна”</w:t>
            </w:r>
            <w:proofErr w:type="spellEnd"/>
            <w:r w:rsidR="001D76D4" w:rsidRPr="00976C7D">
              <w:rPr>
                <w:rFonts w:ascii="Times New Roman" w:eastAsia="Times New Roman" w:hAnsi="Times New Roman" w:cs="Times New Roman"/>
                <w:color w:val="auto"/>
                <w:sz w:val="24"/>
                <w:szCs w:val="24"/>
                <w:lang w:val="uk-UA"/>
              </w:rPr>
              <w:t>.</w:t>
            </w:r>
          </w:p>
          <w:p w:rsidR="00F02D86" w:rsidRPr="00976C7D" w:rsidRDefault="00F02D86" w:rsidP="00F02D86">
            <w:pPr>
              <w:pStyle w:val="normal"/>
              <w:widowControl w:val="0"/>
              <w:spacing w:line="240" w:lineRule="auto"/>
              <w:ind w:firstLine="388"/>
              <w:jc w:val="both"/>
              <w:rPr>
                <w:rFonts w:ascii="Times New Roman" w:eastAsia="Times New Roman" w:hAnsi="Times New Roman" w:cs="Times New Roman"/>
                <w:bCs/>
                <w:sz w:val="24"/>
                <w:szCs w:val="24"/>
                <w:lang w:val="uk-UA"/>
              </w:rPr>
            </w:pPr>
            <w:r w:rsidRPr="00976C7D">
              <w:rPr>
                <w:rFonts w:ascii="Times New Roman" w:eastAsia="Times New Roman" w:hAnsi="Times New Roman" w:cs="Times New Roman"/>
                <w:bCs/>
                <w:sz w:val="24"/>
                <w:szCs w:val="24"/>
                <w:lang w:val="uk-UA"/>
              </w:rPr>
              <w:t>Розмір мінімального кроку пониження ціни під час електронного аукціону складає 0,5% (відсотка) від очікуваної вартості закупівлі.</w:t>
            </w:r>
          </w:p>
          <w:p w:rsidR="00F02D86" w:rsidRPr="00976C7D" w:rsidRDefault="00F02D86" w:rsidP="00F02D86">
            <w:pPr>
              <w:spacing w:after="0" w:line="240" w:lineRule="auto"/>
              <w:ind w:firstLine="388"/>
              <w:jc w:val="both"/>
              <w:rPr>
                <w:rFonts w:ascii="Times New Roman" w:eastAsia="Times New Roman" w:hAnsi="Times New Roman"/>
                <w:sz w:val="24"/>
                <w:szCs w:val="24"/>
                <w:lang w:val="uk-UA"/>
              </w:rPr>
            </w:pPr>
            <w:r w:rsidRPr="00976C7D">
              <w:rPr>
                <w:rFonts w:ascii="Times New Roman" w:eastAsia="Times New Roman" w:hAnsi="Times New Roman"/>
                <w:b/>
                <w:i/>
                <w:sz w:val="24"/>
                <w:szCs w:val="24"/>
                <w:lang w:val="uk-UA"/>
              </w:rPr>
              <w:t>Аномально низька ціна тендерної пропозиції</w:t>
            </w:r>
            <w:r w:rsidRPr="00976C7D">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02D86" w:rsidRPr="00976C7D" w:rsidRDefault="00F02D86" w:rsidP="00F02D86">
            <w:pPr>
              <w:spacing w:after="0" w:line="240" w:lineRule="auto"/>
              <w:ind w:firstLine="388"/>
              <w:jc w:val="both"/>
              <w:rPr>
                <w:rFonts w:ascii="Times New Roman" w:eastAsia="Times New Roman" w:hAnsi="Times New Roman"/>
                <w:b/>
                <w:bCs/>
                <w:i/>
                <w:iCs/>
                <w:sz w:val="24"/>
                <w:szCs w:val="24"/>
                <w:lang w:val="uk-UA"/>
              </w:rPr>
            </w:pPr>
            <w:r w:rsidRPr="00976C7D">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976C7D">
              <w:rPr>
                <w:rFonts w:ascii="Times New Roman" w:eastAsia="Times New Roman" w:hAnsi="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2D86" w:rsidRPr="00976C7D" w:rsidRDefault="00F02D86" w:rsidP="00F02D86">
            <w:pPr>
              <w:spacing w:after="0" w:line="240" w:lineRule="auto"/>
              <w:ind w:firstLine="388"/>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2D86" w:rsidRPr="00976C7D" w:rsidRDefault="00F02D86" w:rsidP="00F02D86">
            <w:pPr>
              <w:spacing w:after="0" w:line="240" w:lineRule="auto"/>
              <w:ind w:firstLine="388"/>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02D86" w:rsidRPr="00976C7D" w:rsidRDefault="00F02D86" w:rsidP="00F02D86">
            <w:pPr>
              <w:widowControl w:val="0"/>
              <w:numPr>
                <w:ilvl w:val="0"/>
                <w:numId w:val="26"/>
              </w:numPr>
              <w:pBdr>
                <w:top w:val="nil"/>
                <w:left w:val="nil"/>
                <w:bottom w:val="nil"/>
                <w:right w:val="nil"/>
                <w:between w:val="nil"/>
              </w:pBdr>
              <w:spacing w:after="0" w:line="240" w:lineRule="auto"/>
              <w:ind w:left="388"/>
              <w:jc w:val="both"/>
              <w:rPr>
                <w:rFonts w:ascii="Times New Roman" w:eastAsia="Times New Roman" w:hAnsi="Times New Roman"/>
                <w:color w:val="000000"/>
                <w:sz w:val="24"/>
                <w:szCs w:val="24"/>
                <w:lang w:val="uk-UA"/>
              </w:rPr>
            </w:pPr>
            <w:r w:rsidRPr="00976C7D">
              <w:rPr>
                <w:rFonts w:ascii="Times New Roman" w:eastAsia="Times New Roman" w:hAnsi="Times New Roman"/>
                <w:color w:val="000000"/>
                <w:sz w:val="24"/>
                <w:szCs w:val="24"/>
                <w:lang w:val="uk-UA"/>
              </w:rPr>
              <w:t xml:space="preserve">досягнення економії завдяки застосованому </w:t>
            </w:r>
            <w:r w:rsidRPr="00976C7D">
              <w:rPr>
                <w:rFonts w:ascii="Times New Roman" w:eastAsia="Times New Roman" w:hAnsi="Times New Roman"/>
                <w:color w:val="000000"/>
                <w:sz w:val="24"/>
                <w:szCs w:val="24"/>
                <w:lang w:val="uk-UA"/>
              </w:rPr>
              <w:lastRenderedPageBreak/>
              <w:t>технологічному процесу виробництва товарів, порядку надання послуг чи технології будівництва;</w:t>
            </w:r>
          </w:p>
          <w:p w:rsidR="00F02D86" w:rsidRPr="00976C7D" w:rsidRDefault="00F02D86" w:rsidP="00F02D86">
            <w:pPr>
              <w:widowControl w:val="0"/>
              <w:numPr>
                <w:ilvl w:val="0"/>
                <w:numId w:val="26"/>
              </w:numPr>
              <w:pBdr>
                <w:top w:val="nil"/>
                <w:left w:val="nil"/>
                <w:bottom w:val="nil"/>
                <w:right w:val="nil"/>
                <w:between w:val="nil"/>
              </w:pBdr>
              <w:spacing w:after="0" w:line="240" w:lineRule="auto"/>
              <w:ind w:left="388"/>
              <w:jc w:val="both"/>
              <w:rPr>
                <w:rFonts w:ascii="Times New Roman" w:eastAsia="Times New Roman" w:hAnsi="Times New Roman"/>
                <w:color w:val="000000"/>
                <w:sz w:val="24"/>
                <w:szCs w:val="24"/>
                <w:lang w:val="uk-UA"/>
              </w:rPr>
            </w:pPr>
            <w:r w:rsidRPr="00976C7D">
              <w:rPr>
                <w:rFonts w:ascii="Times New Roman" w:eastAsia="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2D86" w:rsidRPr="00976C7D" w:rsidRDefault="00F02D86" w:rsidP="00F02D86">
            <w:pPr>
              <w:widowControl w:val="0"/>
              <w:numPr>
                <w:ilvl w:val="0"/>
                <w:numId w:val="26"/>
              </w:numPr>
              <w:pBdr>
                <w:top w:val="nil"/>
                <w:left w:val="nil"/>
                <w:bottom w:val="nil"/>
                <w:right w:val="nil"/>
                <w:between w:val="nil"/>
              </w:pBdr>
              <w:spacing w:after="0" w:line="240" w:lineRule="auto"/>
              <w:ind w:left="388"/>
              <w:jc w:val="both"/>
              <w:rPr>
                <w:rFonts w:ascii="Times New Roman" w:eastAsia="Times New Roman" w:hAnsi="Times New Roman"/>
                <w:color w:val="000000"/>
                <w:sz w:val="24"/>
                <w:szCs w:val="24"/>
                <w:lang w:val="uk-UA"/>
              </w:rPr>
            </w:pPr>
            <w:r w:rsidRPr="00976C7D">
              <w:rPr>
                <w:rFonts w:ascii="Times New Roman" w:eastAsia="Times New Roman" w:hAnsi="Times New Roman"/>
                <w:color w:val="000000"/>
                <w:sz w:val="24"/>
                <w:szCs w:val="24"/>
                <w:lang w:val="uk-UA"/>
              </w:rPr>
              <w:t>отримання учасником процедури закупівлі державної допомоги згідно із законодавством.</w:t>
            </w:r>
          </w:p>
          <w:p w:rsidR="00F02D86" w:rsidRPr="00976C7D" w:rsidRDefault="00F02D86" w:rsidP="00F02D86">
            <w:pPr>
              <w:spacing w:after="0" w:line="240" w:lineRule="auto"/>
              <w:ind w:firstLine="388"/>
              <w:jc w:val="both"/>
              <w:rPr>
                <w:rFonts w:ascii="Times New Roman" w:hAnsi="Times New Roman"/>
                <w:bCs/>
                <w:sz w:val="24"/>
                <w:szCs w:val="24"/>
                <w:lang w:val="uk-UA"/>
              </w:rPr>
            </w:pPr>
            <w:r w:rsidRPr="00976C7D">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2D86" w:rsidRPr="00976C7D" w:rsidRDefault="00F02D86" w:rsidP="00F02D86">
            <w:pPr>
              <w:spacing w:after="0" w:line="240" w:lineRule="auto"/>
              <w:ind w:firstLine="388"/>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D86" w:rsidRPr="00976C7D" w:rsidRDefault="00F02D86" w:rsidP="00F02D86">
            <w:pPr>
              <w:spacing w:after="0" w:line="240" w:lineRule="auto"/>
              <w:ind w:firstLine="388"/>
              <w:jc w:val="both"/>
              <w:rPr>
                <w:rFonts w:ascii="Times New Roman" w:hAnsi="Times New Roman"/>
                <w:bCs/>
                <w:sz w:val="24"/>
                <w:szCs w:val="24"/>
                <w:lang w:val="uk-UA"/>
              </w:rPr>
            </w:pPr>
            <w:r w:rsidRPr="00976C7D">
              <w:rPr>
                <w:rFonts w:ascii="Times New Roman" w:hAnsi="Times New Roman"/>
                <w:bCs/>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2D86" w:rsidRPr="00976C7D" w:rsidRDefault="00F02D86" w:rsidP="00F02D86">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02D86" w:rsidRPr="00976C7D" w:rsidRDefault="00F02D86" w:rsidP="00F02D86">
            <w:pPr>
              <w:spacing w:after="0" w:line="240" w:lineRule="auto"/>
              <w:ind w:firstLine="388"/>
              <w:jc w:val="both"/>
              <w:rPr>
                <w:rFonts w:ascii="Times New Roman" w:hAnsi="Times New Roman"/>
                <w:bCs/>
                <w:sz w:val="24"/>
                <w:szCs w:val="24"/>
                <w:lang w:val="uk-UA"/>
              </w:rPr>
            </w:pPr>
            <w:r w:rsidRPr="00976C7D">
              <w:rPr>
                <w:rFonts w:ascii="Times New Roman" w:hAnsi="Times New Roman"/>
                <w:bCs/>
                <w:sz w:val="24"/>
                <w:szCs w:val="24"/>
                <w:lang w:val="uk-UA"/>
              </w:rPr>
              <w:t>Повідомлення з вимогою про усунення невідповідностей повинно містити наступну інформацію:</w:t>
            </w:r>
          </w:p>
          <w:p w:rsidR="00F02D86" w:rsidRPr="00976C7D" w:rsidRDefault="00F02D86" w:rsidP="00F02D86">
            <w:pPr>
              <w:spacing w:after="0" w:line="240" w:lineRule="auto"/>
              <w:jc w:val="both"/>
              <w:rPr>
                <w:rFonts w:ascii="Times New Roman" w:hAnsi="Times New Roman"/>
                <w:bCs/>
                <w:sz w:val="24"/>
                <w:szCs w:val="24"/>
                <w:lang w:val="uk-UA"/>
              </w:rPr>
            </w:pPr>
            <w:r w:rsidRPr="00976C7D">
              <w:rPr>
                <w:rFonts w:ascii="Times New Roman" w:hAnsi="Times New Roman"/>
                <w:bCs/>
                <w:sz w:val="24"/>
                <w:szCs w:val="24"/>
                <w:lang w:val="uk-UA"/>
              </w:rPr>
              <w:t>1) перелік виявлених невідповідностей;</w:t>
            </w:r>
          </w:p>
          <w:p w:rsidR="00F02D86" w:rsidRPr="00976C7D" w:rsidRDefault="00F02D86" w:rsidP="00F02D86">
            <w:pPr>
              <w:spacing w:after="0" w:line="240" w:lineRule="auto"/>
              <w:jc w:val="both"/>
              <w:rPr>
                <w:rFonts w:ascii="Times New Roman" w:hAnsi="Times New Roman"/>
                <w:bCs/>
                <w:sz w:val="24"/>
                <w:szCs w:val="24"/>
                <w:lang w:val="uk-UA"/>
              </w:rPr>
            </w:pPr>
            <w:r w:rsidRPr="00976C7D">
              <w:rPr>
                <w:rFonts w:ascii="Times New Roman" w:hAnsi="Times New Roman"/>
                <w:bCs/>
                <w:sz w:val="24"/>
                <w:szCs w:val="24"/>
                <w:lang w:val="uk-UA"/>
              </w:rPr>
              <w:lastRenderedPageBreak/>
              <w:t>2) посилання на вимогу (вимоги) тендерної документації, щодо яких виявлені невідповідності;</w:t>
            </w:r>
          </w:p>
          <w:p w:rsidR="00F02D86" w:rsidRPr="00976C7D" w:rsidRDefault="00F02D86" w:rsidP="00F02D86">
            <w:pPr>
              <w:spacing w:after="0" w:line="240" w:lineRule="auto"/>
              <w:jc w:val="both"/>
              <w:rPr>
                <w:rFonts w:ascii="Times New Roman" w:hAnsi="Times New Roman"/>
                <w:bCs/>
                <w:sz w:val="24"/>
                <w:szCs w:val="24"/>
                <w:lang w:val="uk-UA"/>
              </w:rPr>
            </w:pPr>
            <w:r w:rsidRPr="00976C7D">
              <w:rPr>
                <w:rFonts w:ascii="Times New Roman" w:hAnsi="Times New Roman"/>
                <w:bCs/>
                <w:sz w:val="24"/>
                <w:szCs w:val="24"/>
                <w:lang w:val="uk-UA"/>
              </w:rPr>
              <w:t>3) перелік інформації та/або документів, які повинен подати учасник для усунення виявлених невідповідностей.</w:t>
            </w:r>
          </w:p>
          <w:p w:rsidR="00F02D86" w:rsidRPr="00976C7D" w:rsidRDefault="00F02D86" w:rsidP="00F02D86">
            <w:pPr>
              <w:spacing w:after="0" w:line="240" w:lineRule="auto"/>
              <w:ind w:firstLine="388"/>
              <w:jc w:val="both"/>
              <w:rPr>
                <w:rFonts w:ascii="Times New Roman" w:hAnsi="Times New Roman"/>
                <w:bCs/>
                <w:sz w:val="24"/>
                <w:szCs w:val="24"/>
                <w:lang w:val="uk-UA"/>
              </w:rPr>
            </w:pPr>
            <w:r w:rsidRPr="00976C7D">
              <w:rPr>
                <w:rFonts w:ascii="Times New Roman" w:hAnsi="Times New Roman"/>
                <w:bCs/>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2D86" w:rsidRPr="00976C7D" w:rsidRDefault="00F02D86" w:rsidP="00F02D86">
            <w:pPr>
              <w:spacing w:after="0" w:line="240" w:lineRule="auto"/>
              <w:ind w:firstLine="388"/>
              <w:jc w:val="both"/>
              <w:rPr>
                <w:rFonts w:ascii="Times New Roman" w:hAnsi="Times New Roman"/>
                <w:bCs/>
                <w:sz w:val="24"/>
                <w:szCs w:val="24"/>
                <w:lang w:val="uk-UA"/>
              </w:rPr>
            </w:pPr>
            <w:r w:rsidRPr="00976C7D">
              <w:rPr>
                <w:rFonts w:ascii="Times New Roman" w:hAnsi="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02D86" w:rsidRPr="00976C7D" w:rsidRDefault="00F02D86" w:rsidP="00F02D86">
            <w:pPr>
              <w:pStyle w:val="normal"/>
              <w:widowControl w:val="0"/>
              <w:spacing w:line="240" w:lineRule="auto"/>
              <w:jc w:val="both"/>
              <w:rPr>
                <w:rFonts w:ascii="Times New Roman" w:eastAsia="Times New Roman" w:hAnsi="Times New Roman" w:cs="Times New Roman"/>
                <w:color w:val="auto"/>
                <w:sz w:val="24"/>
                <w:szCs w:val="24"/>
                <w:lang w:val="uk-UA"/>
              </w:rPr>
            </w:pPr>
            <w:r w:rsidRPr="00976C7D">
              <w:rPr>
                <w:rFonts w:ascii="Times New Roman" w:hAnsi="Times New Roman"/>
                <w:bCs/>
                <w:sz w:val="24"/>
                <w:szCs w:val="24"/>
                <w:lang w:val="uk-UA"/>
              </w:rPr>
              <w:t xml:space="preserve">Замовник розглядає подані тендерні пропозиції з урахуванням виправлення або </w:t>
            </w:r>
            <w:proofErr w:type="spellStart"/>
            <w:r w:rsidRPr="00976C7D">
              <w:rPr>
                <w:rFonts w:ascii="Times New Roman" w:hAnsi="Times New Roman"/>
                <w:bCs/>
                <w:sz w:val="24"/>
                <w:szCs w:val="24"/>
                <w:lang w:val="uk-UA"/>
              </w:rPr>
              <w:t>невиправлення</w:t>
            </w:r>
            <w:proofErr w:type="spellEnd"/>
            <w:r w:rsidRPr="00976C7D">
              <w:rPr>
                <w:rFonts w:ascii="Times New Roman" w:hAnsi="Times New Roman"/>
                <w:bCs/>
                <w:sz w:val="24"/>
                <w:szCs w:val="24"/>
                <w:lang w:val="uk-UA"/>
              </w:rPr>
              <w:t xml:space="preserve"> учасниками виявлених невідповідностей.</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2</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Інша інформація</w:t>
            </w:r>
          </w:p>
        </w:tc>
        <w:tc>
          <w:tcPr>
            <w:tcW w:w="6202" w:type="dxa"/>
          </w:tcPr>
          <w:p w:rsidR="001363C1" w:rsidRPr="00976C7D" w:rsidRDefault="001363C1" w:rsidP="005A4AC2">
            <w:pPr>
              <w:spacing w:after="0" w:line="240" w:lineRule="auto"/>
              <w:ind w:firstLine="388"/>
              <w:jc w:val="both"/>
              <w:textAlignment w:val="baseline"/>
              <w:rPr>
                <w:rFonts w:ascii="Times New Roman" w:hAnsi="Times New Roman"/>
                <w:sz w:val="24"/>
                <w:szCs w:val="24"/>
                <w:lang w:val="uk-UA"/>
              </w:rPr>
            </w:pPr>
            <w:r w:rsidRPr="00976C7D">
              <w:rPr>
                <w:rFonts w:ascii="Times New Roman" w:hAnsi="Times New Roman"/>
                <w:sz w:val="24"/>
                <w:szCs w:val="24"/>
                <w:lang w:val="uk-UA"/>
              </w:rPr>
              <w:t>Вартість тендерної пропозиції та всі інші ціни повинні бути чітко визначені.</w:t>
            </w:r>
          </w:p>
          <w:p w:rsidR="001363C1" w:rsidRPr="00976C7D" w:rsidRDefault="001363C1" w:rsidP="005A4AC2">
            <w:pPr>
              <w:suppressAutoHyphens/>
              <w:spacing w:after="0" w:line="240" w:lineRule="auto"/>
              <w:ind w:firstLine="388"/>
              <w:jc w:val="both"/>
              <w:textAlignment w:val="baseline"/>
              <w:rPr>
                <w:rFonts w:ascii="Times New Roman" w:hAnsi="Times New Roman"/>
                <w:sz w:val="24"/>
                <w:szCs w:val="24"/>
                <w:lang w:val="uk-UA"/>
              </w:rPr>
            </w:pPr>
            <w:r w:rsidRPr="00976C7D">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363C1" w:rsidRPr="00976C7D" w:rsidRDefault="001363C1" w:rsidP="005A4AC2">
            <w:pPr>
              <w:spacing w:after="0" w:line="240" w:lineRule="auto"/>
              <w:ind w:firstLine="388"/>
              <w:jc w:val="both"/>
              <w:rPr>
                <w:rFonts w:ascii="Times New Roman" w:eastAsia="Times New Roman" w:hAnsi="Times New Roman"/>
                <w:sz w:val="24"/>
                <w:szCs w:val="24"/>
                <w:lang w:val="uk-UA" w:eastAsia="ru-RU"/>
              </w:rPr>
            </w:pPr>
            <w:r w:rsidRPr="00976C7D">
              <w:rPr>
                <w:rFonts w:ascii="Times New Roman" w:eastAsia="Times New Roman" w:hAnsi="Times New Roman"/>
                <w:sz w:val="24"/>
                <w:szCs w:val="24"/>
                <w:lang w:val="uk-UA" w:eastAsia="ru-RU"/>
              </w:rPr>
              <w:t xml:space="preserve">До ціни тендерної пропозиції не включаються витрати, пов'язані з підготовкою і поданням тендерної пропозиції та укладенням договору. </w:t>
            </w:r>
          </w:p>
          <w:p w:rsidR="001363C1" w:rsidRPr="00976C7D" w:rsidRDefault="001363C1" w:rsidP="005A4AC2">
            <w:pPr>
              <w:tabs>
                <w:tab w:val="left" w:pos="228"/>
              </w:tabs>
              <w:spacing w:after="0" w:line="240" w:lineRule="auto"/>
              <w:ind w:right="127" w:firstLine="388"/>
              <w:jc w:val="both"/>
              <w:rPr>
                <w:rFonts w:ascii="Times New Roman" w:hAnsi="Times New Roman"/>
                <w:sz w:val="24"/>
                <w:szCs w:val="24"/>
                <w:lang w:val="uk-UA"/>
              </w:rPr>
            </w:pPr>
            <w:r w:rsidRPr="00976C7D">
              <w:rPr>
                <w:rFonts w:ascii="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63C1" w:rsidRPr="00976C7D" w:rsidRDefault="001363C1" w:rsidP="005A4AC2">
            <w:pPr>
              <w:spacing w:after="0" w:line="240" w:lineRule="auto"/>
              <w:ind w:firstLine="388"/>
              <w:jc w:val="both"/>
              <w:rPr>
                <w:rFonts w:ascii="Times New Roman" w:eastAsia="Times New Roman" w:hAnsi="Times New Roman"/>
                <w:sz w:val="24"/>
                <w:szCs w:val="24"/>
                <w:lang w:val="uk-UA" w:eastAsia="ru-RU"/>
              </w:rPr>
            </w:pPr>
            <w:r w:rsidRPr="00976C7D">
              <w:rPr>
                <w:rFonts w:ascii="Times New Roman" w:eastAsia="Times New Roman" w:hAnsi="Times New Roman"/>
                <w:sz w:val="24"/>
                <w:szCs w:val="24"/>
                <w:lang w:val="uk-UA" w:eastAsia="ru-RU"/>
              </w:rPr>
              <w:t xml:space="preserve">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 </w:t>
            </w:r>
          </w:p>
          <w:p w:rsidR="001363C1" w:rsidRPr="00976C7D" w:rsidRDefault="001363C1" w:rsidP="005A4AC2">
            <w:pPr>
              <w:spacing w:after="0" w:line="240" w:lineRule="auto"/>
              <w:ind w:firstLine="388"/>
              <w:jc w:val="both"/>
              <w:rPr>
                <w:rFonts w:ascii="Times New Roman" w:eastAsia="Times New Roman" w:hAnsi="Times New Roman"/>
                <w:sz w:val="24"/>
                <w:szCs w:val="24"/>
                <w:lang w:val="uk-UA" w:eastAsia="ru-RU"/>
              </w:rPr>
            </w:pPr>
            <w:r w:rsidRPr="00976C7D">
              <w:rPr>
                <w:rFonts w:ascii="Times New Roman" w:eastAsia="Times New Roman" w:hAnsi="Times New Roman"/>
                <w:sz w:val="24"/>
                <w:szCs w:val="24"/>
                <w:lang w:val="uk-UA" w:eastAsia="ru-RU"/>
              </w:rPr>
              <w:t>Ціна тендерної пропозиції вказується з ПДВ та з урахуванням сплати всіх необхідних податків та зборів.</w:t>
            </w:r>
          </w:p>
          <w:p w:rsidR="001363C1" w:rsidRPr="00976C7D" w:rsidRDefault="001363C1" w:rsidP="005A4AC2">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 xml:space="preserve">Загальна вартість </w:t>
            </w:r>
            <w:r w:rsidRPr="00976C7D">
              <w:rPr>
                <w:rFonts w:ascii="Times New Roman" w:hAnsi="Times New Roman"/>
                <w:bCs/>
                <w:sz w:val="24"/>
                <w:szCs w:val="24"/>
                <w:lang w:val="uk-UA"/>
              </w:rPr>
              <w:t>тендерної</w:t>
            </w:r>
            <w:r w:rsidRPr="00976C7D">
              <w:rPr>
                <w:rFonts w:ascii="Times New Roman" w:hAnsi="Times New Roman"/>
                <w:sz w:val="24"/>
                <w:szCs w:val="24"/>
                <w:lang w:val="uk-UA"/>
              </w:rPr>
              <w:t xml:space="preserve"> пропозиції та всі інші ціни повинні бути чітко та остаточно визначені без будь-яких посилань, обмежень або застережень. </w:t>
            </w:r>
          </w:p>
          <w:p w:rsidR="001363C1" w:rsidRPr="00976C7D" w:rsidRDefault="001363C1" w:rsidP="005A4AC2">
            <w:pPr>
              <w:widowControl w:val="0"/>
              <w:spacing w:after="0" w:line="240" w:lineRule="auto"/>
              <w:ind w:firstLine="388"/>
              <w:jc w:val="both"/>
              <w:rPr>
                <w:rFonts w:ascii="Times New Roman" w:hAnsi="Times New Roman"/>
                <w:sz w:val="24"/>
                <w:szCs w:val="24"/>
                <w:lang w:val="uk-UA"/>
              </w:rPr>
            </w:pPr>
            <w:r w:rsidRPr="00976C7D">
              <w:rPr>
                <w:rFonts w:ascii="Times New Roman" w:hAnsi="Times New Roman"/>
                <w:bCs/>
                <w:color w:val="000000"/>
                <w:sz w:val="24"/>
                <w:szCs w:val="24"/>
                <w:lang w:val="uk-UA" w:eastAsia="ru-RU"/>
              </w:rPr>
              <w:t>Учасник</w:t>
            </w:r>
            <w:r w:rsidR="00E621FE" w:rsidRPr="00976C7D">
              <w:rPr>
                <w:rFonts w:ascii="Times New Roman" w:hAnsi="Times New Roman"/>
                <w:bCs/>
                <w:color w:val="000000"/>
                <w:sz w:val="24"/>
                <w:szCs w:val="24"/>
                <w:lang w:val="uk-UA" w:eastAsia="ru-RU"/>
              </w:rPr>
              <w:t xml:space="preserve"> </w:t>
            </w:r>
            <w:r w:rsidRPr="00976C7D">
              <w:rPr>
                <w:rFonts w:ascii="Times New Roman" w:hAnsi="Times New Roman"/>
                <w:bCs/>
                <w:color w:val="000000"/>
                <w:sz w:val="24"/>
                <w:szCs w:val="24"/>
                <w:lang w:val="uk-UA" w:eastAsia="ru-RU"/>
              </w:rPr>
              <w:t xml:space="preserve">включає до вартості тендерної пропозиції витрати щодо оплати послуг з розподілу електричної енергії. Також не є предметом даної закупівлі реактивна </w:t>
            </w:r>
            <w:r w:rsidRPr="00976C7D">
              <w:rPr>
                <w:rFonts w:ascii="Times New Roman" w:hAnsi="Times New Roman"/>
                <w:bCs/>
                <w:color w:val="000000"/>
                <w:sz w:val="24"/>
                <w:szCs w:val="24"/>
                <w:lang w:val="uk-UA" w:eastAsia="ru-RU"/>
              </w:rPr>
              <w:lastRenderedPageBreak/>
              <w:t>електрична енергія.</w:t>
            </w:r>
          </w:p>
          <w:p w:rsidR="001363C1" w:rsidRPr="00976C7D" w:rsidRDefault="001363C1" w:rsidP="005A4AC2">
            <w:pPr>
              <w:widowControl w:val="0"/>
              <w:spacing w:after="0" w:line="240" w:lineRule="auto"/>
              <w:ind w:firstLine="388"/>
              <w:jc w:val="both"/>
              <w:rPr>
                <w:rFonts w:ascii="Times New Roman" w:hAnsi="Times New Roman"/>
                <w:bCs/>
                <w:color w:val="000000"/>
                <w:sz w:val="24"/>
                <w:szCs w:val="24"/>
                <w:lang w:val="uk-UA" w:eastAsia="ru-RU"/>
              </w:rPr>
            </w:pPr>
            <w:r w:rsidRPr="00976C7D">
              <w:rPr>
                <w:rFonts w:ascii="Times New Roman" w:hAnsi="Times New Roman"/>
                <w:bCs/>
                <w:color w:val="000000"/>
                <w:sz w:val="24"/>
                <w:szCs w:val="24"/>
                <w:lang w:val="uk-UA"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976C7D">
              <w:rPr>
                <w:rFonts w:ascii="Times New Roman" w:hAnsi="Times New Roman"/>
                <w:bCs/>
                <w:color w:val="000000"/>
                <w:sz w:val="24"/>
                <w:szCs w:val="24"/>
                <w:lang w:val="uk-UA" w:eastAsia="ru-RU"/>
              </w:rPr>
              <w:t>електропостачальником</w:t>
            </w:r>
            <w:proofErr w:type="spellEnd"/>
            <w:r w:rsidRPr="00976C7D">
              <w:rPr>
                <w:rFonts w:ascii="Times New Roman" w:hAnsi="Times New Roman"/>
                <w:bCs/>
                <w:color w:val="000000"/>
                <w:sz w:val="24"/>
                <w:szCs w:val="24"/>
                <w:lang w:val="uk-UA"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976C7D">
              <w:rPr>
                <w:rFonts w:ascii="Times New Roman" w:hAnsi="Times New Roman"/>
                <w:bCs/>
                <w:color w:val="000000"/>
                <w:sz w:val="24"/>
                <w:szCs w:val="24"/>
                <w:lang w:val="uk-UA" w:eastAsia="ru-RU"/>
              </w:rPr>
              <w:t>електропостачальником</w:t>
            </w:r>
            <w:proofErr w:type="spellEnd"/>
            <w:r w:rsidRPr="00976C7D">
              <w:rPr>
                <w:rFonts w:ascii="Times New Roman" w:hAnsi="Times New Roman"/>
                <w:bCs/>
                <w:color w:val="000000"/>
                <w:sz w:val="24"/>
                <w:szCs w:val="24"/>
                <w:lang w:val="uk-UA" w:eastAsia="ru-RU"/>
              </w:rPr>
              <w:t xml:space="preserve">. Постачання електричної енергії споживачам здійснюється за вільними цінами». </w:t>
            </w:r>
          </w:p>
          <w:p w:rsidR="001363C1" w:rsidRPr="00976C7D" w:rsidRDefault="001363C1" w:rsidP="005A4AC2">
            <w:pPr>
              <w:widowControl w:val="0"/>
              <w:spacing w:after="0" w:line="240" w:lineRule="auto"/>
              <w:ind w:firstLine="388"/>
              <w:jc w:val="both"/>
              <w:rPr>
                <w:rFonts w:ascii="Times New Roman" w:hAnsi="Times New Roman"/>
                <w:bCs/>
                <w:color w:val="000000"/>
                <w:sz w:val="24"/>
                <w:szCs w:val="24"/>
                <w:lang w:val="uk-UA" w:eastAsia="ru-RU"/>
              </w:rPr>
            </w:pPr>
            <w:r w:rsidRPr="00976C7D">
              <w:rPr>
                <w:rFonts w:ascii="Times New Roman" w:hAnsi="Times New Roman"/>
                <w:bCs/>
                <w:color w:val="000000"/>
                <w:sz w:val="24"/>
                <w:szCs w:val="24"/>
                <w:lang w:val="uk-UA" w:eastAsia="ru-RU"/>
              </w:rPr>
              <w:t xml:space="preserve">З огляду на це учасники формують свої тендерні пропозиції за ринковими цінами. </w:t>
            </w:r>
            <w:r w:rsidRPr="00976C7D">
              <w:rPr>
                <w:rStyle w:val="rvts0"/>
                <w:rFonts w:ascii="Times New Roman" w:hAnsi="Times New Roman"/>
                <w:sz w:val="24"/>
                <w:szCs w:val="24"/>
                <w:lang w:val="uk-UA"/>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тендерний комітет щодо гарантування порядку формування своєї цінової пропозиції за середньо ринковими цінами на електричну енергію.</w:t>
            </w:r>
          </w:p>
          <w:p w:rsidR="009E03D1" w:rsidRPr="00976C7D" w:rsidRDefault="001363C1" w:rsidP="009E03D1">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1363C1" w:rsidRPr="00976C7D" w:rsidRDefault="001363C1" w:rsidP="00E43F90">
            <w:pPr>
              <w:suppressAutoHyphens/>
              <w:spacing w:after="0" w:line="240" w:lineRule="auto"/>
              <w:ind w:firstLine="388"/>
              <w:jc w:val="both"/>
              <w:textAlignment w:val="baseline"/>
              <w:rPr>
                <w:rFonts w:ascii="Times New Roman" w:hAnsi="Times New Roman"/>
                <w:sz w:val="24"/>
                <w:szCs w:val="24"/>
                <w:lang w:val="uk-UA"/>
              </w:rPr>
            </w:pPr>
            <w:r w:rsidRPr="00976C7D">
              <w:rPr>
                <w:rFonts w:ascii="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63C1" w:rsidRPr="00976C7D" w:rsidRDefault="001363C1" w:rsidP="00E43F90">
            <w:pPr>
              <w:spacing w:after="0" w:line="240" w:lineRule="auto"/>
              <w:ind w:firstLine="388"/>
              <w:jc w:val="both"/>
              <w:rPr>
                <w:rFonts w:ascii="Times New Roman" w:hAnsi="Times New Roman"/>
                <w:sz w:val="24"/>
                <w:szCs w:val="24"/>
                <w:bdr w:val="none" w:sz="0" w:space="0" w:color="auto" w:frame="1"/>
                <w:lang w:val="uk-UA"/>
              </w:rPr>
            </w:pPr>
            <w:r w:rsidRPr="00976C7D">
              <w:rPr>
                <w:rFonts w:ascii="Times New Roman" w:hAnsi="Times New Roman"/>
                <w:sz w:val="24"/>
                <w:szCs w:val="24"/>
                <w:bdr w:val="none" w:sz="0" w:space="0" w:color="auto" w:frame="1"/>
                <w:lang w:val="uk-UA"/>
              </w:rPr>
              <w:t>Всі документи, які подає Учасник у тендерній пропозиції повинні бути видані на юридичну особу інтереси якої він представляє. Уразі подання документів, замовником яких є інша юридична особа, Учасник повинен мати право використовувати такі документи.</w:t>
            </w:r>
          </w:p>
          <w:p w:rsidR="001363C1" w:rsidRPr="00976C7D" w:rsidRDefault="001363C1" w:rsidP="00626D60">
            <w:pPr>
              <w:spacing w:after="0" w:line="240" w:lineRule="auto"/>
              <w:ind w:firstLine="284"/>
              <w:jc w:val="both"/>
              <w:rPr>
                <w:rFonts w:ascii="Times New Roman" w:hAnsi="Times New Roman"/>
                <w:sz w:val="24"/>
                <w:szCs w:val="24"/>
                <w:lang w:val="uk-UA"/>
              </w:rPr>
            </w:pPr>
            <w:r w:rsidRPr="00976C7D">
              <w:rPr>
                <w:rFonts w:ascii="Times New Roman" w:hAnsi="Times New Roman"/>
                <w:sz w:val="24"/>
                <w:szCs w:val="24"/>
                <w:bdr w:val="none" w:sz="0" w:space="0" w:color="auto" w:frame="1"/>
                <w:lang w:val="uk-UA"/>
              </w:rPr>
              <w:t xml:space="preserve">Учасники несуть відповідальність за достовірність наданих відомостей. Замовник має право самостійно, якщо це можливо, перевірити достовірність інформації наданої Учасником, або звернутися за підтвердженням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00630F14" w:rsidRPr="00976C7D">
              <w:rPr>
                <w:rFonts w:ascii="Times New Roman" w:eastAsia="Times New Roman" w:hAnsi="Times New Roman"/>
                <w:bCs/>
                <w:sz w:val="24"/>
                <w:szCs w:val="24"/>
                <w:lang w:val="uk-UA" w:eastAsia="ru-RU"/>
              </w:rPr>
              <w:t>визначених пунктом 4</w:t>
            </w:r>
            <w:r w:rsidR="00667D0A" w:rsidRPr="00976C7D">
              <w:rPr>
                <w:rFonts w:ascii="Times New Roman" w:eastAsia="Times New Roman" w:hAnsi="Times New Roman"/>
                <w:bCs/>
                <w:sz w:val="24"/>
                <w:szCs w:val="24"/>
                <w:lang w:val="uk-UA" w:eastAsia="ru-RU"/>
              </w:rPr>
              <w:t>7</w:t>
            </w:r>
            <w:r w:rsidR="00630F14" w:rsidRPr="00976C7D">
              <w:rPr>
                <w:rFonts w:ascii="Times New Roman" w:eastAsia="Times New Roman" w:hAnsi="Times New Roman"/>
                <w:bCs/>
                <w:sz w:val="24"/>
                <w:szCs w:val="24"/>
                <w:lang w:val="uk-UA" w:eastAsia="ru-RU"/>
              </w:rPr>
              <w:t xml:space="preserve"> Особливостей</w:t>
            </w:r>
            <w:r w:rsidRPr="00976C7D">
              <w:rPr>
                <w:rFonts w:ascii="Times New Roman" w:hAnsi="Times New Roman"/>
                <w:sz w:val="24"/>
                <w:szCs w:val="24"/>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відкритих торгів такого учасника.</w:t>
            </w:r>
            <w:r w:rsidRPr="00976C7D">
              <w:rPr>
                <w:rFonts w:ascii="Times New Roman" w:hAnsi="Times New Roman"/>
                <w:sz w:val="24"/>
                <w:szCs w:val="24"/>
                <w:lang w:val="uk-UA"/>
              </w:rPr>
              <w:t xml:space="preserve"> </w:t>
            </w:r>
          </w:p>
          <w:p w:rsidR="001363C1" w:rsidRPr="00976C7D" w:rsidRDefault="001363C1" w:rsidP="00F13AC0">
            <w:pPr>
              <w:pStyle w:val="ac"/>
              <w:spacing w:after="0" w:line="240" w:lineRule="auto"/>
              <w:ind w:left="0" w:firstLine="388"/>
              <w:jc w:val="both"/>
              <w:rPr>
                <w:rFonts w:ascii="Times New Roman" w:hAnsi="Times New Roman"/>
                <w:sz w:val="24"/>
                <w:szCs w:val="24"/>
                <w:lang w:val="uk-UA"/>
              </w:rPr>
            </w:pPr>
            <w:r w:rsidRPr="00976C7D">
              <w:rPr>
                <w:rFonts w:ascii="Times New Roman" w:hAnsi="Times New Roman"/>
                <w:sz w:val="24"/>
                <w:szCs w:val="24"/>
                <w:lang w:val="uk-UA"/>
              </w:rPr>
              <w:t xml:space="preserve">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rsidR="00523C1B" w:rsidRPr="00976C7D" w:rsidRDefault="00523C1B" w:rsidP="00523C1B">
            <w:pPr>
              <w:widowControl w:val="0"/>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lastRenderedPageBreak/>
              <w:t>Якщо учасником торгів подано тендерну пропозицію, але до нього</w:t>
            </w:r>
            <w:r w:rsidR="00876258" w:rsidRPr="00976C7D">
              <w:rPr>
                <w:rFonts w:ascii="Times New Roman" w:hAnsi="Times New Roman"/>
                <w:sz w:val="24"/>
                <w:szCs w:val="24"/>
                <w:lang w:val="uk-UA"/>
              </w:rPr>
              <w:t xml:space="preserve"> чи посадової особи уповноваженої на підписання тендерної пропозиції та/або договору, а також, у разі </w:t>
            </w:r>
            <w:r w:rsidR="00876258" w:rsidRPr="00976C7D">
              <w:rPr>
                <w:rFonts w:ascii="Times New Roman" w:hAnsi="Times New Roman"/>
                <w:bCs/>
                <w:sz w:val="24"/>
                <w:szCs w:val="24"/>
                <w:lang w:val="uk-UA"/>
              </w:rPr>
              <w:t xml:space="preserve">застосування до кінцевого </w:t>
            </w:r>
            <w:proofErr w:type="spellStart"/>
            <w:r w:rsidR="00876258" w:rsidRPr="00976C7D">
              <w:rPr>
                <w:rFonts w:ascii="Times New Roman" w:hAnsi="Times New Roman"/>
                <w:bCs/>
                <w:sz w:val="24"/>
                <w:szCs w:val="24"/>
                <w:lang w:val="uk-UA"/>
              </w:rPr>
              <w:t>бенефіціарного</w:t>
            </w:r>
            <w:proofErr w:type="spellEnd"/>
            <w:r w:rsidR="00876258" w:rsidRPr="00976C7D">
              <w:rPr>
                <w:rFonts w:ascii="Times New Roman" w:hAnsi="Times New Roman"/>
                <w:bCs/>
                <w:sz w:val="24"/>
                <w:szCs w:val="24"/>
                <w:lang w:val="uk-UA"/>
              </w:rPr>
              <w:t xml:space="preserve"> власника учасника персональних спеціальних економічних та інших обмежувальних заходів (санкцій),</w:t>
            </w:r>
            <w:r w:rsidRPr="00976C7D">
              <w:rPr>
                <w:rFonts w:ascii="Times New Roman" w:hAnsi="Times New Roman"/>
                <w:sz w:val="24"/>
                <w:szCs w:val="24"/>
                <w:lang w:val="uk-UA"/>
              </w:rPr>
              <w:t xml:space="preserve"> його пропозиція відхиляється замовником. На підтвердження відсутності застосованих </w:t>
            </w:r>
            <w:r w:rsidR="00876258" w:rsidRPr="00976C7D">
              <w:rPr>
                <w:rFonts w:ascii="Times New Roman" w:hAnsi="Times New Roman"/>
                <w:sz w:val="24"/>
                <w:szCs w:val="24"/>
                <w:lang w:val="uk-UA"/>
              </w:rPr>
              <w:t>санкцій</w:t>
            </w:r>
            <w:r w:rsidRPr="00976C7D">
              <w:rPr>
                <w:rFonts w:ascii="Times New Roman" w:hAnsi="Times New Roman"/>
                <w:sz w:val="24"/>
                <w:szCs w:val="24"/>
                <w:lang w:val="uk-UA"/>
              </w:rPr>
              <w:t>, необхідно надати гаранті</w:t>
            </w:r>
            <w:r w:rsidR="00431931" w:rsidRPr="00976C7D">
              <w:rPr>
                <w:rFonts w:ascii="Times New Roman" w:hAnsi="Times New Roman"/>
                <w:sz w:val="24"/>
                <w:szCs w:val="24"/>
                <w:lang w:val="uk-UA"/>
              </w:rPr>
              <w:t>йний лист, що</w:t>
            </w:r>
            <w:r w:rsidR="00876258" w:rsidRPr="00976C7D">
              <w:rPr>
                <w:rFonts w:ascii="Times New Roman" w:hAnsi="Times New Roman"/>
                <w:sz w:val="24"/>
                <w:szCs w:val="24"/>
                <w:lang w:val="uk-UA"/>
              </w:rPr>
              <w:t xml:space="preserve"> учасник закупівлі, посадов</w:t>
            </w:r>
            <w:r w:rsidR="00397503" w:rsidRPr="00976C7D">
              <w:rPr>
                <w:rFonts w:ascii="Times New Roman" w:hAnsi="Times New Roman"/>
                <w:sz w:val="24"/>
                <w:szCs w:val="24"/>
                <w:lang w:val="uk-UA"/>
              </w:rPr>
              <w:t>а</w:t>
            </w:r>
            <w:r w:rsidR="00876258" w:rsidRPr="00976C7D">
              <w:rPr>
                <w:rFonts w:ascii="Times New Roman" w:hAnsi="Times New Roman"/>
                <w:sz w:val="24"/>
                <w:szCs w:val="24"/>
                <w:lang w:val="uk-UA"/>
              </w:rPr>
              <w:t xml:space="preserve"> особа учасника та</w:t>
            </w:r>
            <w:r w:rsidR="00876258" w:rsidRPr="00976C7D">
              <w:rPr>
                <w:rFonts w:ascii="Times New Roman" w:hAnsi="Times New Roman"/>
                <w:b/>
                <w:bCs/>
                <w:sz w:val="24"/>
                <w:szCs w:val="24"/>
                <w:lang w:val="uk-UA"/>
              </w:rPr>
              <w:t xml:space="preserve"> </w:t>
            </w:r>
            <w:r w:rsidR="00876258" w:rsidRPr="00976C7D">
              <w:rPr>
                <w:rFonts w:ascii="Times New Roman" w:hAnsi="Times New Roman"/>
                <w:bCs/>
                <w:sz w:val="24"/>
                <w:szCs w:val="24"/>
                <w:lang w:val="uk-UA"/>
              </w:rPr>
              <w:t xml:space="preserve">кінцевий </w:t>
            </w:r>
            <w:proofErr w:type="spellStart"/>
            <w:r w:rsidR="00876258" w:rsidRPr="00976C7D">
              <w:rPr>
                <w:rFonts w:ascii="Times New Roman" w:hAnsi="Times New Roman"/>
                <w:bCs/>
                <w:sz w:val="24"/>
                <w:szCs w:val="24"/>
                <w:lang w:val="uk-UA"/>
              </w:rPr>
              <w:t>бенефіціарний</w:t>
            </w:r>
            <w:proofErr w:type="spellEnd"/>
            <w:r w:rsidR="00876258" w:rsidRPr="00976C7D">
              <w:rPr>
                <w:rFonts w:ascii="Times New Roman" w:hAnsi="Times New Roman"/>
                <w:bCs/>
                <w:sz w:val="24"/>
                <w:szCs w:val="24"/>
                <w:lang w:val="uk-UA"/>
              </w:rPr>
              <w:t xml:space="preserve"> власник учасника</w:t>
            </w:r>
            <w:r w:rsidR="00876258" w:rsidRPr="00976C7D">
              <w:rPr>
                <w:rFonts w:ascii="Times New Roman" w:hAnsi="Times New Roman"/>
                <w:sz w:val="24"/>
                <w:szCs w:val="24"/>
                <w:lang w:val="uk-UA"/>
              </w:rPr>
              <w:t xml:space="preserve"> </w:t>
            </w:r>
            <w:r w:rsidRPr="00976C7D">
              <w:rPr>
                <w:rFonts w:ascii="Times New Roman" w:hAnsi="Times New Roman"/>
                <w:sz w:val="24"/>
                <w:szCs w:val="24"/>
                <w:lang w:val="uk-UA"/>
              </w:rPr>
              <w:t xml:space="preserve">закупівлі не перебуває у списку </w:t>
            </w:r>
            <w:r w:rsidR="00431931" w:rsidRPr="00976C7D">
              <w:rPr>
                <w:rFonts w:ascii="Times New Roman" w:hAnsi="Times New Roman"/>
                <w:sz w:val="24"/>
                <w:szCs w:val="24"/>
                <w:lang w:val="uk-UA"/>
              </w:rPr>
              <w:t xml:space="preserve">осіб </w:t>
            </w:r>
            <w:r w:rsidRPr="00976C7D">
              <w:rPr>
                <w:rFonts w:ascii="Times New Roman" w:hAnsi="Times New Roman"/>
                <w:sz w:val="24"/>
                <w:szCs w:val="24"/>
                <w:lang w:val="uk-UA"/>
              </w:rPr>
              <w:t>до яких застосовані обмежувальні заходи (санкції).</w:t>
            </w:r>
          </w:p>
          <w:p w:rsidR="001363C1" w:rsidRPr="00976C7D" w:rsidRDefault="001363C1" w:rsidP="00A8750A">
            <w:pPr>
              <w:pStyle w:val="ac"/>
              <w:spacing w:after="0" w:line="240" w:lineRule="auto"/>
              <w:ind w:left="0" w:firstLine="388"/>
              <w:jc w:val="both"/>
              <w:rPr>
                <w:rFonts w:ascii="Times New Roman" w:hAnsi="Times New Roman"/>
                <w:sz w:val="24"/>
                <w:szCs w:val="24"/>
                <w:lang w:val="uk-UA"/>
              </w:rPr>
            </w:pPr>
            <w:r w:rsidRPr="00976C7D">
              <w:rPr>
                <w:rFonts w:ascii="Times New Roman" w:hAnsi="Times New Roman"/>
                <w:sz w:val="24"/>
                <w:szCs w:val="24"/>
                <w:lang w:val="uk-UA"/>
              </w:rPr>
              <w:t xml:space="preserve">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w:t>
            </w:r>
            <w:proofErr w:type="spellStart"/>
            <w:r w:rsidRPr="00976C7D">
              <w:rPr>
                <w:rFonts w:ascii="Times New Roman" w:hAnsi="Times New Roman"/>
                <w:sz w:val="24"/>
                <w:szCs w:val="24"/>
                <w:lang w:val="uk-UA"/>
              </w:rPr>
              <w:t>санкційного</w:t>
            </w:r>
            <w:proofErr w:type="spellEnd"/>
            <w:r w:rsidRPr="00976C7D">
              <w:rPr>
                <w:rFonts w:ascii="Times New Roman" w:hAnsi="Times New Roman"/>
                <w:sz w:val="24"/>
                <w:szCs w:val="24"/>
                <w:lang w:val="uk-UA"/>
              </w:rPr>
              <w:t xml:space="preserve"> законодавства України, у тому числі Закону України «Про санкції» від 14.08.2014 № 1644-VII (зі змінами).</w:t>
            </w:r>
          </w:p>
          <w:p w:rsidR="00D915C1" w:rsidRPr="00976C7D" w:rsidRDefault="00D915C1" w:rsidP="00D915C1">
            <w:pPr>
              <w:widowControl w:val="0"/>
              <w:spacing w:after="0" w:line="240" w:lineRule="auto"/>
              <w:ind w:firstLine="425"/>
              <w:jc w:val="both"/>
              <w:rPr>
                <w:rFonts w:ascii="Times New Roman" w:eastAsia="Times New Roman" w:hAnsi="Times New Roman"/>
                <w:sz w:val="24"/>
                <w:szCs w:val="24"/>
                <w:lang w:val="uk-UA"/>
              </w:rPr>
            </w:pPr>
            <w:r w:rsidRPr="00976C7D">
              <w:rPr>
                <w:rFonts w:ascii="Times New Roman" w:eastAsia="Times New Roman" w:hAnsi="Times New Roman"/>
                <w:sz w:val="24"/>
                <w:szCs w:val="24"/>
                <w:lang w:val="uk-UA"/>
              </w:rPr>
              <w:t xml:space="preserve">Учаснику необхідно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76C7D">
              <w:rPr>
                <w:rFonts w:ascii="Times New Roman" w:eastAsia="Times New Roman" w:hAnsi="Times New Roman"/>
                <w:sz w:val="24"/>
                <w:szCs w:val="24"/>
                <w:lang w:val="uk-UA"/>
              </w:rPr>
              <w:t>бенефіціарним</w:t>
            </w:r>
            <w:proofErr w:type="spellEnd"/>
            <w:r w:rsidRPr="00976C7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915C1" w:rsidRPr="00976C7D" w:rsidRDefault="00D915C1" w:rsidP="00D915C1">
            <w:pPr>
              <w:spacing w:after="0" w:line="240" w:lineRule="auto"/>
              <w:ind w:firstLine="425"/>
              <w:jc w:val="both"/>
              <w:rPr>
                <w:lang w:val="uk-UA"/>
              </w:rPr>
            </w:pPr>
            <w:r w:rsidRPr="00976C7D">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76C7D">
              <w:rPr>
                <w:rFonts w:ascii="Times New Roman" w:eastAsia="Times New Roman" w:hAnsi="Times New Roman"/>
                <w:sz w:val="24"/>
                <w:szCs w:val="24"/>
              </w:rPr>
              <w:t> </w:t>
            </w:r>
            <w:r w:rsidRPr="00976C7D">
              <w:rPr>
                <w:rFonts w:ascii="Times New Roman" w:eastAsia="Times New Roman" w:hAnsi="Times New Roman"/>
                <w:sz w:val="24"/>
                <w:szCs w:val="24"/>
                <w:lang w:val="uk-UA"/>
              </w:rPr>
              <w:t xml:space="preserve">1178 </w:t>
            </w:r>
            <w:proofErr w:type="spellStart"/>
            <w:r w:rsidRPr="00976C7D">
              <w:rPr>
                <w:rFonts w:ascii="Times New Roman" w:eastAsia="Times New Roman" w:hAnsi="Times New Roman"/>
                <w:sz w:val="24"/>
                <w:szCs w:val="24"/>
                <w:lang w:val="uk-UA"/>
              </w:rPr>
              <w:t>“Про</w:t>
            </w:r>
            <w:proofErr w:type="spellEnd"/>
            <w:r w:rsidRPr="00976C7D">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76C7D">
              <w:rPr>
                <w:rFonts w:ascii="Times New Roman" w:eastAsia="Times New Roman" w:hAnsi="Times New Roman"/>
                <w:sz w:val="24"/>
                <w:szCs w:val="24"/>
                <w:lang w:val="uk-UA"/>
              </w:rPr>
              <w:t>“Про</w:t>
            </w:r>
            <w:proofErr w:type="spellEnd"/>
            <w:r w:rsidRPr="00976C7D">
              <w:rPr>
                <w:rFonts w:ascii="Times New Roman" w:eastAsia="Times New Roman" w:hAnsi="Times New Roman"/>
                <w:sz w:val="24"/>
                <w:szCs w:val="24"/>
                <w:lang w:val="uk-UA"/>
              </w:rPr>
              <w:t xml:space="preserve"> публічні </w:t>
            </w:r>
            <w:proofErr w:type="spellStart"/>
            <w:r w:rsidRPr="00976C7D">
              <w:rPr>
                <w:rFonts w:ascii="Times New Roman" w:eastAsia="Times New Roman" w:hAnsi="Times New Roman"/>
                <w:sz w:val="24"/>
                <w:szCs w:val="24"/>
                <w:lang w:val="uk-UA"/>
              </w:rPr>
              <w:t>закупівлі”</w:t>
            </w:r>
            <w:proofErr w:type="spellEnd"/>
            <w:r w:rsidRPr="00976C7D">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76C7D">
              <w:rPr>
                <w:rFonts w:ascii="Times New Roman" w:eastAsia="Times New Roman" w:hAnsi="Times New Roman"/>
                <w:sz w:val="24"/>
                <w:szCs w:val="24"/>
                <w:lang w:val="uk-UA"/>
              </w:rPr>
              <w:t>скасування”</w:t>
            </w:r>
            <w:proofErr w:type="spellEnd"/>
            <w:r w:rsidRPr="00976C7D">
              <w:rPr>
                <w:rFonts w:ascii="Times New Roman" w:eastAsia="Times New Roman" w:hAnsi="Times New Roman"/>
                <w:sz w:val="24"/>
                <w:szCs w:val="24"/>
                <w:lang w:val="uk-UA"/>
              </w:rPr>
              <w:t>.</w:t>
            </w:r>
          </w:p>
          <w:p w:rsidR="001363C1" w:rsidRPr="00976C7D" w:rsidRDefault="001363C1" w:rsidP="00084795">
            <w:pPr>
              <w:pStyle w:val="ac"/>
              <w:spacing w:after="0" w:line="240" w:lineRule="auto"/>
              <w:ind w:left="0" w:firstLine="388"/>
              <w:jc w:val="both"/>
              <w:rPr>
                <w:rFonts w:ascii="Times New Roman" w:hAnsi="Times New Roman"/>
                <w:sz w:val="24"/>
                <w:szCs w:val="24"/>
                <w:lang w:val="uk-UA"/>
              </w:rPr>
            </w:pPr>
            <w:r w:rsidRPr="00976C7D">
              <w:rPr>
                <w:rFonts w:ascii="Times New Roman" w:hAnsi="Times New Roman"/>
                <w:sz w:val="24"/>
                <w:szCs w:val="24"/>
                <w:lang w:val="uk-UA"/>
              </w:rPr>
              <w:t xml:space="preserve">Учасник гарантує, що </w:t>
            </w:r>
            <w:r w:rsidRPr="00976C7D">
              <w:rPr>
                <w:rFonts w:ascii="Times New Roman" w:hAnsi="Times New Roman"/>
                <w:sz w:val="24"/>
                <w:szCs w:val="24"/>
                <w:lang w:val="uk-UA"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976C7D">
              <w:rPr>
                <w:rFonts w:ascii="Times New Roman" w:hAnsi="Times New Roman"/>
                <w:sz w:val="24"/>
                <w:szCs w:val="24"/>
                <w:lang w:val="uk-UA"/>
              </w:rPr>
              <w:t xml:space="preserve">гарантує, що при здійсненні своєї господарської діяльності застосовує </w:t>
            </w:r>
            <w:r w:rsidRPr="00976C7D">
              <w:rPr>
                <w:rFonts w:ascii="Times New Roman" w:hAnsi="Times New Roman"/>
                <w:sz w:val="24"/>
                <w:szCs w:val="24"/>
                <w:lang w:val="uk-UA"/>
              </w:rPr>
              <w:lastRenderedPageBreak/>
              <w:t xml:space="preserve">усі необхідні заходи із захисту довкілля. </w:t>
            </w:r>
            <w:r w:rsidRPr="00976C7D">
              <w:rPr>
                <w:rFonts w:ascii="Times New Roman" w:hAnsi="Times New Roman"/>
                <w:sz w:val="24"/>
                <w:szCs w:val="24"/>
                <w:lang w:val="uk-UA" w:eastAsia="ar-SA"/>
              </w:rPr>
              <w:t xml:space="preserve">Учасник гарантує, що надає якісні комерційні послуги з постачання товару (електричної енергії). Підтвердження даної </w:t>
            </w:r>
            <w:r w:rsidRPr="00976C7D">
              <w:rPr>
                <w:rFonts w:ascii="Times New Roman" w:hAnsi="Times New Roman"/>
                <w:sz w:val="24"/>
                <w:szCs w:val="24"/>
                <w:lang w:val="uk-UA"/>
              </w:rPr>
              <w:t xml:space="preserve">інформації забезпечується шляхом надання Учасником довідки у довільній формі. </w:t>
            </w:r>
          </w:p>
          <w:p w:rsidR="001363C1" w:rsidRPr="00976C7D" w:rsidRDefault="001363C1" w:rsidP="0001796A">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976C7D">
              <w:rPr>
                <w:rFonts w:ascii="Times New Roman" w:hAnsi="Times New Roman"/>
                <w:sz w:val="24"/>
                <w:szCs w:val="24"/>
                <w:lang w:val="uk-UA"/>
              </w:rPr>
              <w:t>електропостачальником</w:t>
            </w:r>
            <w:proofErr w:type="spellEnd"/>
            <w:r w:rsidRPr="00976C7D">
              <w:rPr>
                <w:rFonts w:ascii="Times New Roman" w:hAnsi="Times New Roman"/>
                <w:sz w:val="24"/>
                <w:szCs w:val="24"/>
                <w:lang w:val="uk-UA"/>
              </w:rPr>
              <w:t xml:space="preserve"> та споживачем, у відповідності до вимог п.8.3.2., 8.3.6. та 8.3.17. Правил роздрібного ринку електричної енергії, затверджених Постановою НКРЕКП від 14.03.2018 № 312, щодо проведення особистого прийому споживачів, Учасник у складі тендерної пропозиції повинен: </w:t>
            </w:r>
          </w:p>
          <w:p w:rsidR="001363C1" w:rsidRPr="00976C7D" w:rsidRDefault="001363C1" w:rsidP="00B11B37">
            <w:pPr>
              <w:numPr>
                <w:ilvl w:val="0"/>
                <w:numId w:val="11"/>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46"/>
              <w:contextualSpacing/>
              <w:jc w:val="both"/>
              <w:rPr>
                <w:rFonts w:ascii="Times New Roman" w:hAnsi="Times New Roman"/>
                <w:sz w:val="24"/>
                <w:szCs w:val="24"/>
                <w:lang w:val="uk-UA"/>
              </w:rPr>
            </w:pPr>
            <w:r w:rsidRPr="00976C7D">
              <w:rPr>
                <w:rFonts w:ascii="Times New Roman" w:hAnsi="Times New Roman"/>
                <w:sz w:val="24"/>
                <w:szCs w:val="24"/>
                <w:lang w:val="uk-UA"/>
              </w:rPr>
              <w:t xml:space="preserve">Надати </w:t>
            </w:r>
            <w:r w:rsidRPr="00976C7D">
              <w:rPr>
                <w:rFonts w:ascii="Times New Roman" w:hAnsi="Times New Roman"/>
                <w:sz w:val="24"/>
                <w:szCs w:val="24"/>
                <w:u w:val="single"/>
                <w:lang w:val="uk-UA"/>
              </w:rPr>
              <w:t>довідку в довільній</w:t>
            </w:r>
            <w:r w:rsidRPr="00976C7D">
              <w:rPr>
                <w:rFonts w:ascii="Times New Roman" w:hAnsi="Times New Roman"/>
                <w:sz w:val="24"/>
                <w:szCs w:val="24"/>
                <w:lang w:val="uk-UA"/>
              </w:rPr>
              <w:t xml:space="preserve"> формі, про наявність у учасника </w:t>
            </w:r>
            <w:proofErr w:type="spellStart"/>
            <w:r w:rsidRPr="00976C7D">
              <w:rPr>
                <w:rFonts w:ascii="Times New Roman" w:hAnsi="Times New Roman"/>
                <w:sz w:val="24"/>
                <w:szCs w:val="24"/>
                <w:lang w:val="uk-UA"/>
              </w:rPr>
              <w:t>кол-центру</w:t>
            </w:r>
            <w:proofErr w:type="spellEnd"/>
            <w:r w:rsidRPr="00976C7D">
              <w:rPr>
                <w:rFonts w:ascii="Times New Roman" w:hAnsi="Times New Roman"/>
                <w:sz w:val="24"/>
                <w:szCs w:val="24"/>
                <w:lang w:val="uk-UA"/>
              </w:rPr>
              <w:t xml:space="preserve">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976C7D">
              <w:rPr>
                <w:rFonts w:ascii="Times New Roman" w:hAnsi="Times New Roman"/>
                <w:sz w:val="24"/>
                <w:szCs w:val="24"/>
                <w:lang w:val="uk-UA"/>
              </w:rPr>
              <w:t>кол-центрами</w:t>
            </w:r>
            <w:proofErr w:type="spellEnd"/>
            <w:r w:rsidRPr="00976C7D">
              <w:rPr>
                <w:rFonts w:ascii="Times New Roman" w:hAnsi="Times New Roman"/>
                <w:sz w:val="24"/>
                <w:szCs w:val="24"/>
                <w:lang w:val="uk-UA"/>
              </w:rPr>
              <w:t xml:space="preserve">» № 373 від 12.06.2018, у разі якщо створення </w:t>
            </w:r>
            <w:proofErr w:type="spellStart"/>
            <w:r w:rsidRPr="00976C7D">
              <w:rPr>
                <w:rFonts w:ascii="Times New Roman" w:hAnsi="Times New Roman"/>
                <w:sz w:val="24"/>
                <w:szCs w:val="24"/>
                <w:lang w:val="uk-UA"/>
              </w:rPr>
              <w:t>кол-центру</w:t>
            </w:r>
            <w:proofErr w:type="spellEnd"/>
            <w:r w:rsidRPr="00976C7D">
              <w:rPr>
                <w:rFonts w:ascii="Times New Roman" w:hAnsi="Times New Roman"/>
                <w:sz w:val="24"/>
                <w:szCs w:val="24"/>
                <w:lang w:val="uk-UA"/>
              </w:rPr>
              <w:t xml:space="preserve"> є обов‘язковим для учасника. Якщо створення </w:t>
            </w:r>
            <w:proofErr w:type="spellStart"/>
            <w:r w:rsidRPr="00976C7D">
              <w:rPr>
                <w:rFonts w:ascii="Times New Roman" w:hAnsi="Times New Roman"/>
                <w:sz w:val="24"/>
                <w:szCs w:val="24"/>
                <w:lang w:val="uk-UA"/>
              </w:rPr>
              <w:t>кол-центру</w:t>
            </w:r>
            <w:proofErr w:type="spellEnd"/>
            <w:r w:rsidRPr="00976C7D">
              <w:rPr>
                <w:rFonts w:ascii="Times New Roman" w:hAnsi="Times New Roman"/>
                <w:sz w:val="24"/>
                <w:szCs w:val="24"/>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976C7D">
              <w:rPr>
                <w:rFonts w:ascii="Times New Roman" w:hAnsi="Times New Roman"/>
                <w:sz w:val="24"/>
                <w:szCs w:val="24"/>
                <w:lang w:val="uk-UA"/>
              </w:rPr>
              <w:t>кол-центрами</w:t>
            </w:r>
            <w:proofErr w:type="spellEnd"/>
            <w:r w:rsidRPr="00976C7D">
              <w:rPr>
                <w:rFonts w:ascii="Times New Roman" w:hAnsi="Times New Roman"/>
                <w:sz w:val="24"/>
                <w:szCs w:val="24"/>
                <w:lang w:val="uk-UA"/>
              </w:rPr>
              <w:t xml:space="preserve">» № 373 від 12.06.2018 не є обов‘язковим для учасника, такий учасник надає </w:t>
            </w:r>
            <w:r w:rsidRPr="00976C7D">
              <w:rPr>
                <w:rFonts w:ascii="Times New Roman" w:hAnsi="Times New Roman"/>
                <w:sz w:val="24"/>
                <w:szCs w:val="24"/>
                <w:u w:val="single"/>
                <w:lang w:val="uk-UA"/>
              </w:rPr>
              <w:t>довідку в довільній формі</w:t>
            </w:r>
            <w:r w:rsidRPr="00976C7D">
              <w:rPr>
                <w:rFonts w:ascii="Times New Roman" w:hAnsi="Times New Roman"/>
                <w:sz w:val="24"/>
                <w:szCs w:val="24"/>
                <w:lang w:val="uk-UA"/>
              </w:rPr>
              <w:t xml:space="preserve">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1363C1" w:rsidRPr="00976C7D" w:rsidRDefault="001363C1" w:rsidP="00B11B37">
            <w:pPr>
              <w:numPr>
                <w:ilvl w:val="0"/>
                <w:numId w:val="11"/>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46"/>
              <w:contextualSpacing/>
              <w:jc w:val="both"/>
              <w:rPr>
                <w:rFonts w:ascii="Times New Roman" w:hAnsi="Times New Roman"/>
                <w:sz w:val="24"/>
                <w:szCs w:val="24"/>
                <w:lang w:val="uk-UA"/>
              </w:rPr>
            </w:pPr>
            <w:r w:rsidRPr="00976C7D">
              <w:rPr>
                <w:rFonts w:ascii="Times New Roman" w:hAnsi="Times New Roman"/>
                <w:sz w:val="24"/>
                <w:szCs w:val="24"/>
                <w:lang w:val="uk-UA"/>
              </w:rPr>
              <w:t xml:space="preserve">Підтвердити наявність на території Рівненської області власного структурного підрозділу - центру обслуговування споживачів, згідно з вимогами «Правил роздрібного ринку електричної енергії», затверджених Постановою НКРЕКП від 14.03.2018 №312, який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На підтвердження цієї вимоги учасник повинен надати </w:t>
            </w:r>
            <w:r w:rsidRPr="00976C7D">
              <w:rPr>
                <w:rFonts w:ascii="Times New Roman" w:hAnsi="Times New Roman"/>
                <w:sz w:val="24"/>
                <w:szCs w:val="24"/>
                <w:u w:val="single"/>
                <w:lang w:val="uk-UA"/>
              </w:rPr>
              <w:t>довідку за формою згідно додатку №7</w:t>
            </w:r>
            <w:r w:rsidRPr="00976C7D">
              <w:rPr>
                <w:rFonts w:ascii="Times New Roman" w:hAnsi="Times New Roman"/>
                <w:sz w:val="24"/>
                <w:szCs w:val="24"/>
                <w:lang w:val="uk-UA"/>
              </w:rPr>
              <w:t xml:space="preserve"> про наявність такого Центру за підписом уповноваженої особи учасника та завірену печаткою (у разі використання);</w:t>
            </w:r>
          </w:p>
          <w:p w:rsidR="001363C1" w:rsidRPr="00976C7D" w:rsidRDefault="001363C1" w:rsidP="00B11B37">
            <w:pPr>
              <w:widowControl w:val="0"/>
              <w:tabs>
                <w:tab w:val="left" w:pos="1134"/>
              </w:tabs>
              <w:spacing w:after="0" w:line="240" w:lineRule="auto"/>
              <w:ind w:firstLine="246"/>
              <w:jc w:val="both"/>
              <w:rPr>
                <w:rFonts w:ascii="Times New Roman" w:hAnsi="Times New Roman"/>
                <w:sz w:val="24"/>
                <w:szCs w:val="24"/>
                <w:lang w:val="uk-UA"/>
              </w:rPr>
            </w:pPr>
            <w:r w:rsidRPr="00976C7D">
              <w:rPr>
                <w:rFonts w:ascii="Times New Roman" w:hAnsi="Times New Roman"/>
                <w:sz w:val="24"/>
                <w:szCs w:val="24"/>
                <w:lang w:val="uk-UA"/>
              </w:rPr>
              <w:t xml:space="preserve">Учасники для яких створення центрів обслуговування споживачів (клієнтів) не є обов’язковим, </w:t>
            </w:r>
            <w:r w:rsidRPr="00976C7D">
              <w:rPr>
                <w:rFonts w:ascii="Times New Roman" w:hAnsi="Times New Roman"/>
                <w:sz w:val="24"/>
                <w:szCs w:val="24"/>
                <w:u w:val="single"/>
                <w:lang w:val="uk-UA"/>
              </w:rPr>
              <w:t>надають довідку</w:t>
            </w:r>
            <w:r w:rsidRPr="00976C7D">
              <w:rPr>
                <w:rFonts w:ascii="Times New Roman" w:hAnsi="Times New Roman"/>
                <w:sz w:val="24"/>
                <w:szCs w:val="24"/>
                <w:lang w:val="uk-UA"/>
              </w:rPr>
              <w:t xml:space="preserve"> </w:t>
            </w:r>
            <w:r w:rsidRPr="00976C7D">
              <w:rPr>
                <w:rFonts w:ascii="Times New Roman" w:hAnsi="Times New Roman"/>
                <w:sz w:val="24"/>
                <w:szCs w:val="24"/>
                <w:u w:val="single"/>
                <w:lang w:val="uk-UA"/>
              </w:rPr>
              <w:t>за формою згідно додатку №8</w:t>
            </w:r>
            <w:r w:rsidRPr="00976C7D">
              <w:rPr>
                <w:rFonts w:ascii="Times New Roman" w:hAnsi="Times New Roman"/>
                <w:sz w:val="24"/>
                <w:szCs w:val="24"/>
                <w:lang w:val="uk-UA"/>
              </w:rPr>
              <w:t xml:space="preserve"> про наявність власного окремого структурного підрозділу на території Рівненської області або посадової особи, з робочим місцем на території Рівненської області, на яких </w:t>
            </w:r>
            <w:r w:rsidRPr="00976C7D">
              <w:rPr>
                <w:rFonts w:ascii="Times New Roman" w:hAnsi="Times New Roman"/>
                <w:sz w:val="24"/>
                <w:szCs w:val="24"/>
                <w:lang w:val="uk-UA"/>
              </w:rPr>
              <w:lastRenderedPageBreak/>
              <w:t xml:space="preserve">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документального підтвердження того, що створення центру обслуговування споживачів та </w:t>
            </w:r>
            <w:proofErr w:type="spellStart"/>
            <w:r w:rsidRPr="00976C7D">
              <w:rPr>
                <w:rFonts w:ascii="Times New Roman" w:hAnsi="Times New Roman"/>
                <w:sz w:val="24"/>
                <w:szCs w:val="24"/>
                <w:lang w:val="uk-UA"/>
              </w:rPr>
              <w:t>кол-центру</w:t>
            </w:r>
            <w:proofErr w:type="spellEnd"/>
            <w:r w:rsidRPr="00976C7D">
              <w:rPr>
                <w:rFonts w:ascii="Times New Roman" w:hAnsi="Times New Roman"/>
                <w:sz w:val="24"/>
                <w:szCs w:val="24"/>
                <w:lang w:val="uk-UA"/>
              </w:rPr>
              <w:t xml:space="preserve"> не є обов’язковим для Учасника, в зв’язку з тим, що ним обслуговується менше 50000 споживачів. Такий Учасник повинен надати довідку з інформацією про кількість споживачів, яких він обслуговує.</w:t>
            </w:r>
          </w:p>
          <w:p w:rsidR="001363C1" w:rsidRPr="00976C7D" w:rsidRDefault="001363C1" w:rsidP="00B11B37">
            <w:pPr>
              <w:widowControl w:val="0"/>
              <w:tabs>
                <w:tab w:val="left" w:pos="1134"/>
              </w:tabs>
              <w:spacing w:after="0" w:line="240" w:lineRule="auto"/>
              <w:ind w:firstLine="246"/>
              <w:jc w:val="both"/>
              <w:rPr>
                <w:rFonts w:ascii="Times New Roman" w:hAnsi="Times New Roman"/>
                <w:sz w:val="24"/>
                <w:szCs w:val="24"/>
                <w:lang w:val="uk-UA"/>
              </w:rPr>
            </w:pPr>
            <w:r w:rsidRPr="00976C7D">
              <w:rPr>
                <w:rFonts w:ascii="Times New Roman" w:eastAsia="Times New Roman" w:hAnsi="Times New Roman"/>
                <w:sz w:val="24"/>
                <w:szCs w:val="24"/>
                <w:lang w:val="uk-UA" w:eastAsia="ru-RU"/>
              </w:rPr>
              <w:t xml:space="preserve">На підтвердження інформації зазначеної у додатку №8 </w:t>
            </w:r>
            <w:bookmarkStart w:id="5" w:name="_Hlk40800867"/>
            <w:r w:rsidRPr="00976C7D">
              <w:rPr>
                <w:rFonts w:ascii="Times New Roman" w:eastAsia="Times New Roman" w:hAnsi="Times New Roman"/>
                <w:sz w:val="24"/>
                <w:szCs w:val="24"/>
                <w:lang w:val="uk-UA" w:eastAsia="ru-RU"/>
              </w:rPr>
              <w:t>учасник в складі тендерної пропозиції надає:</w:t>
            </w:r>
          </w:p>
          <w:bookmarkEnd w:id="5"/>
          <w:p w:rsidR="001363C1" w:rsidRPr="00976C7D" w:rsidRDefault="001363C1" w:rsidP="00B11B3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eastAsia="ru-RU"/>
              </w:rPr>
            </w:pPr>
            <w:r w:rsidRPr="00976C7D">
              <w:rPr>
                <w:rFonts w:ascii="Times New Roman" w:eastAsia="Times New Roman" w:hAnsi="Times New Roman"/>
                <w:sz w:val="24"/>
                <w:szCs w:val="24"/>
                <w:lang w:val="uk-UA" w:eastAsia="ru-RU"/>
              </w:rPr>
              <w:t>- Положення про власний структурний підрозділ учасника, яке затверджено у встановленому законодавством порядку, та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створення такого підрозділу;</w:t>
            </w:r>
          </w:p>
          <w:p w:rsidR="001363C1" w:rsidRPr="00976C7D" w:rsidRDefault="001363C1" w:rsidP="00B11B3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eastAsia="ru-RU"/>
              </w:rPr>
            </w:pPr>
            <w:r w:rsidRPr="00976C7D">
              <w:rPr>
                <w:rFonts w:ascii="Times New Roman" w:eastAsia="Times New Roman" w:hAnsi="Times New Roman"/>
                <w:sz w:val="24"/>
                <w:szCs w:val="24"/>
                <w:lang w:val="uk-UA" w:eastAsia="ru-RU"/>
              </w:rPr>
              <w:t>- та/або 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1363C1" w:rsidRPr="00976C7D" w:rsidRDefault="001363C1" w:rsidP="00B11B37">
            <w:pPr>
              <w:numPr>
                <w:ilvl w:val="0"/>
                <w:numId w:val="11"/>
              </w:numPr>
              <w:tabs>
                <w:tab w:val="left" w:pos="353"/>
                <w:tab w:val="left" w:pos="530"/>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hAnsi="Times New Roman"/>
                <w:sz w:val="24"/>
                <w:szCs w:val="24"/>
                <w:lang w:val="uk-UA"/>
              </w:rPr>
            </w:pPr>
            <w:r w:rsidRPr="00976C7D">
              <w:rPr>
                <w:rFonts w:ascii="Times New Roman" w:hAnsi="Times New Roman"/>
                <w:sz w:val="24"/>
                <w:szCs w:val="24"/>
                <w:lang w:val="uk-UA"/>
              </w:rPr>
              <w:t xml:space="preserve">Надати </w:t>
            </w:r>
            <w:r w:rsidRPr="00976C7D">
              <w:rPr>
                <w:rFonts w:ascii="Times New Roman" w:hAnsi="Times New Roman"/>
                <w:sz w:val="24"/>
                <w:szCs w:val="24"/>
                <w:u w:val="single"/>
                <w:lang w:val="uk-UA"/>
              </w:rPr>
              <w:t>гарантійний лист в</w:t>
            </w:r>
            <w:r w:rsidRPr="00976C7D">
              <w:rPr>
                <w:rFonts w:ascii="Times New Roman" w:hAnsi="Times New Roman"/>
                <w:sz w:val="24"/>
                <w:szCs w:val="24"/>
                <w:lang w:val="uk-UA"/>
              </w:rPr>
              <w:t xml:space="preserve"> </w:t>
            </w:r>
            <w:r w:rsidRPr="00976C7D">
              <w:rPr>
                <w:rFonts w:ascii="Times New Roman" w:hAnsi="Times New Roman"/>
                <w:sz w:val="24"/>
                <w:szCs w:val="24"/>
                <w:u w:val="single"/>
                <w:lang w:val="uk-UA"/>
              </w:rPr>
              <w:t>довільній ф</w:t>
            </w:r>
            <w:r w:rsidRPr="00976C7D">
              <w:rPr>
                <w:rFonts w:ascii="Times New Roman" w:hAnsi="Times New Roman"/>
                <w:sz w:val="24"/>
                <w:szCs w:val="24"/>
                <w:lang w:val="uk-UA"/>
              </w:rPr>
              <w:t>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6" w:name="w122"/>
            <w:r w:rsidR="007610F9" w:rsidRPr="00976C7D">
              <w:rPr>
                <w:rFonts w:ascii="Times New Roman" w:hAnsi="Times New Roman"/>
                <w:sz w:val="24"/>
                <w:szCs w:val="24"/>
                <w:lang w:val="uk-UA"/>
              </w:rPr>
              <w:fldChar w:fldCharType="begin"/>
            </w:r>
            <w:r w:rsidRPr="00976C7D">
              <w:rPr>
                <w:rFonts w:ascii="Times New Roman" w:hAnsi="Times New Roman"/>
                <w:sz w:val="24"/>
                <w:szCs w:val="24"/>
                <w:lang w:val="uk-UA"/>
              </w:rPr>
              <w:instrText xml:space="preserve"> HYPERLINK "https://zakon.rada.gov.ua/laws/show/v0312874-18?find=1&amp;text=%EA%E0%E1%B3%ED%E5%F2" \l "w123" </w:instrText>
            </w:r>
            <w:r w:rsidR="007610F9" w:rsidRPr="00976C7D">
              <w:rPr>
                <w:rFonts w:ascii="Times New Roman" w:hAnsi="Times New Roman"/>
                <w:sz w:val="24"/>
                <w:szCs w:val="24"/>
                <w:lang w:val="uk-UA"/>
              </w:rPr>
              <w:fldChar w:fldCharType="separate"/>
            </w:r>
            <w:r w:rsidRPr="00976C7D">
              <w:rPr>
                <w:rFonts w:ascii="Times New Roman" w:hAnsi="Times New Roman"/>
                <w:sz w:val="24"/>
                <w:szCs w:val="24"/>
                <w:lang w:val="uk-UA"/>
              </w:rPr>
              <w:t>кабінет</w:t>
            </w:r>
            <w:r w:rsidR="007610F9" w:rsidRPr="00976C7D">
              <w:rPr>
                <w:rFonts w:ascii="Times New Roman" w:hAnsi="Times New Roman"/>
                <w:sz w:val="24"/>
                <w:szCs w:val="24"/>
                <w:lang w:val="uk-UA"/>
              </w:rPr>
              <w:fldChar w:fldCharType="end"/>
            </w:r>
            <w:bookmarkEnd w:id="6"/>
            <w:r w:rsidRPr="00976C7D">
              <w:rPr>
                <w:rFonts w:ascii="Times New Roman" w:hAnsi="Times New Roman"/>
                <w:sz w:val="24"/>
                <w:szCs w:val="24"/>
                <w:lang w:val="uk-UA"/>
              </w:rPr>
              <w:t>і споживача реалізована технічна можливість донесення до Споживача інформації про:</w:t>
            </w:r>
          </w:p>
          <w:p w:rsidR="001363C1" w:rsidRPr="00976C7D" w:rsidRDefault="001363C1" w:rsidP="00626D60">
            <w:pPr>
              <w:numPr>
                <w:ilvl w:val="0"/>
                <w:numId w:val="21"/>
              </w:numPr>
              <w:shd w:val="clear" w:color="auto" w:fill="FFFFFF"/>
              <w:spacing w:after="0" w:line="240" w:lineRule="auto"/>
              <w:ind w:left="246" w:hanging="142"/>
              <w:jc w:val="both"/>
              <w:rPr>
                <w:rFonts w:ascii="Times New Roman" w:hAnsi="Times New Roman"/>
                <w:sz w:val="24"/>
                <w:szCs w:val="24"/>
                <w:lang w:val="uk-UA" w:eastAsia="ru-RU"/>
              </w:rPr>
            </w:pPr>
            <w:bookmarkStart w:id="7" w:name="n1080"/>
            <w:bookmarkEnd w:id="7"/>
            <w:r w:rsidRPr="00976C7D">
              <w:rPr>
                <w:rFonts w:ascii="Times New Roman" w:hAnsi="Times New Roman"/>
                <w:sz w:val="24"/>
                <w:szCs w:val="24"/>
                <w:lang w:val="uk-UA" w:eastAsia="ru-RU"/>
              </w:rPr>
              <w:t>діючі ціни (тарифи), за якими здійснюється розрахунок за електричну енергію;</w:t>
            </w:r>
          </w:p>
          <w:p w:rsidR="001363C1" w:rsidRPr="00976C7D" w:rsidRDefault="001363C1" w:rsidP="00626D60">
            <w:pPr>
              <w:numPr>
                <w:ilvl w:val="0"/>
                <w:numId w:val="21"/>
              </w:numPr>
              <w:shd w:val="clear" w:color="auto" w:fill="FFFFFF"/>
              <w:spacing w:after="0" w:line="240" w:lineRule="auto"/>
              <w:ind w:left="246" w:hanging="142"/>
              <w:jc w:val="both"/>
              <w:rPr>
                <w:rFonts w:ascii="Times New Roman" w:hAnsi="Times New Roman"/>
                <w:sz w:val="24"/>
                <w:szCs w:val="24"/>
                <w:lang w:val="uk-UA" w:eastAsia="ru-RU"/>
              </w:rPr>
            </w:pPr>
            <w:bookmarkStart w:id="8" w:name="n1081"/>
            <w:bookmarkEnd w:id="8"/>
            <w:r w:rsidRPr="00976C7D">
              <w:rPr>
                <w:rFonts w:ascii="Times New Roman" w:hAnsi="Times New Roman"/>
                <w:sz w:val="24"/>
                <w:szCs w:val="24"/>
                <w:lang w:val="uk-UA" w:eastAsia="ru-RU"/>
              </w:rPr>
              <w:t>значення попередніх та поточних показів засобу вимірювання;</w:t>
            </w:r>
          </w:p>
          <w:p w:rsidR="001363C1" w:rsidRPr="00976C7D" w:rsidRDefault="001363C1" w:rsidP="00626D60">
            <w:pPr>
              <w:numPr>
                <w:ilvl w:val="0"/>
                <w:numId w:val="21"/>
              </w:numPr>
              <w:shd w:val="clear" w:color="auto" w:fill="FFFFFF"/>
              <w:spacing w:after="0" w:line="240" w:lineRule="auto"/>
              <w:ind w:left="246" w:hanging="142"/>
              <w:jc w:val="both"/>
              <w:rPr>
                <w:rFonts w:ascii="Times New Roman" w:hAnsi="Times New Roman"/>
                <w:sz w:val="24"/>
                <w:szCs w:val="24"/>
                <w:lang w:val="uk-UA" w:eastAsia="ru-RU"/>
              </w:rPr>
            </w:pPr>
            <w:bookmarkStart w:id="9" w:name="n1082"/>
            <w:bookmarkEnd w:id="9"/>
            <w:r w:rsidRPr="00976C7D">
              <w:rPr>
                <w:rFonts w:ascii="Times New Roman" w:hAnsi="Times New Roman"/>
                <w:sz w:val="24"/>
                <w:szCs w:val="24"/>
                <w:lang w:val="uk-UA" w:eastAsia="ru-RU"/>
              </w:rPr>
              <w:t xml:space="preserve">обсяг електричної енергії у порядку надання </w:t>
            </w:r>
            <w:proofErr w:type="spellStart"/>
            <w:r w:rsidRPr="00976C7D">
              <w:rPr>
                <w:rFonts w:ascii="Times New Roman" w:hAnsi="Times New Roman"/>
                <w:sz w:val="24"/>
                <w:szCs w:val="24"/>
                <w:lang w:val="uk-UA" w:eastAsia="ru-RU"/>
              </w:rPr>
              <w:t>електропостачальником</w:t>
            </w:r>
            <w:proofErr w:type="spellEnd"/>
            <w:r w:rsidRPr="00976C7D">
              <w:rPr>
                <w:rFonts w:ascii="Times New Roman" w:hAnsi="Times New Roman"/>
                <w:sz w:val="24"/>
                <w:szCs w:val="24"/>
                <w:lang w:val="uk-UA" w:eastAsia="ru-RU"/>
              </w:rPr>
              <w:t xml:space="preserve"> споживачу даних щодо споживання ними електричної енергії;</w:t>
            </w:r>
          </w:p>
          <w:p w:rsidR="001363C1" w:rsidRPr="00976C7D" w:rsidRDefault="001363C1" w:rsidP="00626D60">
            <w:pPr>
              <w:numPr>
                <w:ilvl w:val="0"/>
                <w:numId w:val="21"/>
              </w:numPr>
              <w:shd w:val="clear" w:color="auto" w:fill="FFFFFF"/>
              <w:spacing w:after="0" w:line="240" w:lineRule="auto"/>
              <w:ind w:left="246" w:hanging="142"/>
              <w:jc w:val="both"/>
              <w:rPr>
                <w:rFonts w:ascii="Times New Roman" w:hAnsi="Times New Roman"/>
                <w:color w:val="000000"/>
                <w:sz w:val="24"/>
                <w:szCs w:val="24"/>
                <w:lang w:val="uk-UA" w:eastAsia="ru-RU"/>
              </w:rPr>
            </w:pPr>
            <w:bookmarkStart w:id="10" w:name="n1083"/>
            <w:bookmarkStart w:id="11" w:name="n1084"/>
            <w:bookmarkStart w:id="12" w:name="n1085"/>
            <w:bookmarkEnd w:id="10"/>
            <w:bookmarkEnd w:id="11"/>
            <w:bookmarkEnd w:id="12"/>
            <w:r w:rsidRPr="00976C7D">
              <w:rPr>
                <w:rFonts w:ascii="Times New Roman" w:hAnsi="Times New Roman"/>
                <w:sz w:val="24"/>
                <w:szCs w:val="24"/>
                <w:lang w:val="uk-UA" w:eastAsia="ru-RU"/>
              </w:rPr>
              <w:t>надлишок (переплату) оплаченої, але не спожитої електричної енергії або недоплату за спожиту, але не оплачену електри</w:t>
            </w:r>
            <w:r w:rsidRPr="00976C7D">
              <w:rPr>
                <w:rFonts w:ascii="Times New Roman" w:hAnsi="Times New Roman"/>
                <w:color w:val="000000"/>
                <w:sz w:val="24"/>
                <w:szCs w:val="24"/>
                <w:lang w:val="uk-UA" w:eastAsia="ru-RU"/>
              </w:rPr>
              <w:t>чну енергію;</w:t>
            </w:r>
          </w:p>
          <w:p w:rsidR="001363C1" w:rsidRPr="00976C7D" w:rsidRDefault="001363C1" w:rsidP="00626D60">
            <w:pPr>
              <w:numPr>
                <w:ilvl w:val="0"/>
                <w:numId w:val="21"/>
              </w:numPr>
              <w:shd w:val="clear" w:color="auto" w:fill="FFFFFF"/>
              <w:spacing w:after="0" w:line="240" w:lineRule="auto"/>
              <w:ind w:left="246" w:hanging="142"/>
              <w:jc w:val="both"/>
              <w:rPr>
                <w:rFonts w:ascii="Times New Roman" w:hAnsi="Times New Roman"/>
                <w:color w:val="000000"/>
                <w:sz w:val="24"/>
                <w:szCs w:val="24"/>
                <w:lang w:val="uk-UA" w:eastAsia="ru-RU"/>
              </w:rPr>
            </w:pPr>
            <w:bookmarkStart w:id="13" w:name="n1086"/>
            <w:bookmarkEnd w:id="13"/>
            <w:r w:rsidRPr="00976C7D">
              <w:rPr>
                <w:rFonts w:ascii="Times New Roman" w:hAnsi="Times New Roman"/>
                <w:color w:val="000000"/>
                <w:sz w:val="24"/>
                <w:szCs w:val="24"/>
                <w:lang w:val="uk-UA" w:eastAsia="ru-RU"/>
              </w:rPr>
              <w:t>телефони для подання претензій, скарг та надання повідомлень про загрозу для безпеки експлуатації електросистем;</w:t>
            </w:r>
          </w:p>
          <w:p w:rsidR="001363C1" w:rsidRPr="00976C7D" w:rsidRDefault="001363C1" w:rsidP="00D42954">
            <w:pPr>
              <w:numPr>
                <w:ilvl w:val="0"/>
                <w:numId w:val="21"/>
              </w:numPr>
              <w:shd w:val="clear" w:color="auto" w:fill="FFFFFF"/>
              <w:spacing w:after="0" w:line="240" w:lineRule="auto"/>
              <w:ind w:left="246" w:hanging="142"/>
              <w:jc w:val="both"/>
              <w:rPr>
                <w:rFonts w:ascii="Times New Roman" w:hAnsi="Times New Roman"/>
                <w:color w:val="000000"/>
                <w:sz w:val="24"/>
                <w:szCs w:val="24"/>
                <w:lang w:val="uk-UA" w:eastAsia="ru-RU"/>
              </w:rPr>
            </w:pPr>
            <w:bookmarkStart w:id="14" w:name="n1087"/>
            <w:bookmarkEnd w:id="14"/>
            <w:r w:rsidRPr="00976C7D">
              <w:rPr>
                <w:rFonts w:ascii="Times New Roman" w:hAnsi="Times New Roman"/>
                <w:color w:val="000000"/>
                <w:sz w:val="24"/>
                <w:szCs w:val="24"/>
                <w:lang w:val="uk-UA" w:eastAsia="ru-RU"/>
              </w:rPr>
              <w:t xml:space="preserve">реквізити для оплати спожитої електричної енергії (розрахунковий рахунок </w:t>
            </w:r>
            <w:proofErr w:type="spellStart"/>
            <w:r w:rsidRPr="00976C7D">
              <w:rPr>
                <w:rFonts w:ascii="Times New Roman" w:hAnsi="Times New Roman"/>
                <w:color w:val="000000"/>
                <w:sz w:val="24"/>
                <w:szCs w:val="24"/>
                <w:lang w:val="uk-UA" w:eastAsia="ru-RU"/>
              </w:rPr>
              <w:t>електропостачальника</w:t>
            </w:r>
            <w:proofErr w:type="spellEnd"/>
            <w:r w:rsidRPr="00976C7D">
              <w:rPr>
                <w:rFonts w:ascii="Times New Roman" w:hAnsi="Times New Roman"/>
                <w:color w:val="000000"/>
                <w:sz w:val="24"/>
                <w:szCs w:val="24"/>
                <w:lang w:val="uk-UA" w:eastAsia="ru-RU"/>
              </w:rPr>
              <w:t>, номер особового рахунка або номер договору споживача);</w:t>
            </w:r>
          </w:p>
          <w:p w:rsidR="001363C1" w:rsidRPr="00976C7D" w:rsidRDefault="001363C1" w:rsidP="00D42954">
            <w:pPr>
              <w:numPr>
                <w:ilvl w:val="0"/>
                <w:numId w:val="21"/>
              </w:numPr>
              <w:shd w:val="clear" w:color="auto" w:fill="FFFFFF"/>
              <w:spacing w:after="0" w:line="240" w:lineRule="auto"/>
              <w:ind w:left="246" w:hanging="142"/>
              <w:jc w:val="both"/>
              <w:rPr>
                <w:rFonts w:ascii="Times New Roman" w:hAnsi="Times New Roman"/>
                <w:color w:val="000000"/>
                <w:sz w:val="24"/>
                <w:szCs w:val="24"/>
                <w:lang w:val="uk-UA" w:eastAsia="ru-RU"/>
              </w:rPr>
            </w:pPr>
            <w:bookmarkStart w:id="15" w:name="n1088"/>
            <w:bookmarkEnd w:id="15"/>
            <w:r w:rsidRPr="00976C7D">
              <w:rPr>
                <w:rFonts w:ascii="Times New Roman" w:hAnsi="Times New Roman"/>
                <w:color w:val="000000"/>
                <w:sz w:val="24"/>
                <w:szCs w:val="24"/>
                <w:lang w:val="uk-UA" w:eastAsia="ru-RU"/>
              </w:rPr>
              <w:t>період, за який проводиться розрахунок;</w:t>
            </w:r>
          </w:p>
          <w:p w:rsidR="001363C1" w:rsidRPr="00976C7D" w:rsidRDefault="001363C1" w:rsidP="00D42954">
            <w:pPr>
              <w:numPr>
                <w:ilvl w:val="0"/>
                <w:numId w:val="21"/>
              </w:numPr>
              <w:shd w:val="clear" w:color="auto" w:fill="FFFFFF"/>
              <w:spacing w:after="0" w:line="240" w:lineRule="auto"/>
              <w:ind w:left="246" w:hanging="142"/>
              <w:jc w:val="both"/>
              <w:rPr>
                <w:rFonts w:ascii="Times New Roman" w:hAnsi="Times New Roman"/>
                <w:color w:val="000000"/>
                <w:sz w:val="24"/>
                <w:szCs w:val="24"/>
                <w:lang w:val="uk-UA" w:eastAsia="ru-RU"/>
              </w:rPr>
            </w:pPr>
            <w:bookmarkStart w:id="16" w:name="n1089"/>
            <w:bookmarkEnd w:id="16"/>
            <w:r w:rsidRPr="00976C7D">
              <w:rPr>
                <w:rFonts w:ascii="Times New Roman" w:hAnsi="Times New Roman"/>
                <w:color w:val="000000"/>
                <w:sz w:val="24"/>
                <w:szCs w:val="24"/>
                <w:lang w:val="uk-UA" w:eastAsia="ru-RU"/>
              </w:rPr>
              <w:t>суму до оплати та дату, до якої необхідно сплатити.</w:t>
            </w:r>
          </w:p>
          <w:p w:rsidR="001363C1" w:rsidRPr="00976C7D" w:rsidRDefault="001363C1" w:rsidP="00D42954">
            <w:pPr>
              <w:pStyle w:val="af9"/>
              <w:numPr>
                <w:ilvl w:val="0"/>
                <w:numId w:val="11"/>
              </w:numPr>
              <w:tabs>
                <w:tab w:val="left" w:pos="530"/>
              </w:tabs>
              <w:spacing w:before="0" w:beforeAutospacing="0" w:after="0" w:afterAutospacing="0"/>
              <w:ind w:left="0" w:firstLine="169"/>
              <w:jc w:val="both"/>
            </w:pPr>
            <w:r w:rsidRPr="00976C7D">
              <w:lastRenderedPageBreak/>
              <w:t xml:space="preserve">Надати довідку, що засвідчує можливість надання Замовнику платіжних документів безоплатно у центрі обслуговування клієнтів, представництві тощо у </w:t>
            </w:r>
            <w:proofErr w:type="spellStart"/>
            <w:r w:rsidRPr="00976C7D">
              <w:t>м.Рівне</w:t>
            </w:r>
            <w:proofErr w:type="spellEnd"/>
            <w:r w:rsidRPr="00976C7D">
              <w:t xml:space="preserve"> чи за місцем реєстрації Замовника (із </w:t>
            </w:r>
            <w:proofErr w:type="spellStart"/>
            <w:r w:rsidRPr="00976C7D">
              <w:t>вказанням</w:t>
            </w:r>
            <w:proofErr w:type="spellEnd"/>
            <w:r w:rsidRPr="00976C7D">
              <w:t xml:space="preserve"> місця розташування, посади, </w:t>
            </w:r>
            <w:proofErr w:type="spellStart"/>
            <w:r w:rsidRPr="00976C7D">
              <w:t>ПіБ</w:t>
            </w:r>
            <w:proofErr w:type="spellEnd"/>
            <w:r w:rsidRPr="00976C7D">
              <w:t xml:space="preserve"> та контактного телефону особи) та на персональній сторінці споживача через </w:t>
            </w:r>
            <w:proofErr w:type="spellStart"/>
            <w:r w:rsidRPr="00976C7D">
              <w:t>вебсайт</w:t>
            </w:r>
            <w:proofErr w:type="spellEnd"/>
            <w:r w:rsidRPr="00976C7D">
              <w:t xml:space="preserve"> </w:t>
            </w:r>
            <w:proofErr w:type="spellStart"/>
            <w:r w:rsidRPr="00976C7D">
              <w:t>електропостачальника</w:t>
            </w:r>
            <w:proofErr w:type="spellEnd"/>
            <w:r w:rsidRPr="00976C7D">
              <w:t>, у порядку, передбаченому договором про постачання електричної енергії споживачу.</w:t>
            </w:r>
          </w:p>
          <w:p w:rsidR="001363C1" w:rsidRPr="00976C7D" w:rsidRDefault="00D4542F" w:rsidP="00D42954">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8"/>
              <w:jc w:val="both"/>
              <w:rPr>
                <w:rFonts w:ascii="Times New Roman" w:hAnsi="Times New Roman"/>
                <w:color w:val="000000"/>
                <w:sz w:val="24"/>
                <w:szCs w:val="24"/>
                <w:lang w:val="uk-UA" w:eastAsia="ru-RU"/>
              </w:rPr>
            </w:pPr>
            <w:r w:rsidRPr="00976C7D">
              <w:rPr>
                <w:rFonts w:ascii="Times New Roman" w:hAnsi="Times New Roman"/>
                <w:color w:val="000000"/>
                <w:sz w:val="24"/>
                <w:szCs w:val="24"/>
                <w:lang w:val="uk-UA" w:eastAsia="ru-RU"/>
              </w:rPr>
              <w:t>Учасник повинен надати гарантійний лист про те, що він не набував та не знаходився у статусі «</w:t>
            </w:r>
            <w:proofErr w:type="spellStart"/>
            <w:r w:rsidRPr="00976C7D">
              <w:rPr>
                <w:rFonts w:ascii="Times New Roman" w:hAnsi="Times New Roman"/>
                <w:color w:val="000000"/>
                <w:sz w:val="24"/>
                <w:szCs w:val="24"/>
                <w:lang w:val="uk-UA" w:eastAsia="ru-RU"/>
              </w:rPr>
              <w:t>дефолтного</w:t>
            </w:r>
            <w:proofErr w:type="spellEnd"/>
            <w:r w:rsidRPr="00976C7D">
              <w:rPr>
                <w:rFonts w:ascii="Times New Roman" w:hAnsi="Times New Roman"/>
                <w:color w:val="000000"/>
                <w:sz w:val="24"/>
                <w:szCs w:val="24"/>
                <w:lang w:val="uk-UA" w:eastAsia="ru-RU"/>
              </w:rPr>
              <w:t>» або «</w:t>
            </w:r>
            <w:proofErr w:type="spellStart"/>
            <w:r w:rsidRPr="00976C7D">
              <w:rPr>
                <w:rFonts w:ascii="Times New Roman" w:hAnsi="Times New Roman"/>
                <w:color w:val="000000"/>
                <w:sz w:val="24"/>
                <w:szCs w:val="24"/>
                <w:lang w:val="uk-UA" w:eastAsia="ru-RU"/>
              </w:rPr>
              <w:t>переддефолтного</w:t>
            </w:r>
            <w:proofErr w:type="spellEnd"/>
            <w:r w:rsidRPr="00976C7D">
              <w:rPr>
                <w:rFonts w:ascii="Times New Roman" w:hAnsi="Times New Roman"/>
                <w:color w:val="000000"/>
                <w:sz w:val="24"/>
                <w:szCs w:val="24"/>
                <w:lang w:val="uk-UA" w:eastAsia="ru-RU"/>
              </w:rPr>
              <w:t>», і зазначена інформація не була оприлюднена на сайті оператора системи передачі (</w:t>
            </w:r>
            <w:proofErr w:type="spellStart"/>
            <w:r w:rsidRPr="00976C7D">
              <w:rPr>
                <w:rFonts w:ascii="Times New Roman" w:hAnsi="Times New Roman"/>
                <w:color w:val="000000"/>
                <w:sz w:val="24"/>
                <w:szCs w:val="24"/>
                <w:lang w:val="uk-UA" w:eastAsia="ru-RU"/>
              </w:rPr>
              <w:t>ПрАТ</w:t>
            </w:r>
            <w:proofErr w:type="spellEnd"/>
            <w:r w:rsidRPr="00976C7D">
              <w:rPr>
                <w:rFonts w:ascii="Times New Roman" w:hAnsi="Times New Roman"/>
                <w:color w:val="000000"/>
                <w:sz w:val="24"/>
                <w:szCs w:val="24"/>
                <w:lang w:val="uk-UA" w:eastAsia="ru-RU"/>
              </w:rPr>
              <w:t xml:space="preserve">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rsidR="001363C1" w:rsidRPr="00976C7D" w:rsidRDefault="001363C1" w:rsidP="000942CE">
            <w:pPr>
              <w:pStyle w:val="normal"/>
              <w:widowControl w:val="0"/>
              <w:spacing w:line="240" w:lineRule="auto"/>
              <w:ind w:firstLine="389"/>
              <w:jc w:val="both"/>
              <w:rPr>
                <w:rFonts w:ascii="Times New Roman" w:hAnsi="Times New Roman"/>
                <w:sz w:val="24"/>
                <w:szCs w:val="24"/>
                <w:lang w:val="uk-UA"/>
              </w:rPr>
            </w:pPr>
            <w:r w:rsidRPr="00976C7D">
              <w:rPr>
                <w:rFonts w:ascii="Times New Roman" w:hAnsi="Times New Roman"/>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w:t>
            </w:r>
            <w:proofErr w:type="spellStart"/>
            <w:r w:rsidRPr="00976C7D">
              <w:rPr>
                <w:rFonts w:ascii="Times New Roman" w:hAnsi="Times New Roman"/>
                <w:sz w:val="24"/>
                <w:szCs w:val="24"/>
                <w:lang w:val="uk-UA"/>
              </w:rPr>
              <w:t>обленерго</w:t>
            </w:r>
            <w:proofErr w:type="spellEnd"/>
            <w:r w:rsidRPr="00976C7D">
              <w:rPr>
                <w:rFonts w:ascii="Times New Roman" w:hAnsi="Times New Roman"/>
                <w:sz w:val="24"/>
                <w:szCs w:val="24"/>
                <w:lang w:val="uk-UA"/>
              </w:rPr>
              <w:t>)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976C7D">
              <w:rPr>
                <w:rFonts w:ascii="Times New Roman" w:hAnsi="Times New Roman"/>
                <w:sz w:val="24"/>
                <w:szCs w:val="24"/>
                <w:lang w:val="uk-UA"/>
              </w:rPr>
              <w:t>дефолтного</w:t>
            </w:r>
            <w:proofErr w:type="spellEnd"/>
            <w:r w:rsidRPr="00976C7D">
              <w:rPr>
                <w:rFonts w:ascii="Times New Roman" w:hAnsi="Times New Roman"/>
                <w:sz w:val="24"/>
                <w:szCs w:val="24"/>
                <w:lang w:val="uk-UA"/>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1363C1" w:rsidRPr="00976C7D" w:rsidRDefault="001363C1" w:rsidP="00D470B6">
            <w:pPr>
              <w:pStyle w:val="16"/>
              <w:spacing w:after="0"/>
              <w:ind w:left="15" w:firstLine="373"/>
              <w:jc w:val="both"/>
              <w:rPr>
                <w:rFonts w:eastAsia="Arial"/>
                <w:b/>
                <w:bCs/>
                <w:iCs/>
                <w:color w:val="000000"/>
                <w:kern w:val="0"/>
                <w:lang w:eastAsia="ru-RU"/>
              </w:rPr>
            </w:pPr>
            <w:r w:rsidRPr="00976C7D">
              <w:rPr>
                <w:rFonts w:eastAsia="Arial"/>
                <w:color w:val="000000"/>
                <w:kern w:val="0"/>
                <w:lang w:eastAsia="ru-RU"/>
              </w:rPr>
              <w:t>Учасник повинен надати в електронному (сканованому) вигляді в складі своєї пропозиції наступні документи:</w:t>
            </w:r>
          </w:p>
          <w:p w:rsidR="001363C1" w:rsidRPr="00976C7D" w:rsidRDefault="001363C1" w:rsidP="00D470B6">
            <w:pPr>
              <w:pStyle w:val="normal"/>
              <w:widowControl w:val="0"/>
              <w:tabs>
                <w:tab w:val="left" w:pos="570"/>
              </w:tabs>
              <w:spacing w:line="240" w:lineRule="auto"/>
              <w:ind w:firstLine="231"/>
              <w:jc w:val="both"/>
              <w:rPr>
                <w:rFonts w:ascii="Times New Roman" w:hAnsi="Times New Roman" w:cs="Times New Roman"/>
                <w:sz w:val="24"/>
                <w:szCs w:val="24"/>
                <w:lang w:val="uk-UA"/>
              </w:rPr>
            </w:pPr>
            <w:r w:rsidRPr="00976C7D">
              <w:rPr>
                <w:rFonts w:ascii="Times New Roman" w:hAnsi="Times New Roman" w:cs="Times New Roman"/>
                <w:sz w:val="24"/>
                <w:szCs w:val="24"/>
                <w:lang w:val="uk-UA"/>
              </w:rPr>
              <w:t xml:space="preserve">- гарантійний лист, що Учасник оприлюднив Правила роздрібного ринку електричної енергії на своєму </w:t>
            </w:r>
            <w:proofErr w:type="spellStart"/>
            <w:r w:rsidRPr="00976C7D">
              <w:rPr>
                <w:rFonts w:ascii="Times New Roman" w:hAnsi="Times New Roman" w:cs="Times New Roman"/>
                <w:sz w:val="24"/>
                <w:szCs w:val="24"/>
                <w:lang w:val="uk-UA"/>
              </w:rPr>
              <w:t>веб-сайті</w:t>
            </w:r>
            <w:proofErr w:type="spellEnd"/>
            <w:r w:rsidRPr="00976C7D">
              <w:rPr>
                <w:rFonts w:ascii="Times New Roman" w:hAnsi="Times New Roman" w:cs="Times New Roman"/>
                <w:sz w:val="24"/>
                <w:szCs w:val="24"/>
                <w:lang w:val="uk-UA"/>
              </w:rPr>
              <w:t>, а в разі внесення змін та доповнень до них забезпечити їх актуалізацію;</w:t>
            </w:r>
          </w:p>
          <w:p w:rsidR="001363C1" w:rsidRPr="00976C7D" w:rsidRDefault="001363C1" w:rsidP="00D470B6">
            <w:pPr>
              <w:pStyle w:val="normal"/>
              <w:widowControl w:val="0"/>
              <w:tabs>
                <w:tab w:val="left" w:pos="570"/>
              </w:tabs>
              <w:spacing w:line="240" w:lineRule="auto"/>
              <w:ind w:firstLine="231"/>
              <w:jc w:val="both"/>
              <w:rPr>
                <w:rFonts w:ascii="Times New Roman" w:hAnsi="Times New Roman" w:cs="Times New Roman"/>
                <w:sz w:val="24"/>
                <w:szCs w:val="24"/>
                <w:lang w:val="uk-UA"/>
              </w:rPr>
            </w:pPr>
            <w:r w:rsidRPr="00976C7D">
              <w:rPr>
                <w:rFonts w:ascii="Times New Roman" w:hAnsi="Times New Roman" w:cs="Times New Roman"/>
                <w:sz w:val="24"/>
                <w:szCs w:val="24"/>
                <w:lang w:val="uk-UA"/>
              </w:rPr>
              <w:t xml:space="preserve"> - гарантійний лист, що Учасник розмістив на власному </w:t>
            </w:r>
            <w:proofErr w:type="spellStart"/>
            <w:r w:rsidRPr="00976C7D">
              <w:rPr>
                <w:rFonts w:ascii="Times New Roman" w:hAnsi="Times New Roman" w:cs="Times New Roman"/>
                <w:sz w:val="24"/>
                <w:szCs w:val="24"/>
                <w:lang w:val="uk-UA"/>
              </w:rPr>
              <w:t>веб-сайті</w:t>
            </w:r>
            <w:proofErr w:type="spellEnd"/>
            <w:r w:rsidRPr="00976C7D">
              <w:rPr>
                <w:rFonts w:ascii="Times New Roman" w:hAnsi="Times New Roman" w:cs="Times New Roman"/>
                <w:sz w:val="24"/>
                <w:szCs w:val="24"/>
                <w:lang w:val="uk-UA"/>
              </w:rPr>
              <w:t xml:space="preserve"> приклади-роз’яснення виставлення рахунків із поясненням кожного елемента рахунка;</w:t>
            </w:r>
          </w:p>
          <w:p w:rsidR="001363C1" w:rsidRPr="00976C7D" w:rsidRDefault="001363C1" w:rsidP="00D470B6">
            <w:pPr>
              <w:pStyle w:val="normal"/>
              <w:widowControl w:val="0"/>
              <w:tabs>
                <w:tab w:val="left" w:pos="570"/>
              </w:tabs>
              <w:spacing w:line="240" w:lineRule="auto"/>
              <w:ind w:firstLine="231"/>
              <w:jc w:val="both"/>
              <w:rPr>
                <w:rFonts w:ascii="Times New Roman" w:hAnsi="Times New Roman"/>
                <w:sz w:val="24"/>
                <w:szCs w:val="24"/>
                <w:lang w:val="uk-UA"/>
              </w:rPr>
            </w:pPr>
            <w:r w:rsidRPr="00976C7D">
              <w:rPr>
                <w:rFonts w:ascii="Times New Roman" w:hAnsi="Times New Roman"/>
                <w:sz w:val="24"/>
                <w:szCs w:val="24"/>
                <w:lang w:val="uk-UA"/>
              </w:rPr>
              <w:t xml:space="preserve">- лист довільної форми, що Учасник взаємодіє з оператором системи розподілу або з оператором системи </w:t>
            </w:r>
            <w:r w:rsidRPr="00976C7D">
              <w:rPr>
                <w:rFonts w:ascii="Times New Roman" w:hAnsi="Times New Roman"/>
                <w:sz w:val="24"/>
                <w:szCs w:val="24"/>
                <w:lang w:val="uk-UA"/>
              </w:rPr>
              <w:lastRenderedPageBreak/>
              <w:t>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rsidR="001363C1" w:rsidRPr="00976C7D" w:rsidRDefault="001363C1" w:rsidP="00D470B6">
            <w:pPr>
              <w:pStyle w:val="normal"/>
              <w:widowControl w:val="0"/>
              <w:spacing w:line="240" w:lineRule="auto"/>
              <w:ind w:firstLine="231"/>
              <w:jc w:val="both"/>
              <w:rPr>
                <w:rFonts w:ascii="Times New Roman" w:hAnsi="Times New Roman" w:cs="Times New Roman"/>
                <w:bCs/>
                <w:iCs/>
                <w:sz w:val="24"/>
                <w:szCs w:val="24"/>
                <w:lang w:val="uk-UA"/>
              </w:rPr>
            </w:pPr>
            <w:r w:rsidRPr="00976C7D">
              <w:rPr>
                <w:rFonts w:ascii="Times New Roman" w:hAnsi="Times New Roman" w:cs="Times New Roman"/>
                <w:sz w:val="24"/>
                <w:szCs w:val="24"/>
                <w:lang w:val="uk-UA"/>
              </w:rPr>
              <w:t xml:space="preserve">- довідку довільної форми, що Учасник забезпечив функціонування свого </w:t>
            </w:r>
            <w:proofErr w:type="spellStart"/>
            <w:r w:rsidRPr="00976C7D">
              <w:rPr>
                <w:rFonts w:ascii="Times New Roman" w:hAnsi="Times New Roman" w:cs="Times New Roman"/>
                <w:sz w:val="24"/>
                <w:szCs w:val="24"/>
                <w:lang w:val="uk-UA"/>
              </w:rPr>
              <w:t>веб-</w:t>
            </w:r>
            <w:r w:rsidRPr="00976C7D">
              <w:rPr>
                <w:rFonts w:ascii="Times New Roman" w:hAnsi="Times New Roman" w:cs="Times New Roman"/>
                <w:bCs/>
                <w:iCs/>
                <w:sz w:val="24"/>
                <w:szCs w:val="24"/>
                <w:lang w:val="uk-UA"/>
              </w:rPr>
              <w:t>сайту</w:t>
            </w:r>
            <w:proofErr w:type="spellEnd"/>
            <w:r w:rsidRPr="00976C7D">
              <w:rPr>
                <w:rFonts w:ascii="Times New Roman" w:hAnsi="Times New Roman" w:cs="Times New Roman"/>
                <w:bCs/>
                <w:iCs/>
                <w:sz w:val="24"/>
                <w:szCs w:val="24"/>
                <w:lang w:val="uk-UA"/>
              </w:rPr>
              <w:t xml:space="preserve">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976C7D">
              <w:rPr>
                <w:rFonts w:ascii="Times New Roman" w:hAnsi="Times New Roman" w:cs="Times New Roman"/>
                <w:bCs/>
                <w:iCs/>
                <w:sz w:val="24"/>
                <w:szCs w:val="24"/>
                <w:lang w:val="uk-UA"/>
              </w:rPr>
              <w:t>електропостачальник</w:t>
            </w:r>
            <w:proofErr w:type="spellEnd"/>
            <w:r w:rsidRPr="00976C7D">
              <w:rPr>
                <w:rFonts w:ascii="Times New Roman" w:hAnsi="Times New Roman" w:cs="Times New Roman"/>
                <w:bCs/>
                <w:iCs/>
                <w:sz w:val="24"/>
                <w:szCs w:val="24"/>
                <w:lang w:val="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proofErr w:type="spellStart"/>
            <w:r w:rsidRPr="00976C7D">
              <w:rPr>
                <w:rFonts w:ascii="Times New Roman" w:hAnsi="Times New Roman" w:cs="Times New Roman"/>
                <w:bCs/>
                <w:iCs/>
                <w:sz w:val="24"/>
                <w:szCs w:val="24"/>
                <w:lang w:val="uk-UA"/>
              </w:rPr>
              <w:t>долученням</w:t>
            </w:r>
            <w:proofErr w:type="spellEnd"/>
            <w:r w:rsidRPr="00976C7D">
              <w:rPr>
                <w:rFonts w:ascii="Times New Roman" w:hAnsi="Times New Roman" w:cs="Times New Roman"/>
                <w:bCs/>
                <w:iCs/>
                <w:sz w:val="24"/>
                <w:szCs w:val="24"/>
                <w:lang w:val="uk-UA"/>
              </w:rPr>
              <w:t xml:space="preserve"> відповідних </w:t>
            </w:r>
            <w:proofErr w:type="spellStart"/>
            <w:r w:rsidRPr="00976C7D">
              <w:rPr>
                <w:rFonts w:ascii="Times New Roman" w:hAnsi="Times New Roman" w:cs="Times New Roman"/>
                <w:bCs/>
                <w:iCs/>
                <w:sz w:val="24"/>
                <w:szCs w:val="24"/>
                <w:lang w:val="uk-UA"/>
              </w:rPr>
              <w:t>скрін-шотів</w:t>
            </w:r>
            <w:proofErr w:type="spellEnd"/>
            <w:r w:rsidRPr="00976C7D">
              <w:rPr>
                <w:rFonts w:ascii="Times New Roman" w:hAnsi="Times New Roman" w:cs="Times New Roman"/>
                <w:bCs/>
                <w:iCs/>
                <w:sz w:val="24"/>
                <w:szCs w:val="24"/>
                <w:lang w:val="uk-UA"/>
              </w:rPr>
              <w:t>;</w:t>
            </w:r>
          </w:p>
          <w:p w:rsidR="001363C1" w:rsidRPr="00976C7D" w:rsidRDefault="001363C1" w:rsidP="00325464">
            <w:pPr>
              <w:pStyle w:val="normal"/>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rsidR="00435703" w:rsidRPr="00976C7D" w:rsidRDefault="00435703" w:rsidP="00435703">
            <w:pPr>
              <w:pStyle w:val="normal"/>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435703" w:rsidRPr="00976C7D" w:rsidRDefault="00435703" w:rsidP="00435703">
            <w:pPr>
              <w:pStyle w:val="normal"/>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363C1" w:rsidRPr="00976C7D" w:rsidRDefault="001363C1" w:rsidP="00325464">
            <w:pPr>
              <w:pStyle w:val="normal"/>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xml:space="preserve">- </w:t>
            </w:r>
            <w:proofErr w:type="spellStart"/>
            <w:r w:rsidRPr="00976C7D">
              <w:rPr>
                <w:rFonts w:ascii="Times New Roman" w:hAnsi="Times New Roman" w:cs="Times New Roman"/>
                <w:bCs/>
                <w:iCs/>
                <w:sz w:val="24"/>
                <w:szCs w:val="24"/>
                <w:lang w:val="uk-UA"/>
              </w:rPr>
              <w:t>гаpантiйний</w:t>
            </w:r>
            <w:proofErr w:type="spellEnd"/>
            <w:r w:rsidRPr="00976C7D">
              <w:rPr>
                <w:rFonts w:ascii="Times New Roman" w:hAnsi="Times New Roman" w:cs="Times New Roman"/>
                <w:bCs/>
                <w:iCs/>
                <w:sz w:val="24"/>
                <w:szCs w:val="24"/>
                <w:lang w:val="uk-UA"/>
              </w:rPr>
              <w:t xml:space="preserve"> лист щодо безперебійного постачання електричної енергії;</w:t>
            </w:r>
          </w:p>
          <w:p w:rsidR="001363C1" w:rsidRPr="00976C7D" w:rsidRDefault="001363C1" w:rsidP="00325464">
            <w:pPr>
              <w:pStyle w:val="normal"/>
              <w:widowControl w:val="0"/>
              <w:spacing w:line="240" w:lineRule="auto"/>
              <w:ind w:firstLine="389"/>
              <w:jc w:val="both"/>
              <w:rPr>
                <w:rFonts w:ascii="Times New Roman" w:hAnsi="Times New Roman" w:cs="Times New Roman"/>
                <w:sz w:val="24"/>
                <w:szCs w:val="24"/>
                <w:lang w:val="uk-UA"/>
              </w:rPr>
            </w:pPr>
            <w:r w:rsidRPr="00976C7D">
              <w:rPr>
                <w:rFonts w:ascii="Times New Roman" w:hAnsi="Times New Roman" w:cs="Times New Roman"/>
                <w:bCs/>
                <w:iCs/>
                <w:sz w:val="24"/>
                <w:szCs w:val="24"/>
                <w:lang w:val="uk-UA"/>
              </w:rPr>
              <w:t xml:space="preserve">- </w:t>
            </w:r>
            <w:proofErr w:type="spellStart"/>
            <w:r w:rsidRPr="00976C7D">
              <w:rPr>
                <w:rFonts w:ascii="Times New Roman" w:hAnsi="Times New Roman" w:cs="Times New Roman"/>
                <w:bCs/>
                <w:iCs/>
                <w:sz w:val="24"/>
                <w:szCs w:val="24"/>
                <w:lang w:val="uk-UA"/>
              </w:rPr>
              <w:t>гаpантiйний</w:t>
            </w:r>
            <w:proofErr w:type="spellEnd"/>
            <w:r w:rsidRPr="00976C7D">
              <w:rPr>
                <w:rFonts w:ascii="Times New Roman" w:hAnsi="Times New Roman" w:cs="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tr w:rsidR="001363C1" w:rsidRPr="00D830B6" w:rsidTr="00017670">
        <w:trPr>
          <w:trHeight w:val="336"/>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3</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Відхилення тендерних пропозицій</w:t>
            </w:r>
          </w:p>
        </w:tc>
        <w:tc>
          <w:tcPr>
            <w:tcW w:w="6202" w:type="dxa"/>
          </w:tcPr>
          <w:p w:rsidR="00B73BA5" w:rsidRPr="00976C7D" w:rsidRDefault="00B73BA5" w:rsidP="00B73BA5">
            <w:pPr>
              <w:spacing w:after="0" w:line="240" w:lineRule="auto"/>
              <w:ind w:firstLine="388"/>
              <w:jc w:val="both"/>
              <w:rPr>
                <w:rFonts w:ascii="Times New Roman" w:hAnsi="Times New Roman"/>
                <w:sz w:val="24"/>
                <w:szCs w:val="24"/>
                <w:lang w:val="uk-UA"/>
              </w:rPr>
            </w:pPr>
            <w:bookmarkStart w:id="17" w:name="h.3rdcrjn" w:colFirst="0" w:colLast="0"/>
            <w:bookmarkEnd w:id="17"/>
            <w:r w:rsidRPr="00976C7D">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закупівель у разі </w:t>
            </w:r>
            <w:r w:rsidR="00E71900" w:rsidRPr="00976C7D">
              <w:rPr>
                <w:rFonts w:ascii="Times New Roman" w:hAnsi="Times New Roman"/>
                <w:sz w:val="24"/>
                <w:szCs w:val="24"/>
                <w:lang w:val="uk-UA"/>
              </w:rPr>
              <w:t>коли</w:t>
            </w:r>
            <w:r w:rsidRPr="00976C7D">
              <w:rPr>
                <w:rFonts w:ascii="Times New Roman" w:hAnsi="Times New Roman"/>
                <w:sz w:val="24"/>
                <w:szCs w:val="24"/>
                <w:lang w:val="uk-UA"/>
              </w:rPr>
              <w:t>:</w:t>
            </w:r>
          </w:p>
          <w:p w:rsidR="00B73BA5" w:rsidRPr="00976C7D" w:rsidRDefault="00B73BA5" w:rsidP="00B73BA5">
            <w:pPr>
              <w:spacing w:after="0" w:line="240" w:lineRule="auto"/>
              <w:jc w:val="both"/>
              <w:rPr>
                <w:rFonts w:ascii="Times New Roman" w:hAnsi="Times New Roman"/>
                <w:b/>
                <w:sz w:val="24"/>
                <w:szCs w:val="24"/>
                <w:lang w:val="uk-UA"/>
              </w:rPr>
            </w:pPr>
            <w:r w:rsidRPr="00976C7D">
              <w:rPr>
                <w:rFonts w:ascii="Times New Roman" w:hAnsi="Times New Roman"/>
                <w:b/>
                <w:sz w:val="24"/>
                <w:szCs w:val="24"/>
                <w:lang w:val="uk-UA"/>
              </w:rPr>
              <w:t>1) учасник процедури закупівлі:</w:t>
            </w:r>
          </w:p>
          <w:p w:rsidR="00E71900" w:rsidRPr="00976C7D" w:rsidRDefault="00E71900" w:rsidP="00E71900">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 підпадає під підстави, встановлені </w:t>
            </w:r>
            <w:hyperlink r:id="rId15" w:anchor="n615" w:history="1">
              <w:r w:rsidRPr="00976C7D">
                <w:rPr>
                  <w:rFonts w:ascii="Times New Roman" w:hAnsi="Times New Roman"/>
                  <w:color w:val="000000"/>
                  <w:sz w:val="24"/>
                  <w:szCs w:val="24"/>
                  <w:shd w:val="solid" w:color="FFFFFF" w:fill="FFFFFF"/>
                  <w:lang w:val="uk-UA"/>
                </w:rPr>
                <w:t>пунктом 47</w:t>
              </w:r>
            </w:hyperlink>
            <w:r w:rsidRPr="00976C7D">
              <w:rPr>
                <w:rFonts w:ascii="Times New Roman" w:hAnsi="Times New Roman"/>
                <w:color w:val="000000"/>
                <w:sz w:val="24"/>
                <w:szCs w:val="24"/>
                <w:shd w:val="solid" w:color="FFFFFF" w:fill="FFFFFF"/>
                <w:lang w:val="uk-UA"/>
              </w:rPr>
              <w:t xml:space="preserve"> Особливостей;</w:t>
            </w:r>
          </w:p>
          <w:p w:rsidR="00B73BA5" w:rsidRPr="00976C7D" w:rsidRDefault="00E71900" w:rsidP="00B73BA5">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 </w:t>
            </w:r>
            <w:r w:rsidR="00B73BA5" w:rsidRPr="00976C7D">
              <w:rPr>
                <w:rFonts w:ascii="Times New Roman" w:hAnsi="Times New Roman"/>
                <w:color w:val="000000"/>
                <w:sz w:val="24"/>
                <w:szCs w:val="24"/>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B73BA5" w:rsidRPr="00976C7D">
              <w:rPr>
                <w:rFonts w:ascii="Times New Roman" w:hAnsi="Times New Roman"/>
                <w:color w:val="000000"/>
                <w:sz w:val="24"/>
                <w:szCs w:val="24"/>
                <w:shd w:val="solid" w:color="FFFFFF" w:fill="FFFFFF"/>
                <w:lang w:val="uk-UA"/>
              </w:rPr>
              <w:lastRenderedPageBreak/>
              <w:t xml:space="preserve">абзацом </w:t>
            </w:r>
            <w:r w:rsidRPr="00976C7D">
              <w:rPr>
                <w:rFonts w:ascii="Times New Roman" w:hAnsi="Times New Roman"/>
                <w:color w:val="000000"/>
                <w:sz w:val="24"/>
                <w:szCs w:val="24"/>
                <w:shd w:val="solid" w:color="FFFFFF" w:fill="FFFFFF"/>
                <w:lang w:val="uk-UA"/>
              </w:rPr>
              <w:t>першим</w:t>
            </w:r>
            <w:r w:rsidRPr="00976C7D">
              <w:rPr>
                <w:rFonts w:ascii="Times New Roman" w:eastAsia="Times New Roman" w:hAnsi="Times New Roman"/>
                <w:bCs/>
                <w:sz w:val="24"/>
                <w:szCs w:val="24"/>
                <w:lang w:val="ru-RU" w:eastAsia="uk-UA"/>
              </w:rPr>
              <w:t xml:space="preserve"> пункту 42</w:t>
            </w:r>
            <w:r w:rsidR="00277EC4" w:rsidRPr="00976C7D">
              <w:rPr>
                <w:rFonts w:ascii="Times New Roman" w:eastAsia="Times New Roman" w:hAnsi="Times New Roman"/>
                <w:bCs/>
                <w:sz w:val="24"/>
                <w:szCs w:val="24"/>
                <w:lang w:val="ru-RU" w:eastAsia="uk-UA"/>
              </w:rPr>
              <w:t xml:space="preserve"> </w:t>
            </w:r>
            <w:proofErr w:type="spellStart"/>
            <w:r w:rsidR="00277EC4" w:rsidRPr="00976C7D">
              <w:rPr>
                <w:rFonts w:ascii="Times New Roman" w:eastAsia="Times New Roman" w:hAnsi="Times New Roman"/>
                <w:bCs/>
                <w:sz w:val="24"/>
                <w:szCs w:val="24"/>
                <w:lang w:val="ru-RU" w:eastAsia="uk-UA"/>
              </w:rPr>
              <w:t>Особливостей</w:t>
            </w:r>
            <w:proofErr w:type="spellEnd"/>
            <w:r w:rsidR="00B73BA5" w:rsidRPr="00976C7D">
              <w:rPr>
                <w:rFonts w:ascii="Times New Roman" w:hAnsi="Times New Roman"/>
                <w:color w:val="000000"/>
                <w:sz w:val="24"/>
                <w:szCs w:val="24"/>
                <w:shd w:val="solid" w:color="FFFFFF" w:fill="FFFFFF"/>
                <w:lang w:val="uk-UA"/>
              </w:rPr>
              <w:t>;</w:t>
            </w:r>
          </w:p>
          <w:p w:rsidR="00B73BA5" w:rsidRPr="00976C7D" w:rsidRDefault="00B73BA5" w:rsidP="00B73BA5">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не надав забезпечення тендерної пропозиції, якщо таке забезпечення вимагалося замовником;</w:t>
            </w:r>
          </w:p>
          <w:p w:rsidR="00B73BA5" w:rsidRPr="00976C7D" w:rsidRDefault="00B73BA5" w:rsidP="00B73BA5">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1900" w:rsidRPr="00976C7D" w:rsidRDefault="00B73BA5" w:rsidP="00E71900">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не надав обґрунтування аномально низької ціни тендерної пропозиц</w:t>
            </w:r>
            <w:r w:rsidR="00277EC4" w:rsidRPr="00976C7D">
              <w:rPr>
                <w:rFonts w:ascii="Times New Roman" w:hAnsi="Times New Roman"/>
                <w:color w:val="000000"/>
                <w:sz w:val="24"/>
                <w:szCs w:val="24"/>
                <w:shd w:val="solid" w:color="FFFFFF" w:fill="FFFFFF"/>
                <w:lang w:val="uk-UA"/>
              </w:rPr>
              <w:t>ії протягом строку, визначеного</w:t>
            </w:r>
            <w:r w:rsidRPr="00976C7D">
              <w:rPr>
                <w:rFonts w:ascii="Times New Roman" w:hAnsi="Times New Roman"/>
                <w:color w:val="000000"/>
                <w:sz w:val="24"/>
                <w:szCs w:val="24"/>
                <w:shd w:val="solid" w:color="FFFFFF" w:fill="FFFFFF"/>
                <w:lang w:val="uk-UA"/>
              </w:rPr>
              <w:t xml:space="preserve"> </w:t>
            </w:r>
            <w:r w:rsidR="00277EC4" w:rsidRPr="00976C7D">
              <w:rPr>
                <w:rFonts w:ascii="Times New Roman" w:eastAsia="Times New Roman" w:hAnsi="Times New Roman"/>
                <w:bCs/>
                <w:sz w:val="24"/>
                <w:szCs w:val="24"/>
                <w:lang w:val="uk-UA" w:eastAsia="uk-UA"/>
              </w:rPr>
              <w:t xml:space="preserve">абзацом </w:t>
            </w:r>
            <w:r w:rsidR="00E71900" w:rsidRPr="00976C7D">
              <w:rPr>
                <w:rFonts w:ascii="Times New Roman" w:eastAsia="Times New Roman" w:hAnsi="Times New Roman"/>
                <w:bCs/>
                <w:sz w:val="24"/>
                <w:szCs w:val="24"/>
                <w:lang w:val="uk-UA" w:eastAsia="uk-UA"/>
              </w:rPr>
              <w:t>першим частини чотирнадцятої статті 29 Закону/абзацом дев’ятим пункту 37 Особливостей</w:t>
            </w:r>
            <w:r w:rsidR="00E71900" w:rsidRPr="00976C7D">
              <w:rPr>
                <w:rFonts w:ascii="Times New Roman" w:hAnsi="Times New Roman"/>
                <w:color w:val="000000"/>
                <w:sz w:val="24"/>
                <w:szCs w:val="24"/>
                <w:shd w:val="solid" w:color="FFFFFF" w:fill="FFFFFF"/>
                <w:lang w:val="uk-UA"/>
              </w:rPr>
              <w:t>;</w:t>
            </w:r>
          </w:p>
          <w:p w:rsidR="00B73BA5" w:rsidRPr="00976C7D" w:rsidRDefault="00B73BA5" w:rsidP="00B73BA5">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 визначив конфіденційною інформацію, що не може бути визначена як конфіденційна відповідно до вимог </w:t>
            </w:r>
            <w:r w:rsidR="00277EC4" w:rsidRPr="00976C7D">
              <w:rPr>
                <w:rFonts w:ascii="Times New Roman" w:eastAsia="Times New Roman" w:hAnsi="Times New Roman"/>
                <w:bCs/>
                <w:sz w:val="24"/>
                <w:szCs w:val="24"/>
                <w:lang w:val="ru-RU" w:eastAsia="uk-UA"/>
              </w:rPr>
              <w:t xml:space="preserve">абзацу другого </w:t>
            </w:r>
            <w:r w:rsidR="00E71900" w:rsidRPr="00976C7D">
              <w:rPr>
                <w:rFonts w:ascii="Times New Roman" w:hAnsi="Times New Roman"/>
                <w:color w:val="000000"/>
                <w:sz w:val="24"/>
                <w:szCs w:val="24"/>
                <w:shd w:val="solid" w:color="FFFFFF" w:fill="FFFFFF"/>
                <w:lang w:val="uk-UA"/>
              </w:rPr>
              <w:t xml:space="preserve">пункту 40 </w:t>
            </w:r>
            <w:proofErr w:type="spellStart"/>
            <w:r w:rsidR="00E71900" w:rsidRPr="00976C7D">
              <w:rPr>
                <w:rFonts w:ascii="Times New Roman" w:eastAsia="Times New Roman" w:hAnsi="Times New Roman"/>
                <w:bCs/>
                <w:sz w:val="24"/>
                <w:szCs w:val="24"/>
                <w:lang w:val="ru-RU" w:eastAsia="uk-UA"/>
              </w:rPr>
              <w:t>Особливостей</w:t>
            </w:r>
            <w:proofErr w:type="spellEnd"/>
            <w:r w:rsidR="00E71900" w:rsidRPr="00976C7D">
              <w:rPr>
                <w:rFonts w:ascii="Times New Roman" w:hAnsi="Times New Roman"/>
                <w:color w:val="000000"/>
                <w:sz w:val="24"/>
                <w:szCs w:val="24"/>
                <w:shd w:val="solid" w:color="FFFFFF" w:fill="FFFFFF"/>
                <w:lang w:val="uk-UA"/>
              </w:rPr>
              <w:t>;</w:t>
            </w:r>
          </w:p>
          <w:p w:rsidR="00E71900" w:rsidRPr="00976C7D" w:rsidRDefault="00E71900" w:rsidP="00E71900">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6C7D">
              <w:rPr>
                <w:rFonts w:ascii="Times New Roman" w:hAnsi="Times New Roman"/>
                <w:color w:val="000000"/>
                <w:sz w:val="24"/>
                <w:szCs w:val="24"/>
                <w:shd w:val="solid" w:color="FFFFFF" w:fill="FFFFFF"/>
                <w:lang w:val="uk-UA"/>
              </w:rPr>
              <w:t>бенефіціарним</w:t>
            </w:r>
            <w:proofErr w:type="spellEnd"/>
            <w:r w:rsidRPr="00976C7D">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76C7D">
              <w:rPr>
                <w:rFonts w:ascii="Times New Roman" w:hAnsi="Times New Roman"/>
                <w:color w:val="000000"/>
                <w:sz w:val="24"/>
                <w:szCs w:val="24"/>
                <w:shd w:val="solid" w:color="FFFFFF" w:fill="FFFFFF"/>
                <w:lang w:val="uk-UA"/>
              </w:rPr>
              <w:t>“Про</w:t>
            </w:r>
            <w:proofErr w:type="spellEnd"/>
            <w:r w:rsidRPr="00976C7D">
              <w:rPr>
                <w:rFonts w:ascii="Times New Roman" w:hAnsi="Times New Roman"/>
                <w:color w:val="000000"/>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76C7D">
              <w:rPr>
                <w:rFonts w:ascii="Times New Roman" w:hAnsi="Times New Roman"/>
                <w:color w:val="000000"/>
                <w:sz w:val="24"/>
                <w:szCs w:val="24"/>
                <w:shd w:val="solid" w:color="FFFFFF" w:fill="FFFFFF"/>
                <w:lang w:val="uk-UA"/>
              </w:rPr>
              <w:t>“Про</w:t>
            </w:r>
            <w:proofErr w:type="spellEnd"/>
            <w:r w:rsidRPr="00976C7D">
              <w:rPr>
                <w:rFonts w:ascii="Times New Roman" w:hAnsi="Times New Roman"/>
                <w:color w:val="000000"/>
                <w:sz w:val="24"/>
                <w:szCs w:val="24"/>
                <w:shd w:val="solid" w:color="FFFFFF" w:fill="FFFFFF"/>
                <w:lang w:val="uk-UA"/>
              </w:rPr>
              <w:t xml:space="preserve"> публічні </w:t>
            </w:r>
            <w:proofErr w:type="spellStart"/>
            <w:r w:rsidRPr="00976C7D">
              <w:rPr>
                <w:rFonts w:ascii="Times New Roman" w:hAnsi="Times New Roman"/>
                <w:color w:val="000000"/>
                <w:sz w:val="24"/>
                <w:szCs w:val="24"/>
                <w:shd w:val="solid" w:color="FFFFFF" w:fill="FFFFFF"/>
                <w:lang w:val="uk-UA"/>
              </w:rPr>
              <w:t>закупівлі”</w:t>
            </w:r>
            <w:proofErr w:type="spellEnd"/>
            <w:r w:rsidRPr="00976C7D">
              <w:rPr>
                <w:rFonts w:ascii="Times New Roman" w:hAnsi="Times New Roman"/>
                <w:color w:val="000000"/>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976C7D">
              <w:rPr>
                <w:rFonts w:ascii="Times New Roman" w:hAnsi="Times New Roman"/>
                <w:color w:val="000000"/>
                <w:sz w:val="24"/>
                <w:szCs w:val="24"/>
                <w:shd w:val="solid" w:color="FFFFFF" w:fill="FFFFFF"/>
                <w:lang w:val="uk-UA"/>
              </w:rPr>
              <w:t>скасування”</w:t>
            </w:r>
            <w:proofErr w:type="spellEnd"/>
            <w:r w:rsidRPr="00976C7D">
              <w:rPr>
                <w:rFonts w:ascii="Times New Roman" w:hAnsi="Times New Roman"/>
                <w:color w:val="000000"/>
                <w:sz w:val="24"/>
                <w:szCs w:val="24"/>
                <w:shd w:val="solid" w:color="FFFFFF" w:fill="FFFFFF"/>
                <w:lang w:val="uk-UA"/>
              </w:rPr>
              <w:t>;</w:t>
            </w:r>
          </w:p>
          <w:p w:rsidR="00B73BA5" w:rsidRPr="00976C7D" w:rsidRDefault="00B73BA5" w:rsidP="00B73BA5">
            <w:pPr>
              <w:spacing w:after="0" w:line="240" w:lineRule="auto"/>
              <w:jc w:val="both"/>
              <w:rPr>
                <w:rFonts w:ascii="Times New Roman" w:hAnsi="Times New Roman"/>
                <w:b/>
                <w:color w:val="000000"/>
                <w:sz w:val="24"/>
                <w:szCs w:val="24"/>
                <w:lang w:val="uk-UA"/>
              </w:rPr>
            </w:pPr>
            <w:r w:rsidRPr="00976C7D">
              <w:rPr>
                <w:rFonts w:ascii="Times New Roman" w:hAnsi="Times New Roman"/>
                <w:b/>
                <w:color w:val="000000"/>
                <w:sz w:val="24"/>
                <w:szCs w:val="24"/>
                <w:lang w:val="uk-UA"/>
              </w:rPr>
              <w:t>2) тендерна пропозиція:</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00A372A2" w:rsidRPr="00976C7D">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w:t>
            </w:r>
            <w:r w:rsidR="00A372A2" w:rsidRPr="00976C7D">
              <w:rPr>
                <w:rFonts w:ascii="Times New Roman" w:hAnsi="Times New Roman"/>
                <w:color w:val="000000"/>
                <w:sz w:val="24"/>
                <w:szCs w:val="24"/>
                <w:lang w:val="uk-UA"/>
              </w:rPr>
              <w:lastRenderedPageBreak/>
              <w:t xml:space="preserve">документації, крім невідповідності </w:t>
            </w:r>
            <w:r w:rsidR="00E71900" w:rsidRPr="00976C7D">
              <w:rPr>
                <w:rFonts w:ascii="Times New Roman" w:hAnsi="Times New Roman"/>
                <w:color w:val="000000"/>
                <w:sz w:val="24"/>
                <w:szCs w:val="24"/>
                <w:lang w:val="uk-UA"/>
              </w:rPr>
              <w:t>в</w:t>
            </w:r>
            <w:r w:rsidR="00A372A2" w:rsidRPr="00976C7D">
              <w:rPr>
                <w:rFonts w:ascii="Times New Roman" w:hAnsi="Times New Roman"/>
                <w:color w:val="000000"/>
                <w:sz w:val="24"/>
                <w:szCs w:val="24"/>
                <w:lang w:val="uk-UA"/>
              </w:rPr>
              <w:t xml:space="preserve"> інформації та/або документах, що може бути усунена учасником процедури закупівлі відповідно до пункту 4</w:t>
            </w:r>
            <w:r w:rsidR="00E71900" w:rsidRPr="00976C7D">
              <w:rPr>
                <w:rFonts w:ascii="Times New Roman" w:hAnsi="Times New Roman"/>
                <w:color w:val="000000"/>
                <w:sz w:val="24"/>
                <w:szCs w:val="24"/>
                <w:lang w:val="uk-UA"/>
              </w:rPr>
              <w:t>3</w:t>
            </w:r>
            <w:r w:rsidR="00A372A2" w:rsidRPr="00976C7D">
              <w:rPr>
                <w:rFonts w:ascii="Times New Roman" w:hAnsi="Times New Roman"/>
                <w:color w:val="000000"/>
                <w:sz w:val="24"/>
                <w:szCs w:val="24"/>
                <w:lang w:val="uk-UA"/>
              </w:rPr>
              <w:t xml:space="preserve"> цих особливостей</w:t>
            </w:r>
            <w:r w:rsidRPr="00976C7D">
              <w:rPr>
                <w:rFonts w:ascii="Times New Roman" w:hAnsi="Times New Roman"/>
                <w:color w:val="000000"/>
                <w:sz w:val="24"/>
                <w:szCs w:val="24"/>
                <w:lang w:val="uk-UA"/>
              </w:rPr>
              <w:t>;</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є такою, строк дії якої закінчився;</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Pr="00976C7D">
              <w:rPr>
                <w:rFonts w:ascii="Times New Roman" w:hAnsi="Times New Roman"/>
                <w:color w:val="000000"/>
                <w:sz w:val="24"/>
                <w:szCs w:val="24"/>
                <w:lang w:val="uk-UA"/>
              </w:rPr>
              <w:t xml:space="preserve">є такою, ціна якої перевищує очікувану вартість </w:t>
            </w:r>
            <w:r w:rsidRPr="00976C7D">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Pr="00976C7D">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73BA5" w:rsidRPr="00976C7D" w:rsidRDefault="00B73BA5" w:rsidP="00B73BA5">
            <w:pPr>
              <w:spacing w:after="0" w:line="240" w:lineRule="auto"/>
              <w:jc w:val="both"/>
              <w:rPr>
                <w:rFonts w:ascii="Times New Roman" w:hAnsi="Times New Roman"/>
                <w:b/>
                <w:color w:val="000000"/>
                <w:sz w:val="24"/>
                <w:szCs w:val="24"/>
                <w:lang w:val="uk-UA"/>
              </w:rPr>
            </w:pPr>
            <w:r w:rsidRPr="00976C7D">
              <w:rPr>
                <w:rFonts w:ascii="Times New Roman" w:hAnsi="Times New Roman"/>
                <w:b/>
                <w:color w:val="000000"/>
                <w:sz w:val="24"/>
                <w:szCs w:val="24"/>
                <w:lang w:val="uk-UA"/>
              </w:rPr>
              <w:t>3) переможець процедури закупівлі:</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Pr="00976C7D">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Pr="00976C7D">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w:t>
            </w:r>
            <w:r w:rsidR="00E71900" w:rsidRPr="00976C7D">
              <w:rPr>
                <w:rFonts w:ascii="Times New Roman" w:hAnsi="Times New Roman"/>
                <w:color w:val="000000"/>
                <w:sz w:val="24"/>
                <w:szCs w:val="24"/>
                <w:lang w:val="uk-UA"/>
              </w:rPr>
              <w:t>визначених у підпунктах 3, 5, 6 і 12 та в абзаці чотирнадцятому пункту 47 Особливостей;</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Pr="00976C7D">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shd w:val="solid" w:color="FFFFFF" w:fill="FFFFFF"/>
                <w:lang w:val="uk-UA"/>
              </w:rPr>
              <w:t xml:space="preserve">- </w:t>
            </w:r>
            <w:r w:rsidRPr="00976C7D">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00855FF5" w:rsidRPr="00976C7D">
              <w:rPr>
                <w:rFonts w:ascii="Times New Roman" w:eastAsia="Times New Roman" w:hAnsi="Times New Roman"/>
                <w:sz w:val="24"/>
                <w:szCs w:val="24"/>
                <w:lang w:val="ru-RU"/>
              </w:rPr>
              <w:t>з</w:t>
            </w:r>
            <w:proofErr w:type="spellEnd"/>
            <w:r w:rsidR="00855FF5" w:rsidRPr="00976C7D">
              <w:rPr>
                <w:rFonts w:ascii="Times New Roman" w:eastAsia="Times New Roman" w:hAnsi="Times New Roman"/>
                <w:sz w:val="24"/>
                <w:szCs w:val="24"/>
                <w:lang w:val="ru-RU"/>
              </w:rPr>
              <w:t xml:space="preserve"> </w:t>
            </w:r>
            <w:proofErr w:type="spellStart"/>
            <w:r w:rsidR="00E71900" w:rsidRPr="00976C7D">
              <w:rPr>
                <w:rFonts w:ascii="Times New Roman" w:eastAsia="Times New Roman" w:hAnsi="Times New Roman"/>
                <w:sz w:val="24"/>
                <w:szCs w:val="24"/>
                <w:lang w:val="ru-RU"/>
              </w:rPr>
              <w:t>абзацом</w:t>
            </w:r>
            <w:proofErr w:type="spellEnd"/>
            <w:r w:rsidR="00E71900" w:rsidRPr="00976C7D">
              <w:rPr>
                <w:rFonts w:ascii="Times New Roman" w:eastAsia="Times New Roman" w:hAnsi="Times New Roman"/>
                <w:sz w:val="24"/>
                <w:szCs w:val="24"/>
                <w:lang w:val="ru-RU"/>
              </w:rPr>
              <w:t xml:space="preserve"> першим пункту 42 </w:t>
            </w:r>
            <w:proofErr w:type="spellStart"/>
            <w:r w:rsidR="00855FF5" w:rsidRPr="00976C7D">
              <w:rPr>
                <w:rFonts w:ascii="Times New Roman" w:eastAsia="Times New Roman" w:hAnsi="Times New Roman"/>
                <w:sz w:val="24"/>
                <w:szCs w:val="24"/>
                <w:lang w:val="ru-RU"/>
              </w:rPr>
              <w:t>Особливостей</w:t>
            </w:r>
            <w:proofErr w:type="spellEnd"/>
            <w:r w:rsidRPr="00976C7D">
              <w:rPr>
                <w:rFonts w:ascii="Times New Roman" w:hAnsi="Times New Roman"/>
                <w:color w:val="000000"/>
                <w:sz w:val="24"/>
                <w:szCs w:val="24"/>
                <w:lang w:val="uk-UA"/>
              </w:rPr>
              <w:t>.</w:t>
            </w:r>
          </w:p>
          <w:p w:rsidR="00B73BA5" w:rsidRPr="00976C7D" w:rsidRDefault="00B73BA5" w:rsidP="00B73BA5">
            <w:pPr>
              <w:autoSpaceDE w:val="0"/>
              <w:autoSpaceDN w:val="0"/>
              <w:adjustRightInd w:val="0"/>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B73BA5" w:rsidRPr="00976C7D" w:rsidRDefault="00B73BA5" w:rsidP="00B73BA5">
            <w:pPr>
              <w:autoSpaceDE w:val="0"/>
              <w:autoSpaceDN w:val="0"/>
              <w:adjustRightInd w:val="0"/>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3BA5" w:rsidRPr="00976C7D" w:rsidRDefault="00B73BA5" w:rsidP="00B73BA5">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976C7D">
              <w:rPr>
                <w:rFonts w:ascii="Times New Roman" w:hAnsi="Times New Roman"/>
                <w:color w:val="000000"/>
                <w:sz w:val="24"/>
                <w:szCs w:val="24"/>
                <w:lang w:val="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63C1" w:rsidRPr="00976C7D" w:rsidRDefault="00B73BA5" w:rsidP="009B6C92">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9B6C92" w:rsidRPr="00976C7D">
              <w:rPr>
                <w:rFonts w:ascii="Times New Roman" w:hAnsi="Times New Roman"/>
                <w:color w:val="000000"/>
                <w:sz w:val="24"/>
                <w:szCs w:val="24"/>
                <w:lang w:val="uk-UA"/>
              </w:rPr>
              <w:t>відповідно до статті 10 Закону.</w:t>
            </w:r>
          </w:p>
        </w:tc>
      </w:tr>
      <w:tr w:rsidR="001363C1" w:rsidRPr="00D830B6" w:rsidTr="00885176">
        <w:trPr>
          <w:jc w:val="center"/>
        </w:trPr>
        <w:tc>
          <w:tcPr>
            <w:tcW w:w="9996" w:type="dxa"/>
            <w:gridSpan w:val="4"/>
            <w:vAlign w:val="center"/>
          </w:tcPr>
          <w:p w:rsidR="001363C1" w:rsidRPr="00976C7D" w:rsidRDefault="001363C1" w:rsidP="00626D60">
            <w:pPr>
              <w:pStyle w:val="normal"/>
              <w:widowControl w:val="0"/>
              <w:spacing w:line="240" w:lineRule="auto"/>
              <w:ind w:hanging="20"/>
              <w:jc w:val="center"/>
              <w:rPr>
                <w:rFonts w:ascii="Times New Roman" w:hAnsi="Times New Roman" w:cs="Times New Roman"/>
                <w:b/>
                <w:color w:val="auto"/>
                <w:sz w:val="24"/>
                <w:szCs w:val="24"/>
                <w:lang w:val="uk-UA"/>
              </w:rPr>
            </w:pPr>
            <w:r w:rsidRPr="00976C7D">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1363C1" w:rsidRPr="00D830B6" w:rsidTr="00017670">
        <w:trPr>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1</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202" w:type="dxa"/>
          </w:tcPr>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Замовник відміняє відкриті торги у разі:</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 відсутності подальшої потреби в закупівлі товарів, робіт чи послуг;</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76C7D">
              <w:rPr>
                <w:rFonts w:ascii="Times New Roman" w:hAnsi="Times New Roman"/>
                <w:color w:val="000000"/>
                <w:sz w:val="24"/>
                <w:szCs w:val="24"/>
                <w:shd w:val="solid" w:color="FFFFFF" w:fill="FFFFFF"/>
                <w:lang w:val="uk-UA"/>
              </w:rPr>
              <w:t>цими особливостями</w:t>
            </w:r>
            <w:r w:rsidRPr="00976C7D">
              <w:rPr>
                <w:rFonts w:ascii="Times New Roman" w:hAnsi="Times New Roman"/>
                <w:color w:val="000000"/>
                <w:sz w:val="24"/>
                <w:szCs w:val="24"/>
                <w:lang w:val="uk-UA"/>
              </w:rPr>
              <w:t>;</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2) не</w:t>
            </w:r>
            <w:r w:rsidRPr="00976C7D">
              <w:rPr>
                <w:rFonts w:ascii="Times New Roman" w:hAnsi="Times New Roman"/>
                <w:color w:val="000000"/>
                <w:sz w:val="24"/>
                <w:szCs w:val="24"/>
                <w:shd w:val="solid" w:color="FFFFFF" w:fill="FFFFFF"/>
                <w:lang w:val="uk-UA"/>
              </w:rPr>
              <w:t>подання жодної тендерної пропозиції для участі</w:t>
            </w:r>
            <w:r w:rsidRPr="00976C7D">
              <w:rPr>
                <w:rFonts w:ascii="Times New Roman" w:hAnsi="Times New Roman"/>
                <w:color w:val="000000"/>
                <w:sz w:val="24"/>
                <w:szCs w:val="24"/>
                <w:lang w:val="uk-UA"/>
              </w:rPr>
              <w:t xml:space="preserve"> у відкритих торгах у строк, установлений замовником згідно з </w:t>
            </w:r>
            <w:r w:rsidRPr="00976C7D">
              <w:rPr>
                <w:rFonts w:ascii="Times New Roman" w:hAnsi="Times New Roman"/>
                <w:color w:val="000000"/>
                <w:sz w:val="24"/>
                <w:szCs w:val="24"/>
                <w:shd w:val="solid" w:color="FFFFFF" w:fill="FFFFFF"/>
                <w:lang w:val="uk-UA"/>
              </w:rPr>
              <w:t>цими особливостями</w:t>
            </w:r>
            <w:r w:rsidRPr="00976C7D">
              <w:rPr>
                <w:rFonts w:ascii="Times New Roman" w:hAnsi="Times New Roman"/>
                <w:color w:val="000000"/>
                <w:sz w:val="24"/>
                <w:szCs w:val="24"/>
                <w:lang w:val="uk-UA"/>
              </w:rPr>
              <w:t>.</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5C8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Відкриті торги можуть бути відмінені частково (за лотом).</w:t>
            </w:r>
          </w:p>
          <w:p w:rsidR="001363C1" w:rsidRPr="00976C7D" w:rsidRDefault="00495C81"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w:t>
            </w:r>
            <w:r w:rsidRPr="00976C7D">
              <w:rPr>
                <w:rFonts w:ascii="Times New Roman" w:hAnsi="Times New Roman"/>
                <w:color w:val="000000"/>
                <w:sz w:val="24"/>
                <w:szCs w:val="24"/>
                <w:lang w:val="uk-UA"/>
              </w:rPr>
              <w:lastRenderedPageBreak/>
              <w:t>електронною системою закупівель в день її оприлюднення.</w:t>
            </w:r>
          </w:p>
        </w:tc>
      </w:tr>
      <w:tr w:rsidR="001363C1" w:rsidRPr="00976C7D"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2</w:t>
            </w:r>
          </w:p>
        </w:tc>
        <w:tc>
          <w:tcPr>
            <w:tcW w:w="3218" w:type="dxa"/>
            <w:gridSpan w:val="2"/>
          </w:tcPr>
          <w:p w:rsidR="001363C1" w:rsidRPr="00976C7D" w:rsidRDefault="001363C1" w:rsidP="00626D60">
            <w:pPr>
              <w:pStyle w:val="normal"/>
              <w:widowControl w:val="0"/>
              <w:spacing w:line="240" w:lineRule="auto"/>
              <w:jc w:val="both"/>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Строк укладання договору </w:t>
            </w:r>
          </w:p>
        </w:tc>
        <w:tc>
          <w:tcPr>
            <w:tcW w:w="6202" w:type="dxa"/>
          </w:tcPr>
          <w:p w:rsidR="00BD7CD9" w:rsidRPr="00976C7D" w:rsidRDefault="00BD7CD9" w:rsidP="00BD6A08">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w:t>
            </w:r>
            <w:r w:rsidR="00E71900" w:rsidRPr="00976C7D">
              <w:rPr>
                <w:rFonts w:ascii="Times New Roman" w:hAnsi="Times New Roman"/>
                <w:color w:val="000000"/>
                <w:sz w:val="24"/>
                <w:szCs w:val="24"/>
                <w:shd w:val="solid" w:color="FFFFFF" w:fill="FFFFFF"/>
                <w:lang w:val="uk-UA"/>
              </w:rPr>
              <w:t>9</w:t>
            </w:r>
            <w:r w:rsidRPr="00976C7D">
              <w:rPr>
                <w:rFonts w:ascii="Times New Roman" w:hAnsi="Times New Roman"/>
                <w:color w:val="000000"/>
                <w:sz w:val="24"/>
                <w:szCs w:val="24"/>
                <w:shd w:val="solid" w:color="FFFFFF" w:fill="FFFFFF"/>
                <w:lang w:val="uk-UA"/>
              </w:rPr>
              <w:t xml:space="preserve"> Особливостей.</w:t>
            </w:r>
          </w:p>
          <w:p w:rsidR="00BD7CD9" w:rsidRPr="00976C7D" w:rsidRDefault="00BD7CD9" w:rsidP="00BD6A08">
            <w:pPr>
              <w:autoSpaceDE w:val="0"/>
              <w:autoSpaceDN w:val="0"/>
              <w:adjustRightInd w:val="0"/>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rsidR="00BD7CD9" w:rsidRPr="00976C7D" w:rsidRDefault="00BD7CD9" w:rsidP="00BD6A08">
            <w:pPr>
              <w:autoSpaceDE w:val="0"/>
              <w:autoSpaceDN w:val="0"/>
              <w:adjustRightInd w:val="0"/>
              <w:spacing w:after="0" w:line="240" w:lineRule="auto"/>
              <w:ind w:firstLine="530"/>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BD7CD9" w:rsidRPr="00976C7D" w:rsidRDefault="00BD7CD9" w:rsidP="00BD6A08">
            <w:pPr>
              <w:autoSpaceDE w:val="0"/>
              <w:autoSpaceDN w:val="0"/>
              <w:adjustRightInd w:val="0"/>
              <w:spacing w:after="0" w:line="240" w:lineRule="auto"/>
              <w:ind w:firstLine="530"/>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35703" w:rsidRPr="00976C7D" w:rsidRDefault="00435703" w:rsidP="00435703">
            <w:pPr>
              <w:autoSpaceDE w:val="0"/>
              <w:autoSpaceDN w:val="0"/>
              <w:adjustRightInd w:val="0"/>
              <w:spacing w:after="0" w:line="240" w:lineRule="auto"/>
              <w:ind w:firstLine="530"/>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Переможець процедури закупівлі, не пізніше ніж через 15 днів з дня прийняття рішення про намір укласти договір про закупівлю, повинен надати заповнений, підписаний та скріплений печаткою (у разі використання) </w:t>
            </w:r>
            <w:proofErr w:type="spellStart"/>
            <w:r w:rsidRPr="00976C7D">
              <w:rPr>
                <w:rFonts w:ascii="Times New Roman" w:hAnsi="Times New Roman"/>
                <w:color w:val="000000"/>
                <w:sz w:val="24"/>
                <w:szCs w:val="24"/>
                <w:lang w:val="uk-UA"/>
              </w:rPr>
              <w:t>проєкт</w:t>
            </w:r>
            <w:proofErr w:type="spellEnd"/>
            <w:r w:rsidRPr="00976C7D">
              <w:rPr>
                <w:rFonts w:ascii="Times New Roman" w:hAnsi="Times New Roman"/>
                <w:color w:val="000000"/>
                <w:sz w:val="24"/>
                <w:szCs w:val="24"/>
                <w:lang w:val="uk-UA"/>
              </w:rPr>
              <w:t xml:space="preserve"> Договору з додатками.</w:t>
            </w:r>
          </w:p>
          <w:p w:rsidR="00BD7CD9" w:rsidRPr="00976C7D" w:rsidRDefault="00BD7CD9" w:rsidP="00BD6A08">
            <w:pPr>
              <w:autoSpaceDE w:val="0"/>
              <w:autoSpaceDN w:val="0"/>
              <w:adjustRightInd w:val="0"/>
              <w:spacing w:after="0" w:line="240" w:lineRule="auto"/>
              <w:ind w:firstLine="530"/>
              <w:jc w:val="both"/>
              <w:rPr>
                <w:rFonts w:ascii="Times New Roman" w:hAnsi="Times New Roman"/>
                <w:color w:val="000000"/>
                <w:sz w:val="24"/>
                <w:szCs w:val="24"/>
                <w:lang w:val="uk-UA"/>
              </w:rPr>
            </w:pPr>
            <w:r w:rsidRPr="00976C7D">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1363C1" w:rsidRPr="00976C7D" w:rsidRDefault="00BD7CD9" w:rsidP="00E71900">
            <w:pPr>
              <w:autoSpaceDE w:val="0"/>
              <w:autoSpaceDN w:val="0"/>
              <w:adjustRightInd w:val="0"/>
              <w:spacing w:after="0" w:line="240" w:lineRule="auto"/>
              <w:ind w:firstLine="530"/>
              <w:jc w:val="both"/>
              <w:rPr>
                <w:rFonts w:ascii="Times New Roman" w:hAnsi="Times New Roman"/>
                <w:sz w:val="24"/>
                <w:szCs w:val="24"/>
                <w:lang w:val="uk-UA"/>
              </w:rPr>
            </w:pPr>
            <w:r w:rsidRPr="00976C7D">
              <w:rPr>
                <w:rFonts w:ascii="Times New Roman" w:hAnsi="Times New Roman"/>
                <w:color w:val="000000"/>
                <w:sz w:val="24"/>
                <w:szCs w:val="24"/>
                <w:lang w:val="uk-UA"/>
              </w:rPr>
              <w:t>У разі відхилення тендерної пропозиції з підстави, визначеної підпунктом 3 пункту 4</w:t>
            </w:r>
            <w:r w:rsidR="00E71900" w:rsidRPr="00976C7D">
              <w:rPr>
                <w:rFonts w:ascii="Times New Roman" w:hAnsi="Times New Roman"/>
                <w:color w:val="000000"/>
                <w:sz w:val="24"/>
                <w:szCs w:val="24"/>
                <w:lang w:val="uk-UA"/>
              </w:rPr>
              <w:t>4</w:t>
            </w:r>
            <w:r w:rsidRPr="00976C7D">
              <w:rPr>
                <w:rFonts w:ascii="Times New Roman" w:hAnsi="Times New Roman"/>
                <w:color w:val="000000"/>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E71900" w:rsidRPr="00976C7D">
              <w:rPr>
                <w:rFonts w:ascii="Times New Roman" w:hAnsi="Times New Roman"/>
                <w:color w:val="000000"/>
                <w:sz w:val="24"/>
                <w:szCs w:val="24"/>
                <w:lang w:val="uk-UA"/>
              </w:rPr>
              <w:t>9</w:t>
            </w:r>
            <w:r w:rsidRPr="00976C7D">
              <w:rPr>
                <w:rFonts w:ascii="Times New Roman" w:hAnsi="Times New Roman"/>
                <w:color w:val="000000"/>
                <w:sz w:val="24"/>
                <w:szCs w:val="24"/>
                <w:lang w:val="uk-UA"/>
              </w:rPr>
              <w:t xml:space="preserve"> Особливостей.</w:t>
            </w:r>
          </w:p>
        </w:tc>
      </w:tr>
      <w:tr w:rsidR="001363C1" w:rsidRPr="00D830B6" w:rsidTr="00017670">
        <w:trPr>
          <w:trHeight w:val="204"/>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3</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 xml:space="preserve">Проект договору про закупівлю </w:t>
            </w:r>
          </w:p>
        </w:tc>
        <w:tc>
          <w:tcPr>
            <w:tcW w:w="6202" w:type="dxa"/>
          </w:tcPr>
          <w:p w:rsidR="001363C1" w:rsidRPr="00976C7D" w:rsidRDefault="001363C1" w:rsidP="00EC767E">
            <w:pPr>
              <w:widowControl w:val="0"/>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Проект договору складається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w:t>
            </w:r>
            <w:r w:rsidRPr="00976C7D">
              <w:rPr>
                <w:rFonts w:ascii="Times New Roman" w:hAnsi="Times New Roman"/>
                <w:color w:val="000000"/>
                <w:sz w:val="24"/>
                <w:szCs w:val="24"/>
                <w:lang w:val="uk-UA"/>
              </w:rPr>
              <w:lastRenderedPageBreak/>
              <w:t>Законом.</w:t>
            </w:r>
          </w:p>
          <w:p w:rsidR="001363C1" w:rsidRPr="00976C7D" w:rsidRDefault="001363C1" w:rsidP="00EC767E">
            <w:pPr>
              <w:widowControl w:val="0"/>
              <w:spacing w:after="0" w:line="240" w:lineRule="auto"/>
              <w:ind w:firstLine="388"/>
              <w:jc w:val="both"/>
              <w:rPr>
                <w:rFonts w:ascii="Times New Roman" w:hAnsi="Times New Roman"/>
                <w:color w:val="000000"/>
                <w:sz w:val="24"/>
                <w:szCs w:val="24"/>
                <w:lang w:val="uk-UA"/>
              </w:rPr>
            </w:pPr>
            <w:r w:rsidRPr="00976C7D">
              <w:rPr>
                <w:rFonts w:ascii="Times New Roman" w:eastAsia="Times New Roman" w:hAnsi="Times New Roman"/>
                <w:sz w:val="24"/>
                <w:szCs w:val="24"/>
                <w:lang w:val="uk-UA"/>
              </w:rPr>
              <w:t>Проект договору про закупівлю із зазначенням порядку зміни його умов міститься у Додатку 5 цієї Документації .</w:t>
            </w:r>
          </w:p>
          <w:p w:rsidR="001363C1" w:rsidRPr="00976C7D" w:rsidRDefault="001363C1" w:rsidP="00EC767E">
            <w:pPr>
              <w:pStyle w:val="normal"/>
              <w:widowControl w:val="0"/>
              <w:spacing w:line="240" w:lineRule="auto"/>
              <w:ind w:firstLine="388"/>
              <w:jc w:val="both"/>
              <w:rPr>
                <w:rFonts w:ascii="Times New Roman" w:hAnsi="Times New Roman" w:cs="Times New Roman"/>
                <w:sz w:val="24"/>
                <w:szCs w:val="24"/>
                <w:lang w:val="uk-UA"/>
              </w:rPr>
            </w:pPr>
            <w:r w:rsidRPr="00976C7D">
              <w:rPr>
                <w:rFonts w:ascii="Times New Roman" w:eastAsia="Calibri" w:hAnsi="Times New Roman" w:cs="Times New Roman"/>
                <w:sz w:val="24"/>
                <w:szCs w:val="24"/>
                <w:lang w:val="uk-UA"/>
              </w:rPr>
              <w:t>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w:t>
            </w:r>
            <w:r w:rsidRPr="00976C7D">
              <w:rPr>
                <w:rFonts w:ascii="Times New Roman" w:hAnsi="Times New Roman" w:cs="Times New Roman"/>
                <w:sz w:val="24"/>
                <w:szCs w:val="24"/>
                <w:lang w:val="uk-UA"/>
              </w:rPr>
              <w:t xml:space="preserve"> </w:t>
            </w:r>
          </w:p>
          <w:p w:rsidR="001363C1" w:rsidRPr="00976C7D" w:rsidRDefault="001363C1" w:rsidP="00EC767E">
            <w:pPr>
              <w:pStyle w:val="normal"/>
              <w:widowControl w:val="0"/>
              <w:spacing w:line="240" w:lineRule="auto"/>
              <w:ind w:firstLine="388"/>
              <w:jc w:val="both"/>
              <w:rPr>
                <w:rFonts w:ascii="Times New Roman" w:eastAsia="Calibri" w:hAnsi="Times New Roman" w:cs="Times New Roman"/>
                <w:sz w:val="24"/>
                <w:szCs w:val="24"/>
                <w:lang w:val="uk-UA"/>
              </w:rPr>
            </w:pPr>
            <w:r w:rsidRPr="00976C7D">
              <w:rPr>
                <w:rFonts w:ascii="Times New Roman" w:hAnsi="Times New Roman" w:cs="Times New Roman"/>
                <w:sz w:val="24"/>
                <w:szCs w:val="24"/>
                <w:lang w:val="uk-UA"/>
              </w:rPr>
              <w:t>Додатково учасник надає лист (у довільній формі) у якому учасник погоджується з умовами проекту договору, який є Додатком 5 до тендерної документації.</w:t>
            </w:r>
          </w:p>
        </w:tc>
      </w:tr>
      <w:tr w:rsidR="001363C1" w:rsidRPr="00D830B6" w:rsidTr="00017670">
        <w:trPr>
          <w:trHeight w:val="520"/>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4</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202" w:type="dxa"/>
          </w:tcPr>
          <w:p w:rsidR="00F53D0D" w:rsidRPr="00976C7D" w:rsidRDefault="00F53D0D" w:rsidP="00B73BB1">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w:t>
            </w:r>
            <w:r w:rsidR="00B73BB1" w:rsidRPr="00976C7D">
              <w:rPr>
                <w:rFonts w:ascii="Times New Roman" w:hAnsi="Times New Roman"/>
                <w:color w:val="000000"/>
                <w:sz w:val="24"/>
                <w:szCs w:val="24"/>
                <w:lang w:val="uk-UA"/>
              </w:rPr>
              <w:t>н третьої – п’ятої, сьомої – дев’ят</w:t>
            </w:r>
            <w:r w:rsidRPr="00976C7D">
              <w:rPr>
                <w:rFonts w:ascii="Times New Roman" w:hAnsi="Times New Roman"/>
                <w:color w:val="000000"/>
                <w:sz w:val="24"/>
                <w:szCs w:val="24"/>
                <w:lang w:val="uk-UA"/>
              </w:rPr>
              <w:t>ої статті 41 Закону, та Особливостей,</w:t>
            </w:r>
            <w:r w:rsidRPr="00976C7D">
              <w:rPr>
                <w:rFonts w:ascii="Times New Roman" w:hAnsi="Times New Roman"/>
                <w:sz w:val="24"/>
                <w:szCs w:val="24"/>
                <w:lang w:val="uk-UA"/>
              </w:rPr>
              <w:t xml:space="preserve"> а також відповідно до вимог Закону України «Про ринок електричної енергії» та </w:t>
            </w:r>
            <w:r w:rsidRPr="00976C7D">
              <w:rPr>
                <w:rFonts w:ascii="Times New Roman" w:hAnsi="Times New Roman"/>
                <w:bCs/>
                <w:sz w:val="24"/>
                <w:szCs w:val="24"/>
                <w:lang w:val="uk-UA"/>
              </w:rPr>
              <w:t xml:space="preserve">Правил роздрібного ринку електричної енергії, затверджених постановою Національної комісії, що </w:t>
            </w:r>
            <w:r w:rsidRPr="00976C7D">
              <w:rPr>
                <w:rFonts w:ascii="Times New Roman" w:hAnsi="Times New Roman"/>
                <w:sz w:val="24"/>
                <w:szCs w:val="24"/>
                <w:lang w:val="uk-UA"/>
              </w:rPr>
              <w:t>здійснює державне регулювання у сферах енергетики та комунальних послуг від 14.03.2018 № 312.</w:t>
            </w:r>
          </w:p>
          <w:p w:rsidR="00B73BB1" w:rsidRPr="00976C7D" w:rsidRDefault="00F53D0D" w:rsidP="00B73BB1">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B73BB1" w:rsidRPr="00976C7D" w:rsidRDefault="00B73BB1" w:rsidP="00B73BB1">
            <w:pPr>
              <w:spacing w:after="0" w:line="240" w:lineRule="auto"/>
              <w:ind w:firstLine="388"/>
              <w:jc w:val="both"/>
              <w:rPr>
                <w:rFonts w:ascii="Times New Roman" w:hAnsi="Times New Roman"/>
                <w:color w:val="000000"/>
                <w:sz w:val="24"/>
                <w:szCs w:val="24"/>
                <w:lang w:val="uk-UA"/>
              </w:rPr>
            </w:pPr>
            <w:r w:rsidRPr="00976C7D">
              <w:rPr>
                <w:rFonts w:ascii="Times New Roman" w:eastAsia="Times New Roman" w:hAnsi="Times New Roman"/>
                <w:sz w:val="24"/>
                <w:szCs w:val="24"/>
                <w:lang w:val="uk-UA"/>
              </w:rPr>
              <w:t xml:space="preserve">Умови договору про закупівлю не повинні </w:t>
            </w:r>
            <w:r w:rsidRPr="00976C7D">
              <w:rPr>
                <w:rFonts w:ascii="Times New Roman" w:hAnsi="Times New Roman"/>
                <w:color w:val="000000"/>
                <w:sz w:val="24"/>
                <w:szCs w:val="24"/>
                <w:lang w:val="uk-UA"/>
              </w:rPr>
              <w:t xml:space="preserve">відрізнятися від змісту тендерної пропозиції переможця процедури закупівлі, </w:t>
            </w:r>
            <w:r w:rsidR="00E71900" w:rsidRPr="00976C7D">
              <w:rPr>
                <w:rFonts w:ascii="Times New Roman" w:hAnsi="Times New Roman"/>
                <w:color w:val="000000"/>
                <w:sz w:val="24"/>
                <w:szCs w:val="24"/>
                <w:lang w:val="uk-UA"/>
              </w:rPr>
              <w:t xml:space="preserve">у тому числі за результатами електронного аукціону, </w:t>
            </w:r>
            <w:r w:rsidRPr="00976C7D">
              <w:rPr>
                <w:rFonts w:ascii="Times New Roman" w:hAnsi="Times New Roman"/>
                <w:color w:val="000000"/>
                <w:sz w:val="24"/>
                <w:szCs w:val="24"/>
                <w:lang w:val="uk-UA"/>
              </w:rPr>
              <w:t>крім випадків:</w:t>
            </w:r>
          </w:p>
          <w:p w:rsidR="00B73BB1" w:rsidRPr="00976C7D" w:rsidRDefault="00B73BB1" w:rsidP="00B73BB1">
            <w:pPr>
              <w:widowControl w:val="0"/>
              <w:numPr>
                <w:ilvl w:val="0"/>
                <w:numId w:val="21"/>
              </w:numPr>
              <w:pBdr>
                <w:top w:val="nil"/>
                <w:left w:val="nil"/>
                <w:bottom w:val="nil"/>
                <w:right w:val="nil"/>
                <w:between w:val="nil"/>
              </w:pBdr>
              <w:tabs>
                <w:tab w:val="left" w:pos="396"/>
              </w:tabs>
              <w:spacing w:after="0" w:line="240" w:lineRule="auto"/>
              <w:ind w:left="0" w:firstLine="246"/>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визначення грошового еквівалента зобов’язання в іноземній валюті;</w:t>
            </w:r>
          </w:p>
          <w:p w:rsidR="00B73BB1" w:rsidRPr="00976C7D" w:rsidRDefault="00B73BB1" w:rsidP="00B73BB1">
            <w:pPr>
              <w:widowControl w:val="0"/>
              <w:numPr>
                <w:ilvl w:val="0"/>
                <w:numId w:val="21"/>
              </w:numPr>
              <w:pBdr>
                <w:top w:val="nil"/>
                <w:left w:val="nil"/>
                <w:bottom w:val="nil"/>
                <w:right w:val="nil"/>
                <w:between w:val="nil"/>
              </w:pBdr>
              <w:tabs>
                <w:tab w:val="left" w:pos="396"/>
              </w:tabs>
              <w:spacing w:after="0" w:line="240" w:lineRule="auto"/>
              <w:ind w:left="0" w:firstLine="246"/>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B73BB1" w:rsidRPr="00976C7D" w:rsidRDefault="00B73BB1" w:rsidP="00B73BB1">
            <w:pPr>
              <w:widowControl w:val="0"/>
              <w:numPr>
                <w:ilvl w:val="0"/>
                <w:numId w:val="21"/>
              </w:numPr>
              <w:pBdr>
                <w:top w:val="nil"/>
                <w:left w:val="nil"/>
                <w:bottom w:val="nil"/>
                <w:right w:val="nil"/>
                <w:between w:val="nil"/>
              </w:pBdr>
              <w:tabs>
                <w:tab w:val="left" w:pos="396"/>
              </w:tabs>
              <w:spacing w:after="0" w:line="240" w:lineRule="auto"/>
              <w:ind w:left="0" w:firstLine="246"/>
              <w:jc w:val="both"/>
              <w:rPr>
                <w:rFonts w:ascii="Times New Roman" w:hAnsi="Times New Roman"/>
                <w:color w:val="000000"/>
                <w:sz w:val="24"/>
                <w:szCs w:val="24"/>
                <w:lang w:val="uk-UA"/>
              </w:rPr>
            </w:pPr>
            <w:r w:rsidRPr="00976C7D">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363C1" w:rsidRPr="00976C7D" w:rsidRDefault="001363C1" w:rsidP="00B73BB1">
            <w:pPr>
              <w:pStyle w:val="WW-1"/>
              <w:ind w:firstLine="388"/>
              <w:jc w:val="both"/>
              <w:rPr>
                <w:rFonts w:eastAsia="Calibri"/>
                <w:color w:val="auto"/>
                <w:kern w:val="0"/>
                <w:sz w:val="24"/>
                <w:szCs w:val="24"/>
                <w:lang w:eastAsia="en-US" w:bidi="en-US"/>
              </w:rPr>
            </w:pPr>
            <w:r w:rsidRPr="00976C7D">
              <w:rPr>
                <w:rFonts w:eastAsia="Calibri"/>
                <w:color w:val="000000"/>
                <w:kern w:val="0"/>
                <w:sz w:val="24"/>
                <w:szCs w:val="24"/>
                <w:lang w:eastAsia="en-US" w:bidi="en-US"/>
              </w:rPr>
              <w:t>Договір про закупівлю укладається відповідно до норм Цивільного</w:t>
            </w:r>
            <w:r w:rsidRPr="00976C7D">
              <w:rPr>
                <w:color w:val="auto"/>
                <w:sz w:val="24"/>
                <w:szCs w:val="24"/>
              </w:rPr>
              <w:t xml:space="preserve"> кодексу України та Господарського кодексу України з урахуванням особливостей, визначених Законом України «Про публічні закупівлі», а також вимог Закону України «Про ринок електричної енергії» та </w:t>
            </w:r>
            <w:r w:rsidRPr="00976C7D">
              <w:rPr>
                <w:bCs/>
                <w:color w:val="auto"/>
                <w:sz w:val="24"/>
                <w:szCs w:val="24"/>
              </w:rPr>
              <w:t xml:space="preserve">Правил роздрібного ринку електричної енергії, затверджених постановою Національної комісії, що </w:t>
            </w:r>
            <w:r w:rsidRPr="00976C7D">
              <w:rPr>
                <w:rFonts w:eastAsia="Calibri"/>
                <w:color w:val="auto"/>
                <w:kern w:val="0"/>
                <w:sz w:val="24"/>
                <w:szCs w:val="24"/>
                <w:lang w:eastAsia="en-US" w:bidi="en-US"/>
              </w:rPr>
              <w:t>здійснює державне регулювання у сферах енергетики та комунальних послуг від 14.03.2018 № 312.</w:t>
            </w:r>
          </w:p>
          <w:p w:rsidR="00D07A06" w:rsidRPr="00976C7D" w:rsidRDefault="00D07A06" w:rsidP="00BD6A08">
            <w:pPr>
              <w:shd w:val="clear" w:color="auto" w:fill="FFFFFF"/>
              <w:spacing w:after="0" w:line="240" w:lineRule="auto"/>
              <w:ind w:firstLine="284"/>
              <w:jc w:val="both"/>
              <w:rPr>
                <w:rFonts w:ascii="Times New Roman" w:hAnsi="Times New Roman"/>
                <w:sz w:val="24"/>
                <w:szCs w:val="24"/>
                <w:lang w:val="uk-UA"/>
              </w:rPr>
            </w:pPr>
            <w:r w:rsidRPr="00976C7D">
              <w:rPr>
                <w:rFonts w:ascii="Times New Roman" w:hAnsi="Times New Roman"/>
                <w:sz w:val="24"/>
                <w:szCs w:val="24"/>
                <w:lang w:val="uk-UA"/>
              </w:rPr>
              <w:t>Істотними умовами договору про закупівлю є:</w:t>
            </w:r>
          </w:p>
          <w:p w:rsidR="00D07A06" w:rsidRPr="00976C7D" w:rsidRDefault="00D07A06" w:rsidP="00BD6A08">
            <w:pPr>
              <w:shd w:val="clear" w:color="auto" w:fill="FFFFFF"/>
              <w:spacing w:after="0" w:line="240" w:lineRule="auto"/>
              <w:ind w:firstLine="284"/>
              <w:jc w:val="both"/>
              <w:rPr>
                <w:rFonts w:ascii="Times New Roman" w:hAnsi="Times New Roman"/>
                <w:sz w:val="24"/>
                <w:szCs w:val="24"/>
                <w:lang w:val="uk-UA"/>
              </w:rPr>
            </w:pPr>
            <w:r w:rsidRPr="00976C7D">
              <w:rPr>
                <w:rFonts w:ascii="Times New Roman" w:hAnsi="Times New Roman"/>
                <w:sz w:val="24"/>
                <w:szCs w:val="24"/>
                <w:lang w:val="uk-UA"/>
              </w:rPr>
              <w:t>1.</w:t>
            </w:r>
            <w:r w:rsidRPr="00976C7D">
              <w:rPr>
                <w:rFonts w:ascii="Times New Roman" w:hAnsi="Times New Roman"/>
                <w:sz w:val="24"/>
                <w:szCs w:val="24"/>
                <w:lang w:val="uk-UA"/>
              </w:rPr>
              <w:tab/>
              <w:t xml:space="preserve">Предмет договору (найменування, </w:t>
            </w:r>
            <w:r w:rsidR="0094164A" w:rsidRPr="00976C7D">
              <w:rPr>
                <w:rFonts w:ascii="Times New Roman" w:hAnsi="Times New Roman"/>
                <w:sz w:val="24"/>
                <w:szCs w:val="24"/>
                <w:lang w:val="uk-UA"/>
              </w:rPr>
              <w:t>кількість, якість</w:t>
            </w:r>
            <w:r w:rsidRPr="00976C7D">
              <w:rPr>
                <w:rFonts w:ascii="Times New Roman" w:hAnsi="Times New Roman"/>
                <w:sz w:val="24"/>
                <w:szCs w:val="24"/>
                <w:lang w:val="uk-UA"/>
              </w:rPr>
              <w:t>).</w:t>
            </w:r>
          </w:p>
          <w:p w:rsidR="00D07A06" w:rsidRPr="00976C7D" w:rsidRDefault="00D07A06" w:rsidP="00BD6A08">
            <w:pPr>
              <w:shd w:val="clear" w:color="auto" w:fill="FFFFFF"/>
              <w:spacing w:after="0" w:line="240" w:lineRule="auto"/>
              <w:ind w:firstLine="284"/>
              <w:jc w:val="both"/>
              <w:rPr>
                <w:rFonts w:ascii="Times New Roman" w:hAnsi="Times New Roman"/>
                <w:sz w:val="24"/>
                <w:szCs w:val="24"/>
                <w:lang w:val="uk-UA"/>
              </w:rPr>
            </w:pPr>
            <w:r w:rsidRPr="00976C7D">
              <w:rPr>
                <w:rFonts w:ascii="Times New Roman" w:hAnsi="Times New Roman"/>
                <w:sz w:val="24"/>
                <w:szCs w:val="24"/>
                <w:lang w:val="uk-UA"/>
              </w:rPr>
              <w:t>2.</w:t>
            </w:r>
            <w:r w:rsidRPr="00976C7D">
              <w:rPr>
                <w:rFonts w:ascii="Times New Roman" w:hAnsi="Times New Roman"/>
                <w:sz w:val="24"/>
                <w:szCs w:val="24"/>
                <w:lang w:val="uk-UA"/>
              </w:rPr>
              <w:tab/>
              <w:t>Ціна договору.</w:t>
            </w:r>
          </w:p>
          <w:p w:rsidR="00D07A06" w:rsidRPr="00976C7D" w:rsidRDefault="00D07A06" w:rsidP="00BD6A08">
            <w:pPr>
              <w:shd w:val="clear" w:color="auto" w:fill="FFFFFF"/>
              <w:spacing w:after="0" w:line="240" w:lineRule="auto"/>
              <w:ind w:firstLine="284"/>
              <w:jc w:val="both"/>
              <w:rPr>
                <w:rFonts w:ascii="Times New Roman" w:hAnsi="Times New Roman"/>
                <w:sz w:val="24"/>
                <w:szCs w:val="24"/>
                <w:lang w:val="uk-UA"/>
              </w:rPr>
            </w:pPr>
            <w:r w:rsidRPr="00976C7D">
              <w:rPr>
                <w:rFonts w:ascii="Times New Roman" w:hAnsi="Times New Roman"/>
                <w:sz w:val="24"/>
                <w:szCs w:val="24"/>
                <w:lang w:val="uk-UA"/>
              </w:rPr>
              <w:t>3.</w:t>
            </w:r>
            <w:r w:rsidRPr="00976C7D">
              <w:rPr>
                <w:rFonts w:ascii="Times New Roman" w:hAnsi="Times New Roman"/>
                <w:sz w:val="24"/>
                <w:szCs w:val="24"/>
                <w:lang w:val="uk-UA"/>
              </w:rPr>
              <w:tab/>
              <w:t xml:space="preserve">Строк дії договору.   </w:t>
            </w:r>
          </w:p>
          <w:p w:rsidR="001363C1" w:rsidRPr="00976C7D" w:rsidRDefault="001363C1" w:rsidP="00BD6A08">
            <w:pPr>
              <w:spacing w:after="0" w:line="240" w:lineRule="auto"/>
              <w:ind w:firstLine="388"/>
              <w:jc w:val="both"/>
              <w:rPr>
                <w:rFonts w:ascii="Times New Roman" w:hAnsi="Times New Roman"/>
                <w:sz w:val="24"/>
                <w:szCs w:val="24"/>
                <w:lang w:val="uk-UA"/>
              </w:rPr>
            </w:pPr>
            <w:r w:rsidRPr="00976C7D">
              <w:rPr>
                <w:rFonts w:ascii="Times New Roman" w:hAnsi="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4) продовження строку дії договору про закупівлю та</w:t>
            </w:r>
            <w:r w:rsidR="00601157" w:rsidRPr="00976C7D">
              <w:rPr>
                <w:rFonts w:ascii="Times New Roman" w:hAnsi="Times New Roman"/>
                <w:color w:val="000000"/>
                <w:sz w:val="24"/>
                <w:szCs w:val="24"/>
                <w:lang w:val="uk-UA"/>
              </w:rPr>
              <w:t>/або</w:t>
            </w:r>
            <w:r w:rsidRPr="00976C7D">
              <w:rPr>
                <w:rFonts w:ascii="Times New Roman" w:hAnsi="Times New Roman"/>
                <w:color w:val="000000"/>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976C7D">
              <w:rPr>
                <w:rFonts w:ascii="Times New Roman" w:hAnsi="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C7D">
              <w:rPr>
                <w:rFonts w:ascii="Times New Roman" w:hAnsi="Times New Roman"/>
                <w:color w:val="000000"/>
                <w:sz w:val="24"/>
                <w:szCs w:val="24"/>
                <w:lang w:val="uk-UA"/>
              </w:rPr>
              <w:t>Platts</w:t>
            </w:r>
            <w:proofErr w:type="spellEnd"/>
            <w:r w:rsidRPr="00976C7D">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976C7D">
              <w:rPr>
                <w:rFonts w:ascii="Times New Roman" w:hAnsi="Times New Roman"/>
                <w:color w:val="000000"/>
                <w:sz w:val="24"/>
                <w:szCs w:val="24"/>
                <w:lang w:val="uk-UA"/>
              </w:rPr>
              <w:t>“на</w:t>
            </w:r>
            <w:proofErr w:type="spellEnd"/>
            <w:r w:rsidRPr="00976C7D">
              <w:rPr>
                <w:rFonts w:ascii="Times New Roman" w:hAnsi="Times New Roman"/>
                <w:color w:val="000000"/>
                <w:sz w:val="24"/>
                <w:szCs w:val="24"/>
                <w:lang w:val="uk-UA"/>
              </w:rPr>
              <w:t xml:space="preserve"> добу </w:t>
            </w:r>
            <w:proofErr w:type="spellStart"/>
            <w:r w:rsidRPr="00976C7D">
              <w:rPr>
                <w:rFonts w:ascii="Times New Roman" w:hAnsi="Times New Roman"/>
                <w:color w:val="000000"/>
                <w:sz w:val="24"/>
                <w:szCs w:val="24"/>
                <w:lang w:val="uk-UA"/>
              </w:rPr>
              <w:t>наперед”</w:t>
            </w:r>
            <w:proofErr w:type="spellEnd"/>
            <w:r w:rsidRPr="00976C7D">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D07A06" w:rsidRPr="00976C7D" w:rsidRDefault="00D07A06" w:rsidP="00BD6A08">
            <w:pPr>
              <w:spacing w:after="0" w:line="240" w:lineRule="auto"/>
              <w:ind w:firstLine="388"/>
              <w:jc w:val="both"/>
              <w:rPr>
                <w:rFonts w:ascii="Times New Roman" w:hAnsi="Times New Roman"/>
                <w:color w:val="000000"/>
                <w:sz w:val="24"/>
                <w:szCs w:val="24"/>
                <w:lang w:val="uk-UA"/>
              </w:rPr>
            </w:pPr>
            <w:r w:rsidRPr="00976C7D">
              <w:rPr>
                <w:rFonts w:ascii="Times New Roman" w:hAnsi="Times New Roman"/>
                <w:color w:val="000000"/>
                <w:sz w:val="24"/>
                <w:szCs w:val="24"/>
                <w:lang w:val="uk-UA"/>
              </w:rPr>
              <w:lastRenderedPageBreak/>
              <w:t>Договір про закупівлю є нікчемним у разі:</w:t>
            </w:r>
          </w:p>
          <w:p w:rsidR="00D07A06" w:rsidRPr="00976C7D" w:rsidRDefault="00D07A06" w:rsidP="00BD6A08">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1) коли замовник уклав договір про закупівлю з порушенням вимог, визначених пунктом 5 Особливостей;</w:t>
            </w:r>
          </w:p>
          <w:p w:rsidR="00D07A06" w:rsidRPr="00976C7D" w:rsidRDefault="00D07A06" w:rsidP="00BD6A08">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2) укладення договору про закупівлю з порушенням вимог пункту 18 Особливостей;</w:t>
            </w:r>
          </w:p>
          <w:p w:rsidR="00D07A06" w:rsidRPr="00976C7D" w:rsidRDefault="00D07A06" w:rsidP="00BD6A08">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Особливостей;</w:t>
            </w:r>
          </w:p>
          <w:p w:rsidR="00D07A06" w:rsidRPr="00976C7D" w:rsidRDefault="00D07A06" w:rsidP="00BD6A08">
            <w:pPr>
              <w:spacing w:after="0" w:line="240" w:lineRule="auto"/>
              <w:ind w:firstLine="388"/>
              <w:jc w:val="both"/>
              <w:rPr>
                <w:rFonts w:ascii="Times New Roman" w:hAnsi="Times New Roman"/>
                <w:color w:val="000000"/>
                <w:sz w:val="24"/>
                <w:szCs w:val="24"/>
                <w:shd w:val="solid" w:color="FFFFFF" w:fill="FFFFFF"/>
                <w:lang w:val="uk-UA"/>
              </w:rPr>
            </w:pPr>
            <w:r w:rsidRPr="00976C7D">
              <w:rPr>
                <w:rFonts w:ascii="Times New Roman" w:hAnsi="Times New Roman"/>
                <w:color w:val="000000"/>
                <w:sz w:val="24"/>
                <w:szCs w:val="24"/>
                <w:shd w:val="solid" w:color="FFFFFF" w:fill="FFFFFF"/>
                <w:lang w:val="uk-UA"/>
              </w:rPr>
              <w:t>4) укладення договору з порушенням строків, передбачених абзаца</w:t>
            </w:r>
            <w:r w:rsidRPr="00976C7D">
              <w:rPr>
                <w:rFonts w:ascii="Times New Roman" w:hAnsi="Times New Roman"/>
                <w:color w:val="000000"/>
                <w:sz w:val="24"/>
                <w:szCs w:val="24"/>
                <w:lang w:val="uk-UA"/>
              </w:rPr>
              <w:t>ми третім та четвертим пункту 46 цих особливостей, крім випадків зупиненн</w:t>
            </w:r>
            <w:r w:rsidRPr="00976C7D">
              <w:rPr>
                <w:rFonts w:ascii="Times New Roman" w:hAnsi="Times New Roman"/>
                <w:color w:val="000000"/>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w:t>
            </w:r>
          </w:p>
          <w:p w:rsidR="001363C1" w:rsidRPr="00976C7D" w:rsidRDefault="00D07A06" w:rsidP="00E71900">
            <w:pPr>
              <w:spacing w:after="0" w:line="240" w:lineRule="auto"/>
              <w:ind w:firstLine="388"/>
              <w:jc w:val="both"/>
              <w:rPr>
                <w:lang w:val="ru-RU"/>
              </w:rPr>
            </w:pPr>
            <w:r w:rsidRPr="00976C7D">
              <w:rPr>
                <w:rFonts w:ascii="Times New Roman" w:hAnsi="Times New Roman"/>
                <w:color w:val="000000"/>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976C7D">
              <w:rPr>
                <w:lang w:val="ru-RU"/>
              </w:rPr>
              <w:t>.</w:t>
            </w:r>
          </w:p>
        </w:tc>
      </w:tr>
      <w:tr w:rsidR="001363C1" w:rsidRPr="00D830B6" w:rsidTr="00017670">
        <w:trPr>
          <w:trHeight w:val="346"/>
          <w:jc w:val="center"/>
        </w:trPr>
        <w:tc>
          <w:tcPr>
            <w:tcW w:w="576" w:type="dxa"/>
          </w:tcPr>
          <w:p w:rsidR="001363C1" w:rsidRPr="00976C7D" w:rsidRDefault="001363C1" w:rsidP="00626D60">
            <w:pPr>
              <w:pStyle w:val="normal"/>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lastRenderedPageBreak/>
              <w:t>5</w:t>
            </w:r>
          </w:p>
        </w:tc>
        <w:tc>
          <w:tcPr>
            <w:tcW w:w="3218" w:type="dxa"/>
            <w:gridSpan w:val="2"/>
          </w:tcPr>
          <w:p w:rsidR="001363C1" w:rsidRPr="00976C7D" w:rsidRDefault="001363C1" w:rsidP="00626D60">
            <w:pPr>
              <w:pStyle w:val="normal"/>
              <w:widowControl w:val="0"/>
              <w:spacing w:line="240" w:lineRule="auto"/>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02" w:type="dxa"/>
          </w:tcPr>
          <w:p w:rsidR="001363C1" w:rsidRPr="00976C7D" w:rsidRDefault="001363C1" w:rsidP="00E71900">
            <w:pPr>
              <w:pStyle w:val="normal"/>
              <w:widowControl w:val="0"/>
              <w:spacing w:line="240" w:lineRule="auto"/>
              <w:ind w:firstLine="388"/>
              <w:jc w:val="both"/>
              <w:rPr>
                <w:rFonts w:ascii="Times New Roman" w:hAnsi="Times New Roman" w:cs="Times New Roman"/>
                <w:color w:val="auto"/>
                <w:sz w:val="24"/>
                <w:szCs w:val="24"/>
                <w:lang w:val="uk-UA"/>
              </w:rPr>
            </w:pPr>
            <w:r w:rsidRPr="00976C7D">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76C7D">
              <w:rPr>
                <w:rFonts w:ascii="Times New Roman" w:hAnsi="Times New Roman" w:cs="Times New Roman"/>
                <w:sz w:val="24"/>
                <w:szCs w:val="24"/>
                <w:lang w:val="uk-UA"/>
              </w:rPr>
              <w:t>неукладення</w:t>
            </w:r>
            <w:proofErr w:type="spellEnd"/>
            <w:r w:rsidRPr="00976C7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w:t>
            </w:r>
            <w:r w:rsidR="0045090C" w:rsidRPr="00976C7D">
              <w:rPr>
                <w:rFonts w:ascii="Times New Roman" w:hAnsi="Times New Roman" w:cs="Times New Roman"/>
                <w:sz w:val="24"/>
                <w:szCs w:val="24"/>
                <w:lang w:val="uk-UA"/>
              </w:rPr>
              <w:t>договору у строк, визначений Особливостями</w:t>
            </w:r>
            <w:r w:rsidRPr="00976C7D">
              <w:rPr>
                <w:rFonts w:ascii="Times New Roman" w:hAnsi="Times New Roman" w:cs="Times New Roman"/>
                <w:sz w:val="24"/>
                <w:szCs w:val="24"/>
                <w:lang w:val="uk-UA"/>
              </w:rPr>
              <w:t xml:space="preserve">, або ненадання переможцем процедури закупівлі  документів, що підтверджують відсутність підстав, установлених </w:t>
            </w:r>
            <w:r w:rsidR="00DB5CF0" w:rsidRPr="00976C7D">
              <w:rPr>
                <w:rFonts w:ascii="Times New Roman" w:eastAsia="Times New Roman" w:hAnsi="Times New Roman" w:cs="Times New Roman"/>
                <w:color w:val="auto"/>
                <w:sz w:val="24"/>
                <w:szCs w:val="24"/>
              </w:rPr>
              <w:t>пунктом 4</w:t>
            </w:r>
            <w:r w:rsidR="00E71900" w:rsidRPr="00976C7D">
              <w:rPr>
                <w:rFonts w:ascii="Times New Roman" w:eastAsia="Times New Roman" w:hAnsi="Times New Roman" w:cs="Times New Roman"/>
                <w:color w:val="auto"/>
                <w:sz w:val="24"/>
                <w:szCs w:val="24"/>
                <w:lang w:val="uk-UA"/>
              </w:rPr>
              <w:t>7</w:t>
            </w:r>
            <w:r w:rsidR="00DB5CF0" w:rsidRPr="00976C7D">
              <w:rPr>
                <w:rFonts w:ascii="Times New Roman" w:eastAsia="Times New Roman" w:hAnsi="Times New Roman" w:cs="Times New Roman"/>
                <w:color w:val="auto"/>
                <w:sz w:val="24"/>
                <w:szCs w:val="24"/>
              </w:rPr>
              <w:t xml:space="preserve"> </w:t>
            </w:r>
            <w:proofErr w:type="spellStart"/>
            <w:r w:rsidR="00DB5CF0" w:rsidRPr="00976C7D">
              <w:rPr>
                <w:rFonts w:ascii="Times New Roman" w:eastAsia="Times New Roman" w:hAnsi="Times New Roman" w:cs="Times New Roman"/>
                <w:color w:val="auto"/>
                <w:sz w:val="24"/>
                <w:szCs w:val="24"/>
              </w:rPr>
              <w:t>Особливостей</w:t>
            </w:r>
            <w:proofErr w:type="spellEnd"/>
            <w:r w:rsidRPr="00976C7D">
              <w:rPr>
                <w:rFonts w:ascii="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45090C" w:rsidRPr="00976C7D">
              <w:rPr>
                <w:rFonts w:ascii="Times New Roman" w:hAnsi="Times New Roman" w:cs="Times New Roman"/>
                <w:sz w:val="24"/>
                <w:szCs w:val="24"/>
                <w:lang w:val="uk-UA"/>
              </w:rPr>
              <w:t>Особливостями.</w:t>
            </w:r>
          </w:p>
        </w:tc>
      </w:tr>
      <w:tr w:rsidR="001363C1" w:rsidRPr="00D830B6" w:rsidTr="00017670">
        <w:trPr>
          <w:trHeight w:val="346"/>
          <w:jc w:val="center"/>
        </w:trPr>
        <w:tc>
          <w:tcPr>
            <w:tcW w:w="576" w:type="dxa"/>
          </w:tcPr>
          <w:p w:rsidR="001363C1" w:rsidRPr="00976C7D" w:rsidRDefault="001363C1" w:rsidP="00626D60">
            <w:pPr>
              <w:pStyle w:val="normal"/>
              <w:widowControl w:val="0"/>
              <w:spacing w:line="240" w:lineRule="auto"/>
              <w:jc w:val="center"/>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6</w:t>
            </w:r>
          </w:p>
        </w:tc>
        <w:tc>
          <w:tcPr>
            <w:tcW w:w="3218" w:type="dxa"/>
            <w:gridSpan w:val="2"/>
          </w:tcPr>
          <w:p w:rsidR="001363C1" w:rsidRPr="00976C7D" w:rsidRDefault="001363C1" w:rsidP="00626D60">
            <w:pPr>
              <w:pStyle w:val="normal"/>
              <w:widowControl w:val="0"/>
              <w:spacing w:line="240" w:lineRule="auto"/>
              <w:rPr>
                <w:rFonts w:ascii="Times New Roman" w:eastAsia="Times New Roman" w:hAnsi="Times New Roman" w:cs="Times New Roman"/>
                <w:color w:val="auto"/>
                <w:sz w:val="24"/>
                <w:szCs w:val="24"/>
                <w:lang w:val="uk-UA"/>
              </w:rPr>
            </w:pPr>
            <w:r w:rsidRPr="00976C7D">
              <w:rPr>
                <w:rFonts w:ascii="Times New Roman" w:hAnsi="Times New Roman" w:cs="Times New Roman"/>
                <w:color w:val="auto"/>
                <w:sz w:val="24"/>
                <w:szCs w:val="24"/>
                <w:lang w:val="uk-UA"/>
              </w:rPr>
              <w:t>Забезпечення виконання договору про закупівлю</w:t>
            </w:r>
          </w:p>
        </w:tc>
        <w:tc>
          <w:tcPr>
            <w:tcW w:w="6202" w:type="dxa"/>
          </w:tcPr>
          <w:p w:rsidR="001363C1" w:rsidRPr="00976C7D" w:rsidRDefault="001363C1" w:rsidP="00EC767E">
            <w:pPr>
              <w:pStyle w:val="normal"/>
              <w:widowControl w:val="0"/>
              <w:spacing w:line="240" w:lineRule="auto"/>
              <w:ind w:firstLine="388"/>
              <w:jc w:val="both"/>
              <w:rPr>
                <w:rFonts w:ascii="Times New Roman" w:eastAsia="Times New Roman" w:hAnsi="Times New Roman" w:cs="Times New Roman"/>
                <w:color w:val="auto"/>
                <w:sz w:val="24"/>
                <w:szCs w:val="24"/>
                <w:lang w:val="uk-UA"/>
              </w:rPr>
            </w:pPr>
            <w:r w:rsidRPr="00976C7D">
              <w:rPr>
                <w:rFonts w:ascii="Times New Roman" w:eastAsia="Times New Roman" w:hAnsi="Times New Roman" w:cs="Times New Roman"/>
                <w:sz w:val="24"/>
                <w:szCs w:val="24"/>
                <w:lang w:val="uk-UA"/>
              </w:rPr>
              <w:t>Забезпечення виконання договору про закупівлю даною тендерною документацією не вимагається.</w:t>
            </w:r>
          </w:p>
        </w:tc>
      </w:tr>
    </w:tbl>
    <w:p w:rsidR="0036535D" w:rsidRPr="00976C7D" w:rsidRDefault="0036535D" w:rsidP="00775672">
      <w:pPr>
        <w:spacing w:after="0" w:line="240" w:lineRule="auto"/>
        <w:ind w:firstLine="426"/>
        <w:jc w:val="both"/>
        <w:rPr>
          <w:rFonts w:ascii="Times New Roman" w:hAnsi="Times New Roman"/>
          <w:sz w:val="24"/>
          <w:szCs w:val="24"/>
          <w:lang w:val="uk-UA"/>
        </w:rPr>
      </w:pPr>
    </w:p>
    <w:p w:rsidR="002D7E47" w:rsidRPr="00976C7D" w:rsidRDefault="002D7E47" w:rsidP="00775672">
      <w:pPr>
        <w:spacing w:after="0" w:line="240" w:lineRule="auto"/>
        <w:ind w:firstLine="426"/>
        <w:jc w:val="both"/>
        <w:rPr>
          <w:rFonts w:ascii="Times New Roman" w:hAnsi="Times New Roman"/>
          <w:i/>
          <w:sz w:val="24"/>
          <w:szCs w:val="24"/>
          <w:lang w:val="uk-UA"/>
        </w:rPr>
      </w:pPr>
      <w:r w:rsidRPr="00976C7D">
        <w:rPr>
          <w:rFonts w:ascii="Times New Roman" w:hAnsi="Times New Roman"/>
          <w:sz w:val="24"/>
          <w:szCs w:val="24"/>
          <w:lang w:val="uk-UA"/>
        </w:rPr>
        <w:t>*</w:t>
      </w:r>
      <w:r w:rsidR="00910433" w:rsidRPr="00976C7D">
        <w:rPr>
          <w:rFonts w:ascii="Times New Roman" w:hAnsi="Times New Roman"/>
          <w:sz w:val="24"/>
          <w:szCs w:val="24"/>
          <w:lang w:val="uk-UA"/>
        </w:rPr>
        <w:t xml:space="preserve"> </w:t>
      </w:r>
      <w:r w:rsidR="00910433" w:rsidRPr="00976C7D">
        <w:rPr>
          <w:rFonts w:ascii="Times New Roman" w:hAnsi="Times New Roman"/>
          <w:i/>
          <w:sz w:val="24"/>
          <w:szCs w:val="24"/>
          <w:lang w:val="uk-UA"/>
        </w:rPr>
        <w:t>Відповідно до ч</w:t>
      </w:r>
      <w:r w:rsidRPr="00976C7D">
        <w:rPr>
          <w:rFonts w:ascii="Times New Roman" w:hAnsi="Times New Roman"/>
          <w:i/>
          <w:sz w:val="24"/>
          <w:szCs w:val="24"/>
          <w:lang w:val="uk-UA"/>
        </w:rPr>
        <w:t xml:space="preserve">. 3 ст. 12 </w:t>
      </w:r>
      <w:r w:rsidR="00910433" w:rsidRPr="00976C7D">
        <w:rPr>
          <w:rFonts w:ascii="Times New Roman" w:hAnsi="Times New Roman"/>
          <w:i/>
          <w:sz w:val="24"/>
          <w:szCs w:val="24"/>
          <w:lang w:val="uk-UA"/>
        </w:rPr>
        <w:t>Закону</w:t>
      </w:r>
      <w:r w:rsidRPr="00976C7D">
        <w:rPr>
          <w:rFonts w:ascii="Times New Roman" w:hAnsi="Times New Roman"/>
          <w:i/>
          <w:sz w:val="24"/>
          <w:szCs w:val="24"/>
          <w:lang w:val="uk-UA"/>
        </w:rPr>
        <w:t xml:space="preserve"> </w:t>
      </w:r>
      <w:r w:rsidR="00910433" w:rsidRPr="00976C7D">
        <w:rPr>
          <w:rFonts w:ascii="Times New Roman" w:hAnsi="Times New Roman"/>
          <w:i/>
          <w:sz w:val="24"/>
          <w:szCs w:val="24"/>
          <w:lang w:val="uk-UA"/>
        </w:rPr>
        <w:t xml:space="preserve">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007B68DF" w:rsidRPr="00976C7D">
        <w:rPr>
          <w:rFonts w:ascii="Times New Roman" w:hAnsi="Times New Roman"/>
          <w:i/>
          <w:sz w:val="24"/>
          <w:szCs w:val="24"/>
          <w:lang w:val="uk-UA"/>
        </w:rPr>
        <w:t>кваліфікованого електронного підпису, що базується на кваліфікованому сертифікаті електронного підпису.</w:t>
      </w:r>
    </w:p>
    <w:p w:rsidR="00910433" w:rsidRPr="00F91801" w:rsidRDefault="00910433" w:rsidP="00775672">
      <w:pPr>
        <w:spacing w:after="0" w:line="240" w:lineRule="auto"/>
        <w:ind w:firstLine="709"/>
        <w:jc w:val="both"/>
        <w:rPr>
          <w:rFonts w:ascii="Times New Roman" w:hAnsi="Times New Roman"/>
          <w:i/>
          <w:sz w:val="24"/>
          <w:szCs w:val="24"/>
          <w:lang w:val="uk-UA"/>
        </w:rPr>
      </w:pPr>
      <w:r w:rsidRPr="00976C7D">
        <w:rPr>
          <w:rFonts w:ascii="Times New Roman" w:hAnsi="Times New Roman"/>
          <w:i/>
          <w:sz w:val="24"/>
          <w:szCs w:val="24"/>
          <w:lang w:val="uk-UA"/>
        </w:rPr>
        <w:t xml:space="preserve">У разі якщо учасник, згідно із законодавством або з технічних причин, не може підписати </w:t>
      </w:r>
      <w:r w:rsidR="007B68DF" w:rsidRPr="00976C7D">
        <w:rPr>
          <w:rFonts w:ascii="Times New Roman" w:hAnsi="Times New Roman"/>
          <w:i/>
          <w:sz w:val="24"/>
          <w:szCs w:val="24"/>
          <w:lang w:val="uk-UA"/>
        </w:rPr>
        <w:t>кваліфікованим електронним підписом</w:t>
      </w:r>
      <w:r w:rsidRPr="00976C7D">
        <w:rPr>
          <w:rFonts w:ascii="Times New Roman" w:hAnsi="Times New Roman"/>
          <w:i/>
          <w:sz w:val="24"/>
          <w:szCs w:val="24"/>
          <w:lang w:val="uk-UA"/>
        </w:rPr>
        <w:t xml:space="preserve"> тендерну пропозицію, то такий учасник надає лист-пояснення, в якому зазначає законодавчі або технічні причини не</w:t>
      </w:r>
      <w:r w:rsidR="00FF3722" w:rsidRPr="00976C7D">
        <w:rPr>
          <w:rFonts w:ascii="Times New Roman" w:hAnsi="Times New Roman"/>
          <w:i/>
          <w:sz w:val="24"/>
          <w:szCs w:val="24"/>
          <w:lang w:val="uk-UA"/>
        </w:rPr>
        <w:t xml:space="preserve"> </w:t>
      </w:r>
      <w:r w:rsidRPr="00976C7D">
        <w:rPr>
          <w:rFonts w:ascii="Times New Roman" w:hAnsi="Times New Roman"/>
          <w:i/>
          <w:sz w:val="24"/>
          <w:szCs w:val="24"/>
          <w:lang w:val="uk-UA"/>
        </w:rPr>
        <w:t xml:space="preserve">накладення на неї </w:t>
      </w:r>
      <w:r w:rsidR="007B68DF" w:rsidRPr="00976C7D">
        <w:rPr>
          <w:rFonts w:ascii="Times New Roman" w:hAnsi="Times New Roman"/>
          <w:i/>
          <w:sz w:val="24"/>
          <w:szCs w:val="24"/>
          <w:lang w:val="uk-UA"/>
        </w:rPr>
        <w:t>кваліфікованого електронного підпису.</w:t>
      </w:r>
    </w:p>
    <w:sectPr w:rsidR="00910433" w:rsidRPr="00F91801" w:rsidSect="0025292A">
      <w:headerReference w:type="default" r:id="rId16"/>
      <w:pgSz w:w="11906" w:h="16838" w:code="9"/>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82" w:rsidRDefault="00755F82" w:rsidP="00B32D86">
      <w:pPr>
        <w:spacing w:after="0" w:line="240" w:lineRule="auto"/>
      </w:pPr>
      <w:r>
        <w:separator/>
      </w:r>
    </w:p>
  </w:endnote>
  <w:endnote w:type="continuationSeparator" w:id="0">
    <w:p w:rsidR="00755F82" w:rsidRDefault="00755F82" w:rsidP="00B32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tka Small">
    <w:altName w:val="Arial"/>
    <w:charset w:val="CC"/>
    <w:family w:val="auto"/>
    <w:pitch w:val="variable"/>
    <w:sig w:usb0="00000001"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ntiqua">
    <w:altName w:val="Courier New"/>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82" w:rsidRDefault="00755F82" w:rsidP="00B32D86">
      <w:pPr>
        <w:spacing w:after="0" w:line="240" w:lineRule="auto"/>
      </w:pPr>
      <w:r>
        <w:separator/>
      </w:r>
    </w:p>
  </w:footnote>
  <w:footnote w:type="continuationSeparator" w:id="0">
    <w:p w:rsidR="00755F82" w:rsidRDefault="00755F82" w:rsidP="00B32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47" w:rsidRPr="00F6265B" w:rsidRDefault="007610F9" w:rsidP="00F6265B">
    <w:pPr>
      <w:pStyle w:val="aff2"/>
      <w:jc w:val="center"/>
      <w:rPr>
        <w:lang w:val="uk-UA"/>
      </w:rPr>
    </w:pPr>
    <w:fldSimple w:instr="PAGE   \* MERGEFORMAT">
      <w:r w:rsidR="00FD5E1F" w:rsidRPr="00FD5E1F">
        <w:rPr>
          <w:noProof/>
          <w:lang w:val="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2"/>
    <w:lvl w:ilvl="0">
      <w:start w:val="1"/>
      <w:numFmt w:val="decimal"/>
      <w:lvlText w:val="%1."/>
      <w:lvlJc w:val="left"/>
      <w:pPr>
        <w:tabs>
          <w:tab w:val="num" w:pos="0"/>
        </w:tabs>
        <w:ind w:left="720" w:hanging="360"/>
      </w:pPr>
      <w:rPr>
        <w:sz w:val="24"/>
        <w:szCs w:val="24"/>
        <w:lang w:val="uk-UA"/>
      </w:rPr>
    </w:lvl>
    <w:lvl w:ilvl="1">
      <w:start w:val="1"/>
      <w:numFmt w:val="decimal"/>
      <w:lvlText w:val="%1.%2."/>
      <w:lvlJc w:val="left"/>
      <w:pPr>
        <w:tabs>
          <w:tab w:val="num" w:pos="0"/>
        </w:tabs>
        <w:ind w:left="825" w:hanging="465"/>
      </w:pPr>
      <w:rPr>
        <w:sz w:val="24"/>
        <w:szCs w:val="24"/>
        <w:lang w:val="uk-U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3"/>
    <w:multiLevelType w:val="singleLevel"/>
    <w:tmpl w:val="00000003"/>
    <w:name w:val="WW8Num2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5"/>
    <w:lvl w:ilvl="0">
      <w:start w:val="6"/>
      <w:numFmt w:val="bullet"/>
      <w:lvlText w:val="-"/>
      <w:lvlJc w:val="left"/>
      <w:pPr>
        <w:tabs>
          <w:tab w:val="num" w:pos="0"/>
        </w:tabs>
        <w:ind w:left="720" w:hanging="360"/>
      </w:pPr>
      <w:rPr>
        <w:rFonts w:ascii="Times New Roman" w:hAnsi="Times New Roman" w:cs="Times New Roman"/>
      </w:rPr>
    </w:lvl>
  </w:abstractNum>
  <w:abstractNum w:abstractNumId="3">
    <w:nsid w:val="00000005"/>
    <w:multiLevelType w:val="multilevel"/>
    <w:tmpl w:val="00000005"/>
    <w:name w:val="WW8Num31"/>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sz w:val="24"/>
        <w:szCs w:val="24"/>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7046B4"/>
    <w:multiLevelType w:val="hybridMultilevel"/>
    <w:tmpl w:val="31D63B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4A6DB4"/>
    <w:multiLevelType w:val="hybridMultilevel"/>
    <w:tmpl w:val="1688D8EC"/>
    <w:lvl w:ilvl="0" w:tplc="9390AA2E">
      <w:start w:val="2"/>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F5C9D"/>
    <w:multiLevelType w:val="hybridMultilevel"/>
    <w:tmpl w:val="8A569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D0977"/>
    <w:multiLevelType w:val="hybridMultilevel"/>
    <w:tmpl w:val="42F4EBE4"/>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8">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236B09D6"/>
    <w:multiLevelType w:val="hybridMultilevel"/>
    <w:tmpl w:val="2A44CADE"/>
    <w:lvl w:ilvl="0" w:tplc="1F4287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72339"/>
    <w:multiLevelType w:val="hybridMultilevel"/>
    <w:tmpl w:val="D8724FD8"/>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1">
    <w:nsid w:val="2CF72E0D"/>
    <w:multiLevelType w:val="hybridMultilevel"/>
    <w:tmpl w:val="A61AE390"/>
    <w:lvl w:ilvl="0" w:tplc="1F428706">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D93C8A"/>
    <w:multiLevelType w:val="hybridMultilevel"/>
    <w:tmpl w:val="8BC6D522"/>
    <w:lvl w:ilvl="0" w:tplc="FC7A5C04">
      <w:start w:val="1"/>
      <w:numFmt w:val="decimal"/>
      <w:lvlText w:val="%1."/>
      <w:lvlJc w:val="left"/>
      <w:pPr>
        <w:ind w:left="819" w:hanging="360"/>
      </w:pPr>
      <w:rPr>
        <w:rFonts w:eastAsia="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9924CAE"/>
    <w:multiLevelType w:val="hybridMultilevel"/>
    <w:tmpl w:val="CD6E8194"/>
    <w:lvl w:ilvl="0" w:tplc="1F4287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10CB3"/>
    <w:multiLevelType w:val="multilevel"/>
    <w:tmpl w:val="C64850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86230A"/>
    <w:multiLevelType w:val="hybridMultilevel"/>
    <w:tmpl w:val="EE0606EA"/>
    <w:lvl w:ilvl="0" w:tplc="1F428706">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FD77B2"/>
    <w:multiLevelType w:val="hybridMultilevel"/>
    <w:tmpl w:val="6DC2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C310D"/>
    <w:multiLevelType w:val="hybridMultilevel"/>
    <w:tmpl w:val="0BB69500"/>
    <w:lvl w:ilvl="0" w:tplc="1F428706">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CD1A0A"/>
    <w:multiLevelType w:val="hybridMultilevel"/>
    <w:tmpl w:val="55E8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561946D4"/>
    <w:multiLevelType w:val="multilevel"/>
    <w:tmpl w:val="052A6B74"/>
    <w:lvl w:ilvl="0">
      <w:start w:val="1"/>
      <w:numFmt w:val="decimal"/>
      <w:lvlText w:val="%1."/>
      <w:lvlJc w:val="left"/>
      <w:pPr>
        <w:ind w:left="720" w:hanging="360"/>
      </w:pPr>
      <w:rPr>
        <w:rFonts w:ascii="Times New Roman" w:hAnsi="Times New Roman" w:cs="Times New Roman"/>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F4210F"/>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nsid w:val="6E700BBE"/>
    <w:multiLevelType w:val="hybridMultilevel"/>
    <w:tmpl w:val="9B7C51E2"/>
    <w:lvl w:ilvl="0" w:tplc="0596A87E">
      <w:start w:val="1"/>
      <w:numFmt w:val="decimal"/>
      <w:lvlText w:val="%1."/>
      <w:lvlJc w:val="left"/>
      <w:pPr>
        <w:ind w:left="749" w:hanging="360"/>
      </w:pPr>
      <w:rPr>
        <w:rFonts w:eastAsia="Times New Roman"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7">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76FC7BFA"/>
    <w:multiLevelType w:val="hybridMultilevel"/>
    <w:tmpl w:val="137CDD26"/>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num w:numId="1">
    <w:abstractNumId w:val="6"/>
  </w:num>
  <w:num w:numId="2">
    <w:abstractNumId w:val="28"/>
  </w:num>
  <w:num w:numId="3">
    <w:abstractNumId w:val="10"/>
  </w:num>
  <w:num w:numId="4">
    <w:abstractNumId w:val="7"/>
  </w:num>
  <w:num w:numId="5">
    <w:abstractNumId w:val="12"/>
  </w:num>
  <w:num w:numId="6">
    <w:abstractNumId w:val="24"/>
  </w:num>
  <w:num w:numId="7">
    <w:abstractNumId w:val="21"/>
  </w:num>
  <w:num w:numId="8">
    <w:abstractNumId w:val="18"/>
  </w:num>
  <w:num w:numId="9">
    <w:abstractNumId w:val="26"/>
  </w:num>
  <w:num w:numId="10">
    <w:abstractNumId w:val="15"/>
  </w:num>
  <w:num w:numId="11">
    <w:abstractNumId w:val="8"/>
  </w:num>
  <w:num w:numId="12">
    <w:abstractNumId w:val="16"/>
  </w:num>
  <w:num w:numId="13">
    <w:abstractNumId w:val="25"/>
  </w:num>
  <w:num w:numId="14">
    <w:abstractNumId w:val="27"/>
  </w:num>
  <w:num w:numId="15">
    <w:abstractNumId w:val="4"/>
  </w:num>
  <w:num w:numId="16">
    <w:abstractNumId w:val="19"/>
  </w:num>
  <w:num w:numId="17">
    <w:abstractNumId w:val="11"/>
  </w:num>
  <w:num w:numId="18">
    <w:abstractNumId w:val="17"/>
  </w:num>
  <w:num w:numId="19">
    <w:abstractNumId w:val="23"/>
  </w:num>
  <w:num w:numId="20">
    <w:abstractNumId w:val="5"/>
  </w:num>
  <w:num w:numId="21">
    <w:abstractNumId w:val="22"/>
  </w:num>
  <w:num w:numId="22">
    <w:abstractNumId w:val="9"/>
  </w:num>
  <w:num w:numId="23">
    <w:abstractNumId w:val="13"/>
  </w:num>
  <w:num w:numId="24">
    <w:abstractNumId w:val="14"/>
  </w:num>
  <w:num w:numId="25">
    <w:abstractNumId w:val="8"/>
  </w:num>
  <w:num w:numId="26">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001D09"/>
    <w:rsid w:val="0000182E"/>
    <w:rsid w:val="00001D09"/>
    <w:rsid w:val="000026B7"/>
    <w:rsid w:val="00002D07"/>
    <w:rsid w:val="00002EC0"/>
    <w:rsid w:val="00003BAF"/>
    <w:rsid w:val="0000598E"/>
    <w:rsid w:val="0000614E"/>
    <w:rsid w:val="00007C7B"/>
    <w:rsid w:val="0001037C"/>
    <w:rsid w:val="00010A80"/>
    <w:rsid w:val="00011CF1"/>
    <w:rsid w:val="00011D8F"/>
    <w:rsid w:val="00012003"/>
    <w:rsid w:val="00012547"/>
    <w:rsid w:val="00013443"/>
    <w:rsid w:val="00013CD3"/>
    <w:rsid w:val="000162D3"/>
    <w:rsid w:val="00016423"/>
    <w:rsid w:val="00017670"/>
    <w:rsid w:val="0001796A"/>
    <w:rsid w:val="00020BD3"/>
    <w:rsid w:val="0002125A"/>
    <w:rsid w:val="000216FA"/>
    <w:rsid w:val="00021709"/>
    <w:rsid w:val="00021AC5"/>
    <w:rsid w:val="00022D41"/>
    <w:rsid w:val="0002421C"/>
    <w:rsid w:val="00024504"/>
    <w:rsid w:val="0002458A"/>
    <w:rsid w:val="0002528F"/>
    <w:rsid w:val="00026921"/>
    <w:rsid w:val="0002692D"/>
    <w:rsid w:val="00027C42"/>
    <w:rsid w:val="00030292"/>
    <w:rsid w:val="00030674"/>
    <w:rsid w:val="00030C18"/>
    <w:rsid w:val="000321F8"/>
    <w:rsid w:val="0003227A"/>
    <w:rsid w:val="0003271C"/>
    <w:rsid w:val="00033663"/>
    <w:rsid w:val="0003438D"/>
    <w:rsid w:val="00034416"/>
    <w:rsid w:val="00034766"/>
    <w:rsid w:val="000357E0"/>
    <w:rsid w:val="00036203"/>
    <w:rsid w:val="000374C1"/>
    <w:rsid w:val="000376D1"/>
    <w:rsid w:val="0004153A"/>
    <w:rsid w:val="00042A95"/>
    <w:rsid w:val="00042AA3"/>
    <w:rsid w:val="00043577"/>
    <w:rsid w:val="00043BD2"/>
    <w:rsid w:val="0004482C"/>
    <w:rsid w:val="000455D5"/>
    <w:rsid w:val="00046A44"/>
    <w:rsid w:val="000475ED"/>
    <w:rsid w:val="00047A80"/>
    <w:rsid w:val="00047BAC"/>
    <w:rsid w:val="00047DB4"/>
    <w:rsid w:val="0005373C"/>
    <w:rsid w:val="000572F5"/>
    <w:rsid w:val="000575CC"/>
    <w:rsid w:val="00060774"/>
    <w:rsid w:val="00060B4A"/>
    <w:rsid w:val="000625B7"/>
    <w:rsid w:val="00062A7B"/>
    <w:rsid w:val="00062D2B"/>
    <w:rsid w:val="0006308E"/>
    <w:rsid w:val="00063B26"/>
    <w:rsid w:val="00064C41"/>
    <w:rsid w:val="0006584A"/>
    <w:rsid w:val="00065E08"/>
    <w:rsid w:val="000676D4"/>
    <w:rsid w:val="000678D9"/>
    <w:rsid w:val="00067C12"/>
    <w:rsid w:val="0007002E"/>
    <w:rsid w:val="00071C66"/>
    <w:rsid w:val="00072381"/>
    <w:rsid w:val="00073AF8"/>
    <w:rsid w:val="000745DD"/>
    <w:rsid w:val="00075265"/>
    <w:rsid w:val="0007568E"/>
    <w:rsid w:val="0007747F"/>
    <w:rsid w:val="000813E7"/>
    <w:rsid w:val="00082465"/>
    <w:rsid w:val="00082649"/>
    <w:rsid w:val="00082A48"/>
    <w:rsid w:val="00083B23"/>
    <w:rsid w:val="00083C40"/>
    <w:rsid w:val="00084425"/>
    <w:rsid w:val="00084589"/>
    <w:rsid w:val="00084795"/>
    <w:rsid w:val="00087715"/>
    <w:rsid w:val="00090047"/>
    <w:rsid w:val="00091478"/>
    <w:rsid w:val="00092226"/>
    <w:rsid w:val="00092995"/>
    <w:rsid w:val="000942CE"/>
    <w:rsid w:val="00095850"/>
    <w:rsid w:val="0009659C"/>
    <w:rsid w:val="00097A67"/>
    <w:rsid w:val="000A11C6"/>
    <w:rsid w:val="000A1775"/>
    <w:rsid w:val="000A1A75"/>
    <w:rsid w:val="000A2D92"/>
    <w:rsid w:val="000A4963"/>
    <w:rsid w:val="000A4AD1"/>
    <w:rsid w:val="000A4EAE"/>
    <w:rsid w:val="000A5478"/>
    <w:rsid w:val="000A5BBB"/>
    <w:rsid w:val="000A5F31"/>
    <w:rsid w:val="000A6740"/>
    <w:rsid w:val="000A69A0"/>
    <w:rsid w:val="000A6BC0"/>
    <w:rsid w:val="000B0141"/>
    <w:rsid w:val="000B140E"/>
    <w:rsid w:val="000B14F1"/>
    <w:rsid w:val="000B1836"/>
    <w:rsid w:val="000B1C4E"/>
    <w:rsid w:val="000B25F6"/>
    <w:rsid w:val="000B2B99"/>
    <w:rsid w:val="000B37D2"/>
    <w:rsid w:val="000B53D2"/>
    <w:rsid w:val="000B5B51"/>
    <w:rsid w:val="000B61D4"/>
    <w:rsid w:val="000B76E7"/>
    <w:rsid w:val="000B7D6D"/>
    <w:rsid w:val="000B7DC5"/>
    <w:rsid w:val="000C48FE"/>
    <w:rsid w:val="000C50F4"/>
    <w:rsid w:val="000C6256"/>
    <w:rsid w:val="000C62B0"/>
    <w:rsid w:val="000C691C"/>
    <w:rsid w:val="000C7F82"/>
    <w:rsid w:val="000D0965"/>
    <w:rsid w:val="000D0BCA"/>
    <w:rsid w:val="000D2945"/>
    <w:rsid w:val="000D2D84"/>
    <w:rsid w:val="000D363E"/>
    <w:rsid w:val="000D4C96"/>
    <w:rsid w:val="000D4CB6"/>
    <w:rsid w:val="000D5581"/>
    <w:rsid w:val="000D5858"/>
    <w:rsid w:val="000D58BA"/>
    <w:rsid w:val="000D77D9"/>
    <w:rsid w:val="000D7B38"/>
    <w:rsid w:val="000E172C"/>
    <w:rsid w:val="000E1731"/>
    <w:rsid w:val="000E627A"/>
    <w:rsid w:val="000E653F"/>
    <w:rsid w:val="000E6659"/>
    <w:rsid w:val="000E7034"/>
    <w:rsid w:val="000F0DFF"/>
    <w:rsid w:val="000F10B8"/>
    <w:rsid w:val="000F158E"/>
    <w:rsid w:val="000F2823"/>
    <w:rsid w:val="000F2F70"/>
    <w:rsid w:val="000F3221"/>
    <w:rsid w:val="000F4621"/>
    <w:rsid w:val="000F4E26"/>
    <w:rsid w:val="000F6121"/>
    <w:rsid w:val="000F713B"/>
    <w:rsid w:val="000F7AC3"/>
    <w:rsid w:val="000F7BB2"/>
    <w:rsid w:val="00100576"/>
    <w:rsid w:val="00101A61"/>
    <w:rsid w:val="00102269"/>
    <w:rsid w:val="00103B18"/>
    <w:rsid w:val="00106444"/>
    <w:rsid w:val="00106E1F"/>
    <w:rsid w:val="00106E5B"/>
    <w:rsid w:val="001119DD"/>
    <w:rsid w:val="00112032"/>
    <w:rsid w:val="001123A6"/>
    <w:rsid w:val="00112AB0"/>
    <w:rsid w:val="001154A2"/>
    <w:rsid w:val="00115F1B"/>
    <w:rsid w:val="00116C57"/>
    <w:rsid w:val="00120385"/>
    <w:rsid w:val="001210AA"/>
    <w:rsid w:val="001227FE"/>
    <w:rsid w:val="00122928"/>
    <w:rsid w:val="00123F8F"/>
    <w:rsid w:val="001247BF"/>
    <w:rsid w:val="00124D7A"/>
    <w:rsid w:val="00125037"/>
    <w:rsid w:val="00126E71"/>
    <w:rsid w:val="001308B1"/>
    <w:rsid w:val="00132C0A"/>
    <w:rsid w:val="00134469"/>
    <w:rsid w:val="00135AB9"/>
    <w:rsid w:val="001363C1"/>
    <w:rsid w:val="00137464"/>
    <w:rsid w:val="001376A2"/>
    <w:rsid w:val="001409B9"/>
    <w:rsid w:val="00142877"/>
    <w:rsid w:val="00142A21"/>
    <w:rsid w:val="001440CC"/>
    <w:rsid w:val="001449E5"/>
    <w:rsid w:val="001501CF"/>
    <w:rsid w:val="0015020C"/>
    <w:rsid w:val="00151193"/>
    <w:rsid w:val="00151ED1"/>
    <w:rsid w:val="00153160"/>
    <w:rsid w:val="00153CDA"/>
    <w:rsid w:val="00156BF7"/>
    <w:rsid w:val="00156F0D"/>
    <w:rsid w:val="001619CE"/>
    <w:rsid w:val="00161B8D"/>
    <w:rsid w:val="0016221B"/>
    <w:rsid w:val="00163A05"/>
    <w:rsid w:val="00164324"/>
    <w:rsid w:val="0016432B"/>
    <w:rsid w:val="001648BC"/>
    <w:rsid w:val="00165829"/>
    <w:rsid w:val="0016632A"/>
    <w:rsid w:val="001707AA"/>
    <w:rsid w:val="00171F3E"/>
    <w:rsid w:val="001724B1"/>
    <w:rsid w:val="00175456"/>
    <w:rsid w:val="00175B01"/>
    <w:rsid w:val="00176088"/>
    <w:rsid w:val="001767AC"/>
    <w:rsid w:val="00177311"/>
    <w:rsid w:val="00182151"/>
    <w:rsid w:val="00182CB1"/>
    <w:rsid w:val="001834DF"/>
    <w:rsid w:val="00184871"/>
    <w:rsid w:val="00185D46"/>
    <w:rsid w:val="0018670A"/>
    <w:rsid w:val="00186F9D"/>
    <w:rsid w:val="001918DD"/>
    <w:rsid w:val="00192220"/>
    <w:rsid w:val="001948D0"/>
    <w:rsid w:val="00194AB8"/>
    <w:rsid w:val="00196857"/>
    <w:rsid w:val="00197419"/>
    <w:rsid w:val="001A100B"/>
    <w:rsid w:val="001A1679"/>
    <w:rsid w:val="001A18E9"/>
    <w:rsid w:val="001A27CC"/>
    <w:rsid w:val="001A2A9D"/>
    <w:rsid w:val="001A338A"/>
    <w:rsid w:val="001A3ADE"/>
    <w:rsid w:val="001A4C7A"/>
    <w:rsid w:val="001A5584"/>
    <w:rsid w:val="001A5701"/>
    <w:rsid w:val="001A64F3"/>
    <w:rsid w:val="001A7879"/>
    <w:rsid w:val="001B195C"/>
    <w:rsid w:val="001B1A28"/>
    <w:rsid w:val="001B310C"/>
    <w:rsid w:val="001B3A5B"/>
    <w:rsid w:val="001B4410"/>
    <w:rsid w:val="001B444D"/>
    <w:rsid w:val="001B475C"/>
    <w:rsid w:val="001B4BF5"/>
    <w:rsid w:val="001B4D67"/>
    <w:rsid w:val="001B7B82"/>
    <w:rsid w:val="001B7D3F"/>
    <w:rsid w:val="001C07C3"/>
    <w:rsid w:val="001C281E"/>
    <w:rsid w:val="001C319D"/>
    <w:rsid w:val="001C5DDC"/>
    <w:rsid w:val="001C6561"/>
    <w:rsid w:val="001D0427"/>
    <w:rsid w:val="001D05D8"/>
    <w:rsid w:val="001D137A"/>
    <w:rsid w:val="001D265B"/>
    <w:rsid w:val="001D27AB"/>
    <w:rsid w:val="001D3C77"/>
    <w:rsid w:val="001D4A53"/>
    <w:rsid w:val="001D4AFD"/>
    <w:rsid w:val="001D54A5"/>
    <w:rsid w:val="001D76D4"/>
    <w:rsid w:val="001E03F2"/>
    <w:rsid w:val="001E0497"/>
    <w:rsid w:val="001E0D4E"/>
    <w:rsid w:val="001E2439"/>
    <w:rsid w:val="001E26B4"/>
    <w:rsid w:val="001E3535"/>
    <w:rsid w:val="001E47E2"/>
    <w:rsid w:val="001E4B76"/>
    <w:rsid w:val="001E52D9"/>
    <w:rsid w:val="001E5583"/>
    <w:rsid w:val="001E5CB4"/>
    <w:rsid w:val="001E5D81"/>
    <w:rsid w:val="001E6EF0"/>
    <w:rsid w:val="001F0109"/>
    <w:rsid w:val="001F040D"/>
    <w:rsid w:val="001F0E27"/>
    <w:rsid w:val="001F2102"/>
    <w:rsid w:val="001F32B2"/>
    <w:rsid w:val="001F619D"/>
    <w:rsid w:val="001F6815"/>
    <w:rsid w:val="002004FB"/>
    <w:rsid w:val="0020058E"/>
    <w:rsid w:val="00201EE8"/>
    <w:rsid w:val="00202028"/>
    <w:rsid w:val="002029AC"/>
    <w:rsid w:val="00203FA2"/>
    <w:rsid w:val="0020475C"/>
    <w:rsid w:val="002052CB"/>
    <w:rsid w:val="002067E2"/>
    <w:rsid w:val="0020695A"/>
    <w:rsid w:val="002069DC"/>
    <w:rsid w:val="002102DE"/>
    <w:rsid w:val="002106CF"/>
    <w:rsid w:val="00211AFD"/>
    <w:rsid w:val="002121E7"/>
    <w:rsid w:val="0021228E"/>
    <w:rsid w:val="00212AD6"/>
    <w:rsid w:val="00213308"/>
    <w:rsid w:val="00217EA0"/>
    <w:rsid w:val="002210ED"/>
    <w:rsid w:val="002215A7"/>
    <w:rsid w:val="00221E22"/>
    <w:rsid w:val="0022243A"/>
    <w:rsid w:val="0022278A"/>
    <w:rsid w:val="00222A35"/>
    <w:rsid w:val="00222C1C"/>
    <w:rsid w:val="00222DA7"/>
    <w:rsid w:val="002232D9"/>
    <w:rsid w:val="002239E8"/>
    <w:rsid w:val="00223D89"/>
    <w:rsid w:val="00224962"/>
    <w:rsid w:val="002252E0"/>
    <w:rsid w:val="002268ED"/>
    <w:rsid w:val="0022735C"/>
    <w:rsid w:val="002302B5"/>
    <w:rsid w:val="0023286F"/>
    <w:rsid w:val="00232F2F"/>
    <w:rsid w:val="00233587"/>
    <w:rsid w:val="002400F0"/>
    <w:rsid w:val="002437C6"/>
    <w:rsid w:val="00246CC9"/>
    <w:rsid w:val="00246D8D"/>
    <w:rsid w:val="00246F7E"/>
    <w:rsid w:val="0024784C"/>
    <w:rsid w:val="002506EF"/>
    <w:rsid w:val="002506F3"/>
    <w:rsid w:val="0025292A"/>
    <w:rsid w:val="00253155"/>
    <w:rsid w:val="002531E9"/>
    <w:rsid w:val="002554DC"/>
    <w:rsid w:val="00255635"/>
    <w:rsid w:val="00255B59"/>
    <w:rsid w:val="002577C6"/>
    <w:rsid w:val="0026091A"/>
    <w:rsid w:val="00261C2F"/>
    <w:rsid w:val="002630FC"/>
    <w:rsid w:val="002656BE"/>
    <w:rsid w:val="0026578A"/>
    <w:rsid w:val="00265922"/>
    <w:rsid w:val="00267C75"/>
    <w:rsid w:val="00270307"/>
    <w:rsid w:val="00270392"/>
    <w:rsid w:val="00272B42"/>
    <w:rsid w:val="0027302F"/>
    <w:rsid w:val="0027317A"/>
    <w:rsid w:val="00273C3C"/>
    <w:rsid w:val="00274755"/>
    <w:rsid w:val="00275165"/>
    <w:rsid w:val="00276A3E"/>
    <w:rsid w:val="00277305"/>
    <w:rsid w:val="00277EC4"/>
    <w:rsid w:val="0028029E"/>
    <w:rsid w:val="002813B4"/>
    <w:rsid w:val="00281AD1"/>
    <w:rsid w:val="00281ED0"/>
    <w:rsid w:val="00282653"/>
    <w:rsid w:val="00284325"/>
    <w:rsid w:val="002851BD"/>
    <w:rsid w:val="00285424"/>
    <w:rsid w:val="002867C1"/>
    <w:rsid w:val="00286EF2"/>
    <w:rsid w:val="0028757C"/>
    <w:rsid w:val="002876C6"/>
    <w:rsid w:val="00290274"/>
    <w:rsid w:val="002920A7"/>
    <w:rsid w:val="002920D5"/>
    <w:rsid w:val="002929F5"/>
    <w:rsid w:val="00293580"/>
    <w:rsid w:val="00295A0D"/>
    <w:rsid w:val="00296A99"/>
    <w:rsid w:val="00297182"/>
    <w:rsid w:val="002A01F5"/>
    <w:rsid w:val="002A0BE6"/>
    <w:rsid w:val="002A0C4E"/>
    <w:rsid w:val="002A0D70"/>
    <w:rsid w:val="002A0FF3"/>
    <w:rsid w:val="002A1693"/>
    <w:rsid w:val="002A19E8"/>
    <w:rsid w:val="002A1EAB"/>
    <w:rsid w:val="002A2D62"/>
    <w:rsid w:val="002A36C6"/>
    <w:rsid w:val="002A3F32"/>
    <w:rsid w:val="002A5BCE"/>
    <w:rsid w:val="002A619C"/>
    <w:rsid w:val="002A63A5"/>
    <w:rsid w:val="002A6EA0"/>
    <w:rsid w:val="002A7A0D"/>
    <w:rsid w:val="002B2086"/>
    <w:rsid w:val="002B25F8"/>
    <w:rsid w:val="002B2858"/>
    <w:rsid w:val="002B2C89"/>
    <w:rsid w:val="002B39B9"/>
    <w:rsid w:val="002B3E6C"/>
    <w:rsid w:val="002B40C9"/>
    <w:rsid w:val="002B48CE"/>
    <w:rsid w:val="002B4A5D"/>
    <w:rsid w:val="002B5C07"/>
    <w:rsid w:val="002B6865"/>
    <w:rsid w:val="002B7F89"/>
    <w:rsid w:val="002C2145"/>
    <w:rsid w:val="002C6575"/>
    <w:rsid w:val="002D18E9"/>
    <w:rsid w:val="002D2379"/>
    <w:rsid w:val="002D2556"/>
    <w:rsid w:val="002D416D"/>
    <w:rsid w:val="002D6AB9"/>
    <w:rsid w:val="002D7E47"/>
    <w:rsid w:val="002D7EAE"/>
    <w:rsid w:val="002E003B"/>
    <w:rsid w:val="002E1478"/>
    <w:rsid w:val="002E1AE1"/>
    <w:rsid w:val="002E251C"/>
    <w:rsid w:val="002E2F2E"/>
    <w:rsid w:val="002E412B"/>
    <w:rsid w:val="002E6DD1"/>
    <w:rsid w:val="002E6EDF"/>
    <w:rsid w:val="002F00B3"/>
    <w:rsid w:val="002F023B"/>
    <w:rsid w:val="002F09D9"/>
    <w:rsid w:val="002F2672"/>
    <w:rsid w:val="002F4077"/>
    <w:rsid w:val="002F43CE"/>
    <w:rsid w:val="002F4996"/>
    <w:rsid w:val="002F4DD8"/>
    <w:rsid w:val="002F4EEA"/>
    <w:rsid w:val="002F6D75"/>
    <w:rsid w:val="002F701F"/>
    <w:rsid w:val="002F75CA"/>
    <w:rsid w:val="00300160"/>
    <w:rsid w:val="00300326"/>
    <w:rsid w:val="0030158F"/>
    <w:rsid w:val="003016D3"/>
    <w:rsid w:val="00301F8D"/>
    <w:rsid w:val="00303EEE"/>
    <w:rsid w:val="003057A0"/>
    <w:rsid w:val="00306383"/>
    <w:rsid w:val="00310CEE"/>
    <w:rsid w:val="00312C9A"/>
    <w:rsid w:val="00313A5E"/>
    <w:rsid w:val="00313DA3"/>
    <w:rsid w:val="00313EB3"/>
    <w:rsid w:val="00314552"/>
    <w:rsid w:val="003152AA"/>
    <w:rsid w:val="00315F92"/>
    <w:rsid w:val="00316195"/>
    <w:rsid w:val="00317B45"/>
    <w:rsid w:val="00321387"/>
    <w:rsid w:val="00321474"/>
    <w:rsid w:val="00321ED2"/>
    <w:rsid w:val="003223F2"/>
    <w:rsid w:val="0032294A"/>
    <w:rsid w:val="003239C0"/>
    <w:rsid w:val="00323FB4"/>
    <w:rsid w:val="003243B6"/>
    <w:rsid w:val="00325464"/>
    <w:rsid w:val="0033044C"/>
    <w:rsid w:val="0033093D"/>
    <w:rsid w:val="00330D60"/>
    <w:rsid w:val="00332206"/>
    <w:rsid w:val="00333B00"/>
    <w:rsid w:val="00334C8D"/>
    <w:rsid w:val="003355A7"/>
    <w:rsid w:val="0033677B"/>
    <w:rsid w:val="00336C93"/>
    <w:rsid w:val="003370B0"/>
    <w:rsid w:val="00337284"/>
    <w:rsid w:val="00340376"/>
    <w:rsid w:val="00343D84"/>
    <w:rsid w:val="00343F86"/>
    <w:rsid w:val="003442E9"/>
    <w:rsid w:val="00344951"/>
    <w:rsid w:val="00345D27"/>
    <w:rsid w:val="00345FB9"/>
    <w:rsid w:val="00346C12"/>
    <w:rsid w:val="00347495"/>
    <w:rsid w:val="00350A6E"/>
    <w:rsid w:val="00352303"/>
    <w:rsid w:val="00352406"/>
    <w:rsid w:val="003531D0"/>
    <w:rsid w:val="003534AF"/>
    <w:rsid w:val="003551FB"/>
    <w:rsid w:val="003557AC"/>
    <w:rsid w:val="00357F88"/>
    <w:rsid w:val="00363A61"/>
    <w:rsid w:val="00363D1B"/>
    <w:rsid w:val="0036535D"/>
    <w:rsid w:val="003666E2"/>
    <w:rsid w:val="00367410"/>
    <w:rsid w:val="00367FA4"/>
    <w:rsid w:val="00370261"/>
    <w:rsid w:val="0037104C"/>
    <w:rsid w:val="00372A58"/>
    <w:rsid w:val="00373164"/>
    <w:rsid w:val="0037345D"/>
    <w:rsid w:val="00373C8C"/>
    <w:rsid w:val="00374E49"/>
    <w:rsid w:val="0037522E"/>
    <w:rsid w:val="00376164"/>
    <w:rsid w:val="0037640C"/>
    <w:rsid w:val="003767EC"/>
    <w:rsid w:val="003769EA"/>
    <w:rsid w:val="00377396"/>
    <w:rsid w:val="00377EA9"/>
    <w:rsid w:val="00380950"/>
    <w:rsid w:val="00380A69"/>
    <w:rsid w:val="00380FFF"/>
    <w:rsid w:val="003844BC"/>
    <w:rsid w:val="0038610D"/>
    <w:rsid w:val="00386E8E"/>
    <w:rsid w:val="00391ADB"/>
    <w:rsid w:val="003929C3"/>
    <w:rsid w:val="00392DF2"/>
    <w:rsid w:val="00393327"/>
    <w:rsid w:val="00396ACB"/>
    <w:rsid w:val="00397503"/>
    <w:rsid w:val="00397508"/>
    <w:rsid w:val="00397A37"/>
    <w:rsid w:val="003A038E"/>
    <w:rsid w:val="003A0FF5"/>
    <w:rsid w:val="003A26DA"/>
    <w:rsid w:val="003A388A"/>
    <w:rsid w:val="003A5F15"/>
    <w:rsid w:val="003A5FFB"/>
    <w:rsid w:val="003A66CC"/>
    <w:rsid w:val="003A6C7E"/>
    <w:rsid w:val="003B052F"/>
    <w:rsid w:val="003B1649"/>
    <w:rsid w:val="003B385F"/>
    <w:rsid w:val="003B4532"/>
    <w:rsid w:val="003B4A7C"/>
    <w:rsid w:val="003B50FE"/>
    <w:rsid w:val="003B5290"/>
    <w:rsid w:val="003B73C9"/>
    <w:rsid w:val="003B75FA"/>
    <w:rsid w:val="003B7869"/>
    <w:rsid w:val="003C37AA"/>
    <w:rsid w:val="003C43B4"/>
    <w:rsid w:val="003C4B75"/>
    <w:rsid w:val="003C4C53"/>
    <w:rsid w:val="003C5827"/>
    <w:rsid w:val="003C5ABA"/>
    <w:rsid w:val="003C6C70"/>
    <w:rsid w:val="003C7A4F"/>
    <w:rsid w:val="003D0064"/>
    <w:rsid w:val="003D0543"/>
    <w:rsid w:val="003D14C4"/>
    <w:rsid w:val="003D265F"/>
    <w:rsid w:val="003D267D"/>
    <w:rsid w:val="003D5258"/>
    <w:rsid w:val="003D542B"/>
    <w:rsid w:val="003D6B50"/>
    <w:rsid w:val="003D7429"/>
    <w:rsid w:val="003D798A"/>
    <w:rsid w:val="003E02C4"/>
    <w:rsid w:val="003E03DC"/>
    <w:rsid w:val="003E068F"/>
    <w:rsid w:val="003E0761"/>
    <w:rsid w:val="003E2CCC"/>
    <w:rsid w:val="003E3540"/>
    <w:rsid w:val="003E46A6"/>
    <w:rsid w:val="003E4F6D"/>
    <w:rsid w:val="003E5419"/>
    <w:rsid w:val="003E6037"/>
    <w:rsid w:val="003E72F9"/>
    <w:rsid w:val="003E771C"/>
    <w:rsid w:val="003E7B2D"/>
    <w:rsid w:val="003F1427"/>
    <w:rsid w:val="003F1A10"/>
    <w:rsid w:val="003F1D8F"/>
    <w:rsid w:val="003F20B7"/>
    <w:rsid w:val="003F3311"/>
    <w:rsid w:val="003F64D0"/>
    <w:rsid w:val="003F6512"/>
    <w:rsid w:val="003F6622"/>
    <w:rsid w:val="003F7B24"/>
    <w:rsid w:val="0040116A"/>
    <w:rsid w:val="0040155E"/>
    <w:rsid w:val="00401644"/>
    <w:rsid w:val="0040180D"/>
    <w:rsid w:val="0040184B"/>
    <w:rsid w:val="00401EC7"/>
    <w:rsid w:val="00403173"/>
    <w:rsid w:val="004036A4"/>
    <w:rsid w:val="00403DF7"/>
    <w:rsid w:val="004047F8"/>
    <w:rsid w:val="00404BD0"/>
    <w:rsid w:val="00404E57"/>
    <w:rsid w:val="004065EF"/>
    <w:rsid w:val="00407879"/>
    <w:rsid w:val="00410DCA"/>
    <w:rsid w:val="004137D5"/>
    <w:rsid w:val="00413B32"/>
    <w:rsid w:val="0041406B"/>
    <w:rsid w:val="00414AA2"/>
    <w:rsid w:val="00415B66"/>
    <w:rsid w:val="00420829"/>
    <w:rsid w:val="00421FCD"/>
    <w:rsid w:val="00422BC6"/>
    <w:rsid w:val="00423549"/>
    <w:rsid w:val="004247DC"/>
    <w:rsid w:val="004253EC"/>
    <w:rsid w:val="00425511"/>
    <w:rsid w:val="00430D08"/>
    <w:rsid w:val="0043146D"/>
    <w:rsid w:val="00431931"/>
    <w:rsid w:val="00431943"/>
    <w:rsid w:val="00431F0C"/>
    <w:rsid w:val="00432CB4"/>
    <w:rsid w:val="00433BD2"/>
    <w:rsid w:val="00435703"/>
    <w:rsid w:val="0043685B"/>
    <w:rsid w:val="00437921"/>
    <w:rsid w:val="00437977"/>
    <w:rsid w:val="00437DB0"/>
    <w:rsid w:val="0044069F"/>
    <w:rsid w:val="00442EAC"/>
    <w:rsid w:val="00442EC8"/>
    <w:rsid w:val="00443846"/>
    <w:rsid w:val="00445C33"/>
    <w:rsid w:val="00447462"/>
    <w:rsid w:val="004507AE"/>
    <w:rsid w:val="0045090C"/>
    <w:rsid w:val="00451954"/>
    <w:rsid w:val="0045211C"/>
    <w:rsid w:val="004529A8"/>
    <w:rsid w:val="004544F4"/>
    <w:rsid w:val="00457475"/>
    <w:rsid w:val="00457E61"/>
    <w:rsid w:val="00461234"/>
    <w:rsid w:val="00462037"/>
    <w:rsid w:val="00462976"/>
    <w:rsid w:val="00463351"/>
    <w:rsid w:val="00463A06"/>
    <w:rsid w:val="00463C72"/>
    <w:rsid w:val="00464D36"/>
    <w:rsid w:val="00465F84"/>
    <w:rsid w:val="00466250"/>
    <w:rsid w:val="00466C3C"/>
    <w:rsid w:val="0047069A"/>
    <w:rsid w:val="004719B6"/>
    <w:rsid w:val="00472917"/>
    <w:rsid w:val="004735C5"/>
    <w:rsid w:val="00474212"/>
    <w:rsid w:val="00474E30"/>
    <w:rsid w:val="00475469"/>
    <w:rsid w:val="00476C41"/>
    <w:rsid w:val="0047705C"/>
    <w:rsid w:val="0048047B"/>
    <w:rsid w:val="0048066E"/>
    <w:rsid w:val="00480701"/>
    <w:rsid w:val="00481DB4"/>
    <w:rsid w:val="00482012"/>
    <w:rsid w:val="00482D5E"/>
    <w:rsid w:val="004836AA"/>
    <w:rsid w:val="004857D0"/>
    <w:rsid w:val="004858C3"/>
    <w:rsid w:val="00485C98"/>
    <w:rsid w:val="00485D77"/>
    <w:rsid w:val="00485EAC"/>
    <w:rsid w:val="0049024C"/>
    <w:rsid w:val="00492097"/>
    <w:rsid w:val="00492B98"/>
    <w:rsid w:val="004936D0"/>
    <w:rsid w:val="00493705"/>
    <w:rsid w:val="004939C5"/>
    <w:rsid w:val="00494A9A"/>
    <w:rsid w:val="004959C5"/>
    <w:rsid w:val="00495C81"/>
    <w:rsid w:val="00497597"/>
    <w:rsid w:val="00497739"/>
    <w:rsid w:val="00497A11"/>
    <w:rsid w:val="004A05B1"/>
    <w:rsid w:val="004A28B0"/>
    <w:rsid w:val="004A5C52"/>
    <w:rsid w:val="004A5E41"/>
    <w:rsid w:val="004A61E3"/>
    <w:rsid w:val="004A6C87"/>
    <w:rsid w:val="004A73C8"/>
    <w:rsid w:val="004B08CA"/>
    <w:rsid w:val="004B0EB5"/>
    <w:rsid w:val="004B136E"/>
    <w:rsid w:val="004B2A0A"/>
    <w:rsid w:val="004B334F"/>
    <w:rsid w:val="004B42A2"/>
    <w:rsid w:val="004B5AF3"/>
    <w:rsid w:val="004B68E7"/>
    <w:rsid w:val="004B7FED"/>
    <w:rsid w:val="004C1879"/>
    <w:rsid w:val="004C18B7"/>
    <w:rsid w:val="004C1CCB"/>
    <w:rsid w:val="004C2297"/>
    <w:rsid w:val="004C40CF"/>
    <w:rsid w:val="004C4F99"/>
    <w:rsid w:val="004C56BB"/>
    <w:rsid w:val="004C6A59"/>
    <w:rsid w:val="004C7D23"/>
    <w:rsid w:val="004D0B25"/>
    <w:rsid w:val="004D19E9"/>
    <w:rsid w:val="004D1C3E"/>
    <w:rsid w:val="004D34D9"/>
    <w:rsid w:val="004E27A0"/>
    <w:rsid w:val="004E3177"/>
    <w:rsid w:val="004E3C01"/>
    <w:rsid w:val="004E4976"/>
    <w:rsid w:val="004E4B9F"/>
    <w:rsid w:val="004E510F"/>
    <w:rsid w:val="004E547B"/>
    <w:rsid w:val="004E58A0"/>
    <w:rsid w:val="004E5A56"/>
    <w:rsid w:val="004E5C25"/>
    <w:rsid w:val="004E659E"/>
    <w:rsid w:val="004E6CF3"/>
    <w:rsid w:val="004E70DB"/>
    <w:rsid w:val="004E744E"/>
    <w:rsid w:val="004E7AB7"/>
    <w:rsid w:val="004F0B9C"/>
    <w:rsid w:val="004F0F25"/>
    <w:rsid w:val="004F12F4"/>
    <w:rsid w:val="004F1327"/>
    <w:rsid w:val="004F230C"/>
    <w:rsid w:val="004F2710"/>
    <w:rsid w:val="004F2AED"/>
    <w:rsid w:val="004F2C3D"/>
    <w:rsid w:val="004F42AE"/>
    <w:rsid w:val="004F4DCC"/>
    <w:rsid w:val="004F5E74"/>
    <w:rsid w:val="004F682D"/>
    <w:rsid w:val="00501B5C"/>
    <w:rsid w:val="00501F81"/>
    <w:rsid w:val="00502E17"/>
    <w:rsid w:val="005037D4"/>
    <w:rsid w:val="00503C27"/>
    <w:rsid w:val="00503EAC"/>
    <w:rsid w:val="00504627"/>
    <w:rsid w:val="0050498E"/>
    <w:rsid w:val="00505E9A"/>
    <w:rsid w:val="00506296"/>
    <w:rsid w:val="00506337"/>
    <w:rsid w:val="00507A3D"/>
    <w:rsid w:val="00510C1C"/>
    <w:rsid w:val="00511356"/>
    <w:rsid w:val="005117FC"/>
    <w:rsid w:val="005129F5"/>
    <w:rsid w:val="00515917"/>
    <w:rsid w:val="00515AC2"/>
    <w:rsid w:val="0051691C"/>
    <w:rsid w:val="00516E4B"/>
    <w:rsid w:val="00517AE4"/>
    <w:rsid w:val="0052152E"/>
    <w:rsid w:val="00521FF9"/>
    <w:rsid w:val="005227DB"/>
    <w:rsid w:val="00522849"/>
    <w:rsid w:val="00522EC3"/>
    <w:rsid w:val="00523202"/>
    <w:rsid w:val="00523C1B"/>
    <w:rsid w:val="00524F0D"/>
    <w:rsid w:val="00524FC4"/>
    <w:rsid w:val="00525D38"/>
    <w:rsid w:val="005265BB"/>
    <w:rsid w:val="00526C0A"/>
    <w:rsid w:val="005275A8"/>
    <w:rsid w:val="0052784A"/>
    <w:rsid w:val="00527F07"/>
    <w:rsid w:val="005310EC"/>
    <w:rsid w:val="00531ECD"/>
    <w:rsid w:val="00532694"/>
    <w:rsid w:val="00533038"/>
    <w:rsid w:val="005334AF"/>
    <w:rsid w:val="005339A0"/>
    <w:rsid w:val="00540564"/>
    <w:rsid w:val="005414EC"/>
    <w:rsid w:val="00541BF7"/>
    <w:rsid w:val="00542284"/>
    <w:rsid w:val="00542323"/>
    <w:rsid w:val="00543685"/>
    <w:rsid w:val="0054594C"/>
    <w:rsid w:val="00545CB6"/>
    <w:rsid w:val="00551649"/>
    <w:rsid w:val="0055273F"/>
    <w:rsid w:val="0055288E"/>
    <w:rsid w:val="00553342"/>
    <w:rsid w:val="00553E69"/>
    <w:rsid w:val="00554861"/>
    <w:rsid w:val="00554FB9"/>
    <w:rsid w:val="00555075"/>
    <w:rsid w:val="00555AA1"/>
    <w:rsid w:val="00557F6C"/>
    <w:rsid w:val="005601EE"/>
    <w:rsid w:val="0056075C"/>
    <w:rsid w:val="0056099A"/>
    <w:rsid w:val="00560F32"/>
    <w:rsid w:val="0056323C"/>
    <w:rsid w:val="00563C80"/>
    <w:rsid w:val="00564D4B"/>
    <w:rsid w:val="00565329"/>
    <w:rsid w:val="00565DD5"/>
    <w:rsid w:val="00567765"/>
    <w:rsid w:val="005700FD"/>
    <w:rsid w:val="005709D8"/>
    <w:rsid w:val="005712C6"/>
    <w:rsid w:val="00571703"/>
    <w:rsid w:val="00571C62"/>
    <w:rsid w:val="00573E2D"/>
    <w:rsid w:val="0057474C"/>
    <w:rsid w:val="0057738A"/>
    <w:rsid w:val="00577856"/>
    <w:rsid w:val="005807B9"/>
    <w:rsid w:val="00580B88"/>
    <w:rsid w:val="00581C18"/>
    <w:rsid w:val="00581FD1"/>
    <w:rsid w:val="00582120"/>
    <w:rsid w:val="005826B0"/>
    <w:rsid w:val="005845EE"/>
    <w:rsid w:val="00584DE9"/>
    <w:rsid w:val="00585035"/>
    <w:rsid w:val="005853AA"/>
    <w:rsid w:val="00585AC3"/>
    <w:rsid w:val="00585C44"/>
    <w:rsid w:val="005877FB"/>
    <w:rsid w:val="005902AF"/>
    <w:rsid w:val="0059040B"/>
    <w:rsid w:val="00590C6F"/>
    <w:rsid w:val="00590CAD"/>
    <w:rsid w:val="005920B2"/>
    <w:rsid w:val="0059244D"/>
    <w:rsid w:val="00592B87"/>
    <w:rsid w:val="00592DC5"/>
    <w:rsid w:val="0059310B"/>
    <w:rsid w:val="005936E6"/>
    <w:rsid w:val="0059570F"/>
    <w:rsid w:val="00595F58"/>
    <w:rsid w:val="00596D4A"/>
    <w:rsid w:val="005977EF"/>
    <w:rsid w:val="00597DEE"/>
    <w:rsid w:val="005A07B8"/>
    <w:rsid w:val="005A3458"/>
    <w:rsid w:val="005A34FB"/>
    <w:rsid w:val="005A3524"/>
    <w:rsid w:val="005A379D"/>
    <w:rsid w:val="005A44BC"/>
    <w:rsid w:val="005A4AC2"/>
    <w:rsid w:val="005A4DBA"/>
    <w:rsid w:val="005A50E2"/>
    <w:rsid w:val="005A52B0"/>
    <w:rsid w:val="005A6FA9"/>
    <w:rsid w:val="005A74B2"/>
    <w:rsid w:val="005B03EB"/>
    <w:rsid w:val="005B0A26"/>
    <w:rsid w:val="005B103D"/>
    <w:rsid w:val="005B1495"/>
    <w:rsid w:val="005B29CA"/>
    <w:rsid w:val="005B3707"/>
    <w:rsid w:val="005B3AA1"/>
    <w:rsid w:val="005B4DB8"/>
    <w:rsid w:val="005B52D5"/>
    <w:rsid w:val="005B5359"/>
    <w:rsid w:val="005B58B2"/>
    <w:rsid w:val="005C1814"/>
    <w:rsid w:val="005C1FAA"/>
    <w:rsid w:val="005C2AB5"/>
    <w:rsid w:val="005C39B8"/>
    <w:rsid w:val="005C5BF4"/>
    <w:rsid w:val="005C63BC"/>
    <w:rsid w:val="005C6CE4"/>
    <w:rsid w:val="005D25EB"/>
    <w:rsid w:val="005D52B9"/>
    <w:rsid w:val="005D5B43"/>
    <w:rsid w:val="005D726E"/>
    <w:rsid w:val="005E028E"/>
    <w:rsid w:val="005E21FA"/>
    <w:rsid w:val="005E3D51"/>
    <w:rsid w:val="005E4C83"/>
    <w:rsid w:val="005E4FCF"/>
    <w:rsid w:val="005E526F"/>
    <w:rsid w:val="005E5A0D"/>
    <w:rsid w:val="005E5F88"/>
    <w:rsid w:val="005E7073"/>
    <w:rsid w:val="005E790C"/>
    <w:rsid w:val="005E7E68"/>
    <w:rsid w:val="005F10C4"/>
    <w:rsid w:val="005F1EFF"/>
    <w:rsid w:val="005F3B9B"/>
    <w:rsid w:val="005F3C53"/>
    <w:rsid w:val="005F7093"/>
    <w:rsid w:val="00600095"/>
    <w:rsid w:val="006008BA"/>
    <w:rsid w:val="00601099"/>
    <w:rsid w:val="00601157"/>
    <w:rsid w:val="00601539"/>
    <w:rsid w:val="00601777"/>
    <w:rsid w:val="006017F4"/>
    <w:rsid w:val="00601F5B"/>
    <w:rsid w:val="0060303C"/>
    <w:rsid w:val="006030FA"/>
    <w:rsid w:val="006040B7"/>
    <w:rsid w:val="00604564"/>
    <w:rsid w:val="00605AB2"/>
    <w:rsid w:val="006100FA"/>
    <w:rsid w:val="00610578"/>
    <w:rsid w:val="00610A25"/>
    <w:rsid w:val="00611075"/>
    <w:rsid w:val="006115C4"/>
    <w:rsid w:val="006154B1"/>
    <w:rsid w:val="006172CC"/>
    <w:rsid w:val="00621454"/>
    <w:rsid w:val="0062155C"/>
    <w:rsid w:val="00621CC4"/>
    <w:rsid w:val="00622AFD"/>
    <w:rsid w:val="00622D67"/>
    <w:rsid w:val="00622F8A"/>
    <w:rsid w:val="006232E6"/>
    <w:rsid w:val="00623DB6"/>
    <w:rsid w:val="00624A93"/>
    <w:rsid w:val="006252E0"/>
    <w:rsid w:val="00626D60"/>
    <w:rsid w:val="006271D5"/>
    <w:rsid w:val="00627EB8"/>
    <w:rsid w:val="00627FDE"/>
    <w:rsid w:val="006303F3"/>
    <w:rsid w:val="00630F14"/>
    <w:rsid w:val="00632EF2"/>
    <w:rsid w:val="00632FC1"/>
    <w:rsid w:val="0063378B"/>
    <w:rsid w:val="00633D9C"/>
    <w:rsid w:val="00634168"/>
    <w:rsid w:val="0063628F"/>
    <w:rsid w:val="0063636F"/>
    <w:rsid w:val="00636FE2"/>
    <w:rsid w:val="00637CE1"/>
    <w:rsid w:val="00637D5C"/>
    <w:rsid w:val="00640C5D"/>
    <w:rsid w:val="00640FAC"/>
    <w:rsid w:val="00641054"/>
    <w:rsid w:val="00641502"/>
    <w:rsid w:val="00641665"/>
    <w:rsid w:val="006418AC"/>
    <w:rsid w:val="00641C0E"/>
    <w:rsid w:val="0064323F"/>
    <w:rsid w:val="00643E64"/>
    <w:rsid w:val="00645205"/>
    <w:rsid w:val="00647232"/>
    <w:rsid w:val="00652D72"/>
    <w:rsid w:val="006539AF"/>
    <w:rsid w:val="00653CB8"/>
    <w:rsid w:val="006546AB"/>
    <w:rsid w:val="00654BBF"/>
    <w:rsid w:val="00656000"/>
    <w:rsid w:val="006563E8"/>
    <w:rsid w:val="00656AA8"/>
    <w:rsid w:val="00656FE4"/>
    <w:rsid w:val="00657BFF"/>
    <w:rsid w:val="0066059C"/>
    <w:rsid w:val="006624E8"/>
    <w:rsid w:val="0066267E"/>
    <w:rsid w:val="00663BBA"/>
    <w:rsid w:val="00664455"/>
    <w:rsid w:val="006644F9"/>
    <w:rsid w:val="006646CE"/>
    <w:rsid w:val="00664DF4"/>
    <w:rsid w:val="00665328"/>
    <w:rsid w:val="006676F8"/>
    <w:rsid w:val="00667D0A"/>
    <w:rsid w:val="00667D59"/>
    <w:rsid w:val="00667E8C"/>
    <w:rsid w:val="00670107"/>
    <w:rsid w:val="00670AFF"/>
    <w:rsid w:val="00670C91"/>
    <w:rsid w:val="00671434"/>
    <w:rsid w:val="0067199F"/>
    <w:rsid w:val="006723D4"/>
    <w:rsid w:val="006735FD"/>
    <w:rsid w:val="006760C0"/>
    <w:rsid w:val="00676A2C"/>
    <w:rsid w:val="00677262"/>
    <w:rsid w:val="006814CE"/>
    <w:rsid w:val="006821FA"/>
    <w:rsid w:val="00682E24"/>
    <w:rsid w:val="006836C3"/>
    <w:rsid w:val="00684447"/>
    <w:rsid w:val="0068762A"/>
    <w:rsid w:val="00687678"/>
    <w:rsid w:val="006877DA"/>
    <w:rsid w:val="006901D9"/>
    <w:rsid w:val="00692852"/>
    <w:rsid w:val="0069547D"/>
    <w:rsid w:val="00695605"/>
    <w:rsid w:val="006965E7"/>
    <w:rsid w:val="006969B1"/>
    <w:rsid w:val="0069738A"/>
    <w:rsid w:val="00697B12"/>
    <w:rsid w:val="006A0D37"/>
    <w:rsid w:val="006A38E0"/>
    <w:rsid w:val="006A3E32"/>
    <w:rsid w:val="006A44B9"/>
    <w:rsid w:val="006A44BB"/>
    <w:rsid w:val="006A5EB0"/>
    <w:rsid w:val="006A61C3"/>
    <w:rsid w:val="006A634F"/>
    <w:rsid w:val="006A6DDA"/>
    <w:rsid w:val="006A6FA8"/>
    <w:rsid w:val="006A7015"/>
    <w:rsid w:val="006A7CA9"/>
    <w:rsid w:val="006A7D2F"/>
    <w:rsid w:val="006B0CA4"/>
    <w:rsid w:val="006B1F01"/>
    <w:rsid w:val="006B34F3"/>
    <w:rsid w:val="006B3534"/>
    <w:rsid w:val="006B3EF7"/>
    <w:rsid w:val="006B488F"/>
    <w:rsid w:val="006B52C3"/>
    <w:rsid w:val="006B5776"/>
    <w:rsid w:val="006B57D2"/>
    <w:rsid w:val="006C100E"/>
    <w:rsid w:val="006C13E5"/>
    <w:rsid w:val="006C148A"/>
    <w:rsid w:val="006C3282"/>
    <w:rsid w:val="006C52DE"/>
    <w:rsid w:val="006C66F9"/>
    <w:rsid w:val="006C67FB"/>
    <w:rsid w:val="006C6F07"/>
    <w:rsid w:val="006C7388"/>
    <w:rsid w:val="006C7E6F"/>
    <w:rsid w:val="006D1385"/>
    <w:rsid w:val="006D140C"/>
    <w:rsid w:val="006D177C"/>
    <w:rsid w:val="006D23A0"/>
    <w:rsid w:val="006D40BC"/>
    <w:rsid w:val="006D5148"/>
    <w:rsid w:val="006D58E0"/>
    <w:rsid w:val="006D5CA7"/>
    <w:rsid w:val="006D6196"/>
    <w:rsid w:val="006D6DA5"/>
    <w:rsid w:val="006E0386"/>
    <w:rsid w:val="006E050A"/>
    <w:rsid w:val="006E09B0"/>
    <w:rsid w:val="006E122D"/>
    <w:rsid w:val="006E286E"/>
    <w:rsid w:val="006E34BD"/>
    <w:rsid w:val="006E3843"/>
    <w:rsid w:val="006E5C79"/>
    <w:rsid w:val="006E5EFE"/>
    <w:rsid w:val="006E7226"/>
    <w:rsid w:val="006E72DC"/>
    <w:rsid w:val="006E797F"/>
    <w:rsid w:val="006F1A35"/>
    <w:rsid w:val="006F5F22"/>
    <w:rsid w:val="006F75F9"/>
    <w:rsid w:val="00701182"/>
    <w:rsid w:val="00702B28"/>
    <w:rsid w:val="00704585"/>
    <w:rsid w:val="007046E0"/>
    <w:rsid w:val="0070491A"/>
    <w:rsid w:val="00704B2B"/>
    <w:rsid w:val="00705C10"/>
    <w:rsid w:val="00707612"/>
    <w:rsid w:val="00707F21"/>
    <w:rsid w:val="00710D75"/>
    <w:rsid w:val="00710DC4"/>
    <w:rsid w:val="00710F19"/>
    <w:rsid w:val="007110DF"/>
    <w:rsid w:val="0071167E"/>
    <w:rsid w:val="00711F81"/>
    <w:rsid w:val="00712F30"/>
    <w:rsid w:val="007130B0"/>
    <w:rsid w:val="0071474B"/>
    <w:rsid w:val="00716591"/>
    <w:rsid w:val="00716D38"/>
    <w:rsid w:val="00716E03"/>
    <w:rsid w:val="00720BEE"/>
    <w:rsid w:val="00720F89"/>
    <w:rsid w:val="0072281D"/>
    <w:rsid w:val="007229AC"/>
    <w:rsid w:val="00722A12"/>
    <w:rsid w:val="00722C68"/>
    <w:rsid w:val="00722D52"/>
    <w:rsid w:val="007242B8"/>
    <w:rsid w:val="0072444E"/>
    <w:rsid w:val="007273DD"/>
    <w:rsid w:val="00727AEA"/>
    <w:rsid w:val="00732DAC"/>
    <w:rsid w:val="0073398F"/>
    <w:rsid w:val="007341FE"/>
    <w:rsid w:val="007351DA"/>
    <w:rsid w:val="00735E68"/>
    <w:rsid w:val="007362A1"/>
    <w:rsid w:val="0073666A"/>
    <w:rsid w:val="0073702B"/>
    <w:rsid w:val="007373B2"/>
    <w:rsid w:val="007413AA"/>
    <w:rsid w:val="007413DB"/>
    <w:rsid w:val="007443F8"/>
    <w:rsid w:val="007446F6"/>
    <w:rsid w:val="00745B07"/>
    <w:rsid w:val="00745B73"/>
    <w:rsid w:val="00745DFD"/>
    <w:rsid w:val="00747481"/>
    <w:rsid w:val="00750293"/>
    <w:rsid w:val="007516CD"/>
    <w:rsid w:val="00755C9B"/>
    <w:rsid w:val="00755F82"/>
    <w:rsid w:val="0075621F"/>
    <w:rsid w:val="007566A0"/>
    <w:rsid w:val="00757E5A"/>
    <w:rsid w:val="00757EC2"/>
    <w:rsid w:val="00760503"/>
    <w:rsid w:val="00760643"/>
    <w:rsid w:val="007610F9"/>
    <w:rsid w:val="00762019"/>
    <w:rsid w:val="00763040"/>
    <w:rsid w:val="00764077"/>
    <w:rsid w:val="00764087"/>
    <w:rsid w:val="007645B8"/>
    <w:rsid w:val="007646BC"/>
    <w:rsid w:val="00764922"/>
    <w:rsid w:val="00766F45"/>
    <w:rsid w:val="00767973"/>
    <w:rsid w:val="0077104F"/>
    <w:rsid w:val="00771453"/>
    <w:rsid w:val="00771D5C"/>
    <w:rsid w:val="00775672"/>
    <w:rsid w:val="00775C83"/>
    <w:rsid w:val="00776729"/>
    <w:rsid w:val="007768C5"/>
    <w:rsid w:val="007770DE"/>
    <w:rsid w:val="00777A7A"/>
    <w:rsid w:val="00777D0A"/>
    <w:rsid w:val="00780145"/>
    <w:rsid w:val="00780E0C"/>
    <w:rsid w:val="00780EF5"/>
    <w:rsid w:val="00781A48"/>
    <w:rsid w:val="00783175"/>
    <w:rsid w:val="007838FD"/>
    <w:rsid w:val="00783AB3"/>
    <w:rsid w:val="007847B7"/>
    <w:rsid w:val="007870CA"/>
    <w:rsid w:val="007871AD"/>
    <w:rsid w:val="00787546"/>
    <w:rsid w:val="007876F8"/>
    <w:rsid w:val="00791859"/>
    <w:rsid w:val="00792489"/>
    <w:rsid w:val="007927F2"/>
    <w:rsid w:val="007938EF"/>
    <w:rsid w:val="00793B31"/>
    <w:rsid w:val="00795B1D"/>
    <w:rsid w:val="00796588"/>
    <w:rsid w:val="007A048D"/>
    <w:rsid w:val="007A1707"/>
    <w:rsid w:val="007A2150"/>
    <w:rsid w:val="007A3B6C"/>
    <w:rsid w:val="007A40BB"/>
    <w:rsid w:val="007A5024"/>
    <w:rsid w:val="007A6576"/>
    <w:rsid w:val="007A6665"/>
    <w:rsid w:val="007A776E"/>
    <w:rsid w:val="007A7FC0"/>
    <w:rsid w:val="007B0C2B"/>
    <w:rsid w:val="007B1930"/>
    <w:rsid w:val="007B415A"/>
    <w:rsid w:val="007B628E"/>
    <w:rsid w:val="007B6343"/>
    <w:rsid w:val="007B68DF"/>
    <w:rsid w:val="007B6FF8"/>
    <w:rsid w:val="007C0F4A"/>
    <w:rsid w:val="007C188A"/>
    <w:rsid w:val="007C29A4"/>
    <w:rsid w:val="007C4C8A"/>
    <w:rsid w:val="007C5B99"/>
    <w:rsid w:val="007C5DDC"/>
    <w:rsid w:val="007C62CE"/>
    <w:rsid w:val="007C63ED"/>
    <w:rsid w:val="007C6F89"/>
    <w:rsid w:val="007C75B6"/>
    <w:rsid w:val="007C7873"/>
    <w:rsid w:val="007C78BF"/>
    <w:rsid w:val="007D142B"/>
    <w:rsid w:val="007D20CC"/>
    <w:rsid w:val="007D3120"/>
    <w:rsid w:val="007D393E"/>
    <w:rsid w:val="007D3BF4"/>
    <w:rsid w:val="007D4504"/>
    <w:rsid w:val="007D54DF"/>
    <w:rsid w:val="007D6184"/>
    <w:rsid w:val="007D6D21"/>
    <w:rsid w:val="007D6E3D"/>
    <w:rsid w:val="007D70E7"/>
    <w:rsid w:val="007E0248"/>
    <w:rsid w:val="007E09C3"/>
    <w:rsid w:val="007E11E8"/>
    <w:rsid w:val="007E1D42"/>
    <w:rsid w:val="007E2689"/>
    <w:rsid w:val="007E28B3"/>
    <w:rsid w:val="007E300D"/>
    <w:rsid w:val="007E44E3"/>
    <w:rsid w:val="007E5312"/>
    <w:rsid w:val="007E5E2A"/>
    <w:rsid w:val="007E65C8"/>
    <w:rsid w:val="007E67ED"/>
    <w:rsid w:val="007F07A3"/>
    <w:rsid w:val="007F0F09"/>
    <w:rsid w:val="007F2380"/>
    <w:rsid w:val="007F2BBC"/>
    <w:rsid w:val="007F2CAD"/>
    <w:rsid w:val="007F4836"/>
    <w:rsid w:val="007F4F6A"/>
    <w:rsid w:val="008022DA"/>
    <w:rsid w:val="00802470"/>
    <w:rsid w:val="0080275C"/>
    <w:rsid w:val="00803ACF"/>
    <w:rsid w:val="00803B7E"/>
    <w:rsid w:val="00803F28"/>
    <w:rsid w:val="00804AF5"/>
    <w:rsid w:val="00804FB8"/>
    <w:rsid w:val="00810E84"/>
    <w:rsid w:val="008111E4"/>
    <w:rsid w:val="008126D1"/>
    <w:rsid w:val="00813BCE"/>
    <w:rsid w:val="00813D1C"/>
    <w:rsid w:val="00813FB4"/>
    <w:rsid w:val="00813FF6"/>
    <w:rsid w:val="00814217"/>
    <w:rsid w:val="00815381"/>
    <w:rsid w:val="00815EBB"/>
    <w:rsid w:val="00816280"/>
    <w:rsid w:val="008231E8"/>
    <w:rsid w:val="008267F8"/>
    <w:rsid w:val="00827098"/>
    <w:rsid w:val="008300A7"/>
    <w:rsid w:val="00833AA6"/>
    <w:rsid w:val="008361E9"/>
    <w:rsid w:val="0083642A"/>
    <w:rsid w:val="008365C1"/>
    <w:rsid w:val="0083676D"/>
    <w:rsid w:val="008369F6"/>
    <w:rsid w:val="00836E24"/>
    <w:rsid w:val="00837611"/>
    <w:rsid w:val="0083796E"/>
    <w:rsid w:val="00837FBA"/>
    <w:rsid w:val="0084010B"/>
    <w:rsid w:val="00842159"/>
    <w:rsid w:val="008425AF"/>
    <w:rsid w:val="00843C63"/>
    <w:rsid w:val="008462D4"/>
    <w:rsid w:val="00846700"/>
    <w:rsid w:val="00846BAA"/>
    <w:rsid w:val="00851E79"/>
    <w:rsid w:val="008525FA"/>
    <w:rsid w:val="00852A48"/>
    <w:rsid w:val="00853B90"/>
    <w:rsid w:val="00853DF6"/>
    <w:rsid w:val="00855714"/>
    <w:rsid w:val="00855FF5"/>
    <w:rsid w:val="00857305"/>
    <w:rsid w:val="00860B3C"/>
    <w:rsid w:val="0086113B"/>
    <w:rsid w:val="0086186D"/>
    <w:rsid w:val="00864565"/>
    <w:rsid w:val="00864BE6"/>
    <w:rsid w:val="00865479"/>
    <w:rsid w:val="00865CB0"/>
    <w:rsid w:val="00866904"/>
    <w:rsid w:val="00866BA8"/>
    <w:rsid w:val="00867CE6"/>
    <w:rsid w:val="00870FE9"/>
    <w:rsid w:val="008718E8"/>
    <w:rsid w:val="00874C20"/>
    <w:rsid w:val="00874D03"/>
    <w:rsid w:val="008753B4"/>
    <w:rsid w:val="008756E7"/>
    <w:rsid w:val="00876258"/>
    <w:rsid w:val="00876D9C"/>
    <w:rsid w:val="0087725B"/>
    <w:rsid w:val="008813B6"/>
    <w:rsid w:val="00881C18"/>
    <w:rsid w:val="00883600"/>
    <w:rsid w:val="00885176"/>
    <w:rsid w:val="008856DB"/>
    <w:rsid w:val="00886875"/>
    <w:rsid w:val="008869BD"/>
    <w:rsid w:val="00886EFB"/>
    <w:rsid w:val="00887B80"/>
    <w:rsid w:val="008900F6"/>
    <w:rsid w:val="008915DD"/>
    <w:rsid w:val="00891924"/>
    <w:rsid w:val="008925B2"/>
    <w:rsid w:val="00892FF8"/>
    <w:rsid w:val="008932F8"/>
    <w:rsid w:val="00893D7B"/>
    <w:rsid w:val="00893E18"/>
    <w:rsid w:val="00895A00"/>
    <w:rsid w:val="008963F0"/>
    <w:rsid w:val="00896E69"/>
    <w:rsid w:val="00896EE6"/>
    <w:rsid w:val="0089792B"/>
    <w:rsid w:val="008A067B"/>
    <w:rsid w:val="008A1689"/>
    <w:rsid w:val="008A1B98"/>
    <w:rsid w:val="008A3004"/>
    <w:rsid w:val="008A3342"/>
    <w:rsid w:val="008A3364"/>
    <w:rsid w:val="008A3A32"/>
    <w:rsid w:val="008A4B51"/>
    <w:rsid w:val="008A4DA8"/>
    <w:rsid w:val="008A5EA1"/>
    <w:rsid w:val="008A675A"/>
    <w:rsid w:val="008A677B"/>
    <w:rsid w:val="008A6D68"/>
    <w:rsid w:val="008A761F"/>
    <w:rsid w:val="008A7CAF"/>
    <w:rsid w:val="008B3283"/>
    <w:rsid w:val="008B34EC"/>
    <w:rsid w:val="008B6246"/>
    <w:rsid w:val="008B6C69"/>
    <w:rsid w:val="008B724F"/>
    <w:rsid w:val="008B796F"/>
    <w:rsid w:val="008C02C9"/>
    <w:rsid w:val="008C0EAA"/>
    <w:rsid w:val="008C1498"/>
    <w:rsid w:val="008C2198"/>
    <w:rsid w:val="008C23A4"/>
    <w:rsid w:val="008C2FBA"/>
    <w:rsid w:val="008C3E17"/>
    <w:rsid w:val="008C3E63"/>
    <w:rsid w:val="008C456B"/>
    <w:rsid w:val="008C5787"/>
    <w:rsid w:val="008C634A"/>
    <w:rsid w:val="008C6E28"/>
    <w:rsid w:val="008C735D"/>
    <w:rsid w:val="008D0C0A"/>
    <w:rsid w:val="008D1377"/>
    <w:rsid w:val="008D3169"/>
    <w:rsid w:val="008D4EBB"/>
    <w:rsid w:val="008D64B6"/>
    <w:rsid w:val="008E24C3"/>
    <w:rsid w:val="008E2DD5"/>
    <w:rsid w:val="008E3635"/>
    <w:rsid w:val="008E54D1"/>
    <w:rsid w:val="008E5A98"/>
    <w:rsid w:val="008E5FEC"/>
    <w:rsid w:val="008E6411"/>
    <w:rsid w:val="008E7369"/>
    <w:rsid w:val="008F0518"/>
    <w:rsid w:val="008F3B3B"/>
    <w:rsid w:val="008F3B6C"/>
    <w:rsid w:val="008F5CB1"/>
    <w:rsid w:val="008F6D44"/>
    <w:rsid w:val="008F7082"/>
    <w:rsid w:val="0090009F"/>
    <w:rsid w:val="009006F6"/>
    <w:rsid w:val="00902529"/>
    <w:rsid w:val="00902581"/>
    <w:rsid w:val="00903163"/>
    <w:rsid w:val="00903CD3"/>
    <w:rsid w:val="00904036"/>
    <w:rsid w:val="009047BE"/>
    <w:rsid w:val="009056C0"/>
    <w:rsid w:val="00905886"/>
    <w:rsid w:val="009064DD"/>
    <w:rsid w:val="0090752A"/>
    <w:rsid w:val="00907EB2"/>
    <w:rsid w:val="00910433"/>
    <w:rsid w:val="009108ED"/>
    <w:rsid w:val="00911EC5"/>
    <w:rsid w:val="009128D8"/>
    <w:rsid w:val="00912DCD"/>
    <w:rsid w:val="00913755"/>
    <w:rsid w:val="0091491A"/>
    <w:rsid w:val="00915D00"/>
    <w:rsid w:val="009160A3"/>
    <w:rsid w:val="00917D51"/>
    <w:rsid w:val="00930BD6"/>
    <w:rsid w:val="0093232F"/>
    <w:rsid w:val="0093241C"/>
    <w:rsid w:val="00932EC1"/>
    <w:rsid w:val="00933446"/>
    <w:rsid w:val="00933A40"/>
    <w:rsid w:val="0093445A"/>
    <w:rsid w:val="00934B2C"/>
    <w:rsid w:val="009351C6"/>
    <w:rsid w:val="009365F4"/>
    <w:rsid w:val="00936B23"/>
    <w:rsid w:val="00937BF2"/>
    <w:rsid w:val="0094053B"/>
    <w:rsid w:val="00940F54"/>
    <w:rsid w:val="0094118F"/>
    <w:rsid w:val="009412D1"/>
    <w:rsid w:val="00941524"/>
    <w:rsid w:val="0094164A"/>
    <w:rsid w:val="00943528"/>
    <w:rsid w:val="009447D6"/>
    <w:rsid w:val="009451A9"/>
    <w:rsid w:val="00945604"/>
    <w:rsid w:val="0094679E"/>
    <w:rsid w:val="00946E04"/>
    <w:rsid w:val="009470A0"/>
    <w:rsid w:val="0095009B"/>
    <w:rsid w:val="00950695"/>
    <w:rsid w:val="009506DB"/>
    <w:rsid w:val="0095090F"/>
    <w:rsid w:val="00951444"/>
    <w:rsid w:val="00951928"/>
    <w:rsid w:val="00952354"/>
    <w:rsid w:val="0095606E"/>
    <w:rsid w:val="009566B3"/>
    <w:rsid w:val="00957570"/>
    <w:rsid w:val="00960744"/>
    <w:rsid w:val="00960DA0"/>
    <w:rsid w:val="009610A8"/>
    <w:rsid w:val="009610AE"/>
    <w:rsid w:val="0096287A"/>
    <w:rsid w:val="00962C7A"/>
    <w:rsid w:val="00964E25"/>
    <w:rsid w:val="00964E59"/>
    <w:rsid w:val="00965F9F"/>
    <w:rsid w:val="00967652"/>
    <w:rsid w:val="009701CB"/>
    <w:rsid w:val="0097092E"/>
    <w:rsid w:val="00970C63"/>
    <w:rsid w:val="009718E8"/>
    <w:rsid w:val="00972BFE"/>
    <w:rsid w:val="00973A5F"/>
    <w:rsid w:val="00974146"/>
    <w:rsid w:val="00974333"/>
    <w:rsid w:val="00974813"/>
    <w:rsid w:val="00975176"/>
    <w:rsid w:val="0097607D"/>
    <w:rsid w:val="00976C7D"/>
    <w:rsid w:val="00976ECF"/>
    <w:rsid w:val="00976ED4"/>
    <w:rsid w:val="0097765F"/>
    <w:rsid w:val="00977C6C"/>
    <w:rsid w:val="00977F08"/>
    <w:rsid w:val="009813DC"/>
    <w:rsid w:val="00983E36"/>
    <w:rsid w:val="00985BC5"/>
    <w:rsid w:val="00986564"/>
    <w:rsid w:val="00986D6E"/>
    <w:rsid w:val="00991CAD"/>
    <w:rsid w:val="00992BF8"/>
    <w:rsid w:val="00992F44"/>
    <w:rsid w:val="009933BE"/>
    <w:rsid w:val="00993DDB"/>
    <w:rsid w:val="009953C5"/>
    <w:rsid w:val="00996B50"/>
    <w:rsid w:val="00996E01"/>
    <w:rsid w:val="009977C8"/>
    <w:rsid w:val="009A0577"/>
    <w:rsid w:val="009A1961"/>
    <w:rsid w:val="009A2B80"/>
    <w:rsid w:val="009A52FB"/>
    <w:rsid w:val="009A6E7A"/>
    <w:rsid w:val="009A72EB"/>
    <w:rsid w:val="009A7CA6"/>
    <w:rsid w:val="009B0028"/>
    <w:rsid w:val="009B0C3B"/>
    <w:rsid w:val="009B15A5"/>
    <w:rsid w:val="009B239C"/>
    <w:rsid w:val="009B340E"/>
    <w:rsid w:val="009B4C8A"/>
    <w:rsid w:val="009B58CB"/>
    <w:rsid w:val="009B6C92"/>
    <w:rsid w:val="009B71DF"/>
    <w:rsid w:val="009B73F6"/>
    <w:rsid w:val="009B7DA5"/>
    <w:rsid w:val="009C0643"/>
    <w:rsid w:val="009C11D6"/>
    <w:rsid w:val="009C2494"/>
    <w:rsid w:val="009C2BBF"/>
    <w:rsid w:val="009C3540"/>
    <w:rsid w:val="009C5250"/>
    <w:rsid w:val="009C54DA"/>
    <w:rsid w:val="009C5DB2"/>
    <w:rsid w:val="009D3C3E"/>
    <w:rsid w:val="009D5134"/>
    <w:rsid w:val="009D52EE"/>
    <w:rsid w:val="009D6807"/>
    <w:rsid w:val="009D79C7"/>
    <w:rsid w:val="009D7B0F"/>
    <w:rsid w:val="009D7FC4"/>
    <w:rsid w:val="009E03D1"/>
    <w:rsid w:val="009E0880"/>
    <w:rsid w:val="009E2A29"/>
    <w:rsid w:val="009E2EFC"/>
    <w:rsid w:val="009E3B0D"/>
    <w:rsid w:val="009E41B1"/>
    <w:rsid w:val="009E5D7A"/>
    <w:rsid w:val="009E5FDE"/>
    <w:rsid w:val="009E63EE"/>
    <w:rsid w:val="009E6D87"/>
    <w:rsid w:val="009E7806"/>
    <w:rsid w:val="009F16BF"/>
    <w:rsid w:val="009F363A"/>
    <w:rsid w:val="009F5B88"/>
    <w:rsid w:val="00A0015E"/>
    <w:rsid w:val="00A03F2D"/>
    <w:rsid w:val="00A0412B"/>
    <w:rsid w:val="00A04596"/>
    <w:rsid w:val="00A07252"/>
    <w:rsid w:val="00A1054D"/>
    <w:rsid w:val="00A10614"/>
    <w:rsid w:val="00A11F76"/>
    <w:rsid w:val="00A12BDD"/>
    <w:rsid w:val="00A137D0"/>
    <w:rsid w:val="00A14C00"/>
    <w:rsid w:val="00A15ECE"/>
    <w:rsid w:val="00A166CC"/>
    <w:rsid w:val="00A1684E"/>
    <w:rsid w:val="00A168A9"/>
    <w:rsid w:val="00A17363"/>
    <w:rsid w:val="00A20C25"/>
    <w:rsid w:val="00A22AB2"/>
    <w:rsid w:val="00A23AE2"/>
    <w:rsid w:val="00A23EDE"/>
    <w:rsid w:val="00A26C63"/>
    <w:rsid w:val="00A27BE9"/>
    <w:rsid w:val="00A309AC"/>
    <w:rsid w:val="00A31BBF"/>
    <w:rsid w:val="00A3319D"/>
    <w:rsid w:val="00A33EDB"/>
    <w:rsid w:val="00A341EB"/>
    <w:rsid w:val="00A3464B"/>
    <w:rsid w:val="00A34B3B"/>
    <w:rsid w:val="00A35802"/>
    <w:rsid w:val="00A372A2"/>
    <w:rsid w:val="00A376D6"/>
    <w:rsid w:val="00A431E5"/>
    <w:rsid w:val="00A4420E"/>
    <w:rsid w:val="00A446E6"/>
    <w:rsid w:val="00A44D7D"/>
    <w:rsid w:val="00A44DAB"/>
    <w:rsid w:val="00A4583E"/>
    <w:rsid w:val="00A46109"/>
    <w:rsid w:val="00A539A6"/>
    <w:rsid w:val="00A53E47"/>
    <w:rsid w:val="00A55397"/>
    <w:rsid w:val="00A55CAF"/>
    <w:rsid w:val="00A560D8"/>
    <w:rsid w:val="00A567AB"/>
    <w:rsid w:val="00A578D2"/>
    <w:rsid w:val="00A579DA"/>
    <w:rsid w:val="00A57AA5"/>
    <w:rsid w:val="00A60F79"/>
    <w:rsid w:val="00A627EF"/>
    <w:rsid w:val="00A634E8"/>
    <w:rsid w:val="00A63B40"/>
    <w:rsid w:val="00A63BC8"/>
    <w:rsid w:val="00A6583E"/>
    <w:rsid w:val="00A66723"/>
    <w:rsid w:val="00A67276"/>
    <w:rsid w:val="00A672D5"/>
    <w:rsid w:val="00A673B0"/>
    <w:rsid w:val="00A67D79"/>
    <w:rsid w:val="00A705C9"/>
    <w:rsid w:val="00A70740"/>
    <w:rsid w:val="00A71FBD"/>
    <w:rsid w:val="00A72F9E"/>
    <w:rsid w:val="00A75482"/>
    <w:rsid w:val="00A7570E"/>
    <w:rsid w:val="00A76642"/>
    <w:rsid w:val="00A76D14"/>
    <w:rsid w:val="00A77172"/>
    <w:rsid w:val="00A77FBA"/>
    <w:rsid w:val="00A80981"/>
    <w:rsid w:val="00A81DE9"/>
    <w:rsid w:val="00A82FB1"/>
    <w:rsid w:val="00A85D6A"/>
    <w:rsid w:val="00A86054"/>
    <w:rsid w:val="00A86AE1"/>
    <w:rsid w:val="00A873F6"/>
    <w:rsid w:val="00A8750A"/>
    <w:rsid w:val="00A900BC"/>
    <w:rsid w:val="00A901FA"/>
    <w:rsid w:val="00A917D8"/>
    <w:rsid w:val="00A921A8"/>
    <w:rsid w:val="00A928E1"/>
    <w:rsid w:val="00A929BC"/>
    <w:rsid w:val="00A92D11"/>
    <w:rsid w:val="00A936BB"/>
    <w:rsid w:val="00A94B82"/>
    <w:rsid w:val="00AA00F4"/>
    <w:rsid w:val="00AA0D4D"/>
    <w:rsid w:val="00AA16B0"/>
    <w:rsid w:val="00AA38FE"/>
    <w:rsid w:val="00AA3D9F"/>
    <w:rsid w:val="00AA4BED"/>
    <w:rsid w:val="00AA5A76"/>
    <w:rsid w:val="00AA6192"/>
    <w:rsid w:val="00AA6430"/>
    <w:rsid w:val="00AA6943"/>
    <w:rsid w:val="00AA6FFD"/>
    <w:rsid w:val="00AB09DE"/>
    <w:rsid w:val="00AB1AA2"/>
    <w:rsid w:val="00AB1C1E"/>
    <w:rsid w:val="00AB2245"/>
    <w:rsid w:val="00AB40B4"/>
    <w:rsid w:val="00AB439C"/>
    <w:rsid w:val="00AB44BD"/>
    <w:rsid w:val="00AB44CA"/>
    <w:rsid w:val="00AB4A3D"/>
    <w:rsid w:val="00AB4C60"/>
    <w:rsid w:val="00AB5CB1"/>
    <w:rsid w:val="00AB6F49"/>
    <w:rsid w:val="00AC02C2"/>
    <w:rsid w:val="00AC2BFF"/>
    <w:rsid w:val="00AC4676"/>
    <w:rsid w:val="00AC4EDB"/>
    <w:rsid w:val="00AC4F18"/>
    <w:rsid w:val="00AC709F"/>
    <w:rsid w:val="00AC7BFD"/>
    <w:rsid w:val="00AD0942"/>
    <w:rsid w:val="00AD0F46"/>
    <w:rsid w:val="00AD1054"/>
    <w:rsid w:val="00AD2C21"/>
    <w:rsid w:val="00AD2C91"/>
    <w:rsid w:val="00AD31E3"/>
    <w:rsid w:val="00AD5494"/>
    <w:rsid w:val="00AD5D23"/>
    <w:rsid w:val="00AD65EE"/>
    <w:rsid w:val="00AD688F"/>
    <w:rsid w:val="00AD720C"/>
    <w:rsid w:val="00AE2174"/>
    <w:rsid w:val="00AE22C6"/>
    <w:rsid w:val="00AE338C"/>
    <w:rsid w:val="00AE3B01"/>
    <w:rsid w:val="00AE5236"/>
    <w:rsid w:val="00AE626B"/>
    <w:rsid w:val="00AE6789"/>
    <w:rsid w:val="00AE7A75"/>
    <w:rsid w:val="00AF0356"/>
    <w:rsid w:val="00AF0E45"/>
    <w:rsid w:val="00AF1944"/>
    <w:rsid w:val="00AF27DD"/>
    <w:rsid w:val="00AF2FA7"/>
    <w:rsid w:val="00AF4B7C"/>
    <w:rsid w:val="00AF596E"/>
    <w:rsid w:val="00AF64DA"/>
    <w:rsid w:val="00B00234"/>
    <w:rsid w:val="00B01ABA"/>
    <w:rsid w:val="00B01BCC"/>
    <w:rsid w:val="00B027AB"/>
    <w:rsid w:val="00B02BB5"/>
    <w:rsid w:val="00B02C4B"/>
    <w:rsid w:val="00B03276"/>
    <w:rsid w:val="00B043CC"/>
    <w:rsid w:val="00B04A21"/>
    <w:rsid w:val="00B051DF"/>
    <w:rsid w:val="00B05508"/>
    <w:rsid w:val="00B05568"/>
    <w:rsid w:val="00B06223"/>
    <w:rsid w:val="00B101DC"/>
    <w:rsid w:val="00B10DA6"/>
    <w:rsid w:val="00B11716"/>
    <w:rsid w:val="00B11B37"/>
    <w:rsid w:val="00B11C6B"/>
    <w:rsid w:val="00B11D2C"/>
    <w:rsid w:val="00B135C3"/>
    <w:rsid w:val="00B136E7"/>
    <w:rsid w:val="00B13F4C"/>
    <w:rsid w:val="00B15CD7"/>
    <w:rsid w:val="00B1600C"/>
    <w:rsid w:val="00B1613A"/>
    <w:rsid w:val="00B16F80"/>
    <w:rsid w:val="00B17AB3"/>
    <w:rsid w:val="00B17CC2"/>
    <w:rsid w:val="00B21EC9"/>
    <w:rsid w:val="00B22010"/>
    <w:rsid w:val="00B224ED"/>
    <w:rsid w:val="00B229E9"/>
    <w:rsid w:val="00B2391E"/>
    <w:rsid w:val="00B245FF"/>
    <w:rsid w:val="00B2580A"/>
    <w:rsid w:val="00B260AC"/>
    <w:rsid w:val="00B273F9"/>
    <w:rsid w:val="00B27F92"/>
    <w:rsid w:val="00B31245"/>
    <w:rsid w:val="00B320C9"/>
    <w:rsid w:val="00B32276"/>
    <w:rsid w:val="00B32D86"/>
    <w:rsid w:val="00B343FD"/>
    <w:rsid w:val="00B3483C"/>
    <w:rsid w:val="00B371F3"/>
    <w:rsid w:val="00B378D7"/>
    <w:rsid w:val="00B37E63"/>
    <w:rsid w:val="00B40DF1"/>
    <w:rsid w:val="00B42CC3"/>
    <w:rsid w:val="00B468E1"/>
    <w:rsid w:val="00B46BE6"/>
    <w:rsid w:val="00B47522"/>
    <w:rsid w:val="00B475C6"/>
    <w:rsid w:val="00B50291"/>
    <w:rsid w:val="00B50952"/>
    <w:rsid w:val="00B51610"/>
    <w:rsid w:val="00B52571"/>
    <w:rsid w:val="00B52ECE"/>
    <w:rsid w:val="00B534B4"/>
    <w:rsid w:val="00B54D1D"/>
    <w:rsid w:val="00B567A9"/>
    <w:rsid w:val="00B5725E"/>
    <w:rsid w:val="00B574AF"/>
    <w:rsid w:val="00B575CF"/>
    <w:rsid w:val="00B57838"/>
    <w:rsid w:val="00B601C1"/>
    <w:rsid w:val="00B617D1"/>
    <w:rsid w:val="00B61DD6"/>
    <w:rsid w:val="00B63D06"/>
    <w:rsid w:val="00B65919"/>
    <w:rsid w:val="00B66C42"/>
    <w:rsid w:val="00B67062"/>
    <w:rsid w:val="00B677F8"/>
    <w:rsid w:val="00B67C7C"/>
    <w:rsid w:val="00B67F37"/>
    <w:rsid w:val="00B7286C"/>
    <w:rsid w:val="00B72D30"/>
    <w:rsid w:val="00B73BA5"/>
    <w:rsid w:val="00B73BB1"/>
    <w:rsid w:val="00B73E76"/>
    <w:rsid w:val="00B741C8"/>
    <w:rsid w:val="00B75AF1"/>
    <w:rsid w:val="00B762B7"/>
    <w:rsid w:val="00B76413"/>
    <w:rsid w:val="00B80319"/>
    <w:rsid w:val="00B80F8B"/>
    <w:rsid w:val="00B80F8D"/>
    <w:rsid w:val="00B81C79"/>
    <w:rsid w:val="00B82D26"/>
    <w:rsid w:val="00B83150"/>
    <w:rsid w:val="00B8359A"/>
    <w:rsid w:val="00B8383C"/>
    <w:rsid w:val="00B84530"/>
    <w:rsid w:val="00B84982"/>
    <w:rsid w:val="00B84A9B"/>
    <w:rsid w:val="00B84BA8"/>
    <w:rsid w:val="00B86C7B"/>
    <w:rsid w:val="00B90A1B"/>
    <w:rsid w:val="00B92876"/>
    <w:rsid w:val="00B94E2D"/>
    <w:rsid w:val="00B95051"/>
    <w:rsid w:val="00B95C4B"/>
    <w:rsid w:val="00BA00E1"/>
    <w:rsid w:val="00BA0A62"/>
    <w:rsid w:val="00BA0D6F"/>
    <w:rsid w:val="00BA1A3C"/>
    <w:rsid w:val="00BA2813"/>
    <w:rsid w:val="00BA379B"/>
    <w:rsid w:val="00BA41E5"/>
    <w:rsid w:val="00BA479C"/>
    <w:rsid w:val="00BA501B"/>
    <w:rsid w:val="00BA5316"/>
    <w:rsid w:val="00BA60D6"/>
    <w:rsid w:val="00BA624E"/>
    <w:rsid w:val="00BA682A"/>
    <w:rsid w:val="00BB013C"/>
    <w:rsid w:val="00BB1066"/>
    <w:rsid w:val="00BB27B8"/>
    <w:rsid w:val="00BB2CCF"/>
    <w:rsid w:val="00BB2DF7"/>
    <w:rsid w:val="00BB37D1"/>
    <w:rsid w:val="00BC0144"/>
    <w:rsid w:val="00BC0A3D"/>
    <w:rsid w:val="00BC0EE5"/>
    <w:rsid w:val="00BC12F2"/>
    <w:rsid w:val="00BC1E28"/>
    <w:rsid w:val="00BC42C0"/>
    <w:rsid w:val="00BC568F"/>
    <w:rsid w:val="00BC575F"/>
    <w:rsid w:val="00BC57B5"/>
    <w:rsid w:val="00BC685B"/>
    <w:rsid w:val="00BC7FE2"/>
    <w:rsid w:val="00BD103D"/>
    <w:rsid w:val="00BD1283"/>
    <w:rsid w:val="00BD12A1"/>
    <w:rsid w:val="00BD1481"/>
    <w:rsid w:val="00BD357F"/>
    <w:rsid w:val="00BD364C"/>
    <w:rsid w:val="00BD379D"/>
    <w:rsid w:val="00BD3DE8"/>
    <w:rsid w:val="00BD47AC"/>
    <w:rsid w:val="00BD565F"/>
    <w:rsid w:val="00BD5784"/>
    <w:rsid w:val="00BD6224"/>
    <w:rsid w:val="00BD6A08"/>
    <w:rsid w:val="00BD7CD9"/>
    <w:rsid w:val="00BE3026"/>
    <w:rsid w:val="00BE34C3"/>
    <w:rsid w:val="00BE3AF2"/>
    <w:rsid w:val="00BE4CE7"/>
    <w:rsid w:val="00BE4F6F"/>
    <w:rsid w:val="00BE5EF1"/>
    <w:rsid w:val="00BE635F"/>
    <w:rsid w:val="00BE735E"/>
    <w:rsid w:val="00BE7528"/>
    <w:rsid w:val="00BF19FD"/>
    <w:rsid w:val="00BF27FD"/>
    <w:rsid w:val="00BF2B91"/>
    <w:rsid w:val="00BF2FB8"/>
    <w:rsid w:val="00BF36F2"/>
    <w:rsid w:val="00BF45BD"/>
    <w:rsid w:val="00BF4C47"/>
    <w:rsid w:val="00BF4CF3"/>
    <w:rsid w:val="00BF52F9"/>
    <w:rsid w:val="00BF62AC"/>
    <w:rsid w:val="00BF66C0"/>
    <w:rsid w:val="00BF757F"/>
    <w:rsid w:val="00BF7C7B"/>
    <w:rsid w:val="00C01621"/>
    <w:rsid w:val="00C01D9B"/>
    <w:rsid w:val="00C03217"/>
    <w:rsid w:val="00C035CB"/>
    <w:rsid w:val="00C04CC3"/>
    <w:rsid w:val="00C0501C"/>
    <w:rsid w:val="00C07BC4"/>
    <w:rsid w:val="00C10DB1"/>
    <w:rsid w:val="00C1184A"/>
    <w:rsid w:val="00C12766"/>
    <w:rsid w:val="00C142F0"/>
    <w:rsid w:val="00C1477B"/>
    <w:rsid w:val="00C148B1"/>
    <w:rsid w:val="00C14994"/>
    <w:rsid w:val="00C1684B"/>
    <w:rsid w:val="00C16C61"/>
    <w:rsid w:val="00C17A69"/>
    <w:rsid w:val="00C211DD"/>
    <w:rsid w:val="00C26226"/>
    <w:rsid w:val="00C26284"/>
    <w:rsid w:val="00C26881"/>
    <w:rsid w:val="00C270A5"/>
    <w:rsid w:val="00C273CB"/>
    <w:rsid w:val="00C27FEE"/>
    <w:rsid w:val="00C30294"/>
    <w:rsid w:val="00C32844"/>
    <w:rsid w:val="00C334DE"/>
    <w:rsid w:val="00C33EDE"/>
    <w:rsid w:val="00C340DB"/>
    <w:rsid w:val="00C361F8"/>
    <w:rsid w:val="00C41274"/>
    <w:rsid w:val="00C41C19"/>
    <w:rsid w:val="00C42C4D"/>
    <w:rsid w:val="00C42CBC"/>
    <w:rsid w:val="00C44A5D"/>
    <w:rsid w:val="00C44B73"/>
    <w:rsid w:val="00C44BDF"/>
    <w:rsid w:val="00C46489"/>
    <w:rsid w:val="00C52D54"/>
    <w:rsid w:val="00C53DE3"/>
    <w:rsid w:val="00C56630"/>
    <w:rsid w:val="00C56A22"/>
    <w:rsid w:val="00C5720A"/>
    <w:rsid w:val="00C5798C"/>
    <w:rsid w:val="00C61559"/>
    <w:rsid w:val="00C61A03"/>
    <w:rsid w:val="00C627E2"/>
    <w:rsid w:val="00C62A60"/>
    <w:rsid w:val="00C62C96"/>
    <w:rsid w:val="00C6537E"/>
    <w:rsid w:val="00C6710E"/>
    <w:rsid w:val="00C67162"/>
    <w:rsid w:val="00C671B3"/>
    <w:rsid w:val="00C67359"/>
    <w:rsid w:val="00C72FEF"/>
    <w:rsid w:val="00C73BE1"/>
    <w:rsid w:val="00C73C74"/>
    <w:rsid w:val="00C742A3"/>
    <w:rsid w:val="00C7595F"/>
    <w:rsid w:val="00C75A89"/>
    <w:rsid w:val="00C75D32"/>
    <w:rsid w:val="00C76116"/>
    <w:rsid w:val="00C804C6"/>
    <w:rsid w:val="00C80657"/>
    <w:rsid w:val="00C809AF"/>
    <w:rsid w:val="00C83108"/>
    <w:rsid w:val="00C8367A"/>
    <w:rsid w:val="00C84899"/>
    <w:rsid w:val="00C85719"/>
    <w:rsid w:val="00C8717E"/>
    <w:rsid w:val="00C87B32"/>
    <w:rsid w:val="00C91580"/>
    <w:rsid w:val="00C91DAC"/>
    <w:rsid w:val="00C9301B"/>
    <w:rsid w:val="00C939B4"/>
    <w:rsid w:val="00C94A0E"/>
    <w:rsid w:val="00C9624C"/>
    <w:rsid w:val="00C962CB"/>
    <w:rsid w:val="00C965FE"/>
    <w:rsid w:val="00CA0CF2"/>
    <w:rsid w:val="00CA0F1A"/>
    <w:rsid w:val="00CA1370"/>
    <w:rsid w:val="00CA2258"/>
    <w:rsid w:val="00CA4061"/>
    <w:rsid w:val="00CA5590"/>
    <w:rsid w:val="00CA5C86"/>
    <w:rsid w:val="00CA5F5E"/>
    <w:rsid w:val="00CA5F9A"/>
    <w:rsid w:val="00CA66CD"/>
    <w:rsid w:val="00CA6842"/>
    <w:rsid w:val="00CB10C0"/>
    <w:rsid w:val="00CB1961"/>
    <w:rsid w:val="00CB199B"/>
    <w:rsid w:val="00CB1FB5"/>
    <w:rsid w:val="00CB2460"/>
    <w:rsid w:val="00CB2D0D"/>
    <w:rsid w:val="00CB46D7"/>
    <w:rsid w:val="00CB4765"/>
    <w:rsid w:val="00CB4F5C"/>
    <w:rsid w:val="00CB5588"/>
    <w:rsid w:val="00CB6578"/>
    <w:rsid w:val="00CB6B72"/>
    <w:rsid w:val="00CB7C3D"/>
    <w:rsid w:val="00CB7C80"/>
    <w:rsid w:val="00CC1C21"/>
    <w:rsid w:val="00CC2513"/>
    <w:rsid w:val="00CC2D88"/>
    <w:rsid w:val="00CC3AAA"/>
    <w:rsid w:val="00CC3D25"/>
    <w:rsid w:val="00CC533E"/>
    <w:rsid w:val="00CC5961"/>
    <w:rsid w:val="00CC667D"/>
    <w:rsid w:val="00CC727C"/>
    <w:rsid w:val="00CD1259"/>
    <w:rsid w:val="00CD3665"/>
    <w:rsid w:val="00CD3842"/>
    <w:rsid w:val="00CD3844"/>
    <w:rsid w:val="00CD3E37"/>
    <w:rsid w:val="00CD3FD7"/>
    <w:rsid w:val="00CD442F"/>
    <w:rsid w:val="00CD4CA4"/>
    <w:rsid w:val="00CD5B3F"/>
    <w:rsid w:val="00CD6694"/>
    <w:rsid w:val="00CD7680"/>
    <w:rsid w:val="00CD7781"/>
    <w:rsid w:val="00CD7A74"/>
    <w:rsid w:val="00CE0474"/>
    <w:rsid w:val="00CE08B3"/>
    <w:rsid w:val="00CE0DE2"/>
    <w:rsid w:val="00CE25B6"/>
    <w:rsid w:val="00CE2A5A"/>
    <w:rsid w:val="00CE2A60"/>
    <w:rsid w:val="00CE4C7E"/>
    <w:rsid w:val="00CE5FB6"/>
    <w:rsid w:val="00CE62A1"/>
    <w:rsid w:val="00CE66BA"/>
    <w:rsid w:val="00CE6ED9"/>
    <w:rsid w:val="00CE715E"/>
    <w:rsid w:val="00CE762F"/>
    <w:rsid w:val="00CE7665"/>
    <w:rsid w:val="00CE7845"/>
    <w:rsid w:val="00CF046A"/>
    <w:rsid w:val="00CF3458"/>
    <w:rsid w:val="00CF4B9C"/>
    <w:rsid w:val="00CF596C"/>
    <w:rsid w:val="00CF66E7"/>
    <w:rsid w:val="00CF6896"/>
    <w:rsid w:val="00D005DA"/>
    <w:rsid w:val="00D01061"/>
    <w:rsid w:val="00D01C71"/>
    <w:rsid w:val="00D044E1"/>
    <w:rsid w:val="00D0599F"/>
    <w:rsid w:val="00D06BCB"/>
    <w:rsid w:val="00D072DD"/>
    <w:rsid w:val="00D07A06"/>
    <w:rsid w:val="00D101D0"/>
    <w:rsid w:val="00D104DD"/>
    <w:rsid w:val="00D10BBC"/>
    <w:rsid w:val="00D12C3D"/>
    <w:rsid w:val="00D14B6D"/>
    <w:rsid w:val="00D14E7E"/>
    <w:rsid w:val="00D15590"/>
    <w:rsid w:val="00D15718"/>
    <w:rsid w:val="00D165A0"/>
    <w:rsid w:val="00D1746C"/>
    <w:rsid w:val="00D17573"/>
    <w:rsid w:val="00D20226"/>
    <w:rsid w:val="00D20E99"/>
    <w:rsid w:val="00D2136B"/>
    <w:rsid w:val="00D21E2A"/>
    <w:rsid w:val="00D22356"/>
    <w:rsid w:val="00D22558"/>
    <w:rsid w:val="00D22D6E"/>
    <w:rsid w:val="00D23982"/>
    <w:rsid w:val="00D24FA4"/>
    <w:rsid w:val="00D2648A"/>
    <w:rsid w:val="00D306BB"/>
    <w:rsid w:val="00D30AF1"/>
    <w:rsid w:val="00D310B9"/>
    <w:rsid w:val="00D31231"/>
    <w:rsid w:val="00D31CA4"/>
    <w:rsid w:val="00D329BA"/>
    <w:rsid w:val="00D33333"/>
    <w:rsid w:val="00D33D99"/>
    <w:rsid w:val="00D366CB"/>
    <w:rsid w:val="00D372F7"/>
    <w:rsid w:val="00D3783E"/>
    <w:rsid w:val="00D37A37"/>
    <w:rsid w:val="00D37FE1"/>
    <w:rsid w:val="00D4086A"/>
    <w:rsid w:val="00D41861"/>
    <w:rsid w:val="00D41C8E"/>
    <w:rsid w:val="00D41E1F"/>
    <w:rsid w:val="00D42954"/>
    <w:rsid w:val="00D43CFA"/>
    <w:rsid w:val="00D4542F"/>
    <w:rsid w:val="00D470B6"/>
    <w:rsid w:val="00D5059E"/>
    <w:rsid w:val="00D50698"/>
    <w:rsid w:val="00D51F66"/>
    <w:rsid w:val="00D52C07"/>
    <w:rsid w:val="00D52C91"/>
    <w:rsid w:val="00D52ECF"/>
    <w:rsid w:val="00D53C4E"/>
    <w:rsid w:val="00D548B3"/>
    <w:rsid w:val="00D55570"/>
    <w:rsid w:val="00D55AEB"/>
    <w:rsid w:val="00D56B17"/>
    <w:rsid w:val="00D60514"/>
    <w:rsid w:val="00D6162B"/>
    <w:rsid w:val="00D61A38"/>
    <w:rsid w:val="00D61D2F"/>
    <w:rsid w:val="00D62574"/>
    <w:rsid w:val="00D62BB1"/>
    <w:rsid w:val="00D647AD"/>
    <w:rsid w:val="00D6596B"/>
    <w:rsid w:val="00D65FDB"/>
    <w:rsid w:val="00D6687D"/>
    <w:rsid w:val="00D6777D"/>
    <w:rsid w:val="00D70D5A"/>
    <w:rsid w:val="00D70F3F"/>
    <w:rsid w:val="00D715FE"/>
    <w:rsid w:val="00D71FE4"/>
    <w:rsid w:val="00D722E6"/>
    <w:rsid w:val="00D7374B"/>
    <w:rsid w:val="00D745B8"/>
    <w:rsid w:val="00D745E7"/>
    <w:rsid w:val="00D76951"/>
    <w:rsid w:val="00D76F18"/>
    <w:rsid w:val="00D7710A"/>
    <w:rsid w:val="00D81C5E"/>
    <w:rsid w:val="00D823F9"/>
    <w:rsid w:val="00D8270F"/>
    <w:rsid w:val="00D830B6"/>
    <w:rsid w:val="00D8372E"/>
    <w:rsid w:val="00D8439B"/>
    <w:rsid w:val="00D84935"/>
    <w:rsid w:val="00D8515B"/>
    <w:rsid w:val="00D85F72"/>
    <w:rsid w:val="00D86D3E"/>
    <w:rsid w:val="00D87A40"/>
    <w:rsid w:val="00D915C1"/>
    <w:rsid w:val="00D91FD5"/>
    <w:rsid w:val="00D92694"/>
    <w:rsid w:val="00D94314"/>
    <w:rsid w:val="00D9458B"/>
    <w:rsid w:val="00D95BF0"/>
    <w:rsid w:val="00DA001E"/>
    <w:rsid w:val="00DA00D7"/>
    <w:rsid w:val="00DA054B"/>
    <w:rsid w:val="00DA0A4D"/>
    <w:rsid w:val="00DA0CEF"/>
    <w:rsid w:val="00DA16DA"/>
    <w:rsid w:val="00DA1A7D"/>
    <w:rsid w:val="00DA1C24"/>
    <w:rsid w:val="00DA242A"/>
    <w:rsid w:val="00DA28C7"/>
    <w:rsid w:val="00DA2A2D"/>
    <w:rsid w:val="00DA2D74"/>
    <w:rsid w:val="00DA6F76"/>
    <w:rsid w:val="00DA77F6"/>
    <w:rsid w:val="00DA7966"/>
    <w:rsid w:val="00DB251D"/>
    <w:rsid w:val="00DB38B3"/>
    <w:rsid w:val="00DB4224"/>
    <w:rsid w:val="00DB56D6"/>
    <w:rsid w:val="00DB5BBF"/>
    <w:rsid w:val="00DB5CF0"/>
    <w:rsid w:val="00DB7DC1"/>
    <w:rsid w:val="00DC195B"/>
    <w:rsid w:val="00DC1C5D"/>
    <w:rsid w:val="00DC2B69"/>
    <w:rsid w:val="00DC47DC"/>
    <w:rsid w:val="00DC4A46"/>
    <w:rsid w:val="00DC63A3"/>
    <w:rsid w:val="00DC678D"/>
    <w:rsid w:val="00DC7853"/>
    <w:rsid w:val="00DD02E0"/>
    <w:rsid w:val="00DD10B9"/>
    <w:rsid w:val="00DD1346"/>
    <w:rsid w:val="00DD1BFB"/>
    <w:rsid w:val="00DD1E80"/>
    <w:rsid w:val="00DD1F0C"/>
    <w:rsid w:val="00DD355A"/>
    <w:rsid w:val="00DD35B3"/>
    <w:rsid w:val="00DD3CBE"/>
    <w:rsid w:val="00DD46B1"/>
    <w:rsid w:val="00DD752D"/>
    <w:rsid w:val="00DE194D"/>
    <w:rsid w:val="00DE72BE"/>
    <w:rsid w:val="00DE78B9"/>
    <w:rsid w:val="00DF105E"/>
    <w:rsid w:val="00DF2209"/>
    <w:rsid w:val="00DF3A59"/>
    <w:rsid w:val="00DF3D83"/>
    <w:rsid w:val="00DF48E1"/>
    <w:rsid w:val="00DF4CFE"/>
    <w:rsid w:val="00DF4F7B"/>
    <w:rsid w:val="00E0067E"/>
    <w:rsid w:val="00E015A1"/>
    <w:rsid w:val="00E03DE7"/>
    <w:rsid w:val="00E04802"/>
    <w:rsid w:val="00E04C76"/>
    <w:rsid w:val="00E04CDB"/>
    <w:rsid w:val="00E04D1E"/>
    <w:rsid w:val="00E0580F"/>
    <w:rsid w:val="00E06DA8"/>
    <w:rsid w:val="00E07115"/>
    <w:rsid w:val="00E07A11"/>
    <w:rsid w:val="00E10486"/>
    <w:rsid w:val="00E10D82"/>
    <w:rsid w:val="00E11DA1"/>
    <w:rsid w:val="00E12509"/>
    <w:rsid w:val="00E133CD"/>
    <w:rsid w:val="00E14170"/>
    <w:rsid w:val="00E14FAB"/>
    <w:rsid w:val="00E17134"/>
    <w:rsid w:val="00E17772"/>
    <w:rsid w:val="00E17D0A"/>
    <w:rsid w:val="00E20A8A"/>
    <w:rsid w:val="00E214A4"/>
    <w:rsid w:val="00E21520"/>
    <w:rsid w:val="00E21587"/>
    <w:rsid w:val="00E21760"/>
    <w:rsid w:val="00E25591"/>
    <w:rsid w:val="00E26F15"/>
    <w:rsid w:val="00E35072"/>
    <w:rsid w:val="00E355BD"/>
    <w:rsid w:val="00E37523"/>
    <w:rsid w:val="00E40FCB"/>
    <w:rsid w:val="00E42B53"/>
    <w:rsid w:val="00E43670"/>
    <w:rsid w:val="00E43E30"/>
    <w:rsid w:val="00E43F90"/>
    <w:rsid w:val="00E4462F"/>
    <w:rsid w:val="00E45C0E"/>
    <w:rsid w:val="00E47AD4"/>
    <w:rsid w:val="00E47E05"/>
    <w:rsid w:val="00E50E8C"/>
    <w:rsid w:val="00E520D3"/>
    <w:rsid w:val="00E524CB"/>
    <w:rsid w:val="00E52765"/>
    <w:rsid w:val="00E52B31"/>
    <w:rsid w:val="00E547DA"/>
    <w:rsid w:val="00E54EFD"/>
    <w:rsid w:val="00E55B34"/>
    <w:rsid w:val="00E55CC0"/>
    <w:rsid w:val="00E56066"/>
    <w:rsid w:val="00E621FE"/>
    <w:rsid w:val="00E627A1"/>
    <w:rsid w:val="00E62805"/>
    <w:rsid w:val="00E63F4A"/>
    <w:rsid w:val="00E65C78"/>
    <w:rsid w:val="00E662A0"/>
    <w:rsid w:val="00E66636"/>
    <w:rsid w:val="00E70F71"/>
    <w:rsid w:val="00E71507"/>
    <w:rsid w:val="00E71900"/>
    <w:rsid w:val="00E71FC4"/>
    <w:rsid w:val="00E7224A"/>
    <w:rsid w:val="00E7350D"/>
    <w:rsid w:val="00E742BB"/>
    <w:rsid w:val="00E74C35"/>
    <w:rsid w:val="00E75286"/>
    <w:rsid w:val="00E759A7"/>
    <w:rsid w:val="00E76A62"/>
    <w:rsid w:val="00E777A0"/>
    <w:rsid w:val="00E80292"/>
    <w:rsid w:val="00E81D32"/>
    <w:rsid w:val="00E85291"/>
    <w:rsid w:val="00E858F4"/>
    <w:rsid w:val="00E85FF0"/>
    <w:rsid w:val="00E868A4"/>
    <w:rsid w:val="00E8794D"/>
    <w:rsid w:val="00E90144"/>
    <w:rsid w:val="00E90F77"/>
    <w:rsid w:val="00E9153C"/>
    <w:rsid w:val="00E9177D"/>
    <w:rsid w:val="00E921E8"/>
    <w:rsid w:val="00E940AB"/>
    <w:rsid w:val="00E94CF0"/>
    <w:rsid w:val="00E95CEE"/>
    <w:rsid w:val="00EA1906"/>
    <w:rsid w:val="00EA1E82"/>
    <w:rsid w:val="00EA2277"/>
    <w:rsid w:val="00EA291F"/>
    <w:rsid w:val="00EA2AAA"/>
    <w:rsid w:val="00EA2EB0"/>
    <w:rsid w:val="00EA3102"/>
    <w:rsid w:val="00EA3E9D"/>
    <w:rsid w:val="00EA4168"/>
    <w:rsid w:val="00EA48E7"/>
    <w:rsid w:val="00EA5465"/>
    <w:rsid w:val="00EA5D6B"/>
    <w:rsid w:val="00EA6ECD"/>
    <w:rsid w:val="00EB0108"/>
    <w:rsid w:val="00EB0F0A"/>
    <w:rsid w:val="00EB24C3"/>
    <w:rsid w:val="00EB250A"/>
    <w:rsid w:val="00EB3327"/>
    <w:rsid w:val="00EB6909"/>
    <w:rsid w:val="00EB6AE1"/>
    <w:rsid w:val="00EB7271"/>
    <w:rsid w:val="00EC099D"/>
    <w:rsid w:val="00EC155A"/>
    <w:rsid w:val="00EC1E56"/>
    <w:rsid w:val="00EC2BF7"/>
    <w:rsid w:val="00EC3483"/>
    <w:rsid w:val="00EC4B93"/>
    <w:rsid w:val="00EC5D86"/>
    <w:rsid w:val="00EC5F58"/>
    <w:rsid w:val="00EC6232"/>
    <w:rsid w:val="00EC6A6C"/>
    <w:rsid w:val="00EC6E08"/>
    <w:rsid w:val="00EC72F5"/>
    <w:rsid w:val="00EC767E"/>
    <w:rsid w:val="00EC7FF1"/>
    <w:rsid w:val="00ED0DF5"/>
    <w:rsid w:val="00ED1746"/>
    <w:rsid w:val="00ED24EA"/>
    <w:rsid w:val="00ED2BE7"/>
    <w:rsid w:val="00ED3F8C"/>
    <w:rsid w:val="00ED4484"/>
    <w:rsid w:val="00ED4616"/>
    <w:rsid w:val="00ED52B5"/>
    <w:rsid w:val="00ED5345"/>
    <w:rsid w:val="00ED538F"/>
    <w:rsid w:val="00ED565F"/>
    <w:rsid w:val="00ED7987"/>
    <w:rsid w:val="00EE00BC"/>
    <w:rsid w:val="00EE00C5"/>
    <w:rsid w:val="00EE0181"/>
    <w:rsid w:val="00EE031F"/>
    <w:rsid w:val="00EE0BAB"/>
    <w:rsid w:val="00EE44EA"/>
    <w:rsid w:val="00EE49BB"/>
    <w:rsid w:val="00EE50D4"/>
    <w:rsid w:val="00EE5638"/>
    <w:rsid w:val="00EE7AAF"/>
    <w:rsid w:val="00EE7BF6"/>
    <w:rsid w:val="00EF0004"/>
    <w:rsid w:val="00EF1D87"/>
    <w:rsid w:val="00EF1F8D"/>
    <w:rsid w:val="00EF25F9"/>
    <w:rsid w:val="00EF2DBF"/>
    <w:rsid w:val="00EF424C"/>
    <w:rsid w:val="00EF5A60"/>
    <w:rsid w:val="00EF6129"/>
    <w:rsid w:val="00EF6DA1"/>
    <w:rsid w:val="00EF6E8F"/>
    <w:rsid w:val="00EF7710"/>
    <w:rsid w:val="00F00526"/>
    <w:rsid w:val="00F0069F"/>
    <w:rsid w:val="00F00F23"/>
    <w:rsid w:val="00F016FD"/>
    <w:rsid w:val="00F02D86"/>
    <w:rsid w:val="00F0353D"/>
    <w:rsid w:val="00F05B85"/>
    <w:rsid w:val="00F067C9"/>
    <w:rsid w:val="00F07485"/>
    <w:rsid w:val="00F07758"/>
    <w:rsid w:val="00F079C7"/>
    <w:rsid w:val="00F106B7"/>
    <w:rsid w:val="00F1232A"/>
    <w:rsid w:val="00F13AC0"/>
    <w:rsid w:val="00F13DC8"/>
    <w:rsid w:val="00F17476"/>
    <w:rsid w:val="00F20D18"/>
    <w:rsid w:val="00F21A8B"/>
    <w:rsid w:val="00F21BA8"/>
    <w:rsid w:val="00F22022"/>
    <w:rsid w:val="00F2259F"/>
    <w:rsid w:val="00F229B8"/>
    <w:rsid w:val="00F22B1E"/>
    <w:rsid w:val="00F22B8C"/>
    <w:rsid w:val="00F22C89"/>
    <w:rsid w:val="00F22ED4"/>
    <w:rsid w:val="00F23C62"/>
    <w:rsid w:val="00F25D39"/>
    <w:rsid w:val="00F25E2E"/>
    <w:rsid w:val="00F3003E"/>
    <w:rsid w:val="00F311DA"/>
    <w:rsid w:val="00F313ED"/>
    <w:rsid w:val="00F316B1"/>
    <w:rsid w:val="00F337E2"/>
    <w:rsid w:val="00F34756"/>
    <w:rsid w:val="00F34B59"/>
    <w:rsid w:val="00F37304"/>
    <w:rsid w:val="00F37B47"/>
    <w:rsid w:val="00F37DF5"/>
    <w:rsid w:val="00F4286A"/>
    <w:rsid w:val="00F43ECE"/>
    <w:rsid w:val="00F44813"/>
    <w:rsid w:val="00F44B5D"/>
    <w:rsid w:val="00F45108"/>
    <w:rsid w:val="00F4642A"/>
    <w:rsid w:val="00F47446"/>
    <w:rsid w:val="00F502FA"/>
    <w:rsid w:val="00F504C8"/>
    <w:rsid w:val="00F50AC4"/>
    <w:rsid w:val="00F51131"/>
    <w:rsid w:val="00F51D20"/>
    <w:rsid w:val="00F535DC"/>
    <w:rsid w:val="00F53D0D"/>
    <w:rsid w:val="00F53E4F"/>
    <w:rsid w:val="00F53FEB"/>
    <w:rsid w:val="00F548AD"/>
    <w:rsid w:val="00F5541B"/>
    <w:rsid w:val="00F56129"/>
    <w:rsid w:val="00F563A2"/>
    <w:rsid w:val="00F619EF"/>
    <w:rsid w:val="00F61C3E"/>
    <w:rsid w:val="00F624D7"/>
    <w:rsid w:val="00F6265B"/>
    <w:rsid w:val="00F64DF7"/>
    <w:rsid w:val="00F65AF3"/>
    <w:rsid w:val="00F66D76"/>
    <w:rsid w:val="00F66FE3"/>
    <w:rsid w:val="00F67B4F"/>
    <w:rsid w:val="00F70889"/>
    <w:rsid w:val="00F72101"/>
    <w:rsid w:val="00F72CDA"/>
    <w:rsid w:val="00F73E60"/>
    <w:rsid w:val="00F75E04"/>
    <w:rsid w:val="00F76E29"/>
    <w:rsid w:val="00F81D05"/>
    <w:rsid w:val="00F83AB3"/>
    <w:rsid w:val="00F83ECE"/>
    <w:rsid w:val="00F86438"/>
    <w:rsid w:val="00F9082C"/>
    <w:rsid w:val="00F91801"/>
    <w:rsid w:val="00F918E1"/>
    <w:rsid w:val="00F91AB6"/>
    <w:rsid w:val="00F92026"/>
    <w:rsid w:val="00F924A2"/>
    <w:rsid w:val="00F926F2"/>
    <w:rsid w:val="00F941C5"/>
    <w:rsid w:val="00F9482B"/>
    <w:rsid w:val="00F951B1"/>
    <w:rsid w:val="00F969A2"/>
    <w:rsid w:val="00F97396"/>
    <w:rsid w:val="00F97526"/>
    <w:rsid w:val="00F976CB"/>
    <w:rsid w:val="00FA021F"/>
    <w:rsid w:val="00FA2547"/>
    <w:rsid w:val="00FA2DB6"/>
    <w:rsid w:val="00FA4728"/>
    <w:rsid w:val="00FA4D31"/>
    <w:rsid w:val="00FB05DC"/>
    <w:rsid w:val="00FB0903"/>
    <w:rsid w:val="00FB0FB4"/>
    <w:rsid w:val="00FB14F5"/>
    <w:rsid w:val="00FB19EF"/>
    <w:rsid w:val="00FB1E54"/>
    <w:rsid w:val="00FB24D7"/>
    <w:rsid w:val="00FB3A13"/>
    <w:rsid w:val="00FB3A9A"/>
    <w:rsid w:val="00FB40A8"/>
    <w:rsid w:val="00FB54ED"/>
    <w:rsid w:val="00FB671E"/>
    <w:rsid w:val="00FB6BFB"/>
    <w:rsid w:val="00FC04F9"/>
    <w:rsid w:val="00FC236F"/>
    <w:rsid w:val="00FC276B"/>
    <w:rsid w:val="00FC382B"/>
    <w:rsid w:val="00FC3884"/>
    <w:rsid w:val="00FC395D"/>
    <w:rsid w:val="00FC3C14"/>
    <w:rsid w:val="00FC3FA4"/>
    <w:rsid w:val="00FC6841"/>
    <w:rsid w:val="00FC6DD7"/>
    <w:rsid w:val="00FD0751"/>
    <w:rsid w:val="00FD1731"/>
    <w:rsid w:val="00FD209C"/>
    <w:rsid w:val="00FD26DE"/>
    <w:rsid w:val="00FD36F7"/>
    <w:rsid w:val="00FD37F3"/>
    <w:rsid w:val="00FD5E1F"/>
    <w:rsid w:val="00FD7899"/>
    <w:rsid w:val="00FD7DC9"/>
    <w:rsid w:val="00FE0B40"/>
    <w:rsid w:val="00FE0BC4"/>
    <w:rsid w:val="00FE27A7"/>
    <w:rsid w:val="00FE28A1"/>
    <w:rsid w:val="00FE42FA"/>
    <w:rsid w:val="00FE4DFD"/>
    <w:rsid w:val="00FE5EAB"/>
    <w:rsid w:val="00FF04F0"/>
    <w:rsid w:val="00FF09C3"/>
    <w:rsid w:val="00FF0B27"/>
    <w:rsid w:val="00FF1307"/>
    <w:rsid w:val="00FF2107"/>
    <w:rsid w:val="00FF28E3"/>
    <w:rsid w:val="00FF2C18"/>
    <w:rsid w:val="00FF3722"/>
    <w:rsid w:val="00FF396D"/>
    <w:rsid w:val="00FF3B12"/>
    <w:rsid w:val="00FF440C"/>
    <w:rsid w:val="00FF475E"/>
    <w:rsid w:val="00FF55FF"/>
    <w:rsid w:val="00FF6545"/>
    <w:rsid w:val="00FF7882"/>
    <w:rsid w:val="00FF7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8E8"/>
    <w:pPr>
      <w:spacing w:after="200" w:line="276" w:lineRule="auto"/>
    </w:pPr>
    <w:rPr>
      <w:sz w:val="22"/>
      <w:szCs w:val="22"/>
      <w:lang w:val="en-US" w:eastAsia="en-US" w:bidi="en-US"/>
    </w:rPr>
  </w:style>
  <w:style w:type="paragraph" w:styleId="1">
    <w:name w:val="heading 1"/>
    <w:basedOn w:val="a"/>
    <w:next w:val="a"/>
    <w:link w:val="10"/>
    <w:qFormat/>
    <w:rsid w:val="009718E8"/>
    <w:pPr>
      <w:spacing w:before="480" w:after="0"/>
      <w:contextualSpacing/>
      <w:outlineLvl w:val="0"/>
    </w:pPr>
    <w:rPr>
      <w:rFonts w:ascii="Cambria" w:eastAsia="Times New Roman" w:hAnsi="Cambria"/>
      <w:b/>
      <w:bCs/>
      <w:sz w:val="28"/>
      <w:szCs w:val="28"/>
      <w:lang w:bidi="ar-SA"/>
    </w:rPr>
  </w:style>
  <w:style w:type="paragraph" w:styleId="2">
    <w:name w:val="heading 2"/>
    <w:basedOn w:val="a"/>
    <w:next w:val="a"/>
    <w:link w:val="20"/>
    <w:uiPriority w:val="9"/>
    <w:qFormat/>
    <w:rsid w:val="009718E8"/>
    <w:pPr>
      <w:spacing w:before="200" w:after="0"/>
      <w:outlineLvl w:val="1"/>
    </w:pPr>
    <w:rPr>
      <w:rFonts w:ascii="Cambria" w:eastAsia="Times New Roman" w:hAnsi="Cambria"/>
      <w:b/>
      <w:bCs/>
      <w:sz w:val="26"/>
      <w:szCs w:val="26"/>
      <w:lang w:bidi="ar-SA"/>
    </w:rPr>
  </w:style>
  <w:style w:type="paragraph" w:styleId="3">
    <w:name w:val="heading 3"/>
    <w:basedOn w:val="a"/>
    <w:next w:val="a"/>
    <w:link w:val="30"/>
    <w:uiPriority w:val="9"/>
    <w:qFormat/>
    <w:rsid w:val="009718E8"/>
    <w:pPr>
      <w:spacing w:before="200" w:after="0" w:line="271" w:lineRule="auto"/>
      <w:outlineLvl w:val="2"/>
    </w:pPr>
    <w:rPr>
      <w:rFonts w:ascii="Cambria" w:eastAsia="Times New Roman" w:hAnsi="Cambria"/>
      <w:b/>
      <w:bCs/>
      <w:sz w:val="20"/>
      <w:szCs w:val="20"/>
      <w:lang w:bidi="ar-SA"/>
    </w:rPr>
  </w:style>
  <w:style w:type="paragraph" w:styleId="4">
    <w:name w:val="heading 4"/>
    <w:basedOn w:val="a"/>
    <w:next w:val="a"/>
    <w:link w:val="40"/>
    <w:uiPriority w:val="9"/>
    <w:qFormat/>
    <w:rsid w:val="009718E8"/>
    <w:pPr>
      <w:spacing w:before="200" w:after="0"/>
      <w:outlineLvl w:val="3"/>
    </w:pPr>
    <w:rPr>
      <w:rFonts w:ascii="Cambria" w:eastAsia="Times New Roman" w:hAnsi="Cambria"/>
      <w:b/>
      <w:bCs/>
      <w:i/>
      <w:iCs/>
      <w:sz w:val="20"/>
      <w:szCs w:val="20"/>
      <w:lang w:bidi="ar-SA"/>
    </w:rPr>
  </w:style>
  <w:style w:type="paragraph" w:styleId="5">
    <w:name w:val="heading 5"/>
    <w:basedOn w:val="a"/>
    <w:next w:val="a"/>
    <w:link w:val="50"/>
    <w:uiPriority w:val="9"/>
    <w:qFormat/>
    <w:rsid w:val="009718E8"/>
    <w:pPr>
      <w:spacing w:before="200" w:after="0"/>
      <w:outlineLvl w:val="4"/>
    </w:pPr>
    <w:rPr>
      <w:rFonts w:ascii="Cambria" w:eastAsia="Times New Roman" w:hAnsi="Cambria"/>
      <w:b/>
      <w:bCs/>
      <w:color w:val="7F7F7F"/>
      <w:sz w:val="20"/>
      <w:szCs w:val="20"/>
      <w:lang w:bidi="ar-SA"/>
    </w:rPr>
  </w:style>
  <w:style w:type="paragraph" w:styleId="6">
    <w:name w:val="heading 6"/>
    <w:basedOn w:val="a"/>
    <w:next w:val="a"/>
    <w:link w:val="60"/>
    <w:uiPriority w:val="9"/>
    <w:qFormat/>
    <w:rsid w:val="009718E8"/>
    <w:pPr>
      <w:spacing w:after="0" w:line="271" w:lineRule="auto"/>
      <w:outlineLvl w:val="5"/>
    </w:pPr>
    <w:rPr>
      <w:rFonts w:ascii="Cambria" w:eastAsia="Times New Roman" w:hAnsi="Cambria"/>
      <w:b/>
      <w:bCs/>
      <w:i/>
      <w:iCs/>
      <w:color w:val="7F7F7F"/>
      <w:sz w:val="20"/>
      <w:szCs w:val="20"/>
      <w:lang w:bidi="ar-SA"/>
    </w:rPr>
  </w:style>
  <w:style w:type="paragraph" w:styleId="7">
    <w:name w:val="heading 7"/>
    <w:basedOn w:val="a"/>
    <w:next w:val="a"/>
    <w:link w:val="70"/>
    <w:uiPriority w:val="9"/>
    <w:qFormat/>
    <w:rsid w:val="009718E8"/>
    <w:pPr>
      <w:spacing w:after="0"/>
      <w:outlineLvl w:val="6"/>
    </w:pPr>
    <w:rPr>
      <w:rFonts w:ascii="Cambria" w:eastAsia="Times New Roman" w:hAnsi="Cambria"/>
      <w:i/>
      <w:iCs/>
      <w:sz w:val="20"/>
      <w:szCs w:val="20"/>
      <w:lang w:bidi="ar-SA"/>
    </w:rPr>
  </w:style>
  <w:style w:type="paragraph" w:styleId="8">
    <w:name w:val="heading 8"/>
    <w:basedOn w:val="a"/>
    <w:next w:val="a"/>
    <w:link w:val="80"/>
    <w:uiPriority w:val="9"/>
    <w:qFormat/>
    <w:rsid w:val="009718E8"/>
    <w:pPr>
      <w:spacing w:after="0"/>
      <w:outlineLvl w:val="7"/>
    </w:pPr>
    <w:rPr>
      <w:rFonts w:ascii="Cambria" w:eastAsia="Times New Roman" w:hAnsi="Cambria"/>
      <w:sz w:val="20"/>
      <w:szCs w:val="20"/>
      <w:lang w:bidi="ar-SA"/>
    </w:rPr>
  </w:style>
  <w:style w:type="paragraph" w:styleId="9">
    <w:name w:val="heading 9"/>
    <w:basedOn w:val="a"/>
    <w:next w:val="a"/>
    <w:link w:val="90"/>
    <w:uiPriority w:val="9"/>
    <w:qFormat/>
    <w:rsid w:val="009718E8"/>
    <w:pPr>
      <w:spacing w:after="0"/>
      <w:outlineLvl w:val="8"/>
    </w:pPr>
    <w:rPr>
      <w:rFonts w:ascii="Cambria" w:eastAsia="Times New Roman" w:hAnsi="Cambria"/>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18E8"/>
    <w:rPr>
      <w:rFonts w:ascii="Cambria" w:eastAsia="Times New Roman" w:hAnsi="Cambria" w:cs="Times New Roman"/>
      <w:b/>
      <w:bCs/>
      <w:sz w:val="28"/>
      <w:szCs w:val="28"/>
    </w:rPr>
  </w:style>
  <w:style w:type="character" w:customStyle="1" w:styleId="20">
    <w:name w:val="Заголовок 2 Знак"/>
    <w:link w:val="2"/>
    <w:uiPriority w:val="9"/>
    <w:rsid w:val="009718E8"/>
    <w:rPr>
      <w:rFonts w:ascii="Cambria" w:eastAsia="Times New Roman" w:hAnsi="Cambria" w:cs="Times New Roman"/>
      <w:b/>
      <w:bCs/>
      <w:sz w:val="26"/>
      <w:szCs w:val="26"/>
    </w:rPr>
  </w:style>
  <w:style w:type="character" w:customStyle="1" w:styleId="30">
    <w:name w:val="Заголовок 3 Знак"/>
    <w:link w:val="3"/>
    <w:uiPriority w:val="9"/>
    <w:rsid w:val="009718E8"/>
    <w:rPr>
      <w:rFonts w:ascii="Cambria" w:eastAsia="Times New Roman" w:hAnsi="Cambria" w:cs="Times New Roman"/>
      <w:b/>
      <w:bCs/>
    </w:rPr>
  </w:style>
  <w:style w:type="character" w:customStyle="1" w:styleId="40">
    <w:name w:val="Заголовок 4 Знак"/>
    <w:link w:val="4"/>
    <w:uiPriority w:val="9"/>
    <w:semiHidden/>
    <w:rsid w:val="009718E8"/>
    <w:rPr>
      <w:rFonts w:ascii="Cambria" w:eastAsia="Times New Roman" w:hAnsi="Cambria" w:cs="Times New Roman"/>
      <w:b/>
      <w:bCs/>
      <w:i/>
      <w:iCs/>
    </w:rPr>
  </w:style>
  <w:style w:type="character" w:customStyle="1" w:styleId="50">
    <w:name w:val="Заголовок 5 Знак"/>
    <w:link w:val="5"/>
    <w:uiPriority w:val="9"/>
    <w:semiHidden/>
    <w:rsid w:val="009718E8"/>
    <w:rPr>
      <w:rFonts w:ascii="Cambria" w:eastAsia="Times New Roman" w:hAnsi="Cambria" w:cs="Times New Roman"/>
      <w:b/>
      <w:bCs/>
      <w:color w:val="7F7F7F"/>
    </w:rPr>
  </w:style>
  <w:style w:type="character" w:customStyle="1" w:styleId="60">
    <w:name w:val="Заголовок 6 Знак"/>
    <w:link w:val="6"/>
    <w:uiPriority w:val="9"/>
    <w:semiHidden/>
    <w:rsid w:val="009718E8"/>
    <w:rPr>
      <w:rFonts w:ascii="Cambria" w:eastAsia="Times New Roman" w:hAnsi="Cambria" w:cs="Times New Roman"/>
      <w:b/>
      <w:bCs/>
      <w:i/>
      <w:iCs/>
      <w:color w:val="7F7F7F"/>
    </w:rPr>
  </w:style>
  <w:style w:type="character" w:customStyle="1" w:styleId="70">
    <w:name w:val="Заголовок 7 Знак"/>
    <w:link w:val="7"/>
    <w:uiPriority w:val="9"/>
    <w:semiHidden/>
    <w:rsid w:val="009718E8"/>
    <w:rPr>
      <w:rFonts w:ascii="Cambria" w:eastAsia="Times New Roman" w:hAnsi="Cambria" w:cs="Times New Roman"/>
      <w:i/>
      <w:iCs/>
    </w:rPr>
  </w:style>
  <w:style w:type="character" w:customStyle="1" w:styleId="80">
    <w:name w:val="Заголовок 8 Знак"/>
    <w:link w:val="8"/>
    <w:uiPriority w:val="9"/>
    <w:semiHidden/>
    <w:rsid w:val="009718E8"/>
    <w:rPr>
      <w:rFonts w:ascii="Cambria" w:eastAsia="Times New Roman" w:hAnsi="Cambria" w:cs="Times New Roman"/>
      <w:sz w:val="20"/>
      <w:szCs w:val="20"/>
    </w:rPr>
  </w:style>
  <w:style w:type="character" w:customStyle="1" w:styleId="90">
    <w:name w:val="Заголовок 9 Знак"/>
    <w:link w:val="9"/>
    <w:uiPriority w:val="9"/>
    <w:semiHidden/>
    <w:rsid w:val="009718E8"/>
    <w:rPr>
      <w:rFonts w:ascii="Cambria" w:eastAsia="Times New Roman" w:hAnsi="Cambria" w:cs="Times New Roman"/>
      <w:i/>
      <w:iCs/>
      <w:spacing w:val="5"/>
      <w:sz w:val="20"/>
      <w:szCs w:val="20"/>
    </w:rPr>
  </w:style>
  <w:style w:type="paragraph" w:styleId="a3">
    <w:name w:val="caption"/>
    <w:basedOn w:val="a"/>
    <w:next w:val="a"/>
    <w:uiPriority w:val="35"/>
    <w:qFormat/>
    <w:rsid w:val="0037104C"/>
    <w:pPr>
      <w:spacing w:line="240" w:lineRule="auto"/>
    </w:pPr>
    <w:rPr>
      <w:b/>
      <w:bCs/>
      <w:color w:val="4F81BD"/>
      <w:sz w:val="18"/>
      <w:szCs w:val="18"/>
    </w:rPr>
  </w:style>
  <w:style w:type="paragraph" w:styleId="a4">
    <w:name w:val="Title"/>
    <w:basedOn w:val="a"/>
    <w:next w:val="a"/>
    <w:link w:val="a5"/>
    <w:qFormat/>
    <w:rsid w:val="009718E8"/>
    <w:pPr>
      <w:pBdr>
        <w:bottom w:val="single" w:sz="4" w:space="1" w:color="auto"/>
      </w:pBdr>
      <w:spacing w:line="240" w:lineRule="auto"/>
      <w:contextualSpacing/>
    </w:pPr>
    <w:rPr>
      <w:rFonts w:ascii="Cambria" w:eastAsia="Times New Roman" w:hAnsi="Cambria"/>
      <w:spacing w:val="5"/>
      <w:sz w:val="52"/>
      <w:szCs w:val="52"/>
      <w:lang w:bidi="ar-SA"/>
    </w:rPr>
  </w:style>
  <w:style w:type="character" w:customStyle="1" w:styleId="a5">
    <w:name w:val="Название Знак"/>
    <w:link w:val="a4"/>
    <w:rsid w:val="009718E8"/>
    <w:rPr>
      <w:rFonts w:ascii="Cambria" w:eastAsia="Times New Roman" w:hAnsi="Cambria" w:cs="Times New Roman"/>
      <w:spacing w:val="5"/>
      <w:sz w:val="52"/>
      <w:szCs w:val="52"/>
    </w:rPr>
  </w:style>
  <w:style w:type="paragraph" w:styleId="a6">
    <w:name w:val="Subtitle"/>
    <w:basedOn w:val="a"/>
    <w:next w:val="a"/>
    <w:link w:val="a7"/>
    <w:uiPriority w:val="11"/>
    <w:qFormat/>
    <w:rsid w:val="009718E8"/>
    <w:pPr>
      <w:spacing w:after="600"/>
    </w:pPr>
    <w:rPr>
      <w:rFonts w:ascii="Cambria" w:eastAsia="Times New Roman" w:hAnsi="Cambria"/>
      <w:i/>
      <w:iCs/>
      <w:spacing w:val="13"/>
      <w:sz w:val="24"/>
      <w:szCs w:val="24"/>
      <w:lang w:bidi="ar-SA"/>
    </w:rPr>
  </w:style>
  <w:style w:type="character" w:customStyle="1" w:styleId="a7">
    <w:name w:val="Подзаголовок Знак"/>
    <w:link w:val="a6"/>
    <w:uiPriority w:val="11"/>
    <w:rsid w:val="009718E8"/>
    <w:rPr>
      <w:rFonts w:ascii="Cambria" w:eastAsia="Times New Roman" w:hAnsi="Cambria" w:cs="Times New Roman"/>
      <w:i/>
      <w:iCs/>
      <w:spacing w:val="13"/>
      <w:sz w:val="24"/>
      <w:szCs w:val="24"/>
    </w:rPr>
  </w:style>
  <w:style w:type="character" w:styleId="a8">
    <w:name w:val="Strong"/>
    <w:uiPriority w:val="22"/>
    <w:qFormat/>
    <w:rsid w:val="009718E8"/>
    <w:rPr>
      <w:b/>
      <w:bCs/>
    </w:rPr>
  </w:style>
  <w:style w:type="character" w:styleId="a9">
    <w:name w:val="Emphasis"/>
    <w:uiPriority w:val="99"/>
    <w:qFormat/>
    <w:rsid w:val="009718E8"/>
    <w:rPr>
      <w:b/>
      <w:bCs/>
      <w:i/>
      <w:iCs/>
      <w:spacing w:val="10"/>
      <w:bdr w:val="none" w:sz="0" w:space="0" w:color="auto"/>
      <w:shd w:val="clear" w:color="auto" w:fill="auto"/>
    </w:rPr>
  </w:style>
  <w:style w:type="paragraph" w:styleId="aa">
    <w:name w:val="No Spacing"/>
    <w:basedOn w:val="a"/>
    <w:link w:val="ab"/>
    <w:uiPriority w:val="1"/>
    <w:qFormat/>
    <w:rsid w:val="009718E8"/>
    <w:pPr>
      <w:spacing w:after="0" w:line="240" w:lineRule="auto"/>
    </w:pPr>
  </w:style>
  <w:style w:type="character" w:customStyle="1" w:styleId="ab">
    <w:name w:val="Без интервала Знак"/>
    <w:basedOn w:val="a0"/>
    <w:link w:val="aa"/>
    <w:uiPriority w:val="1"/>
    <w:rsid w:val="009718E8"/>
  </w:style>
  <w:style w:type="paragraph" w:styleId="ac">
    <w:name w:val="List Paragraph"/>
    <w:basedOn w:val="a"/>
    <w:link w:val="ad"/>
    <w:uiPriority w:val="99"/>
    <w:qFormat/>
    <w:rsid w:val="009718E8"/>
    <w:pPr>
      <w:ind w:left="720"/>
      <w:contextualSpacing/>
    </w:pPr>
  </w:style>
  <w:style w:type="paragraph" w:styleId="21">
    <w:name w:val="Quote"/>
    <w:basedOn w:val="a"/>
    <w:next w:val="a"/>
    <w:link w:val="22"/>
    <w:uiPriority w:val="29"/>
    <w:qFormat/>
    <w:rsid w:val="009718E8"/>
    <w:pPr>
      <w:spacing w:before="200" w:after="0"/>
      <w:ind w:left="360" w:right="360"/>
    </w:pPr>
    <w:rPr>
      <w:i/>
      <w:iCs/>
      <w:sz w:val="20"/>
      <w:szCs w:val="20"/>
      <w:lang w:bidi="ar-SA"/>
    </w:rPr>
  </w:style>
  <w:style w:type="character" w:customStyle="1" w:styleId="22">
    <w:name w:val="Цитата 2 Знак"/>
    <w:link w:val="21"/>
    <w:uiPriority w:val="29"/>
    <w:rsid w:val="009718E8"/>
    <w:rPr>
      <w:i/>
      <w:iCs/>
    </w:rPr>
  </w:style>
  <w:style w:type="paragraph" w:styleId="ae">
    <w:name w:val="Intense Quote"/>
    <w:basedOn w:val="a"/>
    <w:next w:val="a"/>
    <w:link w:val="af"/>
    <w:uiPriority w:val="30"/>
    <w:qFormat/>
    <w:rsid w:val="009718E8"/>
    <w:pPr>
      <w:pBdr>
        <w:bottom w:val="single" w:sz="4" w:space="1" w:color="auto"/>
      </w:pBdr>
      <w:spacing w:before="200" w:after="280"/>
      <w:ind w:left="1008" w:right="1152"/>
      <w:jc w:val="both"/>
    </w:pPr>
    <w:rPr>
      <w:b/>
      <w:bCs/>
      <w:i/>
      <w:iCs/>
      <w:sz w:val="20"/>
      <w:szCs w:val="20"/>
      <w:lang w:bidi="ar-SA"/>
    </w:rPr>
  </w:style>
  <w:style w:type="character" w:customStyle="1" w:styleId="af">
    <w:name w:val="Выделенная цитата Знак"/>
    <w:link w:val="ae"/>
    <w:uiPriority w:val="30"/>
    <w:rsid w:val="009718E8"/>
    <w:rPr>
      <w:b/>
      <w:bCs/>
      <w:i/>
      <w:iCs/>
    </w:rPr>
  </w:style>
  <w:style w:type="character" w:styleId="af0">
    <w:name w:val="Subtle Emphasis"/>
    <w:uiPriority w:val="19"/>
    <w:qFormat/>
    <w:rsid w:val="009718E8"/>
    <w:rPr>
      <w:i/>
      <w:iCs/>
    </w:rPr>
  </w:style>
  <w:style w:type="character" w:styleId="af1">
    <w:name w:val="Intense Emphasis"/>
    <w:uiPriority w:val="21"/>
    <w:qFormat/>
    <w:rsid w:val="009718E8"/>
    <w:rPr>
      <w:b/>
      <w:bCs/>
    </w:rPr>
  </w:style>
  <w:style w:type="character" w:styleId="af2">
    <w:name w:val="Subtle Reference"/>
    <w:uiPriority w:val="31"/>
    <w:qFormat/>
    <w:rsid w:val="009718E8"/>
    <w:rPr>
      <w:smallCaps/>
    </w:rPr>
  </w:style>
  <w:style w:type="character" w:styleId="af3">
    <w:name w:val="Intense Reference"/>
    <w:uiPriority w:val="32"/>
    <w:qFormat/>
    <w:rsid w:val="009718E8"/>
    <w:rPr>
      <w:smallCaps/>
      <w:spacing w:val="5"/>
      <w:u w:val="single"/>
    </w:rPr>
  </w:style>
  <w:style w:type="character" w:styleId="af4">
    <w:name w:val="Book Title"/>
    <w:uiPriority w:val="33"/>
    <w:qFormat/>
    <w:rsid w:val="009718E8"/>
    <w:rPr>
      <w:i/>
      <w:iCs/>
      <w:smallCaps/>
      <w:spacing w:val="5"/>
    </w:rPr>
  </w:style>
  <w:style w:type="paragraph" w:styleId="af5">
    <w:name w:val="TOC Heading"/>
    <w:basedOn w:val="1"/>
    <w:next w:val="a"/>
    <w:uiPriority w:val="39"/>
    <w:qFormat/>
    <w:rsid w:val="009718E8"/>
    <w:pPr>
      <w:outlineLvl w:val="9"/>
    </w:pPr>
  </w:style>
  <w:style w:type="character" w:styleId="af6">
    <w:name w:val="Hyperlink"/>
    <w:uiPriority w:val="99"/>
    <w:unhideWhenUsed/>
    <w:rsid w:val="00001D09"/>
    <w:rPr>
      <w:color w:val="0000FF"/>
      <w:u w:val="single"/>
    </w:rPr>
  </w:style>
  <w:style w:type="character" w:customStyle="1" w:styleId="apple-converted-space">
    <w:name w:val="apple-converted-space"/>
    <w:basedOn w:val="a0"/>
    <w:rsid w:val="00001D09"/>
  </w:style>
  <w:style w:type="paragraph" w:styleId="HTML">
    <w:name w:val="HTML Preformatted"/>
    <w:basedOn w:val="a"/>
    <w:link w:val="HTML0"/>
    <w:uiPriority w:val="99"/>
    <w:unhideWhenUsed/>
    <w:rsid w:val="0000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bidi="ar-SA"/>
    </w:rPr>
  </w:style>
  <w:style w:type="character" w:customStyle="1" w:styleId="HTML0">
    <w:name w:val="Стандартный HTML Знак"/>
    <w:link w:val="HTML"/>
    <w:uiPriority w:val="99"/>
    <w:rsid w:val="00001D09"/>
    <w:rPr>
      <w:rFonts w:ascii="Courier New" w:eastAsia="Times New Roman" w:hAnsi="Courier New" w:cs="Courier New"/>
      <w:sz w:val="20"/>
      <w:szCs w:val="20"/>
      <w:lang w:val="uk-UA" w:eastAsia="uk-UA" w:bidi="ar-SA"/>
    </w:rPr>
  </w:style>
  <w:style w:type="paragraph" w:styleId="af7">
    <w:name w:val="Balloon Text"/>
    <w:basedOn w:val="a"/>
    <w:link w:val="af8"/>
    <w:uiPriority w:val="99"/>
    <w:semiHidden/>
    <w:unhideWhenUsed/>
    <w:rsid w:val="00001D09"/>
    <w:pPr>
      <w:spacing w:after="0" w:line="240" w:lineRule="auto"/>
    </w:pPr>
    <w:rPr>
      <w:rFonts w:ascii="Tahoma" w:hAnsi="Tahoma"/>
      <w:sz w:val="16"/>
      <w:szCs w:val="16"/>
      <w:lang w:bidi="ar-SA"/>
    </w:rPr>
  </w:style>
  <w:style w:type="character" w:customStyle="1" w:styleId="af8">
    <w:name w:val="Текст выноски Знак"/>
    <w:link w:val="af7"/>
    <w:uiPriority w:val="99"/>
    <w:semiHidden/>
    <w:rsid w:val="00001D09"/>
    <w:rPr>
      <w:rFonts w:ascii="Tahoma" w:hAnsi="Tahoma" w:cs="Tahoma"/>
      <w:sz w:val="16"/>
      <w:szCs w:val="16"/>
    </w:rPr>
  </w:style>
  <w:style w:type="character" w:customStyle="1" w:styleId="rvts0">
    <w:name w:val="rvts0"/>
    <w:basedOn w:val="a0"/>
    <w:rsid w:val="00AB44BD"/>
  </w:style>
  <w:style w:type="paragraph" w:customStyle="1" w:styleId="rvps4">
    <w:name w:val="rvps4"/>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rvps1">
    <w:name w:val="rvps1"/>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character" w:customStyle="1" w:styleId="rvts15">
    <w:name w:val="rvts15"/>
    <w:basedOn w:val="a0"/>
    <w:rsid w:val="00AB44BD"/>
  </w:style>
  <w:style w:type="character" w:customStyle="1" w:styleId="rvts23">
    <w:name w:val="rvts23"/>
    <w:basedOn w:val="a0"/>
    <w:rsid w:val="00AB44BD"/>
  </w:style>
  <w:style w:type="paragraph" w:customStyle="1" w:styleId="rvps7">
    <w:name w:val="rvps7"/>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character" w:customStyle="1" w:styleId="rvts9">
    <w:name w:val="rvts9"/>
    <w:basedOn w:val="a0"/>
    <w:rsid w:val="00AB44BD"/>
  </w:style>
  <w:style w:type="paragraph" w:customStyle="1" w:styleId="rvps14">
    <w:name w:val="rvps14"/>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rvps6">
    <w:name w:val="rvps6"/>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rvps18">
    <w:name w:val="rvps18"/>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rvps2">
    <w:name w:val="rvps2"/>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character" w:customStyle="1" w:styleId="rvts52">
    <w:name w:val="rvts52"/>
    <w:basedOn w:val="a0"/>
    <w:rsid w:val="00AB44BD"/>
  </w:style>
  <w:style w:type="character" w:customStyle="1" w:styleId="rvts44">
    <w:name w:val="rvts44"/>
    <w:basedOn w:val="a0"/>
    <w:rsid w:val="00AB44BD"/>
  </w:style>
  <w:style w:type="paragraph" w:customStyle="1" w:styleId="rvps15">
    <w:name w:val="rvps15"/>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rvps11">
    <w:name w:val="rvps11"/>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rvps8">
    <w:name w:val="rvps8"/>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character" w:customStyle="1" w:styleId="rvts46">
    <w:name w:val="rvts46"/>
    <w:basedOn w:val="a0"/>
    <w:rsid w:val="00AB44BD"/>
  </w:style>
  <w:style w:type="paragraph" w:customStyle="1" w:styleId="rvps12">
    <w:name w:val="rvps12"/>
    <w:basedOn w:val="a"/>
    <w:rsid w:val="00AB44BD"/>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f9">
    <w:name w:val="Normal (Web)"/>
    <w:basedOn w:val="a"/>
    <w:unhideWhenUsed/>
    <w:rsid w:val="001A5584"/>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fa">
    <w:name w:val="footer"/>
    <w:basedOn w:val="a"/>
    <w:link w:val="11"/>
    <w:rsid w:val="000B140E"/>
    <w:pPr>
      <w:tabs>
        <w:tab w:val="center" w:pos="4819"/>
        <w:tab w:val="right" w:pos="9639"/>
      </w:tabs>
      <w:spacing w:after="0" w:line="240" w:lineRule="auto"/>
    </w:pPr>
    <w:rPr>
      <w:rFonts w:ascii="Times New Roman" w:hAnsi="Times New Roman"/>
      <w:sz w:val="24"/>
      <w:szCs w:val="24"/>
      <w:lang w:bidi="ar-SA"/>
    </w:rPr>
  </w:style>
  <w:style w:type="character" w:customStyle="1" w:styleId="11">
    <w:name w:val="Нижний колонтитул Знак1"/>
    <w:link w:val="afa"/>
    <w:semiHidden/>
    <w:locked/>
    <w:rsid w:val="000B140E"/>
    <w:rPr>
      <w:rFonts w:ascii="Times New Roman" w:hAnsi="Times New Roman"/>
      <w:sz w:val="24"/>
      <w:szCs w:val="24"/>
    </w:rPr>
  </w:style>
  <w:style w:type="character" w:customStyle="1" w:styleId="afb">
    <w:name w:val="Нижний колонтитул Знак"/>
    <w:uiPriority w:val="99"/>
    <w:rsid w:val="000B140E"/>
    <w:rPr>
      <w:sz w:val="22"/>
      <w:szCs w:val="22"/>
      <w:lang w:val="en-US" w:eastAsia="en-US" w:bidi="en-US"/>
    </w:rPr>
  </w:style>
  <w:style w:type="paragraph" w:styleId="afc">
    <w:name w:val="Body Text"/>
    <w:basedOn w:val="a"/>
    <w:link w:val="12"/>
    <w:rsid w:val="000B140E"/>
    <w:pPr>
      <w:autoSpaceDE w:val="0"/>
      <w:autoSpaceDN w:val="0"/>
      <w:spacing w:after="120" w:line="240" w:lineRule="auto"/>
      <w:jc w:val="both"/>
    </w:pPr>
    <w:rPr>
      <w:rFonts w:ascii="Arial" w:hAnsi="Arial"/>
      <w:sz w:val="20"/>
      <w:szCs w:val="20"/>
      <w:lang w:val="en-GB" w:eastAsia="ru-RU" w:bidi="ar-SA"/>
    </w:rPr>
  </w:style>
  <w:style w:type="character" w:customStyle="1" w:styleId="12">
    <w:name w:val="Основной текст Знак1"/>
    <w:link w:val="afc"/>
    <w:semiHidden/>
    <w:locked/>
    <w:rsid w:val="000B140E"/>
    <w:rPr>
      <w:rFonts w:ascii="Arial" w:hAnsi="Arial"/>
      <w:lang w:val="en-GB" w:eastAsia="ru-RU"/>
    </w:rPr>
  </w:style>
  <w:style w:type="character" w:customStyle="1" w:styleId="afd">
    <w:name w:val="Основной текст Знак"/>
    <w:uiPriority w:val="99"/>
    <w:rsid w:val="000B140E"/>
    <w:rPr>
      <w:sz w:val="22"/>
      <w:szCs w:val="22"/>
      <w:lang w:val="en-US" w:eastAsia="en-US" w:bidi="en-US"/>
    </w:rPr>
  </w:style>
  <w:style w:type="character" w:customStyle="1" w:styleId="HTML1">
    <w:name w:val="Стандартный HTML Знак1"/>
    <w:locked/>
    <w:rsid w:val="000B140E"/>
    <w:rPr>
      <w:rFonts w:ascii="Courier New" w:hAnsi="Courier New"/>
      <w:lang w:eastAsia="ru-RU"/>
    </w:rPr>
  </w:style>
  <w:style w:type="character" w:customStyle="1" w:styleId="13">
    <w:name w:val="Название Знак1"/>
    <w:locked/>
    <w:rsid w:val="000B140E"/>
    <w:rPr>
      <w:rFonts w:ascii="Times New Roman" w:hAnsi="Times New Roman"/>
      <w:b/>
      <w:bCs/>
      <w:sz w:val="24"/>
      <w:szCs w:val="24"/>
      <w:lang w:eastAsia="ru-RU"/>
    </w:rPr>
  </w:style>
  <w:style w:type="character" w:styleId="afe">
    <w:name w:val="FollowedHyperlink"/>
    <w:semiHidden/>
    <w:rsid w:val="000B140E"/>
    <w:rPr>
      <w:rFonts w:cs="Times New Roman"/>
      <w:color w:val="800080"/>
      <w:u w:val="single"/>
    </w:rPr>
  </w:style>
  <w:style w:type="paragraph" w:customStyle="1" w:styleId="xl65">
    <w:name w:val="xl65"/>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6"/>
      <w:szCs w:val="16"/>
      <w:lang w:val="uk-UA" w:eastAsia="uk-UA" w:bidi="ar-SA"/>
    </w:rPr>
  </w:style>
  <w:style w:type="paragraph" w:customStyle="1" w:styleId="xl66">
    <w:name w:val="xl66"/>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18"/>
      <w:szCs w:val="18"/>
      <w:lang w:val="uk-UA" w:eastAsia="uk-UA" w:bidi="ar-SA"/>
    </w:rPr>
  </w:style>
  <w:style w:type="paragraph" w:customStyle="1" w:styleId="xl67">
    <w:name w:val="xl67"/>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hAnsi="Times New Roman CYR" w:cs="Times New Roman CYR"/>
      <w:sz w:val="18"/>
      <w:szCs w:val="18"/>
      <w:lang w:val="uk-UA" w:eastAsia="uk-UA" w:bidi="ar-SA"/>
    </w:rPr>
  </w:style>
  <w:style w:type="paragraph" w:customStyle="1" w:styleId="xl68">
    <w:name w:val="xl68"/>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18"/>
      <w:szCs w:val="18"/>
      <w:lang w:val="uk-UA" w:eastAsia="uk-UA" w:bidi="ar-SA"/>
    </w:rPr>
  </w:style>
  <w:style w:type="paragraph" w:customStyle="1" w:styleId="xl69">
    <w:name w:val="xl69"/>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18"/>
      <w:szCs w:val="18"/>
      <w:lang w:val="uk-UA" w:eastAsia="uk-UA" w:bidi="ar-SA"/>
    </w:rPr>
  </w:style>
  <w:style w:type="paragraph" w:customStyle="1" w:styleId="xl70">
    <w:name w:val="xl70"/>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18"/>
      <w:szCs w:val="18"/>
      <w:lang w:val="uk-UA" w:eastAsia="uk-UA" w:bidi="ar-SA"/>
    </w:rPr>
  </w:style>
  <w:style w:type="paragraph" w:customStyle="1" w:styleId="xl71">
    <w:name w:val="xl71"/>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bidi="ar-SA"/>
    </w:rPr>
  </w:style>
  <w:style w:type="paragraph" w:customStyle="1" w:styleId="xl72">
    <w:name w:val="xl72"/>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uk-UA" w:eastAsia="uk-UA" w:bidi="ar-SA"/>
    </w:rPr>
  </w:style>
  <w:style w:type="paragraph" w:customStyle="1" w:styleId="xl73">
    <w:name w:val="xl73"/>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b/>
      <w:bCs/>
      <w:sz w:val="18"/>
      <w:szCs w:val="18"/>
      <w:lang w:val="uk-UA" w:eastAsia="uk-UA" w:bidi="ar-SA"/>
    </w:rPr>
  </w:style>
  <w:style w:type="paragraph" w:customStyle="1" w:styleId="xl74">
    <w:name w:val="xl74"/>
    <w:basedOn w:val="a"/>
    <w:rsid w:val="000B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uk-UA" w:eastAsia="uk-UA" w:bidi="ar-SA"/>
    </w:rPr>
  </w:style>
  <w:style w:type="paragraph" w:styleId="aff">
    <w:name w:val="Body Text Indent"/>
    <w:basedOn w:val="a"/>
    <w:link w:val="aff0"/>
    <w:rsid w:val="000B140E"/>
    <w:pPr>
      <w:spacing w:after="120" w:line="240" w:lineRule="auto"/>
      <w:ind w:left="283"/>
    </w:pPr>
    <w:rPr>
      <w:rFonts w:ascii="Times New Roman" w:eastAsia="Times New Roman" w:hAnsi="Times New Roman"/>
      <w:sz w:val="24"/>
      <w:szCs w:val="24"/>
      <w:lang w:bidi="ar-SA"/>
    </w:rPr>
  </w:style>
  <w:style w:type="character" w:customStyle="1" w:styleId="aff0">
    <w:name w:val="Основной текст с отступом Знак"/>
    <w:link w:val="aff"/>
    <w:rsid w:val="000B140E"/>
    <w:rPr>
      <w:rFonts w:ascii="Times New Roman" w:eastAsia="Times New Roman" w:hAnsi="Times New Roman"/>
      <w:sz w:val="24"/>
      <w:szCs w:val="24"/>
    </w:rPr>
  </w:style>
  <w:style w:type="paragraph" w:customStyle="1" w:styleId="aff1">
    <w:name w:val="a"/>
    <w:basedOn w:val="a"/>
    <w:rsid w:val="000B140E"/>
    <w:pPr>
      <w:suppressAutoHyphens/>
      <w:spacing w:before="280" w:after="280" w:line="240" w:lineRule="auto"/>
    </w:pPr>
    <w:rPr>
      <w:rFonts w:ascii="Times New Roman" w:eastAsia="Times New Roman" w:hAnsi="Times New Roman"/>
      <w:sz w:val="24"/>
      <w:szCs w:val="24"/>
      <w:lang w:val="ru-RU" w:eastAsia="zh-CN" w:bidi="ar-SA"/>
    </w:rPr>
  </w:style>
  <w:style w:type="character" w:customStyle="1" w:styleId="ft">
    <w:name w:val="ft"/>
    <w:rsid w:val="000B140E"/>
  </w:style>
  <w:style w:type="character" w:customStyle="1" w:styleId="rvts37">
    <w:name w:val="rvts37"/>
    <w:rsid w:val="00FC3C14"/>
  </w:style>
  <w:style w:type="character" w:customStyle="1" w:styleId="rvts11">
    <w:name w:val="rvts11"/>
    <w:rsid w:val="00FC3C14"/>
  </w:style>
  <w:style w:type="paragraph" w:styleId="aff2">
    <w:name w:val="header"/>
    <w:basedOn w:val="a"/>
    <w:link w:val="aff3"/>
    <w:uiPriority w:val="99"/>
    <w:unhideWhenUsed/>
    <w:rsid w:val="00B32D86"/>
    <w:pPr>
      <w:tabs>
        <w:tab w:val="center" w:pos="4677"/>
        <w:tab w:val="right" w:pos="9355"/>
      </w:tabs>
    </w:pPr>
  </w:style>
  <w:style w:type="character" w:customStyle="1" w:styleId="aff3">
    <w:name w:val="Верхний колонтитул Знак"/>
    <w:link w:val="aff2"/>
    <w:uiPriority w:val="99"/>
    <w:rsid w:val="00B32D86"/>
    <w:rPr>
      <w:sz w:val="22"/>
      <w:szCs w:val="22"/>
      <w:lang w:val="en-US" w:eastAsia="en-US" w:bidi="en-US"/>
    </w:rPr>
  </w:style>
  <w:style w:type="paragraph" w:customStyle="1" w:styleId="Default">
    <w:name w:val="Default"/>
    <w:rsid w:val="000F4E26"/>
    <w:pPr>
      <w:autoSpaceDE w:val="0"/>
      <w:autoSpaceDN w:val="0"/>
      <w:adjustRightInd w:val="0"/>
    </w:pPr>
    <w:rPr>
      <w:rFonts w:ascii="Times New Roman" w:hAnsi="Times New Roman"/>
      <w:color w:val="000000"/>
      <w:sz w:val="24"/>
      <w:szCs w:val="24"/>
      <w:lang w:val="ru-RU" w:eastAsia="ru-RU"/>
    </w:rPr>
  </w:style>
  <w:style w:type="table" w:styleId="aff4">
    <w:name w:val="Table Grid"/>
    <w:basedOn w:val="a1"/>
    <w:rsid w:val="00034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B11716"/>
    <w:pPr>
      <w:spacing w:after="0" w:line="240" w:lineRule="auto"/>
    </w:pPr>
    <w:rPr>
      <w:rFonts w:ascii="Verdana" w:eastAsia="Times New Roman" w:hAnsi="Verdana" w:cs="Verdana"/>
      <w:sz w:val="20"/>
      <w:szCs w:val="20"/>
      <w:lang w:val="uk-UA" w:bidi="ar-SA"/>
    </w:rPr>
  </w:style>
  <w:style w:type="paragraph" w:customStyle="1" w:styleId="normal">
    <w:name w:val="normal"/>
    <w:rsid w:val="004F2C3D"/>
    <w:pPr>
      <w:spacing w:line="276" w:lineRule="auto"/>
    </w:pPr>
    <w:rPr>
      <w:rFonts w:ascii="Arial" w:eastAsia="Arial" w:hAnsi="Arial" w:cs="Arial"/>
      <w:color w:val="000000"/>
      <w:sz w:val="22"/>
      <w:szCs w:val="22"/>
      <w:lang w:val="ru-RU" w:eastAsia="ru-RU"/>
    </w:rPr>
  </w:style>
  <w:style w:type="character" w:customStyle="1" w:styleId="ng-binding">
    <w:name w:val="ng-binding"/>
    <w:rsid w:val="00112032"/>
  </w:style>
  <w:style w:type="character" w:customStyle="1" w:styleId="st42">
    <w:name w:val="st42"/>
    <w:rsid w:val="007D70E7"/>
    <w:rPr>
      <w:rFonts w:ascii="Times New Roman" w:hAnsi="Times New Roman"/>
      <w:color w:val="000000"/>
    </w:rPr>
  </w:style>
  <w:style w:type="paragraph" w:customStyle="1" w:styleId="docdata">
    <w:name w:val="docdata"/>
    <w:aliases w:val="docy,v5,7634,baiaagaaboqcaaadgboaaaumggaaaaaaaaaaaaaaaaaaaaaaaaaaaaaaaaaaaaaaaaaaaaaaaaaaaaaaaaaaaaaaaaaaaaaaaaaaaaaaaaaaaaaaaaaaaaaaaaaaaaaaaaaaaaaaaaaaaaaaaaaaaaaaaaaaaaaaaaaaaaaaaaaaaaaaaaaaaaaaaaaaaaaaaaaaaaaaaaaaaaaaaaaaaaaaaaaaaaaaaaaaaaaa"/>
    <w:basedOn w:val="a"/>
    <w:rsid w:val="002A169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14">
    <w:name w:val="Без интервала1"/>
    <w:rsid w:val="00FF3722"/>
    <w:pPr>
      <w:pBdr>
        <w:top w:val="none" w:sz="0" w:space="0" w:color="000000"/>
        <w:left w:val="none" w:sz="0" w:space="0" w:color="000000"/>
        <w:bottom w:val="none" w:sz="0" w:space="0" w:color="000000"/>
        <w:right w:val="none" w:sz="0" w:space="0" w:color="000000"/>
      </w:pBdr>
    </w:pPr>
    <w:rPr>
      <w:rFonts w:ascii="Times New Roman" w:eastAsia="Times New Roman" w:hAnsi="Times New Roman"/>
      <w:color w:val="000000"/>
      <w:sz w:val="24"/>
      <w:lang w:val="en-US" w:eastAsia="en-US"/>
    </w:rPr>
  </w:style>
  <w:style w:type="paragraph" w:customStyle="1" w:styleId="aff6">
    <w:name w:val="Содержимое таблицы"/>
    <w:basedOn w:val="a"/>
    <w:rsid w:val="007770DE"/>
    <w:pPr>
      <w:widowControl w:val="0"/>
      <w:suppressLineNumbers/>
      <w:suppressAutoHyphens/>
      <w:spacing w:after="0" w:line="240" w:lineRule="auto"/>
    </w:pPr>
    <w:rPr>
      <w:rFonts w:ascii="Arial" w:eastAsia="SimSun" w:hAnsi="Arial" w:cs="Mangal"/>
      <w:kern w:val="1"/>
      <w:sz w:val="20"/>
      <w:szCs w:val="24"/>
      <w:lang w:val="uk-UA" w:eastAsia="hi-IN" w:bidi="hi-IN"/>
    </w:rPr>
  </w:style>
  <w:style w:type="paragraph" w:customStyle="1" w:styleId="15">
    <w:name w:val="Обычный1"/>
    <w:uiPriority w:val="99"/>
    <w:qFormat/>
    <w:rsid w:val="00DF3D83"/>
    <w:pPr>
      <w:spacing w:line="276" w:lineRule="auto"/>
    </w:pPr>
    <w:rPr>
      <w:rFonts w:ascii="Arial" w:eastAsia="Times New Roman" w:hAnsi="Arial" w:cs="Arial"/>
      <w:color w:val="000000"/>
      <w:sz w:val="22"/>
      <w:szCs w:val="22"/>
      <w:lang w:val="ru-RU" w:eastAsia="ru-RU"/>
    </w:rPr>
  </w:style>
  <w:style w:type="paragraph" w:customStyle="1" w:styleId="WW-1">
    <w:name w:val="WW-Базовый1"/>
    <w:rsid w:val="000A69A0"/>
    <w:pPr>
      <w:suppressAutoHyphens/>
    </w:pPr>
    <w:rPr>
      <w:rFonts w:ascii="Times New Roman" w:eastAsia="Arial" w:hAnsi="Times New Roman"/>
      <w:color w:val="00000A"/>
      <w:kern w:val="1"/>
      <w:lang w:eastAsia="zh-CN"/>
    </w:rPr>
  </w:style>
  <w:style w:type="paragraph" w:customStyle="1" w:styleId="LO-normal">
    <w:name w:val="LO-normal"/>
    <w:qFormat/>
    <w:rsid w:val="00D8372E"/>
    <w:rPr>
      <w:rFonts w:cs="Calibri"/>
      <w:lang w:eastAsia="zh-CN" w:bidi="hi-IN"/>
    </w:rPr>
  </w:style>
  <w:style w:type="character" w:customStyle="1" w:styleId="ad">
    <w:name w:val="Абзац списка Знак"/>
    <w:link w:val="ac"/>
    <w:uiPriority w:val="99"/>
    <w:locked/>
    <w:rsid w:val="002F6D75"/>
    <w:rPr>
      <w:sz w:val="22"/>
      <w:szCs w:val="22"/>
      <w:lang w:val="en-US" w:eastAsia="en-US" w:bidi="en-US"/>
    </w:rPr>
  </w:style>
  <w:style w:type="paragraph" w:customStyle="1" w:styleId="16">
    <w:name w:val="Абзац списка1"/>
    <w:basedOn w:val="a"/>
    <w:rsid w:val="000942CE"/>
    <w:pPr>
      <w:widowControl w:val="0"/>
      <w:suppressAutoHyphens/>
      <w:spacing w:after="160" w:line="240" w:lineRule="auto"/>
      <w:ind w:left="720"/>
      <w:contextualSpacing/>
    </w:pPr>
    <w:rPr>
      <w:rFonts w:ascii="Times New Roman" w:eastAsia="Andale Sans UI" w:hAnsi="Times New Roman"/>
      <w:kern w:val="1"/>
      <w:sz w:val="24"/>
      <w:szCs w:val="24"/>
      <w:lang w:val="uk-UA" w:eastAsia="uk-UA" w:bidi="ar-SA"/>
    </w:rPr>
  </w:style>
  <w:style w:type="character" w:customStyle="1" w:styleId="WW8Num11z8">
    <w:name w:val="WW8Num11z8"/>
    <w:rsid w:val="00D10BBC"/>
  </w:style>
  <w:style w:type="paragraph" w:customStyle="1" w:styleId="aff7">
    <w:name w:val="Шапка документу"/>
    <w:basedOn w:val="a"/>
    <w:rsid w:val="00762019"/>
    <w:pPr>
      <w:keepNext/>
      <w:keepLines/>
      <w:spacing w:after="240" w:line="240" w:lineRule="auto"/>
      <w:ind w:left="4536"/>
      <w:jc w:val="center"/>
    </w:pPr>
    <w:rPr>
      <w:rFonts w:ascii="Antiqua" w:eastAsia="Times New Roman" w:hAnsi="Antiqua"/>
      <w:sz w:val="26"/>
      <w:szCs w:val="20"/>
      <w:lang w:val="uk-UA" w:eastAsia="ru-RU" w:bidi="ar-SA"/>
    </w:rPr>
  </w:style>
  <w:style w:type="paragraph" w:customStyle="1" w:styleId="150">
    <w:name w:val="Знак Знак15"/>
    <w:basedOn w:val="a"/>
    <w:uiPriority w:val="99"/>
    <w:rsid w:val="00564D4B"/>
    <w:pPr>
      <w:spacing w:after="0" w:line="240" w:lineRule="auto"/>
    </w:pPr>
    <w:rPr>
      <w:rFonts w:ascii="Verdana" w:eastAsia="Times New Roman" w:hAnsi="Verdana" w:cs="Verdana"/>
      <w:sz w:val="24"/>
      <w:szCs w:val="24"/>
      <w:lang w:bidi="ar-SA"/>
    </w:rPr>
  </w:style>
  <w:style w:type="paragraph" w:customStyle="1" w:styleId="NormalWeb1">
    <w:name w:val="Normal (Web)1"/>
    <w:basedOn w:val="a"/>
    <w:rsid w:val="00BA0A62"/>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aff8">
    <w:name w:val="Нормальний текст"/>
    <w:basedOn w:val="a"/>
    <w:rsid w:val="003C4B75"/>
    <w:pPr>
      <w:spacing w:before="120" w:after="0" w:line="240" w:lineRule="auto"/>
      <w:ind w:firstLine="567"/>
    </w:pPr>
    <w:rPr>
      <w:rFonts w:ascii="Antiqua" w:eastAsia="Times New Roman" w:hAnsi="Antiqua"/>
      <w:sz w:val="26"/>
      <w:szCs w:val="20"/>
      <w:lang w:val="uk-UA" w:eastAsia="ru-RU" w:bidi="ar-SA"/>
    </w:rPr>
  </w:style>
</w:styles>
</file>

<file path=word/webSettings.xml><?xml version="1.0" encoding="utf-8"?>
<w:webSettings xmlns:r="http://schemas.openxmlformats.org/officeDocument/2006/relationships" xmlns:w="http://schemas.openxmlformats.org/wordprocessingml/2006/main">
  <w:divs>
    <w:div w:id="33432080">
      <w:bodyDiv w:val="1"/>
      <w:marLeft w:val="0"/>
      <w:marRight w:val="0"/>
      <w:marTop w:val="0"/>
      <w:marBottom w:val="0"/>
      <w:divBdr>
        <w:top w:val="none" w:sz="0" w:space="0" w:color="auto"/>
        <w:left w:val="none" w:sz="0" w:space="0" w:color="auto"/>
        <w:bottom w:val="none" w:sz="0" w:space="0" w:color="auto"/>
        <w:right w:val="none" w:sz="0" w:space="0" w:color="auto"/>
      </w:divBdr>
    </w:div>
    <w:div w:id="133255121">
      <w:bodyDiv w:val="1"/>
      <w:marLeft w:val="0"/>
      <w:marRight w:val="0"/>
      <w:marTop w:val="0"/>
      <w:marBottom w:val="0"/>
      <w:divBdr>
        <w:top w:val="none" w:sz="0" w:space="0" w:color="auto"/>
        <w:left w:val="none" w:sz="0" w:space="0" w:color="auto"/>
        <w:bottom w:val="none" w:sz="0" w:space="0" w:color="auto"/>
        <w:right w:val="none" w:sz="0" w:space="0" w:color="auto"/>
      </w:divBdr>
    </w:div>
    <w:div w:id="138112074">
      <w:bodyDiv w:val="1"/>
      <w:marLeft w:val="0"/>
      <w:marRight w:val="0"/>
      <w:marTop w:val="0"/>
      <w:marBottom w:val="0"/>
      <w:divBdr>
        <w:top w:val="none" w:sz="0" w:space="0" w:color="auto"/>
        <w:left w:val="none" w:sz="0" w:space="0" w:color="auto"/>
        <w:bottom w:val="none" w:sz="0" w:space="0" w:color="auto"/>
        <w:right w:val="none" w:sz="0" w:space="0" w:color="auto"/>
      </w:divBdr>
    </w:div>
    <w:div w:id="146824226">
      <w:bodyDiv w:val="1"/>
      <w:marLeft w:val="0"/>
      <w:marRight w:val="0"/>
      <w:marTop w:val="0"/>
      <w:marBottom w:val="0"/>
      <w:divBdr>
        <w:top w:val="none" w:sz="0" w:space="0" w:color="auto"/>
        <w:left w:val="none" w:sz="0" w:space="0" w:color="auto"/>
        <w:bottom w:val="none" w:sz="0" w:space="0" w:color="auto"/>
        <w:right w:val="none" w:sz="0" w:space="0" w:color="auto"/>
      </w:divBdr>
    </w:div>
    <w:div w:id="248080377">
      <w:bodyDiv w:val="1"/>
      <w:marLeft w:val="0"/>
      <w:marRight w:val="0"/>
      <w:marTop w:val="0"/>
      <w:marBottom w:val="0"/>
      <w:divBdr>
        <w:top w:val="none" w:sz="0" w:space="0" w:color="auto"/>
        <w:left w:val="none" w:sz="0" w:space="0" w:color="auto"/>
        <w:bottom w:val="none" w:sz="0" w:space="0" w:color="auto"/>
        <w:right w:val="none" w:sz="0" w:space="0" w:color="auto"/>
      </w:divBdr>
    </w:div>
    <w:div w:id="380713926">
      <w:bodyDiv w:val="1"/>
      <w:marLeft w:val="0"/>
      <w:marRight w:val="0"/>
      <w:marTop w:val="0"/>
      <w:marBottom w:val="0"/>
      <w:divBdr>
        <w:top w:val="none" w:sz="0" w:space="0" w:color="auto"/>
        <w:left w:val="none" w:sz="0" w:space="0" w:color="auto"/>
        <w:bottom w:val="none" w:sz="0" w:space="0" w:color="auto"/>
        <w:right w:val="none" w:sz="0" w:space="0" w:color="auto"/>
      </w:divBdr>
    </w:div>
    <w:div w:id="586380179">
      <w:bodyDiv w:val="1"/>
      <w:marLeft w:val="0"/>
      <w:marRight w:val="0"/>
      <w:marTop w:val="0"/>
      <w:marBottom w:val="0"/>
      <w:divBdr>
        <w:top w:val="none" w:sz="0" w:space="0" w:color="auto"/>
        <w:left w:val="none" w:sz="0" w:space="0" w:color="auto"/>
        <w:bottom w:val="none" w:sz="0" w:space="0" w:color="auto"/>
        <w:right w:val="none" w:sz="0" w:space="0" w:color="auto"/>
      </w:divBdr>
    </w:div>
    <w:div w:id="669063010">
      <w:bodyDiv w:val="1"/>
      <w:marLeft w:val="0"/>
      <w:marRight w:val="0"/>
      <w:marTop w:val="0"/>
      <w:marBottom w:val="0"/>
      <w:divBdr>
        <w:top w:val="none" w:sz="0" w:space="0" w:color="auto"/>
        <w:left w:val="none" w:sz="0" w:space="0" w:color="auto"/>
        <w:bottom w:val="none" w:sz="0" w:space="0" w:color="auto"/>
        <w:right w:val="none" w:sz="0" w:space="0" w:color="auto"/>
      </w:divBdr>
    </w:div>
    <w:div w:id="742797624">
      <w:bodyDiv w:val="1"/>
      <w:marLeft w:val="0"/>
      <w:marRight w:val="0"/>
      <w:marTop w:val="0"/>
      <w:marBottom w:val="0"/>
      <w:divBdr>
        <w:top w:val="none" w:sz="0" w:space="0" w:color="auto"/>
        <w:left w:val="none" w:sz="0" w:space="0" w:color="auto"/>
        <w:bottom w:val="none" w:sz="0" w:space="0" w:color="auto"/>
        <w:right w:val="none" w:sz="0" w:space="0" w:color="auto"/>
      </w:divBdr>
    </w:div>
    <w:div w:id="891696410">
      <w:bodyDiv w:val="1"/>
      <w:marLeft w:val="0"/>
      <w:marRight w:val="0"/>
      <w:marTop w:val="0"/>
      <w:marBottom w:val="0"/>
      <w:divBdr>
        <w:top w:val="none" w:sz="0" w:space="0" w:color="auto"/>
        <w:left w:val="none" w:sz="0" w:space="0" w:color="auto"/>
        <w:bottom w:val="none" w:sz="0" w:space="0" w:color="auto"/>
        <w:right w:val="none" w:sz="0" w:space="0" w:color="auto"/>
      </w:divBdr>
    </w:div>
    <w:div w:id="937180769">
      <w:bodyDiv w:val="1"/>
      <w:marLeft w:val="0"/>
      <w:marRight w:val="0"/>
      <w:marTop w:val="0"/>
      <w:marBottom w:val="0"/>
      <w:divBdr>
        <w:top w:val="none" w:sz="0" w:space="0" w:color="auto"/>
        <w:left w:val="none" w:sz="0" w:space="0" w:color="auto"/>
        <w:bottom w:val="none" w:sz="0" w:space="0" w:color="auto"/>
        <w:right w:val="none" w:sz="0" w:space="0" w:color="auto"/>
      </w:divBdr>
      <w:divsChild>
        <w:div w:id="121309101">
          <w:marLeft w:val="0"/>
          <w:marRight w:val="0"/>
          <w:marTop w:val="0"/>
          <w:marBottom w:val="150"/>
          <w:divBdr>
            <w:top w:val="none" w:sz="0" w:space="0" w:color="auto"/>
            <w:left w:val="none" w:sz="0" w:space="0" w:color="auto"/>
            <w:bottom w:val="none" w:sz="0" w:space="0" w:color="auto"/>
            <w:right w:val="none" w:sz="0" w:space="0" w:color="auto"/>
          </w:divBdr>
        </w:div>
        <w:div w:id="677199596">
          <w:marLeft w:val="0"/>
          <w:marRight w:val="0"/>
          <w:marTop w:val="0"/>
          <w:marBottom w:val="150"/>
          <w:divBdr>
            <w:top w:val="none" w:sz="0" w:space="0" w:color="auto"/>
            <w:left w:val="none" w:sz="0" w:space="0" w:color="auto"/>
            <w:bottom w:val="none" w:sz="0" w:space="0" w:color="auto"/>
            <w:right w:val="none" w:sz="0" w:space="0" w:color="auto"/>
          </w:divBdr>
        </w:div>
      </w:divsChild>
    </w:div>
    <w:div w:id="990524108">
      <w:bodyDiv w:val="1"/>
      <w:marLeft w:val="0"/>
      <w:marRight w:val="0"/>
      <w:marTop w:val="0"/>
      <w:marBottom w:val="0"/>
      <w:divBdr>
        <w:top w:val="none" w:sz="0" w:space="0" w:color="auto"/>
        <w:left w:val="none" w:sz="0" w:space="0" w:color="auto"/>
        <w:bottom w:val="none" w:sz="0" w:space="0" w:color="auto"/>
        <w:right w:val="none" w:sz="0" w:space="0" w:color="auto"/>
      </w:divBdr>
    </w:div>
    <w:div w:id="1390693842">
      <w:bodyDiv w:val="1"/>
      <w:marLeft w:val="0"/>
      <w:marRight w:val="0"/>
      <w:marTop w:val="0"/>
      <w:marBottom w:val="0"/>
      <w:divBdr>
        <w:top w:val="none" w:sz="0" w:space="0" w:color="auto"/>
        <w:left w:val="none" w:sz="0" w:space="0" w:color="auto"/>
        <w:bottom w:val="none" w:sz="0" w:space="0" w:color="auto"/>
        <w:right w:val="none" w:sz="0" w:space="0" w:color="auto"/>
      </w:divBdr>
    </w:div>
    <w:div w:id="1433864715">
      <w:bodyDiv w:val="1"/>
      <w:marLeft w:val="0"/>
      <w:marRight w:val="0"/>
      <w:marTop w:val="0"/>
      <w:marBottom w:val="0"/>
      <w:divBdr>
        <w:top w:val="none" w:sz="0" w:space="0" w:color="auto"/>
        <w:left w:val="none" w:sz="0" w:space="0" w:color="auto"/>
        <w:bottom w:val="none" w:sz="0" w:space="0" w:color="auto"/>
        <w:right w:val="none" w:sz="0" w:space="0" w:color="auto"/>
      </w:divBdr>
    </w:div>
    <w:div w:id="1470396686">
      <w:bodyDiv w:val="1"/>
      <w:marLeft w:val="0"/>
      <w:marRight w:val="0"/>
      <w:marTop w:val="0"/>
      <w:marBottom w:val="0"/>
      <w:divBdr>
        <w:top w:val="none" w:sz="0" w:space="0" w:color="auto"/>
        <w:left w:val="none" w:sz="0" w:space="0" w:color="auto"/>
        <w:bottom w:val="none" w:sz="0" w:space="0" w:color="auto"/>
        <w:right w:val="none" w:sz="0" w:space="0" w:color="auto"/>
      </w:divBdr>
      <w:divsChild>
        <w:div w:id="395468352">
          <w:marLeft w:val="0"/>
          <w:marRight w:val="0"/>
          <w:marTop w:val="0"/>
          <w:marBottom w:val="0"/>
          <w:divBdr>
            <w:top w:val="none" w:sz="0" w:space="4" w:color="auto"/>
            <w:left w:val="single" w:sz="6" w:space="8" w:color="E2E2E2"/>
            <w:bottom w:val="single" w:sz="6" w:space="4" w:color="E2E2E2"/>
            <w:right w:val="single" w:sz="6" w:space="8" w:color="E2E2E2"/>
          </w:divBdr>
        </w:div>
        <w:div w:id="1875000997">
          <w:marLeft w:val="0"/>
          <w:marRight w:val="0"/>
          <w:marTop w:val="100"/>
          <w:marBottom w:val="100"/>
          <w:divBdr>
            <w:top w:val="none" w:sz="0" w:space="0" w:color="auto"/>
            <w:left w:val="none" w:sz="0" w:space="0" w:color="auto"/>
            <w:bottom w:val="none" w:sz="0" w:space="0" w:color="auto"/>
            <w:right w:val="none" w:sz="0" w:space="0" w:color="auto"/>
          </w:divBdr>
          <w:divsChild>
            <w:div w:id="192962978">
              <w:marLeft w:val="0"/>
              <w:marRight w:val="0"/>
              <w:marTop w:val="0"/>
              <w:marBottom w:val="0"/>
              <w:divBdr>
                <w:top w:val="none" w:sz="0" w:space="0" w:color="auto"/>
                <w:left w:val="none" w:sz="0" w:space="0" w:color="auto"/>
                <w:bottom w:val="none" w:sz="0" w:space="0" w:color="auto"/>
                <w:right w:val="none" w:sz="0" w:space="0" w:color="auto"/>
              </w:divBdr>
              <w:divsChild>
                <w:div w:id="984893886">
                  <w:marLeft w:val="0"/>
                  <w:marRight w:val="0"/>
                  <w:marTop w:val="0"/>
                  <w:marBottom w:val="0"/>
                  <w:divBdr>
                    <w:top w:val="none" w:sz="0" w:space="0" w:color="auto"/>
                    <w:left w:val="none" w:sz="0" w:space="0" w:color="auto"/>
                    <w:bottom w:val="none" w:sz="0" w:space="0" w:color="auto"/>
                    <w:right w:val="none" w:sz="0" w:space="0" w:color="auto"/>
                  </w:divBdr>
                  <w:divsChild>
                    <w:div w:id="553548443">
                      <w:marLeft w:val="0"/>
                      <w:marRight w:val="0"/>
                      <w:marTop w:val="0"/>
                      <w:marBottom w:val="0"/>
                      <w:divBdr>
                        <w:top w:val="none" w:sz="0" w:space="0" w:color="auto"/>
                        <w:left w:val="none" w:sz="0" w:space="0" w:color="auto"/>
                        <w:bottom w:val="none" w:sz="0" w:space="0" w:color="auto"/>
                        <w:right w:val="none" w:sz="0" w:space="0" w:color="auto"/>
                      </w:divBdr>
                      <w:divsChild>
                        <w:div w:id="174923966">
                          <w:marLeft w:val="0"/>
                          <w:marRight w:val="0"/>
                          <w:marTop w:val="0"/>
                          <w:marBottom w:val="150"/>
                          <w:divBdr>
                            <w:top w:val="none" w:sz="0" w:space="0" w:color="auto"/>
                            <w:left w:val="none" w:sz="0" w:space="0" w:color="auto"/>
                            <w:bottom w:val="none" w:sz="0" w:space="0" w:color="auto"/>
                            <w:right w:val="none" w:sz="0" w:space="0" w:color="auto"/>
                          </w:divBdr>
                        </w:div>
                        <w:div w:id="738672328">
                          <w:marLeft w:val="0"/>
                          <w:marRight w:val="0"/>
                          <w:marTop w:val="0"/>
                          <w:marBottom w:val="150"/>
                          <w:divBdr>
                            <w:top w:val="none" w:sz="0" w:space="0" w:color="auto"/>
                            <w:left w:val="none" w:sz="0" w:space="0" w:color="auto"/>
                            <w:bottom w:val="none" w:sz="0" w:space="0" w:color="auto"/>
                            <w:right w:val="none" w:sz="0" w:space="0" w:color="auto"/>
                          </w:divBdr>
                        </w:div>
                        <w:div w:id="1319260604">
                          <w:marLeft w:val="0"/>
                          <w:marRight w:val="0"/>
                          <w:marTop w:val="150"/>
                          <w:marBottom w:val="150"/>
                          <w:divBdr>
                            <w:top w:val="none" w:sz="0" w:space="0" w:color="auto"/>
                            <w:left w:val="none" w:sz="0" w:space="0" w:color="auto"/>
                            <w:bottom w:val="none" w:sz="0" w:space="0" w:color="auto"/>
                            <w:right w:val="none" w:sz="0" w:space="0" w:color="auto"/>
                          </w:divBdr>
                        </w:div>
                        <w:div w:id="1675065194">
                          <w:marLeft w:val="0"/>
                          <w:marRight w:val="0"/>
                          <w:marTop w:val="0"/>
                          <w:marBottom w:val="150"/>
                          <w:divBdr>
                            <w:top w:val="none" w:sz="0" w:space="0" w:color="auto"/>
                            <w:left w:val="none" w:sz="0" w:space="0" w:color="auto"/>
                            <w:bottom w:val="none" w:sz="0" w:space="0" w:color="auto"/>
                            <w:right w:val="none" w:sz="0" w:space="0" w:color="auto"/>
                          </w:divBdr>
                        </w:div>
                        <w:div w:id="1699575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7204355">
      <w:bodyDiv w:val="1"/>
      <w:marLeft w:val="0"/>
      <w:marRight w:val="0"/>
      <w:marTop w:val="0"/>
      <w:marBottom w:val="0"/>
      <w:divBdr>
        <w:top w:val="none" w:sz="0" w:space="0" w:color="auto"/>
        <w:left w:val="none" w:sz="0" w:space="0" w:color="auto"/>
        <w:bottom w:val="none" w:sz="0" w:space="0" w:color="auto"/>
        <w:right w:val="none" w:sz="0" w:space="0" w:color="auto"/>
      </w:divBdr>
    </w:div>
    <w:div w:id="1558272688">
      <w:bodyDiv w:val="1"/>
      <w:marLeft w:val="0"/>
      <w:marRight w:val="0"/>
      <w:marTop w:val="0"/>
      <w:marBottom w:val="0"/>
      <w:divBdr>
        <w:top w:val="none" w:sz="0" w:space="0" w:color="auto"/>
        <w:left w:val="none" w:sz="0" w:space="0" w:color="auto"/>
        <w:bottom w:val="none" w:sz="0" w:space="0" w:color="auto"/>
        <w:right w:val="none" w:sz="0" w:space="0" w:color="auto"/>
      </w:divBdr>
    </w:div>
    <w:div w:id="1602685006">
      <w:bodyDiv w:val="1"/>
      <w:marLeft w:val="0"/>
      <w:marRight w:val="0"/>
      <w:marTop w:val="0"/>
      <w:marBottom w:val="0"/>
      <w:divBdr>
        <w:top w:val="none" w:sz="0" w:space="0" w:color="auto"/>
        <w:left w:val="none" w:sz="0" w:space="0" w:color="auto"/>
        <w:bottom w:val="none" w:sz="0" w:space="0" w:color="auto"/>
        <w:right w:val="none" w:sz="0" w:space="0" w:color="auto"/>
      </w:divBdr>
      <w:divsChild>
        <w:div w:id="491407628">
          <w:marLeft w:val="0"/>
          <w:marRight w:val="0"/>
          <w:marTop w:val="0"/>
          <w:marBottom w:val="0"/>
          <w:divBdr>
            <w:top w:val="none" w:sz="0" w:space="4" w:color="auto"/>
            <w:left w:val="single" w:sz="6" w:space="8" w:color="E2E2E2"/>
            <w:bottom w:val="single" w:sz="6" w:space="4" w:color="E2E2E2"/>
            <w:right w:val="single" w:sz="6" w:space="8" w:color="E2E2E2"/>
          </w:divBdr>
        </w:div>
        <w:div w:id="632173564">
          <w:marLeft w:val="0"/>
          <w:marRight w:val="0"/>
          <w:marTop w:val="100"/>
          <w:marBottom w:val="100"/>
          <w:divBdr>
            <w:top w:val="none" w:sz="0" w:space="0" w:color="auto"/>
            <w:left w:val="none" w:sz="0" w:space="0" w:color="auto"/>
            <w:bottom w:val="none" w:sz="0" w:space="0" w:color="auto"/>
            <w:right w:val="none" w:sz="0" w:space="0" w:color="auto"/>
          </w:divBdr>
          <w:divsChild>
            <w:div w:id="2004385601">
              <w:marLeft w:val="0"/>
              <w:marRight w:val="0"/>
              <w:marTop w:val="0"/>
              <w:marBottom w:val="0"/>
              <w:divBdr>
                <w:top w:val="none" w:sz="0" w:space="0" w:color="auto"/>
                <w:left w:val="none" w:sz="0" w:space="0" w:color="auto"/>
                <w:bottom w:val="none" w:sz="0" w:space="0" w:color="auto"/>
                <w:right w:val="none" w:sz="0" w:space="0" w:color="auto"/>
              </w:divBdr>
              <w:divsChild>
                <w:div w:id="17998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2821">
      <w:bodyDiv w:val="1"/>
      <w:marLeft w:val="0"/>
      <w:marRight w:val="0"/>
      <w:marTop w:val="0"/>
      <w:marBottom w:val="0"/>
      <w:divBdr>
        <w:top w:val="none" w:sz="0" w:space="0" w:color="auto"/>
        <w:left w:val="none" w:sz="0" w:space="0" w:color="auto"/>
        <w:bottom w:val="none" w:sz="0" w:space="0" w:color="auto"/>
        <w:right w:val="none" w:sz="0" w:space="0" w:color="auto"/>
      </w:divBdr>
    </w:div>
    <w:div w:id="1733772267">
      <w:bodyDiv w:val="1"/>
      <w:marLeft w:val="0"/>
      <w:marRight w:val="0"/>
      <w:marTop w:val="0"/>
      <w:marBottom w:val="0"/>
      <w:divBdr>
        <w:top w:val="none" w:sz="0" w:space="0" w:color="auto"/>
        <w:left w:val="none" w:sz="0" w:space="0" w:color="auto"/>
        <w:bottom w:val="none" w:sz="0" w:space="0" w:color="auto"/>
        <w:right w:val="none" w:sz="0" w:space="0" w:color="auto"/>
      </w:divBdr>
    </w:div>
    <w:div w:id="1744063025">
      <w:bodyDiv w:val="1"/>
      <w:marLeft w:val="0"/>
      <w:marRight w:val="0"/>
      <w:marTop w:val="0"/>
      <w:marBottom w:val="0"/>
      <w:divBdr>
        <w:top w:val="none" w:sz="0" w:space="0" w:color="auto"/>
        <w:left w:val="none" w:sz="0" w:space="0" w:color="auto"/>
        <w:bottom w:val="none" w:sz="0" w:space="0" w:color="auto"/>
        <w:right w:val="none" w:sz="0" w:space="0" w:color="auto"/>
      </w:divBdr>
      <w:divsChild>
        <w:div w:id="302973504">
          <w:marLeft w:val="0"/>
          <w:marRight w:val="0"/>
          <w:marTop w:val="0"/>
          <w:marBottom w:val="0"/>
          <w:divBdr>
            <w:top w:val="none" w:sz="0" w:space="0" w:color="auto"/>
            <w:left w:val="none" w:sz="0" w:space="0" w:color="auto"/>
            <w:bottom w:val="none" w:sz="0" w:space="0" w:color="auto"/>
            <w:right w:val="none" w:sz="0" w:space="0" w:color="auto"/>
          </w:divBdr>
        </w:div>
        <w:div w:id="404110979">
          <w:marLeft w:val="0"/>
          <w:marRight w:val="0"/>
          <w:marTop w:val="0"/>
          <w:marBottom w:val="0"/>
          <w:divBdr>
            <w:top w:val="none" w:sz="0" w:space="0" w:color="auto"/>
            <w:left w:val="none" w:sz="0" w:space="0" w:color="auto"/>
            <w:bottom w:val="none" w:sz="0" w:space="0" w:color="auto"/>
            <w:right w:val="none" w:sz="0" w:space="0" w:color="auto"/>
          </w:divBdr>
        </w:div>
        <w:div w:id="446197276">
          <w:marLeft w:val="0"/>
          <w:marRight w:val="0"/>
          <w:marTop w:val="0"/>
          <w:marBottom w:val="0"/>
          <w:divBdr>
            <w:top w:val="none" w:sz="0" w:space="0" w:color="auto"/>
            <w:left w:val="none" w:sz="0" w:space="0" w:color="auto"/>
            <w:bottom w:val="none" w:sz="0" w:space="0" w:color="auto"/>
            <w:right w:val="none" w:sz="0" w:space="0" w:color="auto"/>
          </w:divBdr>
        </w:div>
        <w:div w:id="477189504">
          <w:marLeft w:val="0"/>
          <w:marRight w:val="0"/>
          <w:marTop w:val="0"/>
          <w:marBottom w:val="0"/>
          <w:divBdr>
            <w:top w:val="none" w:sz="0" w:space="0" w:color="auto"/>
            <w:left w:val="none" w:sz="0" w:space="0" w:color="auto"/>
            <w:bottom w:val="none" w:sz="0" w:space="0" w:color="auto"/>
            <w:right w:val="none" w:sz="0" w:space="0" w:color="auto"/>
          </w:divBdr>
        </w:div>
        <w:div w:id="576482134">
          <w:marLeft w:val="0"/>
          <w:marRight w:val="0"/>
          <w:marTop w:val="0"/>
          <w:marBottom w:val="0"/>
          <w:divBdr>
            <w:top w:val="none" w:sz="0" w:space="0" w:color="auto"/>
            <w:left w:val="none" w:sz="0" w:space="0" w:color="auto"/>
            <w:bottom w:val="none" w:sz="0" w:space="0" w:color="auto"/>
            <w:right w:val="none" w:sz="0" w:space="0" w:color="auto"/>
          </w:divBdr>
        </w:div>
        <w:div w:id="684594247">
          <w:marLeft w:val="0"/>
          <w:marRight w:val="0"/>
          <w:marTop w:val="0"/>
          <w:marBottom w:val="0"/>
          <w:divBdr>
            <w:top w:val="none" w:sz="0" w:space="0" w:color="auto"/>
            <w:left w:val="none" w:sz="0" w:space="0" w:color="auto"/>
            <w:bottom w:val="none" w:sz="0" w:space="0" w:color="auto"/>
            <w:right w:val="none" w:sz="0" w:space="0" w:color="auto"/>
          </w:divBdr>
        </w:div>
        <w:div w:id="689599484">
          <w:marLeft w:val="0"/>
          <w:marRight w:val="0"/>
          <w:marTop w:val="0"/>
          <w:marBottom w:val="0"/>
          <w:divBdr>
            <w:top w:val="none" w:sz="0" w:space="0" w:color="auto"/>
            <w:left w:val="none" w:sz="0" w:space="0" w:color="auto"/>
            <w:bottom w:val="none" w:sz="0" w:space="0" w:color="auto"/>
            <w:right w:val="none" w:sz="0" w:space="0" w:color="auto"/>
          </w:divBdr>
        </w:div>
        <w:div w:id="746802966">
          <w:marLeft w:val="0"/>
          <w:marRight w:val="0"/>
          <w:marTop w:val="0"/>
          <w:marBottom w:val="0"/>
          <w:divBdr>
            <w:top w:val="none" w:sz="0" w:space="0" w:color="auto"/>
            <w:left w:val="none" w:sz="0" w:space="0" w:color="auto"/>
            <w:bottom w:val="none" w:sz="0" w:space="0" w:color="auto"/>
            <w:right w:val="none" w:sz="0" w:space="0" w:color="auto"/>
          </w:divBdr>
        </w:div>
        <w:div w:id="1032224099">
          <w:marLeft w:val="0"/>
          <w:marRight w:val="0"/>
          <w:marTop w:val="0"/>
          <w:marBottom w:val="0"/>
          <w:divBdr>
            <w:top w:val="none" w:sz="0" w:space="0" w:color="auto"/>
            <w:left w:val="none" w:sz="0" w:space="0" w:color="auto"/>
            <w:bottom w:val="none" w:sz="0" w:space="0" w:color="auto"/>
            <w:right w:val="none" w:sz="0" w:space="0" w:color="auto"/>
          </w:divBdr>
        </w:div>
        <w:div w:id="1039667909">
          <w:marLeft w:val="0"/>
          <w:marRight w:val="0"/>
          <w:marTop w:val="0"/>
          <w:marBottom w:val="0"/>
          <w:divBdr>
            <w:top w:val="none" w:sz="0" w:space="0" w:color="auto"/>
            <w:left w:val="none" w:sz="0" w:space="0" w:color="auto"/>
            <w:bottom w:val="none" w:sz="0" w:space="0" w:color="auto"/>
            <w:right w:val="none" w:sz="0" w:space="0" w:color="auto"/>
          </w:divBdr>
        </w:div>
        <w:div w:id="1230380213">
          <w:marLeft w:val="0"/>
          <w:marRight w:val="0"/>
          <w:marTop w:val="0"/>
          <w:marBottom w:val="0"/>
          <w:divBdr>
            <w:top w:val="none" w:sz="0" w:space="0" w:color="auto"/>
            <w:left w:val="none" w:sz="0" w:space="0" w:color="auto"/>
            <w:bottom w:val="none" w:sz="0" w:space="0" w:color="auto"/>
            <w:right w:val="none" w:sz="0" w:space="0" w:color="auto"/>
          </w:divBdr>
        </w:div>
        <w:div w:id="1280868259">
          <w:marLeft w:val="0"/>
          <w:marRight w:val="0"/>
          <w:marTop w:val="0"/>
          <w:marBottom w:val="0"/>
          <w:divBdr>
            <w:top w:val="none" w:sz="0" w:space="0" w:color="auto"/>
            <w:left w:val="none" w:sz="0" w:space="0" w:color="auto"/>
            <w:bottom w:val="none" w:sz="0" w:space="0" w:color="auto"/>
            <w:right w:val="none" w:sz="0" w:space="0" w:color="auto"/>
          </w:divBdr>
        </w:div>
        <w:div w:id="1321544803">
          <w:marLeft w:val="0"/>
          <w:marRight w:val="0"/>
          <w:marTop w:val="0"/>
          <w:marBottom w:val="0"/>
          <w:divBdr>
            <w:top w:val="none" w:sz="0" w:space="0" w:color="auto"/>
            <w:left w:val="none" w:sz="0" w:space="0" w:color="auto"/>
            <w:bottom w:val="none" w:sz="0" w:space="0" w:color="auto"/>
            <w:right w:val="none" w:sz="0" w:space="0" w:color="auto"/>
          </w:divBdr>
        </w:div>
        <w:div w:id="1328825268">
          <w:marLeft w:val="0"/>
          <w:marRight w:val="0"/>
          <w:marTop w:val="0"/>
          <w:marBottom w:val="0"/>
          <w:divBdr>
            <w:top w:val="none" w:sz="0" w:space="0" w:color="auto"/>
            <w:left w:val="none" w:sz="0" w:space="0" w:color="auto"/>
            <w:bottom w:val="none" w:sz="0" w:space="0" w:color="auto"/>
            <w:right w:val="none" w:sz="0" w:space="0" w:color="auto"/>
          </w:divBdr>
        </w:div>
        <w:div w:id="1368291300">
          <w:marLeft w:val="0"/>
          <w:marRight w:val="0"/>
          <w:marTop w:val="0"/>
          <w:marBottom w:val="0"/>
          <w:divBdr>
            <w:top w:val="none" w:sz="0" w:space="0" w:color="auto"/>
            <w:left w:val="none" w:sz="0" w:space="0" w:color="auto"/>
            <w:bottom w:val="none" w:sz="0" w:space="0" w:color="auto"/>
            <w:right w:val="none" w:sz="0" w:space="0" w:color="auto"/>
          </w:divBdr>
        </w:div>
        <w:div w:id="1403680490">
          <w:marLeft w:val="0"/>
          <w:marRight w:val="0"/>
          <w:marTop w:val="0"/>
          <w:marBottom w:val="0"/>
          <w:divBdr>
            <w:top w:val="none" w:sz="0" w:space="0" w:color="auto"/>
            <w:left w:val="none" w:sz="0" w:space="0" w:color="auto"/>
            <w:bottom w:val="none" w:sz="0" w:space="0" w:color="auto"/>
            <w:right w:val="none" w:sz="0" w:space="0" w:color="auto"/>
          </w:divBdr>
        </w:div>
        <w:div w:id="1407997179">
          <w:marLeft w:val="0"/>
          <w:marRight w:val="0"/>
          <w:marTop w:val="0"/>
          <w:marBottom w:val="0"/>
          <w:divBdr>
            <w:top w:val="none" w:sz="0" w:space="0" w:color="auto"/>
            <w:left w:val="none" w:sz="0" w:space="0" w:color="auto"/>
            <w:bottom w:val="none" w:sz="0" w:space="0" w:color="auto"/>
            <w:right w:val="none" w:sz="0" w:space="0" w:color="auto"/>
          </w:divBdr>
        </w:div>
        <w:div w:id="1581479380">
          <w:marLeft w:val="0"/>
          <w:marRight w:val="0"/>
          <w:marTop w:val="0"/>
          <w:marBottom w:val="0"/>
          <w:divBdr>
            <w:top w:val="none" w:sz="0" w:space="0" w:color="auto"/>
            <w:left w:val="none" w:sz="0" w:space="0" w:color="auto"/>
            <w:bottom w:val="none" w:sz="0" w:space="0" w:color="auto"/>
            <w:right w:val="none" w:sz="0" w:space="0" w:color="auto"/>
          </w:divBdr>
        </w:div>
        <w:div w:id="1613635604">
          <w:marLeft w:val="0"/>
          <w:marRight w:val="0"/>
          <w:marTop w:val="0"/>
          <w:marBottom w:val="0"/>
          <w:divBdr>
            <w:top w:val="none" w:sz="0" w:space="0" w:color="auto"/>
            <w:left w:val="none" w:sz="0" w:space="0" w:color="auto"/>
            <w:bottom w:val="none" w:sz="0" w:space="0" w:color="auto"/>
            <w:right w:val="none" w:sz="0" w:space="0" w:color="auto"/>
          </w:divBdr>
        </w:div>
        <w:div w:id="1622608209">
          <w:marLeft w:val="0"/>
          <w:marRight w:val="0"/>
          <w:marTop w:val="0"/>
          <w:marBottom w:val="0"/>
          <w:divBdr>
            <w:top w:val="none" w:sz="0" w:space="0" w:color="auto"/>
            <w:left w:val="none" w:sz="0" w:space="0" w:color="auto"/>
            <w:bottom w:val="none" w:sz="0" w:space="0" w:color="auto"/>
            <w:right w:val="none" w:sz="0" w:space="0" w:color="auto"/>
          </w:divBdr>
        </w:div>
        <w:div w:id="1726634291">
          <w:marLeft w:val="0"/>
          <w:marRight w:val="0"/>
          <w:marTop w:val="0"/>
          <w:marBottom w:val="0"/>
          <w:divBdr>
            <w:top w:val="none" w:sz="0" w:space="0" w:color="auto"/>
            <w:left w:val="none" w:sz="0" w:space="0" w:color="auto"/>
            <w:bottom w:val="none" w:sz="0" w:space="0" w:color="auto"/>
            <w:right w:val="none" w:sz="0" w:space="0" w:color="auto"/>
          </w:divBdr>
        </w:div>
        <w:div w:id="1861820914">
          <w:marLeft w:val="0"/>
          <w:marRight w:val="0"/>
          <w:marTop w:val="0"/>
          <w:marBottom w:val="0"/>
          <w:divBdr>
            <w:top w:val="none" w:sz="0" w:space="0" w:color="auto"/>
            <w:left w:val="none" w:sz="0" w:space="0" w:color="auto"/>
            <w:bottom w:val="none" w:sz="0" w:space="0" w:color="auto"/>
            <w:right w:val="none" w:sz="0" w:space="0" w:color="auto"/>
          </w:divBdr>
        </w:div>
        <w:div w:id="1919974764">
          <w:marLeft w:val="0"/>
          <w:marRight w:val="0"/>
          <w:marTop w:val="0"/>
          <w:marBottom w:val="0"/>
          <w:divBdr>
            <w:top w:val="none" w:sz="0" w:space="0" w:color="auto"/>
            <w:left w:val="none" w:sz="0" w:space="0" w:color="auto"/>
            <w:bottom w:val="none" w:sz="0" w:space="0" w:color="auto"/>
            <w:right w:val="none" w:sz="0" w:space="0" w:color="auto"/>
          </w:divBdr>
        </w:div>
        <w:div w:id="1922762026">
          <w:marLeft w:val="0"/>
          <w:marRight w:val="0"/>
          <w:marTop w:val="0"/>
          <w:marBottom w:val="0"/>
          <w:divBdr>
            <w:top w:val="none" w:sz="0" w:space="0" w:color="auto"/>
            <w:left w:val="none" w:sz="0" w:space="0" w:color="auto"/>
            <w:bottom w:val="none" w:sz="0" w:space="0" w:color="auto"/>
            <w:right w:val="none" w:sz="0" w:space="0" w:color="auto"/>
          </w:divBdr>
        </w:div>
        <w:div w:id="1973823073">
          <w:marLeft w:val="0"/>
          <w:marRight w:val="0"/>
          <w:marTop w:val="0"/>
          <w:marBottom w:val="0"/>
          <w:divBdr>
            <w:top w:val="none" w:sz="0" w:space="0" w:color="auto"/>
            <w:left w:val="none" w:sz="0" w:space="0" w:color="auto"/>
            <w:bottom w:val="none" w:sz="0" w:space="0" w:color="auto"/>
            <w:right w:val="none" w:sz="0" w:space="0" w:color="auto"/>
          </w:divBdr>
        </w:div>
        <w:div w:id="2003853781">
          <w:marLeft w:val="0"/>
          <w:marRight w:val="0"/>
          <w:marTop w:val="0"/>
          <w:marBottom w:val="0"/>
          <w:divBdr>
            <w:top w:val="none" w:sz="0" w:space="0" w:color="auto"/>
            <w:left w:val="none" w:sz="0" w:space="0" w:color="auto"/>
            <w:bottom w:val="none" w:sz="0" w:space="0" w:color="auto"/>
            <w:right w:val="none" w:sz="0" w:space="0" w:color="auto"/>
          </w:divBdr>
        </w:div>
        <w:div w:id="2126381926">
          <w:marLeft w:val="0"/>
          <w:marRight w:val="0"/>
          <w:marTop w:val="0"/>
          <w:marBottom w:val="0"/>
          <w:divBdr>
            <w:top w:val="none" w:sz="0" w:space="0" w:color="auto"/>
            <w:left w:val="none" w:sz="0" w:space="0" w:color="auto"/>
            <w:bottom w:val="none" w:sz="0" w:space="0" w:color="auto"/>
            <w:right w:val="none" w:sz="0" w:space="0" w:color="auto"/>
          </w:divBdr>
        </w:div>
      </w:divsChild>
    </w:div>
    <w:div w:id="1760439713">
      <w:bodyDiv w:val="1"/>
      <w:marLeft w:val="0"/>
      <w:marRight w:val="0"/>
      <w:marTop w:val="0"/>
      <w:marBottom w:val="0"/>
      <w:divBdr>
        <w:top w:val="none" w:sz="0" w:space="0" w:color="auto"/>
        <w:left w:val="none" w:sz="0" w:space="0" w:color="auto"/>
        <w:bottom w:val="none" w:sz="0" w:space="0" w:color="auto"/>
        <w:right w:val="none" w:sz="0" w:space="0" w:color="auto"/>
      </w:divBdr>
    </w:div>
    <w:div w:id="1799758491">
      <w:bodyDiv w:val="1"/>
      <w:marLeft w:val="0"/>
      <w:marRight w:val="0"/>
      <w:marTop w:val="0"/>
      <w:marBottom w:val="0"/>
      <w:divBdr>
        <w:top w:val="none" w:sz="0" w:space="0" w:color="auto"/>
        <w:left w:val="none" w:sz="0" w:space="0" w:color="auto"/>
        <w:bottom w:val="none" w:sz="0" w:space="0" w:color="auto"/>
        <w:right w:val="none" w:sz="0" w:space="0" w:color="auto"/>
      </w:divBdr>
    </w:div>
    <w:div w:id="1801872753">
      <w:bodyDiv w:val="1"/>
      <w:marLeft w:val="0"/>
      <w:marRight w:val="0"/>
      <w:marTop w:val="0"/>
      <w:marBottom w:val="0"/>
      <w:divBdr>
        <w:top w:val="none" w:sz="0" w:space="0" w:color="auto"/>
        <w:left w:val="none" w:sz="0" w:space="0" w:color="auto"/>
        <w:bottom w:val="none" w:sz="0" w:space="0" w:color="auto"/>
        <w:right w:val="none" w:sz="0" w:space="0" w:color="auto"/>
      </w:divBdr>
    </w:div>
    <w:div w:id="1930963411">
      <w:bodyDiv w:val="1"/>
      <w:marLeft w:val="0"/>
      <w:marRight w:val="0"/>
      <w:marTop w:val="0"/>
      <w:marBottom w:val="0"/>
      <w:divBdr>
        <w:top w:val="none" w:sz="0" w:space="0" w:color="auto"/>
        <w:left w:val="none" w:sz="0" w:space="0" w:color="auto"/>
        <w:bottom w:val="none" w:sz="0" w:space="0" w:color="auto"/>
        <w:right w:val="none" w:sz="0" w:space="0" w:color="auto"/>
      </w:divBdr>
      <w:divsChild>
        <w:div w:id="422918041">
          <w:marLeft w:val="0"/>
          <w:marRight w:val="0"/>
          <w:marTop w:val="0"/>
          <w:marBottom w:val="92"/>
          <w:divBdr>
            <w:top w:val="none" w:sz="0" w:space="0" w:color="auto"/>
            <w:left w:val="none" w:sz="0" w:space="0" w:color="auto"/>
            <w:bottom w:val="none" w:sz="0" w:space="0" w:color="auto"/>
            <w:right w:val="none" w:sz="0" w:space="0" w:color="auto"/>
          </w:divBdr>
        </w:div>
      </w:divsChild>
    </w:div>
    <w:div w:id="1985154953">
      <w:bodyDiv w:val="1"/>
      <w:marLeft w:val="0"/>
      <w:marRight w:val="0"/>
      <w:marTop w:val="0"/>
      <w:marBottom w:val="0"/>
      <w:divBdr>
        <w:top w:val="none" w:sz="0" w:space="0" w:color="auto"/>
        <w:left w:val="none" w:sz="0" w:space="0" w:color="auto"/>
        <w:bottom w:val="none" w:sz="0" w:space="0" w:color="auto"/>
        <w:right w:val="none" w:sz="0" w:space="0" w:color="auto"/>
      </w:divBdr>
    </w:div>
    <w:div w:id="2020814837">
      <w:bodyDiv w:val="1"/>
      <w:marLeft w:val="0"/>
      <w:marRight w:val="0"/>
      <w:marTop w:val="0"/>
      <w:marBottom w:val="0"/>
      <w:divBdr>
        <w:top w:val="none" w:sz="0" w:space="0" w:color="auto"/>
        <w:left w:val="none" w:sz="0" w:space="0" w:color="auto"/>
        <w:bottom w:val="none" w:sz="0" w:space="0" w:color="auto"/>
        <w:right w:val="none" w:sz="0" w:space="0" w:color="auto"/>
      </w:divBdr>
    </w:div>
    <w:div w:id="2119249774">
      <w:bodyDiv w:val="1"/>
      <w:marLeft w:val="0"/>
      <w:marRight w:val="0"/>
      <w:marTop w:val="0"/>
      <w:marBottom w:val="0"/>
      <w:divBdr>
        <w:top w:val="none" w:sz="0" w:space="0" w:color="auto"/>
        <w:left w:val="none" w:sz="0" w:space="0" w:color="auto"/>
        <w:bottom w:val="none" w:sz="0" w:space="0" w:color="auto"/>
        <w:right w:val="none" w:sz="0" w:space="0" w:color="auto"/>
      </w:divBdr>
    </w:div>
    <w:div w:id="21310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gium88@ukr.net" TargetMode="External"/><Relationship Id="rId13" Type="http://schemas.openxmlformats.org/officeDocument/2006/relationships/hyperlink" Target="https://zakon.rada.gov.ua/laws/show/1178-2022-%D0%BF/ed202305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zakon.rada.gov.ua/laws/show/1178-2022-%D0%BF/ed20230520" TargetMode="Externa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31</Pages>
  <Words>11194</Words>
  <Characters>63808</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КОСТОПІЛЬСЬКОЇ МІСЬКОЇ РАДИ «КОСТОПІЛЬКОМУНСЕРВІС»</vt:lpstr>
      <vt:lpstr>КОМУНАЛЬНЕ ПІДПРИЄМСТВО КОСТОПІЛЬСЬКОЇ МІСЬКОЇ РАДИ «КОСТОПІЛЬКОМУНСЕРВІС»</vt:lpstr>
    </vt:vector>
  </TitlesOfParts>
  <Company>Grizli777</Company>
  <LinksUpToDate>false</LinksUpToDate>
  <CharactersWithSpaces>74853</CharactersWithSpaces>
  <SharedDoc>false</SharedDoc>
  <HLinks>
    <vt:vector size="54" baseType="variant">
      <vt:variant>
        <vt:i4>3932272</vt:i4>
      </vt:variant>
      <vt:variant>
        <vt:i4>24</vt:i4>
      </vt:variant>
      <vt:variant>
        <vt:i4>0</vt:i4>
      </vt:variant>
      <vt:variant>
        <vt:i4>5</vt:i4>
      </vt:variant>
      <vt:variant>
        <vt:lpwstr>https://zakon.rada.gov.ua/laws/show/1178-2022-%D0%BF/ed20230520</vt:lpwstr>
      </vt:variant>
      <vt:variant>
        <vt:lpwstr>n615</vt:lpwstr>
      </vt:variant>
      <vt:variant>
        <vt:i4>4653128</vt:i4>
      </vt:variant>
      <vt:variant>
        <vt:i4>21</vt:i4>
      </vt:variant>
      <vt:variant>
        <vt:i4>0</vt:i4>
      </vt:variant>
      <vt:variant>
        <vt:i4>5</vt:i4>
      </vt:variant>
      <vt:variant>
        <vt:lpwstr>https://zakon.rada.gov.ua/laws/show/v0312874-18?find=1&amp;text=%EA%E0%E1%B3%ED%E5%F2</vt:lpwstr>
      </vt:variant>
      <vt:variant>
        <vt:lpwstr>w123</vt:lpwstr>
      </vt:variant>
      <vt:variant>
        <vt:i4>5832708</vt:i4>
      </vt:variant>
      <vt:variant>
        <vt:i4>18</vt:i4>
      </vt:variant>
      <vt:variant>
        <vt:i4>0</vt:i4>
      </vt:variant>
      <vt:variant>
        <vt:i4>5</vt:i4>
      </vt:variant>
      <vt:variant>
        <vt:lpwstr>https://zakon.rada.gov.ua/laws/show/1178-2022-%D0%BF</vt:lpwstr>
      </vt:variant>
      <vt:variant>
        <vt:lpwstr>n584</vt:lpwstr>
      </vt:variant>
      <vt:variant>
        <vt:i4>3866739</vt:i4>
      </vt:variant>
      <vt:variant>
        <vt:i4>15</vt:i4>
      </vt:variant>
      <vt:variant>
        <vt:i4>0</vt:i4>
      </vt:variant>
      <vt:variant>
        <vt:i4>5</vt:i4>
      </vt:variant>
      <vt:variant>
        <vt:lpwstr>https://zakon.rada.gov.ua/laws/show/1178-2022-%D0%BF/ed20230520</vt:lpwstr>
      </vt:variant>
      <vt:variant>
        <vt:lpwstr>n622</vt:lpwstr>
      </vt:variant>
      <vt:variant>
        <vt:i4>4128880</vt:i4>
      </vt:variant>
      <vt:variant>
        <vt:i4>12</vt:i4>
      </vt:variant>
      <vt:variant>
        <vt:i4>0</vt:i4>
      </vt:variant>
      <vt:variant>
        <vt:i4>5</vt:i4>
      </vt:variant>
      <vt:variant>
        <vt:lpwstr>https://zakon.rada.gov.ua/laws/show/1178-2022-%D0%BF/ed20230520</vt:lpwstr>
      </vt:variant>
      <vt:variant>
        <vt:lpwstr>n616</vt:lpwstr>
      </vt:variant>
      <vt:variant>
        <vt:i4>6946848</vt:i4>
      </vt:variant>
      <vt:variant>
        <vt:i4>9</vt:i4>
      </vt:variant>
      <vt:variant>
        <vt:i4>0</vt:i4>
      </vt:variant>
      <vt:variant>
        <vt:i4>5</vt:i4>
      </vt:variant>
      <vt:variant>
        <vt:lpwstr>https://zakon.rada.gov.ua/laws/show/2939-17</vt:lpwstr>
      </vt:variant>
      <vt:variant>
        <vt:lpwstr/>
      </vt:variant>
      <vt:variant>
        <vt:i4>458763</vt:i4>
      </vt:variant>
      <vt:variant>
        <vt:i4>6</vt:i4>
      </vt:variant>
      <vt:variant>
        <vt:i4>0</vt:i4>
      </vt:variant>
      <vt:variant>
        <vt:i4>5</vt:i4>
      </vt:variant>
      <vt:variant>
        <vt:lpwstr>https://czo.gov.ua/verify</vt:lpwstr>
      </vt:variant>
      <vt:variant>
        <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КОСТОПІЛЬСЬКОЇ МІСЬКОЇ РАДИ «КОСТОПІЛЬКОМУНСЕРВІС»</dc:title>
  <dc:creator>1</dc:creator>
  <cp:lastModifiedBy>Galyna</cp:lastModifiedBy>
  <cp:revision>14</cp:revision>
  <cp:lastPrinted>2020-10-12T15:15:00Z</cp:lastPrinted>
  <dcterms:created xsi:type="dcterms:W3CDTF">2023-12-07T07:26:00Z</dcterms:created>
  <dcterms:modified xsi:type="dcterms:W3CDTF">2023-12-22T09:04:00Z</dcterms:modified>
</cp:coreProperties>
</file>