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5"/>
      </w:tblGrid>
      <w:tr w:rsidR="008B0654" w:rsidTr="008B0654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54" w:rsidRDefault="008B0654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>
              <w:rPr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B0654" w:rsidTr="008B0654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54" w:rsidRDefault="008B0654">
            <w:pPr>
              <w:autoSpaceDE w:val="0"/>
              <w:autoSpaceDN w:val="0"/>
              <w:rPr>
                <w:lang w:val="en-US"/>
              </w:rPr>
            </w:pPr>
          </w:p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99"/>
              <w:gridCol w:w="35"/>
              <w:gridCol w:w="4788"/>
              <w:gridCol w:w="101"/>
              <w:gridCol w:w="1365"/>
              <w:gridCol w:w="1363"/>
              <w:gridCol w:w="1363"/>
              <w:gridCol w:w="525"/>
            </w:tblGrid>
            <w:tr w:rsidR="008B0654">
              <w:trPr>
                <w:jc w:val="center"/>
              </w:trPr>
              <w:tc>
                <w:tcPr>
                  <w:tcW w:w="9919" w:type="dxa"/>
                  <w:gridSpan w:val="8"/>
                </w:tcPr>
                <w:p w:rsidR="00A77587" w:rsidRDefault="00A77587" w:rsidP="00A7758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ДОДАТОК 2</w:t>
                  </w:r>
                </w:p>
                <w:tbl>
                  <w:tblPr>
                    <w:tblW w:w="10439" w:type="dxa"/>
                    <w:jc w:val="center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0"/>
                    <w:gridCol w:w="27"/>
                    <w:gridCol w:w="23"/>
                    <w:gridCol w:w="604"/>
                    <w:gridCol w:w="734"/>
                    <w:gridCol w:w="3740"/>
                    <w:gridCol w:w="652"/>
                    <w:gridCol w:w="1390"/>
                    <w:gridCol w:w="377"/>
                    <w:gridCol w:w="1011"/>
                    <w:gridCol w:w="407"/>
                    <w:gridCol w:w="924"/>
                    <w:gridCol w:w="57"/>
                    <w:gridCol w:w="310"/>
                    <w:gridCol w:w="153"/>
                  </w:tblGrid>
                  <w:tr w:rsidR="00A77587" w:rsidTr="00A77587">
                    <w:trPr>
                      <w:gridAfter w:val="3"/>
                      <w:wAfter w:w="520" w:type="dxa"/>
                      <w:jc w:val="center"/>
                    </w:trPr>
                    <w:tc>
                      <w:tcPr>
                        <w:tcW w:w="9919" w:type="dxa"/>
                        <w:gridSpan w:val="12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ТЕХНІЧНЕ ЗАВДАННЯ</w:t>
                        </w:r>
                      </w:p>
                    </w:tc>
                  </w:tr>
                  <w:tr w:rsidR="00A77587" w:rsidTr="00A77587">
                    <w:trPr>
                      <w:gridAfter w:val="3"/>
                      <w:wAfter w:w="520" w:type="dxa"/>
                      <w:jc w:val="center"/>
                    </w:trPr>
                    <w:tc>
                      <w:tcPr>
                        <w:tcW w:w="5158" w:type="dxa"/>
                        <w:gridSpan w:val="6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4761" w:type="dxa"/>
                        <w:gridSpan w:val="6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After w:val="3"/>
                      <w:wAfter w:w="520" w:type="dxa"/>
                      <w:jc w:val="center"/>
                    </w:trPr>
                    <w:tc>
                      <w:tcPr>
                        <w:tcW w:w="9919" w:type="dxa"/>
                        <w:gridSpan w:val="12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Поточний ремонт тротуару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вул.В.Котика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(непарна сторона), від перехрестя з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вул.Героїв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Небесної Сотні до перехрестя з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вул.Островського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м.Шепетівка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Хмельницької обл.</w:t>
                        </w:r>
                      </w:p>
                    </w:tc>
                  </w:tr>
                  <w:tr w:rsidR="00A77587" w:rsidTr="00A77587">
                    <w:trPr>
                      <w:gridAfter w:val="3"/>
                      <w:wAfter w:w="520" w:type="dxa"/>
                      <w:jc w:val="center"/>
                    </w:trPr>
                    <w:tc>
                      <w:tcPr>
                        <w:tcW w:w="9919" w:type="dxa"/>
                        <w:gridSpan w:val="12"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1"/>
                      <w:gridAfter w:val="2"/>
                      <w:wBefore w:w="30" w:type="dxa"/>
                      <w:wAfter w:w="463" w:type="dxa"/>
                      <w:jc w:val="center"/>
                    </w:trPr>
                    <w:tc>
                      <w:tcPr>
                        <w:tcW w:w="9946" w:type="dxa"/>
                        <w:gridSpan w:val="12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pacing w:val="-3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№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pacing w:val="-3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Найменування робіт та витрат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pacing w:val="-3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Одиниця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виміру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 Кількість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Примітка</w:t>
                        </w: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Розбирання асфальтобетонних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покритів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механізованим  способом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М3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126.68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Розбирання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щебеневих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покриті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та основ 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М3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316.7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Розбирання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бортових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каменів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в тому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числізаміна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30м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бетонні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М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352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Перекладання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горловин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цегляних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колодязів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трирядовою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кладкою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9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5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кожний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наступний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ряд кладки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додавати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до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норми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16-77-1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Заміна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чавунних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люків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(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ідняттям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робочу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позначку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77587" w:rsidRDefault="00A77587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-9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 xml:space="preserve">              9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Навантаження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сміття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екскаваторами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автомобіл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самоскиди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місткість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ковша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екскаватора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0,25м3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т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 xml:space="preserve">             783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Перевезення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будівельного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сміття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самоскидами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відстань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5км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т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783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 xml:space="preserve"> 9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>10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>11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>12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>13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  <w:t>14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15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16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17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18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19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21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22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23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24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25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26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27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28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29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30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31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</w:tcPr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lastRenderedPageBreak/>
                          <w:t xml:space="preserve">Демонтаж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др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ібних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металоконструкцій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вагою до 0.1т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металеві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елементи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опор) 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Установлення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бортових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каменів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природних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при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інших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видах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покриті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Установлення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бортових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каменів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бетонних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залізобетонних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при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іншихвидах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покриті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</w:t>
                        </w:r>
                        <w:proofErr w:type="spellEnd"/>
                        <w:proofErr w:type="gramEnd"/>
                      </w:p>
                      <w:p w:rsidR="00A77587" w:rsidRDefault="00A77587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Демонтаж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бетонних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поребрикі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</w:t>
                        </w:r>
                        <w:proofErr w:type="spellEnd"/>
                        <w:proofErr w:type="gramEnd"/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Розробка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грунту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екскаватором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доробкою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вручну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, группа грунту 3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Улаштування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основи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фундаменти</w:t>
                        </w:r>
                        <w:proofErr w:type="spellEnd"/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Установлення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бетонних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поребриків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бетонну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основу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Улаштування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основи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тротуарів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із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щебенево-піщаної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суміші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товщини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шару 12см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Улаштування основи тротуарів із щебенево-піщаної суміші, за зміни товщини на кожен 1 см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lastRenderedPageBreak/>
                          <w:t>додавати або вилучати до/з норми 27-17-1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Перевезення заповнювачів природних, що транспортуються навалом, самоскидами на відстань 5 км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Улаштування покриття з фігурних елементів мощення з приготуванням піщано-цементної суміші площадок та тротуарів шириною понад 2 м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Виготовлення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гратчастих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конструкцій (стояки, опори,ферми 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ін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Улаштування парканів із готових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гратчастих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щитів висотою до 1.2м з установленням стовпів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Олійне фарбування білилами з додаванням  кольору сталевих балок, труб діаметром понад 50мм тощо за два рази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Улаштування покриття товщиною 4см з гарячих асфальтобетонних сумішей крупнозернистих вручну з ущільненням ручними котками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На кожні 0,5 см зміни товщини шару додавати або виключати до норми 18-42-1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Бордюр бетонний,1м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Готова  піщано-щебенева суміш, розмір зерен понад 0 до 20мм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 Труби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сталеві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квадратні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діаметр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 20*20мм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Труби сталеві квадрат 63*63мм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Труби сталеві квадрат 70*70мм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Стрижнева арматура, діаметр 8 мм 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Поребрик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бетонний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>т</w:t>
                        </w: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м3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м3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т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т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м2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м3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A77587">
                          <w:rPr>
                            <w:rFonts w:ascii="Times New Roman" w:hAnsi="Times New Roman" w:cs="Times New Roman"/>
                            <w:lang w:eastAsia="en-US"/>
                          </w:rPr>
                          <w:t>м</w:t>
                        </w:r>
                      </w:p>
                      <w:p w:rsidR="00A77587" w:rsidRPr="00A77587" w:rsidRDefault="00A77587">
                        <w:pPr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м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lastRenderedPageBreak/>
                          <w:t xml:space="preserve">                      0.583</w:t>
                        </w: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 xml:space="preserve">       332       </w:t>
                        </w:r>
                      </w:p>
                      <w:p w:rsidR="00A77587" w:rsidRDefault="00A775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 xml:space="preserve">              30</w:t>
                        </w: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1752</w:t>
                        </w: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67.32</w:t>
                        </w: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17.52</w:t>
                        </w: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1752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3167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-3167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402.21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3167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1.05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64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55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35.2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35,2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30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402.21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216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46.4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5.8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748.8</w:t>
                        </w: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</w:p>
                      <w:p w:rsidR="00A77587" w:rsidRDefault="00A77587">
                        <w:pP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 w:eastAsia="en-US"/>
                          </w:rPr>
                          <w:t>1752</w:t>
                        </w: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2"/>
                      <w:gridAfter w:val="2"/>
                      <w:wBefore w:w="57" w:type="dxa"/>
                      <w:wAfter w:w="463" w:type="dxa"/>
                      <w:jc w:val="center"/>
                    </w:trPr>
                    <w:tc>
                      <w:tcPr>
                        <w:tcW w:w="627" w:type="dxa"/>
                        <w:gridSpan w:val="2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5126" w:type="dxa"/>
                        <w:gridSpan w:val="3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gridBefore w:val="3"/>
                      <w:gridAfter w:val="1"/>
                      <w:wBefore w:w="80" w:type="dxa"/>
                      <w:wAfter w:w="153" w:type="dxa"/>
                      <w:jc w:val="center"/>
                    </w:trPr>
                    <w:tc>
                      <w:tcPr>
                        <w:tcW w:w="10206" w:type="dxa"/>
                        <w:gridSpan w:val="11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77587" w:rsidTr="00A77587">
                    <w:trPr>
                      <w:jc w:val="center"/>
                    </w:trPr>
                    <w:tc>
                      <w:tcPr>
                        <w:tcW w:w="1418" w:type="dxa"/>
                        <w:gridSpan w:val="5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159" w:type="dxa"/>
                        <w:gridSpan w:val="4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444" w:type="dxa"/>
                        <w:gridSpan w:val="4"/>
                        <w:hideMark/>
                      </w:tcPr>
                      <w:p w:rsidR="00A77587" w:rsidRDefault="00A77587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77587" w:rsidRDefault="00A77587" w:rsidP="00A775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Гарантія на фігурні елементи мощення  не менше10 рокі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Візерунок  тротуару та  кольорова гама фігурних елементів узгоджується із замовником.</w:t>
                  </w:r>
                </w:p>
                <w:p w:rsidR="00A77587" w:rsidRDefault="00A77587" w:rsidP="00A775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Для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ідтвердження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відповідності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виробів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тротуарних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неармованих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вимогам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ДСТУ Б В.2.7-145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2008, ДСТУ Б.В.2.7-237:2010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надає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складі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пропозиції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сертифікат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відповідності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такі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вироби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виданий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акредетованим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центром.</w:t>
                  </w:r>
                </w:p>
                <w:p w:rsidR="00A77587" w:rsidRDefault="00A77587" w:rsidP="00A775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7587" w:rsidRDefault="00A77587" w:rsidP="00A775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A77587" w:rsidRDefault="00A77587" w:rsidP="00A77587">
                  <w:pPr>
                    <w:rPr>
                      <w:lang w:val="ru-RU"/>
                    </w:rPr>
                  </w:pPr>
                </w:p>
                <w:p w:rsidR="008B0654" w:rsidRPr="00A77587" w:rsidRDefault="008B06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B0654">
              <w:trPr>
                <w:jc w:val="center"/>
              </w:trPr>
              <w:tc>
                <w:tcPr>
                  <w:tcW w:w="5158" w:type="dxa"/>
                  <w:gridSpan w:val="3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5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jc w:val="center"/>
              </w:trPr>
              <w:tc>
                <w:tcPr>
                  <w:tcW w:w="9919" w:type="dxa"/>
                  <w:gridSpan w:val="8"/>
                </w:tcPr>
                <w:p w:rsidR="008B0654" w:rsidRPr="00A77587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B0654">
              <w:trPr>
                <w:gridBefore w:val="1"/>
                <w:wBefore w:w="30" w:type="dxa"/>
                <w:jc w:val="center"/>
              </w:trPr>
              <w:tc>
                <w:tcPr>
                  <w:tcW w:w="9946" w:type="dxa"/>
                  <w:gridSpan w:val="7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</w:tcPr>
                <w:p w:rsidR="008B0654" w:rsidRDefault="008B06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0654" w:rsidRDefault="008B0654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654" w:rsidRDefault="008B06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8B0654" w:rsidRDefault="008B0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0654">
              <w:trPr>
                <w:gridBefore w:val="2"/>
                <w:gridAfter w:val="1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</w:tcPr>
                <w:p w:rsidR="008B0654" w:rsidRDefault="008B06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0654" w:rsidRDefault="008B065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654" w:rsidRDefault="008B065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8B0654" w:rsidRDefault="008B0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B0654" w:rsidRDefault="008B0654">
            <w:pPr>
              <w:autoSpaceDE w:val="0"/>
              <w:autoSpaceDN w:val="0"/>
            </w:pPr>
          </w:p>
          <w:p w:rsidR="008B0654" w:rsidRDefault="008B065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8B0654" w:rsidTr="008B0654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54" w:rsidRDefault="008B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Після змін</w:t>
            </w:r>
          </w:p>
        </w:tc>
      </w:tr>
      <w:tr w:rsidR="008B0654" w:rsidTr="008B0654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54" w:rsidRDefault="008B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77587" w:rsidRDefault="008B0654" w:rsidP="00A7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7587">
              <w:rPr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="00A77587">
              <w:rPr>
                <w:rFonts w:ascii="Times New Roman" w:hAnsi="Times New Roman" w:cs="Times New Roman"/>
                <w:b/>
              </w:rPr>
              <w:t>ДОДАТОК 2</w:t>
            </w:r>
          </w:p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0"/>
              <w:gridCol w:w="27"/>
              <w:gridCol w:w="23"/>
              <w:gridCol w:w="604"/>
              <w:gridCol w:w="734"/>
              <w:gridCol w:w="3740"/>
              <w:gridCol w:w="652"/>
              <w:gridCol w:w="1390"/>
              <w:gridCol w:w="377"/>
              <w:gridCol w:w="1011"/>
              <w:gridCol w:w="407"/>
              <w:gridCol w:w="924"/>
              <w:gridCol w:w="57"/>
              <w:gridCol w:w="310"/>
              <w:gridCol w:w="153"/>
            </w:tblGrid>
            <w:tr w:rsidR="00A77587" w:rsidTr="00794154">
              <w:trPr>
                <w:gridAfter w:val="3"/>
                <w:wAfter w:w="520" w:type="dxa"/>
                <w:jc w:val="center"/>
              </w:trPr>
              <w:tc>
                <w:tcPr>
                  <w:tcW w:w="9919" w:type="dxa"/>
                  <w:gridSpan w:val="12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ТЕХНІЧНЕ ЗАВДАННЯ</w:t>
                  </w:r>
                </w:p>
              </w:tc>
            </w:tr>
            <w:tr w:rsidR="00A77587" w:rsidTr="00794154">
              <w:trPr>
                <w:gridAfter w:val="3"/>
                <w:wAfter w:w="520" w:type="dxa"/>
                <w:jc w:val="center"/>
              </w:trPr>
              <w:tc>
                <w:tcPr>
                  <w:tcW w:w="5158" w:type="dxa"/>
                  <w:gridSpan w:val="6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6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After w:val="3"/>
                <w:wAfter w:w="520" w:type="dxa"/>
                <w:jc w:val="center"/>
              </w:trPr>
              <w:tc>
                <w:tcPr>
                  <w:tcW w:w="9919" w:type="dxa"/>
                  <w:gridSpan w:val="12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Поточний ремонт тротуару </w:t>
                  </w:r>
                  <w:proofErr w:type="spellStart"/>
                  <w:r w:rsidRPr="00215E3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В.Котика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(непарна сторона), від перехрестя 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вул.Героїв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Небесної Сотні до перехрестя 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вул.Островського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м.Шепетівка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Хмельницької обл.</w:t>
                  </w:r>
                </w:p>
              </w:tc>
            </w:tr>
            <w:tr w:rsidR="00A77587" w:rsidTr="00794154">
              <w:trPr>
                <w:gridAfter w:val="3"/>
                <w:wAfter w:w="520" w:type="dxa"/>
                <w:jc w:val="center"/>
              </w:trPr>
              <w:tc>
                <w:tcPr>
                  <w:tcW w:w="9919" w:type="dxa"/>
                  <w:gridSpan w:val="12"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77587" w:rsidTr="00794154">
              <w:trPr>
                <w:gridBefore w:val="1"/>
                <w:gridAfter w:val="2"/>
                <w:wBefore w:w="30" w:type="dxa"/>
                <w:wAfter w:w="463" w:type="dxa"/>
                <w:jc w:val="center"/>
              </w:trPr>
              <w:tc>
                <w:tcPr>
                  <w:tcW w:w="9946" w:type="dxa"/>
                  <w:gridSpan w:val="12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12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Розбирання асфальтобетонних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механізованим  способом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М3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126.68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Розбирання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та основ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М3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316.7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Розбирання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в тому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числізаміна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30м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М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352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Перекладання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горловин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цегляних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колодязів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трирядовою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кладкою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proofErr w:type="spellStart"/>
                  <w:proofErr w:type="gramStart"/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>9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наступний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ряд кладки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16-77-1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A77587" w:rsidRPr="00D27B7F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Заміна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чавунних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люків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ідняттям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робочу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позначку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77587" w:rsidRPr="00215E34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A77587" w:rsidRPr="00215E34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Pr="00215E34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587" w:rsidRPr="00215E34" w:rsidRDefault="00A77587" w:rsidP="00794154">
                  <w:pPr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-9</w:t>
                  </w:r>
                </w:p>
                <w:p w:rsidR="00A77587" w:rsidRPr="00215E34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Pr="00215E34" w:rsidRDefault="00A77587" w:rsidP="00794154">
                  <w:pPr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9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Навантаження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автомобіл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місткість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ковша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0,25м3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783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будівельного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відстань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5км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783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Pr="00215E34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 xml:space="preserve"> 9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12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14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15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16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18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21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22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23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24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25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26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A77587" w:rsidRPr="00DC333C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27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28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29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31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26" w:type="dxa"/>
                  <w:gridSpan w:val="3"/>
                </w:tcPr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 xml:space="preserve">Демонтаж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ібних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металоконструкцій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вагою до 0.1т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металеві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опор) 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Установлення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природних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інших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видах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Установлення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залізобетонних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іншихвидах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</w:t>
                  </w:r>
                  <w:proofErr w:type="spellEnd"/>
                  <w:proofErr w:type="gramEnd"/>
                </w:p>
                <w:p w:rsidR="00A77587" w:rsidRDefault="00A77587" w:rsidP="00794154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Демонтаж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поребрикі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</w:t>
                  </w:r>
                  <w:proofErr w:type="spellEnd"/>
                  <w:proofErr w:type="gramEnd"/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Розробка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грунту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доробкою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вручну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группа грунту 3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фундаменти</w:t>
                  </w:r>
                  <w:proofErr w:type="spellEnd"/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Установлення</w:t>
                  </w:r>
                  <w:proofErr w:type="spellEnd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бетонних</w:t>
                  </w:r>
                  <w:proofErr w:type="spellEnd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поребриків</w:t>
                  </w:r>
                  <w:proofErr w:type="spellEnd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бетонну</w:t>
                  </w:r>
                  <w:proofErr w:type="spellEnd"/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DC333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 xml:space="preserve">основу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тротуарів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щебенево-піщаної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12см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Улаштування основи тротуарів із щебенево-піщаної суміші, за зміни товщини на кожен 1 см додавати або вилучати до/з норми 27-17-1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Перевезення заповнювачів природних, що транспортуються навалом, самоскидами на відстань 5 км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Улаштування покриття з фігурних елементів мощення з приготуванням піщано-цементної суміші площадок та тротуарів шириною понад 2 м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Виготовлення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гратчастих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конструкцій (стояки, опори,ферми 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Улаштування парканів із готових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гратчастих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щитів висотою до 1.2м з установленням стовпів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Олійне фарбування білилами з додаванням  кольору сталевих балок, труб діаметром понад 50мм тощо за два рази 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Улаштування покриття товщиною 4см з гарячих асфальтобетонних сумішей крупнозернистих вручну з ущільненням ручними котками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 кожні 0,5 см зміни товщини шару додавати або виключати до норми 18-42-1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Бордюр бетонний,1м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Готова  піщано-щебенева суміш, розмір зерен понад 0 до 20мм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Труби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</w:t>
                  </w:r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талеві</w:t>
                  </w:r>
                  <w:proofErr w:type="spellEnd"/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квадратні</w:t>
                  </w:r>
                  <w:proofErr w:type="spellEnd"/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діаметр</w:t>
                  </w:r>
                  <w:proofErr w:type="spellEnd"/>
                  <w:r w:rsidRPr="008617B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20*20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мм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Труби сталеві квадрат 63*63мм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Труби сталеві квадрат 70*70мм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Стрижнева арматура, діаметр 8 мм 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Поребрик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бетонний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b/>
                      <w:lang w:eastAsia="en-US"/>
                    </w:rPr>
                    <w:lastRenderedPageBreak/>
                    <w:t>т</w:t>
                  </w: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м3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м3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т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617B9">
                    <w:rPr>
                      <w:rFonts w:ascii="Times New Roman" w:hAnsi="Times New Roman" w:cs="Times New Roman"/>
                      <w:lang w:eastAsia="en-US"/>
                    </w:rPr>
                    <w:t>т</w:t>
                  </w: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м2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м3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0012C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м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lastRenderedPageBreak/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0.583</w:t>
                  </w:r>
                </w:p>
                <w:p w:rsidR="00A77587" w:rsidRPr="00215E34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Pr="00215E34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2</w:t>
                  </w:r>
                  <w:proofErr w:type="spellEnd"/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 </w:t>
                  </w:r>
                </w:p>
                <w:p w:rsidR="00A77587" w:rsidRPr="00215E34" w:rsidRDefault="00A77587" w:rsidP="00794154">
                  <w:pPr>
                    <w:spacing w:line="240" w:lineRule="auto"/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 w:rsidRPr="00215E34">
                    <w:rPr>
                      <w:rFonts w:ascii="Times New Roman" w:hAnsi="Times New Roman" w:cs="Times New Roman"/>
                      <w:lang w:val="ru-RU" w:eastAsia="en-US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30</w:t>
                  </w: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1752</w:t>
                  </w: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67.32</w:t>
                  </w: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17.52</w:t>
                  </w: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lastRenderedPageBreak/>
                    <w:t>1752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3167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-3167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402.21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3167</w:t>
                  </w:r>
                </w:p>
                <w:p w:rsidR="00A77587" w:rsidRPr="005E1A5D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1.05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64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55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35.2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35,2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30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402.21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216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46.4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5.8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748.8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</w:p>
                <w:p w:rsidR="00A77587" w:rsidRPr="008617B9" w:rsidRDefault="00A77587" w:rsidP="00794154">
                  <w:pPr>
                    <w:rPr>
                      <w:rFonts w:ascii="Times New Roman" w:hAnsi="Times New Roman" w:cs="Times New Roman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1752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К=2</w:t>
                  </w: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</w:p>
                <w:p w:rsidR="00A77587" w:rsidRPr="0090012C" w:rsidRDefault="00A77587" w:rsidP="007941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К=2</w:t>
                  </w: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2"/>
                <w:gridAfter w:val="2"/>
                <w:wBefore w:w="57" w:type="dxa"/>
                <w:wAfter w:w="463" w:type="dxa"/>
                <w:jc w:val="center"/>
              </w:trPr>
              <w:tc>
                <w:tcPr>
                  <w:tcW w:w="6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26" w:type="dxa"/>
                  <w:gridSpan w:val="3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gridBefore w:val="3"/>
                <w:gridAfter w:val="1"/>
                <w:wBefore w:w="80" w:type="dxa"/>
                <w:wAfter w:w="153" w:type="dxa"/>
                <w:jc w:val="center"/>
              </w:trPr>
              <w:tc>
                <w:tcPr>
                  <w:tcW w:w="10206" w:type="dxa"/>
                  <w:gridSpan w:val="11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7587" w:rsidTr="00794154">
              <w:trPr>
                <w:jc w:val="center"/>
              </w:trPr>
              <w:tc>
                <w:tcPr>
                  <w:tcW w:w="1418" w:type="dxa"/>
                  <w:gridSpan w:val="5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159" w:type="dxa"/>
                  <w:gridSpan w:val="4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18" w:type="dxa"/>
                  <w:gridSpan w:val="2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4" w:type="dxa"/>
                  <w:gridSpan w:val="4"/>
                  <w:hideMark/>
                </w:tcPr>
                <w:p w:rsidR="00A77587" w:rsidRDefault="00A77587" w:rsidP="007941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A77587" w:rsidRDefault="00A77587" w:rsidP="00A7758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Гарантія на фігурні елементи мощення  не менше10 рокі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Візерунок  тротуару та  кольорова гама фігурних елементів узгоджується із замовником.</w:t>
            </w:r>
          </w:p>
          <w:p w:rsidR="00A77587" w:rsidRDefault="00A77587" w:rsidP="00A7758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тротуарних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неармованих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ДСТУ Б В.2.7-145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2008, ДСТУ Б.В.2.7-237:2010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акредетованим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центром.</w:t>
            </w:r>
          </w:p>
          <w:p w:rsidR="00A77587" w:rsidRDefault="00A77587" w:rsidP="00A7758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7" w:rsidRDefault="00A77587" w:rsidP="00A7758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587" w:rsidRPr="00215E34" w:rsidRDefault="00A77587" w:rsidP="00A77587">
            <w:pPr>
              <w:rPr>
                <w:lang w:val="ru-RU"/>
              </w:rPr>
            </w:pPr>
          </w:p>
          <w:p w:rsidR="008B0654" w:rsidRDefault="008B065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B0654" w:rsidRDefault="008B0654" w:rsidP="00A77587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205A85" w:rsidRDefault="00205A85"/>
    <w:sectPr w:rsidR="00205A85" w:rsidSect="00331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0654"/>
    <w:rsid w:val="00205A85"/>
    <w:rsid w:val="00331815"/>
    <w:rsid w:val="008B0654"/>
    <w:rsid w:val="00A7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4650</Words>
  <Characters>2651</Characters>
  <Application>Microsoft Office Word</Application>
  <DocSecurity>0</DocSecurity>
  <Lines>22</Lines>
  <Paragraphs>14</Paragraphs>
  <ScaleCrop>false</ScaleCrop>
  <Company>MultiDVD Team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2023-04-03T12:32:00Z</dcterms:created>
  <dcterms:modified xsi:type="dcterms:W3CDTF">2023-04-03T12:43:00Z</dcterms:modified>
</cp:coreProperties>
</file>