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1E" w:rsidRDefault="00DF2D1E" w:rsidP="00DF2D1E">
      <w:pPr>
        <w:spacing w:after="0" w:line="240" w:lineRule="auto"/>
        <w:ind w:firstLine="7088"/>
        <w:rPr>
          <w:rFonts w:ascii="Times New Roman" w:hAnsi="Times New Roman" w:cs="Times New Roman"/>
          <w:b/>
          <w:bCs/>
          <w:iCs/>
          <w:sz w:val="24"/>
          <w:szCs w:val="24"/>
        </w:rPr>
      </w:pPr>
      <w:r>
        <w:rPr>
          <w:rFonts w:ascii="Times New Roman" w:hAnsi="Times New Roman" w:cs="Times New Roman"/>
          <w:b/>
          <w:bCs/>
          <w:iCs/>
          <w:sz w:val="24"/>
          <w:szCs w:val="24"/>
        </w:rPr>
        <w:t>Додаток №8</w:t>
      </w:r>
    </w:p>
    <w:p w:rsidR="00DF2D1E" w:rsidRDefault="00DF2D1E" w:rsidP="00DF2D1E">
      <w:pPr>
        <w:spacing w:after="0" w:line="240" w:lineRule="auto"/>
        <w:ind w:left="142" w:firstLine="7088"/>
        <w:rPr>
          <w:rFonts w:ascii="Times New Roman" w:hAnsi="Times New Roman" w:cs="Times New Roman"/>
          <w:i/>
          <w:sz w:val="24"/>
          <w:szCs w:val="24"/>
        </w:rPr>
      </w:pPr>
    </w:p>
    <w:p w:rsidR="00DF2D1E" w:rsidRDefault="00DF2D1E" w:rsidP="00DF2D1E">
      <w:pPr>
        <w:spacing w:after="0" w:line="240" w:lineRule="auto"/>
        <w:ind w:left="142" w:firstLine="7088"/>
        <w:rPr>
          <w:rFonts w:ascii="Times New Roman" w:eastAsia="Times New Roman" w:hAnsi="Times New Roman" w:cs="Times New Roman"/>
          <w:b/>
          <w:bCs/>
          <w:sz w:val="24"/>
          <w:szCs w:val="24"/>
          <w:lang w:eastAsia="ru-RU"/>
        </w:rPr>
      </w:pPr>
    </w:p>
    <w:p w:rsidR="00DF2D1E" w:rsidRDefault="00DF2D1E" w:rsidP="00DF2D1E">
      <w:pPr>
        <w:spacing w:after="0" w:line="240" w:lineRule="auto"/>
        <w:ind w:left="142"/>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bCs/>
          <w:color w:val="FF0000"/>
          <w:sz w:val="24"/>
          <w:szCs w:val="24"/>
          <w:lang w:eastAsia="ru-RU"/>
        </w:rPr>
        <w:t>ПРОЄКТ</w:t>
      </w: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Договір </w:t>
      </w:r>
    </w:p>
    <w:p w:rsidR="00DF2D1E" w:rsidRDefault="00DF2D1E" w:rsidP="00DF2D1E">
      <w:pPr>
        <w:spacing w:after="0" w:line="240" w:lineRule="auto"/>
        <w:ind w:left="142"/>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u w:val="single"/>
          <w:lang w:eastAsia="ru-RU"/>
        </w:rPr>
        <w:tab/>
      </w:r>
      <w:r>
        <w:rPr>
          <w:rFonts w:ascii="Times New Roman" w:eastAsia="Times New Roman" w:hAnsi="Times New Roman" w:cs="Times New Roman"/>
          <w:bCs/>
          <w:sz w:val="24"/>
          <w:szCs w:val="24"/>
          <w:u w:val="single"/>
          <w:lang w:eastAsia="ru-RU"/>
        </w:rPr>
        <w:tab/>
      </w:r>
      <w:r>
        <w:rPr>
          <w:rFonts w:ascii="Times New Roman" w:eastAsia="Times New Roman" w:hAnsi="Times New Roman" w:cs="Times New Roman"/>
          <w:bCs/>
          <w:sz w:val="24"/>
          <w:szCs w:val="24"/>
          <w:u w:val="single"/>
          <w:lang w:eastAsia="ru-RU"/>
        </w:rPr>
        <w:tab/>
      </w: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p>
    <w:p w:rsidR="00DF2D1E" w:rsidRDefault="00DF2D1E" w:rsidP="00DF2D1E">
      <w:pPr>
        <w:spacing w:after="0" w:line="240" w:lineRule="auto"/>
        <w:ind w:left="142"/>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w:t>
      </w:r>
      <w:r>
        <w:rPr>
          <w:rFonts w:ascii="Times New Roman" w:eastAsia="Times New Roman" w:hAnsi="Times New Roman" w:cs="Times New Roman"/>
          <w:sz w:val="24"/>
          <w:szCs w:val="24"/>
          <w:lang w:eastAsia="ru-RU"/>
        </w:rPr>
        <w:t>.</w:t>
      </w:r>
      <w:r>
        <w:rPr>
          <w:rFonts w:ascii="Times New Roman" w:eastAsia="Times New Roman" w:hAnsi="Times New Roman" w:cs="Times New Roman"/>
          <w:b/>
          <w:bCs/>
          <w:sz w:val="24"/>
          <w:szCs w:val="24"/>
          <w:lang w:eastAsia="ru-RU"/>
        </w:rPr>
        <w:t>Шепетівка</w:t>
      </w:r>
      <w:proofErr w:type="spellEnd"/>
      <w:r>
        <w:rPr>
          <w:rFonts w:ascii="Times New Roman" w:eastAsia="Times New Roman" w:hAnsi="Times New Roman" w:cs="Times New Roman"/>
          <w:b/>
          <w:bCs/>
          <w:sz w:val="24"/>
          <w:szCs w:val="24"/>
          <w:lang w:eastAsia="ru-RU"/>
        </w:rPr>
        <w:t xml:space="preserve">                                                                      « ___»________________ 2023 р.</w:t>
      </w:r>
    </w:p>
    <w:p w:rsidR="00DF2D1E" w:rsidRDefault="00DF2D1E" w:rsidP="00DF2D1E">
      <w:pPr>
        <w:pStyle w:val="a4"/>
        <w:spacing w:after="0"/>
        <w:ind w:left="142" w:firstLine="709"/>
        <w:jc w:val="both"/>
        <w:rPr>
          <w:b/>
          <w:bCs/>
        </w:rPr>
      </w:pPr>
    </w:p>
    <w:p w:rsidR="00DF2D1E" w:rsidRDefault="00DF2D1E" w:rsidP="00DF2D1E">
      <w:pPr>
        <w:pStyle w:val="a4"/>
        <w:spacing w:after="0"/>
        <w:ind w:left="142" w:firstLine="709"/>
        <w:jc w:val="both"/>
        <w:rPr>
          <w:rFonts w:eastAsia="Lucida Sans Unicode"/>
          <w:color w:val="FF0000"/>
          <w:kern w:val="2"/>
        </w:rPr>
      </w:pPr>
      <w:r>
        <w:rPr>
          <w:b/>
          <w:bCs/>
        </w:rPr>
        <w:t xml:space="preserve">Замовник: </w:t>
      </w:r>
      <w:r>
        <w:t xml:space="preserve">Управління житлово-комунального господарства </w:t>
      </w:r>
      <w:proofErr w:type="spellStart"/>
      <w:r>
        <w:t>Шепетівської</w:t>
      </w:r>
      <w:proofErr w:type="spellEnd"/>
      <w:r>
        <w:t xml:space="preserve"> міської ради , в особі начальника управління </w:t>
      </w:r>
      <w:proofErr w:type="spellStart"/>
      <w:r>
        <w:t>Гудзика</w:t>
      </w:r>
      <w:proofErr w:type="spellEnd"/>
      <w:r>
        <w:t xml:space="preserve"> Юрія Андрійовича, який діє на підставі Положення про управління</w:t>
      </w:r>
    </w:p>
    <w:p w:rsidR="00DF2D1E" w:rsidRDefault="00DF2D1E" w:rsidP="00DF2D1E">
      <w:pPr>
        <w:pStyle w:val="a4"/>
        <w:spacing w:after="0"/>
        <w:ind w:left="142" w:firstLine="709"/>
        <w:jc w:val="both"/>
        <w:rPr>
          <w:rFonts w:eastAsia="Lucida Sans Unicode"/>
          <w:kern w:val="2"/>
        </w:rPr>
      </w:pPr>
      <w:r>
        <w:rPr>
          <w:rFonts w:eastAsia="Lucida Sans Unicode"/>
          <w:kern w:val="2"/>
        </w:rPr>
        <w:t>з однієї сторони, та</w:t>
      </w:r>
    </w:p>
    <w:p w:rsidR="00DF2D1E" w:rsidRDefault="00DF2D1E" w:rsidP="00DF2D1E">
      <w:pPr>
        <w:pStyle w:val="a4"/>
        <w:spacing w:after="0"/>
        <w:ind w:left="142" w:firstLine="709"/>
        <w:jc w:val="both"/>
      </w:pPr>
      <w:r>
        <w:rPr>
          <w:b/>
        </w:rPr>
        <w:t>Підрядник:</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t xml:space="preserve">, з іншої  сторони, разом – Сторони, уклали цей договір про таке (далі - Договір): </w:t>
      </w:r>
    </w:p>
    <w:p w:rsidR="00DF2D1E" w:rsidRDefault="00DF2D1E" w:rsidP="00DF2D1E">
      <w:pPr>
        <w:pStyle w:val="a4"/>
        <w:widowControl w:val="0"/>
        <w:numPr>
          <w:ilvl w:val="0"/>
          <w:numId w:val="1"/>
        </w:numPr>
        <w:suppressAutoHyphens/>
        <w:autoSpaceDE w:val="0"/>
        <w:spacing w:after="0" w:line="240" w:lineRule="auto"/>
        <w:jc w:val="center"/>
        <w:rPr>
          <w:lang w:eastAsia="zh-CN"/>
        </w:rPr>
      </w:pPr>
      <w:r>
        <w:rPr>
          <w:b/>
          <w:lang w:eastAsia="zh-CN"/>
        </w:rPr>
        <w:t>Предмет договору</w:t>
      </w:r>
    </w:p>
    <w:p w:rsidR="00DF2D1E" w:rsidRDefault="00DF2D1E" w:rsidP="00DF2D1E">
      <w:pPr>
        <w:pStyle w:val="a4"/>
        <w:spacing w:after="0"/>
        <w:ind w:left="0" w:firstLine="567"/>
        <w:jc w:val="both"/>
        <w:rPr>
          <w:rFonts w:eastAsia="Lucida Sans Unicode"/>
          <w:kern w:val="2"/>
        </w:rPr>
      </w:pPr>
      <w:r>
        <w:rPr>
          <w:rFonts w:eastAsia="Lucida Sans Unicode"/>
          <w:kern w:val="2"/>
        </w:rPr>
        <w:t xml:space="preserve">1.1. Підрядник зобов’язується </w:t>
      </w:r>
      <w:r>
        <w:rPr>
          <w:rFonts w:eastAsia="Lucida Sans Unicode"/>
          <w:color w:val="000000" w:themeColor="text1"/>
          <w:kern w:val="2"/>
        </w:rPr>
        <w:t xml:space="preserve">до </w:t>
      </w:r>
      <w:r>
        <w:rPr>
          <w:rFonts w:eastAsia="Lucida Sans Unicode"/>
          <w:b/>
          <w:color w:val="000000" w:themeColor="text1"/>
          <w:kern w:val="2"/>
        </w:rPr>
        <w:t>31.1</w:t>
      </w:r>
      <w:r w:rsidRPr="00DF2D1E">
        <w:rPr>
          <w:rFonts w:eastAsia="Lucida Sans Unicode"/>
          <w:b/>
          <w:color w:val="000000" w:themeColor="text1"/>
          <w:kern w:val="2"/>
          <w:lang w:val="ru-RU"/>
        </w:rPr>
        <w:t>2</w:t>
      </w:r>
      <w:r>
        <w:rPr>
          <w:rFonts w:eastAsia="Lucida Sans Unicode"/>
          <w:b/>
          <w:color w:val="000000" w:themeColor="text1"/>
          <w:kern w:val="2"/>
        </w:rPr>
        <w:t>.202</w:t>
      </w:r>
      <w:r>
        <w:rPr>
          <w:rFonts w:eastAsia="Lucida Sans Unicode"/>
          <w:b/>
          <w:color w:val="000000" w:themeColor="text1"/>
          <w:kern w:val="2"/>
          <w:lang w:val="ru-RU"/>
        </w:rPr>
        <w:t>3</w:t>
      </w:r>
      <w:r>
        <w:rPr>
          <w:rFonts w:eastAsia="Lucida Sans Unicode"/>
          <w:b/>
          <w:color w:val="000000" w:themeColor="text1"/>
          <w:kern w:val="2"/>
        </w:rPr>
        <w:t xml:space="preserve"> </w:t>
      </w:r>
      <w:proofErr w:type="spellStart"/>
      <w:r>
        <w:rPr>
          <w:rFonts w:eastAsia="Lucida Sans Unicode"/>
          <w:b/>
          <w:color w:val="000000" w:themeColor="text1"/>
          <w:kern w:val="2"/>
        </w:rPr>
        <w:t>року</w:t>
      </w:r>
      <w:r>
        <w:rPr>
          <w:rFonts w:eastAsia="Lucida Sans Unicode"/>
          <w:kern w:val="2"/>
        </w:rPr>
        <w:t>надати</w:t>
      </w:r>
      <w:proofErr w:type="spellEnd"/>
      <w:r>
        <w:rPr>
          <w:rFonts w:eastAsia="Lucida Sans Unicode"/>
          <w:kern w:val="2"/>
        </w:rPr>
        <w:t xml:space="preserve"> Замовнику послуги, а Замовник – прийняти і оплатити такі послуги.</w:t>
      </w:r>
    </w:p>
    <w:p w:rsidR="00DF2D1E" w:rsidRPr="00DF2D1E" w:rsidRDefault="00DF2D1E" w:rsidP="00DF2D1E">
      <w:pPr>
        <w:jc w:val="both"/>
        <w:rPr>
          <w:rFonts w:ascii="Times New Roman" w:hAnsi="Times New Roman" w:cs="Times New Roman"/>
          <w:b/>
          <w:bCs/>
          <w:color w:val="000000"/>
          <w:sz w:val="24"/>
          <w:szCs w:val="24"/>
        </w:rPr>
      </w:pPr>
      <w:r w:rsidRPr="00DF2D1E">
        <w:rPr>
          <w:rFonts w:ascii="Times New Roman" w:eastAsia="Lucida Sans Unicode" w:hAnsi="Times New Roman" w:cs="Times New Roman"/>
          <w:kern w:val="2"/>
        </w:rPr>
        <w:t xml:space="preserve">1.2. Найменування послуг – </w:t>
      </w:r>
      <w:r w:rsidRPr="00DF2D1E">
        <w:rPr>
          <w:rFonts w:ascii="Times New Roman" w:hAnsi="Times New Roman" w:cs="Times New Roman"/>
          <w:b/>
          <w:bCs/>
          <w:color w:val="000000"/>
          <w:sz w:val="24"/>
          <w:szCs w:val="24"/>
        </w:rPr>
        <w:t xml:space="preserve">Поточний ремонт тротуару вул. В.Котика  (непарна сторона), від перехрестя з </w:t>
      </w:r>
      <w:proofErr w:type="spellStart"/>
      <w:r w:rsidRPr="00DF2D1E">
        <w:rPr>
          <w:rFonts w:ascii="Times New Roman" w:hAnsi="Times New Roman" w:cs="Times New Roman"/>
          <w:b/>
          <w:bCs/>
          <w:color w:val="000000"/>
          <w:sz w:val="24"/>
          <w:szCs w:val="24"/>
        </w:rPr>
        <w:t>вул.Героїв</w:t>
      </w:r>
      <w:proofErr w:type="spellEnd"/>
      <w:r w:rsidRPr="00DF2D1E">
        <w:rPr>
          <w:rFonts w:ascii="Times New Roman" w:hAnsi="Times New Roman" w:cs="Times New Roman"/>
          <w:b/>
          <w:bCs/>
          <w:color w:val="000000"/>
          <w:sz w:val="24"/>
          <w:szCs w:val="24"/>
        </w:rPr>
        <w:t xml:space="preserve"> Небесної Сотні до перехрестя з </w:t>
      </w:r>
      <w:proofErr w:type="spellStart"/>
      <w:r w:rsidRPr="00DF2D1E">
        <w:rPr>
          <w:rFonts w:ascii="Times New Roman" w:hAnsi="Times New Roman" w:cs="Times New Roman"/>
          <w:b/>
          <w:bCs/>
          <w:color w:val="000000"/>
          <w:sz w:val="24"/>
          <w:szCs w:val="24"/>
        </w:rPr>
        <w:t>вул.Островського</w:t>
      </w:r>
      <w:proofErr w:type="spellEnd"/>
      <w:r w:rsidRPr="00DF2D1E">
        <w:rPr>
          <w:rFonts w:ascii="Times New Roman" w:hAnsi="Times New Roman" w:cs="Times New Roman"/>
          <w:b/>
          <w:bCs/>
          <w:color w:val="000000"/>
          <w:sz w:val="24"/>
          <w:szCs w:val="24"/>
        </w:rPr>
        <w:t xml:space="preserve">  в м. Шепетівка Хмельницької області ( Код </w:t>
      </w:r>
      <w:proofErr w:type="spellStart"/>
      <w:r w:rsidRPr="00DF2D1E">
        <w:rPr>
          <w:rFonts w:ascii="Times New Roman" w:hAnsi="Times New Roman" w:cs="Times New Roman"/>
          <w:b/>
          <w:bCs/>
          <w:color w:val="000000"/>
          <w:sz w:val="24"/>
          <w:szCs w:val="24"/>
        </w:rPr>
        <w:t>ДК</w:t>
      </w:r>
      <w:proofErr w:type="spellEnd"/>
      <w:r w:rsidRPr="00DF2D1E">
        <w:rPr>
          <w:rFonts w:ascii="Times New Roman" w:hAnsi="Times New Roman" w:cs="Times New Roman"/>
          <w:b/>
          <w:bCs/>
          <w:color w:val="000000"/>
          <w:sz w:val="24"/>
          <w:szCs w:val="24"/>
        </w:rPr>
        <w:t xml:space="preserve"> 021:2015 "Єдиний закупівельний словник" - 45230000-8 Будівництво трубопроводів, ліній зв’язку та електропередач, шосе, доріг, аеродромів і залізничних доріг; вирівнювання поверхонь (45233142-6 Ремонт доріг))</w:t>
      </w:r>
    </w:p>
    <w:p w:rsidR="00DF2D1E" w:rsidRDefault="00DF2D1E" w:rsidP="00DF2D1E">
      <w:pPr>
        <w:pStyle w:val="a4"/>
        <w:spacing w:after="0" w:line="240" w:lineRule="atLeast"/>
        <w:ind w:left="0" w:firstLine="567"/>
        <w:jc w:val="both"/>
        <w:rPr>
          <w:rFonts w:eastAsia="Lucida Sans Unicode"/>
          <w:kern w:val="2"/>
        </w:rPr>
      </w:pPr>
      <w:r>
        <w:rPr>
          <w:rFonts w:eastAsia="Lucida Sans Unicode"/>
          <w:kern w:val="2"/>
        </w:rPr>
        <w:t>1.3. Перелік та склад послуг визначені технічним завданням та локальними кошторисами з підсумковими відомостями ресурсів (додатки), які є невід’ємною частиною Договору.</w:t>
      </w:r>
    </w:p>
    <w:p w:rsidR="00DF2D1E" w:rsidRDefault="00DF2D1E" w:rsidP="00DF2D1E">
      <w:pPr>
        <w:pStyle w:val="a4"/>
        <w:spacing w:after="0"/>
        <w:ind w:left="0" w:firstLine="567"/>
        <w:jc w:val="both"/>
        <w:rPr>
          <w:rFonts w:eastAsia="Lucida Sans Unicode"/>
          <w:kern w:val="2"/>
        </w:rPr>
      </w:pPr>
      <w:r>
        <w:rPr>
          <w:rFonts w:eastAsia="Lucida Sans Unicode"/>
          <w:kern w:val="2"/>
        </w:rPr>
        <w:t>1.4.Сторони погодили, що обсяги закупівлі послуг можуть бути зменшені залежно від реального фінансування видатків Замовника.</w:t>
      </w: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ЦІНА ДОГОВОРУ</w:t>
      </w:r>
    </w:p>
    <w:p w:rsidR="00DF2D1E" w:rsidRDefault="00DF2D1E" w:rsidP="00DF2D1E">
      <w:pPr>
        <w:pStyle w:val="a4"/>
        <w:spacing w:after="0"/>
        <w:ind w:left="0" w:firstLine="567"/>
        <w:jc w:val="both"/>
        <w:rPr>
          <w:b/>
          <w:u w:val="single"/>
        </w:rPr>
      </w:pPr>
      <w:r>
        <w:rPr>
          <w:rFonts w:eastAsia="Lucida Sans Unicode"/>
          <w:kern w:val="2"/>
        </w:rPr>
        <w:t>2.1.</w:t>
      </w:r>
      <w:r>
        <w:t>Ціна цього Договору є твердою</w:t>
      </w:r>
      <w:r>
        <w:rPr>
          <w:lang w:val="ru-RU"/>
        </w:rPr>
        <w:t xml:space="preserve"> </w:t>
      </w:r>
      <w:r>
        <w:t xml:space="preserve"> та становить</w:t>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rFonts w:eastAsia="Lucida Sans Unicode"/>
          <w:b/>
          <w:kern w:val="2"/>
          <w:u w:val="single"/>
        </w:rPr>
        <w:tab/>
      </w:r>
      <w:r>
        <w:rPr>
          <w:b/>
          <w:u w:val="single"/>
        </w:rPr>
        <w:t>.</w:t>
      </w:r>
    </w:p>
    <w:p w:rsidR="00DF2D1E" w:rsidRDefault="00DF2D1E" w:rsidP="00DF2D1E">
      <w:pPr>
        <w:pStyle w:val="a4"/>
        <w:spacing w:after="0"/>
        <w:ind w:left="0" w:firstLine="567"/>
        <w:jc w:val="both"/>
        <w:rPr>
          <w:u w:val="single"/>
        </w:rPr>
      </w:pPr>
      <w:r>
        <w:rPr>
          <w:rFonts w:eastAsia="Lucida Sans Unicode"/>
          <w:kern w:val="2"/>
        </w:rPr>
        <w:t>2.2. Бюджетні зобов'язання за цим Договором виникають за наявністю та в межах виділених бюджетних асигнувань за напрямками фінансування.</w:t>
      </w:r>
    </w:p>
    <w:p w:rsidR="00DF2D1E" w:rsidRDefault="00DF2D1E" w:rsidP="00DF2D1E">
      <w:pPr>
        <w:pStyle w:val="a4"/>
        <w:spacing w:after="0"/>
        <w:ind w:left="0" w:firstLine="567"/>
        <w:jc w:val="both"/>
        <w:rPr>
          <w:rFonts w:eastAsia="Lucida Sans Unicode"/>
          <w:kern w:val="2"/>
        </w:rPr>
      </w:pPr>
      <w:r>
        <w:rPr>
          <w:rFonts w:eastAsia="Lucida Sans Unicode"/>
          <w:kern w:val="2"/>
        </w:rPr>
        <w:t xml:space="preserve">2.3. Визначення вартості послуг  проводиться згідно з </w:t>
      </w:r>
      <w:r>
        <w:t>діючими державними нормами та стандартами.</w:t>
      </w: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ПРАВА ТА ОБОВЯЗКИ СТОРІН </w:t>
      </w:r>
    </w:p>
    <w:p w:rsidR="00DF2D1E" w:rsidRDefault="00DF2D1E" w:rsidP="00DF2D1E">
      <w:pPr>
        <w:spacing w:after="0" w:line="24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3.1. Замовник має право:</w:t>
      </w:r>
    </w:p>
    <w:p w:rsidR="00DF2D1E" w:rsidRDefault="00DF2D1E" w:rsidP="00DF2D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Здійснювати у будь-який час, не втручаючись у господарську діяльність підрядника, контроль за ходом, якістю, вартістю та обсягами наданих послуг;</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3.1.2. Достроково розірвати цей Договір у разі невиконання зобов'язань Підрядником за Договором (в тому числі якщо Підрядник своєчасно не розпочав надання послуг  або виконує їх настільки повільно, що закінчення їх у строк, визначений Договором, стає неможливим, надав послуги з істотними недоліками і не забезпечив їх усунення у визначений Замовником строк) повідомивши його про це у строк за 5 (п’ять) робочих днів до дати розірвання Договору;</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3.1.3. Повернути Акти виконаних робіт (форма КБ-2в), Довідку про вартість виконаних робіт (форма КБ-3) Підряднику без здійснення оплати в разі неналежного їх оформлення, на підставі яких здійснюється оплата Робіт (відсутність печатки, підписів, тощо).</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lastRenderedPageBreak/>
        <w:t xml:space="preserve">3.1.4.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з визначенням у Договорі їх повноважень. </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3.1.6. Вносити зміни у кошторисну документацію згідно з чинним законодавством.</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3.1.7. Інші права передбачені даним Договором та  чинним законодавством України.</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 Замовник зобов'язаний:</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3.2.1. Прийняти Послуги, наданні на умовах та в строки, визначені даним Договором.</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3.2.2. Своєчасно та в повному обсязі оплатити Підряднику надані Послуги.</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 Підрядник має право:</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3.3.1. Своєчасно та в повному обсягу отримувати плату за надані Послуги на умовах і в строки визначені даним Договором;</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3.3.2. Залучати до надання послуг субпідрядників/співвиконавців за письмовим погодженням із Замовником, при цьому укладення субпідрядних договорів не створює жодних правовідносин між Замовником та субпідрядником/співвиконавцем.</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3.3.4. Інші права передбачені даним Договором.</w:t>
      </w:r>
    </w:p>
    <w:p w:rsidR="00DF2D1E" w:rsidRDefault="00DF2D1E" w:rsidP="00DF2D1E">
      <w:pPr>
        <w:spacing w:after="0" w:line="240" w:lineRule="auto"/>
        <w:ind w:firstLine="567"/>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3.4. Підрядник зобов'язаний:</w:t>
      </w:r>
    </w:p>
    <w:p w:rsidR="00DF2D1E" w:rsidRDefault="00DF2D1E" w:rsidP="00DF2D1E">
      <w:pPr>
        <w:spacing w:after="0" w:line="240" w:lineRule="auto"/>
        <w:ind w:firstLine="567"/>
        <w:jc w:val="both"/>
        <w:rPr>
          <w:rFonts w:ascii="Times New Roman" w:eastAsiaTheme="minorHAnsi" w:hAnsi="Times New Roman" w:cs="Times New Roman"/>
          <w:sz w:val="24"/>
          <w:szCs w:val="24"/>
        </w:rPr>
      </w:pPr>
      <w:r>
        <w:rPr>
          <w:rFonts w:ascii="Times New Roman" w:eastAsia="Times New Roman" w:hAnsi="Times New Roman" w:cs="Times New Roman"/>
          <w:bCs/>
          <w:sz w:val="24"/>
          <w:szCs w:val="24"/>
          <w:lang w:eastAsia="ru-RU"/>
        </w:rPr>
        <w:t>3.4.1.В</w:t>
      </w:r>
      <w:r>
        <w:rPr>
          <w:rFonts w:ascii="Times New Roman" w:hAnsi="Times New Roman" w:cs="Times New Roman"/>
          <w:sz w:val="24"/>
          <w:szCs w:val="24"/>
        </w:rPr>
        <w:t>часно та якісно надати Послуги, які є предметом цього Договору, використовуючи для цього матеріали, які відповідають вимогам діючих державних норм та стандартів.</w:t>
      </w:r>
    </w:p>
    <w:p w:rsidR="00DF2D1E" w:rsidRDefault="00DF2D1E" w:rsidP="00DF2D1E">
      <w:pPr>
        <w:pStyle w:val="a4"/>
        <w:spacing w:after="0"/>
        <w:ind w:left="0" w:firstLine="567"/>
        <w:jc w:val="both"/>
        <w:rPr>
          <w:rFonts w:eastAsia="Lucida Sans Unicode"/>
          <w:kern w:val="2"/>
        </w:rPr>
      </w:pPr>
      <w:r>
        <w:rPr>
          <w:rFonts w:eastAsia="Lucida Sans Unicode"/>
          <w:kern w:val="2"/>
        </w:rPr>
        <w:t>3.4.2. Складати та передавати уповноваженому представнику Замовника Акти приймання наданих послуг (виконаних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надання послуг.</w:t>
      </w:r>
    </w:p>
    <w:p w:rsidR="00DF2D1E" w:rsidRDefault="00DF2D1E" w:rsidP="00DF2D1E">
      <w:pPr>
        <w:pStyle w:val="a4"/>
        <w:spacing w:after="0"/>
        <w:ind w:left="0" w:firstLine="567"/>
        <w:jc w:val="both"/>
        <w:rPr>
          <w:rFonts w:eastAsia="Lucida Sans Unicode"/>
          <w:kern w:val="2"/>
          <w:lang w:val="ru-RU"/>
        </w:rPr>
      </w:pPr>
      <w:r>
        <w:rPr>
          <w:rFonts w:eastAsia="Lucida Sans Unicode"/>
          <w:kern w:val="2"/>
        </w:rPr>
        <w:t>3.4.3. Забезпечити під час надання Послуг на об’єкті дотримання правил техніки безпеки, пожежної безпеки та охорони навколишнього середовища.</w:t>
      </w:r>
    </w:p>
    <w:p w:rsidR="00DF2D1E" w:rsidRDefault="00DF2D1E" w:rsidP="00DF2D1E">
      <w:pPr>
        <w:pStyle w:val="a4"/>
        <w:spacing w:after="0"/>
        <w:ind w:left="0" w:firstLine="567"/>
        <w:jc w:val="both"/>
        <w:rPr>
          <w:rFonts w:eastAsia="Lucida Sans Unicode"/>
          <w:kern w:val="2"/>
        </w:rPr>
      </w:pPr>
      <w:r>
        <w:rPr>
          <w:rFonts w:eastAsia="Lucida Sans Unicode"/>
          <w:kern w:val="2"/>
          <w:lang w:val="ru-RU"/>
        </w:rPr>
        <w:t>3.4.4</w:t>
      </w:r>
      <w:r>
        <w:rPr>
          <w:rFonts w:eastAsia="Lucida Sans Unicode"/>
          <w:kern w:val="2"/>
        </w:rPr>
        <w:t>. Розробити та погодити схему організації дорожнього руху під час виконання робіт та отримати ордер на право виконання робіт відповідно до чинного законодавства України.</w:t>
      </w:r>
    </w:p>
    <w:p w:rsidR="00DF2D1E" w:rsidRDefault="00DF2D1E" w:rsidP="00DF2D1E">
      <w:pPr>
        <w:pStyle w:val="a4"/>
        <w:spacing w:after="0"/>
        <w:ind w:left="0" w:firstLine="567"/>
        <w:jc w:val="both"/>
        <w:rPr>
          <w:rFonts w:eastAsia="Lucida Sans Unicode"/>
          <w:kern w:val="2"/>
        </w:rPr>
      </w:pPr>
      <w:r>
        <w:rPr>
          <w:rFonts w:eastAsia="Lucida Sans Unicode"/>
          <w:kern w:val="2"/>
        </w:rPr>
        <w:t>3.4.5. На вимогу Замовника Підрядник зобов’язаний надавати будь-які документи, що стосуються предмету Договору.</w:t>
      </w:r>
    </w:p>
    <w:p w:rsidR="00DF2D1E" w:rsidRDefault="00DF2D1E" w:rsidP="00DF2D1E">
      <w:pPr>
        <w:pStyle w:val="a4"/>
        <w:spacing w:after="0"/>
        <w:ind w:left="0" w:firstLine="567"/>
        <w:jc w:val="both"/>
        <w:rPr>
          <w:rFonts w:eastAsia="Lucida Sans Unicode"/>
          <w:kern w:val="2"/>
        </w:rPr>
      </w:pPr>
      <w:r>
        <w:rPr>
          <w:rFonts w:eastAsia="Lucida Sans Unicode"/>
          <w:kern w:val="2"/>
        </w:rPr>
        <w:t>3.4.6. Забезпечити повне та своєчасне ведення виробничої та виконавчої документації передбаченої законодавством України, та надати її Замовнику на його вимогу.</w:t>
      </w:r>
    </w:p>
    <w:p w:rsidR="00DF2D1E" w:rsidRDefault="00DF2D1E" w:rsidP="00DF2D1E">
      <w:pPr>
        <w:pStyle w:val="a4"/>
        <w:spacing w:after="0"/>
        <w:ind w:left="0" w:firstLine="567"/>
        <w:jc w:val="both"/>
        <w:rPr>
          <w:rFonts w:eastAsia="Lucida Sans Unicode"/>
          <w:kern w:val="2"/>
        </w:rPr>
      </w:pPr>
      <w:r>
        <w:rPr>
          <w:rFonts w:eastAsia="Lucida Sans Unicode"/>
          <w:kern w:val="2"/>
        </w:rPr>
        <w:t>3.4.7. Отримати погодження Замовника на залучення до субпідрядних організацій/співвиконавця.</w:t>
      </w:r>
    </w:p>
    <w:p w:rsidR="00DF2D1E" w:rsidRDefault="00DF2D1E" w:rsidP="00DF2D1E">
      <w:pPr>
        <w:pStyle w:val="a4"/>
        <w:spacing w:after="0"/>
        <w:ind w:left="0" w:firstLine="567"/>
        <w:jc w:val="both"/>
        <w:rPr>
          <w:rFonts w:eastAsia="Lucida Sans Unicode"/>
          <w:kern w:val="2"/>
        </w:rPr>
      </w:pPr>
      <w:r>
        <w:rPr>
          <w:rFonts w:eastAsia="Lucida Sans Unicode"/>
          <w:kern w:val="2"/>
        </w:rPr>
        <w:t>3.4.8. Усунути недоліки, виявлені Замовником в процесі надання послуг та процесі прийманні-передачі наданих послуг за власний рахунок та у строк, встановлений Замовником.</w:t>
      </w:r>
    </w:p>
    <w:p w:rsidR="00DF2D1E" w:rsidRDefault="00DF2D1E" w:rsidP="00DF2D1E">
      <w:pPr>
        <w:pStyle w:val="a4"/>
        <w:spacing w:after="0"/>
        <w:ind w:left="0" w:firstLine="567"/>
        <w:jc w:val="both"/>
        <w:rPr>
          <w:rFonts w:eastAsia="Lucida Sans Unicode"/>
          <w:kern w:val="2"/>
        </w:rPr>
      </w:pPr>
      <w:r>
        <w:rPr>
          <w:rFonts w:eastAsia="Lucida Sans Unicode"/>
          <w:kern w:val="2"/>
        </w:rPr>
        <w:t xml:space="preserve">3.4.9. Виконувати інші </w:t>
      </w:r>
      <w:proofErr w:type="spellStart"/>
      <w:r>
        <w:rPr>
          <w:rFonts w:eastAsia="Lucida Sans Unicode"/>
          <w:kern w:val="2"/>
        </w:rPr>
        <w:t>обов´язки</w:t>
      </w:r>
      <w:proofErr w:type="spellEnd"/>
      <w:r>
        <w:rPr>
          <w:rFonts w:eastAsia="Lucida Sans Unicode"/>
          <w:kern w:val="2"/>
        </w:rPr>
        <w:t>, передбачені даним Договором та чинним законодавством України.</w:t>
      </w:r>
    </w:p>
    <w:p w:rsidR="00DF2D1E" w:rsidRDefault="00DF2D1E" w:rsidP="00DF2D1E">
      <w:pPr>
        <w:pStyle w:val="a4"/>
        <w:spacing w:after="0"/>
        <w:ind w:left="0" w:firstLine="567"/>
        <w:jc w:val="center"/>
        <w:rPr>
          <w:rFonts w:eastAsia="Lucida Sans Unicode"/>
          <w:b/>
          <w:kern w:val="2"/>
        </w:rPr>
      </w:pPr>
    </w:p>
    <w:p w:rsidR="00DF2D1E" w:rsidRDefault="00DF2D1E" w:rsidP="00DF2D1E">
      <w:pPr>
        <w:pStyle w:val="a4"/>
        <w:spacing w:after="0"/>
        <w:ind w:left="0" w:firstLine="567"/>
        <w:jc w:val="center"/>
        <w:rPr>
          <w:b/>
          <w:bCs/>
        </w:rPr>
      </w:pPr>
      <w:r>
        <w:rPr>
          <w:rFonts w:eastAsia="Lucida Sans Unicode"/>
          <w:b/>
          <w:kern w:val="2"/>
        </w:rPr>
        <w:t>4.</w:t>
      </w:r>
      <w:r>
        <w:rPr>
          <w:b/>
          <w:bCs/>
        </w:rPr>
        <w:t>ПОРЯДОК РОЗРАХУНКІВ</w:t>
      </w:r>
    </w:p>
    <w:p w:rsidR="00DF2D1E" w:rsidRDefault="00DF2D1E" w:rsidP="00DF2D1E">
      <w:pPr>
        <w:pStyle w:val="a4"/>
        <w:spacing w:after="0"/>
        <w:ind w:left="142" w:firstLine="709"/>
        <w:jc w:val="both"/>
        <w:rPr>
          <w:rFonts w:eastAsia="Lucida Sans Unicode"/>
          <w:kern w:val="2"/>
        </w:rPr>
      </w:pPr>
      <w:r>
        <w:rPr>
          <w:rFonts w:eastAsia="Lucida Sans Unicode"/>
          <w:kern w:val="2"/>
        </w:rPr>
        <w:t>4.1. Замовник проводить оплату вартості наданих Послуг на підставі Актів наданих послуг (виконаних робіт) (форма КБ-2в) і довідки про вартість виконаних робіт (форма КБ-3) протягом 10 (десяти) календарних днів з дати прийняття Робіт, за умови надходження фактичного бюджетного фінансування видатків на рахунок Замовника.</w:t>
      </w:r>
    </w:p>
    <w:p w:rsidR="00DF2D1E" w:rsidRDefault="00DF2D1E" w:rsidP="00DF2D1E">
      <w:pPr>
        <w:pStyle w:val="a4"/>
        <w:spacing w:after="0"/>
        <w:ind w:left="142" w:firstLine="709"/>
        <w:jc w:val="both"/>
        <w:rPr>
          <w:rFonts w:eastAsia="Lucida Sans Unicode"/>
          <w:kern w:val="2"/>
        </w:rPr>
      </w:pPr>
      <w:r>
        <w:rPr>
          <w:rFonts w:eastAsia="Lucida Sans Unicode"/>
          <w:kern w:val="2"/>
        </w:rPr>
        <w:t>У випадку відсутності на розрахунковому рахунку Замовника бюджетного фінансування видатків призначених на оплату робіт, Замовник проводить оплату виконаних Робіт протягом 10 (десяти) робочих днів з дня надходження відповідного бюджетного фінансування на рахунок Замовника.</w:t>
      </w:r>
    </w:p>
    <w:p w:rsidR="00DF2D1E" w:rsidRDefault="00DF2D1E" w:rsidP="00DF2D1E">
      <w:pPr>
        <w:pStyle w:val="a4"/>
        <w:spacing w:after="0"/>
        <w:ind w:left="142" w:firstLine="709"/>
        <w:jc w:val="both"/>
        <w:rPr>
          <w:rFonts w:eastAsia="Lucida Sans Unicode"/>
          <w:kern w:val="2"/>
        </w:rPr>
      </w:pPr>
      <w:r>
        <w:rPr>
          <w:rFonts w:eastAsia="Lucida Sans Unicode"/>
          <w:kern w:val="2"/>
        </w:rPr>
        <w:lastRenderedPageBreak/>
        <w:t>4.2. Вартість наданих послуг, що підлягають оплаті, визначається в межах вартості послуг, передбачених договірною ціною, із урахуванням виконаних обсягів.</w:t>
      </w:r>
    </w:p>
    <w:p w:rsidR="00DF2D1E" w:rsidRDefault="00DF2D1E" w:rsidP="00DF2D1E">
      <w:pPr>
        <w:pStyle w:val="a4"/>
        <w:spacing w:after="0"/>
        <w:ind w:left="142" w:firstLine="709"/>
        <w:jc w:val="both"/>
        <w:rPr>
          <w:rFonts w:eastAsia="Lucida Sans Unicode"/>
          <w:kern w:val="2"/>
        </w:rPr>
      </w:pPr>
      <w:r>
        <w:rPr>
          <w:rFonts w:eastAsia="Lucida Sans Unicode"/>
          <w:kern w:val="2"/>
        </w:rPr>
        <w:t>4.3. Оплата Послуг здійснюється шляхом безготівкового перерахунку коштів на розрахунковий рахунок Підрядника проміжними платежами.</w:t>
      </w:r>
    </w:p>
    <w:p w:rsidR="00DF2D1E" w:rsidRDefault="00DF2D1E" w:rsidP="00DF2D1E">
      <w:pPr>
        <w:pStyle w:val="a4"/>
        <w:spacing w:after="0"/>
        <w:ind w:left="142" w:firstLine="709"/>
        <w:jc w:val="both"/>
        <w:rPr>
          <w:rFonts w:eastAsia="Lucida Sans Unicode"/>
          <w:kern w:val="2"/>
        </w:rPr>
      </w:pPr>
      <w:r>
        <w:rPr>
          <w:rFonts w:eastAsia="Lucida Sans Unicode"/>
          <w:kern w:val="2"/>
        </w:rPr>
        <w:t>4.4. Ненадходження коштів з джерел фінансування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ЯКІСТЬ ПОСЛУГ</w:t>
      </w:r>
    </w:p>
    <w:p w:rsidR="00DF2D1E" w:rsidRDefault="00DF2D1E" w:rsidP="00DF2D1E">
      <w:pPr>
        <w:pStyle w:val="a4"/>
        <w:spacing w:after="0"/>
        <w:ind w:left="142" w:firstLine="709"/>
        <w:jc w:val="both"/>
      </w:pPr>
      <w:r>
        <w:rPr>
          <w:rFonts w:eastAsia="Lucida Sans Unicode"/>
          <w:kern w:val="2"/>
        </w:rPr>
        <w:t xml:space="preserve">5.1. Якість Послуг, які надаються за цим Договором повинні відповідати </w:t>
      </w:r>
      <w:r>
        <w:t>діючим державним нормам та стандартам.</w:t>
      </w:r>
    </w:p>
    <w:p w:rsidR="00DF2D1E" w:rsidRDefault="00DF2D1E" w:rsidP="00DF2D1E">
      <w:pPr>
        <w:pStyle w:val="a4"/>
        <w:spacing w:after="0"/>
        <w:ind w:left="142" w:firstLine="709"/>
        <w:jc w:val="both"/>
        <w:rPr>
          <w:rFonts w:eastAsia="Lucida Sans Unicode"/>
        </w:rPr>
      </w:pP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НАДАННЯ ПОСЛУГ, ПОРЯДОК ПРИЙМАННЯ-ПЕРЕДАЧІ ПОСЛУГ</w:t>
      </w:r>
    </w:p>
    <w:p w:rsidR="00DF2D1E" w:rsidRDefault="00DF2D1E" w:rsidP="00DF2D1E">
      <w:pPr>
        <w:pStyle w:val="a4"/>
        <w:spacing w:after="0"/>
        <w:ind w:left="142" w:firstLine="709"/>
        <w:jc w:val="both"/>
        <w:rPr>
          <w:rFonts w:eastAsia="Lucida Sans Unicode"/>
          <w:kern w:val="2"/>
        </w:rPr>
      </w:pPr>
      <w:r>
        <w:rPr>
          <w:rFonts w:eastAsia="Lucida Sans Unicode"/>
          <w:kern w:val="2"/>
        </w:rPr>
        <w:t>6.1. Надання послуг здійснюється за рахунок сил та матеріалів Підрядника, якщо інше не буде узгоджено Сторонами додатково.</w:t>
      </w:r>
    </w:p>
    <w:p w:rsidR="00DF2D1E" w:rsidRDefault="00DF2D1E" w:rsidP="00DF2D1E">
      <w:pPr>
        <w:pStyle w:val="a4"/>
        <w:spacing w:after="0"/>
        <w:ind w:left="142" w:firstLine="709"/>
        <w:jc w:val="both"/>
        <w:rPr>
          <w:rFonts w:eastAsia="Lucida Sans Unicode"/>
          <w:kern w:val="2"/>
        </w:rPr>
      </w:pPr>
      <w:r>
        <w:rPr>
          <w:rFonts w:eastAsia="Lucida Sans Unicode"/>
          <w:kern w:val="2"/>
        </w:rPr>
        <w:t>6.2. Технічний нагляд згідно делегованих повноважень, за окремим договором з Замовником, виконує функції Замовника, при цьому при здійсненні Підрядником робіт технічний нагляд зобов’язаний керуватись Постановою Кабінету Міністрів України № 903 від 11.07.2007 р.</w:t>
      </w:r>
    </w:p>
    <w:p w:rsidR="00DF2D1E" w:rsidRDefault="00DF2D1E" w:rsidP="00DF2D1E">
      <w:pPr>
        <w:pStyle w:val="a4"/>
        <w:spacing w:after="0"/>
        <w:ind w:left="142" w:firstLine="709"/>
        <w:jc w:val="both"/>
        <w:rPr>
          <w:rFonts w:eastAsia="Lucida Sans Unicode"/>
          <w:kern w:val="2"/>
        </w:rPr>
      </w:pPr>
      <w:r>
        <w:rPr>
          <w:rFonts w:eastAsia="Lucida Sans Unicode"/>
          <w:kern w:val="2"/>
        </w:rPr>
        <w:t>6.3. Підрядник визначає обсяги та вартість виконання робіт, що підлягають оплаті, та готує Акти виконаних робіт (форма КБ-2в) і подає їх для підписання Технічному нагляду в межах строку встановленого п. 1.1. Договору. Технічний нагляд підписує подані Підрядником Акти виконаних робіт (форма КБ-2в), що підтверджують виконання робіт або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Технічний нагляд має право за участю Підрядника скоригувати суму, що підлягає сплаті. Після підписання Технічним наглядом Актів виконаних робіт (форма КБ-2в) Підрядник надає їх Замовнику разом з Довідкою про вартість виконаних робіт (форма КБ-3). Замовник повертає Підряднику підписаний екземпляр Актів виконаних робіт (форма КБ-2в) та Довідку про вартість виконаних робіт (форма КБ-3).</w:t>
      </w:r>
    </w:p>
    <w:p w:rsidR="00DF2D1E" w:rsidRDefault="00DF2D1E" w:rsidP="00DF2D1E">
      <w:pPr>
        <w:pStyle w:val="a4"/>
        <w:spacing w:after="0"/>
        <w:ind w:left="142" w:firstLine="709"/>
        <w:jc w:val="both"/>
        <w:rPr>
          <w:rFonts w:eastAsia="Lucida Sans Unicode"/>
          <w:kern w:val="2"/>
        </w:rPr>
      </w:pPr>
      <w:r>
        <w:rPr>
          <w:rFonts w:eastAsia="Lucida Sans Unicode"/>
          <w:kern w:val="2"/>
        </w:rPr>
        <w:t>6.4. У випадку, якщо відповідальною особою Замовника або Технічного нагляду будуть виявлені неякісно виконані роботи складається відповідний акт дефектів за участю представників сторін з визначенням строків усунення дефектів. Підрядник своїми силами, у погоджений термін з Замовником, повинен усунути недоліки виконаних робіт.</w:t>
      </w:r>
    </w:p>
    <w:p w:rsidR="00DF2D1E" w:rsidRDefault="00DF2D1E" w:rsidP="00DF2D1E">
      <w:pPr>
        <w:pStyle w:val="a4"/>
        <w:spacing w:after="0"/>
        <w:ind w:left="142" w:firstLine="709"/>
        <w:jc w:val="both"/>
        <w:rPr>
          <w:rFonts w:eastAsia="Lucida Sans Unicode"/>
          <w:kern w:val="2"/>
        </w:rPr>
      </w:pPr>
      <w:r>
        <w:rPr>
          <w:rFonts w:eastAsia="Lucida Sans Unicode"/>
          <w:kern w:val="2"/>
        </w:rPr>
        <w:t>6.5. Остаточне передання-прийняття наданих послуг здійснюється шляхом підписання Акту приймання-передачі Робіт представниками Замовника, Підрядника та технічного нагляду.</w:t>
      </w: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ВІДПОВІДАЛЬНІСТЬ СТОРІН</w:t>
      </w:r>
    </w:p>
    <w:p w:rsidR="00DF2D1E" w:rsidRDefault="00DF2D1E" w:rsidP="00DF2D1E">
      <w:pPr>
        <w:pStyle w:val="a4"/>
        <w:spacing w:after="0"/>
        <w:ind w:left="142" w:firstLine="709"/>
        <w:jc w:val="both"/>
        <w:rPr>
          <w:rFonts w:eastAsia="Lucida Sans Unicode"/>
          <w:kern w:val="2"/>
        </w:rPr>
      </w:pPr>
      <w:r>
        <w:rPr>
          <w:rFonts w:eastAsia="Lucida Sans Unicode"/>
          <w:kern w:val="2"/>
        </w:rPr>
        <w:t>7.1. За порушення своїх зобов’язань за Договором Сторони несуть відповідальність, передбачену чинним законодавством України та цим Договором.</w:t>
      </w:r>
    </w:p>
    <w:p w:rsidR="00DF2D1E" w:rsidRDefault="00DF2D1E" w:rsidP="00DF2D1E">
      <w:pPr>
        <w:pStyle w:val="a4"/>
        <w:spacing w:after="0"/>
        <w:ind w:left="142" w:firstLine="709"/>
        <w:jc w:val="both"/>
      </w:pPr>
      <w:r>
        <w:rPr>
          <w:rFonts w:eastAsia="Lucida Sans Unicode"/>
          <w:kern w:val="2"/>
        </w:rPr>
        <w:t xml:space="preserve">7.2. Підрядник </w:t>
      </w:r>
      <w:r>
        <w:t>несе відповідальність за порушення зі своєї вини таких зобов’язань за Договором і у таких розмірах:</w:t>
      </w:r>
    </w:p>
    <w:p w:rsidR="00DF2D1E" w:rsidRDefault="00DF2D1E" w:rsidP="00DF2D1E">
      <w:pPr>
        <w:pStyle w:val="a4"/>
        <w:spacing w:after="0"/>
        <w:ind w:left="142" w:firstLine="709"/>
        <w:jc w:val="both"/>
      </w:pPr>
      <w:r>
        <w:t xml:space="preserve">- за порушення строків виконання зобов'язання стягується пеня у розмірі 0,1 %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7 % вказаної вартості; </w:t>
      </w:r>
    </w:p>
    <w:p w:rsidR="00DF2D1E" w:rsidRDefault="00DF2D1E" w:rsidP="00DF2D1E">
      <w:pPr>
        <w:pStyle w:val="a4"/>
        <w:spacing w:after="0"/>
        <w:ind w:left="142" w:firstLine="709"/>
        <w:jc w:val="both"/>
      </w:pPr>
      <w:r>
        <w:t xml:space="preserve">- за невчасне усунення недоліків (дефектів) в роботах і конструкціях, виявлених при прийманні послуг або в гарантійні строки, що виникли з вини Підрядника, Підрядник оплачує Замовнику за кожний день прострочення до фактичного усунення недоліків (дефектів) пеню, в розмірі облікової ставки НБУ від суми невиконаного або неналежним </w:t>
      </w:r>
      <w:r>
        <w:lastRenderedPageBreak/>
        <w:t>чином виконаного зобов’язання за кожний день прострочення, діючої на період, за який нараховується пеня, та незалежно від цього  відшкодовує Замовнику збитки в повному об'ємі.</w:t>
      </w:r>
    </w:p>
    <w:p w:rsidR="00DF2D1E" w:rsidRDefault="00DF2D1E" w:rsidP="00DF2D1E">
      <w:pPr>
        <w:pStyle w:val="a4"/>
        <w:spacing w:after="0"/>
        <w:ind w:left="142" w:firstLine="709"/>
        <w:jc w:val="both"/>
      </w:pPr>
      <w:r>
        <w:t>У тому випадку, якщо Підрядник не усунув недоробки (дефекти) у встановлені актами терміни, Замовник має право доручити усунення недоробок (дефектів) іншому виконавцю за рахунок Підрядника та крім того  стягнути з Підрядника збитки в повному об'ємі.</w:t>
      </w:r>
    </w:p>
    <w:p w:rsidR="00DF2D1E" w:rsidRDefault="00DF2D1E" w:rsidP="00DF2D1E">
      <w:pPr>
        <w:pStyle w:val="a4"/>
        <w:spacing w:after="0"/>
        <w:ind w:left="142" w:firstLine="709"/>
        <w:jc w:val="both"/>
      </w:pPr>
      <w:r>
        <w:t>- за правильність і достовірність відображення в первинних бухгалтерських документах списання матеріалів і ПММ, відповідно до норм і актів приймання наданих послуг (виконаних робіт), і відповідність їх фактичній кількості і вартості матеріалів і ПММ, використаних в процесі виконання робіт; за достовірність даних, що представляються Технічному нагляду, для розрахунків фактичної вартості виконаних робіт. У разі допущення Підрядником неправильного або недостовірного відображення в бухгалтерських документах, що надаються Замовнику для оплати виконаних робіт, кількості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Підрядник відшкодовує Замовнику понесені останнім у зв'язку з цим збитки в повному об'ємі.</w:t>
      </w:r>
    </w:p>
    <w:p w:rsidR="00DF2D1E" w:rsidRDefault="00DF2D1E" w:rsidP="00DF2D1E">
      <w:pPr>
        <w:pStyle w:val="a4"/>
        <w:spacing w:after="0"/>
        <w:ind w:left="142" w:firstLine="709"/>
        <w:jc w:val="both"/>
        <w:rPr>
          <w:kern w:val="2"/>
        </w:rPr>
      </w:pPr>
      <w:r>
        <w:t xml:space="preserve">7.2.1.Підрядник несе відповідальність </w:t>
      </w:r>
      <w:r>
        <w:rPr>
          <w:kern w:val="2"/>
        </w:rPr>
        <w:t>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під час надання послуг, визначених згідно з чинним законодавством, при цьому Підрядник несе відповідальність за :</w:t>
      </w:r>
    </w:p>
    <w:p w:rsidR="00DF2D1E" w:rsidRDefault="00DF2D1E" w:rsidP="00DF2D1E">
      <w:pPr>
        <w:pStyle w:val="a4"/>
        <w:spacing w:after="0"/>
        <w:ind w:left="142" w:firstLine="709"/>
        <w:jc w:val="both"/>
        <w:rPr>
          <w:kern w:val="2"/>
        </w:rPr>
      </w:pPr>
      <w:r>
        <w:rPr>
          <w:kern w:val="2"/>
        </w:rPr>
        <w:t>- незабезпечення безпеки дорожнього руху згідно діючих нормативів при наданні (виконанні) послуг (робіт), якщо ці порушення виникли з вини  Підрядника та призвели до дорожньо-транспортної пригоди.</w:t>
      </w:r>
    </w:p>
    <w:p w:rsidR="00DF2D1E" w:rsidRDefault="00DF2D1E" w:rsidP="00DF2D1E">
      <w:pPr>
        <w:pStyle w:val="a4"/>
        <w:spacing w:after="0"/>
        <w:ind w:left="142" w:firstLine="709"/>
        <w:jc w:val="both"/>
      </w:pPr>
      <w:r>
        <w:t>У разі виникнення дорожньо-транспортних пригод, причиною яких послужило порушення Підрядником правила виконання дорожніх робіт та/або неналежне виконання (невиконання) Підрядником зобов'язань за цим Договором, що підтверджується відповідними матеріалами підрозділів ГУ Національної поліції</w:t>
      </w:r>
      <w:r>
        <w:rPr>
          <w:color w:val="0000FF"/>
        </w:rPr>
        <w:t>,</w:t>
      </w:r>
      <w:r>
        <w:t xml:space="preserve">  на підставі рішення суду після прийняття відповідного рішення, Підрядник відшкодовує збитки учасникам дорожнього руху в повному об'ємі. </w:t>
      </w:r>
    </w:p>
    <w:p w:rsidR="00DF2D1E" w:rsidRDefault="00DF2D1E" w:rsidP="00DF2D1E">
      <w:pPr>
        <w:pStyle w:val="a4"/>
        <w:spacing w:after="0"/>
        <w:ind w:left="142" w:firstLine="709"/>
        <w:jc w:val="both"/>
      </w:pPr>
      <w:r>
        <w:t>У разі виникнення умов, які створюють загрозу безпеки руху автотранспорту і пішоходів, Підрядник, за узгодженням із Замовником, вживає заходи для закриття або обмеження руху в установленому порядку і відновлення безпечних умов руху.</w:t>
      </w:r>
    </w:p>
    <w:p w:rsidR="00DF2D1E" w:rsidRDefault="00DF2D1E" w:rsidP="00DF2D1E">
      <w:pPr>
        <w:pStyle w:val="a4"/>
        <w:spacing w:after="0"/>
        <w:ind w:left="142" w:firstLine="709"/>
        <w:jc w:val="both"/>
      </w:pPr>
      <w:r>
        <w:t xml:space="preserve">7.3. Замовник несе відповідальність за порушення зі своєї вини таких зобов’язань за Договором і у таких сумах: </w:t>
      </w:r>
    </w:p>
    <w:p w:rsidR="00DF2D1E" w:rsidRDefault="00DF2D1E" w:rsidP="00DF2D1E">
      <w:pPr>
        <w:pStyle w:val="a4"/>
        <w:spacing w:after="0"/>
        <w:ind w:left="142" w:firstLine="709"/>
        <w:jc w:val="both"/>
      </w:pPr>
      <w:r>
        <w:t>- за невчасну оплату наданих послуг (виконаних робіт) Замовник виплачує пеню в розмірі подвійної облікової ставки НБУ від суми невиконаного або неналежним чином виконаного зобов’язання за кожний день прострочення, діючої на період, за який нараховується пеня. Замовник не несе відповідальність за прострочення платежу за надані (виконані) Підрядником послуги (роботи) у випадку, якщо прострочення платежу викликано неотриманням коштів від розпорядника коштів на фінансування передбачених цим Договором послуг.</w:t>
      </w:r>
    </w:p>
    <w:p w:rsidR="00DF2D1E" w:rsidRDefault="00DF2D1E" w:rsidP="00DF2D1E">
      <w:pPr>
        <w:pStyle w:val="a4"/>
        <w:spacing w:after="0"/>
        <w:ind w:left="142" w:firstLine="709"/>
        <w:jc w:val="center"/>
        <w:rPr>
          <w:b/>
          <w:bCs/>
        </w:rPr>
      </w:pPr>
      <w:r>
        <w:rPr>
          <w:b/>
          <w:bCs/>
        </w:rPr>
        <w:t>8. ОБСТАВИНИ НЕПЕРЕБОРНОЇ СИЛИ</w:t>
      </w:r>
    </w:p>
    <w:p w:rsidR="00DF2D1E" w:rsidRDefault="00DF2D1E" w:rsidP="00DF2D1E">
      <w:pPr>
        <w:pStyle w:val="a5"/>
        <w:ind w:firstLine="567"/>
        <w:jc w:val="both"/>
        <w:rPr>
          <w:rFonts w:ascii="Times New Roman" w:hAnsi="Times New Roman"/>
          <w:sz w:val="24"/>
          <w:szCs w:val="24"/>
          <w:lang w:val="uk-UA"/>
        </w:rPr>
      </w:pPr>
      <w:r>
        <w:rPr>
          <w:rFonts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F2D1E" w:rsidRDefault="00DF2D1E" w:rsidP="00DF2D1E">
      <w:pPr>
        <w:pStyle w:val="a5"/>
        <w:ind w:firstLine="567"/>
        <w:jc w:val="both"/>
        <w:rPr>
          <w:rFonts w:ascii="Times New Roman" w:hAnsi="Times New Roman"/>
          <w:sz w:val="24"/>
          <w:szCs w:val="24"/>
          <w:lang w:val="uk-UA"/>
        </w:rPr>
      </w:pPr>
      <w:r>
        <w:rPr>
          <w:rFonts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DF2D1E" w:rsidRDefault="00DF2D1E" w:rsidP="00DF2D1E">
      <w:pPr>
        <w:pStyle w:val="a5"/>
        <w:ind w:firstLine="567"/>
        <w:jc w:val="both"/>
        <w:rPr>
          <w:rFonts w:ascii="Times New Roman" w:hAnsi="Times New Roman"/>
          <w:sz w:val="24"/>
          <w:szCs w:val="24"/>
          <w:lang w:val="uk-UA"/>
        </w:rPr>
      </w:pPr>
      <w:r>
        <w:rPr>
          <w:rFonts w:ascii="Times New Roman" w:hAnsi="Times New Roman"/>
          <w:sz w:val="24"/>
          <w:szCs w:val="24"/>
          <w:lang w:val="uk-UA"/>
        </w:rPr>
        <w:t xml:space="preserve">8.3. Доказом виникнення обставин непереборної сили та строку їх дії є відповідні </w:t>
      </w:r>
      <w:r>
        <w:rPr>
          <w:rFonts w:ascii="Times New Roman" w:hAnsi="Times New Roman"/>
          <w:sz w:val="24"/>
          <w:szCs w:val="24"/>
          <w:lang w:val="uk-UA"/>
        </w:rPr>
        <w:lastRenderedPageBreak/>
        <w:t>документи встановленні чинним законодавством.</w:t>
      </w:r>
    </w:p>
    <w:p w:rsidR="00DF2D1E" w:rsidRDefault="00DF2D1E" w:rsidP="00DF2D1E">
      <w:pPr>
        <w:pStyle w:val="a5"/>
        <w:ind w:firstLine="567"/>
        <w:jc w:val="both"/>
        <w:rPr>
          <w:rFonts w:ascii="Times New Roman" w:hAnsi="Times New Roman"/>
          <w:sz w:val="24"/>
          <w:szCs w:val="24"/>
          <w:lang w:val="uk-UA"/>
        </w:rPr>
      </w:pPr>
      <w:r>
        <w:rPr>
          <w:rFonts w:ascii="Times New Roman" w:hAnsi="Times New Roman"/>
          <w:sz w:val="24"/>
          <w:szCs w:val="24"/>
          <w:lang w:val="uk-UA"/>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ГАРАНТІЙНІ СТРОКИ НАДАНИХ ПОСЛУГ ТА </w:t>
      </w:r>
    </w:p>
    <w:p w:rsidR="00DF2D1E" w:rsidRDefault="00DF2D1E" w:rsidP="00DF2D1E">
      <w:pPr>
        <w:spacing w:after="0" w:line="240" w:lineRule="auto"/>
        <w:ind w:left="142"/>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УСУНЕННЯ ВИЯВЛЕНИХ НЕДОЛІКІВ (ДЕФЕКТІВ).</w:t>
      </w:r>
    </w:p>
    <w:p w:rsidR="00DF2D1E" w:rsidRDefault="00DF2D1E" w:rsidP="00DF2D1E">
      <w:pPr>
        <w:pStyle w:val="a4"/>
        <w:spacing w:after="0"/>
        <w:ind w:left="142" w:firstLine="709"/>
        <w:jc w:val="both"/>
        <w:rPr>
          <w:rFonts w:eastAsia="Lucida Sans Unicode"/>
          <w:kern w:val="2"/>
        </w:rPr>
      </w:pPr>
      <w:r>
        <w:rPr>
          <w:rFonts w:eastAsia="Lucida Sans Unicode"/>
          <w:kern w:val="2"/>
        </w:rPr>
        <w:t>9.1. Підрядник гарантує якість та можливість експлуатації об’єкта відповідно до умов затвердженої кошторисної документації з наступними гарантійним терміном – 10 років.</w:t>
      </w:r>
    </w:p>
    <w:p w:rsidR="00DF2D1E" w:rsidRDefault="00DF2D1E" w:rsidP="00DF2D1E">
      <w:pPr>
        <w:pStyle w:val="a4"/>
        <w:spacing w:after="0"/>
        <w:ind w:left="142" w:firstLine="709"/>
        <w:jc w:val="both"/>
        <w:rPr>
          <w:rFonts w:eastAsia="Lucida Sans Unicode"/>
          <w:kern w:val="2"/>
        </w:rPr>
      </w:pPr>
      <w:r>
        <w:rPr>
          <w:rFonts w:eastAsia="Lucida Sans Unicode"/>
          <w:kern w:val="2"/>
        </w:rPr>
        <w:t xml:space="preserve">9.2.Підрядник гарантує якість наданих послуг та можливість експлуатації об'єкта протягом гарантійного строку. </w:t>
      </w:r>
    </w:p>
    <w:p w:rsidR="00DF2D1E" w:rsidRDefault="00DF2D1E" w:rsidP="00DF2D1E">
      <w:pPr>
        <w:pStyle w:val="a4"/>
        <w:spacing w:after="0"/>
        <w:ind w:left="142" w:firstLine="709"/>
        <w:jc w:val="both"/>
        <w:rPr>
          <w:rFonts w:eastAsia="Lucida Sans Unicode"/>
          <w:kern w:val="2"/>
        </w:rPr>
      </w:pPr>
      <w:r>
        <w:rPr>
          <w:rFonts w:eastAsia="Lucida Sans Unicode"/>
          <w:kern w:val="2"/>
        </w:rPr>
        <w:t>9.3. 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(особисто та/або рекомендованим листом із врученням) і запросити його для складання відповідного Акта з визначенням в ньому термінів усунення виявлених вад (недоліків).</w:t>
      </w:r>
    </w:p>
    <w:p w:rsidR="00DF2D1E" w:rsidRDefault="00DF2D1E" w:rsidP="00DF2D1E">
      <w:pPr>
        <w:pStyle w:val="a4"/>
        <w:spacing w:after="0"/>
        <w:ind w:left="142" w:firstLine="709"/>
        <w:jc w:val="both"/>
        <w:rPr>
          <w:rFonts w:eastAsia="Lucida Sans Unicode"/>
          <w:kern w:val="2"/>
        </w:rPr>
      </w:pPr>
      <w:r>
        <w:rPr>
          <w:rFonts w:eastAsia="Lucida Sans Unicode"/>
          <w:kern w:val="2"/>
        </w:rPr>
        <w:t xml:space="preserve">9.4. У випадку відмови (відмовою вважається відсутність підрядника в день складання акта виявлених дефектів, у разі повідомлення його про це належним чином) Підрядника взяти участь у складанні вищевказаного Акта,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робіт за рахунок Підрядника. </w:t>
      </w:r>
    </w:p>
    <w:p w:rsidR="00DF2D1E" w:rsidRDefault="00DF2D1E" w:rsidP="00DF2D1E">
      <w:pPr>
        <w:pStyle w:val="a4"/>
        <w:spacing w:after="0"/>
        <w:ind w:left="142" w:firstLine="709"/>
        <w:jc w:val="both"/>
        <w:rPr>
          <w:rFonts w:eastAsia="Lucida Sans Unicode"/>
          <w:kern w:val="2"/>
        </w:rPr>
      </w:pPr>
      <w:r>
        <w:rPr>
          <w:rFonts w:eastAsia="Lucida Sans Unicode"/>
          <w:kern w:val="2"/>
        </w:rPr>
        <w:t xml:space="preserve">9.5. Підрядник не нестиме відповідальності за вади об’єкта, що сталися внаслідок природного зносу об’єкта чи його частин, неправильної експлуатації об’єкта, а також неналежного його ремонту, здійсненого без участі Підрядника, інших не залежних від нього обставин, а також за вади, відомі на момент прийняття робіт, але не зазначених  в акті. </w:t>
      </w:r>
    </w:p>
    <w:p w:rsidR="00DF2D1E" w:rsidRDefault="00DF2D1E" w:rsidP="00DF2D1E">
      <w:pPr>
        <w:pStyle w:val="a4"/>
        <w:spacing w:after="0"/>
        <w:ind w:left="142" w:firstLine="709"/>
        <w:jc w:val="both"/>
        <w:rPr>
          <w:rFonts w:eastAsia="Lucida Sans Unicode"/>
          <w:kern w:val="2"/>
        </w:rPr>
      </w:pPr>
      <w:r>
        <w:rPr>
          <w:rFonts w:eastAsia="Lucida Sans Unicode"/>
          <w:kern w:val="2"/>
        </w:rPr>
        <w:t>9.6. Підрядник відповідає за дефекти, виявлені у межах гарантійного строку.</w:t>
      </w:r>
    </w:p>
    <w:p w:rsidR="00DF2D1E" w:rsidRDefault="00DF2D1E" w:rsidP="00DF2D1E">
      <w:pPr>
        <w:pStyle w:val="a4"/>
        <w:spacing w:after="0"/>
        <w:ind w:left="142" w:firstLine="709"/>
        <w:jc w:val="both"/>
        <w:rPr>
          <w:rFonts w:eastAsia="Lucida Sans Unicode"/>
          <w:kern w:val="2"/>
        </w:rPr>
      </w:pPr>
      <w:r>
        <w:rPr>
          <w:rFonts w:eastAsia="Lucida Sans Unicode"/>
          <w:kern w:val="2"/>
        </w:rPr>
        <w:t xml:space="preserve">9.7. Недоліки у наданих послугах, виявлені в процесі приймання-передачі закінчених послуг (робіт), які виникли з вини Підрядника, повинні бути усунуті Підрядником протягом п’яти робочих днів. </w:t>
      </w:r>
    </w:p>
    <w:p w:rsidR="00DF2D1E" w:rsidRDefault="00DF2D1E" w:rsidP="00DF2D1E">
      <w:pPr>
        <w:pStyle w:val="a4"/>
        <w:spacing w:after="0"/>
        <w:ind w:left="142" w:firstLine="709"/>
        <w:jc w:val="both"/>
        <w:rPr>
          <w:rFonts w:eastAsia="Lucida Sans Unicode"/>
          <w:kern w:val="2"/>
        </w:rPr>
      </w:pPr>
      <w:r>
        <w:rPr>
          <w:rFonts w:eastAsia="Lucida Sans Unicode"/>
          <w:kern w:val="2"/>
        </w:rPr>
        <w:t>9.8. Замовник має право вимагати безоплатного виправлення недоліків, що виникли внаслідок допущення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w:t>
      </w:r>
    </w:p>
    <w:p w:rsidR="00DF2D1E" w:rsidRDefault="00DF2D1E" w:rsidP="00DF2D1E">
      <w:pPr>
        <w:pStyle w:val="a4"/>
        <w:spacing w:after="0"/>
        <w:ind w:left="142" w:firstLine="709"/>
        <w:jc w:val="both"/>
        <w:rPr>
          <w:rFonts w:eastAsia="Lucida Sans Unicode"/>
          <w:kern w:val="2"/>
        </w:rPr>
      </w:pPr>
      <w:r>
        <w:rPr>
          <w:rFonts w:eastAsia="Lucida Sans Unicode"/>
          <w:kern w:val="2"/>
        </w:rPr>
        <w:t>9.9. Гарантійний строк продовжується на час, протягом якого Об’єкт не міг експлуатуватися внаслідок недоліків, за які відповідає Підрядник. Підрядник зобов’язаний усунути за письмовою вимогою і за свій рахунок недоробки, що виникають протягом строку дії гарантії і зумовлені виконанням робіт з порушенням чинних норм і правил, умов Договору. Перелік недоробок визначається Дефектним актом, що складається сторонами.</w:t>
      </w:r>
    </w:p>
    <w:p w:rsidR="00DF2D1E" w:rsidRDefault="00DF2D1E" w:rsidP="00DF2D1E">
      <w:pPr>
        <w:pStyle w:val="a4"/>
        <w:spacing w:after="0"/>
        <w:ind w:left="142" w:firstLine="709"/>
        <w:jc w:val="both"/>
        <w:rPr>
          <w:rFonts w:eastAsia="Lucida Sans Unicode"/>
          <w:kern w:val="2"/>
        </w:rPr>
      </w:pPr>
      <w:r>
        <w:rPr>
          <w:rFonts w:eastAsia="Lucida Sans Unicode"/>
          <w:kern w:val="2"/>
        </w:rPr>
        <w:t>9.10. 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Підряднику рахунок на суму таких видатків та/або на суму збитків, а також відповідні підтверджувальні документи, а Підрядник повинен перерахувати Замовнику кошти, визначені у рахунку, протягом 7 (семи) робочих днів з дати отримання рахунку та підтверджувальних документів.</w:t>
      </w:r>
    </w:p>
    <w:p w:rsidR="00DF2D1E" w:rsidRDefault="00DF2D1E" w:rsidP="00DF2D1E">
      <w:pPr>
        <w:pStyle w:val="a4"/>
        <w:spacing w:after="0"/>
        <w:ind w:left="142" w:firstLine="709"/>
        <w:jc w:val="both"/>
        <w:rPr>
          <w:rFonts w:eastAsia="Lucida Sans Unicode"/>
          <w:kern w:val="2"/>
        </w:rPr>
      </w:pPr>
      <w:r>
        <w:rPr>
          <w:rFonts w:eastAsia="Lucida Sans Unicode"/>
          <w:kern w:val="2"/>
        </w:rPr>
        <w:t xml:space="preserve">9.11.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експертів буде встановлено відсутність </w:t>
      </w:r>
      <w:r>
        <w:rPr>
          <w:rFonts w:eastAsia="Lucida Sans Unicode"/>
          <w:kern w:val="2"/>
        </w:rPr>
        <w:lastRenderedPageBreak/>
        <w:t>порушень умов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покладаються на сторону, яка вимагала її проведення, а щодо експертизи за згодою сторін, такі витрати покладаються на обидві сторони в рівних частинах.</w:t>
      </w:r>
    </w:p>
    <w:p w:rsidR="00DF2D1E" w:rsidRDefault="00DF2D1E" w:rsidP="00DF2D1E">
      <w:pPr>
        <w:pStyle w:val="a4"/>
        <w:spacing w:after="0"/>
        <w:ind w:left="142" w:firstLine="709"/>
        <w:jc w:val="both"/>
        <w:rPr>
          <w:rFonts w:eastAsia="Lucida Sans Unicode"/>
          <w:kern w:val="2"/>
        </w:rPr>
      </w:pPr>
      <w:r>
        <w:rPr>
          <w:rFonts w:eastAsia="Lucida Sans Unicode"/>
          <w:kern w:val="2"/>
        </w:rPr>
        <w:t>9.12. У разі реорганізації Підрядника шляхом злиття або приєднання він зобов’язаний повідомити свого правонаступника про існування зобов’язань Підрядника щодо усунення недоліків протягом гарантійного строку.</w:t>
      </w:r>
    </w:p>
    <w:p w:rsidR="00DF2D1E" w:rsidRDefault="00DF2D1E" w:rsidP="00DF2D1E">
      <w:pPr>
        <w:pStyle w:val="a4"/>
        <w:spacing w:after="0"/>
        <w:ind w:left="142" w:firstLine="709"/>
        <w:jc w:val="both"/>
        <w:rPr>
          <w:rFonts w:eastAsia="Lucida Sans Unicode"/>
          <w:kern w:val="2"/>
        </w:rPr>
      </w:pPr>
      <w:r>
        <w:rPr>
          <w:rFonts w:eastAsia="Lucida Sans Unicode"/>
          <w:kern w:val="2"/>
        </w:rPr>
        <w:t>9.13. Якщо реорганізація здійснюється шляхом поділу або виділення, Підрядник повинен покласти на одного з правонаступників свої зобов’язання щодо усунення недоліків протягом гарантійного строку. У разі невиконання Підрядником цього зобов’язання Замовник має право вимоги до всіх правонаступників Підрядника.</w:t>
      </w:r>
    </w:p>
    <w:p w:rsidR="00DF2D1E" w:rsidRDefault="00DF2D1E" w:rsidP="00DF2D1E">
      <w:pPr>
        <w:pStyle w:val="a4"/>
        <w:spacing w:after="0"/>
        <w:ind w:left="142" w:firstLine="709"/>
        <w:jc w:val="both"/>
        <w:rPr>
          <w:rFonts w:eastAsia="Lucida Sans Unicode"/>
          <w:kern w:val="2"/>
        </w:rPr>
      </w:pPr>
      <w:r>
        <w:rPr>
          <w:rFonts w:eastAsia="Lucida Sans Unicode"/>
          <w:kern w:val="2"/>
        </w:rPr>
        <w:t>9.14. Перебіг гарантійних строків починається з моменту прийняття Замовником всіх робіт за Договором. В разі дострокового припинення Договору або в разі якщо за Договором будуть виконані не всі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робіт, що виконуються за Договором, відповідно.</w:t>
      </w:r>
    </w:p>
    <w:p w:rsidR="00DF2D1E" w:rsidRDefault="00DF2D1E" w:rsidP="00DF2D1E">
      <w:pPr>
        <w:pStyle w:val="a4"/>
        <w:spacing w:after="0"/>
        <w:ind w:left="142" w:firstLine="709"/>
        <w:jc w:val="center"/>
        <w:rPr>
          <w:b/>
        </w:rPr>
      </w:pPr>
      <w:r>
        <w:rPr>
          <w:b/>
        </w:rPr>
        <w:t xml:space="preserve">10. ПОРЯДОК ВИРІШЕННЯ СПОРІВ </w:t>
      </w:r>
    </w:p>
    <w:p w:rsidR="00DF2D1E" w:rsidRDefault="00DF2D1E" w:rsidP="00DF2D1E">
      <w:pPr>
        <w:pStyle w:val="a4"/>
        <w:spacing w:after="0"/>
        <w:ind w:left="142" w:firstLine="709"/>
        <w:jc w:val="both"/>
      </w:pPr>
      <w:r>
        <w:t xml:space="preserve">10.1. У випадку виникнення спорів або розбіжностей Сторони зобов’язуються вирішувати їх шляхом переговорів, консультацій. </w:t>
      </w:r>
    </w:p>
    <w:p w:rsidR="00DF2D1E" w:rsidRDefault="00DF2D1E" w:rsidP="00DF2D1E">
      <w:pPr>
        <w:pStyle w:val="a4"/>
        <w:spacing w:after="0"/>
        <w:ind w:left="142" w:firstLine="709"/>
        <w:jc w:val="both"/>
      </w:pPr>
      <w:r>
        <w:t xml:space="preserve">10.2. При неможливості досягнення згоди між Сторонами Договору стосовно спірного питання, спори (розбіжності) вирішуються у судовому порядку відповідно до чинного законодавства України. </w:t>
      </w:r>
    </w:p>
    <w:p w:rsidR="00DF2D1E" w:rsidRDefault="00DF2D1E" w:rsidP="00DF2D1E">
      <w:pPr>
        <w:pStyle w:val="a4"/>
        <w:spacing w:after="0"/>
        <w:ind w:left="142" w:firstLine="709"/>
        <w:jc w:val="center"/>
        <w:rPr>
          <w:b/>
        </w:rPr>
      </w:pPr>
      <w:r>
        <w:rPr>
          <w:b/>
        </w:rPr>
        <w:t>11. СТРОК ДІЇ ДОГОВОРУ</w:t>
      </w:r>
    </w:p>
    <w:p w:rsidR="00DF2D1E" w:rsidRDefault="00DF2D1E" w:rsidP="00DF2D1E">
      <w:pPr>
        <w:pStyle w:val="a4"/>
        <w:spacing w:after="0"/>
        <w:ind w:left="0" w:firstLine="709"/>
        <w:jc w:val="both"/>
      </w:pPr>
      <w:r>
        <w:t xml:space="preserve">11.1. Договір набуває чинності з моменту його підписання і діє до 31 </w:t>
      </w:r>
      <w:proofErr w:type="spellStart"/>
      <w:r>
        <w:rPr>
          <w:lang w:val="ru-RU"/>
        </w:rPr>
        <w:t>грудня</w:t>
      </w:r>
      <w:proofErr w:type="spellEnd"/>
      <w:r>
        <w:t xml:space="preserve"> 2023 року, а в частині розрахунків - до повного виконання Сторонами своїх зобов’язань.</w:t>
      </w:r>
    </w:p>
    <w:p w:rsidR="00DF2D1E" w:rsidRDefault="00DF2D1E" w:rsidP="00DF2D1E">
      <w:pPr>
        <w:pStyle w:val="a4"/>
        <w:spacing w:after="0"/>
        <w:ind w:left="0" w:firstLine="709"/>
        <w:jc w:val="both"/>
      </w:pPr>
      <w:r>
        <w:t xml:space="preserve">11.2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11.3.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1) зменшення обсягів закупівлі, зокрема з урахуванням фактичного обсягу видатків замовника;</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5) погодження зміни ціни в договорі про закупівлю в бік зменшення (без зміни кількості (обсягу) та якості товарів, робіт і послуг);</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Symbol" w:hAnsi="Times New Roman" w:cs="Times New Roman"/>
          <w:sz w:val="24"/>
          <w:szCs w:val="24"/>
          <w:shd w:val="clear" w:color="auto" w:fill="FFFFFF"/>
          <w:lang w:eastAsia="zh-CN"/>
        </w:rPr>
        <w:t>Platts</w:t>
      </w:r>
      <w:proofErr w:type="spellEnd"/>
      <w:r>
        <w:rPr>
          <w:rFonts w:ascii="Times New Roman" w:eastAsia="Symbol" w:hAnsi="Times New Roman" w:cs="Times New Roman"/>
          <w:sz w:val="24"/>
          <w:szCs w:val="24"/>
          <w:shd w:val="clear" w:color="auto" w:fill="FFFFFF"/>
          <w:lang w:eastAsia="zh-CN"/>
        </w:rPr>
        <w:t xml:space="preserve">, ARGUS, регульованих цін (тарифів), нормативів, середньозважених цін на електроенергію на ринку </w:t>
      </w:r>
      <w:proofErr w:type="spellStart"/>
      <w:r>
        <w:rPr>
          <w:rFonts w:ascii="Times New Roman" w:eastAsia="Symbol" w:hAnsi="Times New Roman" w:cs="Times New Roman"/>
          <w:sz w:val="24"/>
          <w:szCs w:val="24"/>
          <w:shd w:val="clear" w:color="auto" w:fill="FFFFFF"/>
          <w:lang w:eastAsia="zh-CN"/>
        </w:rPr>
        <w:t>“на</w:t>
      </w:r>
      <w:proofErr w:type="spellEnd"/>
      <w:r>
        <w:rPr>
          <w:rFonts w:ascii="Times New Roman" w:eastAsia="Symbol" w:hAnsi="Times New Roman" w:cs="Times New Roman"/>
          <w:sz w:val="24"/>
          <w:szCs w:val="24"/>
          <w:shd w:val="clear" w:color="auto" w:fill="FFFFFF"/>
          <w:lang w:eastAsia="zh-CN"/>
        </w:rPr>
        <w:t xml:space="preserve"> добу </w:t>
      </w:r>
      <w:proofErr w:type="spellStart"/>
      <w:r>
        <w:rPr>
          <w:rFonts w:ascii="Times New Roman" w:eastAsia="Symbol" w:hAnsi="Times New Roman" w:cs="Times New Roman"/>
          <w:sz w:val="24"/>
          <w:szCs w:val="24"/>
          <w:shd w:val="clear" w:color="auto" w:fill="FFFFFF"/>
          <w:lang w:eastAsia="zh-CN"/>
        </w:rPr>
        <w:t>наперед”</w:t>
      </w:r>
      <w:proofErr w:type="spellEnd"/>
      <w:r>
        <w:rPr>
          <w:rFonts w:ascii="Times New Roman" w:eastAsia="Symbol" w:hAnsi="Times New Roman" w:cs="Times New Roman"/>
          <w:sz w:val="24"/>
          <w:szCs w:val="24"/>
          <w:shd w:val="clear" w:color="auto" w:fill="FFFFFF"/>
          <w:lang w:eastAsia="zh-CN"/>
        </w:rPr>
        <w:t>, що застосовуються в договорі про закупівлю, у разі встановлення в договорі про закупівлю порядку зміни ціни;</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8) зміни умов у зв’язку із застосуванням положень частини шостої статті 41 Закону.</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r>
        <w:rPr>
          <w:rFonts w:ascii="Times New Roman" w:eastAsia="Symbol" w:hAnsi="Times New Roman" w:cs="Times New Roman"/>
          <w:sz w:val="24"/>
          <w:szCs w:val="24"/>
          <w:shd w:val="clear" w:color="auto" w:fill="FFFFFF"/>
          <w:lang w:eastAsia="zh-CN"/>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F2D1E" w:rsidRDefault="00DF2D1E" w:rsidP="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Symbol" w:hAnsi="Times New Roman" w:cs="Times New Roman"/>
          <w:sz w:val="24"/>
          <w:szCs w:val="24"/>
          <w:shd w:val="clear" w:color="auto" w:fill="FFFFFF"/>
          <w:lang w:eastAsia="zh-CN"/>
        </w:rPr>
      </w:pPr>
    </w:p>
    <w:p w:rsidR="00DF2D1E" w:rsidRDefault="00DF2D1E" w:rsidP="00DF2D1E">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11.4.</w:t>
      </w:r>
      <w:r>
        <w:rPr>
          <w:rFonts w:ascii="Times New Roman" w:eastAsia="Times New Roman" w:hAnsi="Times New Roman" w:cs="Times New Roman"/>
          <w:sz w:val="24"/>
          <w:szCs w:val="24"/>
        </w:rPr>
        <w:t>Згідно</w:t>
      </w:r>
      <w:r>
        <w:rPr>
          <w:rFonts w:ascii="Times New Roman" w:eastAsia="Times New Roman" w:hAnsi="Times New Roman" w:cs="Times New Roman"/>
          <w:sz w:val="24"/>
          <w:szCs w:val="24"/>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строк дії договору та строк виконання робіт; якість робіт</w:t>
      </w:r>
      <w:r>
        <w:rPr>
          <w:rFonts w:ascii="Times New Roman" w:eastAsia="Courier New" w:hAnsi="Times New Roman" w:cs="Times New Roman"/>
          <w:sz w:val="24"/>
          <w:szCs w:val="24"/>
          <w:shd w:val="clear" w:color="auto" w:fill="FFFFFF"/>
          <w:lang w:eastAsia="zh-CN"/>
        </w:rPr>
        <w:t>.</w:t>
      </w:r>
    </w:p>
    <w:p w:rsidR="00DF2D1E" w:rsidRDefault="00DF2D1E" w:rsidP="00DF2D1E">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sz w:val="24"/>
          <w:szCs w:val="24"/>
          <w:shd w:val="clear" w:color="auto" w:fill="FFFFFF"/>
          <w:lang w:eastAsia="zh-CN"/>
        </w:rPr>
        <w:t xml:space="preserve">11.5. Зміна істотних (основних) умов договору може здійснюватися за згодою сторін у випадках, які передбачені п. 19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Courier New" w:hAnsi="Times New Roman" w:cs="Times New Roman"/>
          <w:sz w:val="24"/>
          <w:szCs w:val="24"/>
          <w:shd w:val="clear" w:color="auto" w:fill="FFFFFF"/>
          <w:lang w:eastAsia="zh-CN"/>
        </w:rPr>
        <w:t>“Про</w:t>
      </w:r>
      <w:proofErr w:type="spellEnd"/>
      <w:r>
        <w:rPr>
          <w:rFonts w:ascii="Times New Roman" w:eastAsia="Courier New" w:hAnsi="Times New Roman" w:cs="Times New Roman"/>
          <w:sz w:val="24"/>
          <w:szCs w:val="24"/>
          <w:shd w:val="clear" w:color="auto" w:fill="FFFFFF"/>
          <w:lang w:eastAsia="zh-CN"/>
        </w:rPr>
        <w:t xml:space="preserve"> публічні </w:t>
      </w:r>
      <w:proofErr w:type="spellStart"/>
      <w:r>
        <w:rPr>
          <w:rFonts w:ascii="Times New Roman" w:eastAsia="Courier New" w:hAnsi="Times New Roman" w:cs="Times New Roman"/>
          <w:sz w:val="24"/>
          <w:szCs w:val="24"/>
          <w:shd w:val="clear" w:color="auto" w:fill="FFFFFF"/>
          <w:lang w:eastAsia="zh-CN"/>
        </w:rPr>
        <w:t>закупівлі”</w:t>
      </w:r>
      <w:proofErr w:type="spellEnd"/>
      <w:r>
        <w:rPr>
          <w:rFonts w:ascii="Times New Roman" w:eastAsia="Courier New" w:hAnsi="Times New Roman" w:cs="Times New Roman"/>
          <w:sz w:val="24"/>
          <w:szCs w:val="24"/>
          <w:shd w:val="clear" w:color="auto" w:fill="FFFFFF"/>
          <w:lang w:eastAsia="zh-CN"/>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bookmarkStart w:id="0" w:name="_GoBack"/>
      <w:bookmarkEnd w:id="0"/>
    </w:p>
    <w:p w:rsidR="00DF2D1E" w:rsidRDefault="00DF2D1E" w:rsidP="00DF2D1E">
      <w:pPr>
        <w:widowControl w:val="0"/>
        <w:spacing w:after="0" w:line="240" w:lineRule="auto"/>
        <w:ind w:firstLine="709"/>
        <w:jc w:val="both"/>
        <w:rPr>
          <w:rFonts w:ascii="Times New Roman" w:eastAsia="Courier New" w:hAnsi="Times New Roman" w:cs="Times New Roman"/>
          <w:sz w:val="24"/>
          <w:szCs w:val="24"/>
          <w:shd w:val="clear" w:color="auto" w:fill="FFFFFF"/>
          <w:lang w:eastAsia="zh-CN"/>
        </w:rPr>
      </w:pPr>
      <w:r>
        <w:rPr>
          <w:rFonts w:ascii="Times New Roman" w:eastAsia="Courier New" w:hAnsi="Times New Roman" w:cs="Times New Roman"/>
          <w:kern w:val="2"/>
          <w:sz w:val="24"/>
          <w:szCs w:val="24"/>
          <w:shd w:val="clear" w:color="auto" w:fill="FFFFFF"/>
          <w:lang w:eastAsia="zh-CN" w:bidi="hi-IN"/>
        </w:rPr>
        <w:t>11.6. 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DF2D1E" w:rsidRDefault="00DF2D1E" w:rsidP="00DF2D1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11.7. Якщо після укладення договору про закупівлю у Замовника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придбання таких робіт чи послуг можу здійснюватись із урахуванням пп. 8 п. 13 </w:t>
      </w:r>
      <w:proofErr w:type="spellStart"/>
      <w:r>
        <w:rPr>
          <w:rFonts w:ascii="Times New Roman" w:hAnsi="Times New Roman" w:cs="Times New Roman"/>
          <w:sz w:val="24"/>
          <w:szCs w:val="24"/>
        </w:rPr>
        <w:t>Особливостей.При</w:t>
      </w:r>
      <w:proofErr w:type="spellEnd"/>
      <w:r>
        <w:rPr>
          <w:rFonts w:ascii="Times New Roman" w:hAnsi="Times New Roman" w:cs="Times New Roman"/>
          <w:sz w:val="24"/>
          <w:szCs w:val="24"/>
        </w:rPr>
        <w:t xml:space="preserve"> цьому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DF2D1E" w:rsidRDefault="00DF2D1E" w:rsidP="00DF2D1E">
      <w:pPr>
        <w:pStyle w:val="a4"/>
        <w:spacing w:after="0"/>
        <w:ind w:left="0" w:firstLine="709"/>
        <w:jc w:val="both"/>
      </w:pPr>
      <w:r>
        <w:t xml:space="preserve">11.8. Цей Договір укладається і підписується у 2 примірниках, що мають однакову юридичну силу. </w:t>
      </w:r>
    </w:p>
    <w:p w:rsidR="00DF2D1E" w:rsidRDefault="00DF2D1E" w:rsidP="00DF2D1E">
      <w:pPr>
        <w:pStyle w:val="a4"/>
        <w:spacing w:after="0"/>
        <w:ind w:left="0" w:firstLine="709"/>
        <w:jc w:val="both"/>
      </w:pPr>
      <w:r>
        <w:t xml:space="preserve">11.9. Підписуючи цей Договір, Сторони, згідно Закону України </w:t>
      </w:r>
      <w:proofErr w:type="spellStart"/>
      <w:r>
        <w:t>“Про</w:t>
      </w:r>
      <w:proofErr w:type="spellEnd"/>
      <w:r>
        <w:t xml:space="preserve"> захист персональних </w:t>
      </w:r>
      <w:proofErr w:type="spellStart"/>
      <w:r>
        <w:t>даних”</w:t>
      </w:r>
      <w:proofErr w:type="spellEnd"/>
      <w:r>
        <w:t>, надають взаємну згоду один одному на обробку їхніх персональних даних (коду ЄДРПОУ, номеру державної реєстрації у Єдиному державному реєстрі юридичних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w:t>
      </w:r>
      <w:proofErr w:type="spellStart"/>
      <w:r>
        <w:t>ІР-адреса</w:t>
      </w:r>
      <w:proofErr w:type="spellEnd"/>
      <w:r>
        <w:t>, телефон, е-</w:t>
      </w:r>
      <w:r>
        <w:rPr>
          <w:lang w:val="en-US"/>
        </w:rPr>
        <w:t>mail</w:t>
      </w:r>
      <w:r>
        <w:t>), прізвища, ім'я, по батькові, особистого підпису та інших даних, що дають змогу ідентифікувати особу, що діє в інтересах та / або від імені однієї із Сторін, та інших даних, які передає одна Сторона іншій.</w:t>
      </w:r>
    </w:p>
    <w:p w:rsidR="00DF2D1E" w:rsidRDefault="00DF2D1E" w:rsidP="00DF2D1E">
      <w:pPr>
        <w:pStyle w:val="a4"/>
        <w:spacing w:after="0"/>
        <w:ind w:left="0" w:firstLine="709"/>
        <w:jc w:val="both"/>
      </w:pPr>
    </w:p>
    <w:p w:rsidR="00DF2D1E" w:rsidRDefault="00DF2D1E" w:rsidP="00DF2D1E">
      <w:pPr>
        <w:pStyle w:val="a4"/>
        <w:spacing w:after="0"/>
        <w:ind w:left="0" w:firstLine="709"/>
        <w:jc w:val="both"/>
      </w:pPr>
      <w:r>
        <w:t xml:space="preserve">11.10. Невід’ємною частиною цього договору є: </w:t>
      </w:r>
    </w:p>
    <w:p w:rsidR="00DF2D1E" w:rsidRDefault="00DF2D1E" w:rsidP="00DF2D1E">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договірна ціна;</w:t>
      </w:r>
    </w:p>
    <w:p w:rsidR="00DF2D1E" w:rsidRDefault="00DF2D1E" w:rsidP="00DF2D1E">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календарний графік  виконання робіт.</w:t>
      </w:r>
    </w:p>
    <w:p w:rsidR="00DF2D1E" w:rsidRDefault="00DF2D1E" w:rsidP="00DF2D1E">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кошторис</w:t>
      </w:r>
    </w:p>
    <w:p w:rsidR="00DF2D1E" w:rsidRDefault="00DF2D1E" w:rsidP="00DF2D1E">
      <w:pPr>
        <w:widowControl w:val="0"/>
        <w:numPr>
          <w:ilvl w:val="0"/>
          <w:numId w:val="2"/>
        </w:numPr>
        <w:suppressAutoHyphens/>
        <w:spacing w:after="0" w:line="240" w:lineRule="auto"/>
        <w:jc w:val="both"/>
        <w:rPr>
          <w:rFonts w:ascii="Times New Roman" w:eastAsia="Times New Roman" w:hAnsi="Times New Roman" w:cs="Times New Roman"/>
          <w:sz w:val="24"/>
          <w:shd w:val="clear" w:color="auto" w:fill="FFFFFF"/>
          <w:lang w:eastAsia="ar-SA"/>
        </w:rPr>
      </w:pPr>
      <w:r>
        <w:rPr>
          <w:rFonts w:ascii="Times New Roman" w:eastAsia="Times New Roman" w:hAnsi="Times New Roman" w:cs="Times New Roman"/>
          <w:sz w:val="24"/>
          <w:shd w:val="clear" w:color="auto" w:fill="FFFFFF"/>
          <w:lang w:eastAsia="ar-SA"/>
        </w:rPr>
        <w:t xml:space="preserve">технічне завдання </w:t>
      </w:r>
    </w:p>
    <w:p w:rsidR="00DF2D1E" w:rsidRDefault="00DF2D1E" w:rsidP="00DF2D1E">
      <w:pPr>
        <w:widowControl w:val="0"/>
        <w:suppressAutoHyphens/>
        <w:spacing w:after="0" w:line="240" w:lineRule="auto"/>
        <w:jc w:val="both"/>
        <w:rPr>
          <w:rFonts w:ascii="Times New Roman" w:eastAsia="Times New Roman" w:hAnsi="Times New Roman" w:cs="Times New Roman"/>
          <w:sz w:val="24"/>
          <w:shd w:val="clear" w:color="auto" w:fill="FFFFFF"/>
          <w:lang w:eastAsia="ar-SA"/>
        </w:rPr>
      </w:pPr>
    </w:p>
    <w:p w:rsidR="00DF2D1E" w:rsidRDefault="00DF2D1E" w:rsidP="00DF2D1E">
      <w:pPr>
        <w:pStyle w:val="a4"/>
        <w:spacing w:after="0"/>
        <w:ind w:left="0" w:firstLine="709"/>
        <w:jc w:val="both"/>
      </w:pPr>
    </w:p>
    <w:p w:rsidR="00DF2D1E" w:rsidRDefault="00DF2D1E" w:rsidP="00DF2D1E">
      <w:pPr>
        <w:spacing w:after="0" w:line="240" w:lineRule="auto"/>
        <w:ind w:left="142" w:firstLine="539"/>
        <w:jc w:val="center"/>
        <w:rPr>
          <w:rFonts w:ascii="Times New Roman" w:eastAsiaTheme="minorHAnsi" w:hAnsi="Times New Roman"/>
          <w:b/>
          <w:sz w:val="24"/>
          <w:szCs w:val="24"/>
          <w:lang w:eastAsia="en-US"/>
        </w:rPr>
      </w:pPr>
      <w:r>
        <w:rPr>
          <w:rFonts w:ascii="Times New Roman" w:hAnsi="Times New Roman"/>
          <w:b/>
          <w:sz w:val="24"/>
          <w:szCs w:val="24"/>
        </w:rPr>
        <w:t>12.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795"/>
      </w:tblGrid>
      <w:tr w:rsidR="00DF2D1E" w:rsidTr="00DF2D1E">
        <w:trPr>
          <w:trHeight w:val="329"/>
        </w:trPr>
        <w:tc>
          <w:tcPr>
            <w:tcW w:w="5012" w:type="dxa"/>
            <w:tcBorders>
              <w:top w:val="single" w:sz="4" w:space="0" w:color="auto"/>
              <w:left w:val="single" w:sz="4" w:space="0" w:color="auto"/>
              <w:bottom w:val="single" w:sz="4" w:space="0" w:color="auto"/>
              <w:right w:val="single" w:sz="4" w:space="0" w:color="auto"/>
            </w:tcBorders>
            <w:vAlign w:val="center"/>
            <w:hideMark/>
          </w:tcPr>
          <w:p w:rsidR="00DF2D1E" w:rsidRDefault="00DF2D1E">
            <w:pPr>
              <w:autoSpaceDN w:val="0"/>
              <w:adjustRightInd w:val="0"/>
              <w:spacing w:after="0" w:line="264"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tc>
        <w:tc>
          <w:tcPr>
            <w:tcW w:w="4935" w:type="dxa"/>
            <w:tcBorders>
              <w:top w:val="single" w:sz="4" w:space="0" w:color="auto"/>
              <w:left w:val="single" w:sz="4" w:space="0" w:color="auto"/>
              <w:bottom w:val="single" w:sz="4" w:space="0" w:color="auto"/>
              <w:right w:val="single" w:sz="4" w:space="0" w:color="auto"/>
            </w:tcBorders>
            <w:vAlign w:val="center"/>
            <w:hideMark/>
          </w:tcPr>
          <w:p w:rsidR="00DF2D1E" w:rsidRDefault="00DF2D1E">
            <w:pPr>
              <w:autoSpaceDN w:val="0"/>
              <w:adjustRightInd w:val="0"/>
              <w:spacing w:after="0" w:line="264"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ПІДРЯДНИК</w:t>
            </w:r>
          </w:p>
        </w:tc>
      </w:tr>
      <w:tr w:rsidR="00DF2D1E" w:rsidTr="00DF2D1E">
        <w:trPr>
          <w:trHeight w:val="546"/>
        </w:trPr>
        <w:tc>
          <w:tcPr>
            <w:tcW w:w="5012" w:type="dxa"/>
            <w:tcBorders>
              <w:top w:val="single" w:sz="4" w:space="0" w:color="auto"/>
              <w:left w:val="single" w:sz="4" w:space="0" w:color="auto"/>
              <w:bottom w:val="single" w:sz="4" w:space="0" w:color="auto"/>
              <w:right w:val="single" w:sz="4" w:space="0" w:color="auto"/>
            </w:tcBorders>
            <w:vAlign w:val="center"/>
          </w:tcPr>
          <w:p w:rsidR="00DF2D1E" w:rsidRDefault="00DF2D1E">
            <w:pPr>
              <w:rPr>
                <w:rFonts w:ascii="Times New Roman" w:hAnsi="Times New Roman" w:cs="Times New Roman"/>
                <w:b/>
              </w:rPr>
            </w:pPr>
            <w:proofErr w:type="spellStart"/>
            <w:r>
              <w:rPr>
                <w:rFonts w:ascii="Times New Roman" w:hAnsi="Times New Roman" w:cs="Times New Roman"/>
                <w:b/>
              </w:rPr>
              <w:t>Управлінняжитлово-комунального</w:t>
            </w:r>
            <w:proofErr w:type="spellEnd"/>
            <w:r>
              <w:rPr>
                <w:rFonts w:ascii="Times New Roman" w:hAnsi="Times New Roman" w:cs="Times New Roman"/>
                <w:b/>
              </w:rPr>
              <w:t xml:space="preserve"> </w:t>
            </w:r>
            <w:proofErr w:type="spellStart"/>
            <w:r>
              <w:rPr>
                <w:rFonts w:ascii="Times New Roman" w:hAnsi="Times New Roman" w:cs="Times New Roman"/>
                <w:b/>
              </w:rPr>
              <w:t>господарстваШепетівськоїміської</w:t>
            </w:r>
            <w:proofErr w:type="spellEnd"/>
            <w:r>
              <w:rPr>
                <w:rFonts w:ascii="Times New Roman" w:hAnsi="Times New Roman" w:cs="Times New Roman"/>
                <w:b/>
              </w:rPr>
              <w:t xml:space="preserve"> ради</w:t>
            </w:r>
          </w:p>
          <w:p w:rsidR="00DF2D1E" w:rsidRDefault="00DF2D1E">
            <w:pPr>
              <w:autoSpaceDN w:val="0"/>
              <w:adjustRightInd w:val="0"/>
              <w:spacing w:after="0" w:line="264" w:lineRule="auto"/>
              <w:jc w:val="center"/>
              <w:rPr>
                <w:rFonts w:ascii="Times New Roman" w:hAnsi="Times New Roman" w:cs="Times New Roman"/>
                <w:b/>
                <w:sz w:val="24"/>
                <w:szCs w:val="24"/>
                <w:lang w:val="ru-RU"/>
              </w:rPr>
            </w:pPr>
          </w:p>
        </w:tc>
        <w:tc>
          <w:tcPr>
            <w:tcW w:w="4935" w:type="dxa"/>
            <w:tcBorders>
              <w:top w:val="single" w:sz="4" w:space="0" w:color="auto"/>
              <w:left w:val="single" w:sz="4" w:space="0" w:color="auto"/>
              <w:bottom w:val="single" w:sz="4" w:space="0" w:color="auto"/>
              <w:right w:val="single" w:sz="4" w:space="0" w:color="auto"/>
            </w:tcBorders>
            <w:vAlign w:val="center"/>
          </w:tcPr>
          <w:p w:rsidR="00DF2D1E" w:rsidRDefault="00DF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2" w:lineRule="auto"/>
              <w:jc w:val="center"/>
              <w:rPr>
                <w:rFonts w:ascii="Times New Roman" w:hAnsi="Times New Roman" w:cs="Times New Roman"/>
                <w:b/>
                <w:color w:val="000000"/>
                <w:sz w:val="24"/>
                <w:szCs w:val="24"/>
                <w:lang w:eastAsia="en-US"/>
              </w:rPr>
            </w:pPr>
          </w:p>
        </w:tc>
      </w:tr>
      <w:tr w:rsidR="00DF2D1E" w:rsidTr="00DF2D1E">
        <w:trPr>
          <w:trHeight w:val="3392"/>
        </w:trPr>
        <w:tc>
          <w:tcPr>
            <w:tcW w:w="5012" w:type="dxa"/>
            <w:tcBorders>
              <w:top w:val="single" w:sz="4" w:space="0" w:color="auto"/>
              <w:left w:val="single" w:sz="4" w:space="0" w:color="auto"/>
              <w:bottom w:val="single" w:sz="4" w:space="0" w:color="auto"/>
              <w:right w:val="single" w:sz="4" w:space="0" w:color="auto"/>
            </w:tcBorders>
            <w:hideMark/>
          </w:tcPr>
          <w:p w:rsidR="00DF2D1E" w:rsidRDefault="00DF2D1E">
            <w:pPr>
              <w:rPr>
                <w:rFonts w:ascii="Times New Roman" w:hAnsi="Times New Roman" w:cs="Times New Roman"/>
                <w:noProof/>
              </w:rPr>
            </w:pPr>
            <w:r>
              <w:rPr>
                <w:rFonts w:ascii="Times New Roman" w:hAnsi="Times New Roman" w:cs="Times New Roman"/>
                <w:noProof/>
              </w:rPr>
              <w:t>30400</w:t>
            </w:r>
            <w:r>
              <w:rPr>
                <w:rFonts w:ascii="Times New Roman" w:eastAsia="Times New Roman" w:hAnsi="Times New Roman" w:cs="Times New Roman"/>
                <w:noProof/>
              </w:rPr>
              <w:t xml:space="preserve">, Хмельницька обл., </w:t>
            </w:r>
            <w:r>
              <w:rPr>
                <w:rFonts w:ascii="Times New Roman" w:hAnsi="Times New Roman" w:cs="Times New Roman"/>
                <w:noProof/>
              </w:rPr>
              <w:t xml:space="preserve">м.Шепетівка </w:t>
            </w:r>
          </w:p>
          <w:p w:rsidR="00DF2D1E" w:rsidRDefault="00DF2D1E">
            <w:pPr>
              <w:rPr>
                <w:rFonts w:ascii="Times New Roman" w:eastAsia="Times New Roman" w:hAnsi="Times New Roman" w:cs="Times New Roman"/>
                <w:noProof/>
              </w:rPr>
            </w:pPr>
            <w:r>
              <w:rPr>
                <w:rFonts w:ascii="Times New Roman" w:hAnsi="Times New Roman" w:cs="Times New Roman"/>
                <w:noProof/>
              </w:rPr>
              <w:t>вул.Островського,4</w:t>
            </w:r>
          </w:p>
          <w:p w:rsidR="00DF2D1E" w:rsidRDefault="00DF2D1E">
            <w:pPr>
              <w:rPr>
                <w:rFonts w:ascii="Times New Roman" w:eastAsia="Times New Roman" w:hAnsi="Times New Roman" w:cs="Times New Roman"/>
                <w:noProof/>
              </w:rPr>
            </w:pPr>
            <w:r>
              <w:rPr>
                <w:rFonts w:ascii="Times New Roman" w:eastAsia="Times New Roman" w:hAnsi="Times New Roman" w:cs="Times New Roman"/>
                <w:i/>
                <w:noProof/>
                <w:u w:val="single"/>
              </w:rPr>
              <w:t xml:space="preserve">Код ЄДРПОУ: </w:t>
            </w:r>
            <w:r>
              <w:rPr>
                <w:rFonts w:ascii="Times New Roman" w:hAnsi="Times New Roman" w:cs="Times New Roman"/>
                <w:noProof/>
              </w:rPr>
              <w:t>43607890</w:t>
            </w:r>
          </w:p>
          <w:p w:rsidR="00DF2D1E" w:rsidRDefault="00DF2D1E">
            <w:pPr>
              <w:rPr>
                <w:rFonts w:ascii="Times New Roman" w:eastAsiaTheme="minorHAnsi" w:hAnsi="Times New Roman" w:cs="Times New Roman"/>
                <w:noProof/>
              </w:rPr>
            </w:pPr>
            <w:r>
              <w:rPr>
                <w:rFonts w:ascii="Times New Roman" w:eastAsia="Times New Roman" w:hAnsi="Times New Roman" w:cs="Times New Roman"/>
                <w:noProof/>
              </w:rPr>
              <w:t xml:space="preserve">р/р </w:t>
            </w:r>
            <w:r>
              <w:rPr>
                <w:rFonts w:ascii="Times New Roman" w:hAnsi="Times New Roman" w:cs="Times New Roman"/>
                <w:noProof/>
                <w:lang w:val="en-US"/>
              </w:rPr>
              <w:t>UA</w:t>
            </w:r>
            <w:r>
              <w:rPr>
                <w:rFonts w:ascii="Times New Roman" w:hAnsi="Times New Roman" w:cs="Times New Roman"/>
                <w:noProof/>
              </w:rPr>
              <w:t>538201720344290013000159038</w:t>
            </w:r>
          </w:p>
          <w:p w:rsidR="00DF2D1E" w:rsidRDefault="00DF2D1E">
            <w:pPr>
              <w:rPr>
                <w:rFonts w:ascii="Times New Roman" w:eastAsia="Times New Roman" w:hAnsi="Times New Roman" w:cs="Times New Roman"/>
                <w:noProof/>
              </w:rPr>
            </w:pPr>
            <w:r>
              <w:rPr>
                <w:rFonts w:ascii="Times New Roman" w:eastAsia="Times New Roman" w:hAnsi="Times New Roman" w:cs="Times New Roman"/>
                <w:noProof/>
              </w:rPr>
              <w:t xml:space="preserve">МФО: </w:t>
            </w:r>
            <w:r>
              <w:rPr>
                <w:rFonts w:ascii="Times New Roman" w:hAnsi="Times New Roman" w:cs="Times New Roman"/>
                <w:noProof/>
              </w:rPr>
              <w:t>820172</w:t>
            </w:r>
          </w:p>
          <w:p w:rsidR="00DF2D1E" w:rsidRDefault="00DF2D1E">
            <w:pPr>
              <w:rPr>
                <w:rFonts w:ascii="Times New Roman" w:eastAsiaTheme="minorHAnsi" w:hAnsi="Times New Roman" w:cs="Times New Roman"/>
                <w:b/>
                <w:noProof/>
              </w:rPr>
            </w:pPr>
            <w:r>
              <w:rPr>
                <w:rFonts w:ascii="Times New Roman" w:hAnsi="Times New Roman" w:cs="Times New Roman"/>
                <w:b/>
                <w:noProof/>
              </w:rPr>
              <w:t xml:space="preserve">Начальник  </w:t>
            </w:r>
          </w:p>
          <w:p w:rsidR="00DF2D1E" w:rsidRDefault="00DF2D1E">
            <w:pPr>
              <w:autoSpaceDN w:val="0"/>
              <w:adjustRightInd w:val="0"/>
              <w:spacing w:after="0" w:line="264" w:lineRule="auto"/>
              <w:jc w:val="right"/>
              <w:rPr>
                <w:rFonts w:ascii="Times New Roman" w:hAnsi="Times New Roman" w:cs="Times New Roman"/>
                <w:bCs/>
                <w:color w:val="FF0000"/>
                <w:sz w:val="24"/>
                <w:szCs w:val="24"/>
              </w:rPr>
            </w:pPr>
            <w:r>
              <w:rPr>
                <w:rFonts w:ascii="Times New Roman" w:eastAsia="Times New Roman" w:hAnsi="Times New Roman" w:cs="Times New Roman"/>
                <w:b/>
                <w:noProof/>
              </w:rPr>
              <w:t xml:space="preserve"> _____________/</w:t>
            </w:r>
            <w:r>
              <w:rPr>
                <w:rFonts w:ascii="Times New Roman" w:hAnsi="Times New Roman" w:cs="Times New Roman"/>
                <w:b/>
                <w:noProof/>
              </w:rPr>
              <w:t xml:space="preserve">Ю.А.Гудзик </w:t>
            </w:r>
            <w:r>
              <w:rPr>
                <w:rFonts w:ascii="Times New Roman" w:eastAsia="Times New Roman" w:hAnsi="Times New Roman" w:cs="Times New Roman"/>
                <w:b/>
                <w:noProof/>
              </w:rPr>
              <w:t>/</w:t>
            </w:r>
          </w:p>
        </w:tc>
        <w:tc>
          <w:tcPr>
            <w:tcW w:w="4935" w:type="dxa"/>
            <w:tcBorders>
              <w:top w:val="single" w:sz="4" w:space="0" w:color="auto"/>
              <w:left w:val="single" w:sz="4" w:space="0" w:color="auto"/>
              <w:bottom w:val="single" w:sz="4" w:space="0" w:color="auto"/>
              <w:right w:val="single" w:sz="4" w:space="0" w:color="auto"/>
            </w:tcBorders>
          </w:tcPr>
          <w:p w:rsidR="00DF2D1E" w:rsidRDefault="00DF2D1E">
            <w:pPr>
              <w:pStyle w:val="Standard"/>
              <w:spacing w:line="252" w:lineRule="auto"/>
              <w:ind w:left="-33"/>
              <w:jc w:val="both"/>
              <w:rPr>
                <w:rFonts w:cs="Times New Roman"/>
                <w:b/>
                <w:bCs/>
                <w:color w:val="000000"/>
                <w:lang w:eastAsia="uk-UA"/>
              </w:rPr>
            </w:pPr>
          </w:p>
        </w:tc>
      </w:tr>
    </w:tbl>
    <w:p w:rsidR="00DF2D1E" w:rsidRDefault="00DF2D1E" w:rsidP="00DF2D1E">
      <w:pPr>
        <w:spacing w:after="0" w:line="264" w:lineRule="auto"/>
        <w:rPr>
          <w:rFonts w:ascii="Times New Roman" w:hAnsi="Times New Roman" w:cs="Times New Roman"/>
          <w:sz w:val="24"/>
          <w:szCs w:val="24"/>
          <w:lang w:eastAsia="en-US"/>
        </w:rPr>
      </w:pPr>
    </w:p>
    <w:p w:rsidR="00DF2D1E" w:rsidRDefault="00DF2D1E" w:rsidP="00DF2D1E">
      <w:pPr>
        <w:spacing w:after="0" w:line="240" w:lineRule="auto"/>
        <w:ind w:left="142" w:firstLine="539"/>
        <w:jc w:val="center"/>
        <w:rPr>
          <w:lang w:val="ru-RU"/>
        </w:rPr>
      </w:pPr>
    </w:p>
    <w:p w:rsidR="00DF2D1E" w:rsidRDefault="00DF2D1E" w:rsidP="00DF2D1E"/>
    <w:p w:rsidR="00DF2D1E" w:rsidRDefault="00DF2D1E" w:rsidP="00DF2D1E"/>
    <w:p w:rsidR="00BA57CA" w:rsidRDefault="00BA57CA"/>
    <w:sectPr w:rsidR="00BA57C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b w:val="0"/>
      </w:rPr>
    </w:lvl>
  </w:abstractNum>
  <w:abstractNum w:abstractNumId="1">
    <w:nsid w:val="2800317C"/>
    <w:multiLevelType w:val="hybridMultilevel"/>
    <w:tmpl w:val="11986B70"/>
    <w:lvl w:ilvl="0" w:tplc="0F32453A">
      <w:start w:val="1"/>
      <w:numFmt w:val="decimal"/>
      <w:lvlText w:val="%1."/>
      <w:lvlJc w:val="left"/>
      <w:pPr>
        <w:ind w:left="150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F2D1E"/>
    <w:rsid w:val="00BA57CA"/>
    <w:rsid w:val="00DF2D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semiHidden/>
    <w:locked/>
    <w:rsid w:val="00DF2D1E"/>
    <w:rPr>
      <w:rFonts w:ascii="Times New Roman" w:eastAsia="Times New Roman" w:hAnsi="Times New Roman" w:cs="Times New Roman"/>
      <w:sz w:val="24"/>
      <w:szCs w:val="24"/>
      <w:lang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semiHidden/>
    <w:unhideWhenUsed/>
    <w:qFormat/>
    <w:rsid w:val="00DF2D1E"/>
    <w:pPr>
      <w:spacing w:after="160" w:line="252"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uiPriority w:val="99"/>
    <w:semiHidden/>
    <w:qFormat/>
    <w:rsid w:val="00DF2D1E"/>
    <w:pPr>
      <w:widowControl w:val="0"/>
      <w:suppressAutoHyphens/>
      <w:autoSpaceDN w:val="0"/>
      <w:spacing w:after="0" w:line="240" w:lineRule="auto"/>
      <w:contextualSpacing/>
    </w:pPr>
    <w:rPr>
      <w:rFonts w:ascii="Times New Roman" w:eastAsia="SimSun" w:hAnsi="Times New Roman" w:cs="Mangal"/>
      <w:kern w:val="3"/>
      <w:sz w:val="24"/>
      <w:szCs w:val="24"/>
      <w:lang w:eastAsia="zh-CN" w:bidi="hi-IN"/>
    </w:rPr>
  </w:style>
  <w:style w:type="paragraph" w:customStyle="1" w:styleId="a5">
    <w:name w:val="Текст в заданном формате"/>
    <w:basedOn w:val="a"/>
    <w:uiPriority w:val="99"/>
    <w:semiHidden/>
    <w:qFormat/>
    <w:rsid w:val="00DF2D1E"/>
    <w:pPr>
      <w:widowControl w:val="0"/>
      <w:suppressAutoHyphens/>
      <w:spacing w:after="0" w:line="240" w:lineRule="auto"/>
      <w:contextualSpacing/>
    </w:pPr>
    <w:rPr>
      <w:rFonts w:ascii="Courier New" w:eastAsia="Times New Roman" w:hAnsi="Courier New" w:cs="Courier New"/>
      <w:kern w:val="2"/>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3770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15633</Words>
  <Characters>8912</Characters>
  <Application>Microsoft Office Word</Application>
  <DocSecurity>0</DocSecurity>
  <Lines>74</Lines>
  <Paragraphs>48</Paragraphs>
  <ScaleCrop>false</ScaleCrop>
  <Company>MultiDVD Team</Company>
  <LinksUpToDate>false</LinksUpToDate>
  <CharactersWithSpaces>24497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2023-03-23T14:38:00Z</dcterms:created>
  <dcterms:modified xsi:type="dcterms:W3CDTF">2023-03-23T14:40:00Z</dcterms:modified>
</cp:coreProperties>
</file>