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74" w:rsidRDefault="00C25174" w:rsidP="00C25174">
      <w:pPr>
        <w:jc w:val="right"/>
        <w:rPr>
          <w:sz w:val="28"/>
          <w:szCs w:val="28"/>
          <w:lang w:val="uk-UA"/>
        </w:rPr>
      </w:pPr>
      <w:r>
        <w:rPr>
          <w:sz w:val="28"/>
          <w:szCs w:val="28"/>
          <w:lang w:val="uk-UA"/>
        </w:rPr>
        <w:t>Додаток  № 5</w:t>
      </w:r>
    </w:p>
    <w:p w:rsidR="00C25174" w:rsidRPr="00B21062" w:rsidRDefault="00C25174" w:rsidP="00C25174">
      <w:pPr>
        <w:ind w:firstLine="284"/>
        <w:jc w:val="right"/>
        <w:rPr>
          <w:sz w:val="28"/>
          <w:szCs w:val="28"/>
          <w:lang w:val="uk-UA" w:eastAsia="en-US"/>
        </w:rPr>
      </w:pPr>
      <w:r w:rsidRPr="00B21062">
        <w:rPr>
          <w:sz w:val="28"/>
          <w:szCs w:val="28"/>
          <w:lang w:val="uk-UA" w:eastAsia="en-US"/>
        </w:rPr>
        <w:t xml:space="preserve">до оголошення про </w:t>
      </w:r>
    </w:p>
    <w:p w:rsidR="00C25174" w:rsidRDefault="00C25174" w:rsidP="00C25174">
      <w:pPr>
        <w:jc w:val="right"/>
        <w:rPr>
          <w:b/>
          <w:lang w:val="uk-UA"/>
        </w:rPr>
      </w:pPr>
      <w:r w:rsidRPr="00B21062">
        <w:rPr>
          <w:sz w:val="28"/>
          <w:szCs w:val="28"/>
          <w:lang w:val="uk-UA" w:eastAsia="en-US"/>
        </w:rPr>
        <w:t>проведення спрощеної закупівлі</w:t>
      </w:r>
      <w:r>
        <w:rPr>
          <w:b/>
        </w:rPr>
        <w:t xml:space="preserve"> </w:t>
      </w:r>
    </w:p>
    <w:p w:rsidR="00C25174" w:rsidRPr="00C25174" w:rsidRDefault="00C25174" w:rsidP="00C25174">
      <w:pPr>
        <w:jc w:val="right"/>
        <w:rPr>
          <w:b/>
          <w:lang w:val="uk-UA"/>
        </w:rPr>
      </w:pPr>
    </w:p>
    <w:p w:rsidR="008F64F6" w:rsidRDefault="00633739" w:rsidP="00C25174">
      <w:pPr>
        <w:jc w:val="center"/>
        <w:rPr>
          <w:b/>
          <w:lang w:val="uk-UA"/>
        </w:rPr>
      </w:pPr>
      <w:r>
        <w:rPr>
          <w:b/>
        </w:rPr>
        <w:t>ПРОЕКТ</w:t>
      </w:r>
    </w:p>
    <w:p w:rsidR="00633739" w:rsidRDefault="008F64F6" w:rsidP="00C25174">
      <w:pPr>
        <w:jc w:val="center"/>
        <w:rPr>
          <w:b/>
          <w:bCs/>
          <w:spacing w:val="-1"/>
          <w:lang w:val="uk-UA"/>
        </w:rPr>
      </w:pPr>
      <w:r>
        <w:rPr>
          <w:b/>
        </w:rPr>
        <w:t xml:space="preserve"> ДОГОВ</w:t>
      </w:r>
      <w:r>
        <w:rPr>
          <w:b/>
          <w:lang w:val="uk-UA"/>
        </w:rPr>
        <w:t xml:space="preserve">ІР </w:t>
      </w:r>
      <w:r w:rsidRPr="00C76993">
        <w:rPr>
          <w:b/>
          <w:color w:val="000000"/>
          <w:lang w:val="uk-UA"/>
        </w:rPr>
        <w:t>ПРО ЗАКУПІВЛЮ ТОВАРІВ ЗА ДЕРЖАВНІ КОШТИ</w:t>
      </w:r>
      <w:r>
        <w:rPr>
          <w:b/>
          <w:color w:val="000000"/>
          <w:lang w:val="uk-UA"/>
        </w:rPr>
        <w:t xml:space="preserve"> №</w:t>
      </w:r>
      <w:r w:rsidR="00633739">
        <w:rPr>
          <w:b/>
          <w:bCs/>
          <w:spacing w:val="-1"/>
        </w:rPr>
        <w:t xml:space="preserve"> </w:t>
      </w:r>
    </w:p>
    <w:p w:rsidR="00C25174" w:rsidRPr="00C25174" w:rsidRDefault="00C25174" w:rsidP="00633739">
      <w:pPr>
        <w:jc w:val="center"/>
        <w:rPr>
          <w:b/>
          <w:bCs/>
          <w:spacing w:val="-1"/>
          <w:lang w:val="uk-UA"/>
        </w:rPr>
      </w:pPr>
    </w:p>
    <w:p w:rsidR="00633739" w:rsidRPr="00AA2D0A" w:rsidRDefault="00633739" w:rsidP="00633739">
      <w:pPr>
        <w:ind w:left="-567" w:right="-284"/>
        <w:rPr>
          <w:sz w:val="22"/>
          <w:szCs w:val="22"/>
        </w:rPr>
      </w:pPr>
      <w:r>
        <w:rPr>
          <w:sz w:val="22"/>
          <w:szCs w:val="22"/>
          <w:lang w:val="uk-UA"/>
        </w:rPr>
        <w:t xml:space="preserve">          </w:t>
      </w:r>
      <w:r w:rsidRPr="00AA2D0A">
        <w:rPr>
          <w:sz w:val="22"/>
          <w:szCs w:val="22"/>
          <w:lang w:val="uk-UA"/>
        </w:rPr>
        <w:t>м. _____________</w:t>
      </w:r>
      <w:r w:rsidRPr="00AA2D0A">
        <w:rPr>
          <w:sz w:val="22"/>
          <w:szCs w:val="22"/>
        </w:rPr>
        <w:t xml:space="preserve">            </w:t>
      </w:r>
      <w:r w:rsidRPr="00AA2D0A">
        <w:rPr>
          <w:sz w:val="22"/>
          <w:szCs w:val="22"/>
          <w:lang w:val="uk-UA"/>
        </w:rPr>
        <w:t xml:space="preserve">                                          </w:t>
      </w:r>
      <w:r w:rsidRPr="00AA2D0A">
        <w:rPr>
          <w:sz w:val="22"/>
          <w:szCs w:val="22"/>
        </w:rPr>
        <w:t xml:space="preserve">   </w:t>
      </w:r>
      <w:r w:rsidRPr="00AA2D0A">
        <w:rPr>
          <w:sz w:val="22"/>
          <w:szCs w:val="22"/>
          <w:lang w:val="uk-UA"/>
        </w:rPr>
        <w:t xml:space="preserve">                    </w:t>
      </w:r>
      <w:r>
        <w:rPr>
          <w:sz w:val="22"/>
          <w:szCs w:val="22"/>
          <w:lang w:val="uk-UA"/>
        </w:rPr>
        <w:t xml:space="preserve">                           </w:t>
      </w:r>
      <w:r w:rsidR="009F324C">
        <w:rPr>
          <w:sz w:val="22"/>
          <w:szCs w:val="22"/>
        </w:rPr>
        <w:t xml:space="preserve"> «__»</w:t>
      </w:r>
      <w:r w:rsidRPr="00AA2D0A">
        <w:rPr>
          <w:sz w:val="22"/>
          <w:szCs w:val="22"/>
        </w:rPr>
        <w:t>______</w:t>
      </w:r>
      <w:r w:rsidRPr="00AA2D0A">
        <w:rPr>
          <w:sz w:val="22"/>
          <w:szCs w:val="22"/>
          <w:lang w:val="uk-UA"/>
        </w:rPr>
        <w:t xml:space="preserve"> </w:t>
      </w:r>
      <w:r w:rsidRPr="00AA2D0A">
        <w:rPr>
          <w:sz w:val="22"/>
          <w:szCs w:val="22"/>
        </w:rPr>
        <w:t>20</w:t>
      </w:r>
      <w:r w:rsidRPr="00AA2D0A">
        <w:rPr>
          <w:sz w:val="22"/>
          <w:szCs w:val="22"/>
          <w:lang w:val="uk-UA"/>
        </w:rPr>
        <w:t>2</w:t>
      </w:r>
      <w:r w:rsidR="008F64F6">
        <w:rPr>
          <w:sz w:val="22"/>
          <w:szCs w:val="22"/>
          <w:lang w:val="uk-UA"/>
        </w:rPr>
        <w:t>2</w:t>
      </w:r>
      <w:r w:rsidRPr="00AA2D0A">
        <w:rPr>
          <w:sz w:val="22"/>
          <w:szCs w:val="22"/>
        </w:rPr>
        <w:t>року</w:t>
      </w:r>
    </w:p>
    <w:p w:rsidR="00633739" w:rsidRDefault="00633739" w:rsidP="00633739">
      <w:pPr>
        <w:jc w:val="both"/>
        <w:rPr>
          <w:b/>
        </w:rPr>
      </w:pPr>
    </w:p>
    <w:p w:rsidR="00633739" w:rsidRDefault="00633739" w:rsidP="00633739">
      <w:pPr>
        <w:contextualSpacing/>
        <w:jc w:val="both"/>
        <w:rPr>
          <w:b/>
          <w:color w:val="000000"/>
          <w:sz w:val="22"/>
          <w:szCs w:val="22"/>
        </w:rPr>
      </w:pPr>
      <w:r>
        <w:rPr>
          <w:b/>
          <w:bCs/>
          <w:sz w:val="23"/>
          <w:szCs w:val="23"/>
        </w:rPr>
        <w:t xml:space="preserve">4 ДЕРЖАВНИЙ ПОЖЕЖНО-РЯТУВАЛЬНИЙ ЗАГІН ГОЛОВНОГО УПРАВЛІННЯ ДЕРЖАВНОЇ СЛУЖБИ УКРАЇНИ </w:t>
      </w:r>
      <w:proofErr w:type="gramStart"/>
      <w:r>
        <w:rPr>
          <w:b/>
          <w:bCs/>
          <w:sz w:val="23"/>
          <w:szCs w:val="23"/>
        </w:rPr>
        <w:t>З</w:t>
      </w:r>
      <w:proofErr w:type="gramEnd"/>
      <w:r>
        <w:rPr>
          <w:b/>
          <w:bCs/>
          <w:sz w:val="23"/>
          <w:szCs w:val="23"/>
        </w:rPr>
        <w:t xml:space="preserve"> НАДЗВИЧАЙНИХ СИТУАЦІЙ В ОДЕСЬКИЙ ОБЛАСТІ</w:t>
      </w:r>
      <w:r>
        <w:rPr>
          <w:b/>
          <w:sz w:val="23"/>
          <w:szCs w:val="23"/>
        </w:rPr>
        <w:t xml:space="preserve"> </w:t>
      </w:r>
      <w:r>
        <w:rPr>
          <w:sz w:val="23"/>
          <w:szCs w:val="23"/>
        </w:rPr>
        <w:t xml:space="preserve">в </w:t>
      </w:r>
      <w:proofErr w:type="spellStart"/>
      <w:r>
        <w:rPr>
          <w:sz w:val="23"/>
          <w:szCs w:val="23"/>
        </w:rPr>
        <w:t>особі</w:t>
      </w:r>
      <w:proofErr w:type="spellEnd"/>
      <w:r>
        <w:rPr>
          <w:sz w:val="23"/>
          <w:szCs w:val="23"/>
        </w:rPr>
        <w:t xml:space="preserve"> начальника </w:t>
      </w:r>
      <w:proofErr w:type="spellStart"/>
      <w:r>
        <w:rPr>
          <w:sz w:val="23"/>
          <w:szCs w:val="23"/>
        </w:rPr>
        <w:t>Унтілова</w:t>
      </w:r>
      <w:proofErr w:type="spellEnd"/>
      <w:r>
        <w:rPr>
          <w:sz w:val="23"/>
          <w:szCs w:val="23"/>
        </w:rPr>
        <w:t xml:space="preserve"> </w:t>
      </w:r>
      <w:proofErr w:type="spellStart"/>
      <w:r>
        <w:rPr>
          <w:sz w:val="23"/>
          <w:szCs w:val="23"/>
        </w:rPr>
        <w:t>Юрія</w:t>
      </w:r>
      <w:proofErr w:type="spellEnd"/>
      <w:r>
        <w:rPr>
          <w:sz w:val="23"/>
          <w:szCs w:val="23"/>
        </w:rPr>
        <w:t xml:space="preserve"> </w:t>
      </w:r>
      <w:proofErr w:type="spellStart"/>
      <w:r>
        <w:rPr>
          <w:sz w:val="23"/>
          <w:szCs w:val="23"/>
        </w:rPr>
        <w:t>Валерійовича</w:t>
      </w:r>
      <w:proofErr w:type="spellEnd"/>
      <w:r>
        <w:rPr>
          <w:sz w:val="23"/>
          <w:szCs w:val="23"/>
        </w:rPr>
        <w:t>,</w:t>
      </w:r>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діє</w:t>
      </w:r>
      <w:proofErr w:type="spellEnd"/>
      <w:r>
        <w:rPr>
          <w:sz w:val="22"/>
          <w:szCs w:val="22"/>
        </w:rPr>
        <w:t xml:space="preserve"> на </w:t>
      </w:r>
      <w:proofErr w:type="spellStart"/>
      <w:r>
        <w:rPr>
          <w:sz w:val="22"/>
          <w:szCs w:val="22"/>
        </w:rPr>
        <w:t>підставі</w:t>
      </w:r>
      <w:proofErr w:type="spellEnd"/>
      <w:r>
        <w:rPr>
          <w:sz w:val="22"/>
          <w:szCs w:val="22"/>
        </w:rPr>
        <w:t xml:space="preserve"> </w:t>
      </w:r>
      <w:proofErr w:type="spellStart"/>
      <w:r>
        <w:rPr>
          <w:sz w:val="22"/>
          <w:szCs w:val="22"/>
        </w:rPr>
        <w:t>Положення</w:t>
      </w:r>
      <w:proofErr w:type="spellEnd"/>
      <w:r>
        <w:rPr>
          <w:sz w:val="22"/>
          <w:szCs w:val="22"/>
        </w:rPr>
        <w:t xml:space="preserve"> </w:t>
      </w:r>
      <w:r>
        <w:rPr>
          <w:color w:val="000000"/>
          <w:sz w:val="22"/>
          <w:szCs w:val="22"/>
        </w:rPr>
        <w:t>(</w:t>
      </w:r>
      <w:proofErr w:type="spellStart"/>
      <w:r>
        <w:rPr>
          <w:color w:val="000000"/>
          <w:sz w:val="22"/>
          <w:szCs w:val="22"/>
        </w:rPr>
        <w:t>далі-Замовник</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однієї</w:t>
      </w:r>
      <w:proofErr w:type="spellEnd"/>
      <w:r>
        <w:rPr>
          <w:color w:val="000000"/>
          <w:sz w:val="22"/>
          <w:szCs w:val="22"/>
        </w:rPr>
        <w:t xml:space="preserve"> </w:t>
      </w:r>
      <w:proofErr w:type="spellStart"/>
      <w:r>
        <w:rPr>
          <w:color w:val="000000"/>
          <w:sz w:val="22"/>
          <w:szCs w:val="22"/>
        </w:rPr>
        <w:t>сторони</w:t>
      </w:r>
      <w:proofErr w:type="spellEnd"/>
      <w:r>
        <w:rPr>
          <w:color w:val="000000"/>
          <w:sz w:val="22"/>
          <w:szCs w:val="22"/>
        </w:rPr>
        <w:t xml:space="preserve">, та _____________________________________________________________ в </w:t>
      </w:r>
      <w:proofErr w:type="spellStart"/>
      <w:r>
        <w:rPr>
          <w:color w:val="000000"/>
          <w:sz w:val="22"/>
          <w:szCs w:val="22"/>
        </w:rPr>
        <w:t>особі</w:t>
      </w:r>
      <w:proofErr w:type="spellEnd"/>
      <w:r>
        <w:rPr>
          <w:color w:val="000000"/>
          <w:sz w:val="22"/>
          <w:szCs w:val="22"/>
        </w:rPr>
        <w:t xml:space="preserve"> ________________________________,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діє</w:t>
      </w:r>
      <w:proofErr w:type="spellEnd"/>
      <w:r>
        <w:rPr>
          <w:color w:val="000000"/>
          <w:sz w:val="22"/>
          <w:szCs w:val="22"/>
        </w:rPr>
        <w:t xml:space="preserve"> на </w:t>
      </w:r>
      <w:proofErr w:type="spellStart"/>
      <w:r>
        <w:rPr>
          <w:color w:val="000000"/>
          <w:sz w:val="22"/>
          <w:szCs w:val="22"/>
        </w:rPr>
        <w:t>підставі</w:t>
      </w:r>
      <w:proofErr w:type="spellEnd"/>
      <w:r>
        <w:rPr>
          <w:color w:val="000000"/>
          <w:sz w:val="22"/>
          <w:szCs w:val="22"/>
        </w:rPr>
        <w:t xml:space="preserve">  __________</w:t>
      </w:r>
      <w:r>
        <w:rPr>
          <w:color w:val="000000"/>
          <w:sz w:val="23"/>
          <w:szCs w:val="23"/>
        </w:rPr>
        <w:t xml:space="preserve"> </w:t>
      </w:r>
      <w:r>
        <w:rPr>
          <w:color w:val="000000"/>
          <w:sz w:val="22"/>
          <w:szCs w:val="22"/>
        </w:rPr>
        <w:t>(</w:t>
      </w:r>
      <w:proofErr w:type="spellStart"/>
      <w:r>
        <w:rPr>
          <w:color w:val="000000"/>
          <w:sz w:val="22"/>
          <w:szCs w:val="22"/>
        </w:rPr>
        <w:t>далі</w:t>
      </w:r>
      <w:proofErr w:type="spellEnd"/>
      <w:r>
        <w:rPr>
          <w:color w:val="000000"/>
          <w:sz w:val="22"/>
          <w:szCs w:val="22"/>
        </w:rPr>
        <w:t xml:space="preserve"> – </w:t>
      </w: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іншої</w:t>
      </w:r>
      <w:proofErr w:type="spellEnd"/>
      <w:r>
        <w:rPr>
          <w:color w:val="000000"/>
          <w:sz w:val="22"/>
          <w:szCs w:val="22"/>
        </w:rPr>
        <w:t xml:space="preserve"> </w:t>
      </w:r>
      <w:proofErr w:type="spellStart"/>
      <w:r>
        <w:rPr>
          <w:color w:val="000000"/>
          <w:sz w:val="22"/>
          <w:szCs w:val="22"/>
        </w:rPr>
        <w:t>сторони</w:t>
      </w:r>
      <w:proofErr w:type="spellEnd"/>
      <w:r>
        <w:rPr>
          <w:color w:val="000000"/>
          <w:sz w:val="22"/>
          <w:szCs w:val="22"/>
        </w:rPr>
        <w:t xml:space="preserve">, разом – </w:t>
      </w:r>
      <w:proofErr w:type="spellStart"/>
      <w:r>
        <w:rPr>
          <w:color w:val="000000"/>
          <w:sz w:val="22"/>
          <w:szCs w:val="22"/>
        </w:rPr>
        <w:t>Сторони</w:t>
      </w:r>
      <w:proofErr w:type="spellEnd"/>
      <w:r>
        <w:rPr>
          <w:color w:val="000000"/>
          <w:sz w:val="22"/>
          <w:szCs w:val="22"/>
        </w:rPr>
        <w:t xml:space="preserve">, </w:t>
      </w:r>
      <w:proofErr w:type="spellStart"/>
      <w:r>
        <w:rPr>
          <w:color w:val="000000"/>
          <w:sz w:val="22"/>
          <w:szCs w:val="22"/>
        </w:rPr>
        <w:t>уклали</w:t>
      </w:r>
      <w:proofErr w:type="spellEnd"/>
      <w:r>
        <w:rPr>
          <w:color w:val="000000"/>
          <w:sz w:val="22"/>
          <w:szCs w:val="22"/>
        </w:rPr>
        <w:t xml:space="preserve"> </w:t>
      </w:r>
      <w:proofErr w:type="spellStart"/>
      <w:r>
        <w:rPr>
          <w:color w:val="000000"/>
          <w:sz w:val="22"/>
          <w:szCs w:val="22"/>
        </w:rPr>
        <w:t>цей</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таке</w:t>
      </w:r>
      <w:proofErr w:type="spellEnd"/>
      <w:r>
        <w:rPr>
          <w:color w:val="000000"/>
          <w:sz w:val="22"/>
          <w:szCs w:val="22"/>
        </w:rPr>
        <w:t>:</w:t>
      </w:r>
    </w:p>
    <w:p w:rsidR="00633739" w:rsidRDefault="00633739" w:rsidP="00633739">
      <w:pPr>
        <w:ind w:firstLine="360"/>
        <w:jc w:val="both"/>
      </w:pPr>
    </w:p>
    <w:p w:rsidR="00633739" w:rsidRPr="00D52563" w:rsidRDefault="00633739" w:rsidP="00633739">
      <w:pPr>
        <w:pStyle w:val="a3"/>
        <w:jc w:val="center"/>
        <w:rPr>
          <w:rFonts w:ascii="Times New Roman" w:hAnsi="Times New Roman"/>
          <w:b/>
          <w:sz w:val="24"/>
          <w:szCs w:val="24"/>
        </w:rPr>
      </w:pPr>
      <w:r w:rsidRPr="00D52563">
        <w:rPr>
          <w:rFonts w:ascii="Times New Roman" w:hAnsi="Times New Roman"/>
          <w:b/>
          <w:sz w:val="24"/>
          <w:szCs w:val="24"/>
        </w:rPr>
        <w:t>І. ПРЕДМЕТ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1.1. Учасник зобов'язується поставити Замовнику: Б</w:t>
      </w:r>
      <w:r w:rsidRPr="00D52563">
        <w:rPr>
          <w:rStyle w:val="2"/>
          <w:rFonts w:ascii="Times New Roman" w:hAnsi="Times New Roman"/>
        </w:rPr>
        <w:t>ензин А-9</w:t>
      </w:r>
      <w:r w:rsidR="00FA5D64">
        <w:rPr>
          <w:rStyle w:val="2"/>
          <w:rFonts w:ascii="Times New Roman" w:hAnsi="Times New Roman"/>
        </w:rPr>
        <w:t>5</w:t>
      </w:r>
      <w:r w:rsidRPr="00D52563">
        <w:rPr>
          <w:rStyle w:val="2"/>
          <w:rFonts w:ascii="Times New Roman" w:hAnsi="Times New Roman"/>
        </w:rPr>
        <w:t>, Дизпаливо</w:t>
      </w:r>
      <w:r w:rsidRPr="00D52563">
        <w:rPr>
          <w:rFonts w:ascii="Times New Roman" w:hAnsi="Times New Roman"/>
          <w:sz w:val="24"/>
          <w:szCs w:val="24"/>
        </w:rPr>
        <w:t xml:space="preserve"> (далі – паливно-мастильні матеріали, скорочено ПММ), зазначений в п.1.2 Договору, а Замовник - прийняти і оплатити такі ПММ.</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 xml:space="preserve">1.2. Найменування товару: Код державної класифікації продукції: </w:t>
      </w:r>
      <w:proofErr w:type="spellStart"/>
      <w:r w:rsidRPr="00D52563">
        <w:rPr>
          <w:rFonts w:ascii="Times New Roman" w:hAnsi="Times New Roman"/>
          <w:sz w:val="24"/>
          <w:szCs w:val="24"/>
        </w:rPr>
        <w:t>ДК</w:t>
      </w:r>
      <w:proofErr w:type="spellEnd"/>
      <w:r w:rsidRPr="00D52563">
        <w:rPr>
          <w:rFonts w:ascii="Times New Roman" w:hAnsi="Times New Roman"/>
          <w:sz w:val="24"/>
          <w:szCs w:val="24"/>
        </w:rPr>
        <w:t xml:space="preserve"> 021:2015: 09130000-9 — Нафта та дистиляти,  </w:t>
      </w:r>
      <w:r w:rsidRPr="00D52563">
        <w:rPr>
          <w:rFonts w:ascii="Times New Roman" w:hAnsi="Times New Roman"/>
          <w:color w:val="000000"/>
          <w:sz w:val="24"/>
          <w:szCs w:val="24"/>
          <w:lang w:val="ru-RU"/>
        </w:rPr>
        <w:t>Б</w:t>
      </w:r>
      <w:proofErr w:type="spellStart"/>
      <w:r w:rsidRPr="00D52563">
        <w:rPr>
          <w:rFonts w:ascii="Times New Roman" w:hAnsi="Times New Roman"/>
          <w:color w:val="000000"/>
          <w:sz w:val="24"/>
          <w:szCs w:val="24"/>
        </w:rPr>
        <w:t>ензин</w:t>
      </w:r>
      <w:proofErr w:type="spellEnd"/>
      <w:r w:rsidRPr="00D52563">
        <w:rPr>
          <w:rFonts w:ascii="Times New Roman" w:hAnsi="Times New Roman"/>
          <w:color w:val="000000"/>
          <w:sz w:val="24"/>
          <w:szCs w:val="24"/>
        </w:rPr>
        <w:t xml:space="preserve"> А-9</w:t>
      </w:r>
      <w:r w:rsidR="00FA5D64">
        <w:rPr>
          <w:rFonts w:ascii="Times New Roman" w:hAnsi="Times New Roman"/>
          <w:color w:val="000000"/>
          <w:sz w:val="24"/>
          <w:szCs w:val="24"/>
        </w:rPr>
        <w:t>5</w:t>
      </w:r>
      <w:r w:rsidRPr="00D52563">
        <w:rPr>
          <w:rFonts w:ascii="Times New Roman" w:hAnsi="Times New Roman"/>
          <w:color w:val="000000"/>
          <w:sz w:val="24"/>
          <w:szCs w:val="24"/>
        </w:rPr>
        <w:t xml:space="preserve">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proofErr w:type="spellStart"/>
      <w:r w:rsidRPr="00D52563">
        <w:rPr>
          <w:rFonts w:ascii="Times New Roman" w:hAnsi="Times New Roman"/>
          <w:color w:val="000000"/>
          <w:sz w:val="24"/>
          <w:szCs w:val="24"/>
        </w:rPr>
        <w:t>Ди</w:t>
      </w:r>
      <w:r w:rsidR="00470088">
        <w:rPr>
          <w:rFonts w:ascii="Times New Roman" w:hAnsi="Times New Roman"/>
          <w:color w:val="000000"/>
          <w:sz w:val="24"/>
          <w:szCs w:val="24"/>
        </w:rPr>
        <w:t>з</w:t>
      </w:r>
      <w:r w:rsidRPr="00D52563">
        <w:rPr>
          <w:rFonts w:ascii="Times New Roman" w:hAnsi="Times New Roman"/>
          <w:color w:val="000000"/>
          <w:sz w:val="24"/>
          <w:szCs w:val="24"/>
          <w:lang w:val="ru-RU"/>
        </w:rPr>
        <w:t>паливо</w:t>
      </w:r>
      <w:proofErr w:type="spellEnd"/>
      <w:r w:rsidRPr="00D52563">
        <w:rPr>
          <w:rFonts w:ascii="Times New Roman" w:hAnsi="Times New Roman"/>
          <w:color w:val="000000"/>
          <w:sz w:val="24"/>
          <w:szCs w:val="24"/>
        </w:rPr>
        <w:t xml:space="preserve">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Кількість товару, асортимент, одиниця виміру, вартість за одиницю та загальна вартість </w:t>
      </w:r>
      <w:r w:rsidRPr="00D52563">
        <w:rPr>
          <w:rFonts w:ascii="Times New Roman" w:hAnsi="Times New Roman"/>
          <w:color w:val="000000"/>
          <w:sz w:val="24"/>
          <w:szCs w:val="24"/>
        </w:rPr>
        <w:t>ПММ</w:t>
      </w:r>
      <w:r w:rsidRPr="00D52563">
        <w:rPr>
          <w:rFonts w:ascii="Times New Roman" w:hAnsi="Times New Roman"/>
          <w:color w:val="FF0000"/>
          <w:sz w:val="24"/>
          <w:szCs w:val="24"/>
        </w:rPr>
        <w:t xml:space="preserve"> </w:t>
      </w:r>
      <w:r w:rsidRPr="00D52563">
        <w:rPr>
          <w:rFonts w:ascii="Times New Roman" w:hAnsi="Times New Roman"/>
          <w:color w:val="000000"/>
          <w:sz w:val="24"/>
          <w:szCs w:val="24"/>
        </w:rPr>
        <w:t>зазначається у Специфікації (Додаток 1), яка є невід’ємною частиною даного договору</w:t>
      </w:r>
      <w:r w:rsidRPr="00D52563">
        <w:rPr>
          <w:rFonts w:ascii="Times New Roman" w:hAnsi="Times New Roman"/>
          <w:sz w:val="24"/>
          <w:szCs w:val="24"/>
        </w:rPr>
        <w:t>.</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 Обсяги закупівлі ПММ можуть бути зменшені залежно від реального фінансування видатків. </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1.4. Код економічної класифікації видатків: 2210</w:t>
      </w:r>
    </w:p>
    <w:p w:rsidR="00633739" w:rsidRPr="0045421E" w:rsidRDefault="00633739" w:rsidP="00633739">
      <w:pPr>
        <w:pStyle w:val="a3"/>
        <w:jc w:val="center"/>
        <w:rPr>
          <w:rFonts w:ascii="Times New Roman" w:hAnsi="Times New Roman"/>
          <w:b/>
          <w:sz w:val="24"/>
          <w:szCs w:val="24"/>
        </w:rPr>
      </w:pPr>
      <w:r w:rsidRPr="0045421E">
        <w:rPr>
          <w:rFonts w:ascii="Times New Roman" w:hAnsi="Times New Roman"/>
          <w:b/>
          <w:color w:val="000000"/>
          <w:sz w:val="24"/>
          <w:szCs w:val="24"/>
        </w:rPr>
        <w:t>ІІ. ВИЗНАЧЕННЯ ТЕРМІНІВ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2.1. Нафта та дистиляти  – усі види паливно-мастильних матеріалів (далі - ПММ), які Учасник реалізує через АЗС, а саме – бензин А-9</w:t>
      </w:r>
      <w:r w:rsidR="00FA5D64">
        <w:rPr>
          <w:rFonts w:ascii="Times New Roman" w:hAnsi="Times New Roman"/>
          <w:sz w:val="24"/>
          <w:szCs w:val="24"/>
        </w:rPr>
        <w:t>5</w:t>
      </w:r>
      <w:r w:rsidRPr="00D52563">
        <w:rPr>
          <w:rFonts w:ascii="Times New Roman" w:hAnsi="Times New Roman"/>
          <w:sz w:val="24"/>
          <w:szCs w:val="24"/>
        </w:rPr>
        <w:t>, Дизпаливо.</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2.2. АЗС – автозаправна станція  Учасника, на якій Замовник має право отримати  ПММ відповідно до умов тендерної документації.</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2.3.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 це спеціальний емітований Учасником Дозвіл на відпуск (документ), встановленого зразку та форми, з певним ступенем захисту, одноразового використання та встановленою відпускною ціною, обумовленого номіналу, який не є засобом платежу та підтверджує право його пред’явника на отримання на АЗС ПММ певного найменування і марки, які позначені на ньому. Необхідними елементами його змісту є індивідуальний номер, марка та кількість пального, штрих – код, термін дії, інші реквізити, передбачені Учасником і є документом, що підтверджує прийняття Учасником на зберігання товару відповідного виду та у визначеній кількості, а також підставою для одержання зазначеного товару їхнім пред’явником на АЗС Учасника. У випадках, коли Замовник не оплатив вартість товару,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є тільки документом, що підтверджує право одержати його шляхом заправлення транспортного засобу. Передача пред’явнику талону/</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аналогу товару не є продажем (реалізацією) товару, а пред’явник талону/</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на заправлення товаром відповідно, не є Замовником.</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2.4.Видаткові накладні – двосторонні документи, що підписуються Сторонами при кожній передачі ПММ Замовнику.</w:t>
      </w:r>
    </w:p>
    <w:p w:rsidR="00633739" w:rsidRPr="00E95027" w:rsidRDefault="00633739" w:rsidP="00633739">
      <w:pPr>
        <w:pStyle w:val="a3"/>
        <w:jc w:val="center"/>
        <w:rPr>
          <w:rFonts w:ascii="Times New Roman" w:hAnsi="Times New Roman"/>
          <w:b/>
          <w:bCs/>
          <w:color w:val="000000"/>
          <w:sz w:val="24"/>
          <w:szCs w:val="24"/>
        </w:rPr>
      </w:pPr>
      <w:r w:rsidRPr="00E95027">
        <w:rPr>
          <w:rFonts w:ascii="Times New Roman" w:hAnsi="Times New Roman"/>
          <w:b/>
          <w:sz w:val="24"/>
          <w:szCs w:val="24"/>
        </w:rPr>
        <w:t xml:space="preserve">ІІІ. </w:t>
      </w:r>
      <w:r w:rsidRPr="00E95027">
        <w:rPr>
          <w:rFonts w:ascii="Times New Roman" w:hAnsi="Times New Roman"/>
          <w:b/>
          <w:color w:val="000000"/>
          <w:sz w:val="24"/>
          <w:szCs w:val="24"/>
        </w:rPr>
        <w:t>ЯКІСТЬ  ТОВАРІВ, РОБІТ ЧИ ПОСЛУГ</w:t>
      </w:r>
    </w:p>
    <w:p w:rsidR="00633739" w:rsidRPr="00900C4A" w:rsidRDefault="00633739" w:rsidP="00633739">
      <w:pPr>
        <w:pStyle w:val="a3"/>
        <w:jc w:val="both"/>
        <w:rPr>
          <w:rFonts w:ascii="Times New Roman" w:hAnsi="Times New Roman"/>
          <w:sz w:val="24"/>
          <w:szCs w:val="24"/>
          <w:lang w:eastAsia="uk-UA"/>
        </w:rPr>
      </w:pPr>
      <w:r w:rsidRPr="00D52563">
        <w:rPr>
          <w:rFonts w:ascii="Times New Roman" w:hAnsi="Times New Roman"/>
          <w:color w:val="000000"/>
          <w:sz w:val="24"/>
          <w:szCs w:val="24"/>
        </w:rPr>
        <w:lastRenderedPageBreak/>
        <w:t>3.1. Учасник повинен передати Замовнику Товар, якість</w:t>
      </w:r>
      <w:r>
        <w:rPr>
          <w:rFonts w:ascii="Times New Roman" w:hAnsi="Times New Roman"/>
          <w:color w:val="000000"/>
          <w:sz w:val="24"/>
          <w:szCs w:val="24"/>
        </w:rPr>
        <w:t xml:space="preserve"> якого</w:t>
      </w:r>
      <w:r w:rsidRPr="00D52563">
        <w:rPr>
          <w:rFonts w:ascii="Times New Roman" w:hAnsi="Times New Roman"/>
          <w:color w:val="000000"/>
          <w:sz w:val="24"/>
          <w:szCs w:val="24"/>
        </w:rPr>
        <w:t xml:space="preserve"> </w:t>
      </w:r>
      <w:r w:rsidRPr="00900C4A">
        <w:rPr>
          <w:rFonts w:ascii="Times New Roman" w:hAnsi="Times New Roman"/>
          <w:sz w:val="24"/>
          <w:szCs w:val="24"/>
          <w:lang w:eastAsia="uk-UA"/>
        </w:rPr>
        <w:t>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3.2.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3.3. Учасник гарантує, що відпуск Товару відповідає вимогам охорони праці, екології та пожежної безпеки.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3.4. З метою перевірки якості Товару Покупець, в присутності представника Учасника із залученням установи, підприємства або організації, що здійснює випробування </w:t>
      </w:r>
      <w:proofErr w:type="spellStart"/>
      <w:r w:rsidRPr="00D52563">
        <w:rPr>
          <w:rFonts w:ascii="Times New Roman" w:hAnsi="Times New Roman"/>
          <w:color w:val="000000"/>
          <w:sz w:val="24"/>
          <w:szCs w:val="24"/>
        </w:rPr>
        <w:t>паливно-</w:t>
      </w:r>
      <w:proofErr w:type="spellEnd"/>
      <w:r w:rsidRPr="00D52563">
        <w:rPr>
          <w:rFonts w:ascii="Times New Roman" w:hAnsi="Times New Roman"/>
          <w:color w:val="000000"/>
          <w:sz w:val="24"/>
          <w:szCs w:val="24"/>
        </w:rPr>
        <w:t xml:space="preserve"> мастильних матеріалів або із залученням виключно установи, підприємства або організації, що здійснює випробування паливно-мастильних матеріалів, проводить контрольний забір зразка поставленого Товару для проведення дослідження (експертизи). Відбір та випробування дослідження (експертиза) зразка Товару може проводитись будь-яким підприємством, установою чи організацією, що має відповідну акредитацію (сертифікат) та відповідно до чинного законодавства України має право здійснювати випробування паливно-мастильних матеріалів.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3.5. Зразок Товару опломбовується або упаковується в інший спосіб, що виключає заміну зразка Товару до передачі на випробування.</w:t>
      </w:r>
    </w:p>
    <w:p w:rsidR="00633739" w:rsidRPr="00D52563" w:rsidRDefault="00633739" w:rsidP="00633739">
      <w:pPr>
        <w:pStyle w:val="a3"/>
        <w:jc w:val="center"/>
        <w:rPr>
          <w:rFonts w:ascii="Times New Roman" w:hAnsi="Times New Roman"/>
          <w:b/>
          <w:color w:val="000000"/>
          <w:sz w:val="24"/>
          <w:szCs w:val="24"/>
        </w:rPr>
      </w:pPr>
      <w:r w:rsidRPr="00D52563">
        <w:rPr>
          <w:rFonts w:ascii="Times New Roman" w:hAnsi="Times New Roman"/>
          <w:b/>
          <w:color w:val="000000"/>
          <w:sz w:val="24"/>
          <w:szCs w:val="24"/>
        </w:rPr>
        <w:t>ІV. ЦІНА ДОГОВОРУ</w:t>
      </w:r>
    </w:p>
    <w:p w:rsidR="00633739" w:rsidRPr="000F49AF" w:rsidRDefault="00633739" w:rsidP="00633739">
      <w:pPr>
        <w:pStyle w:val="a3"/>
        <w:jc w:val="both"/>
        <w:rPr>
          <w:rFonts w:ascii="Times New Roman" w:hAnsi="Times New Roman"/>
          <w:color w:val="000000" w:themeColor="text1"/>
          <w:sz w:val="24"/>
          <w:szCs w:val="24"/>
        </w:rPr>
      </w:pPr>
      <w:r w:rsidRPr="00E95027">
        <w:rPr>
          <w:rFonts w:ascii="Times New Roman" w:hAnsi="Times New Roman"/>
          <w:color w:val="000000"/>
          <w:sz w:val="24"/>
          <w:szCs w:val="24"/>
        </w:rPr>
        <w:t xml:space="preserve"> 4.1 Ціна</w:t>
      </w:r>
      <w:r w:rsidRPr="00D52563">
        <w:rPr>
          <w:rFonts w:ascii="Times New Roman" w:hAnsi="Times New Roman"/>
          <w:color w:val="000000"/>
          <w:sz w:val="24"/>
          <w:szCs w:val="24"/>
        </w:rPr>
        <w:t xml:space="preserve"> Договору </w:t>
      </w:r>
      <w:r w:rsidRPr="00D52563">
        <w:rPr>
          <w:rFonts w:ascii="Times New Roman" w:hAnsi="Times New Roman"/>
          <w:sz w:val="24"/>
          <w:szCs w:val="24"/>
        </w:rPr>
        <w:t>становить</w:t>
      </w:r>
      <w:r w:rsidRPr="000F49AF">
        <w:rPr>
          <w:rFonts w:ascii="Times New Roman" w:hAnsi="Times New Roman"/>
          <w:color w:val="000000" w:themeColor="text1"/>
          <w:sz w:val="24"/>
          <w:szCs w:val="24"/>
        </w:rPr>
        <w:t>: __________</w:t>
      </w:r>
      <w:r w:rsidRPr="000F49AF">
        <w:rPr>
          <w:rFonts w:ascii="Times New Roman" w:hAnsi="Times New Roman"/>
          <w:b/>
          <w:i/>
          <w:color w:val="000000" w:themeColor="text1"/>
          <w:sz w:val="24"/>
          <w:szCs w:val="24"/>
        </w:rPr>
        <w:t xml:space="preserve"> грн. (___</w:t>
      </w:r>
      <w:r>
        <w:rPr>
          <w:rFonts w:ascii="Times New Roman" w:hAnsi="Times New Roman"/>
          <w:b/>
          <w:i/>
          <w:color w:val="000000" w:themeColor="text1"/>
          <w:sz w:val="24"/>
          <w:szCs w:val="24"/>
        </w:rPr>
        <w:t>_</w:t>
      </w:r>
      <w:r w:rsidRPr="000F49AF">
        <w:rPr>
          <w:rFonts w:ascii="Times New Roman" w:hAnsi="Times New Roman"/>
          <w:b/>
          <w:i/>
          <w:color w:val="000000" w:themeColor="text1"/>
          <w:sz w:val="24"/>
          <w:szCs w:val="24"/>
        </w:rPr>
        <w:t>______)</w:t>
      </w:r>
      <w:r w:rsidRPr="000F49AF">
        <w:rPr>
          <w:rFonts w:ascii="Times New Roman" w:hAnsi="Times New Roman"/>
          <w:b/>
          <w:color w:val="000000" w:themeColor="text1"/>
          <w:sz w:val="24"/>
          <w:szCs w:val="24"/>
        </w:rPr>
        <w:t xml:space="preserve"> </w:t>
      </w:r>
      <w:r w:rsidRPr="000F49AF">
        <w:rPr>
          <w:rFonts w:ascii="Times New Roman" w:hAnsi="Times New Roman"/>
          <w:color w:val="000000" w:themeColor="text1"/>
          <w:sz w:val="24"/>
          <w:szCs w:val="24"/>
        </w:rPr>
        <w:t xml:space="preserve">у тому числі ПДВ _________ грн. </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4.2. 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Учасником в резервуарах автозаправних станціях (далі – АЗС) протягом строку дії бланків-дозволі , витрати Учасника з транспортування до місця призначення, страхування, навантаження, розвантаження, а також будь-які інші витрати Учасника пов’язані з виконанням цього Договору.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 Ціна за одиницю Товару на строк дії даного Договору може бути змінена за взаємною згодою Сторін (але в будь-якому разі без збільшення ціни Договору) у разі:</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4.3.1. зміни ціни у зв’язку зі зміною ставок податків і зборів пропорційно до змін таких ставок з обов’язковим укладанням Додаткової угоди;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4.3.2. зміни офіційного курсу гривні до євро/долару США більше ніж на 5% по відношенню до відповідного офіційного курсу НБУ на момент розкриття тендерних пропозицій Учасника у процедурі закупівлі, за результатами якої було укладено цей Договір чи останньої Додаткової угоди про зміну ціни одиницю Товару. У цьому випадку ціна за одиницю Товару, в частині імпортної складової, підлягає перегляду шляхом укладання Додаткової угоди на підставі звернення однієї із Сторін. Розрахунок нової ціни одиниці Товару проводиться за наступною формулою:</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де Ц </w:t>
      </w:r>
      <w:proofErr w:type="spellStart"/>
      <w:r w:rsidRPr="00D52563">
        <w:rPr>
          <w:rFonts w:ascii="Times New Roman" w:hAnsi="Times New Roman"/>
          <w:color w:val="000000"/>
          <w:sz w:val="24"/>
          <w:szCs w:val="24"/>
        </w:rPr>
        <w:t>нов</w:t>
      </w:r>
      <w:proofErr w:type="spellEnd"/>
      <w:r w:rsidRPr="00D52563">
        <w:rPr>
          <w:rFonts w:ascii="Times New Roman" w:hAnsi="Times New Roman"/>
          <w:color w:val="000000"/>
          <w:sz w:val="24"/>
          <w:szCs w:val="24"/>
        </w:rPr>
        <w:t xml:space="preserve"> – нова ціна одиниці Товару,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Ц баз – базова (діюча) ціна одиниці Товару,</w:t>
      </w:r>
    </w:p>
    <w:p w:rsidR="00633739" w:rsidRPr="00D52563" w:rsidRDefault="00633739" w:rsidP="00633739">
      <w:pPr>
        <w:pStyle w:val="a3"/>
        <w:jc w:val="both"/>
        <w:rPr>
          <w:rFonts w:ascii="Times New Roman" w:hAnsi="Times New Roman"/>
          <w:color w:val="000000"/>
          <w:sz w:val="24"/>
          <w:szCs w:val="24"/>
        </w:rPr>
      </w:pPr>
      <w:proofErr w:type="spellStart"/>
      <w:r w:rsidRPr="00D52563">
        <w:rPr>
          <w:rFonts w:ascii="Times New Roman" w:hAnsi="Times New Roman"/>
          <w:color w:val="000000"/>
          <w:sz w:val="24"/>
          <w:szCs w:val="24"/>
        </w:rPr>
        <w:t>Імп.Скл</w:t>
      </w:r>
      <w:proofErr w:type="spellEnd"/>
      <w:r w:rsidRPr="00D52563">
        <w:rPr>
          <w:rFonts w:ascii="Times New Roman" w:hAnsi="Times New Roman"/>
          <w:color w:val="000000"/>
          <w:sz w:val="24"/>
          <w:szCs w:val="24"/>
        </w:rPr>
        <w:t>. – імпортна складова в ціні одиниці Товару (має бути підтверджена відповідними документами з зазначенням валюти),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Курс </w:t>
      </w:r>
      <w:proofErr w:type="spellStart"/>
      <w:r w:rsidRPr="00D52563">
        <w:rPr>
          <w:rFonts w:ascii="Times New Roman" w:hAnsi="Times New Roman"/>
          <w:color w:val="000000"/>
          <w:sz w:val="24"/>
          <w:szCs w:val="24"/>
        </w:rPr>
        <w:t>пот</w:t>
      </w:r>
      <w:proofErr w:type="spellEnd"/>
      <w:r w:rsidRPr="00D52563">
        <w:rPr>
          <w:rFonts w:ascii="Times New Roman" w:hAnsi="Times New Roman"/>
          <w:color w:val="000000"/>
          <w:sz w:val="24"/>
          <w:szCs w:val="24"/>
        </w:rPr>
        <w:t>. – поточний (на день відповідного звернення) офіційний курс гривні до долара США чи євро (відповідно до валюти імпортної складової),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Курс баз. – базовий (на дату підписання Договору чи останньої чинної Додаткової угоди про зміну ціни одиниці Товару) офіційний курс гривні до долара США чи євро (відповідно до валюти імпортної складової).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lastRenderedPageBreak/>
        <w:t xml:space="preserve">При цьому, відповідно до Постанови Кабінету Міністрів України «Про удосконалення порядку формування цін» від 18.12.1998 </w:t>
      </w:r>
      <w:proofErr w:type="spellStart"/>
      <w:r w:rsidRPr="00D52563">
        <w:rPr>
          <w:rFonts w:ascii="Times New Roman" w:hAnsi="Times New Roman"/>
          <w:color w:val="000000"/>
          <w:sz w:val="24"/>
          <w:szCs w:val="24"/>
        </w:rPr>
        <w:t>No</w:t>
      </w:r>
      <w:proofErr w:type="spellEnd"/>
      <w:r w:rsidRPr="00D52563">
        <w:rPr>
          <w:rFonts w:ascii="Times New Roman" w:hAnsi="Times New Roman"/>
          <w:color w:val="000000"/>
          <w:sz w:val="24"/>
          <w:szCs w:val="24"/>
        </w:rPr>
        <w:t xml:space="preserve"> 1998 перегляду підлягає лише частина імпортної складової у структурі ціни одиниці Товару.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Імпортна складова в частині ціни одиниці Товару має бути підтверджена Учасником шляхом надання (пред’явлення) одного з відповідних документів, наведених в статті 53 Митного кодексу України. У разі неможливості надати (пред’явити) документальне підтвердження імпортної складової в структурі ціни одиниці Товару, зміни у Договір не вносяться та ціна в частині імпортної складової не підлягає зміні. У разі, якщо ціна на Товар розрахована за вищенаведеною формулою (порядком) перевищує середнє значення нижнього рівня відповідних регіональних цін на Товар, підтверджені довідкою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застосовуються середнє значення нижнього рівня відповідних регіональних цін на Товар.</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4.3.3. Коливання ціни Товару на ринку, за умови, що зазначені зміни будуть обґрунтовані та документально підтверджені довідкою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xml:space="preserve">» або Торгово-промислової палати або органів Державної служби статистики України пропорційно до зміни середнього значення нижнього рівня відповідних регіональних цін, з обов’язковим укладанням Додаткової угоди. Довідка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або Торгово-промислової палати має враховувати умови поставки та оплати за цим Договором. При цьому ціна одиниці Товару може змінюватися не більше, ніж на 10%.</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4.3.4. Узгодженої зміни ціни одиниці Товару в бік зменшення (без зміни кількості (обсягу) та  якості Товару).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4.4. Ціни, визначені в порядку п. 4.3.3. даного Договору, застосовуються з моменту укладення Сторонами відповідної Додаткової угоди.</w:t>
      </w:r>
    </w:p>
    <w:p w:rsidR="00633739" w:rsidRPr="007A4852" w:rsidRDefault="00633739" w:rsidP="00633739">
      <w:pPr>
        <w:pStyle w:val="a3"/>
        <w:jc w:val="center"/>
        <w:rPr>
          <w:rFonts w:ascii="Times New Roman" w:hAnsi="Times New Roman"/>
          <w:b/>
          <w:sz w:val="24"/>
          <w:szCs w:val="24"/>
        </w:rPr>
      </w:pPr>
      <w:r w:rsidRPr="007A4852">
        <w:rPr>
          <w:rFonts w:ascii="Times New Roman" w:hAnsi="Times New Roman"/>
          <w:b/>
          <w:sz w:val="24"/>
          <w:szCs w:val="24"/>
        </w:rPr>
        <w:t>V. ПОРЯДОК ЗДІЙСНЕННЯ ОПЛАТИ</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5.1.</w:t>
      </w:r>
      <w:r w:rsidRPr="00D52563">
        <w:rPr>
          <w:rFonts w:ascii="Times New Roman" w:hAnsi="Times New Roman"/>
          <w:sz w:val="24"/>
          <w:szCs w:val="24"/>
        </w:rPr>
        <w:t>Розрахун</w:t>
      </w:r>
      <w:r>
        <w:rPr>
          <w:rFonts w:ascii="Times New Roman" w:hAnsi="Times New Roman"/>
          <w:sz w:val="24"/>
          <w:szCs w:val="24"/>
        </w:rPr>
        <w:t xml:space="preserve">ки проводяться в безготівковій формі шляхом </w:t>
      </w:r>
      <w:r w:rsidRPr="00D52563">
        <w:rPr>
          <w:rFonts w:ascii="Times New Roman" w:hAnsi="Times New Roman"/>
          <w:sz w:val="24"/>
          <w:szCs w:val="24"/>
        </w:rPr>
        <w:t xml:space="preserve">перерахування Замовником грошових коштів на рахунок Учасника за отримані ПММ протягом </w:t>
      </w:r>
      <w:r w:rsidR="00E9773D">
        <w:rPr>
          <w:rFonts w:ascii="Times New Roman" w:hAnsi="Times New Roman"/>
          <w:sz w:val="24"/>
          <w:szCs w:val="24"/>
        </w:rPr>
        <w:t>1</w:t>
      </w:r>
      <w:r>
        <w:rPr>
          <w:rFonts w:ascii="Times New Roman" w:hAnsi="Times New Roman"/>
          <w:sz w:val="24"/>
          <w:szCs w:val="24"/>
        </w:rPr>
        <w:t>(</w:t>
      </w:r>
      <w:r w:rsidR="00E9773D">
        <w:rPr>
          <w:rFonts w:ascii="Times New Roman" w:hAnsi="Times New Roman"/>
          <w:sz w:val="24"/>
          <w:szCs w:val="24"/>
        </w:rPr>
        <w:t>одного</w:t>
      </w:r>
      <w:r w:rsidRPr="00573F4B">
        <w:rPr>
          <w:rFonts w:ascii="Times New Roman" w:hAnsi="Times New Roman"/>
          <w:sz w:val="24"/>
          <w:szCs w:val="24"/>
        </w:rPr>
        <w:t>)</w:t>
      </w:r>
      <w:r w:rsidRPr="00D52563">
        <w:rPr>
          <w:rFonts w:ascii="Times New Roman" w:hAnsi="Times New Roman"/>
          <w:sz w:val="24"/>
          <w:szCs w:val="24"/>
        </w:rPr>
        <w:t xml:space="preserve"> робоч</w:t>
      </w:r>
      <w:r w:rsidR="00E9773D">
        <w:rPr>
          <w:rFonts w:ascii="Times New Roman" w:hAnsi="Times New Roman"/>
          <w:sz w:val="24"/>
          <w:szCs w:val="24"/>
        </w:rPr>
        <w:t>ого дня</w:t>
      </w:r>
      <w:r w:rsidRPr="00D52563">
        <w:rPr>
          <w:rFonts w:ascii="Times New Roman" w:hAnsi="Times New Roman"/>
          <w:sz w:val="24"/>
          <w:szCs w:val="24"/>
        </w:rPr>
        <w:t>, після підписання Сторонами  накладної на ПММ та отримання рахунку.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5.2. До рахунка додається</w:t>
      </w:r>
      <w:r w:rsidRPr="00D52563">
        <w:rPr>
          <w:rFonts w:ascii="Times New Roman" w:hAnsi="Times New Roman"/>
          <w:color w:val="000000"/>
          <w:sz w:val="24"/>
          <w:szCs w:val="24"/>
        </w:rPr>
        <w:t>:</w:t>
      </w:r>
      <w:r w:rsidRPr="00D52563">
        <w:rPr>
          <w:rFonts w:ascii="Times New Roman" w:hAnsi="Times New Roman"/>
          <w:i/>
          <w:color w:val="000000"/>
          <w:sz w:val="24"/>
          <w:szCs w:val="24"/>
        </w:rPr>
        <w:t xml:space="preserve"> </w:t>
      </w:r>
      <w:r w:rsidRPr="00D52563">
        <w:rPr>
          <w:rFonts w:ascii="Times New Roman" w:hAnsi="Times New Roman"/>
          <w:color w:val="000000"/>
          <w:sz w:val="24"/>
          <w:szCs w:val="24"/>
        </w:rPr>
        <w:t>видаткова/</w:t>
      </w:r>
      <w:proofErr w:type="spellStart"/>
      <w:r w:rsidRPr="00D52563">
        <w:rPr>
          <w:rFonts w:ascii="Times New Roman" w:hAnsi="Times New Roman"/>
          <w:color w:val="000000"/>
          <w:sz w:val="24"/>
          <w:szCs w:val="24"/>
        </w:rPr>
        <w:t>ві</w:t>
      </w:r>
      <w:proofErr w:type="spellEnd"/>
      <w:r w:rsidRPr="00D52563">
        <w:rPr>
          <w:rFonts w:ascii="Times New Roman" w:hAnsi="Times New Roman"/>
          <w:color w:val="000000"/>
          <w:sz w:val="24"/>
          <w:szCs w:val="24"/>
        </w:rPr>
        <w:t xml:space="preserve"> накладна/ні</w:t>
      </w:r>
      <w:r w:rsidRPr="00D52563">
        <w:rPr>
          <w:rFonts w:ascii="Times New Roman" w:hAnsi="Times New Roman"/>
          <w:b/>
          <w:i/>
          <w:sz w:val="24"/>
          <w:szCs w:val="24"/>
        </w:rPr>
        <w:t>.</w:t>
      </w:r>
    </w:p>
    <w:p w:rsidR="00633739" w:rsidRPr="00D52563" w:rsidRDefault="00633739" w:rsidP="00633739">
      <w:pPr>
        <w:pStyle w:val="a3"/>
        <w:jc w:val="both"/>
        <w:rPr>
          <w:rFonts w:ascii="Times New Roman" w:hAnsi="Times New Roman"/>
          <w:b/>
          <w:sz w:val="24"/>
          <w:szCs w:val="24"/>
        </w:rPr>
      </w:pPr>
      <w:r w:rsidRPr="00D52563">
        <w:rPr>
          <w:rFonts w:ascii="Times New Roman" w:hAnsi="Times New Roman"/>
          <w:sz w:val="24"/>
          <w:szCs w:val="24"/>
        </w:rPr>
        <w:t>5.3.  Звірення взаєморозрахунків, проведених між Сторонами, здійснюється в строк до 5 числа кожного місяця на вимогу однієї зі сторін даного договору.</w:t>
      </w:r>
    </w:p>
    <w:p w:rsidR="00633739" w:rsidRPr="00D52563" w:rsidRDefault="00633739" w:rsidP="00633739">
      <w:pPr>
        <w:pStyle w:val="a3"/>
        <w:jc w:val="center"/>
        <w:rPr>
          <w:rFonts w:ascii="Times New Roman" w:hAnsi="Times New Roman"/>
          <w:sz w:val="24"/>
          <w:szCs w:val="24"/>
        </w:rPr>
      </w:pPr>
      <w:r w:rsidRPr="00D52563">
        <w:rPr>
          <w:rFonts w:ascii="Times New Roman" w:hAnsi="Times New Roman"/>
          <w:b/>
          <w:sz w:val="24"/>
          <w:szCs w:val="24"/>
        </w:rPr>
        <w:t>VІ. ПОСТАВКА ТОВАРІВ</w:t>
      </w:r>
    </w:p>
    <w:p w:rsidR="00633739" w:rsidRPr="004401E4" w:rsidRDefault="00633739" w:rsidP="00633739">
      <w:pPr>
        <w:pStyle w:val="a3"/>
        <w:jc w:val="both"/>
        <w:rPr>
          <w:rFonts w:ascii="Times New Roman" w:hAnsi="Times New Roman"/>
          <w:sz w:val="24"/>
          <w:szCs w:val="24"/>
        </w:rPr>
      </w:pPr>
      <w:r w:rsidRPr="00D52563">
        <w:rPr>
          <w:rFonts w:ascii="Times New Roman" w:hAnsi="Times New Roman"/>
          <w:sz w:val="24"/>
          <w:szCs w:val="24"/>
        </w:rPr>
        <w:t>6.1</w:t>
      </w:r>
      <w:r w:rsidRPr="004401E4">
        <w:rPr>
          <w:rFonts w:ascii="Times New Roman" w:hAnsi="Times New Roman"/>
          <w:sz w:val="24"/>
          <w:szCs w:val="24"/>
        </w:rPr>
        <w:t xml:space="preserve">. Строк поставки ПММ:  до </w:t>
      </w:r>
      <w:r w:rsidR="002B33F8">
        <w:rPr>
          <w:rFonts w:ascii="Times New Roman" w:hAnsi="Times New Roman"/>
          <w:sz w:val="24"/>
          <w:szCs w:val="24"/>
        </w:rPr>
        <w:t>21 листопада</w:t>
      </w:r>
      <w:r w:rsidRPr="004401E4">
        <w:rPr>
          <w:rFonts w:ascii="Times New Roman" w:hAnsi="Times New Roman"/>
          <w:sz w:val="24"/>
          <w:szCs w:val="24"/>
        </w:rPr>
        <w:t xml:space="preserve"> 20</w:t>
      </w:r>
      <w:r w:rsidRPr="004401E4">
        <w:rPr>
          <w:rFonts w:ascii="Times New Roman" w:hAnsi="Times New Roman"/>
          <w:sz w:val="24"/>
          <w:szCs w:val="24"/>
          <w:lang w:val="ru-RU"/>
        </w:rPr>
        <w:t>2</w:t>
      </w:r>
      <w:r w:rsidR="002B33F8">
        <w:rPr>
          <w:rFonts w:ascii="Times New Roman" w:hAnsi="Times New Roman"/>
          <w:sz w:val="24"/>
          <w:szCs w:val="24"/>
          <w:lang w:val="ru-RU"/>
        </w:rPr>
        <w:t>2</w:t>
      </w:r>
      <w:r w:rsidRPr="004401E4">
        <w:rPr>
          <w:rFonts w:ascii="Times New Roman" w:hAnsi="Times New Roman"/>
          <w:sz w:val="24"/>
          <w:szCs w:val="24"/>
        </w:rPr>
        <w:t xml:space="preserve"> року.</w:t>
      </w:r>
    </w:p>
    <w:p w:rsidR="00633739" w:rsidRPr="004401E4" w:rsidRDefault="00633739" w:rsidP="00633739">
      <w:pPr>
        <w:jc w:val="both"/>
      </w:pPr>
      <w:r w:rsidRPr="004401E4">
        <w:rPr>
          <w:lang w:val="uk-UA"/>
        </w:rPr>
        <w:t xml:space="preserve">6.2. </w:t>
      </w:r>
      <w:proofErr w:type="spellStart"/>
      <w:r w:rsidRPr="004401E4">
        <w:t>Учасник</w:t>
      </w:r>
      <w:proofErr w:type="spellEnd"/>
      <w:r w:rsidRPr="004401E4">
        <w:t xml:space="preserve"> </w:t>
      </w:r>
      <w:proofErr w:type="spellStart"/>
      <w:r w:rsidRPr="004401E4">
        <w:t>зобов’язується</w:t>
      </w:r>
      <w:proofErr w:type="spellEnd"/>
      <w:r w:rsidRPr="004401E4">
        <w:t xml:space="preserve"> </w:t>
      </w:r>
      <w:proofErr w:type="spellStart"/>
      <w:r w:rsidRPr="004401E4">
        <w:t>поставити</w:t>
      </w:r>
      <w:proofErr w:type="spellEnd"/>
      <w:r w:rsidRPr="004401E4">
        <w:t xml:space="preserve"> ПММ </w:t>
      </w:r>
      <w:proofErr w:type="spellStart"/>
      <w:r w:rsidRPr="004401E4">
        <w:t>Замовнику</w:t>
      </w:r>
      <w:proofErr w:type="spellEnd"/>
      <w:r w:rsidRPr="004401E4">
        <w:t xml:space="preserve"> на </w:t>
      </w:r>
      <w:proofErr w:type="spellStart"/>
      <w:r w:rsidRPr="004401E4">
        <w:t>місце</w:t>
      </w:r>
      <w:proofErr w:type="spellEnd"/>
      <w:r w:rsidRPr="004401E4">
        <w:t xml:space="preserve"> поставки на </w:t>
      </w:r>
      <w:proofErr w:type="spellStart"/>
      <w:r w:rsidRPr="004401E4">
        <w:t>протязі</w:t>
      </w:r>
      <w:proofErr w:type="spellEnd"/>
      <w:r w:rsidRPr="004401E4">
        <w:t xml:space="preserve"> </w:t>
      </w:r>
      <w:proofErr w:type="spellStart"/>
      <w:r w:rsidRPr="004401E4">
        <w:t>трьох</w:t>
      </w:r>
      <w:proofErr w:type="spellEnd"/>
      <w:r w:rsidRPr="004401E4">
        <w:t xml:space="preserve"> </w:t>
      </w:r>
      <w:proofErr w:type="spellStart"/>
      <w:r w:rsidRPr="004401E4">
        <w:t>календарних</w:t>
      </w:r>
      <w:proofErr w:type="spellEnd"/>
      <w:r w:rsidRPr="004401E4">
        <w:t xml:space="preserve">  </w:t>
      </w:r>
      <w:proofErr w:type="spellStart"/>
      <w:r w:rsidRPr="004401E4">
        <w:t>днів</w:t>
      </w:r>
      <w:proofErr w:type="spellEnd"/>
      <w:r w:rsidRPr="004401E4">
        <w:t xml:space="preserve"> </w:t>
      </w:r>
      <w:proofErr w:type="spellStart"/>
      <w:r w:rsidRPr="004401E4">
        <w:t>з</w:t>
      </w:r>
      <w:proofErr w:type="spellEnd"/>
      <w:r w:rsidRPr="004401E4">
        <w:t xml:space="preserve"> моменту </w:t>
      </w:r>
      <w:proofErr w:type="spellStart"/>
      <w:r w:rsidRPr="004401E4">
        <w:t>отримання</w:t>
      </w:r>
      <w:proofErr w:type="spellEnd"/>
      <w:r w:rsidRPr="004401E4">
        <w:t xml:space="preserve"> заявки, а </w:t>
      </w:r>
      <w:proofErr w:type="spellStart"/>
      <w:r w:rsidRPr="004401E4">
        <w:t>Замовник</w:t>
      </w:r>
      <w:proofErr w:type="spellEnd"/>
      <w:r w:rsidRPr="004401E4">
        <w:t xml:space="preserve"> </w:t>
      </w:r>
      <w:proofErr w:type="spellStart"/>
      <w:r w:rsidRPr="004401E4">
        <w:t>прийняти</w:t>
      </w:r>
      <w:proofErr w:type="spellEnd"/>
      <w:r w:rsidRPr="004401E4">
        <w:t xml:space="preserve"> ПММ</w:t>
      </w:r>
      <w:proofErr w:type="gramStart"/>
      <w:r w:rsidRPr="004401E4">
        <w:t xml:space="preserve"> .</w:t>
      </w:r>
      <w:proofErr w:type="gramEnd"/>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6.</w:t>
      </w:r>
      <w:r>
        <w:rPr>
          <w:rFonts w:ascii="Times New Roman" w:hAnsi="Times New Roman"/>
          <w:sz w:val="24"/>
          <w:szCs w:val="24"/>
        </w:rPr>
        <w:t>3</w:t>
      </w:r>
      <w:r w:rsidRPr="00D52563">
        <w:rPr>
          <w:rFonts w:ascii="Times New Roman" w:hAnsi="Times New Roman"/>
          <w:sz w:val="24"/>
          <w:szCs w:val="24"/>
        </w:rPr>
        <w:t xml:space="preserve">. Місце поставки товару: 66302, м. </w:t>
      </w:r>
      <w:r w:rsidR="00E9773D">
        <w:rPr>
          <w:rFonts w:ascii="Times New Roman" w:hAnsi="Times New Roman"/>
          <w:sz w:val="24"/>
          <w:szCs w:val="24"/>
        </w:rPr>
        <w:t>Балта</w:t>
      </w:r>
      <w:r w:rsidRPr="00D52563">
        <w:rPr>
          <w:rFonts w:ascii="Times New Roman" w:hAnsi="Times New Roman"/>
          <w:sz w:val="24"/>
          <w:szCs w:val="24"/>
        </w:rPr>
        <w:t xml:space="preserve">, </w:t>
      </w:r>
      <w:r w:rsidR="00E9773D" w:rsidRPr="00E9773D">
        <w:rPr>
          <w:rFonts w:ascii="Times New Roman" w:hAnsi="Times New Roman"/>
          <w:sz w:val="24"/>
          <w:szCs w:val="24"/>
        </w:rPr>
        <w:t>вул. 30 років Перемоги, 15</w:t>
      </w:r>
      <w:r w:rsidR="00E9773D" w:rsidRPr="00B81957">
        <w:rPr>
          <w:sz w:val="28"/>
          <w:szCs w:val="28"/>
          <w:lang w:eastAsia="uk-UA"/>
        </w:rPr>
        <w:t xml:space="preserve"> </w:t>
      </w:r>
      <w:r w:rsidRPr="00D52563">
        <w:rPr>
          <w:rFonts w:ascii="Times New Roman" w:hAnsi="Times New Roman"/>
          <w:sz w:val="24"/>
          <w:szCs w:val="24"/>
          <w:lang w:val="ru-RU"/>
        </w:rPr>
        <w:t xml:space="preserve">(АЗС в районах для </w:t>
      </w:r>
      <w:proofErr w:type="spellStart"/>
      <w:r w:rsidRPr="00D52563">
        <w:rPr>
          <w:rFonts w:ascii="Times New Roman" w:hAnsi="Times New Roman"/>
          <w:sz w:val="24"/>
          <w:szCs w:val="24"/>
          <w:lang w:val="ru-RU"/>
        </w:rPr>
        <w:t>підрозділів-замовників</w:t>
      </w:r>
      <w:proofErr w:type="spellEnd"/>
      <w:r w:rsidRPr="00D52563">
        <w:rPr>
          <w:rFonts w:ascii="Times New Roman" w:hAnsi="Times New Roman"/>
          <w:sz w:val="24"/>
          <w:szCs w:val="24"/>
          <w:lang w:val="ru-RU"/>
        </w:rPr>
        <w:t xml:space="preserve"> в</w:t>
      </w:r>
      <w:proofErr w:type="spellStart"/>
      <w:r w:rsidRPr="00D52563">
        <w:rPr>
          <w:rFonts w:ascii="Times New Roman" w:hAnsi="Times New Roman"/>
          <w:sz w:val="24"/>
          <w:szCs w:val="24"/>
        </w:rPr>
        <w:t>ідповідно</w:t>
      </w:r>
      <w:proofErr w:type="spellEnd"/>
      <w:r w:rsidRPr="00D52563">
        <w:rPr>
          <w:rFonts w:ascii="Times New Roman" w:hAnsi="Times New Roman"/>
          <w:sz w:val="24"/>
          <w:szCs w:val="24"/>
        </w:rPr>
        <w:t xml:space="preserve"> до тендерної документації)</w:t>
      </w:r>
      <w:r w:rsidRPr="00D52563">
        <w:rPr>
          <w:rFonts w:ascii="Times New Roman" w:hAnsi="Times New Roman"/>
          <w:sz w:val="24"/>
          <w:szCs w:val="24"/>
          <w:lang w:val="ru-RU"/>
        </w:rPr>
        <w:t>.</w:t>
      </w:r>
    </w:p>
    <w:p w:rsidR="00633739"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6.</w:t>
      </w:r>
      <w:r>
        <w:rPr>
          <w:rFonts w:ascii="Times New Roman" w:hAnsi="Times New Roman"/>
          <w:color w:val="000000"/>
          <w:sz w:val="24"/>
          <w:szCs w:val="24"/>
        </w:rPr>
        <w:t>4</w:t>
      </w:r>
      <w:r w:rsidRPr="00D52563">
        <w:rPr>
          <w:rFonts w:ascii="Times New Roman" w:hAnsi="Times New Roman"/>
          <w:color w:val="000000"/>
          <w:sz w:val="24"/>
          <w:szCs w:val="24"/>
        </w:rPr>
        <w:t>. Учасник повинен передати Замовнику ПММ, якість яких відповідає умовам ДСТУ, іншим діючим стандартам і технічним на відповідний вид товару. Якість товару повинна підтверджуватися сертифікатами та паспортами, оформленими належним чином.</w:t>
      </w:r>
    </w:p>
    <w:p w:rsidR="00633739" w:rsidRPr="002D678E" w:rsidRDefault="00633739" w:rsidP="00633739">
      <w:pPr>
        <w:tabs>
          <w:tab w:val="left" w:pos="284"/>
        </w:tabs>
        <w:suppressAutoHyphens/>
        <w:jc w:val="both"/>
        <w:rPr>
          <w:lang w:val="uk-UA" w:eastAsia="ar-SA"/>
        </w:rPr>
      </w:pPr>
      <w:r w:rsidRPr="002D678E">
        <w:rPr>
          <w:color w:val="000000"/>
          <w:lang w:val="uk-UA"/>
        </w:rPr>
        <w:t xml:space="preserve">6.5. </w:t>
      </w:r>
      <w:r w:rsidRPr="002D678E">
        <w:rPr>
          <w:lang w:val="uk-UA" w:eastAsia="ar-SA"/>
        </w:rPr>
        <w:t xml:space="preserve">При виникненні претензій по кількості чи якості Товару, що трапилися з вини </w:t>
      </w:r>
      <w:r>
        <w:rPr>
          <w:lang w:val="uk-UA" w:eastAsia="ar-SA"/>
        </w:rPr>
        <w:t>Учасника</w:t>
      </w:r>
      <w:r w:rsidRPr="002D678E">
        <w:rPr>
          <w:lang w:val="uk-UA" w:eastAsia="ar-SA"/>
        </w:rPr>
        <w:t>,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D678E">
        <w:rPr>
          <w:b/>
          <w:i/>
          <w:lang w:val="uk-UA" w:eastAsia="ar-SA"/>
        </w:rPr>
        <w:t>.</w:t>
      </w:r>
    </w:p>
    <w:p w:rsidR="00633739" w:rsidRDefault="00633739" w:rsidP="00633739">
      <w:pPr>
        <w:pStyle w:val="a3"/>
        <w:jc w:val="both"/>
        <w:rPr>
          <w:rFonts w:ascii="Times New Roman" w:hAnsi="Times New Roman"/>
          <w:color w:val="000000"/>
          <w:sz w:val="24"/>
          <w:szCs w:val="24"/>
        </w:rPr>
      </w:pPr>
    </w:p>
    <w:p w:rsidR="00633739" w:rsidRPr="002D678E" w:rsidRDefault="00633739" w:rsidP="00633739">
      <w:pPr>
        <w:pStyle w:val="a3"/>
        <w:jc w:val="both"/>
        <w:rPr>
          <w:rFonts w:ascii="Times New Roman" w:hAnsi="Times New Roman"/>
          <w:sz w:val="24"/>
          <w:szCs w:val="24"/>
        </w:rPr>
      </w:pPr>
    </w:p>
    <w:p w:rsidR="00633739" w:rsidRPr="00385E2F" w:rsidRDefault="00633739" w:rsidP="00633739">
      <w:pPr>
        <w:pStyle w:val="a3"/>
        <w:jc w:val="center"/>
        <w:rPr>
          <w:rFonts w:ascii="Times New Roman" w:hAnsi="Times New Roman"/>
          <w:b/>
          <w:sz w:val="24"/>
          <w:szCs w:val="24"/>
        </w:rPr>
      </w:pPr>
      <w:r w:rsidRPr="00385E2F">
        <w:rPr>
          <w:rFonts w:ascii="Times New Roman" w:hAnsi="Times New Roman"/>
          <w:b/>
          <w:sz w:val="24"/>
          <w:szCs w:val="24"/>
        </w:rPr>
        <w:t>VІІ. ПРАВА ТА ОБОВ'ЯЗКИ СТОРІН</w:t>
      </w:r>
    </w:p>
    <w:p w:rsidR="00633739" w:rsidRPr="00385E2F" w:rsidRDefault="00633739" w:rsidP="00633739">
      <w:pPr>
        <w:pStyle w:val="a3"/>
        <w:jc w:val="both"/>
        <w:rPr>
          <w:rFonts w:ascii="Times New Roman" w:hAnsi="Times New Roman"/>
          <w:b/>
          <w:sz w:val="24"/>
          <w:szCs w:val="24"/>
        </w:rPr>
      </w:pPr>
      <w:r w:rsidRPr="00385E2F">
        <w:rPr>
          <w:rFonts w:ascii="Times New Roman" w:hAnsi="Times New Roman"/>
          <w:b/>
          <w:sz w:val="24"/>
          <w:szCs w:val="24"/>
        </w:rPr>
        <w:t xml:space="preserve">7.1. Замовник зобов'язаний: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7.1.1. Своєчасно та в повному обсязі сплачувати за поставлені ПММ;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7.1.2. Приймати поставлені ПММ згідно з накладною/</w:t>
      </w:r>
      <w:proofErr w:type="spellStart"/>
      <w:r w:rsidRPr="00D52563">
        <w:rPr>
          <w:rFonts w:ascii="Times New Roman" w:hAnsi="Times New Roman"/>
          <w:sz w:val="24"/>
          <w:szCs w:val="24"/>
        </w:rPr>
        <w:t>их</w:t>
      </w:r>
      <w:proofErr w:type="spellEnd"/>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7.1.3. Інші обов'язки: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Повністю здійснювати оплату усіх ПММ відповідно до умов даного Договору та додатків (додаткових угод) до даного Договору, а також належним чином виконувати усі інші свої зобов’язання.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 xml:space="preserve">- На вимогу Учасника проводити звірку взаєморозрахунків та підписувати акт звірки взаєморозрахунків між Сторонами.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Здійснювати з Учасником остаточні розрахунки за цим Договором, у випадку його дострокового  розірвання.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Своєчасно прийняти та передати на зберігання ПММ, для чого направити в офіс до Учасника представника з оформленою довіреністю. При одержанні бланків-дозволів Замовник (його представник) зобов’язаний поставити свій підпис або печатку Замовника на кожному бланку-дозволі.</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 разі порушення своїх зобов’язань за цим договором відшкодувати Учаснику збитки протягом 5-ти банківських днів з моменту отримання від Учасника відповідних документів, які також є доказами повідомлення про отримання ПММ.   </w:t>
      </w:r>
    </w:p>
    <w:p w:rsidR="00633739" w:rsidRPr="00385E2F" w:rsidRDefault="00633739" w:rsidP="00633739">
      <w:pPr>
        <w:pStyle w:val="a3"/>
        <w:jc w:val="both"/>
        <w:rPr>
          <w:rFonts w:ascii="Times New Roman" w:hAnsi="Times New Roman"/>
          <w:b/>
          <w:sz w:val="24"/>
          <w:szCs w:val="24"/>
        </w:rPr>
      </w:pPr>
      <w:r w:rsidRPr="00385E2F">
        <w:rPr>
          <w:rFonts w:ascii="Times New Roman" w:hAnsi="Times New Roman"/>
          <w:b/>
          <w:sz w:val="24"/>
          <w:szCs w:val="24"/>
        </w:rPr>
        <w:t xml:space="preserve">7.2. Замовник має право: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7.2.1. Достроково розірвати цей Договір у разі невиконання зобов'язань Учасником, повідомивши про це його у строк за 10 (десять) календарних днів;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7.2.2. Контролювати поставку ПММ у строки, встановлені цим Договором;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7.2.3. Зменшувати обсяг закупівлі ПММ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7.2.4. Повернути накладну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7.2.5. Інші права: передбачаються чинним законодавством України.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7.2.5.1.У випадку якщо Замовник зі своєї вини не одержав товар протягом терміну дії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xml:space="preserve">  – він має право протягом 5 банківських днів після закінчення цього терміну звернутися до Учасника з вимогою про одержання нових бланків-дозволів, або про повернення вартості не отриманого товару за винятком витрат на його зберігання. При відсутності в установлений строк вимоги до Учасника про повернення вартості неодержаного товару чи видачі нових бланків-дозволів, неодержаний Замовником товар переходить у власність Учасника в рахунок відшкодування витрат за його зберігання та упущеної вигоди.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 </w:t>
      </w:r>
      <w:r w:rsidRPr="00D52563">
        <w:rPr>
          <w:rFonts w:ascii="Times New Roman" w:hAnsi="Times New Roman"/>
          <w:b/>
          <w:sz w:val="24"/>
          <w:szCs w:val="24"/>
        </w:rPr>
        <w:t>Учасник зобов'язаний</w:t>
      </w:r>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7.3.1. Забезпечити поставку ПММ у строки, встановлені цим Договором;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7.3.2. Забезпечити поставку ПММ, якість якого відповідає умовам, установленим розділом II цього Договору;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7.3.3. Інші обов'язки: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Здійснювати погашення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по яких було здійснений відпуск ПММ шляхом їх сканування.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Здійснювати з Замовником остаточні розрахунки за цим Договором, у випадку дострокового розірвання.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Забезпечувати цілодобову видачу із зберігання товару, що належить Замовнику, шляхом заправлення цим товаром автотранспорту пред’явника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в місцях, зазначених в п. 6.2. цього Договору. При цьому Учасник</w:t>
      </w:r>
      <w:r w:rsidRPr="00D52563">
        <w:rPr>
          <w:rFonts w:ascii="Times New Roman" w:hAnsi="Times New Roman"/>
          <w:b/>
          <w:sz w:val="24"/>
          <w:szCs w:val="24"/>
        </w:rPr>
        <w:t xml:space="preserve"> </w:t>
      </w:r>
      <w:r w:rsidRPr="00D52563">
        <w:rPr>
          <w:rFonts w:ascii="Times New Roman" w:hAnsi="Times New Roman"/>
          <w:sz w:val="24"/>
          <w:szCs w:val="24"/>
        </w:rPr>
        <w:t xml:space="preserve">не зобов’язаний видавати товар по </w:t>
      </w:r>
      <w:r w:rsidRPr="00D52563">
        <w:rPr>
          <w:rFonts w:ascii="Times New Roman" w:hAnsi="Times New Roman"/>
          <w:color w:val="000000"/>
          <w:sz w:val="24"/>
          <w:szCs w:val="24"/>
        </w:rPr>
        <w:t>талонам/</w:t>
      </w:r>
      <w:proofErr w:type="spellStart"/>
      <w:r w:rsidRPr="00D52563">
        <w:rPr>
          <w:rFonts w:ascii="Times New Roman" w:hAnsi="Times New Roman"/>
          <w:color w:val="000000"/>
          <w:sz w:val="24"/>
          <w:szCs w:val="24"/>
        </w:rPr>
        <w:t>скретч-карткам</w:t>
      </w:r>
      <w:proofErr w:type="spellEnd"/>
      <w:r w:rsidRPr="00D52563">
        <w:rPr>
          <w:rFonts w:ascii="Times New Roman" w:hAnsi="Times New Roman"/>
          <w:color w:val="000000"/>
          <w:sz w:val="24"/>
          <w:szCs w:val="24"/>
        </w:rPr>
        <w:t xml:space="preserve"> або аналогам</w:t>
      </w:r>
      <w:r w:rsidRPr="00D52563">
        <w:rPr>
          <w:rFonts w:ascii="Times New Roman" w:hAnsi="Times New Roman"/>
          <w:sz w:val="24"/>
          <w:szCs w:val="24"/>
        </w:rPr>
        <w:t>, термін дії яких минув.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 </w:t>
      </w:r>
      <w:r w:rsidRPr="00D52563">
        <w:rPr>
          <w:rFonts w:ascii="Times New Roman" w:hAnsi="Times New Roman"/>
          <w:b/>
          <w:sz w:val="24"/>
          <w:szCs w:val="24"/>
        </w:rPr>
        <w:t>Учасник має право</w:t>
      </w:r>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7.4.1. Своєчасно та в повному обсязі отримувати плату за поставлені ПММ;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7.4.2. На дострокову поставку ПММ за письмовим погодженням Замовника;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7.4.3. У разі невиконання зобов'язань Замовником Учасник має право достроково розірвати цей Договір, повідомивши про це Замовника у строк 10 (десять) календарних днів. Таке розірвання здійснюється Учасником в односторонньому порядку. Договір вважається розірваним з моменту повідомлення про його розірвання Замовника. Таке повідомлення може бути здійснено в письмовій або іншій формі за реквізитами Замовника;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7.4.4. Інші права:  передбачаються чинним законодавством України.</w:t>
      </w:r>
      <w:r w:rsidRPr="00D52563">
        <w:rPr>
          <w:rFonts w:ascii="Times New Roman" w:hAnsi="Times New Roman"/>
          <w:color w:val="FF0000"/>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 випадку розкрадання, загублення або іншої втрати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скретч-картків</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одержати нові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на умовах п. 8.2.5.1 даного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Користуватися взятим на зберігання товаром до моменту його реалізації;</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Учасник має право на відшкодування збитків у повному об’ємі. У разі порушення Замовником своїх зобов’язань за цим договором Учасник може притримати товар та видати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після відшкодування збитків (упущеної вигоди), які сплачуються Замовником на підставі рахунку.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7.4.5. В односторонньому порядку вносити зміни в перелік АЗС, на яких здійснюється відпуск ПММ по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w:t>
      </w:r>
    </w:p>
    <w:p w:rsidR="00633739" w:rsidRPr="00385E2F" w:rsidRDefault="00633739" w:rsidP="00633739">
      <w:pPr>
        <w:pStyle w:val="a3"/>
        <w:jc w:val="center"/>
        <w:rPr>
          <w:rFonts w:ascii="Times New Roman" w:hAnsi="Times New Roman"/>
          <w:b/>
          <w:sz w:val="24"/>
          <w:szCs w:val="24"/>
        </w:rPr>
      </w:pPr>
      <w:r w:rsidRPr="00385E2F">
        <w:rPr>
          <w:rFonts w:ascii="Times New Roman" w:hAnsi="Times New Roman"/>
          <w:b/>
          <w:sz w:val="24"/>
          <w:szCs w:val="24"/>
        </w:rPr>
        <w:t>VІІІ. ВІДПОВІДАЛЬНІСТЬ СТОРІН</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8.1. Учасник не несе відповідальності перед Замовником за видачу ПММ не уповноваженій особі у разі подання нею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Учасника. У цьому випадку Учасник вважається таким, що належним чином виконав свої зобов'язання перед Замовником.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8.2. У разі затримки поставки товару або поставки не в повному обсязі, заявленому Замовником, Учасник сплачує Замовнику неустойку у розмірі 20 % від вартості </w:t>
      </w:r>
      <w:proofErr w:type="spellStart"/>
      <w:r w:rsidRPr="00D52563">
        <w:rPr>
          <w:rFonts w:ascii="Times New Roman" w:hAnsi="Times New Roman"/>
          <w:sz w:val="24"/>
          <w:szCs w:val="24"/>
        </w:rPr>
        <w:t>недопоставленного</w:t>
      </w:r>
      <w:proofErr w:type="spellEnd"/>
      <w:r w:rsidRPr="00D52563">
        <w:rPr>
          <w:rFonts w:ascii="Times New Roman" w:hAnsi="Times New Roman"/>
          <w:sz w:val="24"/>
          <w:szCs w:val="24"/>
        </w:rPr>
        <w:t>.</w:t>
      </w:r>
    </w:p>
    <w:p w:rsidR="00633739" w:rsidRDefault="00633739" w:rsidP="00633739">
      <w:pPr>
        <w:pStyle w:val="a3"/>
        <w:jc w:val="both"/>
        <w:rPr>
          <w:rFonts w:ascii="Times New Roman" w:hAnsi="Times New Roman"/>
          <w:sz w:val="24"/>
          <w:szCs w:val="24"/>
        </w:rPr>
      </w:pPr>
      <w:r w:rsidRPr="00D52563">
        <w:rPr>
          <w:rFonts w:ascii="Times New Roman" w:hAnsi="Times New Roman"/>
          <w:sz w:val="24"/>
          <w:szCs w:val="24"/>
        </w:rPr>
        <w:t>8.3 У разі несвоєчасного здійснення оплати Замовником, він сплачує Учаснику пеню в розмірі подвійної облікової ставки НБУ від суми несвоєчасно оплачених грошових коштів за кожен день прострочення, включаючи день фактичного виконання зобов’язань. Сплата штрафу  не звільняє сторону від виконання прийнятих на себе зобов’язань по Договору.</w:t>
      </w:r>
    </w:p>
    <w:p w:rsidR="00633739" w:rsidRPr="00D52563" w:rsidRDefault="00633739" w:rsidP="00633739">
      <w:pPr>
        <w:pStyle w:val="a3"/>
        <w:jc w:val="both"/>
        <w:rPr>
          <w:rFonts w:ascii="Times New Roman" w:hAnsi="Times New Roman"/>
          <w:sz w:val="24"/>
          <w:szCs w:val="24"/>
        </w:rPr>
      </w:pP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ІХ. ОБСТАВИНИ НЕПЕРЕБОРНОЇ СИЛИ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семи календарних днів з моменту їх виникнення повідомити про це іншу Сторону у письмовій формі.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9.4.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Х. ВИРІШЕННЯ СПОРІВ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10.2. </w:t>
      </w:r>
      <w:r w:rsidRPr="00900C4A">
        <w:rPr>
          <w:rFonts w:ascii="Times New Roman" w:hAnsi="Times New Roman"/>
          <w:sz w:val="24"/>
          <w:szCs w:val="24"/>
          <w:lang w:eastAsia="uk-UA"/>
        </w:rPr>
        <w:t>У разі недосягнення Сторонами згоди спори  (розбіжності) вирішуються у судовому порядку згідно діючого законодавства України.</w:t>
      </w:r>
      <w:r w:rsidRPr="00084631">
        <w:rPr>
          <w:rFonts w:ascii="Times New Roman" w:hAnsi="Times New Roman"/>
          <w:sz w:val="16"/>
          <w:szCs w:val="16"/>
          <w:lang w:eastAsia="uk-UA"/>
        </w:rPr>
        <w:t xml:space="preserve"> </w:t>
      </w:r>
      <w:r w:rsidRPr="00D52563">
        <w:rPr>
          <w:rFonts w:ascii="Times New Roman" w:hAnsi="Times New Roman"/>
          <w:sz w:val="24"/>
          <w:szCs w:val="24"/>
        </w:rPr>
        <w:t>10.3. Досудовий порядок врегулювання спорів не є обов’язковим. Сторони домовились про те, що строк позовної давності за вимогами Учасника про стягнення неустойки, збитків за цим договором встановлюється тривалістю 3 (три) роки. Також сторони домовились про те, що нарахування неустойки за прострочення Замовником виконання зобов’язань за цим договором припиняється через 3 (три) роки з дня, коли зобов’язання мало бути виконано.</w:t>
      </w: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ХІ. СТРОК ДІЇ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11.1 Цей Договір набирає чинності з моменту підписання Договору і діє до </w:t>
      </w:r>
      <w:r w:rsidR="002B33F8">
        <w:rPr>
          <w:rFonts w:ascii="Times New Roman" w:hAnsi="Times New Roman"/>
          <w:sz w:val="24"/>
          <w:szCs w:val="24"/>
        </w:rPr>
        <w:t>21 листопада</w:t>
      </w:r>
      <w:r w:rsidRPr="00D52563">
        <w:rPr>
          <w:rFonts w:ascii="Times New Roman" w:hAnsi="Times New Roman"/>
          <w:sz w:val="24"/>
          <w:szCs w:val="24"/>
        </w:rPr>
        <w:t xml:space="preserve"> 202</w:t>
      </w:r>
      <w:r w:rsidR="00C25174">
        <w:rPr>
          <w:rFonts w:ascii="Times New Roman" w:hAnsi="Times New Roman"/>
          <w:sz w:val="24"/>
          <w:szCs w:val="24"/>
        </w:rPr>
        <w:t>2</w:t>
      </w:r>
      <w:r w:rsidRPr="00D52563">
        <w:rPr>
          <w:rFonts w:ascii="Times New Roman" w:hAnsi="Times New Roman"/>
          <w:sz w:val="24"/>
          <w:szCs w:val="24"/>
        </w:rPr>
        <w:t xml:space="preserve"> р., а в частині  проведення взаєморозрахунків  – до  повного виконання зобов’язань.</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11.2. Цей Договір укладається і підписується у 2-х примірниках, що мають однакову юридичну силу. </w:t>
      </w:r>
    </w:p>
    <w:p w:rsidR="00633739" w:rsidRPr="00B25B9A"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ХІІ. ІНШІ УМОВИ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12.1</w:t>
      </w:r>
      <w:r w:rsidRPr="00D52563">
        <w:rPr>
          <w:rFonts w:ascii="Times New Roman" w:hAnsi="Times New Roman"/>
          <w:sz w:val="24"/>
          <w:szCs w:val="24"/>
        </w:rPr>
        <w:tab/>
        <w:t xml:space="preserve">Фізична особа, що пред’являє бланк-дозвіл і одержує зі зберігання у Учасника товар, не є покупцем. Зазначена особа виступає як представник Замовника, що має відповідні повноваження на одержання товару зі зберігання у Учасника за </w:t>
      </w:r>
      <w:r w:rsidRPr="00D52563">
        <w:rPr>
          <w:rFonts w:ascii="Times New Roman" w:hAnsi="Times New Roman"/>
          <w:color w:val="000000"/>
          <w:sz w:val="24"/>
          <w:szCs w:val="24"/>
        </w:rPr>
        <w:t>талонами/</w:t>
      </w:r>
      <w:proofErr w:type="spellStart"/>
      <w:r w:rsidRPr="00D52563">
        <w:rPr>
          <w:rFonts w:ascii="Times New Roman" w:hAnsi="Times New Roman"/>
          <w:color w:val="000000"/>
          <w:sz w:val="24"/>
          <w:szCs w:val="24"/>
        </w:rPr>
        <w:t>скретч-картками</w:t>
      </w:r>
      <w:proofErr w:type="spellEnd"/>
      <w:r w:rsidRPr="00D52563">
        <w:rPr>
          <w:rFonts w:ascii="Times New Roman" w:hAnsi="Times New Roman"/>
          <w:color w:val="000000"/>
          <w:sz w:val="24"/>
          <w:szCs w:val="24"/>
        </w:rPr>
        <w:t xml:space="preserve"> або аналогом</w:t>
      </w:r>
      <w:r w:rsidRPr="00D52563">
        <w:rPr>
          <w:rFonts w:ascii="Times New Roman" w:hAnsi="Times New Roman"/>
          <w:sz w:val="24"/>
          <w:szCs w:val="24"/>
        </w:rPr>
        <w:t>.</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 xml:space="preserve">Учасник звільняється від зобов'язання видати товар за фізично пошкодженими </w:t>
      </w:r>
      <w:r w:rsidRPr="00D52563">
        <w:rPr>
          <w:rFonts w:ascii="Times New Roman" w:hAnsi="Times New Roman"/>
          <w:color w:val="000000"/>
          <w:sz w:val="24"/>
          <w:szCs w:val="24"/>
        </w:rPr>
        <w:t>талонами/</w:t>
      </w:r>
      <w:proofErr w:type="spellStart"/>
      <w:r w:rsidRPr="00D52563">
        <w:rPr>
          <w:rFonts w:ascii="Times New Roman" w:hAnsi="Times New Roman"/>
          <w:color w:val="000000"/>
          <w:sz w:val="24"/>
          <w:szCs w:val="24"/>
        </w:rPr>
        <w:t>скретч-картками</w:t>
      </w:r>
      <w:proofErr w:type="spellEnd"/>
      <w:r w:rsidRPr="00D52563">
        <w:rPr>
          <w:rFonts w:ascii="Times New Roman" w:hAnsi="Times New Roman"/>
          <w:color w:val="000000"/>
          <w:sz w:val="24"/>
          <w:szCs w:val="24"/>
        </w:rPr>
        <w:t xml:space="preserve"> або аналогом.</w:t>
      </w:r>
    </w:p>
    <w:p w:rsidR="00633739" w:rsidRPr="00D52563" w:rsidRDefault="00633739" w:rsidP="00633739">
      <w:pPr>
        <w:pStyle w:val="a3"/>
        <w:jc w:val="both"/>
        <w:rPr>
          <w:rFonts w:ascii="Times New Roman" w:eastAsia="Times New Roman" w:hAnsi="Times New Roman"/>
          <w:color w:val="000000"/>
          <w:sz w:val="24"/>
          <w:szCs w:val="24"/>
        </w:rPr>
      </w:pPr>
      <w:r w:rsidRPr="00D52563">
        <w:rPr>
          <w:rFonts w:ascii="Times New Roman" w:hAnsi="Times New Roman"/>
          <w:color w:val="000000"/>
          <w:sz w:val="24"/>
          <w:szCs w:val="24"/>
        </w:rPr>
        <w:t xml:space="preserve"> </w:t>
      </w:r>
      <w:r w:rsidRPr="00D52563">
        <w:rPr>
          <w:rFonts w:ascii="Times New Roman" w:hAnsi="Times New Roman"/>
          <w:sz w:val="24"/>
          <w:szCs w:val="24"/>
        </w:rPr>
        <w:t xml:space="preserve">Учасник без сплати жодних штрафних санкцій та/або збитків звільняється у випадку пред’явлення Замовником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аналогів</w:t>
      </w:r>
      <w:r w:rsidRPr="00D52563">
        <w:rPr>
          <w:rFonts w:ascii="Times New Roman" w:hAnsi="Times New Roman"/>
          <w:sz w:val="24"/>
          <w:szCs w:val="24"/>
        </w:rPr>
        <w:t>, що містить в собі очевидні ознаки підроблення, пошкодження.</w:t>
      </w:r>
    </w:p>
    <w:p w:rsidR="00633739" w:rsidRPr="00D52563" w:rsidRDefault="00633739" w:rsidP="00633739">
      <w:pPr>
        <w:pStyle w:val="a3"/>
        <w:jc w:val="both"/>
        <w:rPr>
          <w:rFonts w:ascii="Times New Roman" w:hAnsi="Times New Roman"/>
          <w:sz w:val="24"/>
          <w:szCs w:val="24"/>
        </w:rPr>
      </w:pPr>
      <w:r w:rsidRPr="00D52563">
        <w:rPr>
          <w:rFonts w:ascii="Times New Roman" w:eastAsia="Times New Roman" w:hAnsi="Times New Roman"/>
          <w:color w:val="000000"/>
          <w:sz w:val="24"/>
          <w:szCs w:val="24"/>
        </w:rPr>
        <w:t xml:space="preserve">12.2.  </w:t>
      </w:r>
      <w:r w:rsidRPr="00D52563">
        <w:rPr>
          <w:rFonts w:ascii="Times New Roman" w:hAnsi="Times New Roman"/>
          <w:color w:val="000000"/>
          <w:sz w:val="24"/>
          <w:szCs w:val="24"/>
        </w:rPr>
        <w:t>У разі</w:t>
      </w:r>
      <w:r w:rsidRPr="00D52563">
        <w:rPr>
          <w:rFonts w:ascii="Times New Roman" w:hAnsi="Times New Roman"/>
          <w:sz w:val="24"/>
          <w:szCs w:val="24"/>
        </w:rPr>
        <w:t xml:space="preserve"> зміни обставин, якими Сторони керувалися при укладанні договору, Учасник має право відмовитись від даного договору без сплати жодних штрафних санкцій та/або збитків, шляхом підписання з Замовником додаткової угоди про розірвання договірних відносин.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12.3.</w:t>
      </w:r>
      <w:r>
        <w:rPr>
          <w:rFonts w:ascii="Times New Roman" w:hAnsi="Times New Roman"/>
          <w:sz w:val="24"/>
          <w:szCs w:val="24"/>
        </w:rPr>
        <w:t xml:space="preserve"> </w:t>
      </w:r>
      <w:r w:rsidRPr="00D52563">
        <w:rPr>
          <w:rFonts w:ascii="Times New Roman" w:hAnsi="Times New Roman"/>
          <w:sz w:val="24"/>
          <w:szCs w:val="24"/>
        </w:rPr>
        <w:t>Зміни, доповнення до Договору оформлюються в письмовій формі як додаткові угоди та підписуються уповноваженими представниками двох сторін.</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 xml:space="preserve">12.4. </w:t>
      </w:r>
      <w:r w:rsidRPr="00D52563">
        <w:rPr>
          <w:rFonts w:ascii="Times New Roman" w:hAnsi="Times New Roman"/>
          <w:sz w:val="24"/>
          <w:szCs w:val="24"/>
        </w:rPr>
        <w:t>Право власності на ПММ за цим Договором переходить до Замовника у день отримання від Учасника видаткових накладних на ПММ.</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12.5</w:t>
      </w:r>
      <w:r w:rsidRPr="00D52563">
        <w:rPr>
          <w:rFonts w:ascii="Times New Roman" w:hAnsi="Times New Roman"/>
          <w:sz w:val="24"/>
          <w:szCs w:val="24"/>
        </w:rPr>
        <w:t xml:space="preserve">. З моменту передачі  ПММ Замовнику за видатковими накладними до моменту його фактичного відпуску Замовнику на АЗС за пред’явленими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xml:space="preserve">, ПММ знаходиться на зберіганні у Учасника. </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12.6.</w:t>
      </w:r>
      <w:r w:rsidRPr="00D52563">
        <w:rPr>
          <w:rFonts w:ascii="Times New Roman" w:hAnsi="Times New Roman"/>
          <w:sz w:val="24"/>
          <w:szCs w:val="24"/>
        </w:rPr>
        <w:t xml:space="preserve"> У випадку закінчення терміну дії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і неотримання Замовником ПММ за ними ПММ Замовник може замінити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 xml:space="preserve">на нові. </w:t>
      </w:r>
    </w:p>
    <w:p w:rsidR="00633739" w:rsidRPr="00D52563" w:rsidRDefault="00633739" w:rsidP="00633739">
      <w:pPr>
        <w:pStyle w:val="a3"/>
        <w:jc w:val="both"/>
        <w:rPr>
          <w:rFonts w:ascii="Times New Roman" w:hAnsi="Times New Roman"/>
          <w:b/>
          <w:bCs/>
          <w:color w:val="000000"/>
          <w:sz w:val="24"/>
          <w:szCs w:val="24"/>
        </w:rPr>
      </w:pPr>
      <w:r>
        <w:rPr>
          <w:rFonts w:ascii="Times New Roman" w:hAnsi="Times New Roman"/>
          <w:sz w:val="24"/>
          <w:szCs w:val="24"/>
        </w:rPr>
        <w:t>12.7</w:t>
      </w:r>
      <w:r w:rsidRPr="00D52563">
        <w:rPr>
          <w:rFonts w:ascii="Times New Roman" w:hAnsi="Times New Roman"/>
          <w:sz w:val="24"/>
          <w:szCs w:val="24"/>
        </w:rPr>
        <w:t>. Підписанням цього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цього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sidRPr="00D52563">
        <w:rPr>
          <w:rFonts w:ascii="Times New Roman" w:hAnsi="Times New Roman"/>
          <w:iCs/>
          <w:sz w:val="24"/>
          <w:szCs w:val="24"/>
        </w:rPr>
        <w:t xml:space="preserve">. </w:t>
      </w:r>
      <w:r w:rsidRPr="00D52563">
        <w:rPr>
          <w:rFonts w:ascii="Times New Roman" w:hAnsi="Times New Roman"/>
          <w:sz w:val="24"/>
          <w:szCs w:val="24"/>
        </w:rPr>
        <w:t xml:space="preserve">До баз персональних даних Сторін можуть бути включені наступні персональні дані: прізвище, ім’я та по батькові;  місце проживання (перебування); громадянство, інформація щодо </w:t>
      </w:r>
      <w:proofErr w:type="spellStart"/>
      <w:r w:rsidRPr="00D52563">
        <w:rPr>
          <w:rFonts w:ascii="Times New Roman" w:hAnsi="Times New Roman"/>
          <w:sz w:val="24"/>
          <w:szCs w:val="24"/>
        </w:rPr>
        <w:t>резидентства</w:t>
      </w:r>
      <w:proofErr w:type="spellEnd"/>
      <w:r w:rsidRPr="00D52563">
        <w:rPr>
          <w:rFonts w:ascii="Times New Roman" w:hAnsi="Times New Roman"/>
          <w:sz w:val="24"/>
          <w:szCs w:val="24"/>
        </w:rPr>
        <w:t xml:space="preserve">; реєстраційний номер облікової картки платника податків; серія і номер паспорта (або іншого документа, що посвідчує особу), дату видачі та орган, що його видав; контактний телефон. Зазначені персональні дані </w:t>
      </w:r>
      <w:r w:rsidRPr="00D52563">
        <w:rPr>
          <w:rFonts w:ascii="Times New Roman" w:hAnsi="Times New Roman"/>
          <w:iCs/>
          <w:sz w:val="24"/>
          <w:szCs w:val="24"/>
        </w:rPr>
        <w:t xml:space="preserve">є інформацією з обмеженим доступом, </w:t>
      </w:r>
      <w:r w:rsidRPr="00D52563">
        <w:rPr>
          <w:rFonts w:ascii="Times New Roman" w:hAnsi="Times New Roman"/>
          <w:sz w:val="24"/>
          <w:szCs w:val="24"/>
        </w:rPr>
        <w:t>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633739" w:rsidRPr="00D52563" w:rsidRDefault="00633739" w:rsidP="00633739">
      <w:pPr>
        <w:pStyle w:val="a3"/>
        <w:jc w:val="center"/>
        <w:rPr>
          <w:rFonts w:ascii="Times New Roman" w:hAnsi="Times New Roman"/>
          <w:color w:val="000000"/>
          <w:sz w:val="24"/>
          <w:szCs w:val="24"/>
        </w:rPr>
      </w:pPr>
      <w:r w:rsidRPr="00D52563">
        <w:rPr>
          <w:rFonts w:ascii="Times New Roman" w:hAnsi="Times New Roman"/>
          <w:b/>
          <w:bCs/>
          <w:color w:val="000000"/>
          <w:sz w:val="24"/>
          <w:szCs w:val="24"/>
        </w:rPr>
        <w:t>ХІІІ. АНТИКОРУПЦІЙНІ ЗАСТЕРЕЖЕННЯ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33739" w:rsidRPr="00B25B9A"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ХІV. ДОДАТКИ ДО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14. Невід’ємними частинами цього Договору є:</w:t>
      </w:r>
    </w:p>
    <w:p w:rsidR="00633739" w:rsidRDefault="00633739" w:rsidP="00633739">
      <w:pPr>
        <w:pStyle w:val="a3"/>
        <w:jc w:val="both"/>
        <w:rPr>
          <w:rFonts w:ascii="Times New Roman" w:hAnsi="Times New Roman"/>
          <w:sz w:val="24"/>
          <w:szCs w:val="24"/>
        </w:rPr>
      </w:pPr>
      <w:r w:rsidRPr="00D52563">
        <w:rPr>
          <w:rFonts w:ascii="Times New Roman" w:hAnsi="Times New Roman"/>
          <w:sz w:val="24"/>
          <w:szCs w:val="24"/>
        </w:rPr>
        <w:t>14.1. Додаток №1 Специфікація.</w:t>
      </w:r>
    </w:p>
    <w:p w:rsidR="00633739" w:rsidRDefault="00633739" w:rsidP="00633739">
      <w:pPr>
        <w:pStyle w:val="a3"/>
        <w:jc w:val="both"/>
      </w:pPr>
    </w:p>
    <w:p w:rsidR="00633739"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w:t>
      </w:r>
      <w:r w:rsidRPr="00B25B9A">
        <w:rPr>
          <w:rFonts w:ascii="Times New Roman" w:hAnsi="Times New Roman"/>
          <w:b/>
          <w:sz w:val="24"/>
          <w:szCs w:val="24"/>
          <w:lang w:val="en-US"/>
        </w:rPr>
        <w:t>IV</w:t>
      </w:r>
      <w:r w:rsidRPr="00B25B9A">
        <w:rPr>
          <w:rFonts w:ascii="Times New Roman" w:hAnsi="Times New Roman"/>
          <w:b/>
          <w:sz w:val="24"/>
          <w:szCs w:val="24"/>
        </w:rPr>
        <w:t>. МІСЦЕЗНАХОДЖЕННЯ ТА БАНКІВСЬКІ РЕКВІЗИТИ СТОРІН</w:t>
      </w:r>
    </w:p>
    <w:p w:rsidR="00633739" w:rsidRPr="000F49AF" w:rsidRDefault="00633739" w:rsidP="00633739">
      <w:pPr>
        <w:pStyle w:val="a3"/>
        <w:jc w:val="center"/>
        <w:rPr>
          <w:rFonts w:ascii="Times New Roman" w:hAnsi="Times New Roman"/>
          <w:b/>
          <w:sz w:val="24"/>
          <w:szCs w:val="24"/>
        </w:rPr>
      </w:pPr>
    </w:p>
    <w:tbl>
      <w:tblPr>
        <w:tblW w:w="9996" w:type="dxa"/>
        <w:tblInd w:w="108" w:type="dxa"/>
        <w:tblLook w:val="04A0"/>
      </w:tblPr>
      <w:tblGrid>
        <w:gridCol w:w="5247"/>
        <w:gridCol w:w="4749"/>
      </w:tblGrid>
      <w:tr w:rsidR="00C25174" w:rsidRPr="00770DDC" w:rsidTr="006B49B0">
        <w:trPr>
          <w:trHeight w:val="135"/>
        </w:trPr>
        <w:tc>
          <w:tcPr>
            <w:tcW w:w="5247" w:type="dxa"/>
            <w:shd w:val="clear" w:color="auto" w:fill="auto"/>
          </w:tcPr>
          <w:p w:rsidR="00C25174" w:rsidRPr="00770DDC" w:rsidRDefault="00C25174" w:rsidP="006B49B0">
            <w:pPr>
              <w:suppressAutoHyphens/>
              <w:jc w:val="both"/>
              <w:rPr>
                <w:rFonts w:eastAsia="Calibri"/>
                <w:b/>
                <w:lang w:eastAsia="ar-SA"/>
              </w:rPr>
            </w:pPr>
            <w:r>
              <w:rPr>
                <w:rFonts w:eastAsia="Calibri"/>
                <w:b/>
                <w:lang w:val="uk-UA" w:eastAsia="ar-SA"/>
              </w:rPr>
              <w:t>Учасник</w:t>
            </w:r>
            <w:r w:rsidRPr="00770DDC">
              <w:rPr>
                <w:rFonts w:eastAsia="Calibri"/>
                <w:b/>
                <w:lang w:eastAsia="ar-SA"/>
              </w:rPr>
              <w:t>:</w:t>
            </w:r>
          </w:p>
        </w:tc>
        <w:tc>
          <w:tcPr>
            <w:tcW w:w="4749" w:type="dxa"/>
            <w:shd w:val="clear" w:color="auto" w:fill="auto"/>
          </w:tcPr>
          <w:p w:rsidR="00C25174" w:rsidRPr="00770DDC" w:rsidRDefault="00C25174" w:rsidP="00484796">
            <w:pPr>
              <w:suppressAutoHyphens/>
              <w:ind w:left="-108"/>
              <w:jc w:val="both"/>
              <w:rPr>
                <w:rFonts w:eastAsia="Calibri"/>
                <w:b/>
                <w:lang w:eastAsia="ar-SA"/>
              </w:rPr>
            </w:pPr>
            <w:r>
              <w:rPr>
                <w:rFonts w:eastAsia="Calibri"/>
                <w:b/>
                <w:lang w:val="uk-UA" w:eastAsia="ar-SA"/>
              </w:rPr>
              <w:t>Замовник</w:t>
            </w:r>
            <w:r w:rsidRPr="00770DDC">
              <w:rPr>
                <w:rFonts w:eastAsia="Calibri"/>
                <w:b/>
                <w:lang w:eastAsia="ar-SA"/>
              </w:rPr>
              <w:t>:</w:t>
            </w:r>
          </w:p>
        </w:tc>
      </w:tr>
      <w:tr w:rsidR="00C25174" w:rsidRPr="00770DDC" w:rsidTr="006B49B0">
        <w:trPr>
          <w:trHeight w:val="1432"/>
        </w:trPr>
        <w:tc>
          <w:tcPr>
            <w:tcW w:w="5247" w:type="dxa"/>
            <w:shd w:val="clear" w:color="auto" w:fill="auto"/>
          </w:tcPr>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spacing w:before="60"/>
              <w:ind w:left="-108" w:right="-108"/>
              <w:jc w:val="both"/>
              <w:rPr>
                <w:rFonts w:eastAsia="Calibri"/>
                <w:b/>
                <w:lang w:eastAsia="ar-SA"/>
              </w:rPr>
            </w:pPr>
            <w:r w:rsidRPr="0007745D">
              <w:rPr>
                <w:rFonts w:eastAsia="Calibri"/>
                <w:b/>
                <w:lang w:eastAsia="ar-SA"/>
              </w:rPr>
              <w:t>______________________________________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Код ЄДРПОУ 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Юридична</w:t>
            </w:r>
            <w:proofErr w:type="spellEnd"/>
            <w:r w:rsidRPr="0007745D">
              <w:rPr>
                <w:rFonts w:eastAsia="Calibri"/>
                <w:lang w:eastAsia="ar-SA"/>
              </w:rPr>
              <w:t xml:space="preserve"> адреса: 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Поштова</w:t>
            </w:r>
            <w:proofErr w:type="spellEnd"/>
            <w:r w:rsidRPr="0007745D">
              <w:rPr>
                <w:rFonts w:eastAsia="Calibri"/>
                <w:lang w:eastAsia="ar-SA"/>
              </w:rPr>
              <w:t xml:space="preserve"> адреса: 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rPr>
                <w:rFonts w:eastAsia="Calibri"/>
                <w:lang w:val="uk-UA" w:eastAsia="ar-SA"/>
              </w:rPr>
            </w:pPr>
            <w:proofErr w:type="spellStart"/>
            <w:r w:rsidRPr="0007745D">
              <w:rPr>
                <w:rFonts w:eastAsia="Calibri"/>
                <w:lang w:eastAsia="ar-SA"/>
              </w:rPr>
              <w:t>Поточ</w:t>
            </w:r>
            <w:r>
              <w:rPr>
                <w:rFonts w:eastAsia="Calibri"/>
                <w:lang w:eastAsia="ar-SA"/>
              </w:rPr>
              <w:t>нийрахунок</w:t>
            </w:r>
            <w:proofErr w:type="spellEnd"/>
            <w:r>
              <w:rPr>
                <w:rFonts w:eastAsia="Calibri"/>
                <w:lang w:eastAsia="ar-SA"/>
              </w:rPr>
              <w:t xml:space="preserve"> №__</w:t>
            </w:r>
            <w:r>
              <w:rPr>
                <w:rFonts w:eastAsia="Calibri"/>
                <w:lang w:val="uk-UA" w:eastAsia="ar-SA"/>
              </w:rPr>
              <w:t>________</w:t>
            </w:r>
            <w:r>
              <w:rPr>
                <w:rFonts w:eastAsia="Calibri"/>
                <w:lang w:eastAsia="ar-SA"/>
              </w:rPr>
              <w:t>в 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 xml:space="preserve">Статус </w:t>
            </w:r>
            <w:proofErr w:type="spellStart"/>
            <w:r w:rsidRPr="0007745D">
              <w:rPr>
                <w:rFonts w:eastAsia="Calibri"/>
                <w:lang w:eastAsia="ar-SA"/>
              </w:rPr>
              <w:t>платника</w:t>
            </w:r>
            <w:proofErr w:type="spellEnd"/>
            <w:r w:rsidRPr="0007745D">
              <w:rPr>
                <w:rFonts w:eastAsia="Calibri"/>
                <w:lang w:val="uk-UA" w:eastAsia="ar-SA"/>
              </w:rPr>
              <w:t xml:space="preserve"> </w:t>
            </w:r>
            <w:proofErr w:type="spellStart"/>
            <w:r w:rsidRPr="0007745D">
              <w:rPr>
                <w:rFonts w:eastAsia="Calibri"/>
                <w:lang w:eastAsia="ar-SA"/>
              </w:rPr>
              <w:t>податку</w:t>
            </w:r>
            <w:proofErr w:type="spellEnd"/>
            <w:r w:rsidRPr="0007745D">
              <w:rPr>
                <w:rFonts w:eastAsia="Calibri"/>
                <w:lang w:eastAsia="ar-SA"/>
              </w:rPr>
              <w:t xml:space="preserve"> на </w:t>
            </w:r>
            <w:proofErr w:type="spellStart"/>
            <w:r w:rsidRPr="0007745D">
              <w:rPr>
                <w:rFonts w:eastAsia="Calibri"/>
                <w:lang w:eastAsia="ar-SA"/>
              </w:rPr>
              <w:t>прибуток</w:t>
            </w:r>
            <w:proofErr w:type="spellEnd"/>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u w:val="single"/>
                <w:lang w:eastAsia="ar-SA"/>
              </w:rPr>
            </w:pPr>
            <w:r w:rsidRPr="0007745D">
              <w:rPr>
                <w:rFonts w:eastAsia="Calibri"/>
                <w:u w:val="single"/>
                <w:lang w:eastAsia="ar-SA"/>
              </w:rPr>
              <w:t>______________________________________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Тел./факс: _____________________________</w:t>
            </w:r>
          </w:p>
          <w:p w:rsidR="00C25174"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roofErr w:type="spellStart"/>
            <w:r w:rsidRPr="0007745D">
              <w:rPr>
                <w:rFonts w:eastAsia="Calibri"/>
                <w:lang w:eastAsia="ar-SA"/>
              </w:rPr>
              <w:t>Електронна</w:t>
            </w:r>
            <w:proofErr w:type="spellEnd"/>
            <w:r w:rsidRPr="0007745D">
              <w:rPr>
                <w:rFonts w:eastAsia="Calibri"/>
                <w:lang w:eastAsia="ar-SA"/>
              </w:rPr>
              <w:t xml:space="preserve"> адреса: ____________________</w:t>
            </w:r>
          </w:p>
          <w:p w:rsidR="00C25174" w:rsidRPr="0007745D" w:rsidRDefault="00C25174" w:rsidP="006B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07745D">
              <w:rPr>
                <w:rFonts w:eastAsia="Calibri"/>
                <w:lang w:eastAsia="ar-SA"/>
              </w:rPr>
              <w:t>____________________________________</w:t>
            </w:r>
          </w:p>
          <w:p w:rsidR="00C25174" w:rsidRPr="0007745D" w:rsidRDefault="00C25174" w:rsidP="006B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lang w:eastAsia="ar-SA"/>
              </w:rPr>
            </w:pPr>
            <w:r w:rsidRPr="0007745D">
              <w:rPr>
                <w:rFonts w:eastAsia="Calibri"/>
                <w:lang w:eastAsia="ar-SA"/>
              </w:rPr>
              <w:t>(</w:t>
            </w:r>
            <w:proofErr w:type="spellStart"/>
            <w:proofErr w:type="gramStart"/>
            <w:r w:rsidRPr="0007745D">
              <w:rPr>
                <w:rFonts w:eastAsia="Calibri"/>
                <w:lang w:eastAsia="ar-SA"/>
              </w:rPr>
              <w:t>п</w:t>
            </w:r>
            <w:proofErr w:type="gramEnd"/>
            <w:r w:rsidRPr="0007745D">
              <w:rPr>
                <w:rFonts w:eastAsia="Calibri"/>
                <w:lang w:eastAsia="ar-SA"/>
              </w:rPr>
              <w:t>ідпис</w:t>
            </w:r>
            <w:proofErr w:type="spellEnd"/>
            <w:r w:rsidRPr="0007745D">
              <w:rPr>
                <w:rFonts w:eastAsia="Calibri"/>
                <w:lang w:eastAsia="ar-SA"/>
              </w:rPr>
              <w:t xml:space="preserve">, П.І. </w:t>
            </w:r>
            <w:proofErr w:type="spellStart"/>
            <w:r w:rsidRPr="0007745D">
              <w:rPr>
                <w:rFonts w:eastAsia="Calibri"/>
                <w:lang w:eastAsia="ar-SA"/>
              </w:rPr>
              <w:t>п</w:t>
            </w:r>
            <w:proofErr w:type="spellEnd"/>
            <w:r w:rsidRPr="0007745D">
              <w:rPr>
                <w:rFonts w:eastAsia="Calibri"/>
                <w:lang w:eastAsia="ar-SA"/>
              </w:rPr>
              <w:t>/б)</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tc>
        <w:tc>
          <w:tcPr>
            <w:tcW w:w="4749" w:type="dxa"/>
            <w:shd w:val="clear" w:color="auto" w:fill="auto"/>
          </w:tcPr>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t xml:space="preserve">4 ДПРЗ ГУ ДСНС </w:t>
            </w: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r>
              <w:t xml:space="preserve"> </w:t>
            </w:r>
            <w:r w:rsidRPr="0007745D">
              <w:rPr>
                <w:rFonts w:eastAsia="Calibri"/>
                <w:lang w:eastAsia="ar-SA"/>
              </w:rPr>
              <w:t xml:space="preserve">Код ЄДРПОУ </w:t>
            </w:r>
            <w:r>
              <w:rPr>
                <w:rFonts w:eastAsia="Calibri"/>
                <w:lang w:val="uk-UA" w:eastAsia="ar-SA"/>
              </w:rPr>
              <w:t>38111749</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 xml:space="preserve">66302, Одеська область, м. </w:t>
            </w:r>
            <w:proofErr w:type="spellStart"/>
            <w:r>
              <w:rPr>
                <w:rFonts w:eastAsia="Calibri"/>
                <w:lang w:val="uk-UA" w:eastAsia="ar-SA"/>
              </w:rPr>
              <w:t>Подільськ</w:t>
            </w:r>
            <w:proofErr w:type="spellEnd"/>
            <w:r>
              <w:rPr>
                <w:rFonts w:eastAsia="Calibri"/>
                <w:lang w:val="uk-UA" w:eastAsia="ar-SA"/>
              </w:rPr>
              <w:t>,</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вул. Соборна, 91</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Pr>
                <w:color w:val="000000" w:themeColor="text1"/>
                <w:lang w:val="en-US"/>
              </w:rPr>
              <w:t>UA</w:t>
            </w:r>
            <w:r w:rsidRPr="0045246A">
              <w:rPr>
                <w:color w:val="000000" w:themeColor="text1"/>
                <w:lang w:val="uk-UA"/>
              </w:rPr>
              <w:t>128201720343161001600082676</w:t>
            </w:r>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lang w:val="uk-UA"/>
              </w:rPr>
            </w:pPr>
            <w:r>
              <w:rPr>
                <w:lang w:val="uk-UA"/>
              </w:rPr>
              <w:t>ДКСУ м. Київ МФО 820172</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en-US"/>
              </w:rPr>
            </w:pPr>
            <w:proofErr w:type="spellStart"/>
            <w:r w:rsidRPr="0007745D">
              <w:rPr>
                <w:rFonts w:eastAsia="Calibri"/>
                <w:lang w:eastAsia="en-US"/>
              </w:rPr>
              <w:t>Неприбуткова</w:t>
            </w:r>
            <w:proofErr w:type="spellEnd"/>
            <w:r w:rsidRPr="0007745D">
              <w:rPr>
                <w:rFonts w:eastAsia="Calibri"/>
                <w:lang w:eastAsia="en-US"/>
              </w:rPr>
              <w:t xml:space="preserve"> </w:t>
            </w:r>
            <w:proofErr w:type="spellStart"/>
            <w:r w:rsidRPr="0007745D">
              <w:rPr>
                <w:rFonts w:eastAsia="Calibri"/>
                <w:lang w:eastAsia="en-US"/>
              </w:rPr>
              <w:t>бюджетна</w:t>
            </w:r>
            <w:proofErr w:type="spellEnd"/>
            <w:r w:rsidRPr="0007745D">
              <w:rPr>
                <w:rFonts w:eastAsia="Calibri"/>
                <w:lang w:eastAsia="en-US"/>
              </w:rPr>
              <w:t xml:space="preserve"> </w:t>
            </w:r>
            <w:proofErr w:type="spellStart"/>
            <w:r w:rsidRPr="0007745D">
              <w:rPr>
                <w:rFonts w:eastAsia="Calibri"/>
                <w:lang w:eastAsia="en-US"/>
              </w:rPr>
              <w:t>установа</w:t>
            </w:r>
            <w:proofErr w:type="spellEnd"/>
            <w:r w:rsidRPr="0007745D">
              <w:rPr>
                <w:rFonts w:eastAsia="Calibri"/>
                <w:lang w:eastAsia="en-US"/>
              </w:rPr>
              <w:t xml:space="preserve">, </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en-US"/>
              </w:rPr>
              <w:t xml:space="preserve">не </w:t>
            </w:r>
            <w:proofErr w:type="spellStart"/>
            <w:r w:rsidRPr="0007745D">
              <w:rPr>
                <w:rFonts w:eastAsia="Calibri"/>
                <w:lang w:eastAsia="en-US"/>
              </w:rPr>
              <w:t>є</w:t>
            </w:r>
            <w:proofErr w:type="spellEnd"/>
            <w:r w:rsidRPr="0007745D">
              <w:rPr>
                <w:rFonts w:eastAsia="Calibri"/>
                <w:lang w:eastAsia="en-US"/>
              </w:rPr>
              <w:t xml:space="preserve"> </w:t>
            </w:r>
            <w:proofErr w:type="spellStart"/>
            <w:r w:rsidRPr="0007745D">
              <w:rPr>
                <w:rFonts w:eastAsia="Calibri"/>
                <w:lang w:eastAsia="en-US"/>
              </w:rPr>
              <w:t>платником</w:t>
            </w:r>
            <w:proofErr w:type="spellEnd"/>
            <w:r w:rsidRPr="0007745D">
              <w:rPr>
                <w:rFonts w:eastAsia="Calibri"/>
                <w:lang w:eastAsia="en-US"/>
              </w:rPr>
              <w:t xml:space="preserve"> ПДВ </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eastAsia="ar-SA"/>
              </w:rPr>
              <w:t>Тел. (04862) 2</w:t>
            </w:r>
            <w:r>
              <w:rPr>
                <w:rFonts w:eastAsia="Calibri"/>
                <w:lang w:val="uk-UA" w:eastAsia="ar-SA"/>
              </w:rPr>
              <w:t>-15-29</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Електрон</w:t>
            </w:r>
            <w:r>
              <w:rPr>
                <w:rFonts w:eastAsia="Calibri"/>
                <w:lang w:eastAsia="ar-SA"/>
              </w:rPr>
              <w:t>на</w:t>
            </w:r>
            <w:proofErr w:type="spellEnd"/>
            <w:r>
              <w:rPr>
                <w:rFonts w:eastAsia="Calibri"/>
                <w:lang w:eastAsia="ar-SA"/>
              </w:rPr>
              <w:t xml:space="preserve"> адреса: </w:t>
            </w:r>
            <w:hyperlink r:id="rId4" w:history="1">
              <w:r w:rsidRPr="00110D01">
                <w:rPr>
                  <w:rStyle w:val="a4"/>
                  <w:rFonts w:eastAsia="Calibri"/>
                  <w:lang w:val="en-US" w:eastAsia="ar-SA"/>
                </w:rPr>
                <w:t>n</w:t>
              </w:r>
              <w:r w:rsidRPr="00110D01">
                <w:rPr>
                  <w:rStyle w:val="a4"/>
                  <w:rFonts w:eastAsia="Calibri"/>
                  <w:lang w:eastAsia="ar-SA"/>
                </w:rPr>
                <w:t>-</w:t>
              </w:r>
              <w:r w:rsidRPr="00110D01">
                <w:rPr>
                  <w:rStyle w:val="a4"/>
                  <w:rFonts w:eastAsia="Calibri"/>
                  <w:lang w:val="en-US" w:eastAsia="ar-SA"/>
                </w:rPr>
                <w:t>zatula</w:t>
              </w:r>
              <w:r w:rsidRPr="00110D01">
                <w:rPr>
                  <w:rStyle w:val="a4"/>
                  <w:rFonts w:eastAsia="Calibri"/>
                  <w:lang w:eastAsia="ar-SA"/>
                </w:rPr>
                <w:t>@</w:t>
              </w:r>
              <w:r w:rsidRPr="00110D01">
                <w:rPr>
                  <w:rStyle w:val="a4"/>
                  <w:rFonts w:eastAsia="Calibri"/>
                  <w:lang w:val="en-US" w:eastAsia="ar-SA"/>
                </w:rPr>
                <w:t>ukr</w:t>
              </w:r>
              <w:r w:rsidRPr="00110D01">
                <w:rPr>
                  <w:rStyle w:val="a4"/>
                  <w:rFonts w:eastAsia="Calibri"/>
                  <w:lang w:eastAsia="ar-SA"/>
                </w:rPr>
                <w:t>.</w:t>
              </w:r>
              <w:r w:rsidRPr="00110D01">
                <w:rPr>
                  <w:rStyle w:val="a4"/>
                  <w:rFonts w:eastAsia="Calibri"/>
                  <w:lang w:val="en-US" w:eastAsia="ar-SA"/>
                </w:rPr>
                <w:t>net</w:t>
              </w:r>
            </w:hyperlink>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r>
              <w:rPr>
                <w:rFonts w:eastAsia="Calibri"/>
                <w:lang w:val="uk-UA" w:eastAsia="ar-SA"/>
              </w:rPr>
              <w:t xml:space="preserve">Начальник 4 ДПРЗ </w:t>
            </w:r>
            <w:r>
              <w:t xml:space="preserve">ГУ ДСНС </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p w:rsidR="00C25174" w:rsidRPr="00B53F3F"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lang w:val="uk-UA" w:eastAsia="ar-SA"/>
              </w:rPr>
            </w:pPr>
            <w:proofErr w:type="spellStart"/>
            <w:r>
              <w:rPr>
                <w:rFonts w:eastAsia="Calibri"/>
                <w:lang w:val="uk-UA" w:eastAsia="ar-SA"/>
              </w:rPr>
              <w:t>__________________Юрій</w:t>
            </w:r>
            <w:proofErr w:type="spellEnd"/>
            <w:r>
              <w:rPr>
                <w:rFonts w:eastAsia="Calibri"/>
                <w:lang w:val="uk-UA" w:eastAsia="ar-SA"/>
              </w:rPr>
              <w:t xml:space="preserve"> УНТІЛОВ</w:t>
            </w:r>
          </w:p>
        </w:tc>
      </w:tr>
    </w:tbl>
    <w:p w:rsidR="00161CFF" w:rsidRDefault="00161CFF">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Pr="00B25B9A" w:rsidRDefault="00633739" w:rsidP="00633739">
      <w:pPr>
        <w:ind w:right="-143"/>
        <w:jc w:val="right"/>
        <w:rPr>
          <w:b/>
          <w:sz w:val="22"/>
          <w:szCs w:val="22"/>
        </w:rPr>
      </w:pPr>
      <w:r>
        <w:rPr>
          <w:b/>
          <w:sz w:val="22"/>
          <w:szCs w:val="22"/>
          <w:lang w:val="uk-UA"/>
        </w:rPr>
        <w:t xml:space="preserve">                                                                                                                      </w:t>
      </w:r>
      <w:proofErr w:type="spellStart"/>
      <w:r>
        <w:rPr>
          <w:b/>
          <w:sz w:val="22"/>
          <w:szCs w:val="22"/>
        </w:rPr>
        <w:t>Додаток</w:t>
      </w:r>
      <w:proofErr w:type="spellEnd"/>
      <w:r>
        <w:rPr>
          <w:b/>
          <w:sz w:val="22"/>
          <w:szCs w:val="22"/>
        </w:rPr>
        <w:t xml:space="preserve"> </w:t>
      </w:r>
      <w:r>
        <w:rPr>
          <w:b/>
          <w:sz w:val="22"/>
          <w:szCs w:val="22"/>
          <w:lang w:val="uk-UA"/>
        </w:rPr>
        <w:t xml:space="preserve">1 </w:t>
      </w:r>
      <w:proofErr w:type="gramStart"/>
      <w:r>
        <w:rPr>
          <w:b/>
          <w:sz w:val="22"/>
          <w:szCs w:val="22"/>
        </w:rPr>
        <w:t>до</w:t>
      </w:r>
      <w:proofErr w:type="gramEnd"/>
      <w:r>
        <w:rPr>
          <w:b/>
          <w:sz w:val="22"/>
          <w:szCs w:val="22"/>
        </w:rPr>
        <w:t xml:space="preserve"> </w:t>
      </w:r>
      <w:proofErr w:type="gramStart"/>
      <w:r>
        <w:rPr>
          <w:b/>
          <w:sz w:val="22"/>
          <w:szCs w:val="22"/>
          <w:lang w:val="uk-UA"/>
        </w:rPr>
        <w:t>проекту</w:t>
      </w:r>
      <w:proofErr w:type="gramEnd"/>
      <w:r>
        <w:rPr>
          <w:b/>
          <w:sz w:val="22"/>
          <w:szCs w:val="22"/>
          <w:lang w:val="uk-UA"/>
        </w:rPr>
        <w:t xml:space="preserve">                         </w:t>
      </w:r>
      <w:r>
        <w:rPr>
          <w:b/>
          <w:sz w:val="22"/>
          <w:szCs w:val="22"/>
        </w:rPr>
        <w:t>Договор</w:t>
      </w:r>
      <w:r>
        <w:rPr>
          <w:b/>
          <w:sz w:val="22"/>
          <w:szCs w:val="22"/>
          <w:lang w:val="uk-UA"/>
        </w:rPr>
        <w:t>а</w:t>
      </w:r>
      <w:r>
        <w:rPr>
          <w:b/>
          <w:sz w:val="22"/>
          <w:szCs w:val="22"/>
        </w:rPr>
        <w:t xml:space="preserve"> №</w:t>
      </w:r>
      <w:r>
        <w:rPr>
          <w:b/>
          <w:bCs/>
          <w:spacing w:val="-1"/>
          <w:sz w:val="22"/>
          <w:szCs w:val="22"/>
        </w:rPr>
        <w:t xml:space="preserve"> </w:t>
      </w:r>
    </w:p>
    <w:p w:rsidR="00633739" w:rsidRDefault="00633739" w:rsidP="00633739">
      <w:pPr>
        <w:ind w:left="4113" w:right="-426" w:firstLine="708"/>
        <w:rPr>
          <w:b/>
          <w:sz w:val="22"/>
          <w:szCs w:val="22"/>
        </w:rPr>
      </w:pPr>
    </w:p>
    <w:p w:rsidR="00633739" w:rsidRDefault="00633739" w:rsidP="00633739">
      <w:pPr>
        <w:ind w:left="5664"/>
        <w:rPr>
          <w:sz w:val="22"/>
          <w:szCs w:val="22"/>
        </w:rPr>
      </w:pPr>
      <w:r>
        <w:rPr>
          <w:b/>
          <w:sz w:val="22"/>
          <w:szCs w:val="22"/>
        </w:rPr>
        <w:t xml:space="preserve">            </w:t>
      </w:r>
      <w:r>
        <w:rPr>
          <w:b/>
          <w:sz w:val="22"/>
          <w:szCs w:val="22"/>
          <w:lang w:val="uk-UA"/>
        </w:rPr>
        <w:t xml:space="preserve"> </w:t>
      </w:r>
    </w:p>
    <w:p w:rsidR="00633739" w:rsidRPr="00C25174" w:rsidRDefault="00633739" w:rsidP="00C25174">
      <w:pPr>
        <w:jc w:val="right"/>
        <w:rPr>
          <w:sz w:val="22"/>
          <w:szCs w:val="22"/>
          <w:lang w:val="uk-UA"/>
        </w:rPr>
      </w:pPr>
      <w:r>
        <w:rPr>
          <w:sz w:val="22"/>
          <w:szCs w:val="22"/>
        </w:rPr>
        <w:t xml:space="preserve">                                                                                       </w:t>
      </w:r>
    </w:p>
    <w:p w:rsidR="00633739" w:rsidRDefault="00633739" w:rsidP="00633739">
      <w:pPr>
        <w:jc w:val="center"/>
        <w:rPr>
          <w:b/>
          <w:sz w:val="22"/>
          <w:szCs w:val="22"/>
        </w:rPr>
      </w:pPr>
      <w:r>
        <w:rPr>
          <w:b/>
          <w:sz w:val="22"/>
          <w:szCs w:val="22"/>
        </w:rPr>
        <w:t>СПЕЦИФІКАЦІЯ</w:t>
      </w:r>
    </w:p>
    <w:p w:rsidR="00633739" w:rsidRDefault="00FA4F5F" w:rsidP="00633739">
      <w:pPr>
        <w:jc w:val="center"/>
        <w:rPr>
          <w:b/>
          <w:sz w:val="22"/>
          <w:szCs w:val="22"/>
        </w:rPr>
      </w:pPr>
      <w:r w:rsidRPr="00FA4F5F">
        <w:pict>
          <v:shapetype id="_x0000_t202" coordsize="21600,21600" o:spt="202" path="m,l,21600r21600,l21600,xe">
            <v:stroke joinstyle="miter"/>
            <v:path gradientshapeok="t" o:connecttype="rect"/>
          </v:shapetype>
          <v:shape id="_x0000_s1026" type="#_x0000_t202" style="position:absolute;left:0;text-align:left;margin-left:-5.65pt;margin-top:19.4pt;width:482.4pt;height:173.4pt;z-index:251658240;mso-wrap-distance-left:0;mso-wrap-distance-right:9.05pt;mso-position-horizontal-relative:margin" stroked="f">
            <v:fill opacity="0" color2="black"/>
            <v:textbox style="mso-next-textbox:#_x0000_s1026" inset="0,0,0,0">
              <w:txbxContent>
                <w:tbl>
                  <w:tblPr>
                    <w:tblW w:w="9794" w:type="dxa"/>
                    <w:tblInd w:w="108" w:type="dxa"/>
                    <w:tblLayout w:type="fixed"/>
                    <w:tblLook w:val="0000"/>
                  </w:tblPr>
                  <w:tblGrid>
                    <w:gridCol w:w="709"/>
                    <w:gridCol w:w="1985"/>
                    <w:gridCol w:w="1417"/>
                    <w:gridCol w:w="992"/>
                    <w:gridCol w:w="1276"/>
                    <w:gridCol w:w="1276"/>
                    <w:gridCol w:w="2093"/>
                    <w:gridCol w:w="46"/>
                  </w:tblGrid>
                  <w:tr w:rsidR="00E9773D" w:rsidTr="0042324F">
                    <w:tc>
                      <w:tcPr>
                        <w:tcW w:w="709" w:type="dxa"/>
                        <w:tcBorders>
                          <w:top w:val="single" w:sz="4" w:space="0" w:color="000000"/>
                          <w:left w:val="single" w:sz="4" w:space="0" w:color="000000"/>
                          <w:bottom w:val="single" w:sz="4" w:space="0" w:color="000000"/>
                        </w:tcBorders>
                        <w:shd w:val="clear" w:color="auto" w:fill="auto"/>
                        <w:vAlign w:val="center"/>
                      </w:tcPr>
                      <w:p w:rsidR="00E9773D" w:rsidRDefault="00E9773D" w:rsidP="0042324F">
                        <w:pPr>
                          <w:snapToGrid w:val="0"/>
                          <w:jc w:val="center"/>
                          <w:rPr>
                            <w:b/>
                            <w:bCs/>
                          </w:rP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1985" w:type="dxa"/>
                        <w:tcBorders>
                          <w:top w:val="single" w:sz="4" w:space="0" w:color="000000"/>
                          <w:left w:val="single" w:sz="4" w:space="0" w:color="000000"/>
                          <w:bottom w:val="single" w:sz="4" w:space="0" w:color="000000"/>
                        </w:tcBorders>
                        <w:shd w:val="clear" w:color="auto" w:fill="auto"/>
                        <w:vAlign w:val="center"/>
                      </w:tcPr>
                      <w:p w:rsidR="00E9773D" w:rsidRDefault="00E9773D" w:rsidP="0042324F">
                        <w:pPr>
                          <w:snapToGrid w:val="0"/>
                          <w:jc w:val="center"/>
                          <w:rPr>
                            <w:b/>
                            <w:bCs/>
                          </w:rPr>
                        </w:pPr>
                        <w:proofErr w:type="spellStart"/>
                        <w:r>
                          <w:rPr>
                            <w:b/>
                            <w:bCs/>
                            <w:sz w:val="22"/>
                            <w:szCs w:val="22"/>
                          </w:rPr>
                          <w:t>Найменування</w:t>
                        </w:r>
                        <w:proofErr w:type="spellEnd"/>
                        <w:r>
                          <w:rPr>
                            <w:b/>
                            <w:bCs/>
                            <w:sz w:val="22"/>
                            <w:szCs w:val="22"/>
                          </w:rPr>
                          <w:t>. марка</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9773D" w:rsidRPr="00DE3043" w:rsidRDefault="00E9773D" w:rsidP="0042324F">
                        <w:pPr>
                          <w:snapToGrid w:val="0"/>
                          <w:jc w:val="center"/>
                          <w:rPr>
                            <w:b/>
                            <w:lang w:val="uk-UA"/>
                          </w:rPr>
                        </w:pPr>
                        <w:proofErr w:type="spellStart"/>
                        <w:r w:rsidRPr="00DE3043">
                          <w:rPr>
                            <w:b/>
                            <w:sz w:val="22"/>
                            <w:szCs w:val="22"/>
                            <w:lang w:val="uk-UA"/>
                          </w:rPr>
                          <w:t>ДК</w:t>
                        </w:r>
                        <w:proofErr w:type="spellEnd"/>
                      </w:p>
                      <w:p w:rsidR="00E9773D" w:rsidRPr="00DE3043" w:rsidRDefault="00E9773D" w:rsidP="0042324F">
                        <w:pPr>
                          <w:snapToGrid w:val="0"/>
                          <w:jc w:val="center"/>
                          <w:rPr>
                            <w:b/>
                            <w:lang w:val="uk-UA"/>
                          </w:rPr>
                        </w:pPr>
                        <w:r w:rsidRPr="00DE3043">
                          <w:rPr>
                            <w:sz w:val="22"/>
                            <w:szCs w:val="22"/>
                          </w:rPr>
                          <w:t>021:2015</w:t>
                        </w:r>
                      </w:p>
                    </w:tc>
                    <w:tc>
                      <w:tcPr>
                        <w:tcW w:w="992" w:type="dxa"/>
                        <w:tcBorders>
                          <w:top w:val="single" w:sz="4" w:space="0" w:color="000000"/>
                          <w:left w:val="single" w:sz="4" w:space="0" w:color="auto"/>
                          <w:bottom w:val="single" w:sz="4" w:space="0" w:color="000000"/>
                        </w:tcBorders>
                        <w:shd w:val="clear" w:color="auto" w:fill="auto"/>
                        <w:vAlign w:val="center"/>
                      </w:tcPr>
                      <w:p w:rsidR="00E9773D" w:rsidRDefault="00E9773D" w:rsidP="0042324F">
                        <w:pPr>
                          <w:snapToGrid w:val="0"/>
                          <w:jc w:val="center"/>
                          <w:rPr>
                            <w:b/>
                            <w:bCs/>
                          </w:rPr>
                        </w:pPr>
                        <w:r>
                          <w:rPr>
                            <w:b/>
                            <w:bCs/>
                            <w:sz w:val="22"/>
                            <w:szCs w:val="22"/>
                          </w:rPr>
                          <w:t xml:space="preserve">Од. </w:t>
                        </w:r>
                      </w:p>
                      <w:p w:rsidR="00E9773D" w:rsidRDefault="00E9773D" w:rsidP="0042324F">
                        <w:pPr>
                          <w:snapToGrid w:val="0"/>
                          <w:jc w:val="center"/>
                          <w:rPr>
                            <w:b/>
                          </w:rPr>
                        </w:pPr>
                        <w:proofErr w:type="spellStart"/>
                        <w:r>
                          <w:rPr>
                            <w:b/>
                            <w:bCs/>
                            <w:sz w:val="22"/>
                            <w:szCs w:val="22"/>
                          </w:rPr>
                          <w:t>Вим</w:t>
                        </w:r>
                        <w:proofErr w:type="spellEnd"/>
                        <w:r>
                          <w:rPr>
                            <w:b/>
                            <w:bCs/>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E9773D" w:rsidRDefault="00E9773D" w:rsidP="0042324F">
                        <w:pPr>
                          <w:tabs>
                            <w:tab w:val="left" w:pos="0"/>
                          </w:tabs>
                          <w:snapToGrid w:val="0"/>
                          <w:jc w:val="center"/>
                          <w:rPr>
                            <w:b/>
                          </w:rPr>
                        </w:pPr>
                        <w:proofErr w:type="spellStart"/>
                        <w:r>
                          <w:rPr>
                            <w:b/>
                            <w:sz w:val="22"/>
                            <w:szCs w:val="22"/>
                          </w:rPr>
                          <w:t>Кількість</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E9773D" w:rsidRDefault="00E9773D" w:rsidP="0042324F">
                        <w:pPr>
                          <w:tabs>
                            <w:tab w:val="left" w:pos="0"/>
                          </w:tabs>
                          <w:snapToGrid w:val="0"/>
                          <w:jc w:val="center"/>
                          <w:rPr>
                            <w:b/>
                          </w:rPr>
                        </w:pPr>
                        <w:proofErr w:type="spellStart"/>
                        <w:proofErr w:type="gramStart"/>
                        <w:r>
                          <w:rPr>
                            <w:b/>
                            <w:sz w:val="22"/>
                            <w:szCs w:val="22"/>
                          </w:rPr>
                          <w:t>Ц</w:t>
                        </w:r>
                        <w:proofErr w:type="gramEnd"/>
                        <w:r>
                          <w:rPr>
                            <w:b/>
                            <w:sz w:val="22"/>
                            <w:szCs w:val="22"/>
                          </w:rPr>
                          <w:t>іна</w:t>
                        </w:r>
                        <w:proofErr w:type="spellEnd"/>
                        <w:r>
                          <w:rPr>
                            <w:b/>
                            <w:sz w:val="22"/>
                            <w:szCs w:val="22"/>
                          </w:rPr>
                          <w:t xml:space="preserve"> за </w:t>
                        </w:r>
                        <w:proofErr w:type="spellStart"/>
                        <w:r>
                          <w:rPr>
                            <w:b/>
                            <w:sz w:val="22"/>
                            <w:szCs w:val="22"/>
                          </w:rPr>
                          <w:t>одиницю</w:t>
                        </w:r>
                        <w:proofErr w:type="spellEnd"/>
                        <w:r>
                          <w:rPr>
                            <w:b/>
                            <w:sz w:val="22"/>
                            <w:szCs w:val="22"/>
                          </w:rPr>
                          <w:t xml:space="preserve">, </w:t>
                        </w:r>
                        <w:proofErr w:type="spellStart"/>
                        <w:r>
                          <w:rPr>
                            <w:b/>
                            <w:sz w:val="22"/>
                            <w:szCs w:val="22"/>
                          </w:rPr>
                          <w:t>грн</w:t>
                        </w:r>
                        <w:proofErr w:type="spellEnd"/>
                        <w:r>
                          <w:rPr>
                            <w:b/>
                            <w:sz w:val="22"/>
                            <w:szCs w:val="22"/>
                          </w:rPr>
                          <w:t xml:space="preserve">. </w:t>
                        </w:r>
                        <w:proofErr w:type="spellStart"/>
                        <w:r>
                          <w:rPr>
                            <w:b/>
                            <w:sz w:val="22"/>
                            <w:szCs w:val="22"/>
                          </w:rPr>
                          <w:t>з</w:t>
                        </w:r>
                        <w:proofErr w:type="spellEnd"/>
                        <w:r>
                          <w:rPr>
                            <w:b/>
                            <w:sz w:val="22"/>
                            <w:szCs w:val="22"/>
                          </w:rPr>
                          <w:t xml:space="preserve"> ПДВ</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73D" w:rsidRDefault="00E9773D" w:rsidP="0042324F">
                        <w:pPr>
                          <w:tabs>
                            <w:tab w:val="left" w:pos="0"/>
                          </w:tabs>
                          <w:snapToGrid w:val="0"/>
                          <w:jc w:val="center"/>
                        </w:pPr>
                        <w:proofErr w:type="spellStart"/>
                        <w:r>
                          <w:rPr>
                            <w:b/>
                            <w:sz w:val="22"/>
                            <w:szCs w:val="22"/>
                          </w:rPr>
                          <w:t>Загальна</w:t>
                        </w:r>
                        <w:proofErr w:type="spellEnd"/>
                        <w:r>
                          <w:rPr>
                            <w:b/>
                            <w:sz w:val="22"/>
                            <w:szCs w:val="22"/>
                          </w:rPr>
                          <w:t xml:space="preserve"> </w:t>
                        </w:r>
                        <w:proofErr w:type="spellStart"/>
                        <w:r>
                          <w:rPr>
                            <w:b/>
                            <w:sz w:val="22"/>
                            <w:szCs w:val="22"/>
                          </w:rPr>
                          <w:t>вартість</w:t>
                        </w:r>
                        <w:proofErr w:type="spellEnd"/>
                        <w:r>
                          <w:rPr>
                            <w:b/>
                            <w:sz w:val="22"/>
                            <w:szCs w:val="22"/>
                          </w:rPr>
                          <w:t xml:space="preserve">, </w:t>
                        </w:r>
                        <w:proofErr w:type="spellStart"/>
                        <w:r>
                          <w:rPr>
                            <w:b/>
                            <w:sz w:val="22"/>
                            <w:szCs w:val="22"/>
                          </w:rPr>
                          <w:t>грн</w:t>
                        </w:r>
                        <w:proofErr w:type="spellEnd"/>
                        <w:r>
                          <w:rPr>
                            <w:b/>
                            <w:sz w:val="22"/>
                            <w:szCs w:val="22"/>
                          </w:rPr>
                          <w:t xml:space="preserve">. </w:t>
                        </w:r>
                        <w:proofErr w:type="spellStart"/>
                        <w:r>
                          <w:rPr>
                            <w:b/>
                            <w:sz w:val="22"/>
                            <w:szCs w:val="22"/>
                          </w:rPr>
                          <w:t>з</w:t>
                        </w:r>
                        <w:proofErr w:type="spellEnd"/>
                        <w:r>
                          <w:rPr>
                            <w:b/>
                            <w:sz w:val="22"/>
                            <w:szCs w:val="22"/>
                          </w:rPr>
                          <w:t xml:space="preserve"> ПДВ</w:t>
                        </w:r>
                      </w:p>
                    </w:tc>
                  </w:tr>
                  <w:tr w:rsidR="00E9773D" w:rsidTr="0042324F">
                    <w:tc>
                      <w:tcPr>
                        <w:tcW w:w="709" w:type="dxa"/>
                        <w:tcBorders>
                          <w:top w:val="single" w:sz="4" w:space="0" w:color="000000"/>
                          <w:left w:val="single" w:sz="4" w:space="0" w:color="000000"/>
                          <w:bottom w:val="single" w:sz="4" w:space="0" w:color="000000"/>
                        </w:tcBorders>
                        <w:shd w:val="clear" w:color="auto" w:fill="auto"/>
                        <w:vAlign w:val="center"/>
                      </w:tcPr>
                      <w:p w:rsidR="00E9773D" w:rsidRDefault="00E9773D" w:rsidP="0042324F">
                        <w:pPr>
                          <w:snapToGrid w:val="0"/>
                          <w:jc w:val="center"/>
                        </w:pPr>
                        <w:r>
                          <w:rPr>
                            <w:sz w:val="22"/>
                            <w:szCs w:val="22"/>
                          </w:rPr>
                          <w:t>1</w:t>
                        </w:r>
                      </w:p>
                    </w:tc>
                    <w:tc>
                      <w:tcPr>
                        <w:tcW w:w="1985" w:type="dxa"/>
                        <w:tcBorders>
                          <w:top w:val="single" w:sz="4" w:space="0" w:color="000000"/>
                          <w:left w:val="single" w:sz="4" w:space="0" w:color="000000"/>
                          <w:bottom w:val="single" w:sz="4" w:space="0" w:color="000000"/>
                        </w:tcBorders>
                        <w:shd w:val="clear" w:color="auto" w:fill="auto"/>
                        <w:vAlign w:val="center"/>
                      </w:tcPr>
                      <w:p w:rsidR="00E9773D" w:rsidRDefault="00E9773D" w:rsidP="0042324F">
                        <w:pPr>
                          <w:snapToGrid w:val="0"/>
                        </w:pPr>
                        <w:r>
                          <w:rPr>
                            <w:sz w:val="22"/>
                            <w:szCs w:val="22"/>
                          </w:rPr>
                          <w:t xml:space="preserve">Бензин </w:t>
                        </w:r>
                        <w:r>
                          <w:rPr>
                            <w:sz w:val="22"/>
                            <w:szCs w:val="22"/>
                            <w:lang w:val="uk-UA"/>
                          </w:rPr>
                          <w:t xml:space="preserve"> </w:t>
                        </w:r>
                        <w:r>
                          <w:rPr>
                            <w:sz w:val="22"/>
                            <w:szCs w:val="22"/>
                          </w:rPr>
                          <w:t>А-9</w:t>
                        </w:r>
                        <w:r>
                          <w:rPr>
                            <w:sz w:val="22"/>
                            <w:szCs w:val="22"/>
                            <w:lang w:val="uk-UA"/>
                          </w:rPr>
                          <w:t>5</w:t>
                        </w:r>
                        <w:r>
                          <w:rPr>
                            <w:sz w:val="22"/>
                            <w:szCs w:val="22"/>
                          </w:rPr>
                          <w:t xml:space="preserve"> (</w:t>
                        </w:r>
                        <w:proofErr w:type="spellStart"/>
                        <w:r>
                          <w:rPr>
                            <w:sz w:val="22"/>
                            <w:szCs w:val="22"/>
                          </w:rPr>
                          <w:t>талони</w:t>
                        </w:r>
                        <w:proofErr w:type="spellEnd"/>
                        <w:r>
                          <w:rPr>
                            <w:sz w:val="22"/>
                            <w:szCs w:val="22"/>
                          </w:rPr>
                          <w:t>/</w:t>
                        </w:r>
                        <w:proofErr w:type="spellStart"/>
                        <w:r>
                          <w:rPr>
                            <w:sz w:val="22"/>
                            <w:szCs w:val="22"/>
                          </w:rPr>
                          <w:t>скретч-картки</w:t>
                        </w:r>
                        <w:proofErr w:type="spellEnd"/>
                        <w:r>
                          <w:rPr>
                            <w:sz w:val="22"/>
                            <w:szCs w:val="22"/>
                          </w:rPr>
                          <w:t xml:space="preserve"> </w:t>
                        </w:r>
                        <w:proofErr w:type="spellStart"/>
                        <w:r>
                          <w:rPr>
                            <w:sz w:val="22"/>
                            <w:szCs w:val="22"/>
                          </w:rPr>
                          <w:t>або</w:t>
                        </w:r>
                        <w:proofErr w:type="spellEnd"/>
                        <w:r>
                          <w:rPr>
                            <w:sz w:val="22"/>
                            <w:szCs w:val="22"/>
                          </w:rPr>
                          <w:t xml:space="preserve"> аналог)</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9773D" w:rsidRPr="00DE3043" w:rsidRDefault="00E9773D" w:rsidP="0042324F">
                        <w:pPr>
                          <w:snapToGrid w:val="0"/>
                          <w:jc w:val="center"/>
                        </w:pPr>
                        <w:r w:rsidRPr="00DE3043">
                          <w:rPr>
                            <w:sz w:val="22"/>
                            <w:szCs w:val="22"/>
                          </w:rPr>
                          <w:t>09130000-9</w:t>
                        </w:r>
                      </w:p>
                    </w:tc>
                    <w:tc>
                      <w:tcPr>
                        <w:tcW w:w="992" w:type="dxa"/>
                        <w:tcBorders>
                          <w:top w:val="single" w:sz="4" w:space="0" w:color="000000"/>
                          <w:left w:val="single" w:sz="4" w:space="0" w:color="auto"/>
                          <w:bottom w:val="single" w:sz="4" w:space="0" w:color="000000"/>
                        </w:tcBorders>
                        <w:shd w:val="clear" w:color="auto" w:fill="auto"/>
                        <w:vAlign w:val="center"/>
                      </w:tcPr>
                      <w:p w:rsidR="00E9773D" w:rsidRDefault="00E9773D" w:rsidP="0042324F">
                        <w:pPr>
                          <w:snapToGrid w:val="0"/>
                          <w:jc w:val="center"/>
                        </w:pPr>
                        <w:r>
                          <w:rPr>
                            <w:sz w:val="22"/>
                            <w:szCs w:val="22"/>
                          </w:rPr>
                          <w:t>л</w:t>
                        </w:r>
                      </w:p>
                    </w:tc>
                    <w:tc>
                      <w:tcPr>
                        <w:tcW w:w="1276" w:type="dxa"/>
                        <w:tcBorders>
                          <w:top w:val="single" w:sz="4" w:space="0" w:color="000000"/>
                          <w:left w:val="single" w:sz="4" w:space="0" w:color="000000"/>
                          <w:bottom w:val="single" w:sz="4" w:space="0" w:color="000000"/>
                        </w:tcBorders>
                        <w:shd w:val="clear" w:color="auto" w:fill="auto"/>
                        <w:vAlign w:val="center"/>
                      </w:tcPr>
                      <w:p w:rsidR="00E9773D" w:rsidRPr="00E01BDE" w:rsidRDefault="00E9773D" w:rsidP="0042324F">
                        <w:pPr>
                          <w:snapToGrid w:val="0"/>
                          <w:jc w:val="center"/>
                          <w:rPr>
                            <w:color w:val="000000" w:themeColor="text1"/>
                            <w:lang w:val="uk-UA"/>
                          </w:rPr>
                        </w:pPr>
                        <w:r>
                          <w:rPr>
                            <w:color w:val="000000" w:themeColor="text1"/>
                            <w:sz w:val="22"/>
                            <w:szCs w:val="22"/>
                            <w:lang w:val="uk-UA"/>
                          </w:rPr>
                          <w:t>900</w:t>
                        </w:r>
                      </w:p>
                    </w:tc>
                    <w:tc>
                      <w:tcPr>
                        <w:tcW w:w="1276" w:type="dxa"/>
                        <w:tcBorders>
                          <w:top w:val="single" w:sz="4" w:space="0" w:color="000000"/>
                          <w:left w:val="single" w:sz="4" w:space="0" w:color="000000"/>
                          <w:bottom w:val="single" w:sz="4" w:space="0" w:color="000000"/>
                        </w:tcBorders>
                        <w:shd w:val="clear" w:color="auto" w:fill="auto"/>
                        <w:vAlign w:val="center"/>
                      </w:tcPr>
                      <w:p w:rsidR="00E9773D" w:rsidRPr="00E01BDE" w:rsidRDefault="00E9773D" w:rsidP="0042324F">
                        <w:pPr>
                          <w:snapToGrid w:val="0"/>
                          <w:jc w:val="center"/>
                          <w:rPr>
                            <w:lang w:val="uk-UA"/>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73D" w:rsidRPr="00E01BDE" w:rsidRDefault="00E9773D" w:rsidP="0042324F">
                        <w:pPr>
                          <w:snapToGrid w:val="0"/>
                          <w:jc w:val="center"/>
                          <w:rPr>
                            <w:lang w:val="uk-UA"/>
                          </w:rPr>
                        </w:pPr>
                      </w:p>
                    </w:tc>
                  </w:tr>
                  <w:tr w:rsidR="00E9773D" w:rsidTr="0042324F">
                    <w:tc>
                      <w:tcPr>
                        <w:tcW w:w="709" w:type="dxa"/>
                        <w:tcBorders>
                          <w:top w:val="single" w:sz="4" w:space="0" w:color="000000"/>
                          <w:left w:val="single" w:sz="4" w:space="0" w:color="000000"/>
                          <w:bottom w:val="single" w:sz="4" w:space="0" w:color="000000"/>
                        </w:tcBorders>
                        <w:shd w:val="clear" w:color="auto" w:fill="auto"/>
                        <w:vAlign w:val="center"/>
                      </w:tcPr>
                      <w:p w:rsidR="00E9773D" w:rsidRDefault="00E9773D" w:rsidP="0042324F">
                        <w:pPr>
                          <w:snapToGrid w:val="0"/>
                          <w:jc w:val="center"/>
                          <w:rPr>
                            <w:bCs/>
                          </w:rPr>
                        </w:pPr>
                        <w:r>
                          <w:rPr>
                            <w:sz w:val="22"/>
                            <w:szCs w:val="22"/>
                          </w:rPr>
                          <w:t>2</w:t>
                        </w:r>
                      </w:p>
                    </w:tc>
                    <w:tc>
                      <w:tcPr>
                        <w:tcW w:w="1985" w:type="dxa"/>
                        <w:tcBorders>
                          <w:top w:val="single" w:sz="4" w:space="0" w:color="000000"/>
                          <w:left w:val="single" w:sz="4" w:space="0" w:color="000000"/>
                          <w:bottom w:val="single" w:sz="4" w:space="0" w:color="000000"/>
                        </w:tcBorders>
                        <w:shd w:val="clear" w:color="auto" w:fill="auto"/>
                        <w:vAlign w:val="center"/>
                      </w:tcPr>
                      <w:p w:rsidR="00E9773D" w:rsidRDefault="00E9773D" w:rsidP="00E9773D">
                        <w:pPr>
                          <w:snapToGrid w:val="0"/>
                        </w:pPr>
                        <w:proofErr w:type="spellStart"/>
                        <w:r>
                          <w:rPr>
                            <w:bCs/>
                            <w:sz w:val="22"/>
                            <w:szCs w:val="22"/>
                          </w:rPr>
                          <w:t>Дизпаливо</w:t>
                        </w:r>
                        <w:proofErr w:type="spellEnd"/>
                        <w:r>
                          <w:rPr>
                            <w:bCs/>
                            <w:sz w:val="22"/>
                            <w:szCs w:val="22"/>
                          </w:rPr>
                          <w:t xml:space="preserve"> </w:t>
                        </w:r>
                        <w:r>
                          <w:rPr>
                            <w:bCs/>
                            <w:sz w:val="22"/>
                            <w:szCs w:val="22"/>
                            <w:lang w:val="uk-UA"/>
                          </w:rPr>
                          <w:t xml:space="preserve"> </w:t>
                        </w:r>
                        <w:r>
                          <w:rPr>
                            <w:sz w:val="22"/>
                            <w:szCs w:val="22"/>
                          </w:rPr>
                          <w:t>(</w:t>
                        </w:r>
                        <w:proofErr w:type="spellStart"/>
                        <w:r>
                          <w:rPr>
                            <w:sz w:val="22"/>
                            <w:szCs w:val="22"/>
                          </w:rPr>
                          <w:t>талони</w:t>
                        </w:r>
                        <w:proofErr w:type="spellEnd"/>
                        <w:r>
                          <w:rPr>
                            <w:sz w:val="22"/>
                            <w:szCs w:val="22"/>
                          </w:rPr>
                          <w:t>/</w:t>
                        </w:r>
                        <w:proofErr w:type="spellStart"/>
                        <w:r>
                          <w:rPr>
                            <w:sz w:val="22"/>
                            <w:szCs w:val="22"/>
                          </w:rPr>
                          <w:t>скретч-картки</w:t>
                        </w:r>
                        <w:proofErr w:type="spellEnd"/>
                        <w:r>
                          <w:rPr>
                            <w:sz w:val="22"/>
                            <w:szCs w:val="22"/>
                          </w:rPr>
                          <w:t xml:space="preserve"> </w:t>
                        </w:r>
                        <w:proofErr w:type="spellStart"/>
                        <w:r>
                          <w:rPr>
                            <w:sz w:val="22"/>
                            <w:szCs w:val="22"/>
                          </w:rPr>
                          <w:t>або</w:t>
                        </w:r>
                        <w:proofErr w:type="spellEnd"/>
                        <w:r>
                          <w:rPr>
                            <w:sz w:val="22"/>
                            <w:szCs w:val="22"/>
                          </w:rPr>
                          <w:t xml:space="preserve"> аналог) </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9773D" w:rsidRPr="00DE3043" w:rsidRDefault="00E9773D" w:rsidP="0042324F">
                        <w:pPr>
                          <w:snapToGrid w:val="0"/>
                          <w:jc w:val="center"/>
                        </w:pPr>
                        <w:r w:rsidRPr="00DE3043">
                          <w:rPr>
                            <w:sz w:val="22"/>
                            <w:szCs w:val="22"/>
                          </w:rPr>
                          <w:t>09130000-9</w:t>
                        </w:r>
                      </w:p>
                    </w:tc>
                    <w:tc>
                      <w:tcPr>
                        <w:tcW w:w="992" w:type="dxa"/>
                        <w:tcBorders>
                          <w:top w:val="single" w:sz="4" w:space="0" w:color="000000"/>
                          <w:left w:val="single" w:sz="4" w:space="0" w:color="auto"/>
                          <w:bottom w:val="single" w:sz="4" w:space="0" w:color="000000"/>
                        </w:tcBorders>
                        <w:shd w:val="clear" w:color="auto" w:fill="auto"/>
                        <w:vAlign w:val="center"/>
                      </w:tcPr>
                      <w:p w:rsidR="00E9773D" w:rsidRDefault="00E9773D" w:rsidP="0042324F">
                        <w:pPr>
                          <w:snapToGrid w:val="0"/>
                          <w:jc w:val="center"/>
                        </w:pPr>
                        <w:r>
                          <w:rPr>
                            <w:sz w:val="22"/>
                            <w:szCs w:val="22"/>
                          </w:rPr>
                          <w:t>л</w:t>
                        </w:r>
                      </w:p>
                    </w:tc>
                    <w:tc>
                      <w:tcPr>
                        <w:tcW w:w="1276" w:type="dxa"/>
                        <w:tcBorders>
                          <w:top w:val="single" w:sz="4" w:space="0" w:color="000000"/>
                          <w:left w:val="single" w:sz="4" w:space="0" w:color="000000"/>
                          <w:bottom w:val="single" w:sz="4" w:space="0" w:color="000000"/>
                        </w:tcBorders>
                        <w:shd w:val="clear" w:color="auto" w:fill="auto"/>
                        <w:vAlign w:val="center"/>
                      </w:tcPr>
                      <w:p w:rsidR="00E9773D" w:rsidRPr="00E01BDE" w:rsidRDefault="00E9773D" w:rsidP="0042324F">
                        <w:pPr>
                          <w:snapToGrid w:val="0"/>
                          <w:jc w:val="center"/>
                          <w:rPr>
                            <w:color w:val="000000" w:themeColor="text1"/>
                            <w:lang w:val="uk-UA"/>
                          </w:rPr>
                        </w:pPr>
                        <w:r>
                          <w:rPr>
                            <w:color w:val="000000" w:themeColor="text1"/>
                            <w:sz w:val="22"/>
                            <w:szCs w:val="22"/>
                            <w:lang w:val="uk-UA"/>
                          </w:rPr>
                          <w:t>360</w:t>
                        </w:r>
                      </w:p>
                    </w:tc>
                    <w:tc>
                      <w:tcPr>
                        <w:tcW w:w="1276" w:type="dxa"/>
                        <w:tcBorders>
                          <w:top w:val="single" w:sz="4" w:space="0" w:color="000000"/>
                          <w:left w:val="single" w:sz="4" w:space="0" w:color="000000"/>
                          <w:bottom w:val="single" w:sz="4" w:space="0" w:color="000000"/>
                        </w:tcBorders>
                        <w:shd w:val="clear" w:color="auto" w:fill="auto"/>
                        <w:vAlign w:val="center"/>
                      </w:tcPr>
                      <w:p w:rsidR="00E9773D" w:rsidRPr="00E01BDE" w:rsidRDefault="00E9773D" w:rsidP="0042324F">
                        <w:pPr>
                          <w:snapToGrid w:val="0"/>
                          <w:jc w:val="center"/>
                          <w:rPr>
                            <w:lang w:val="uk-UA"/>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73D" w:rsidRPr="00E01BDE" w:rsidRDefault="00E9773D" w:rsidP="0042324F">
                        <w:pPr>
                          <w:snapToGrid w:val="0"/>
                          <w:jc w:val="center"/>
                          <w:rPr>
                            <w:lang w:val="uk-UA"/>
                          </w:rPr>
                        </w:pPr>
                      </w:p>
                    </w:tc>
                  </w:tr>
                  <w:tr w:rsidR="00E9773D" w:rsidTr="0042324F">
                    <w:trPr>
                      <w:gridAfter w:val="1"/>
                      <w:wAfter w:w="46" w:type="dxa"/>
                    </w:trPr>
                    <w:tc>
                      <w:tcPr>
                        <w:tcW w:w="7655" w:type="dxa"/>
                        <w:gridSpan w:val="6"/>
                        <w:tcBorders>
                          <w:top w:val="single" w:sz="4" w:space="0" w:color="000000"/>
                          <w:left w:val="single" w:sz="4" w:space="0" w:color="000000"/>
                          <w:bottom w:val="single" w:sz="4" w:space="0" w:color="000000"/>
                        </w:tcBorders>
                        <w:shd w:val="clear" w:color="auto" w:fill="auto"/>
                        <w:vAlign w:val="center"/>
                      </w:tcPr>
                      <w:p w:rsidR="00E9773D" w:rsidRPr="00E01BDE" w:rsidRDefault="00E9773D" w:rsidP="0042324F">
                        <w:pPr>
                          <w:snapToGrid w:val="0"/>
                          <w:jc w:val="right"/>
                          <w:rPr>
                            <w:b/>
                          </w:rPr>
                        </w:pPr>
                        <w:proofErr w:type="spellStart"/>
                        <w:r w:rsidRPr="00E01BDE">
                          <w:rPr>
                            <w:b/>
                            <w:sz w:val="22"/>
                            <w:szCs w:val="22"/>
                          </w:rPr>
                          <w:t>Загальна</w:t>
                        </w:r>
                        <w:proofErr w:type="spellEnd"/>
                        <w:r w:rsidRPr="00E01BDE">
                          <w:rPr>
                            <w:b/>
                            <w:sz w:val="22"/>
                            <w:szCs w:val="22"/>
                          </w:rPr>
                          <w:t xml:space="preserve"> </w:t>
                        </w:r>
                        <w:proofErr w:type="spellStart"/>
                        <w:r w:rsidRPr="00E01BDE">
                          <w:rPr>
                            <w:b/>
                            <w:sz w:val="22"/>
                            <w:szCs w:val="22"/>
                          </w:rPr>
                          <w:t>вартість</w:t>
                        </w:r>
                        <w:proofErr w:type="spellEnd"/>
                        <w:r w:rsidRPr="00E01BDE">
                          <w:rPr>
                            <w:b/>
                            <w:sz w:val="22"/>
                            <w:szCs w:val="22"/>
                          </w:rPr>
                          <w:t xml:space="preserve">, </w:t>
                        </w:r>
                        <w:proofErr w:type="spellStart"/>
                        <w:r w:rsidRPr="00E01BDE">
                          <w:rPr>
                            <w:b/>
                            <w:sz w:val="22"/>
                            <w:szCs w:val="22"/>
                          </w:rPr>
                          <w:t>грн</w:t>
                        </w:r>
                        <w:proofErr w:type="spellEnd"/>
                        <w:r w:rsidRPr="00E01BDE">
                          <w:rPr>
                            <w:b/>
                            <w:sz w:val="22"/>
                            <w:szCs w:val="22"/>
                          </w:rPr>
                          <w:t>. без ПДВ</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73D" w:rsidRPr="00E01BDE" w:rsidRDefault="00E9773D" w:rsidP="0042324F">
                        <w:pPr>
                          <w:snapToGrid w:val="0"/>
                          <w:jc w:val="center"/>
                          <w:rPr>
                            <w:b/>
                            <w:lang w:val="uk-UA"/>
                          </w:rPr>
                        </w:pPr>
                      </w:p>
                    </w:tc>
                  </w:tr>
                  <w:tr w:rsidR="00E9773D" w:rsidTr="0042324F">
                    <w:trPr>
                      <w:gridAfter w:val="1"/>
                      <w:wAfter w:w="46" w:type="dxa"/>
                    </w:trPr>
                    <w:tc>
                      <w:tcPr>
                        <w:tcW w:w="7655" w:type="dxa"/>
                        <w:gridSpan w:val="6"/>
                        <w:tcBorders>
                          <w:top w:val="single" w:sz="4" w:space="0" w:color="000000"/>
                          <w:left w:val="single" w:sz="4" w:space="0" w:color="000000"/>
                          <w:bottom w:val="single" w:sz="4" w:space="0" w:color="000000"/>
                        </w:tcBorders>
                        <w:shd w:val="clear" w:color="auto" w:fill="auto"/>
                        <w:vAlign w:val="center"/>
                      </w:tcPr>
                      <w:p w:rsidR="00E9773D" w:rsidRPr="00E01BDE" w:rsidRDefault="00E9773D" w:rsidP="0042324F">
                        <w:pPr>
                          <w:snapToGrid w:val="0"/>
                          <w:jc w:val="right"/>
                          <w:rPr>
                            <w:b/>
                          </w:rPr>
                        </w:pPr>
                        <w:r w:rsidRPr="00E01BDE">
                          <w:rPr>
                            <w:b/>
                            <w:sz w:val="22"/>
                            <w:szCs w:val="22"/>
                          </w:rPr>
                          <w:t xml:space="preserve">ПДВ </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73D" w:rsidRPr="00E01BDE" w:rsidRDefault="00E9773D" w:rsidP="0042324F">
                        <w:pPr>
                          <w:snapToGrid w:val="0"/>
                          <w:rPr>
                            <w:b/>
                            <w:lang w:val="uk-UA"/>
                          </w:rPr>
                        </w:pPr>
                      </w:p>
                    </w:tc>
                  </w:tr>
                  <w:tr w:rsidR="00E9773D" w:rsidTr="0042324F">
                    <w:trPr>
                      <w:gridAfter w:val="1"/>
                      <w:wAfter w:w="46" w:type="dxa"/>
                    </w:trPr>
                    <w:tc>
                      <w:tcPr>
                        <w:tcW w:w="7655" w:type="dxa"/>
                        <w:gridSpan w:val="6"/>
                        <w:tcBorders>
                          <w:top w:val="single" w:sz="4" w:space="0" w:color="000000"/>
                          <w:left w:val="single" w:sz="4" w:space="0" w:color="000000"/>
                          <w:bottom w:val="single" w:sz="4" w:space="0" w:color="000000"/>
                        </w:tcBorders>
                        <w:shd w:val="clear" w:color="auto" w:fill="auto"/>
                        <w:vAlign w:val="center"/>
                      </w:tcPr>
                      <w:p w:rsidR="00E9773D" w:rsidRPr="00E01BDE" w:rsidRDefault="00E9773D" w:rsidP="0042324F">
                        <w:pPr>
                          <w:snapToGrid w:val="0"/>
                          <w:jc w:val="right"/>
                          <w:rPr>
                            <w:b/>
                          </w:rPr>
                        </w:pPr>
                        <w:proofErr w:type="spellStart"/>
                        <w:r w:rsidRPr="00E01BDE">
                          <w:rPr>
                            <w:b/>
                            <w:sz w:val="22"/>
                            <w:szCs w:val="22"/>
                          </w:rPr>
                          <w:t>Загальна</w:t>
                        </w:r>
                        <w:proofErr w:type="spellEnd"/>
                        <w:r w:rsidRPr="00E01BDE">
                          <w:rPr>
                            <w:b/>
                            <w:sz w:val="22"/>
                            <w:szCs w:val="22"/>
                          </w:rPr>
                          <w:t xml:space="preserve"> </w:t>
                        </w:r>
                        <w:proofErr w:type="spellStart"/>
                        <w:r w:rsidRPr="00E01BDE">
                          <w:rPr>
                            <w:b/>
                            <w:sz w:val="22"/>
                            <w:szCs w:val="22"/>
                          </w:rPr>
                          <w:t>вартість</w:t>
                        </w:r>
                        <w:proofErr w:type="spellEnd"/>
                        <w:r w:rsidRPr="00E01BDE">
                          <w:rPr>
                            <w:b/>
                            <w:sz w:val="22"/>
                            <w:szCs w:val="22"/>
                          </w:rPr>
                          <w:t xml:space="preserve">, </w:t>
                        </w:r>
                        <w:proofErr w:type="spellStart"/>
                        <w:r w:rsidRPr="00E01BDE">
                          <w:rPr>
                            <w:b/>
                            <w:sz w:val="22"/>
                            <w:szCs w:val="22"/>
                          </w:rPr>
                          <w:t>грн</w:t>
                        </w:r>
                        <w:proofErr w:type="spellEnd"/>
                        <w:r w:rsidRPr="00E01BDE">
                          <w:rPr>
                            <w:b/>
                            <w:sz w:val="22"/>
                            <w:szCs w:val="22"/>
                          </w:rPr>
                          <w:t xml:space="preserve">. </w:t>
                        </w:r>
                        <w:proofErr w:type="spellStart"/>
                        <w:r w:rsidRPr="00E01BDE">
                          <w:rPr>
                            <w:b/>
                            <w:sz w:val="22"/>
                            <w:szCs w:val="22"/>
                          </w:rPr>
                          <w:t>з</w:t>
                        </w:r>
                        <w:proofErr w:type="spellEnd"/>
                        <w:r w:rsidRPr="00E01BDE">
                          <w:rPr>
                            <w:b/>
                            <w:sz w:val="22"/>
                            <w:szCs w:val="22"/>
                          </w:rPr>
                          <w:t xml:space="preserve"> ПДВ</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73D" w:rsidRPr="00E01BDE" w:rsidRDefault="00E9773D" w:rsidP="0042324F">
                        <w:pPr>
                          <w:snapToGrid w:val="0"/>
                          <w:jc w:val="center"/>
                          <w:rPr>
                            <w:b/>
                            <w:lang w:val="uk-UA"/>
                          </w:rPr>
                        </w:pPr>
                      </w:p>
                    </w:tc>
                  </w:tr>
                </w:tbl>
                <w:p w:rsidR="00E9773D" w:rsidRDefault="00E9773D" w:rsidP="00E9773D">
                  <w:r>
                    <w:t xml:space="preserve"> </w:t>
                  </w:r>
                </w:p>
                <w:p w:rsidR="00633739" w:rsidRPr="00E9773D" w:rsidRDefault="00633739" w:rsidP="00E9773D">
                  <w:r w:rsidRPr="00E9773D">
                    <w:t xml:space="preserve"> </w:t>
                  </w:r>
                </w:p>
              </w:txbxContent>
            </v:textbox>
            <w10:wrap type="square" side="largest" anchorx="margin"/>
          </v:shape>
        </w:pict>
      </w:r>
    </w:p>
    <w:p w:rsidR="00633739" w:rsidRDefault="00633739" w:rsidP="00633739">
      <w:pPr>
        <w:ind w:left="-540"/>
        <w:rPr>
          <w:sz w:val="22"/>
          <w:szCs w:val="22"/>
        </w:rPr>
      </w:pPr>
    </w:p>
    <w:p w:rsidR="00633739" w:rsidRDefault="00633739" w:rsidP="00633739">
      <w:pPr>
        <w:spacing w:before="120"/>
        <w:jc w:val="both"/>
        <w:rPr>
          <w:b/>
          <w:color w:val="000000"/>
          <w:sz w:val="22"/>
          <w:szCs w:val="22"/>
        </w:rPr>
      </w:pPr>
      <w:proofErr w:type="spellStart"/>
      <w:r>
        <w:rPr>
          <w:b/>
          <w:i/>
          <w:sz w:val="22"/>
          <w:szCs w:val="22"/>
        </w:rPr>
        <w:t>Прописом</w:t>
      </w:r>
      <w:proofErr w:type="spellEnd"/>
    </w:p>
    <w:p w:rsidR="00633739" w:rsidRPr="00633739" w:rsidRDefault="00633739"/>
    <w:p w:rsidR="00633739" w:rsidRDefault="00633739">
      <w:pPr>
        <w:rPr>
          <w:lang w:val="uk-UA"/>
        </w:rPr>
      </w:pPr>
    </w:p>
    <w:p w:rsidR="00633739" w:rsidRDefault="00633739">
      <w:pPr>
        <w:rPr>
          <w:lang w:val="uk-UA"/>
        </w:rPr>
      </w:pPr>
    </w:p>
    <w:tbl>
      <w:tblPr>
        <w:tblW w:w="9996" w:type="dxa"/>
        <w:tblInd w:w="108" w:type="dxa"/>
        <w:tblLook w:val="04A0"/>
      </w:tblPr>
      <w:tblGrid>
        <w:gridCol w:w="5247"/>
        <w:gridCol w:w="4749"/>
      </w:tblGrid>
      <w:tr w:rsidR="00C25174" w:rsidRPr="00770DDC" w:rsidTr="00484796">
        <w:trPr>
          <w:trHeight w:val="135"/>
        </w:trPr>
        <w:tc>
          <w:tcPr>
            <w:tcW w:w="5247" w:type="dxa"/>
            <w:shd w:val="clear" w:color="auto" w:fill="auto"/>
          </w:tcPr>
          <w:p w:rsidR="00C25174" w:rsidRPr="00770DDC" w:rsidRDefault="00C25174" w:rsidP="00484796">
            <w:pPr>
              <w:suppressAutoHyphens/>
              <w:jc w:val="both"/>
              <w:rPr>
                <w:rFonts w:eastAsia="Calibri"/>
                <w:b/>
                <w:lang w:eastAsia="ar-SA"/>
              </w:rPr>
            </w:pPr>
            <w:r>
              <w:rPr>
                <w:rFonts w:eastAsia="Calibri"/>
                <w:b/>
                <w:lang w:val="uk-UA" w:eastAsia="ar-SA"/>
              </w:rPr>
              <w:t>Учасник</w:t>
            </w:r>
            <w:r w:rsidRPr="00770DDC">
              <w:rPr>
                <w:rFonts w:eastAsia="Calibri"/>
                <w:b/>
                <w:lang w:eastAsia="ar-SA"/>
              </w:rPr>
              <w:t>:</w:t>
            </w:r>
          </w:p>
        </w:tc>
        <w:tc>
          <w:tcPr>
            <w:tcW w:w="4749" w:type="dxa"/>
            <w:shd w:val="clear" w:color="auto" w:fill="auto"/>
          </w:tcPr>
          <w:p w:rsidR="00C25174" w:rsidRPr="00770DDC" w:rsidRDefault="00C25174" w:rsidP="00484796">
            <w:pPr>
              <w:suppressAutoHyphens/>
              <w:ind w:left="-108"/>
              <w:jc w:val="both"/>
              <w:rPr>
                <w:rFonts w:eastAsia="Calibri"/>
                <w:b/>
                <w:lang w:eastAsia="ar-SA"/>
              </w:rPr>
            </w:pPr>
            <w:r>
              <w:rPr>
                <w:rFonts w:eastAsia="Calibri"/>
                <w:b/>
                <w:lang w:val="uk-UA" w:eastAsia="ar-SA"/>
              </w:rPr>
              <w:t>Замовник</w:t>
            </w:r>
            <w:r w:rsidRPr="00770DDC">
              <w:rPr>
                <w:rFonts w:eastAsia="Calibri"/>
                <w:b/>
                <w:lang w:eastAsia="ar-SA"/>
              </w:rPr>
              <w:t>:</w:t>
            </w:r>
          </w:p>
        </w:tc>
      </w:tr>
      <w:tr w:rsidR="00C25174" w:rsidRPr="00B53F3F" w:rsidTr="00484796">
        <w:trPr>
          <w:trHeight w:val="1432"/>
        </w:trPr>
        <w:tc>
          <w:tcPr>
            <w:tcW w:w="5247" w:type="dxa"/>
            <w:shd w:val="clear" w:color="auto" w:fill="auto"/>
          </w:tcPr>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spacing w:before="60"/>
              <w:ind w:left="-108" w:right="-108"/>
              <w:jc w:val="both"/>
              <w:rPr>
                <w:rFonts w:eastAsia="Calibri"/>
                <w:b/>
                <w:lang w:eastAsia="ar-SA"/>
              </w:rPr>
            </w:pPr>
            <w:r w:rsidRPr="0007745D">
              <w:rPr>
                <w:rFonts w:eastAsia="Calibri"/>
                <w:b/>
                <w:lang w:eastAsia="ar-SA"/>
              </w:rPr>
              <w:t>______________________________________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Код ЄДРПОУ 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Юридична</w:t>
            </w:r>
            <w:proofErr w:type="spellEnd"/>
            <w:r w:rsidRPr="0007745D">
              <w:rPr>
                <w:rFonts w:eastAsia="Calibri"/>
                <w:lang w:eastAsia="ar-SA"/>
              </w:rPr>
              <w:t xml:space="preserve"> адреса: 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Поштова</w:t>
            </w:r>
            <w:proofErr w:type="spellEnd"/>
            <w:r w:rsidRPr="0007745D">
              <w:rPr>
                <w:rFonts w:eastAsia="Calibri"/>
                <w:lang w:eastAsia="ar-SA"/>
              </w:rPr>
              <w:t xml:space="preserve"> адреса: 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rPr>
                <w:rFonts w:eastAsia="Calibri"/>
                <w:lang w:val="uk-UA" w:eastAsia="ar-SA"/>
              </w:rPr>
            </w:pPr>
            <w:proofErr w:type="spellStart"/>
            <w:r w:rsidRPr="0007745D">
              <w:rPr>
                <w:rFonts w:eastAsia="Calibri"/>
                <w:lang w:eastAsia="ar-SA"/>
              </w:rPr>
              <w:t>Поточ</w:t>
            </w:r>
            <w:r>
              <w:rPr>
                <w:rFonts w:eastAsia="Calibri"/>
                <w:lang w:eastAsia="ar-SA"/>
              </w:rPr>
              <w:t>нийрахунок</w:t>
            </w:r>
            <w:proofErr w:type="spellEnd"/>
            <w:r>
              <w:rPr>
                <w:rFonts w:eastAsia="Calibri"/>
                <w:lang w:eastAsia="ar-SA"/>
              </w:rPr>
              <w:t xml:space="preserve"> №__</w:t>
            </w:r>
            <w:r>
              <w:rPr>
                <w:rFonts w:eastAsia="Calibri"/>
                <w:lang w:val="uk-UA" w:eastAsia="ar-SA"/>
              </w:rPr>
              <w:t>________</w:t>
            </w:r>
            <w:r>
              <w:rPr>
                <w:rFonts w:eastAsia="Calibri"/>
                <w:lang w:eastAsia="ar-SA"/>
              </w:rPr>
              <w:t>в 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 xml:space="preserve">Статус </w:t>
            </w:r>
            <w:proofErr w:type="spellStart"/>
            <w:r w:rsidRPr="0007745D">
              <w:rPr>
                <w:rFonts w:eastAsia="Calibri"/>
                <w:lang w:eastAsia="ar-SA"/>
              </w:rPr>
              <w:t>платника</w:t>
            </w:r>
            <w:proofErr w:type="spellEnd"/>
            <w:r w:rsidRPr="0007745D">
              <w:rPr>
                <w:rFonts w:eastAsia="Calibri"/>
                <w:lang w:val="uk-UA" w:eastAsia="ar-SA"/>
              </w:rPr>
              <w:t xml:space="preserve"> </w:t>
            </w:r>
            <w:proofErr w:type="spellStart"/>
            <w:r w:rsidRPr="0007745D">
              <w:rPr>
                <w:rFonts w:eastAsia="Calibri"/>
                <w:lang w:eastAsia="ar-SA"/>
              </w:rPr>
              <w:t>податку</w:t>
            </w:r>
            <w:proofErr w:type="spellEnd"/>
            <w:r w:rsidRPr="0007745D">
              <w:rPr>
                <w:rFonts w:eastAsia="Calibri"/>
                <w:lang w:eastAsia="ar-SA"/>
              </w:rPr>
              <w:t xml:space="preserve"> на </w:t>
            </w:r>
            <w:proofErr w:type="spellStart"/>
            <w:r w:rsidRPr="0007745D">
              <w:rPr>
                <w:rFonts w:eastAsia="Calibri"/>
                <w:lang w:eastAsia="ar-SA"/>
              </w:rPr>
              <w:t>прибуток</w:t>
            </w:r>
            <w:proofErr w:type="spellEnd"/>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u w:val="single"/>
                <w:lang w:eastAsia="ar-SA"/>
              </w:rPr>
            </w:pPr>
            <w:r w:rsidRPr="0007745D">
              <w:rPr>
                <w:rFonts w:eastAsia="Calibri"/>
                <w:u w:val="single"/>
                <w:lang w:eastAsia="ar-SA"/>
              </w:rPr>
              <w:t>______________________________________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Тел./факс: _____________________________</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roofErr w:type="spellStart"/>
            <w:r w:rsidRPr="0007745D">
              <w:rPr>
                <w:rFonts w:eastAsia="Calibri"/>
                <w:lang w:eastAsia="ar-SA"/>
              </w:rPr>
              <w:t>Електронна</w:t>
            </w:r>
            <w:proofErr w:type="spellEnd"/>
            <w:r w:rsidRPr="0007745D">
              <w:rPr>
                <w:rFonts w:eastAsia="Calibri"/>
                <w:lang w:eastAsia="ar-SA"/>
              </w:rPr>
              <w:t xml:space="preserve"> адреса: ____________________</w:t>
            </w:r>
          </w:p>
          <w:p w:rsidR="00C25174" w:rsidRPr="0007745D"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07745D">
              <w:rPr>
                <w:rFonts w:eastAsia="Calibri"/>
                <w:lang w:eastAsia="ar-SA"/>
              </w:rPr>
              <w:t>____________________________________</w:t>
            </w:r>
          </w:p>
          <w:p w:rsidR="00C25174" w:rsidRPr="0007745D"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lang w:eastAsia="ar-SA"/>
              </w:rPr>
            </w:pPr>
            <w:r w:rsidRPr="0007745D">
              <w:rPr>
                <w:rFonts w:eastAsia="Calibri"/>
                <w:lang w:eastAsia="ar-SA"/>
              </w:rPr>
              <w:t>(</w:t>
            </w:r>
            <w:proofErr w:type="spellStart"/>
            <w:proofErr w:type="gramStart"/>
            <w:r w:rsidRPr="0007745D">
              <w:rPr>
                <w:rFonts w:eastAsia="Calibri"/>
                <w:lang w:eastAsia="ar-SA"/>
              </w:rPr>
              <w:t>п</w:t>
            </w:r>
            <w:proofErr w:type="gramEnd"/>
            <w:r w:rsidRPr="0007745D">
              <w:rPr>
                <w:rFonts w:eastAsia="Calibri"/>
                <w:lang w:eastAsia="ar-SA"/>
              </w:rPr>
              <w:t>ідпис</w:t>
            </w:r>
            <w:proofErr w:type="spellEnd"/>
            <w:r w:rsidRPr="0007745D">
              <w:rPr>
                <w:rFonts w:eastAsia="Calibri"/>
                <w:lang w:eastAsia="ar-SA"/>
              </w:rPr>
              <w:t xml:space="preserve">, П.І. </w:t>
            </w:r>
            <w:proofErr w:type="spellStart"/>
            <w:r w:rsidRPr="0007745D">
              <w:rPr>
                <w:rFonts w:eastAsia="Calibri"/>
                <w:lang w:eastAsia="ar-SA"/>
              </w:rPr>
              <w:t>п</w:t>
            </w:r>
            <w:proofErr w:type="spellEnd"/>
            <w:r w:rsidRPr="0007745D">
              <w:rPr>
                <w:rFonts w:eastAsia="Calibri"/>
                <w:lang w:eastAsia="ar-SA"/>
              </w:rPr>
              <w:t>/б)</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tc>
        <w:tc>
          <w:tcPr>
            <w:tcW w:w="4749" w:type="dxa"/>
            <w:shd w:val="clear" w:color="auto" w:fill="auto"/>
          </w:tcPr>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t xml:space="preserve">4 ДПРЗ ГУ ДСНС </w:t>
            </w: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r>
              <w:t xml:space="preserve"> </w:t>
            </w:r>
            <w:r w:rsidRPr="0007745D">
              <w:rPr>
                <w:rFonts w:eastAsia="Calibri"/>
                <w:lang w:eastAsia="ar-SA"/>
              </w:rPr>
              <w:t xml:space="preserve">Код ЄДРПОУ </w:t>
            </w:r>
            <w:r>
              <w:rPr>
                <w:rFonts w:eastAsia="Calibri"/>
                <w:lang w:val="uk-UA" w:eastAsia="ar-SA"/>
              </w:rPr>
              <w:t>38111749</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 xml:space="preserve">66302, Одеська область, м. </w:t>
            </w:r>
            <w:proofErr w:type="spellStart"/>
            <w:r>
              <w:rPr>
                <w:rFonts w:eastAsia="Calibri"/>
                <w:lang w:val="uk-UA" w:eastAsia="ar-SA"/>
              </w:rPr>
              <w:t>Подільськ</w:t>
            </w:r>
            <w:proofErr w:type="spellEnd"/>
            <w:r>
              <w:rPr>
                <w:rFonts w:eastAsia="Calibri"/>
                <w:lang w:val="uk-UA" w:eastAsia="ar-SA"/>
              </w:rPr>
              <w:t>,</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вул. Соборна, 91</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Pr>
                <w:color w:val="000000" w:themeColor="text1"/>
                <w:lang w:val="en-US"/>
              </w:rPr>
              <w:t>UA</w:t>
            </w:r>
            <w:r w:rsidRPr="0045246A">
              <w:rPr>
                <w:color w:val="000000" w:themeColor="text1"/>
                <w:lang w:val="uk-UA"/>
              </w:rPr>
              <w:t>128201720343161001600082676</w:t>
            </w:r>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lang w:val="uk-UA"/>
              </w:rPr>
            </w:pPr>
            <w:r>
              <w:rPr>
                <w:lang w:val="uk-UA"/>
              </w:rPr>
              <w:t>ДКСУ м. Київ МФО 820172</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en-US"/>
              </w:rPr>
            </w:pPr>
            <w:proofErr w:type="spellStart"/>
            <w:r w:rsidRPr="0007745D">
              <w:rPr>
                <w:rFonts w:eastAsia="Calibri"/>
                <w:lang w:eastAsia="en-US"/>
              </w:rPr>
              <w:t>Неприбуткова</w:t>
            </w:r>
            <w:proofErr w:type="spellEnd"/>
            <w:r w:rsidRPr="0007745D">
              <w:rPr>
                <w:rFonts w:eastAsia="Calibri"/>
                <w:lang w:eastAsia="en-US"/>
              </w:rPr>
              <w:t xml:space="preserve"> </w:t>
            </w:r>
            <w:proofErr w:type="spellStart"/>
            <w:r w:rsidRPr="0007745D">
              <w:rPr>
                <w:rFonts w:eastAsia="Calibri"/>
                <w:lang w:eastAsia="en-US"/>
              </w:rPr>
              <w:t>бюджетна</w:t>
            </w:r>
            <w:proofErr w:type="spellEnd"/>
            <w:r w:rsidRPr="0007745D">
              <w:rPr>
                <w:rFonts w:eastAsia="Calibri"/>
                <w:lang w:eastAsia="en-US"/>
              </w:rPr>
              <w:t xml:space="preserve"> </w:t>
            </w:r>
            <w:proofErr w:type="spellStart"/>
            <w:r w:rsidRPr="0007745D">
              <w:rPr>
                <w:rFonts w:eastAsia="Calibri"/>
                <w:lang w:eastAsia="en-US"/>
              </w:rPr>
              <w:t>установа</w:t>
            </w:r>
            <w:proofErr w:type="spellEnd"/>
            <w:r w:rsidRPr="0007745D">
              <w:rPr>
                <w:rFonts w:eastAsia="Calibri"/>
                <w:lang w:eastAsia="en-US"/>
              </w:rPr>
              <w:t xml:space="preserve">, </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en-US"/>
              </w:rPr>
              <w:t xml:space="preserve">не </w:t>
            </w:r>
            <w:proofErr w:type="spellStart"/>
            <w:r w:rsidRPr="0007745D">
              <w:rPr>
                <w:rFonts w:eastAsia="Calibri"/>
                <w:lang w:eastAsia="en-US"/>
              </w:rPr>
              <w:t>є</w:t>
            </w:r>
            <w:proofErr w:type="spellEnd"/>
            <w:r w:rsidRPr="0007745D">
              <w:rPr>
                <w:rFonts w:eastAsia="Calibri"/>
                <w:lang w:eastAsia="en-US"/>
              </w:rPr>
              <w:t xml:space="preserve"> </w:t>
            </w:r>
            <w:proofErr w:type="spellStart"/>
            <w:r w:rsidRPr="0007745D">
              <w:rPr>
                <w:rFonts w:eastAsia="Calibri"/>
                <w:lang w:eastAsia="en-US"/>
              </w:rPr>
              <w:t>платником</w:t>
            </w:r>
            <w:proofErr w:type="spellEnd"/>
            <w:r w:rsidRPr="0007745D">
              <w:rPr>
                <w:rFonts w:eastAsia="Calibri"/>
                <w:lang w:eastAsia="en-US"/>
              </w:rPr>
              <w:t xml:space="preserve"> ПДВ </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eastAsia="ar-SA"/>
              </w:rPr>
              <w:t>Тел. (04862) 2</w:t>
            </w:r>
            <w:r>
              <w:rPr>
                <w:rFonts w:eastAsia="Calibri"/>
                <w:lang w:val="uk-UA" w:eastAsia="ar-SA"/>
              </w:rPr>
              <w:t>-15-29</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Електрон</w:t>
            </w:r>
            <w:r>
              <w:rPr>
                <w:rFonts w:eastAsia="Calibri"/>
                <w:lang w:eastAsia="ar-SA"/>
              </w:rPr>
              <w:t>на</w:t>
            </w:r>
            <w:proofErr w:type="spellEnd"/>
            <w:r>
              <w:rPr>
                <w:rFonts w:eastAsia="Calibri"/>
                <w:lang w:eastAsia="ar-SA"/>
              </w:rPr>
              <w:t xml:space="preserve"> адреса: </w:t>
            </w:r>
            <w:hyperlink r:id="rId5" w:history="1">
              <w:r w:rsidRPr="00110D01">
                <w:rPr>
                  <w:rStyle w:val="a4"/>
                  <w:rFonts w:eastAsia="Calibri"/>
                  <w:lang w:val="en-US" w:eastAsia="ar-SA"/>
                </w:rPr>
                <w:t>n</w:t>
              </w:r>
              <w:r w:rsidRPr="00110D01">
                <w:rPr>
                  <w:rStyle w:val="a4"/>
                  <w:rFonts w:eastAsia="Calibri"/>
                  <w:lang w:eastAsia="ar-SA"/>
                </w:rPr>
                <w:t>-</w:t>
              </w:r>
              <w:r w:rsidRPr="00110D01">
                <w:rPr>
                  <w:rStyle w:val="a4"/>
                  <w:rFonts w:eastAsia="Calibri"/>
                  <w:lang w:val="en-US" w:eastAsia="ar-SA"/>
                </w:rPr>
                <w:t>zatula</w:t>
              </w:r>
              <w:r w:rsidRPr="00110D01">
                <w:rPr>
                  <w:rStyle w:val="a4"/>
                  <w:rFonts w:eastAsia="Calibri"/>
                  <w:lang w:eastAsia="ar-SA"/>
                </w:rPr>
                <w:t>@</w:t>
              </w:r>
              <w:r w:rsidRPr="00110D01">
                <w:rPr>
                  <w:rStyle w:val="a4"/>
                  <w:rFonts w:eastAsia="Calibri"/>
                  <w:lang w:val="en-US" w:eastAsia="ar-SA"/>
                </w:rPr>
                <w:t>ukr</w:t>
              </w:r>
              <w:r w:rsidRPr="00110D01">
                <w:rPr>
                  <w:rStyle w:val="a4"/>
                  <w:rFonts w:eastAsia="Calibri"/>
                  <w:lang w:eastAsia="ar-SA"/>
                </w:rPr>
                <w:t>.</w:t>
              </w:r>
              <w:r w:rsidRPr="00110D01">
                <w:rPr>
                  <w:rStyle w:val="a4"/>
                  <w:rFonts w:eastAsia="Calibri"/>
                  <w:lang w:val="en-US" w:eastAsia="ar-SA"/>
                </w:rPr>
                <w:t>net</w:t>
              </w:r>
            </w:hyperlink>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r>
              <w:rPr>
                <w:rFonts w:eastAsia="Calibri"/>
                <w:lang w:val="uk-UA" w:eastAsia="ar-SA"/>
              </w:rPr>
              <w:t xml:space="preserve">Начальник 4 ДПРЗ </w:t>
            </w:r>
            <w:r>
              <w:t xml:space="preserve">ГУ ДСНС </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p w:rsidR="00C25174" w:rsidRPr="00B53F3F"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lang w:val="uk-UA" w:eastAsia="ar-SA"/>
              </w:rPr>
            </w:pPr>
            <w:proofErr w:type="spellStart"/>
            <w:r>
              <w:rPr>
                <w:rFonts w:eastAsia="Calibri"/>
                <w:lang w:val="uk-UA" w:eastAsia="ar-SA"/>
              </w:rPr>
              <w:t>__________________Юрій</w:t>
            </w:r>
            <w:proofErr w:type="spellEnd"/>
            <w:r>
              <w:rPr>
                <w:rFonts w:eastAsia="Calibri"/>
                <w:lang w:val="uk-UA" w:eastAsia="ar-SA"/>
              </w:rPr>
              <w:t xml:space="preserve"> УНТІЛОВ</w:t>
            </w:r>
          </w:p>
        </w:tc>
      </w:tr>
    </w:tbl>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Pr="00633739" w:rsidRDefault="00633739">
      <w:pPr>
        <w:rPr>
          <w:lang w:val="uk-UA"/>
        </w:rPr>
      </w:pPr>
    </w:p>
    <w:sectPr w:rsidR="00633739" w:rsidRPr="00633739" w:rsidSect="00161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3739"/>
    <w:rsid w:val="00011258"/>
    <w:rsid w:val="00020BFE"/>
    <w:rsid w:val="000D49BE"/>
    <w:rsid w:val="00161CFF"/>
    <w:rsid w:val="001E78AA"/>
    <w:rsid w:val="002B33F8"/>
    <w:rsid w:val="002E2842"/>
    <w:rsid w:val="00470088"/>
    <w:rsid w:val="005449DB"/>
    <w:rsid w:val="006162B9"/>
    <w:rsid w:val="00633739"/>
    <w:rsid w:val="00692904"/>
    <w:rsid w:val="00896C14"/>
    <w:rsid w:val="008F64F6"/>
    <w:rsid w:val="009B609B"/>
    <w:rsid w:val="009F324C"/>
    <w:rsid w:val="00A26AEF"/>
    <w:rsid w:val="00AE5B19"/>
    <w:rsid w:val="00B866BF"/>
    <w:rsid w:val="00C25174"/>
    <w:rsid w:val="00D52FF4"/>
    <w:rsid w:val="00E9773D"/>
    <w:rsid w:val="00FA4F5F"/>
    <w:rsid w:val="00FA5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739"/>
    <w:pPr>
      <w:spacing w:after="0" w:line="240" w:lineRule="auto"/>
    </w:pPr>
    <w:rPr>
      <w:rFonts w:ascii="Calibri" w:eastAsia="Calibri" w:hAnsi="Calibri" w:cs="Times New Roman"/>
      <w:lang w:val="uk-UA"/>
    </w:rPr>
  </w:style>
  <w:style w:type="character" w:customStyle="1" w:styleId="2">
    <w:name w:val="Знак Знак2"/>
    <w:rsid w:val="00633739"/>
    <w:rPr>
      <w:rFonts w:ascii="Calibri" w:eastAsia="Calibri" w:hAnsi="Calibri" w:cs="Calibri"/>
      <w:sz w:val="24"/>
      <w:szCs w:val="24"/>
      <w:lang w:bidi="ar-SA"/>
    </w:rPr>
  </w:style>
  <w:style w:type="character" w:styleId="a4">
    <w:name w:val="Hyperlink"/>
    <w:basedOn w:val="a0"/>
    <w:uiPriority w:val="99"/>
    <w:unhideWhenUsed/>
    <w:rsid w:val="00C251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zatula@ukr.net" TargetMode="External"/><Relationship Id="rId4" Type="http://schemas.openxmlformats.org/officeDocument/2006/relationships/hyperlink" Target="mailto:n-zatul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2022-07-26T14:57:00Z</dcterms:created>
  <dcterms:modified xsi:type="dcterms:W3CDTF">2022-09-07T09:09:00Z</dcterms:modified>
</cp:coreProperties>
</file>