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2C" w:rsidRPr="00701E41" w:rsidRDefault="00661E2C" w:rsidP="00701E41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01E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Додаток 1</w:t>
      </w:r>
    </w:p>
    <w:p w:rsidR="00661E2C" w:rsidRPr="00701E41" w:rsidRDefault="00661E2C" w:rsidP="00701E41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01E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 тендерної документації </w:t>
      </w:r>
    </w:p>
    <w:p w:rsidR="0058400D" w:rsidRPr="00701E41" w:rsidRDefault="0058400D" w:rsidP="00701E41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00D" w:rsidRPr="00701E41" w:rsidRDefault="0058400D" w:rsidP="00701E41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8400D" w:rsidRPr="00701E41" w:rsidRDefault="0058400D" w:rsidP="00701E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9B5215" w:rsidRPr="00701E41">
        <w:rPr>
          <w:rFonts w:ascii="Times New Roman" w:eastAsia="Times New Roman" w:hAnsi="Times New Roman" w:cs="Times New Roman"/>
          <w:i/>
          <w:sz w:val="24"/>
          <w:szCs w:val="24"/>
        </w:rPr>
        <w:t>, окремо відносно лотів в яких бере участь</w:t>
      </w:r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8400D" w:rsidRPr="00701E41" w:rsidRDefault="0058400D" w:rsidP="00701E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01E41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3A6BA9" w:rsidRPr="003A6BA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«код ДК 021:2015 "Єдиний закупівельний словник": 90520000-8 – Послуги у сфері поводження з радіоактивними, токсичними, медичними та небезпечними відходами  (Утилізації сміття КНП "Хмельницька обласна лікарня" Хмельницької обласної ради; Утилізації сміття Кам’янець-Подільської філії діалізного відділення КНП "ХОЛ" Хмельницької обласної ради; Утилізація сміття Шепетівської філії діалізного відділення КНП "ХОЛ" Хмельницької обласної ради; Утилізація сміття Старокостянтинівської філії діалізного відділення КНП "ХОЛ" Хмельницької обласної ради; Утилізація сміття Славутської філії діалізного відділення КНП "ХОЛ" Хмельницької обласної ради; Утилізація сміття Дунаєвецької філії КНП "ХОЛ" Хмельницької обласної ради)»</w:t>
      </w:r>
      <w:r w:rsidRPr="00701E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00D" w:rsidRPr="003A6BA9" w:rsidRDefault="0058400D" w:rsidP="00701E41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</w:t>
      </w:r>
      <w:r w:rsidRPr="003A6BA9">
        <w:rPr>
          <w:rFonts w:ascii="Times New Roman" w:eastAsia="Times New Roman" w:hAnsi="Times New Roman" w:cs="Times New Roman"/>
          <w:sz w:val="24"/>
          <w:szCs w:val="24"/>
        </w:rPr>
        <w:t>Договору за наступною ціною: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14"/>
        <w:gridCol w:w="5406"/>
        <w:gridCol w:w="992"/>
        <w:gridCol w:w="1418"/>
        <w:gridCol w:w="2126"/>
      </w:tblGrid>
      <w:tr w:rsidR="003A6BA9" w:rsidRPr="00427A53" w:rsidTr="0030505C">
        <w:trPr>
          <w:cantSplit/>
          <w:trHeight w:val="120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  <w:r w:rsidRPr="00427A53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  <w:r w:rsidRPr="00427A53">
              <w:rPr>
                <w:rFonts w:ascii="Times New Roman" w:hAnsi="Times New Roman" w:cs="Times New Roman"/>
              </w:rPr>
              <w:t>Найменування послуги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BA9" w:rsidRPr="00427A53" w:rsidRDefault="003A6BA9" w:rsidP="0030505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7A53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BA9" w:rsidRPr="00427A53" w:rsidRDefault="003A6BA9" w:rsidP="0030505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7A53">
              <w:rPr>
                <w:rFonts w:ascii="Times New Roman" w:hAnsi="Times New Roman" w:cs="Times New Roman"/>
              </w:rPr>
              <w:t xml:space="preserve">Кількість послуг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  <w:r w:rsidRPr="00427A53">
              <w:rPr>
                <w:rFonts w:ascii="Times New Roman" w:hAnsi="Times New Roman" w:cs="Times New Roman"/>
              </w:rPr>
              <w:t>Ціна за одиницю з а</w:t>
            </w:r>
            <w:r>
              <w:rPr>
                <w:rFonts w:ascii="Times New Roman" w:hAnsi="Times New Roman" w:cs="Times New Roman"/>
              </w:rPr>
              <w:t>б</w:t>
            </w:r>
            <w:r w:rsidRPr="00427A53">
              <w:rPr>
                <w:rFonts w:ascii="Times New Roman" w:hAnsi="Times New Roman" w:cs="Times New Roman"/>
              </w:rPr>
              <w:t>о без ПДВ, грн</w:t>
            </w:r>
          </w:p>
        </w:tc>
      </w:tr>
      <w:tr w:rsidR="003A6BA9" w:rsidRPr="00427A53" w:rsidTr="0030505C">
        <w:trPr>
          <w:trHeight w:val="442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  <w:r w:rsidRPr="0042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A9" w:rsidRPr="003A6BA9" w:rsidRDefault="003A6BA9" w:rsidP="003050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BA9">
              <w:rPr>
                <w:rFonts w:ascii="Times New Roman" w:hAnsi="Times New Roman" w:cs="Times New Roman"/>
                <w:b/>
                <w:sz w:val="20"/>
                <w:szCs w:val="20"/>
              </w:rPr>
              <w:t>Утилізація сміття КНП "Хмельницька обласна лікарня" Хмельницької обласної ради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A9" w:rsidRPr="00427A53" w:rsidRDefault="003A6BA9" w:rsidP="0030505C">
            <w:pPr>
              <w:pStyle w:val="a3"/>
              <w:jc w:val="center"/>
            </w:pPr>
            <w:r w:rsidRPr="00427A53">
              <w:t>послуга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  <w:r w:rsidRPr="0042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BA9" w:rsidRPr="00427A53" w:rsidTr="0030505C">
        <w:trPr>
          <w:trHeight w:val="442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  <w:r w:rsidRPr="00427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A9" w:rsidRPr="003A6BA9" w:rsidRDefault="003A6BA9" w:rsidP="003050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Утилізація сміття Кам’янець-Подільської філії діалізного відділення КНП "ХОЛ" Хмельницької обласної ради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  <w:r w:rsidRPr="00427A53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  <w:r w:rsidRPr="0042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BA9" w:rsidRPr="00427A53" w:rsidTr="0030505C">
        <w:trPr>
          <w:trHeight w:val="442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  <w:r w:rsidRPr="00427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A9" w:rsidRPr="003A6BA9" w:rsidRDefault="003A6BA9" w:rsidP="003050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BA9">
              <w:rPr>
                <w:rFonts w:ascii="Times New Roman" w:hAnsi="Times New Roman" w:cs="Times New Roman"/>
                <w:b/>
                <w:sz w:val="20"/>
                <w:szCs w:val="20"/>
              </w:rPr>
              <w:t>Утилізація сміття Шепетівської філії діалізного відділення КНП "ХОЛ" Хмельницької обласної ради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  <w:r w:rsidRPr="00427A53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  <w:r w:rsidRPr="0042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BA9" w:rsidRPr="00427A53" w:rsidTr="0030505C">
        <w:trPr>
          <w:trHeight w:val="442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  <w:r w:rsidRPr="00427A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A9" w:rsidRPr="003A6BA9" w:rsidRDefault="003A6BA9" w:rsidP="003050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Утилізація сміття Старокостянтинівської філії діалізного відділення КНП "ХОЛ" Хмельницької обласної ради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  <w:r w:rsidRPr="00427A53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  <w:r w:rsidRPr="0042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A6BA9" w:rsidRPr="00427A53" w:rsidTr="0030505C">
        <w:trPr>
          <w:trHeight w:val="337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A5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4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A9" w:rsidRPr="003A6BA9" w:rsidRDefault="003A6BA9" w:rsidP="003050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BA9">
              <w:rPr>
                <w:rFonts w:ascii="Times New Roman" w:hAnsi="Times New Roman" w:cs="Times New Roman"/>
                <w:b/>
                <w:sz w:val="20"/>
                <w:szCs w:val="20"/>
              </w:rPr>
              <w:t>Утилізація сміття Славутської філії діалізного відділення КНП "ХОЛ" Хмельницької обласної ради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  <w:r w:rsidRPr="00427A53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  <w:r w:rsidRPr="0042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BA9" w:rsidRPr="00427A53" w:rsidTr="0030505C">
        <w:trPr>
          <w:trHeight w:val="337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A5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4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A9" w:rsidRPr="003A6BA9" w:rsidRDefault="003A6BA9" w:rsidP="003050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Утилізація сміття Дунаєвецької філії КНП "ХОЛ" Хмельницької обласної ради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  <w:r w:rsidRPr="00427A53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  <w:r w:rsidRPr="00427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BA9" w:rsidRPr="00427A53" w:rsidTr="0030505C">
        <w:trPr>
          <w:trHeight w:val="39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A9" w:rsidRPr="00427A53" w:rsidRDefault="003A6BA9" w:rsidP="0030505C">
            <w:pPr>
              <w:pStyle w:val="a3"/>
              <w:rPr>
                <w:b/>
              </w:rPr>
            </w:pPr>
            <w:r w:rsidRPr="00427A53">
              <w:rPr>
                <w:b/>
              </w:rPr>
              <w:t xml:space="preserve">РАЗОМ  </w:t>
            </w:r>
            <w:r w:rsidRPr="00427A53">
              <w:t>(</w:t>
            </w:r>
            <w:r w:rsidRPr="00427A53">
              <w:rPr>
                <w:i/>
              </w:rPr>
              <w:t>цифрами та прописом)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A9" w:rsidRPr="00427A53" w:rsidRDefault="003A6BA9" w:rsidP="00305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1E41" w:rsidRPr="00701E41" w:rsidRDefault="00701E41" w:rsidP="00701E41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1E41" w:rsidRPr="00701E41" w:rsidRDefault="00701E41" w:rsidP="00701E41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701E41" w:rsidRDefault="0058400D" w:rsidP="00701E41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1E41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701E41" w:rsidRDefault="0058400D" w:rsidP="00701E4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701E41" w:rsidRDefault="0058400D" w:rsidP="00701E4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58400D" w:rsidRPr="00701E41" w:rsidRDefault="0058400D" w:rsidP="00701E4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3041C" w:rsidRPr="0013041C">
        <w:rPr>
          <w:rFonts w:ascii="Times New Roman" w:eastAsia="Times New Roman" w:hAnsi="Times New Roman" w:cs="Times New Roman"/>
          <w:b/>
          <w:sz w:val="24"/>
          <w:szCs w:val="24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</w:t>
      </w:r>
      <w:r w:rsidR="0013041C" w:rsidRPr="001304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електронній системі закупівель повідомлення про намір укласти договір про закупівлю. У випадку обґрунтованої необхідності строк для укладення договору може бути продовжений на 60 днів</w:t>
      </w:r>
      <w:r w:rsidRPr="00701E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400D" w:rsidRPr="00701E41" w:rsidRDefault="0058400D" w:rsidP="00701E41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8400D" w:rsidRPr="00701E41" w:rsidRDefault="0058400D" w:rsidP="00701E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701E4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8400D" w:rsidRPr="00701E41" w:rsidRDefault="0058400D" w:rsidP="00701E41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400D" w:rsidRPr="00701E41" w:rsidRDefault="0058400D" w:rsidP="00701E41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1E2C" w:rsidRPr="00701E41" w:rsidRDefault="00661E2C" w:rsidP="00701E4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661E2C" w:rsidRPr="00701E41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13041C"/>
    <w:rsid w:val="00293529"/>
    <w:rsid w:val="003A6BA9"/>
    <w:rsid w:val="00453BD6"/>
    <w:rsid w:val="004A5418"/>
    <w:rsid w:val="0058400D"/>
    <w:rsid w:val="00590505"/>
    <w:rsid w:val="00661E2C"/>
    <w:rsid w:val="006F6534"/>
    <w:rsid w:val="00701E41"/>
    <w:rsid w:val="008E400E"/>
    <w:rsid w:val="00926A63"/>
    <w:rsid w:val="009B5215"/>
    <w:rsid w:val="00A368CA"/>
    <w:rsid w:val="00B0547B"/>
    <w:rsid w:val="00B522A1"/>
    <w:rsid w:val="00B60F54"/>
    <w:rsid w:val="00B7457A"/>
    <w:rsid w:val="00BF08FA"/>
    <w:rsid w:val="00C64172"/>
    <w:rsid w:val="00CE74F3"/>
    <w:rsid w:val="00DB7BB0"/>
    <w:rsid w:val="00EB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Body Text"/>
    <w:basedOn w:val="a"/>
    <w:link w:val="a4"/>
    <w:uiPriority w:val="99"/>
    <w:semiHidden/>
    <w:unhideWhenUsed/>
    <w:rsid w:val="003A6B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6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15</cp:revision>
  <dcterms:created xsi:type="dcterms:W3CDTF">2020-11-30T09:07:00Z</dcterms:created>
  <dcterms:modified xsi:type="dcterms:W3CDTF">2023-01-20T13:17:00Z</dcterms:modified>
</cp:coreProperties>
</file>