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8EB" w:rsidRPr="00BE4AF0" w:rsidRDefault="00867B95">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lang w:val="uk-UA"/>
        </w:rPr>
      </w:pPr>
      <w:r>
        <w:rPr>
          <w:rFonts w:ascii="Times New Roman" w:eastAsia="Times New Roman" w:hAnsi="Times New Roman" w:cs="Times New Roman"/>
          <w:b/>
          <w:color w:val="000000"/>
          <w:sz w:val="20"/>
          <w:lang w:val="uk-UA"/>
        </w:rPr>
        <w:t>ДОДАТОК  4</w:t>
      </w:r>
    </w:p>
    <w:p w:rsidR="00C578EB" w:rsidRPr="00BE4AF0" w:rsidRDefault="00BE4AF0">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0"/>
          <w:lang w:val="uk-UA"/>
        </w:rPr>
      </w:pPr>
      <w:r w:rsidRPr="00BE4AF0">
        <w:rPr>
          <w:rFonts w:ascii="Times New Roman" w:eastAsia="Times New Roman" w:hAnsi="Times New Roman" w:cs="Times New Roman"/>
          <w:i/>
          <w:color w:val="000000"/>
          <w:sz w:val="20"/>
          <w:lang w:val="uk-UA"/>
        </w:rPr>
        <w:t>до тендерної документації</w:t>
      </w:r>
      <w:r w:rsidRPr="00BE4AF0">
        <w:rPr>
          <w:rFonts w:ascii="Times New Roman" w:eastAsia="Times New Roman" w:hAnsi="Times New Roman" w:cs="Times New Roman"/>
          <w:color w:val="000000"/>
          <w:sz w:val="20"/>
          <w:lang w:val="uk-UA"/>
        </w:rPr>
        <w:t> </w:t>
      </w:r>
    </w:p>
    <w:p w:rsidR="00C578EB" w:rsidRPr="00BE4AF0" w:rsidRDefault="00BE4AF0">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b/>
          <w:i/>
          <w:color w:val="000000"/>
          <w:sz w:val="20"/>
          <w:szCs w:val="2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C578EB" w:rsidRPr="00BE4AF0" w:rsidRDefault="00BE4AF0" w:rsidP="00BE4AF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0"/>
          <w:szCs w:val="20"/>
          <w:highlight w:val="white"/>
          <w:lang w:val="uk-UA"/>
        </w:rPr>
      </w:pPr>
      <w:r w:rsidRPr="00BE4AF0">
        <w:rPr>
          <w:rFonts w:ascii="Times New Roman" w:eastAsia="Times New Roman" w:hAnsi="Times New Roman" w:cs="Times New Roman"/>
          <w:b/>
          <w:i/>
          <w:color w:val="000000"/>
          <w:sz w:val="20"/>
          <w:szCs w:val="20"/>
          <w:highlight w:val="white"/>
          <w:lang w:val="uk-UA"/>
        </w:rPr>
        <w:t>ТЕХНІЧНА СПЕЦИФІКАЦІЯ</w:t>
      </w:r>
    </w:p>
    <w:p w:rsidR="00C578EB" w:rsidRPr="00BE4AF0" w:rsidRDefault="00BE4AF0" w:rsidP="00BE4AF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C578EB" w:rsidRPr="00BE4AF0" w:rsidRDefault="00BE4AF0" w:rsidP="00BE4AF0">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C578EB" w:rsidRPr="00BE4AF0" w:rsidRDefault="00BE4AF0" w:rsidP="00BE4AF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highlight w:val="white"/>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578EB" w:rsidRPr="00BE4AF0" w:rsidRDefault="00BE4AF0" w:rsidP="00BE4AF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highlight w:val="white"/>
          <w:lang w:val="uk-UA"/>
        </w:rPr>
      </w:pPr>
      <w:r w:rsidRPr="00BE4AF0">
        <w:rPr>
          <w:rFonts w:ascii="Times New Roman" w:eastAsia="Times New Roman" w:hAnsi="Times New Roman" w:cs="Times New Roman"/>
          <w:color w:val="000000"/>
          <w:sz w:val="20"/>
          <w:szCs w:val="20"/>
          <w:highlight w:val="white"/>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C578EB" w:rsidRPr="00BE4AF0" w:rsidRDefault="00BE4AF0" w:rsidP="00BE4AF0">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C578EB" w:rsidRPr="00BE4AF0" w:rsidRDefault="00C578EB" w:rsidP="00BE4AF0">
      <w:pPr>
        <w:pBdr>
          <w:top w:val="nil"/>
          <w:left w:val="nil"/>
          <w:bottom w:val="nil"/>
          <w:right w:val="nil"/>
          <w:between w:val="nil"/>
        </w:pBdr>
        <w:ind w:left="0" w:hanging="2"/>
        <w:rPr>
          <w:rFonts w:ascii="Times New Roman" w:eastAsia="Times New Roman" w:hAnsi="Times New Roman" w:cs="Times New Roman"/>
          <w:color w:val="000000"/>
          <w:sz w:val="20"/>
          <w:szCs w:val="20"/>
          <w:lang w:val="uk-UA"/>
        </w:rPr>
      </w:pPr>
    </w:p>
    <w:tbl>
      <w:tblPr>
        <w:tblStyle w:val="ae"/>
        <w:tblW w:w="10207"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7371"/>
      </w:tblGrid>
      <w:tr w:rsidR="00C578EB" w:rsidRPr="00BE4AF0" w:rsidTr="00BE4AF0">
        <w:trPr>
          <w:trHeight w:val="20"/>
        </w:trPr>
        <w:tc>
          <w:tcPr>
            <w:tcW w:w="2836" w:type="dxa"/>
            <w:tcBorders>
              <w:top w:val="single" w:sz="6" w:space="0" w:color="000000"/>
              <w:left w:val="single" w:sz="6" w:space="0" w:color="000000"/>
              <w:bottom w:val="single" w:sz="6" w:space="0" w:color="000000"/>
              <w:right w:val="single" w:sz="6" w:space="0" w:color="000000"/>
            </w:tcBorders>
            <w:vAlign w:val="center"/>
          </w:tcPr>
          <w:p w:rsidR="00C578EB" w:rsidRPr="00BE4AF0" w:rsidRDefault="00BE4AF0" w:rsidP="00BE4AF0">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Конкретне найменування закупівлі</w:t>
            </w:r>
          </w:p>
        </w:tc>
        <w:tc>
          <w:tcPr>
            <w:tcW w:w="7371" w:type="dxa"/>
            <w:tcBorders>
              <w:top w:val="single" w:sz="6" w:space="0" w:color="000000"/>
              <w:left w:val="single" w:sz="6" w:space="0" w:color="000000"/>
              <w:bottom w:val="single" w:sz="6" w:space="0" w:color="000000"/>
              <w:right w:val="single" w:sz="6" w:space="0" w:color="000000"/>
            </w:tcBorders>
            <w:vAlign w:val="center"/>
          </w:tcPr>
          <w:p w:rsidR="00C578EB" w:rsidRPr="00BE4AF0" w:rsidRDefault="00BE4AF0" w:rsidP="00BE4AF0">
            <w:pPr>
              <w:pBdr>
                <w:top w:val="nil"/>
                <w:left w:val="nil"/>
                <w:bottom w:val="nil"/>
                <w:right w:val="nil"/>
                <w:between w:val="nil"/>
              </w:pBdr>
              <w:ind w:left="0"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Електрична енергія</w:t>
            </w:r>
          </w:p>
        </w:tc>
      </w:tr>
      <w:tr w:rsidR="00C578EB" w:rsidRPr="00BE4AF0" w:rsidTr="00BE4AF0">
        <w:trPr>
          <w:trHeight w:val="20"/>
        </w:trPr>
        <w:tc>
          <w:tcPr>
            <w:tcW w:w="2836" w:type="dxa"/>
            <w:tcBorders>
              <w:top w:val="single" w:sz="6" w:space="0" w:color="000000"/>
              <w:left w:val="single" w:sz="6" w:space="0" w:color="000000"/>
              <w:bottom w:val="single" w:sz="6" w:space="0" w:color="000000"/>
              <w:right w:val="single" w:sz="6" w:space="0" w:color="000000"/>
            </w:tcBorders>
            <w:vAlign w:val="center"/>
          </w:tcPr>
          <w:p w:rsidR="00C578EB" w:rsidRPr="00BE4AF0" w:rsidRDefault="00BE4AF0" w:rsidP="00BE4AF0">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Код ДК 021:2015</w:t>
            </w:r>
          </w:p>
        </w:tc>
        <w:tc>
          <w:tcPr>
            <w:tcW w:w="7371" w:type="dxa"/>
            <w:tcBorders>
              <w:top w:val="single" w:sz="6" w:space="0" w:color="000000"/>
              <w:left w:val="single" w:sz="6" w:space="0" w:color="000000"/>
              <w:bottom w:val="single" w:sz="6" w:space="0" w:color="000000"/>
              <w:right w:val="single" w:sz="6" w:space="0" w:color="000000"/>
            </w:tcBorders>
            <w:vAlign w:val="center"/>
          </w:tcPr>
          <w:p w:rsidR="00C578EB" w:rsidRPr="00BE4AF0" w:rsidRDefault="00BE4AF0" w:rsidP="00BE4AF0">
            <w:pPr>
              <w:pBdr>
                <w:top w:val="nil"/>
                <w:left w:val="nil"/>
                <w:bottom w:val="nil"/>
                <w:right w:val="nil"/>
                <w:between w:val="nil"/>
              </w:pBdr>
              <w:ind w:left="0"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09310000-5 «Електрична енергія»</w:t>
            </w:r>
          </w:p>
        </w:tc>
      </w:tr>
      <w:tr w:rsidR="002414DE" w:rsidRPr="00BE4AF0" w:rsidTr="006A4223">
        <w:trPr>
          <w:trHeight w:val="465"/>
        </w:trPr>
        <w:tc>
          <w:tcPr>
            <w:tcW w:w="2836" w:type="dxa"/>
            <w:vMerge w:val="restart"/>
            <w:tcBorders>
              <w:top w:val="single" w:sz="6" w:space="0" w:color="000000"/>
              <w:left w:val="single" w:sz="6" w:space="0" w:color="000000"/>
              <w:right w:val="single" w:sz="6" w:space="0" w:color="000000"/>
            </w:tcBorders>
            <w:vAlign w:val="center"/>
          </w:tcPr>
          <w:p w:rsidR="002414DE" w:rsidRPr="00BE4AF0" w:rsidRDefault="002414DE" w:rsidP="00BE4AF0">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Місце поставки товару</w:t>
            </w:r>
          </w:p>
        </w:tc>
        <w:tc>
          <w:tcPr>
            <w:tcW w:w="7371" w:type="dxa"/>
            <w:tcBorders>
              <w:top w:val="single" w:sz="6" w:space="0" w:color="000000"/>
              <w:left w:val="single" w:sz="6" w:space="0" w:color="000000"/>
              <w:bottom w:val="single" w:sz="4" w:space="0" w:color="auto"/>
              <w:right w:val="single" w:sz="6" w:space="0" w:color="000000"/>
            </w:tcBorders>
          </w:tcPr>
          <w:p w:rsidR="002414DE" w:rsidRPr="00BE4AF0" w:rsidRDefault="002414DE" w:rsidP="002414DE">
            <w:pPr>
              <w:pBdr>
                <w:top w:val="nil"/>
                <w:left w:val="nil"/>
                <w:bottom w:val="nil"/>
                <w:right w:val="nil"/>
                <w:between w:val="nil"/>
              </w:pBdr>
              <w:ind w:left="0" w:hanging="2"/>
              <w:rPr>
                <w:rFonts w:ascii="Times New Roman" w:eastAsia="Times New Roman" w:hAnsi="Times New Roman" w:cs="Times New Roman"/>
                <w:color w:val="000000"/>
                <w:sz w:val="20"/>
                <w:szCs w:val="20"/>
                <w:lang w:val="uk-UA"/>
              </w:rPr>
            </w:pPr>
            <w:r w:rsidRPr="002414DE">
              <w:rPr>
                <w:rFonts w:ascii="Times New Roman" w:eastAsia="Times New Roman" w:hAnsi="Times New Roman" w:cs="Times New Roman"/>
                <w:color w:val="000000"/>
                <w:sz w:val="20"/>
                <w:szCs w:val="20"/>
                <w:lang w:val="uk-UA"/>
              </w:rPr>
              <w:t>Київська область, Вишгородськ</w:t>
            </w:r>
            <w:r w:rsidR="00867B95">
              <w:rPr>
                <w:rFonts w:ascii="Times New Roman" w:eastAsia="Times New Roman" w:hAnsi="Times New Roman" w:cs="Times New Roman"/>
                <w:color w:val="000000"/>
                <w:sz w:val="20"/>
                <w:szCs w:val="20"/>
                <w:lang w:val="uk-UA"/>
              </w:rPr>
              <w:t>ий район, с. Старі Петрівці, пров</w:t>
            </w:r>
            <w:r w:rsidRPr="002414DE">
              <w:rPr>
                <w:rFonts w:ascii="Times New Roman" w:eastAsia="Times New Roman" w:hAnsi="Times New Roman" w:cs="Times New Roman"/>
                <w:color w:val="000000"/>
                <w:sz w:val="20"/>
                <w:szCs w:val="20"/>
                <w:lang w:val="uk-UA"/>
              </w:rPr>
              <w:t xml:space="preserve">. </w:t>
            </w:r>
            <w:proofErr w:type="spellStart"/>
            <w:r w:rsidRPr="002414DE">
              <w:rPr>
                <w:rFonts w:ascii="Times New Roman" w:eastAsia="Times New Roman" w:hAnsi="Times New Roman" w:cs="Times New Roman"/>
                <w:color w:val="000000"/>
                <w:sz w:val="20"/>
                <w:szCs w:val="20"/>
                <w:lang w:val="uk-UA"/>
              </w:rPr>
              <w:t>Кремінського</w:t>
            </w:r>
            <w:proofErr w:type="spellEnd"/>
            <w:r w:rsidRPr="002414DE">
              <w:rPr>
                <w:rFonts w:ascii="Times New Roman" w:eastAsia="Times New Roman" w:hAnsi="Times New Roman" w:cs="Times New Roman"/>
                <w:color w:val="000000"/>
                <w:sz w:val="20"/>
                <w:szCs w:val="20"/>
                <w:lang w:val="uk-UA"/>
              </w:rPr>
              <w:t xml:space="preserve">, буд. 7-А; </w:t>
            </w:r>
          </w:p>
        </w:tc>
      </w:tr>
      <w:tr w:rsidR="002414DE" w:rsidRPr="00BE4AF0" w:rsidTr="00867B95">
        <w:trPr>
          <w:trHeight w:val="619"/>
        </w:trPr>
        <w:tc>
          <w:tcPr>
            <w:tcW w:w="2836" w:type="dxa"/>
            <w:vMerge/>
            <w:tcBorders>
              <w:left w:val="single" w:sz="6" w:space="0" w:color="000000"/>
              <w:bottom w:val="single" w:sz="6" w:space="0" w:color="000000"/>
              <w:right w:val="single" w:sz="6" w:space="0" w:color="000000"/>
            </w:tcBorders>
            <w:vAlign w:val="center"/>
          </w:tcPr>
          <w:p w:rsidR="002414DE" w:rsidRPr="00BE4AF0" w:rsidRDefault="002414DE" w:rsidP="00BE4AF0">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uk-UA"/>
              </w:rPr>
            </w:pPr>
          </w:p>
        </w:tc>
        <w:tc>
          <w:tcPr>
            <w:tcW w:w="7371" w:type="dxa"/>
            <w:tcBorders>
              <w:top w:val="single" w:sz="4" w:space="0" w:color="auto"/>
              <w:left w:val="single" w:sz="6" w:space="0" w:color="000000"/>
              <w:bottom w:val="single" w:sz="6" w:space="0" w:color="000000"/>
              <w:right w:val="single" w:sz="6" w:space="0" w:color="000000"/>
            </w:tcBorders>
          </w:tcPr>
          <w:p w:rsidR="002414DE" w:rsidRPr="002414DE" w:rsidRDefault="002414DE" w:rsidP="002414DE">
            <w:pPr>
              <w:pBdr>
                <w:top w:val="nil"/>
                <w:left w:val="nil"/>
                <w:bottom w:val="nil"/>
                <w:right w:val="nil"/>
                <w:between w:val="nil"/>
              </w:pBdr>
              <w:ind w:left="0" w:hanging="2"/>
              <w:rPr>
                <w:rFonts w:ascii="Times New Roman" w:eastAsia="Times New Roman" w:hAnsi="Times New Roman" w:cs="Times New Roman"/>
                <w:color w:val="000000"/>
                <w:sz w:val="20"/>
                <w:szCs w:val="20"/>
                <w:lang w:val="uk-UA"/>
              </w:rPr>
            </w:pPr>
            <w:r w:rsidRPr="002414DE">
              <w:rPr>
                <w:rFonts w:ascii="Times New Roman" w:eastAsia="Times New Roman" w:hAnsi="Times New Roman" w:cs="Times New Roman"/>
                <w:color w:val="000000"/>
                <w:sz w:val="20"/>
                <w:szCs w:val="20"/>
                <w:lang w:val="uk-UA"/>
              </w:rPr>
              <w:t xml:space="preserve">  Київська область, Вишгородський район, </w:t>
            </w:r>
            <w:proofErr w:type="spellStart"/>
            <w:r w:rsidRPr="002414DE">
              <w:rPr>
                <w:rFonts w:ascii="Times New Roman" w:eastAsia="Times New Roman" w:hAnsi="Times New Roman" w:cs="Times New Roman"/>
                <w:color w:val="000000"/>
                <w:sz w:val="20"/>
                <w:szCs w:val="20"/>
                <w:lang w:val="uk-UA"/>
              </w:rPr>
              <w:t>с.Лютіж</w:t>
            </w:r>
            <w:proofErr w:type="spellEnd"/>
            <w:r w:rsidRPr="002414DE">
              <w:rPr>
                <w:rFonts w:ascii="Times New Roman" w:eastAsia="Times New Roman" w:hAnsi="Times New Roman" w:cs="Times New Roman"/>
                <w:color w:val="000000"/>
                <w:sz w:val="20"/>
                <w:szCs w:val="20"/>
                <w:lang w:val="uk-UA"/>
              </w:rPr>
              <w:t>, вул. Визволителів, буд. 49</w:t>
            </w:r>
          </w:p>
        </w:tc>
      </w:tr>
      <w:tr w:rsidR="00C578EB" w:rsidRPr="00867B95" w:rsidTr="00BE4AF0">
        <w:trPr>
          <w:trHeight w:val="20"/>
        </w:trPr>
        <w:tc>
          <w:tcPr>
            <w:tcW w:w="2836" w:type="dxa"/>
            <w:tcBorders>
              <w:top w:val="single" w:sz="6" w:space="0" w:color="000000"/>
              <w:left w:val="single" w:sz="6" w:space="0" w:color="000000"/>
              <w:bottom w:val="single" w:sz="6" w:space="0" w:color="000000"/>
              <w:right w:val="single" w:sz="6" w:space="0" w:color="000000"/>
            </w:tcBorders>
            <w:vAlign w:val="center"/>
          </w:tcPr>
          <w:p w:rsidR="00C578EB" w:rsidRPr="00BE4AF0" w:rsidRDefault="00BE4AF0" w:rsidP="00BE4AF0">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Строк поставки товару</w:t>
            </w:r>
          </w:p>
        </w:tc>
        <w:tc>
          <w:tcPr>
            <w:tcW w:w="7371" w:type="dxa"/>
            <w:tcBorders>
              <w:top w:val="single" w:sz="6" w:space="0" w:color="000000"/>
              <w:left w:val="single" w:sz="6" w:space="0" w:color="000000"/>
              <w:bottom w:val="single" w:sz="6" w:space="0" w:color="000000"/>
              <w:right w:val="single" w:sz="6" w:space="0" w:color="000000"/>
            </w:tcBorders>
          </w:tcPr>
          <w:p w:rsidR="00C578EB" w:rsidRPr="00BE4AF0" w:rsidRDefault="00BE4AF0" w:rsidP="008D7F8C">
            <w:pPr>
              <w:pBdr>
                <w:top w:val="nil"/>
                <w:left w:val="nil"/>
                <w:bottom w:val="nil"/>
                <w:right w:val="nil"/>
                <w:between w:val="nil"/>
              </w:pBdr>
              <w:ind w:left="0" w:hanging="2"/>
              <w:rPr>
                <w:rFonts w:ascii="Times New Roman" w:eastAsia="Times New Roman" w:hAnsi="Times New Roman" w:cs="Times New Roman"/>
                <w:color w:val="000000"/>
                <w:sz w:val="20"/>
                <w:szCs w:val="20"/>
                <w:highlight w:val="white"/>
                <w:lang w:val="uk-UA"/>
              </w:rPr>
            </w:pPr>
            <w:r w:rsidRPr="00C56C5C">
              <w:rPr>
                <w:rFonts w:ascii="Times New Roman" w:eastAsia="Times New Roman" w:hAnsi="Times New Roman" w:cs="Times New Roman"/>
                <w:color w:val="000000"/>
                <w:sz w:val="20"/>
                <w:szCs w:val="20"/>
                <w:lang w:val="uk-UA"/>
              </w:rPr>
              <w:t xml:space="preserve">Цілодобово </w:t>
            </w:r>
            <w:r w:rsidR="00867B95">
              <w:rPr>
                <w:rFonts w:ascii="Times New Roman" w:eastAsia="Times New Roman" w:hAnsi="Times New Roman" w:cs="Times New Roman"/>
                <w:sz w:val="20"/>
                <w:szCs w:val="20"/>
                <w:lang w:val="uk-UA"/>
              </w:rPr>
              <w:t>з березня</w:t>
            </w:r>
            <w:r w:rsidR="008D7F8C" w:rsidRPr="00C56C5C">
              <w:rPr>
                <w:rFonts w:ascii="Times New Roman" w:eastAsia="Times New Roman" w:hAnsi="Times New Roman" w:cs="Times New Roman"/>
                <w:sz w:val="20"/>
                <w:szCs w:val="20"/>
                <w:lang w:val="uk-UA"/>
              </w:rPr>
              <w:t xml:space="preserve"> </w:t>
            </w:r>
            <w:r w:rsidR="00867B95">
              <w:rPr>
                <w:rFonts w:ascii="Times New Roman" w:eastAsia="Times New Roman" w:hAnsi="Times New Roman" w:cs="Times New Roman"/>
                <w:sz w:val="20"/>
                <w:szCs w:val="20"/>
                <w:lang w:val="uk-UA"/>
              </w:rPr>
              <w:t>2023</w:t>
            </w:r>
            <w:r w:rsidRPr="00BE4AF0">
              <w:rPr>
                <w:rFonts w:ascii="Times New Roman" w:eastAsia="Times New Roman" w:hAnsi="Times New Roman" w:cs="Times New Roman"/>
                <w:sz w:val="20"/>
                <w:szCs w:val="20"/>
                <w:lang w:val="uk-UA"/>
              </w:rPr>
              <w:t xml:space="preserve"> по</w:t>
            </w:r>
            <w:r w:rsidRPr="00BE4AF0">
              <w:rPr>
                <w:rFonts w:ascii="Times New Roman" w:eastAsia="Times New Roman" w:hAnsi="Times New Roman" w:cs="Times New Roman"/>
                <w:color w:val="000000"/>
                <w:sz w:val="20"/>
                <w:szCs w:val="20"/>
                <w:lang w:val="uk-UA"/>
              </w:rPr>
              <w:t xml:space="preserve"> 31.12.202</w:t>
            </w:r>
            <w:r w:rsidR="00867B95">
              <w:rPr>
                <w:rFonts w:ascii="Times New Roman" w:eastAsia="Times New Roman" w:hAnsi="Times New Roman" w:cs="Times New Roman"/>
                <w:sz w:val="20"/>
                <w:szCs w:val="20"/>
                <w:lang w:val="uk-UA"/>
              </w:rPr>
              <w:t>3р.</w:t>
            </w:r>
            <w:r w:rsidRPr="00BE4AF0">
              <w:rPr>
                <w:rFonts w:ascii="Times New Roman" w:eastAsia="Times New Roman" w:hAnsi="Times New Roman" w:cs="Times New Roman"/>
                <w:color w:val="000000"/>
                <w:sz w:val="20"/>
                <w:szCs w:val="20"/>
                <w:lang w:val="uk-UA"/>
              </w:rPr>
              <w:t xml:space="preserve"> включно. Початком постачання електричної енергії Споживачу є дата, зазначена в Заяві – приєднання</w:t>
            </w:r>
          </w:p>
        </w:tc>
      </w:tr>
    </w:tbl>
    <w:p w:rsidR="00C578EB" w:rsidRPr="00867B95" w:rsidRDefault="00C578EB" w:rsidP="00BE4AF0">
      <w:pPr>
        <w:pBdr>
          <w:top w:val="nil"/>
          <w:left w:val="nil"/>
          <w:bottom w:val="nil"/>
          <w:right w:val="nil"/>
          <w:between w:val="nil"/>
        </w:pBdr>
        <w:ind w:left="0" w:hanging="2"/>
        <w:jc w:val="center"/>
        <w:rPr>
          <w:rFonts w:ascii="Times New Roman" w:eastAsia="Times New Roman" w:hAnsi="Times New Roman" w:cs="Times New Roman"/>
          <w:color w:val="000000"/>
          <w:sz w:val="20"/>
          <w:szCs w:val="20"/>
          <w:lang w:val="uk-UA"/>
        </w:rPr>
      </w:pPr>
    </w:p>
    <w:p w:rsidR="00C578EB" w:rsidRPr="00BE4AF0" w:rsidRDefault="00BE4AF0" w:rsidP="00BE4AF0">
      <w:pPr>
        <w:pBdr>
          <w:top w:val="nil"/>
          <w:left w:val="nil"/>
          <w:bottom w:val="nil"/>
          <w:right w:val="nil"/>
          <w:between w:val="nil"/>
        </w:pBdr>
        <w:spacing w:after="120"/>
        <w:ind w:left="0" w:hanging="2"/>
        <w:jc w:val="center"/>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b/>
          <w:color w:val="000000"/>
          <w:sz w:val="20"/>
          <w:szCs w:val="20"/>
          <w:lang w:val="uk-UA"/>
        </w:rPr>
        <w:t>Детальний опис предмета закупівлі та вимоги щодо якості</w:t>
      </w:r>
    </w:p>
    <w:tbl>
      <w:tblPr>
        <w:tblStyle w:val="af"/>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262"/>
        <w:gridCol w:w="2551"/>
        <w:gridCol w:w="1701"/>
        <w:gridCol w:w="1418"/>
        <w:gridCol w:w="1417"/>
      </w:tblGrid>
      <w:tr w:rsidR="002414DE" w:rsidRPr="00BE4AF0" w:rsidTr="002414DE">
        <w:trPr>
          <w:trHeight w:val="20"/>
        </w:trPr>
        <w:tc>
          <w:tcPr>
            <w:tcW w:w="540" w:type="dxa"/>
            <w:tcBorders>
              <w:top w:val="single" w:sz="4" w:space="0" w:color="000000"/>
              <w:left w:val="single" w:sz="4" w:space="0" w:color="000000"/>
              <w:bottom w:val="single" w:sz="4" w:space="0" w:color="000000"/>
              <w:right w:val="single" w:sz="4" w:space="0" w:color="000000"/>
            </w:tcBorders>
            <w:vAlign w:val="center"/>
          </w:tcPr>
          <w:p w:rsidR="002414DE" w:rsidRPr="00BE4AF0"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b/>
                <w:color w:val="000000"/>
                <w:sz w:val="20"/>
                <w:szCs w:val="20"/>
                <w:lang w:val="uk-UA"/>
              </w:rPr>
              <w:t>№ з/п</w:t>
            </w:r>
          </w:p>
        </w:tc>
        <w:tc>
          <w:tcPr>
            <w:tcW w:w="2262" w:type="dxa"/>
            <w:tcBorders>
              <w:top w:val="single" w:sz="4" w:space="0" w:color="000000"/>
              <w:left w:val="single" w:sz="4" w:space="0" w:color="000000"/>
              <w:bottom w:val="single" w:sz="4" w:space="0" w:color="000000"/>
              <w:right w:val="single" w:sz="4" w:space="0" w:color="auto"/>
            </w:tcBorders>
            <w:vAlign w:val="center"/>
          </w:tcPr>
          <w:p w:rsidR="002414DE" w:rsidRPr="00BE4AF0" w:rsidRDefault="002414DE" w:rsidP="00BE4AF0">
            <w:pPr>
              <w:pBdr>
                <w:top w:val="nil"/>
                <w:left w:val="nil"/>
                <w:bottom w:val="nil"/>
                <w:right w:val="nil"/>
                <w:between w:val="nil"/>
              </w:pBdr>
              <w:spacing w:line="240" w:lineRule="auto"/>
              <w:ind w:left="0" w:right="-110" w:hanging="2"/>
              <w:jc w:val="center"/>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b/>
                <w:color w:val="000000"/>
                <w:sz w:val="20"/>
                <w:szCs w:val="20"/>
                <w:lang w:val="uk-UA"/>
              </w:rPr>
              <w:t>Найменування Товару</w:t>
            </w:r>
          </w:p>
        </w:tc>
        <w:tc>
          <w:tcPr>
            <w:tcW w:w="2551" w:type="dxa"/>
            <w:tcBorders>
              <w:top w:val="single" w:sz="4" w:space="0" w:color="000000"/>
              <w:left w:val="single" w:sz="4" w:space="0" w:color="auto"/>
              <w:bottom w:val="single" w:sz="4" w:space="0" w:color="000000"/>
              <w:right w:val="single" w:sz="4" w:space="0" w:color="000000"/>
            </w:tcBorders>
            <w:vAlign w:val="center"/>
          </w:tcPr>
          <w:p w:rsidR="002414DE" w:rsidRPr="002414DE" w:rsidRDefault="002414DE" w:rsidP="002414DE">
            <w:pPr>
              <w:pBdr>
                <w:top w:val="nil"/>
                <w:left w:val="nil"/>
                <w:bottom w:val="nil"/>
                <w:right w:val="nil"/>
                <w:between w:val="nil"/>
              </w:pBdr>
              <w:spacing w:line="240" w:lineRule="auto"/>
              <w:ind w:leftChars="0" w:left="0" w:right="-110" w:firstLineChars="0" w:firstLine="0"/>
              <w:jc w:val="center"/>
              <w:rPr>
                <w:rFonts w:ascii="Times New Roman" w:eastAsia="Times New Roman" w:hAnsi="Times New Roman" w:cs="Times New Roman"/>
                <w:b/>
                <w:color w:val="000000"/>
                <w:sz w:val="20"/>
                <w:szCs w:val="20"/>
                <w:lang w:val="uk-UA"/>
              </w:rPr>
            </w:pPr>
            <w:r w:rsidRPr="002414DE">
              <w:rPr>
                <w:rFonts w:ascii="Times New Roman" w:eastAsia="Times New Roman" w:hAnsi="Times New Roman" w:cs="Times New Roman"/>
                <w:b/>
                <w:color w:val="000000"/>
                <w:sz w:val="20"/>
                <w:szCs w:val="20"/>
                <w:lang w:val="uk-UA"/>
              </w:rPr>
              <w:t>Місце поставки товару</w:t>
            </w:r>
          </w:p>
        </w:tc>
        <w:tc>
          <w:tcPr>
            <w:tcW w:w="1701" w:type="dxa"/>
            <w:tcBorders>
              <w:top w:val="single" w:sz="4" w:space="0" w:color="000000"/>
              <w:left w:val="single" w:sz="4" w:space="0" w:color="000000"/>
              <w:bottom w:val="single" w:sz="4" w:space="0" w:color="000000"/>
              <w:right w:val="single" w:sz="4" w:space="0" w:color="000000"/>
            </w:tcBorders>
            <w:vAlign w:val="center"/>
          </w:tcPr>
          <w:p w:rsidR="002414DE" w:rsidRPr="00BE4AF0"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b/>
                <w:color w:val="000000"/>
                <w:sz w:val="20"/>
                <w:szCs w:val="20"/>
                <w:lang w:val="uk-UA"/>
              </w:rPr>
              <w:t>Клас напруги</w:t>
            </w:r>
          </w:p>
        </w:tc>
        <w:tc>
          <w:tcPr>
            <w:tcW w:w="1418" w:type="dxa"/>
            <w:tcBorders>
              <w:top w:val="single" w:sz="4" w:space="0" w:color="000000"/>
              <w:left w:val="single" w:sz="4" w:space="0" w:color="000000"/>
              <w:bottom w:val="single" w:sz="4" w:space="0" w:color="000000"/>
              <w:right w:val="single" w:sz="4" w:space="0" w:color="000000"/>
            </w:tcBorders>
            <w:vAlign w:val="center"/>
          </w:tcPr>
          <w:p w:rsidR="002414DE" w:rsidRPr="00BE4AF0"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b/>
                <w:color w:val="000000"/>
                <w:sz w:val="20"/>
                <w:szCs w:val="20"/>
                <w:lang w:val="uk-UA"/>
              </w:rPr>
              <w:t>Одиниці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2414DE" w:rsidRPr="00BE4AF0"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b/>
                <w:color w:val="000000"/>
                <w:sz w:val="20"/>
                <w:szCs w:val="20"/>
                <w:lang w:val="uk-UA"/>
              </w:rPr>
              <w:t>Кількість</w:t>
            </w:r>
          </w:p>
        </w:tc>
      </w:tr>
      <w:tr w:rsidR="002414DE" w:rsidRPr="002414DE" w:rsidTr="002414DE">
        <w:trPr>
          <w:trHeight w:val="20"/>
        </w:trPr>
        <w:tc>
          <w:tcPr>
            <w:tcW w:w="9889" w:type="dxa"/>
            <w:gridSpan w:val="6"/>
            <w:tcBorders>
              <w:top w:val="single" w:sz="4" w:space="0" w:color="000000"/>
              <w:left w:val="nil"/>
              <w:bottom w:val="single" w:sz="4" w:space="0" w:color="000000"/>
              <w:right w:val="nil"/>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p>
        </w:tc>
      </w:tr>
      <w:tr w:rsidR="002414DE" w:rsidRPr="002414DE" w:rsidTr="002414DE">
        <w:trPr>
          <w:trHeight w:val="20"/>
        </w:trPr>
        <w:tc>
          <w:tcPr>
            <w:tcW w:w="540" w:type="dxa"/>
            <w:tcBorders>
              <w:top w:val="single" w:sz="4" w:space="0" w:color="000000"/>
              <w:left w:val="single" w:sz="4" w:space="0" w:color="000000"/>
              <w:bottom w:val="single" w:sz="4" w:space="0" w:color="000000"/>
              <w:right w:val="single" w:sz="4" w:space="0" w:color="000000"/>
            </w:tcBorders>
            <w:vAlign w:val="center"/>
          </w:tcPr>
          <w:p w:rsidR="002414DE" w:rsidRPr="002414DE" w:rsidRDefault="002414DE" w:rsidP="002414DE">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b/>
                <w:color w:val="000000"/>
                <w:sz w:val="20"/>
                <w:szCs w:val="20"/>
                <w:lang w:val="uk-UA"/>
              </w:rPr>
            </w:pPr>
          </w:p>
        </w:tc>
        <w:tc>
          <w:tcPr>
            <w:tcW w:w="2262" w:type="dxa"/>
            <w:tcBorders>
              <w:top w:val="single" w:sz="4" w:space="0" w:color="000000"/>
              <w:left w:val="single" w:sz="4" w:space="0" w:color="000000"/>
              <w:bottom w:val="single" w:sz="4" w:space="0" w:color="000000"/>
              <w:right w:val="single" w:sz="4" w:space="0" w:color="auto"/>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r w:rsidRPr="002414DE">
              <w:rPr>
                <w:rFonts w:ascii="Times New Roman" w:eastAsia="Times New Roman" w:hAnsi="Times New Roman" w:cs="Times New Roman"/>
                <w:b/>
                <w:color w:val="000000"/>
                <w:sz w:val="20"/>
                <w:szCs w:val="20"/>
                <w:lang w:val="uk-UA"/>
              </w:rPr>
              <w:t>Електрична енергія</w:t>
            </w:r>
          </w:p>
        </w:tc>
        <w:tc>
          <w:tcPr>
            <w:tcW w:w="2551" w:type="dxa"/>
            <w:tcBorders>
              <w:top w:val="single" w:sz="4" w:space="0" w:color="000000"/>
              <w:left w:val="single" w:sz="4" w:space="0" w:color="auto"/>
              <w:bottom w:val="single" w:sz="4" w:space="0" w:color="000000"/>
              <w:right w:val="single" w:sz="4" w:space="0" w:color="000000"/>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r w:rsidRPr="002414DE">
              <w:rPr>
                <w:rFonts w:ascii="Times New Roman" w:eastAsia="Times New Roman" w:hAnsi="Times New Roman" w:cs="Times New Roman"/>
                <w:b/>
                <w:color w:val="000000"/>
                <w:sz w:val="20"/>
                <w:szCs w:val="20"/>
                <w:lang w:val="uk-UA"/>
              </w:rPr>
              <w:t xml:space="preserve">Київська область, Вишгородський район, с. Старі Петрівці, вул. </w:t>
            </w:r>
            <w:proofErr w:type="spellStart"/>
            <w:r w:rsidRPr="002414DE">
              <w:rPr>
                <w:rFonts w:ascii="Times New Roman" w:eastAsia="Times New Roman" w:hAnsi="Times New Roman" w:cs="Times New Roman"/>
                <w:b/>
                <w:color w:val="000000"/>
                <w:sz w:val="20"/>
                <w:szCs w:val="20"/>
                <w:lang w:val="uk-UA"/>
              </w:rPr>
              <w:t>Кремінського</w:t>
            </w:r>
            <w:proofErr w:type="spellEnd"/>
            <w:r w:rsidRPr="002414DE">
              <w:rPr>
                <w:rFonts w:ascii="Times New Roman" w:eastAsia="Times New Roman" w:hAnsi="Times New Roman" w:cs="Times New Roman"/>
                <w:b/>
                <w:color w:val="000000"/>
                <w:sz w:val="20"/>
                <w:szCs w:val="20"/>
                <w:lang w:val="uk-UA"/>
              </w:rPr>
              <w:t>, буд. 7-А;</w:t>
            </w:r>
          </w:p>
        </w:tc>
        <w:tc>
          <w:tcPr>
            <w:tcW w:w="1701" w:type="dxa"/>
            <w:tcBorders>
              <w:top w:val="single" w:sz="4" w:space="0" w:color="000000"/>
              <w:left w:val="single" w:sz="4" w:space="0" w:color="000000"/>
              <w:bottom w:val="single" w:sz="4" w:space="0" w:color="000000"/>
              <w:right w:val="single" w:sz="4" w:space="0" w:color="000000"/>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r w:rsidRPr="002414DE">
              <w:rPr>
                <w:rFonts w:ascii="Times New Roman" w:eastAsia="Times New Roman" w:hAnsi="Times New Roman" w:cs="Times New Roman"/>
                <w:b/>
                <w:color w:val="000000"/>
                <w:sz w:val="20"/>
                <w:szCs w:val="20"/>
                <w:lang w:val="uk-UA"/>
              </w:rPr>
              <w:t>кВт/год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2414DE" w:rsidRPr="002414DE" w:rsidRDefault="00A01510"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30000</w:t>
            </w:r>
          </w:p>
        </w:tc>
      </w:tr>
      <w:tr w:rsidR="002414DE" w:rsidRPr="002414DE" w:rsidTr="002414DE">
        <w:trPr>
          <w:trHeight w:val="20"/>
        </w:trPr>
        <w:tc>
          <w:tcPr>
            <w:tcW w:w="540" w:type="dxa"/>
            <w:tcBorders>
              <w:top w:val="single" w:sz="4" w:space="0" w:color="000000"/>
              <w:left w:val="single" w:sz="4" w:space="0" w:color="000000"/>
              <w:bottom w:val="single" w:sz="4" w:space="0" w:color="000000"/>
              <w:right w:val="single" w:sz="4" w:space="0" w:color="000000"/>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p>
        </w:tc>
        <w:tc>
          <w:tcPr>
            <w:tcW w:w="2262" w:type="dxa"/>
            <w:tcBorders>
              <w:top w:val="single" w:sz="4" w:space="0" w:color="000000"/>
              <w:left w:val="single" w:sz="4" w:space="0" w:color="000000"/>
              <w:bottom w:val="single" w:sz="4" w:space="0" w:color="000000"/>
              <w:right w:val="single" w:sz="4" w:space="0" w:color="auto"/>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r w:rsidRPr="002414DE">
              <w:rPr>
                <w:rFonts w:ascii="Times New Roman" w:eastAsia="Times New Roman" w:hAnsi="Times New Roman" w:cs="Times New Roman"/>
                <w:b/>
                <w:color w:val="000000"/>
                <w:sz w:val="20"/>
                <w:szCs w:val="20"/>
                <w:lang w:val="uk-UA"/>
              </w:rPr>
              <w:t>Електрична енергія</w:t>
            </w:r>
          </w:p>
        </w:tc>
        <w:tc>
          <w:tcPr>
            <w:tcW w:w="2551" w:type="dxa"/>
            <w:tcBorders>
              <w:top w:val="single" w:sz="4" w:space="0" w:color="000000"/>
              <w:left w:val="single" w:sz="4" w:space="0" w:color="auto"/>
              <w:bottom w:val="single" w:sz="4" w:space="0" w:color="000000"/>
              <w:right w:val="single" w:sz="4" w:space="0" w:color="000000"/>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r w:rsidRPr="002414DE">
              <w:rPr>
                <w:rFonts w:ascii="Times New Roman" w:eastAsia="Times New Roman" w:hAnsi="Times New Roman" w:cs="Times New Roman"/>
                <w:b/>
                <w:color w:val="000000"/>
                <w:sz w:val="20"/>
                <w:szCs w:val="20"/>
                <w:lang w:val="uk-UA"/>
              </w:rPr>
              <w:t xml:space="preserve">Київська область, Вишгородський район, </w:t>
            </w:r>
            <w:proofErr w:type="spellStart"/>
            <w:r w:rsidRPr="002414DE">
              <w:rPr>
                <w:rFonts w:ascii="Times New Roman" w:eastAsia="Times New Roman" w:hAnsi="Times New Roman" w:cs="Times New Roman"/>
                <w:b/>
                <w:color w:val="000000"/>
                <w:sz w:val="20"/>
                <w:szCs w:val="20"/>
                <w:lang w:val="uk-UA"/>
              </w:rPr>
              <w:t>с.Лютіж</w:t>
            </w:r>
            <w:proofErr w:type="spellEnd"/>
            <w:r w:rsidRPr="002414DE">
              <w:rPr>
                <w:rFonts w:ascii="Times New Roman" w:eastAsia="Times New Roman" w:hAnsi="Times New Roman" w:cs="Times New Roman"/>
                <w:b/>
                <w:color w:val="000000"/>
                <w:sz w:val="20"/>
                <w:szCs w:val="20"/>
                <w:lang w:val="uk-UA"/>
              </w:rPr>
              <w:t>, вул. Визволителів, буд. 49</w:t>
            </w:r>
          </w:p>
        </w:tc>
        <w:tc>
          <w:tcPr>
            <w:tcW w:w="1701" w:type="dxa"/>
            <w:tcBorders>
              <w:top w:val="single" w:sz="4" w:space="0" w:color="000000"/>
              <w:left w:val="single" w:sz="4" w:space="0" w:color="000000"/>
              <w:bottom w:val="single" w:sz="4" w:space="0" w:color="000000"/>
              <w:right w:val="single" w:sz="4" w:space="0" w:color="000000"/>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r w:rsidRPr="002414DE">
              <w:rPr>
                <w:rFonts w:ascii="Times New Roman" w:eastAsia="Times New Roman" w:hAnsi="Times New Roman" w:cs="Times New Roman"/>
                <w:b/>
                <w:color w:val="000000"/>
                <w:sz w:val="20"/>
                <w:szCs w:val="20"/>
                <w:lang w:val="uk-UA"/>
              </w:rPr>
              <w:t>кВт/год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2414DE" w:rsidRPr="002414DE" w:rsidRDefault="00A01510" w:rsidP="00A01510">
            <w:pPr>
              <w:pBdr>
                <w:top w:val="nil"/>
                <w:left w:val="nil"/>
                <w:bottom w:val="nil"/>
                <w:right w:val="nil"/>
                <w:between w:val="nil"/>
              </w:pBdr>
              <w:spacing w:line="240" w:lineRule="auto"/>
              <w:ind w:left="0" w:hanging="2"/>
              <w:jc w:val="center"/>
              <w:rPr>
                <w:rFonts w:ascii="Times New Roman" w:eastAsia="Times New Roman" w:hAnsi="Times New Roman" w:cs="Times New Roman"/>
                <w:b/>
                <w:sz w:val="20"/>
                <w:szCs w:val="20"/>
                <w:lang w:val="uk-UA"/>
              </w:rPr>
            </w:pPr>
            <w:bookmarkStart w:id="0" w:name="_GoBack"/>
            <w:bookmarkEnd w:id="0"/>
            <w:r>
              <w:rPr>
                <w:rFonts w:ascii="Times New Roman" w:eastAsia="Times New Roman" w:hAnsi="Times New Roman" w:cs="Times New Roman"/>
                <w:b/>
                <w:sz w:val="20"/>
                <w:szCs w:val="20"/>
                <w:lang w:val="uk-UA"/>
              </w:rPr>
              <w:t>10000</w:t>
            </w:r>
          </w:p>
        </w:tc>
      </w:tr>
      <w:tr w:rsidR="002414DE" w:rsidRPr="002414DE" w:rsidTr="002414DE">
        <w:trPr>
          <w:trHeight w:val="20"/>
        </w:trPr>
        <w:tc>
          <w:tcPr>
            <w:tcW w:w="540" w:type="dxa"/>
            <w:tcBorders>
              <w:top w:val="single" w:sz="4" w:space="0" w:color="000000"/>
              <w:left w:val="single" w:sz="4" w:space="0" w:color="000000"/>
              <w:bottom w:val="single" w:sz="4" w:space="0" w:color="000000"/>
              <w:right w:val="single" w:sz="4" w:space="0" w:color="000000"/>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p>
        </w:tc>
        <w:tc>
          <w:tcPr>
            <w:tcW w:w="2262" w:type="dxa"/>
            <w:tcBorders>
              <w:top w:val="single" w:sz="4" w:space="0" w:color="000000"/>
              <w:left w:val="single" w:sz="4" w:space="0" w:color="000000"/>
              <w:bottom w:val="single" w:sz="4" w:space="0" w:color="000000"/>
              <w:right w:val="single" w:sz="4" w:space="0" w:color="auto"/>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 xml:space="preserve">Загальний обсяг </w:t>
            </w:r>
          </w:p>
        </w:tc>
        <w:tc>
          <w:tcPr>
            <w:tcW w:w="2551" w:type="dxa"/>
            <w:tcBorders>
              <w:top w:val="single" w:sz="4" w:space="0" w:color="000000"/>
              <w:left w:val="single" w:sz="4" w:space="0" w:color="auto"/>
              <w:bottom w:val="single" w:sz="4" w:space="0" w:color="000000"/>
              <w:right w:val="single" w:sz="4" w:space="0" w:color="000000"/>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414DE" w:rsidRPr="002414DE" w:rsidRDefault="002414DE"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color w:val="000000"/>
                <w:sz w:val="20"/>
                <w:szCs w:val="20"/>
                <w:lang w:val="uk-UA"/>
              </w:rPr>
            </w:pPr>
            <w:r w:rsidRPr="002414DE">
              <w:rPr>
                <w:rFonts w:ascii="Times New Roman" w:eastAsia="Times New Roman" w:hAnsi="Times New Roman" w:cs="Times New Roman"/>
                <w:b/>
                <w:color w:val="000000"/>
                <w:sz w:val="20"/>
                <w:szCs w:val="20"/>
                <w:lang w:val="uk-UA"/>
              </w:rPr>
              <w:t>кВт/год</w:t>
            </w:r>
          </w:p>
        </w:tc>
        <w:tc>
          <w:tcPr>
            <w:tcW w:w="1417" w:type="dxa"/>
            <w:tcBorders>
              <w:top w:val="single" w:sz="4" w:space="0" w:color="000000"/>
              <w:left w:val="single" w:sz="4" w:space="0" w:color="000000"/>
              <w:bottom w:val="single" w:sz="4" w:space="0" w:color="000000"/>
              <w:right w:val="single" w:sz="4" w:space="0" w:color="000000"/>
            </w:tcBorders>
            <w:vAlign w:val="center"/>
          </w:tcPr>
          <w:p w:rsidR="002414DE" w:rsidRDefault="00A01510" w:rsidP="00BE4AF0">
            <w:pPr>
              <w:pBdr>
                <w:top w:val="nil"/>
                <w:left w:val="nil"/>
                <w:bottom w:val="nil"/>
                <w:right w:val="nil"/>
                <w:between w:val="nil"/>
              </w:pBdr>
              <w:spacing w:line="240" w:lineRule="auto"/>
              <w:ind w:left="0" w:hanging="2"/>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40000</w:t>
            </w:r>
          </w:p>
        </w:tc>
      </w:tr>
    </w:tbl>
    <w:p w:rsidR="00BE4AF0" w:rsidRPr="002414DE" w:rsidRDefault="00BE4AF0" w:rsidP="00BE4AF0">
      <w:pPr>
        <w:pBdr>
          <w:top w:val="nil"/>
          <w:left w:val="nil"/>
          <w:bottom w:val="nil"/>
          <w:right w:val="nil"/>
          <w:between w:val="nil"/>
        </w:pBdr>
        <w:tabs>
          <w:tab w:val="left" w:pos="993"/>
          <w:tab w:val="left" w:pos="1560"/>
        </w:tabs>
        <w:ind w:leftChars="0" w:left="0" w:right="-2" w:firstLineChars="0" w:firstLine="0"/>
        <w:rPr>
          <w:rFonts w:ascii="Times New Roman" w:eastAsia="Times New Roman" w:hAnsi="Times New Roman" w:cs="Times New Roman"/>
          <w:b/>
          <w:color w:val="000000"/>
          <w:sz w:val="20"/>
          <w:szCs w:val="20"/>
          <w:lang w:val="uk-UA"/>
        </w:rPr>
      </w:pPr>
    </w:p>
    <w:p w:rsidR="00C578EB" w:rsidRPr="00BE4AF0" w:rsidRDefault="00BE4AF0" w:rsidP="00BE4AF0">
      <w:pPr>
        <w:pBdr>
          <w:top w:val="nil"/>
          <w:left w:val="nil"/>
          <w:bottom w:val="nil"/>
          <w:right w:val="nil"/>
          <w:between w:val="nil"/>
        </w:pBdr>
        <w:tabs>
          <w:tab w:val="left" w:pos="993"/>
          <w:tab w:val="left" w:pos="1560"/>
        </w:tabs>
        <w:ind w:left="0" w:right="-2" w:hanging="2"/>
        <w:rPr>
          <w:rFonts w:ascii="Times New Roman" w:eastAsia="Times New Roman" w:hAnsi="Times New Roman" w:cs="Times New Roman"/>
          <w:color w:val="000000"/>
          <w:sz w:val="20"/>
          <w:szCs w:val="20"/>
          <w:lang w:val="uk-UA"/>
        </w:rPr>
      </w:pPr>
      <w:r>
        <w:rPr>
          <w:rFonts w:ascii="Times New Roman" w:eastAsia="Times New Roman" w:hAnsi="Times New Roman" w:cs="Times New Roman"/>
          <w:b/>
          <w:color w:val="000000"/>
          <w:sz w:val="20"/>
          <w:szCs w:val="20"/>
          <w:lang w:val="uk-UA"/>
        </w:rPr>
        <w:t xml:space="preserve">1. </w:t>
      </w:r>
      <w:r w:rsidRPr="00BE4AF0">
        <w:rPr>
          <w:rFonts w:ascii="Times New Roman" w:eastAsia="Times New Roman" w:hAnsi="Times New Roman" w:cs="Times New Roman"/>
          <w:b/>
          <w:color w:val="000000"/>
          <w:sz w:val="20"/>
          <w:szCs w:val="20"/>
          <w:lang w:val="uk-UA"/>
        </w:rPr>
        <w:t xml:space="preserve"> Особливі вимоги до предмету закупівлі.</w:t>
      </w:r>
    </w:p>
    <w:p w:rsidR="00C578EB" w:rsidRPr="00BE4AF0" w:rsidRDefault="00BE4AF0" w:rsidP="00BE4AF0">
      <w:pPr>
        <w:pBdr>
          <w:top w:val="nil"/>
          <w:left w:val="nil"/>
          <w:bottom w:val="nil"/>
          <w:right w:val="nil"/>
          <w:between w:val="nil"/>
        </w:pBdr>
        <w:tabs>
          <w:tab w:val="left" w:pos="993"/>
          <w:tab w:val="left" w:pos="1560"/>
        </w:tabs>
        <w:ind w:left="0" w:right="-2"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Постачання електричної енергії споживачу регулюється чинним законодавством України:</w:t>
      </w:r>
    </w:p>
    <w:p w:rsidR="00C578EB" w:rsidRPr="00BE4AF0" w:rsidRDefault="00BE4AF0" w:rsidP="00BE4AF0">
      <w:pPr>
        <w:numPr>
          <w:ilvl w:val="0"/>
          <w:numId w:val="1"/>
        </w:numPr>
        <w:pBdr>
          <w:top w:val="nil"/>
          <w:left w:val="nil"/>
          <w:bottom w:val="nil"/>
          <w:right w:val="nil"/>
          <w:between w:val="nil"/>
        </w:pBdr>
        <w:tabs>
          <w:tab w:val="left" w:pos="993"/>
          <w:tab w:val="left" w:pos="1560"/>
        </w:tabs>
        <w:spacing w:after="0"/>
        <w:ind w:left="0" w:right="-2" w:hanging="2"/>
        <w:jc w:val="both"/>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lastRenderedPageBreak/>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C578EB" w:rsidRPr="00BE4AF0" w:rsidRDefault="00BE4AF0" w:rsidP="00BE4AF0">
      <w:pPr>
        <w:numPr>
          <w:ilvl w:val="0"/>
          <w:numId w:val="1"/>
        </w:numPr>
        <w:pBdr>
          <w:top w:val="nil"/>
          <w:left w:val="nil"/>
          <w:bottom w:val="nil"/>
          <w:right w:val="nil"/>
          <w:between w:val="nil"/>
        </w:pBdr>
        <w:tabs>
          <w:tab w:val="left" w:pos="993"/>
          <w:tab w:val="left" w:pos="1560"/>
        </w:tabs>
        <w:spacing w:after="0"/>
        <w:ind w:left="0" w:right="-2" w:hanging="2"/>
        <w:jc w:val="both"/>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C578EB" w:rsidRPr="00BE4AF0" w:rsidRDefault="00BE4AF0" w:rsidP="00BE4AF0">
      <w:pPr>
        <w:numPr>
          <w:ilvl w:val="0"/>
          <w:numId w:val="1"/>
        </w:numPr>
        <w:pBdr>
          <w:top w:val="nil"/>
          <w:left w:val="nil"/>
          <w:bottom w:val="nil"/>
          <w:right w:val="nil"/>
          <w:between w:val="nil"/>
        </w:pBdr>
        <w:tabs>
          <w:tab w:val="left" w:pos="993"/>
          <w:tab w:val="left" w:pos="1560"/>
        </w:tabs>
        <w:spacing w:after="0"/>
        <w:ind w:left="0" w:right="-2" w:hanging="2"/>
        <w:jc w:val="both"/>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Законом України від 13.04.2017 № 2019-VIII «Про ринок електричної енергії»;</w:t>
      </w:r>
    </w:p>
    <w:p w:rsidR="00C578EB" w:rsidRPr="00BE4AF0" w:rsidRDefault="00BE4AF0" w:rsidP="00BE4AF0">
      <w:pPr>
        <w:numPr>
          <w:ilvl w:val="0"/>
          <w:numId w:val="1"/>
        </w:numPr>
        <w:pBdr>
          <w:top w:val="nil"/>
          <w:left w:val="nil"/>
          <w:bottom w:val="nil"/>
          <w:right w:val="nil"/>
          <w:between w:val="nil"/>
        </w:pBdr>
        <w:tabs>
          <w:tab w:val="left" w:pos="993"/>
          <w:tab w:val="left" w:pos="1560"/>
        </w:tabs>
        <w:spacing w:after="0"/>
        <w:ind w:left="0" w:right="-2" w:hanging="2"/>
        <w:jc w:val="both"/>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C578EB" w:rsidRPr="00BE4AF0" w:rsidRDefault="00BE4AF0" w:rsidP="00BE4AF0">
      <w:pPr>
        <w:pBdr>
          <w:top w:val="nil"/>
          <w:left w:val="nil"/>
          <w:bottom w:val="nil"/>
          <w:right w:val="nil"/>
          <w:between w:val="nil"/>
        </w:pBdr>
        <w:tabs>
          <w:tab w:val="left" w:pos="993"/>
          <w:tab w:val="left" w:pos="1560"/>
        </w:tabs>
        <w:ind w:left="0" w:right="-2"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b/>
          <w:color w:val="000000"/>
          <w:sz w:val="20"/>
          <w:szCs w:val="20"/>
          <w:lang w:val="uk-UA"/>
        </w:rPr>
        <w:t>2. Мета використання товару</w:t>
      </w:r>
      <w:r w:rsidRPr="00BE4AF0">
        <w:rPr>
          <w:rFonts w:ascii="Times New Roman" w:eastAsia="Times New Roman" w:hAnsi="Times New Roman" w:cs="Times New Roman"/>
          <w:color w:val="000000"/>
          <w:sz w:val="20"/>
          <w:szCs w:val="20"/>
          <w:lang w:val="uk-UA"/>
        </w:rPr>
        <w:t>: для задоволення потреб у споживанні електричної енергії об’єктів Замовника.</w:t>
      </w:r>
    </w:p>
    <w:p w:rsidR="00C578EB" w:rsidRPr="00BE4AF0" w:rsidRDefault="00BE4AF0" w:rsidP="00BE4AF0">
      <w:pPr>
        <w:pBdr>
          <w:top w:val="nil"/>
          <w:left w:val="nil"/>
          <w:bottom w:val="nil"/>
          <w:right w:val="nil"/>
          <w:between w:val="nil"/>
        </w:pBdr>
        <w:tabs>
          <w:tab w:val="left" w:pos="993"/>
          <w:tab w:val="left" w:pos="1560"/>
        </w:tabs>
        <w:ind w:left="0"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b/>
          <w:color w:val="000000"/>
          <w:sz w:val="20"/>
          <w:szCs w:val="20"/>
          <w:lang w:val="uk-UA"/>
        </w:rPr>
        <w:t>3. Послуги з передачі та розподілу електричної енергії:</w:t>
      </w:r>
    </w:p>
    <w:p w:rsidR="00C578EB" w:rsidRPr="00BE4AF0" w:rsidRDefault="00BE4AF0" w:rsidP="00BE4AF0">
      <w:pPr>
        <w:pBdr>
          <w:top w:val="nil"/>
          <w:left w:val="nil"/>
          <w:bottom w:val="nil"/>
          <w:right w:val="nil"/>
          <w:between w:val="nil"/>
        </w:pBdr>
        <w:tabs>
          <w:tab w:val="left" w:pos="1276"/>
        </w:tabs>
        <w:spacing w:after="0"/>
        <w:ind w:left="0" w:hanging="2"/>
        <w:jc w:val="both"/>
        <w:rPr>
          <w:rFonts w:ascii="Times New Roman" w:eastAsia="Times New Roman" w:hAnsi="Times New Roman" w:cs="Times New Roman"/>
          <w:color w:val="FF0000"/>
          <w:sz w:val="20"/>
          <w:szCs w:val="20"/>
          <w:lang w:val="uk-UA"/>
        </w:rPr>
      </w:pPr>
      <w:r w:rsidRPr="00BE4AF0">
        <w:rPr>
          <w:rFonts w:ascii="Times New Roman" w:eastAsia="Times New Roman" w:hAnsi="Times New Roman" w:cs="Times New Roman"/>
          <w:color w:val="000000"/>
          <w:sz w:val="20"/>
          <w:szCs w:val="20"/>
          <w:lang w:val="uk-UA"/>
        </w:rPr>
        <w:t>До ціни пропозиції учасник зобов’язаний включити витрати на послуги з передачі електричної енергії за регульованим тарифом</w:t>
      </w:r>
      <w:r w:rsidRPr="00BE4AF0">
        <w:rPr>
          <w:rFonts w:ascii="Times New Roman" w:eastAsia="Times New Roman" w:hAnsi="Times New Roman" w:cs="Times New Roman"/>
          <w:sz w:val="20"/>
          <w:szCs w:val="20"/>
          <w:lang w:val="uk-UA"/>
        </w:rPr>
        <w:t>.</w:t>
      </w:r>
    </w:p>
    <w:p w:rsidR="00C578EB" w:rsidRPr="00BE4AF0" w:rsidRDefault="00BE4AF0" w:rsidP="00BE4AF0">
      <w:pPr>
        <w:tabs>
          <w:tab w:val="left" w:pos="1276"/>
        </w:tabs>
        <w:ind w:left="0" w:hanging="2"/>
        <w:jc w:val="both"/>
        <w:rPr>
          <w:rFonts w:ascii="Times New Roman" w:eastAsia="Times New Roman" w:hAnsi="Times New Roman" w:cs="Times New Roman"/>
          <w:sz w:val="20"/>
          <w:szCs w:val="20"/>
          <w:lang w:val="uk-UA"/>
        </w:rPr>
      </w:pPr>
      <w:r w:rsidRPr="00BE4AF0">
        <w:rPr>
          <w:rFonts w:ascii="Times New Roman" w:eastAsia="Times New Roman" w:hAnsi="Times New Roman" w:cs="Times New Roman"/>
          <w:sz w:val="20"/>
          <w:szCs w:val="20"/>
          <w:lang w:val="uk-UA"/>
        </w:rPr>
        <w:t xml:space="preserve">Послуги з розподілу електричної енергії сплачуються Постачальником. </w:t>
      </w:r>
    </w:p>
    <w:p w:rsidR="00C578EB" w:rsidRPr="00BE4AF0" w:rsidRDefault="00BE4AF0" w:rsidP="00BE4AF0">
      <w:pPr>
        <w:pBdr>
          <w:top w:val="nil"/>
          <w:left w:val="nil"/>
          <w:bottom w:val="nil"/>
          <w:right w:val="nil"/>
          <w:between w:val="nil"/>
        </w:pBdr>
        <w:tabs>
          <w:tab w:val="left" w:pos="1276"/>
        </w:tabs>
        <w:ind w:left="0" w:hanging="2"/>
        <w:jc w:val="both"/>
        <w:rPr>
          <w:rFonts w:ascii="Times New Roman" w:eastAsia="Times New Roman" w:hAnsi="Times New Roman" w:cs="Times New Roman"/>
          <w:color w:val="000000"/>
          <w:sz w:val="20"/>
          <w:szCs w:val="20"/>
          <w:highlight w:val="white"/>
          <w:lang w:val="uk-UA"/>
        </w:rPr>
      </w:pPr>
      <w:r w:rsidRPr="00BE4AF0">
        <w:rPr>
          <w:rFonts w:ascii="Times New Roman" w:eastAsia="Times New Roman" w:hAnsi="Times New Roman" w:cs="Times New Roman"/>
          <w:color w:val="000000"/>
          <w:sz w:val="20"/>
          <w:szCs w:val="20"/>
          <w:highlight w:val="white"/>
          <w:lang w:val="uk-UA"/>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BE4AF0">
        <w:rPr>
          <w:rFonts w:ascii="Times New Roman" w:eastAsia="Times New Roman" w:hAnsi="Times New Roman" w:cs="Times New Roman"/>
          <w:i/>
          <w:color w:val="000000"/>
          <w:sz w:val="20"/>
          <w:szCs w:val="20"/>
          <w:highlight w:val="white"/>
          <w:lang w:val="uk-UA"/>
        </w:rPr>
        <w:t>актів приймання-передачі</w:t>
      </w:r>
      <w:r w:rsidRPr="00BE4AF0">
        <w:rPr>
          <w:rFonts w:ascii="Times New Roman" w:eastAsia="Times New Roman" w:hAnsi="Times New Roman" w:cs="Times New Roman"/>
          <w:color w:val="000000"/>
          <w:sz w:val="20"/>
          <w:szCs w:val="20"/>
          <w:highlight w:val="white"/>
          <w:lang w:val="uk-UA"/>
        </w:rPr>
        <w:t xml:space="preserve">.  </w:t>
      </w:r>
    </w:p>
    <w:p w:rsidR="00C578EB" w:rsidRPr="00BE4AF0" w:rsidRDefault="00BE4AF0" w:rsidP="00BE4AF0">
      <w:pPr>
        <w:pBdr>
          <w:top w:val="nil"/>
          <w:left w:val="nil"/>
          <w:bottom w:val="nil"/>
          <w:right w:val="nil"/>
          <w:between w:val="nil"/>
        </w:pBdr>
        <w:spacing w:after="0"/>
        <w:ind w:left="0"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b/>
          <w:color w:val="000000"/>
          <w:sz w:val="20"/>
          <w:szCs w:val="20"/>
          <w:lang w:val="uk-UA"/>
        </w:rPr>
        <w:t xml:space="preserve">4. Вимоги щодо якості електричної енергії. </w:t>
      </w:r>
    </w:p>
    <w:p w:rsidR="00C578EB" w:rsidRPr="00BE4AF0" w:rsidRDefault="00BE4AF0" w:rsidP="00BE4AF0">
      <w:pPr>
        <w:pBdr>
          <w:top w:val="nil"/>
          <w:left w:val="nil"/>
          <w:bottom w:val="nil"/>
          <w:right w:val="nil"/>
          <w:between w:val="nil"/>
        </w:pBdr>
        <w:ind w:left="0"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C578EB" w:rsidRPr="00BE4AF0" w:rsidRDefault="00BE4AF0" w:rsidP="00BE4AF0">
      <w:pPr>
        <w:pBdr>
          <w:top w:val="nil"/>
          <w:left w:val="nil"/>
          <w:bottom w:val="nil"/>
          <w:right w:val="nil"/>
          <w:between w:val="nil"/>
        </w:pBdr>
        <w:ind w:left="0" w:hanging="2"/>
        <w:rPr>
          <w:rFonts w:ascii="Times New Roman" w:eastAsia="Times New Roman" w:hAnsi="Times New Roman" w:cs="Times New Roman"/>
          <w:color w:val="000000"/>
          <w:sz w:val="20"/>
          <w:szCs w:val="20"/>
          <w:lang w:val="uk-UA"/>
        </w:rPr>
      </w:pPr>
      <w:r w:rsidRPr="00BE4AF0">
        <w:rPr>
          <w:rFonts w:ascii="Times New Roman" w:eastAsia="Times New Roman" w:hAnsi="Times New Roman" w:cs="Times New Roman"/>
          <w:color w:val="000000"/>
          <w:sz w:val="20"/>
          <w:szCs w:val="20"/>
          <w:lang w:val="uk-UA"/>
        </w:rPr>
        <w:t>Оцінка відповідності показників якості електричної енергії проводиться на проміжку розрахункового періоду, рівного 24 годинам.</w:t>
      </w:r>
    </w:p>
    <w:p w:rsidR="00C578EB" w:rsidRPr="00BE4AF0" w:rsidRDefault="00C578EB" w:rsidP="00BE4AF0">
      <w:pPr>
        <w:pBdr>
          <w:top w:val="nil"/>
          <w:left w:val="nil"/>
          <w:bottom w:val="nil"/>
          <w:right w:val="nil"/>
          <w:between w:val="nil"/>
        </w:pBdr>
        <w:tabs>
          <w:tab w:val="left" w:pos="365"/>
        </w:tabs>
        <w:spacing w:line="240" w:lineRule="auto"/>
        <w:ind w:left="0" w:hanging="2"/>
        <w:rPr>
          <w:rFonts w:ascii="Times New Roman" w:eastAsia="Times New Roman" w:hAnsi="Times New Roman" w:cs="Times New Roman"/>
          <w:color w:val="000000"/>
          <w:sz w:val="20"/>
          <w:szCs w:val="20"/>
        </w:rPr>
      </w:pPr>
    </w:p>
    <w:p w:rsidR="00C578EB" w:rsidRDefault="00C578EB" w:rsidP="00BE4AF0">
      <w:pPr>
        <w:pBdr>
          <w:top w:val="nil"/>
          <w:left w:val="nil"/>
          <w:bottom w:val="nil"/>
          <w:right w:val="nil"/>
          <w:between w:val="nil"/>
        </w:pBdr>
        <w:ind w:left="0" w:hanging="2"/>
        <w:rPr>
          <w:rFonts w:ascii="Times New Roman" w:eastAsia="Times New Roman" w:hAnsi="Times New Roman" w:cs="Times New Roman"/>
          <w:color w:val="000000"/>
        </w:rPr>
      </w:pPr>
    </w:p>
    <w:p w:rsidR="00C578EB" w:rsidRDefault="00C578EB" w:rsidP="00BE4AF0">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sectPr w:rsidR="00C578E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4749C"/>
    <w:multiLevelType w:val="multilevel"/>
    <w:tmpl w:val="9C5887B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EB"/>
    <w:rsid w:val="002414DE"/>
    <w:rsid w:val="00311B44"/>
    <w:rsid w:val="00867B95"/>
    <w:rsid w:val="008D7F8C"/>
    <w:rsid w:val="00A01510"/>
    <w:rsid w:val="00BE4AF0"/>
    <w:rsid w:val="00C56C5C"/>
    <w:rsid w:val="00C5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73519-6BD0-4EB1-929F-84505CB1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160" w:line="259" w:lineRule="auto"/>
      <w:ind w:leftChars="-1" w:left="-1" w:hangingChars="1" w:hanging="1"/>
      <w:textDirection w:val="btLr"/>
      <w:textAlignment w:val="top"/>
      <w:outlineLvl w:val="0"/>
    </w:pPr>
    <w:rPr>
      <w:position w:val="-1"/>
      <w:sz w:val="22"/>
      <w:szCs w:val="22"/>
      <w:lang w:val="ru-RU"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contextualSpacing/>
    </w:pPr>
    <w:rPr>
      <w:rFonts w:ascii="Calibri Light" w:eastAsia="Times New Roman" w:hAnsi="Calibri Light" w:cs="Times New Roman"/>
      <w:spacing w:val="-10"/>
      <w:kern w:val="28"/>
      <w:sz w:val="56"/>
      <w:szCs w:val="56"/>
    </w:rPr>
  </w:style>
  <w:style w:type="paragraph" w:customStyle="1" w:styleId="10">
    <w:name w:val="Без интервала1"/>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ru-RU"/>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hanging="1"/>
      <w:textDirection w:val="btLr"/>
      <w:textAlignment w:val="top"/>
      <w:outlineLvl w:val="0"/>
    </w:pPr>
    <w:rPr>
      <w:position w:val="-1"/>
      <w:sz w:val="22"/>
      <w:szCs w:val="22"/>
      <w:lang w:eastAsia="uk-UA"/>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1qhgjdEhG312C4yhN7ZjKrX5g==">AMUW2mUheo2fVPHN6ATYfGsUouMTy1ed0na3Is15hs62mTgKqTjYVELLFk1TY1HLWtgyihaclhuI2kHP2VDzUWVGMOtZ8KrjxZo5mMbMqlCcld2bM0rt+e4=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2947</Words>
  <Characters>1680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Natalia</cp:lastModifiedBy>
  <cp:revision>9</cp:revision>
  <dcterms:created xsi:type="dcterms:W3CDTF">2021-11-08T11:09:00Z</dcterms:created>
  <dcterms:modified xsi:type="dcterms:W3CDTF">2023-03-07T12:04:00Z</dcterms:modified>
</cp:coreProperties>
</file>