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20" w:rsidRPr="00821B25" w:rsidRDefault="004C3420" w:rsidP="00194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821B25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ПРОТОКОЛ </w:t>
      </w:r>
    </w:p>
    <w:p w:rsidR="004C3420" w:rsidRPr="00821B25" w:rsidRDefault="004C3420" w:rsidP="00194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821B25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ЩОДО ПРИЙНЯТТЯ РІШЕННЯ УПОВНОВАЖЕНОЮ ОСОБОЮ</w:t>
      </w:r>
    </w:p>
    <w:p w:rsidR="004C3420" w:rsidRPr="00821B25" w:rsidRDefault="004C3420" w:rsidP="00194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5000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48"/>
        <w:gridCol w:w="3233"/>
        <w:gridCol w:w="3248"/>
      </w:tblGrid>
      <w:tr w:rsidR="004C3420" w:rsidRPr="00821B25">
        <w:trPr>
          <w:tblCellSpacing w:w="15" w:type="dxa"/>
        </w:trPr>
        <w:tc>
          <w:tcPr>
            <w:tcW w:w="1646" w:type="pct"/>
            <w:vAlign w:val="center"/>
          </w:tcPr>
          <w:p w:rsidR="004C3420" w:rsidRPr="00821B25" w:rsidRDefault="004C3420" w:rsidP="00FC7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21B25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24.11.2023</w:t>
            </w:r>
          </w:p>
        </w:tc>
        <w:tc>
          <w:tcPr>
            <w:tcW w:w="1646" w:type="pct"/>
          </w:tcPr>
          <w:p w:rsidR="004C3420" w:rsidRPr="00821B25" w:rsidRDefault="004C3420" w:rsidP="00194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821B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№ 196-РП</w:t>
            </w:r>
          </w:p>
        </w:tc>
        <w:tc>
          <w:tcPr>
            <w:tcW w:w="1646" w:type="pct"/>
            <w:vAlign w:val="center"/>
          </w:tcPr>
          <w:p w:rsidR="004C3420" w:rsidRPr="00821B25" w:rsidRDefault="004C3420" w:rsidP="00FC7D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21B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м.Запоріжжя</w:t>
            </w:r>
          </w:p>
        </w:tc>
      </w:tr>
    </w:tbl>
    <w:p w:rsidR="004C3420" w:rsidRPr="00821B25" w:rsidRDefault="004C3420" w:rsidP="001941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420" w:rsidRPr="00821B25" w:rsidRDefault="004C3420" w:rsidP="00194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21B25">
        <w:rPr>
          <w:rFonts w:ascii="Times New Roman" w:hAnsi="Times New Roman" w:cs="Times New Roman"/>
          <w:color w:val="000000"/>
          <w:sz w:val="24"/>
          <w:szCs w:val="24"/>
        </w:rPr>
        <w:t>Керуючись вимогами статті 4, 11 Закону України «</w:t>
      </w:r>
      <w:r w:rsidRPr="00821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 публічні закупівлі</w:t>
      </w:r>
      <w:r w:rsidRPr="00821B25">
        <w:rPr>
          <w:rFonts w:ascii="Times New Roman" w:hAnsi="Times New Roman" w:cs="Times New Roman"/>
          <w:color w:val="000000"/>
          <w:sz w:val="24"/>
          <w:szCs w:val="24"/>
        </w:rPr>
        <w:t>» (далі - Закон), п. 3, 13 Постанови Кабміну від 12.10.2022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</w:t>
      </w:r>
      <w:r w:rsidRPr="00821B25">
        <w:rPr>
          <w:rFonts w:ascii="Times New Roman" w:hAnsi="Times New Roman" w:cs="Times New Roman"/>
          <w:sz w:val="24"/>
          <w:szCs w:val="24"/>
        </w:rPr>
        <w:t xml:space="preserve"> </w:t>
      </w:r>
      <w:r w:rsidRPr="00821B25">
        <w:rPr>
          <w:rFonts w:ascii="Times New Roman" w:hAnsi="Times New Roman" w:cs="Times New Roman"/>
          <w:color w:val="000000"/>
          <w:sz w:val="24"/>
          <w:szCs w:val="24"/>
        </w:rPr>
        <w:t>на період дії правового режиму воєнного стану в Україні та протягом 90 днів з дня його припинення або скасування» (зі змінами), Положенням про уповноважену особу територіального відділу освіти Заводського району департаменту освіти і науки Запорізької міської ради, що затверджене наказом від 21.12.2021 №166р</w:t>
      </w:r>
      <w:r w:rsidRPr="00821B25">
        <w:rPr>
          <w:rFonts w:ascii="Times New Roman" w:hAnsi="Times New Roman" w:cs="Times New Roman"/>
          <w:sz w:val="24"/>
          <w:szCs w:val="24"/>
          <w:lang w:eastAsia="uk-UA"/>
        </w:rPr>
        <w:t>, необхідно прийняти рішення:</w:t>
      </w:r>
    </w:p>
    <w:p w:rsidR="004C3420" w:rsidRPr="00821B25" w:rsidRDefault="004C3420" w:rsidP="003D1C7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21B25">
        <w:rPr>
          <w:rFonts w:ascii="Times New Roman" w:hAnsi="Times New Roman" w:cs="Times New Roman"/>
          <w:sz w:val="24"/>
          <w:szCs w:val="24"/>
          <w:lang w:eastAsia="uk-UA"/>
        </w:rPr>
        <w:t>Про розгляд, затвердження та оприлюднення змін до річного плану закупівель на 2023 рік в електронній системі закупівель (далі — Електронна система) у порядку, встановленому Законом.</w:t>
      </w:r>
    </w:p>
    <w:p w:rsidR="004C3420" w:rsidRPr="00821B25" w:rsidRDefault="004C3420" w:rsidP="003D1C7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21B25">
        <w:rPr>
          <w:rFonts w:ascii="Times New Roman" w:hAnsi="Times New Roman" w:cs="Times New Roman"/>
          <w:sz w:val="24"/>
          <w:szCs w:val="24"/>
          <w:lang w:eastAsia="uk-UA"/>
        </w:rPr>
        <w:t>Про прийняття рішення щодо укладення договору без використання електронної системи закупівель Замовником</w:t>
      </w:r>
      <w:r w:rsidRPr="00821B25">
        <w:rPr>
          <w:rFonts w:ascii="Times New Roman" w:hAnsi="Times New Roman" w:cs="Times New Roman"/>
          <w:sz w:val="24"/>
          <w:szCs w:val="24"/>
        </w:rPr>
        <w:t xml:space="preserve"> – </w:t>
      </w:r>
      <w:r w:rsidRPr="00821B25">
        <w:rPr>
          <w:rFonts w:ascii="Times New Roman" w:hAnsi="Times New Roman" w:cs="Times New Roman"/>
          <w:sz w:val="24"/>
          <w:szCs w:val="24"/>
          <w:lang w:eastAsia="uk-UA"/>
        </w:rPr>
        <w:t>Територіальним відділом освіти Заводського району департаменту освіти і науки Запорізької міської ради – щодо закупівлі послуг з обслуговування програмного забезпечення «Crystal Finance Millennium» (код ДК 021:2015 72260000-5 Послуги, пов’язані з програмним забезпеченням) (далі —</w:t>
      </w:r>
      <w:r w:rsidRPr="00821B25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821B25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Закупівля</w:t>
      </w:r>
      <w:r w:rsidRPr="00821B25">
        <w:rPr>
          <w:rFonts w:ascii="Times New Roman" w:hAnsi="Times New Roman" w:cs="Times New Roman"/>
          <w:sz w:val="24"/>
          <w:szCs w:val="24"/>
          <w:lang w:eastAsia="uk-UA"/>
        </w:rPr>
        <w:t>) шляхом оприлюднення звіту про договір про закупівлю, укладеного без використання електронної системи закупівель.</w:t>
      </w:r>
    </w:p>
    <w:p w:rsidR="004C3420" w:rsidRPr="00821B25" w:rsidRDefault="004C3420" w:rsidP="001941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821B25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Розгляд першого питання:</w:t>
      </w:r>
    </w:p>
    <w:p w:rsidR="004C3420" w:rsidRPr="00821B25" w:rsidRDefault="004C3420" w:rsidP="00194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21B25">
        <w:rPr>
          <w:rFonts w:ascii="Times New Roman" w:hAnsi="Times New Roman" w:cs="Times New Roman"/>
          <w:sz w:val="24"/>
          <w:szCs w:val="24"/>
          <w:lang w:eastAsia="uk-UA"/>
        </w:rPr>
        <w:t>1. Планування закупівель здійснюється на підставі наявної потреби у закупівлі товарів, робіт і послуг. Заплановані закупівлі включаються до річного плану закупівель (далі – річний план).</w:t>
      </w:r>
    </w:p>
    <w:p w:rsidR="004C3420" w:rsidRPr="00821B25" w:rsidRDefault="004C3420" w:rsidP="00194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21B25">
        <w:rPr>
          <w:rFonts w:ascii="Times New Roman" w:hAnsi="Times New Roman" w:cs="Times New Roman"/>
          <w:sz w:val="24"/>
          <w:szCs w:val="24"/>
          <w:lang w:eastAsia="uk-UA"/>
        </w:rPr>
        <w:t xml:space="preserve">Річний план та зміни до нього замовник безоплатно оприлюднює в електронній системі закупівель протягом п’яти робочих днів з дня затвердження річного плану та змін до нього. </w:t>
      </w:r>
    </w:p>
    <w:p w:rsidR="004C3420" w:rsidRPr="00821B25" w:rsidRDefault="004C3420" w:rsidP="00194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21B25">
        <w:rPr>
          <w:rFonts w:ascii="Times New Roman" w:hAnsi="Times New Roman" w:cs="Times New Roman"/>
          <w:sz w:val="24"/>
          <w:szCs w:val="24"/>
          <w:lang w:eastAsia="uk-UA"/>
        </w:rPr>
        <w:t xml:space="preserve">Необхідно затвердити зміни до річного плану закупівель на 2023 рік, а саме: </w:t>
      </w:r>
    </w:p>
    <w:p w:rsidR="004C3420" w:rsidRPr="00821B25" w:rsidRDefault="004C3420" w:rsidP="00194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21B25">
        <w:rPr>
          <w:rFonts w:ascii="Times New Roman" w:hAnsi="Times New Roman" w:cs="Times New Roman"/>
          <w:sz w:val="24"/>
          <w:szCs w:val="24"/>
          <w:lang w:eastAsia="uk-UA"/>
        </w:rPr>
        <w:t xml:space="preserve">- послуги з обслуговування програмного забезпечення «Crystal Finance Millennium» (код ДК 021:2015 72260000-5 Послуги, пов’язані з програмним забезпеченням), очікувана вартість закупівлі 99 000,00 грн. </w:t>
      </w:r>
      <w:r w:rsidRPr="00821B25">
        <w:rPr>
          <w:rFonts w:ascii="Times New Roman" w:hAnsi="Times New Roman" w:cs="Times New Roman"/>
          <w:sz w:val="24"/>
          <w:szCs w:val="24"/>
        </w:rPr>
        <w:t>без</w:t>
      </w:r>
      <w:r w:rsidRPr="00821B25">
        <w:rPr>
          <w:rFonts w:ascii="Times New Roman" w:hAnsi="Times New Roman" w:cs="Times New Roman"/>
          <w:sz w:val="24"/>
          <w:szCs w:val="24"/>
          <w:lang w:eastAsia="uk-UA"/>
        </w:rPr>
        <w:t xml:space="preserve"> ПДВ.</w:t>
      </w:r>
    </w:p>
    <w:p w:rsidR="004C3420" w:rsidRPr="00821B25" w:rsidRDefault="004C3420" w:rsidP="00194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4C3420" w:rsidRPr="00821B25" w:rsidRDefault="004C3420" w:rsidP="00194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21B25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Розгляд другого питання:</w:t>
      </w:r>
    </w:p>
    <w:p w:rsidR="004C3420" w:rsidRPr="00821B25" w:rsidRDefault="004C3420" w:rsidP="00194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21B25">
        <w:rPr>
          <w:rFonts w:ascii="Times New Roman" w:hAnsi="Times New Roman" w:cs="Times New Roman"/>
          <w:sz w:val="24"/>
          <w:szCs w:val="24"/>
          <w:lang w:eastAsia="uk-UA"/>
        </w:rPr>
        <w:t>2. Територіальний відділ освіти Заводського району департаменту освіти і науки Запорізької міської ради, що розташований за адресою: вул. Радіаторна, 49, м.Запоріжжя,</w:t>
      </w:r>
      <w:r w:rsidRPr="00821B25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821B25">
        <w:rPr>
          <w:rFonts w:ascii="Times New Roman" w:hAnsi="Times New Roman" w:cs="Times New Roman"/>
          <w:sz w:val="24"/>
          <w:szCs w:val="24"/>
          <w:lang w:eastAsia="uk-UA"/>
        </w:rPr>
        <w:t>69067</w:t>
      </w:r>
      <w:r w:rsidRPr="00821B25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821B25">
        <w:rPr>
          <w:rFonts w:ascii="Times New Roman" w:hAnsi="Times New Roman" w:cs="Times New Roman"/>
          <w:sz w:val="24"/>
          <w:szCs w:val="24"/>
          <w:lang w:eastAsia="uk-UA"/>
        </w:rPr>
        <w:t xml:space="preserve">(далі – Замовник), має здійснити закупівлю послуг з обслуговування програмного забезпечення «Crystal Finance Millennium» (код ДК 021:2015 72260000-5 Послуги, пов’язані з програмним забезпеченням), очікувана вартість закупівлі 99 000,00  грн. </w:t>
      </w:r>
      <w:r w:rsidRPr="00821B25">
        <w:rPr>
          <w:rFonts w:ascii="Times New Roman" w:hAnsi="Times New Roman" w:cs="Times New Roman"/>
          <w:sz w:val="24"/>
          <w:szCs w:val="24"/>
        </w:rPr>
        <w:t>без</w:t>
      </w:r>
      <w:r w:rsidRPr="00821B25">
        <w:rPr>
          <w:rFonts w:ascii="Times New Roman" w:hAnsi="Times New Roman" w:cs="Times New Roman"/>
          <w:sz w:val="24"/>
          <w:szCs w:val="24"/>
          <w:lang w:eastAsia="uk-UA"/>
        </w:rPr>
        <w:t xml:space="preserve"> ПДВ.</w:t>
      </w:r>
    </w:p>
    <w:p w:rsidR="004C3420" w:rsidRPr="00821B25" w:rsidRDefault="004C3420" w:rsidP="00194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21B25">
        <w:rPr>
          <w:rFonts w:ascii="Times New Roman" w:hAnsi="Times New Roman" w:cs="Times New Roman"/>
          <w:sz w:val="24"/>
          <w:szCs w:val="24"/>
          <w:lang w:eastAsia="uk-UA"/>
        </w:rPr>
        <w:t xml:space="preserve">Замовник проводить закупівлю шляхом публікації звіту про договір про закупівлю з учасником </w:t>
      </w:r>
      <w:r w:rsidRPr="00821B25">
        <w:rPr>
          <w:rFonts w:ascii="Times New Roman" w:hAnsi="Times New Roman" w:cs="Times New Roman"/>
          <w:sz w:val="24"/>
          <w:szCs w:val="24"/>
          <w:lang w:eastAsia="ru-RU"/>
        </w:rPr>
        <w:t>ФОП Сапон Олег Михайлович</w:t>
      </w:r>
      <w:r w:rsidRPr="00821B25">
        <w:rPr>
          <w:rFonts w:ascii="Times New Roman" w:hAnsi="Times New Roman" w:cs="Times New Roman"/>
          <w:sz w:val="24"/>
          <w:szCs w:val="24"/>
          <w:lang w:eastAsia="uk-UA"/>
        </w:rPr>
        <w:t>, код 2229804238, укладеного без використання електронної системи закупівель (далі – Прямий договір).</w:t>
      </w:r>
      <w:bookmarkStart w:id="0" w:name="_GoBack"/>
      <w:bookmarkEnd w:id="0"/>
    </w:p>
    <w:p w:rsidR="004C3420" w:rsidRPr="00821B25" w:rsidRDefault="004C3420" w:rsidP="00194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21B25">
        <w:rPr>
          <w:rFonts w:ascii="Times New Roman" w:hAnsi="Times New Roman" w:cs="Times New Roman"/>
          <w:sz w:val="24"/>
          <w:szCs w:val="24"/>
          <w:lang w:eastAsia="uk-UA"/>
        </w:rPr>
        <w:t>Прямий договір укладається на підставі підпункту 5  пункту 13 Постанови КМУ від 12.10.2022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а саме: роботи, товари чи послуги можуть бути виконані, поставлені чи надані виключно певним суб’єктом господарювання в одному з таких випадків: необхідність захисту прав інтелектуальної власності (свідоцтво про реєстрацію авторського трава на твір – додається).</w:t>
      </w:r>
    </w:p>
    <w:p w:rsidR="004C3420" w:rsidRPr="00821B25" w:rsidRDefault="004C3420" w:rsidP="00194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21B25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Укладання прямого договору обґрунтовується наступним: </w:t>
      </w:r>
    </w:p>
    <w:p w:rsidR="004C3420" w:rsidRPr="00821B25" w:rsidRDefault="004C3420" w:rsidP="00194131">
      <w:pPr>
        <w:pStyle w:val="Default"/>
        <w:tabs>
          <w:tab w:val="left" w:pos="2540"/>
        </w:tabs>
        <w:suppressAutoHyphens/>
        <w:spacing w:line="276" w:lineRule="auto"/>
        <w:ind w:firstLine="709"/>
        <w:jc w:val="both"/>
        <w:rPr>
          <w:color w:val="auto"/>
          <w:shd w:val="clear" w:color="auto" w:fill="FFFFFF"/>
          <w:lang w:val="uk-UA"/>
        </w:rPr>
      </w:pPr>
      <w:r w:rsidRPr="00821B25">
        <w:rPr>
          <w:color w:val="auto"/>
          <w:shd w:val="clear" w:color="auto" w:fill="FFFFFF"/>
          <w:lang w:val="uk-UA"/>
        </w:rPr>
        <w:t xml:space="preserve">   Відповідно до </w:t>
      </w:r>
      <w:hyperlink r:id="rId5" w:anchor="n2283" w:tgtFrame="_blank" w:history="1">
        <w:r w:rsidRPr="00821B25">
          <w:rPr>
            <w:rStyle w:val="Hyperlink"/>
            <w:u w:val="none"/>
            <w:shd w:val="clear" w:color="auto" w:fill="FFFFFF"/>
            <w:lang w:val="uk-UA"/>
          </w:rPr>
          <w:t>пункту 3</w:t>
        </w:r>
      </w:hyperlink>
      <w:r w:rsidRPr="00821B25">
        <w:rPr>
          <w:color w:val="auto"/>
          <w:vertAlign w:val="superscript"/>
          <w:lang w:val="uk-UA"/>
        </w:rPr>
        <w:t>7</w:t>
      </w:r>
      <w:r w:rsidRPr="00821B25">
        <w:rPr>
          <w:color w:val="auto"/>
          <w:shd w:val="clear" w:color="auto" w:fill="FFFFFF"/>
          <w:lang w:val="uk-UA"/>
        </w:rPr>
        <w:t xml:space="preserve"> розділу X “Прикінцеві та перехідні положення” Закону України “Про публічні закупівлі” </w:t>
      </w:r>
      <w:hyperlink r:id="rId6" w:anchor="n16" w:history="1">
        <w:r w:rsidRPr="00821B25">
          <w:rPr>
            <w:rStyle w:val="Hyperlink"/>
            <w:u w:val="none"/>
            <w:shd w:val="clear" w:color="auto" w:fill="FFFFFF"/>
            <w:lang w:val="uk-UA"/>
          </w:rPr>
          <w:t xml:space="preserve"> на період дії правового режиму воєнного стану в Україні та протягом 90 днів з дня його припинення або скасування</w:t>
        </w:r>
      </w:hyperlink>
      <w:r w:rsidRPr="00821B25">
        <w:rPr>
          <w:color w:val="auto"/>
          <w:shd w:val="clear" w:color="auto" w:fill="FFFFFF"/>
          <w:lang w:val="uk-UA"/>
        </w:rPr>
        <w:t xml:space="preserve"> Кабінетом Міністрів України затверджено Особливості здійснення публічних закупівель товарів, робіт і послуг для замовників, передбачених Законом України «Про публічні закупівлі» відповідно до постанови Кабінету Міністрів України від 12.10.2022 року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(далі- Особливості).</w:t>
      </w:r>
    </w:p>
    <w:p w:rsidR="004C3420" w:rsidRPr="00821B25" w:rsidRDefault="004C3420" w:rsidP="00194131">
      <w:pPr>
        <w:pStyle w:val="Default"/>
        <w:tabs>
          <w:tab w:val="left" w:pos="2540"/>
        </w:tabs>
        <w:suppressAutoHyphens/>
        <w:spacing w:line="276" w:lineRule="auto"/>
        <w:ind w:firstLine="709"/>
        <w:jc w:val="both"/>
        <w:rPr>
          <w:color w:val="auto"/>
          <w:shd w:val="clear" w:color="auto" w:fill="FFFFFF"/>
          <w:lang w:val="uk-UA"/>
        </w:rPr>
      </w:pPr>
      <w:r w:rsidRPr="00821B25">
        <w:rPr>
          <w:color w:val="auto"/>
          <w:shd w:val="clear" w:color="auto" w:fill="FFFFFF"/>
          <w:lang w:val="uk-UA"/>
        </w:rPr>
        <w:t>Відповідно до абзацу першого пункту 3 Особливостей, Замовники, що зобов’язані здійснювати публічні закупівлі товарів, робіт і послуг відповідно до Закону України «Про публічні закупівлі», проводять закупівлі відповідно до Закону України «Про публічні закупівлі» з урахуванням цих Особливостей.</w:t>
      </w:r>
    </w:p>
    <w:p w:rsidR="004C3420" w:rsidRPr="00821B25" w:rsidRDefault="004C3420" w:rsidP="0036561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 w:eastAsia="uk-UA"/>
        </w:rPr>
      </w:pPr>
      <w:r w:rsidRPr="00821B25">
        <w:rPr>
          <w:shd w:val="clear" w:color="auto" w:fill="FFFFFF"/>
        </w:rPr>
        <w:t xml:space="preserve">     Відповідно до підпункту 5 пункту 13 Особливостей,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</w:t>
      </w:r>
      <w:r w:rsidRPr="00821B25">
        <w:rPr>
          <w:shd w:val="clear" w:color="auto" w:fill="FFFFFF"/>
          <w:lang w:val="uk-UA"/>
        </w:rPr>
        <w:t xml:space="preserve">коли </w:t>
      </w:r>
      <w:r w:rsidRPr="00821B25">
        <w:rPr>
          <w:lang w:val="uk-UA" w:eastAsia="uk-UA"/>
        </w:rPr>
        <w:t>роботи, товари чи послуги можуть бути виконані, поставлені чи надані виключно певним суб’єктом господарювання в одному з таких випадків: необхідність захисту прав інтелектуальної власності</w:t>
      </w:r>
    </w:p>
    <w:p w:rsidR="004C3420" w:rsidRPr="00821B25" w:rsidRDefault="004C3420" w:rsidP="0036561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821B25">
        <w:rPr>
          <w:lang w:val="uk-UA"/>
        </w:rPr>
        <w:tab/>
        <w:t xml:space="preserve">Нормативне обґрунтування укладання Прямого договору: </w:t>
      </w:r>
    </w:p>
    <w:p w:rsidR="004C3420" w:rsidRPr="00821B25" w:rsidRDefault="004C3420" w:rsidP="00194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B25">
        <w:rPr>
          <w:rFonts w:ascii="Times New Roman" w:hAnsi="Times New Roman" w:cs="Times New Roman"/>
          <w:sz w:val="24"/>
          <w:szCs w:val="24"/>
        </w:rPr>
        <w:t>- постанова Кабінету Міністрів України від 12.10.2022 року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закупівлі»(зі змінами);</w:t>
      </w:r>
    </w:p>
    <w:p w:rsidR="004C3420" w:rsidRPr="00821B25" w:rsidRDefault="004C3420" w:rsidP="001941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B25">
        <w:rPr>
          <w:rFonts w:ascii="Times New Roman" w:hAnsi="Times New Roman" w:cs="Times New Roman"/>
          <w:color w:val="000000"/>
          <w:sz w:val="24"/>
          <w:szCs w:val="24"/>
        </w:rPr>
        <w:t xml:space="preserve">- Указ Президента України від 24.02.2022 № 64 «Про введення воєнного стану в Україні», </w:t>
      </w:r>
    </w:p>
    <w:p w:rsidR="004C3420" w:rsidRPr="00821B25" w:rsidRDefault="004C3420" w:rsidP="00194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B25">
        <w:rPr>
          <w:rFonts w:ascii="Times New Roman" w:hAnsi="Times New Roman" w:cs="Times New Roman"/>
          <w:color w:val="000000"/>
          <w:sz w:val="24"/>
          <w:szCs w:val="24"/>
        </w:rPr>
        <w:t xml:space="preserve">- Укази Президента України від 14.03.2022 № 133, №259/2022 від 18.04.2022, № 341/2022 від 17.05.2022,  № 573/2022 від 12.08.2022, №  </w:t>
      </w:r>
      <w:r w:rsidRPr="00821B25">
        <w:rPr>
          <w:rFonts w:ascii="Times New Roman" w:hAnsi="Times New Roman" w:cs="Times New Roman"/>
          <w:sz w:val="24"/>
          <w:szCs w:val="24"/>
          <w:lang w:eastAsia="uk-UA"/>
        </w:rPr>
        <w:t xml:space="preserve">757/2022  від 07.11.2022 </w:t>
      </w:r>
      <w:r w:rsidRPr="00821B25">
        <w:rPr>
          <w:rFonts w:ascii="Times New Roman" w:hAnsi="Times New Roman" w:cs="Times New Roman"/>
          <w:color w:val="000000"/>
          <w:sz w:val="24"/>
          <w:szCs w:val="24"/>
        </w:rPr>
        <w:t xml:space="preserve"> «Про продовження строку  дії воєнного стану в Україні», від 07.02.2023 № 2915-IX «Про продовження строку  дії воєнного стану в Україні»,</w:t>
      </w:r>
      <w:r w:rsidRPr="00821B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від 1 травня 2023 року № 254/2023, затвердженим Законом України від 2 травня 2023 року № 3057-IX), продовжити строк дії воєнного стану в Україні з 05 години 30 хвилин 18 серпня 2023 року строком на 90 діб.</w:t>
      </w:r>
    </w:p>
    <w:p w:rsidR="004C3420" w:rsidRPr="00821B25" w:rsidRDefault="004C3420" w:rsidP="001941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uk-UA"/>
        </w:rPr>
      </w:pPr>
      <w:r w:rsidRPr="00821B25">
        <w:rPr>
          <w:rFonts w:ascii="Times New Roman" w:hAnsi="Times New Roman" w:cs="Times New Roman"/>
          <w:sz w:val="24"/>
          <w:szCs w:val="24"/>
          <w:lang w:eastAsia="uk-UA"/>
        </w:rPr>
        <w:t>Враховуючи вищевикладене</w:t>
      </w:r>
    </w:p>
    <w:p w:rsidR="004C3420" w:rsidRPr="00821B25" w:rsidRDefault="004C3420" w:rsidP="001941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uk-UA"/>
        </w:rPr>
      </w:pPr>
    </w:p>
    <w:p w:rsidR="004C3420" w:rsidRPr="00821B25" w:rsidRDefault="004C3420" w:rsidP="001941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821B25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ВИРІШИЛА:</w:t>
      </w:r>
    </w:p>
    <w:p w:rsidR="004C3420" w:rsidRPr="00821B25" w:rsidRDefault="004C3420" w:rsidP="00194131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uk-UA"/>
        </w:rPr>
      </w:pPr>
      <w:r w:rsidRPr="00821B25">
        <w:rPr>
          <w:rFonts w:ascii="Times New Roman" w:hAnsi="Times New Roman" w:cs="Times New Roman"/>
          <w:sz w:val="24"/>
          <w:szCs w:val="24"/>
          <w:lang w:eastAsia="uk-UA"/>
        </w:rPr>
        <w:t>Затвердити зміни до плану закупівель на 2023 рік:</w:t>
      </w:r>
    </w:p>
    <w:p w:rsidR="004C3420" w:rsidRPr="00821B25" w:rsidRDefault="004C3420" w:rsidP="00194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21B25">
        <w:rPr>
          <w:rFonts w:ascii="Times New Roman" w:hAnsi="Times New Roman" w:cs="Times New Roman"/>
          <w:sz w:val="24"/>
          <w:szCs w:val="24"/>
          <w:lang w:eastAsia="uk-UA"/>
        </w:rPr>
        <w:t>- послуги з обслуговування програмного забезпечення «Crystal Finance Millennium» (код ДК 021:2015 72260000-5 Послуги, пов’язані з програмним забезпеченням), очікувана вартість закупівлі 99 000,00 грн. без ПДВ.</w:t>
      </w:r>
    </w:p>
    <w:p w:rsidR="004C3420" w:rsidRPr="00821B25" w:rsidRDefault="004C3420" w:rsidP="00194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21B25">
        <w:rPr>
          <w:rFonts w:ascii="Times New Roman" w:hAnsi="Times New Roman" w:cs="Times New Roman"/>
          <w:sz w:val="24"/>
          <w:szCs w:val="24"/>
          <w:lang w:eastAsia="uk-UA"/>
        </w:rPr>
        <w:t xml:space="preserve">2. Оприлюднити звіт про договір про закупівлю, укладений без використання електронної системи закупівель з учасником </w:t>
      </w:r>
      <w:r w:rsidRPr="00821B25">
        <w:rPr>
          <w:rFonts w:ascii="Times New Roman" w:hAnsi="Times New Roman" w:cs="Times New Roman"/>
          <w:sz w:val="24"/>
          <w:szCs w:val="24"/>
          <w:lang w:eastAsia="ru-RU"/>
        </w:rPr>
        <w:t>ФОП Сапон Олег Михайлович</w:t>
      </w:r>
      <w:r w:rsidRPr="00821B25">
        <w:rPr>
          <w:rFonts w:ascii="Times New Roman" w:hAnsi="Times New Roman" w:cs="Times New Roman"/>
          <w:sz w:val="24"/>
          <w:szCs w:val="24"/>
          <w:lang w:eastAsia="uk-UA"/>
        </w:rPr>
        <w:t>, код 2229804238, протягом 3 робочих днів з дня укладення договору про закупівлю.</w:t>
      </w:r>
    </w:p>
    <w:p w:rsidR="004C3420" w:rsidRPr="00821B25" w:rsidRDefault="004C3420" w:rsidP="00194131">
      <w:pPr>
        <w:rPr>
          <w:rFonts w:ascii="Times New Roman" w:hAnsi="Times New Roman" w:cs="Times New Roman"/>
          <w:sz w:val="24"/>
          <w:szCs w:val="24"/>
        </w:rPr>
      </w:pPr>
    </w:p>
    <w:p w:rsidR="004C3420" w:rsidRPr="00821B25" w:rsidRDefault="004C3420" w:rsidP="00194131">
      <w:pPr>
        <w:rPr>
          <w:rFonts w:ascii="Times New Roman" w:hAnsi="Times New Roman" w:cs="Times New Roman"/>
          <w:sz w:val="24"/>
          <w:szCs w:val="24"/>
        </w:rPr>
      </w:pPr>
      <w:r w:rsidRPr="00821B25">
        <w:rPr>
          <w:rFonts w:ascii="Times New Roman" w:hAnsi="Times New Roman" w:cs="Times New Roman"/>
          <w:sz w:val="24"/>
          <w:szCs w:val="24"/>
        </w:rPr>
        <w:t>Уповноважена особа</w:t>
      </w:r>
      <w:r w:rsidRPr="00821B25">
        <w:rPr>
          <w:rFonts w:ascii="Times New Roman" w:hAnsi="Times New Roman" w:cs="Times New Roman"/>
          <w:sz w:val="24"/>
          <w:szCs w:val="24"/>
        </w:rPr>
        <w:tab/>
      </w:r>
      <w:r w:rsidRPr="00821B25">
        <w:rPr>
          <w:rFonts w:ascii="Times New Roman" w:hAnsi="Times New Roman" w:cs="Times New Roman"/>
          <w:sz w:val="24"/>
          <w:szCs w:val="24"/>
        </w:rPr>
        <w:tab/>
      </w:r>
      <w:r w:rsidRPr="00821B25">
        <w:rPr>
          <w:rFonts w:ascii="Times New Roman" w:hAnsi="Times New Roman" w:cs="Times New Roman"/>
          <w:sz w:val="24"/>
          <w:szCs w:val="24"/>
        </w:rPr>
        <w:tab/>
      </w:r>
      <w:r w:rsidRPr="00821B25">
        <w:rPr>
          <w:rFonts w:ascii="Times New Roman" w:hAnsi="Times New Roman" w:cs="Times New Roman"/>
          <w:sz w:val="24"/>
          <w:szCs w:val="24"/>
        </w:rPr>
        <w:tab/>
      </w:r>
      <w:r w:rsidRPr="00821B25">
        <w:rPr>
          <w:rFonts w:ascii="Times New Roman" w:hAnsi="Times New Roman" w:cs="Times New Roman"/>
          <w:sz w:val="24"/>
          <w:szCs w:val="24"/>
        </w:rPr>
        <w:tab/>
      </w:r>
      <w:r w:rsidRPr="00821B25">
        <w:rPr>
          <w:rFonts w:ascii="Times New Roman" w:hAnsi="Times New Roman" w:cs="Times New Roman"/>
          <w:sz w:val="24"/>
          <w:szCs w:val="24"/>
        </w:rPr>
        <w:tab/>
      </w:r>
      <w:r w:rsidRPr="00821B25">
        <w:rPr>
          <w:rFonts w:ascii="Times New Roman" w:hAnsi="Times New Roman" w:cs="Times New Roman"/>
          <w:sz w:val="24"/>
          <w:szCs w:val="24"/>
        </w:rPr>
        <w:tab/>
        <w:t xml:space="preserve">Яна СКРИПЧЕНКО                      </w:t>
      </w:r>
    </w:p>
    <w:p w:rsidR="004C3420" w:rsidRPr="00821B25" w:rsidRDefault="004C3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3420" w:rsidRPr="00821B25" w:rsidSect="006A00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975EE"/>
    <w:multiLevelType w:val="hybridMultilevel"/>
    <w:tmpl w:val="1074B444"/>
    <w:lvl w:ilvl="0" w:tplc="A716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361B3D"/>
    <w:multiLevelType w:val="multilevel"/>
    <w:tmpl w:val="3C108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131"/>
    <w:rsid w:val="000F0F93"/>
    <w:rsid w:val="00140D6B"/>
    <w:rsid w:val="0014685E"/>
    <w:rsid w:val="00161B50"/>
    <w:rsid w:val="00194131"/>
    <w:rsid w:val="00215075"/>
    <w:rsid w:val="0036561B"/>
    <w:rsid w:val="003C2498"/>
    <w:rsid w:val="003D1C72"/>
    <w:rsid w:val="00431645"/>
    <w:rsid w:val="00436228"/>
    <w:rsid w:val="004C0463"/>
    <w:rsid w:val="004C145F"/>
    <w:rsid w:val="004C3420"/>
    <w:rsid w:val="004E1E30"/>
    <w:rsid w:val="006523AF"/>
    <w:rsid w:val="006530AC"/>
    <w:rsid w:val="00670C66"/>
    <w:rsid w:val="006A0062"/>
    <w:rsid w:val="00785611"/>
    <w:rsid w:val="007D084B"/>
    <w:rsid w:val="00821B25"/>
    <w:rsid w:val="008958D3"/>
    <w:rsid w:val="008A5043"/>
    <w:rsid w:val="00994258"/>
    <w:rsid w:val="00A463A6"/>
    <w:rsid w:val="00AA61CC"/>
    <w:rsid w:val="00AE087A"/>
    <w:rsid w:val="00B90260"/>
    <w:rsid w:val="00BD3038"/>
    <w:rsid w:val="00CB61B8"/>
    <w:rsid w:val="00CF5DEF"/>
    <w:rsid w:val="00D656C8"/>
    <w:rsid w:val="00E00576"/>
    <w:rsid w:val="00E2661C"/>
    <w:rsid w:val="00E3729C"/>
    <w:rsid w:val="00F23663"/>
    <w:rsid w:val="00F31EB6"/>
    <w:rsid w:val="00F3525C"/>
    <w:rsid w:val="00F837BA"/>
    <w:rsid w:val="00FC7DCB"/>
    <w:rsid w:val="00FF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13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4131"/>
    <w:pPr>
      <w:ind w:left="720"/>
    </w:pPr>
  </w:style>
  <w:style w:type="character" w:styleId="Hyperlink">
    <w:name w:val="Hyperlink"/>
    <w:basedOn w:val="DefaultParagraphFont"/>
    <w:uiPriority w:val="99"/>
    <w:rsid w:val="00194131"/>
    <w:rPr>
      <w:color w:val="auto"/>
      <w:u w:val="single"/>
    </w:rPr>
  </w:style>
  <w:style w:type="paragraph" w:customStyle="1" w:styleId="Default">
    <w:name w:val="Default"/>
    <w:uiPriority w:val="99"/>
    <w:rsid w:val="00194131"/>
    <w:pPr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  <w:style w:type="paragraph" w:customStyle="1" w:styleId="rvps2">
    <w:name w:val="rvps2"/>
    <w:basedOn w:val="Normal"/>
    <w:uiPriority w:val="99"/>
    <w:rsid w:val="0019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78-2022-%D0%BF/print" TargetMode="Externa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2</Pages>
  <Words>4328</Words>
  <Characters>2467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10</cp:revision>
  <cp:lastPrinted>2023-11-24T13:29:00Z</cp:lastPrinted>
  <dcterms:created xsi:type="dcterms:W3CDTF">2023-02-16T12:18:00Z</dcterms:created>
  <dcterms:modified xsi:type="dcterms:W3CDTF">2023-11-24T13:33:00Z</dcterms:modified>
</cp:coreProperties>
</file>