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B" w:rsidRPr="00076801" w:rsidRDefault="00076801" w:rsidP="00076801">
      <w:pPr>
        <w:pStyle w:val="1"/>
        <w:spacing w:before="66"/>
        <w:ind w:right="3966"/>
        <w:rPr>
          <w:b w:val="0"/>
          <w:i w:val="0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  <w:r w:rsidR="00635F6B" w:rsidRPr="00076801">
        <w:rPr>
          <w:b w:val="0"/>
          <w:i w:val="0"/>
          <w:w w:val="105"/>
          <w:sz w:val="28"/>
          <w:szCs w:val="28"/>
        </w:rPr>
        <w:t>ОГОЛОШЕННЯ</w:t>
      </w:r>
    </w:p>
    <w:p w:rsidR="00076801" w:rsidRP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>про проведення відкритих торгів з особливостями</w:t>
      </w:r>
    </w:p>
    <w:p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 xml:space="preserve">від « </w:t>
      </w:r>
      <w:r w:rsidR="00223001">
        <w:rPr>
          <w:sz w:val="28"/>
          <w:szCs w:val="28"/>
        </w:rPr>
        <w:t>17</w:t>
      </w:r>
      <w:r w:rsidR="00A4591B">
        <w:rPr>
          <w:sz w:val="28"/>
          <w:szCs w:val="28"/>
        </w:rPr>
        <w:t xml:space="preserve"> </w:t>
      </w:r>
      <w:r w:rsidR="00284F34">
        <w:rPr>
          <w:sz w:val="28"/>
          <w:szCs w:val="28"/>
        </w:rPr>
        <w:t>»  квіт</w:t>
      </w:r>
      <w:r w:rsidR="00F4237B">
        <w:rPr>
          <w:sz w:val="28"/>
          <w:szCs w:val="28"/>
        </w:rPr>
        <w:t>ня</w:t>
      </w:r>
      <w:r w:rsidR="005851A3">
        <w:rPr>
          <w:sz w:val="28"/>
          <w:szCs w:val="28"/>
        </w:rPr>
        <w:t xml:space="preserve"> </w:t>
      </w:r>
      <w:r w:rsidR="00A4591B">
        <w:rPr>
          <w:sz w:val="28"/>
          <w:szCs w:val="28"/>
        </w:rPr>
        <w:t xml:space="preserve"> 2024</w:t>
      </w:r>
      <w:r w:rsidR="00635F6B" w:rsidRPr="000F199E">
        <w:rPr>
          <w:sz w:val="28"/>
          <w:szCs w:val="28"/>
        </w:rPr>
        <w:t xml:space="preserve"> р.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: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Горохівський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психоневрологічний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інтернат</w:t>
      </w:r>
      <w:proofErr w:type="spellEnd"/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1.2. Код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з ЄДРПОУ:03188211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до пункту 3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2 Закону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публічні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»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Юридична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адреса: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Фактична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адреса: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особа:  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Фірук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</w:t>
      </w:r>
      <w:r w:rsidR="000F199E">
        <w:rPr>
          <w:rFonts w:ascii="Times New Roman" w:hAnsi="Times New Roman"/>
          <w:sz w:val="28"/>
          <w:szCs w:val="28"/>
          <w:lang w:val="ru-RU"/>
        </w:rPr>
        <w:t>вітлана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199E">
        <w:rPr>
          <w:rFonts w:ascii="Times New Roman" w:hAnsi="Times New Roman"/>
          <w:sz w:val="28"/>
          <w:szCs w:val="28"/>
          <w:lang w:val="ru-RU"/>
        </w:rPr>
        <w:t xml:space="preserve">– 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економіст</w:t>
      </w:r>
      <w:proofErr w:type="spellEnd"/>
      <w:proofErr w:type="gramEnd"/>
      <w:r w:rsidR="000F19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телефон:  (0379) 2-27-42.    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е-</w:t>
      </w:r>
      <w:r>
        <w:rPr>
          <w:rFonts w:ascii="Times New Roman" w:hAnsi="Times New Roman"/>
          <w:sz w:val="28"/>
          <w:szCs w:val="28"/>
        </w:rPr>
        <w:t>mail</w:t>
      </w:r>
      <w:r w:rsidRPr="00076801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gorohiv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internat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ukr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net</w:t>
      </w:r>
    </w:p>
    <w:p w:rsidR="00076801" w:rsidRP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2. Інформація про предмет закупівлі: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</w:t>
      </w:r>
      <w:r w:rsidRPr="00076801">
        <w:rPr>
          <w:sz w:val="28"/>
          <w:szCs w:val="28"/>
          <w:lang w:eastAsia="uk-UA"/>
        </w:rPr>
        <w:t xml:space="preserve">. Найменування предмета закупівлі: </w:t>
      </w:r>
    </w:p>
    <w:p w:rsidR="00284F34" w:rsidRPr="00284F34" w:rsidRDefault="00284F34" w:rsidP="00284F34">
      <w:pPr>
        <w:widowControl/>
        <w:autoSpaceDE/>
        <w:autoSpaceDN/>
        <w:rPr>
          <w:sz w:val="28"/>
          <w:szCs w:val="28"/>
          <w:lang w:eastAsia="uk-UA"/>
        </w:rPr>
      </w:pPr>
      <w:r w:rsidRPr="00284F34">
        <w:rPr>
          <w:sz w:val="28"/>
          <w:szCs w:val="28"/>
          <w:lang w:eastAsia="uk-UA"/>
        </w:rPr>
        <w:t>39510000-0 – Вироби домашнього текстилю ( рушник вафельний, подушка, покривало)</w:t>
      </w:r>
    </w:p>
    <w:p w:rsidR="00284F34" w:rsidRPr="00284F34" w:rsidRDefault="00284F34" w:rsidP="00284F34">
      <w:pPr>
        <w:widowControl/>
        <w:autoSpaceDE/>
        <w:autoSpaceDN/>
        <w:rPr>
          <w:sz w:val="28"/>
          <w:szCs w:val="28"/>
          <w:lang w:eastAsia="uk-UA"/>
        </w:rPr>
      </w:pPr>
      <w:r w:rsidRPr="00284F34">
        <w:rPr>
          <w:sz w:val="28"/>
          <w:szCs w:val="28"/>
          <w:lang w:eastAsia="uk-UA"/>
        </w:rPr>
        <w:t xml:space="preserve">Код товару що найбільше відповідає назві номенклатурної позиції предмета закупівлі: </w:t>
      </w:r>
    </w:p>
    <w:p w:rsidR="00284F34" w:rsidRPr="00284F34" w:rsidRDefault="00284F34" w:rsidP="00284F34">
      <w:pPr>
        <w:widowControl/>
        <w:autoSpaceDE/>
        <w:autoSpaceDN/>
        <w:rPr>
          <w:sz w:val="28"/>
          <w:szCs w:val="28"/>
          <w:lang w:eastAsia="uk-UA"/>
        </w:rPr>
      </w:pPr>
      <w:r w:rsidRPr="00284F34">
        <w:rPr>
          <w:sz w:val="28"/>
          <w:szCs w:val="28"/>
          <w:lang w:eastAsia="uk-UA"/>
        </w:rPr>
        <w:t xml:space="preserve">39514100-9 Рушники </w:t>
      </w:r>
    </w:p>
    <w:p w:rsidR="00284F34" w:rsidRDefault="00284F34" w:rsidP="00284F34">
      <w:pPr>
        <w:widowControl/>
        <w:autoSpaceDE/>
        <w:autoSpaceDN/>
        <w:rPr>
          <w:sz w:val="28"/>
          <w:szCs w:val="28"/>
          <w:lang w:eastAsia="uk-UA"/>
        </w:rPr>
      </w:pPr>
      <w:r w:rsidRPr="00284F34">
        <w:rPr>
          <w:sz w:val="28"/>
          <w:szCs w:val="28"/>
          <w:lang w:eastAsia="uk-UA"/>
        </w:rPr>
        <w:t xml:space="preserve">39516120-9 Подушки  </w:t>
      </w:r>
    </w:p>
    <w:p w:rsidR="00076801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DB0A57">
        <w:rPr>
          <w:sz w:val="28"/>
          <w:szCs w:val="28"/>
          <w:lang w:eastAsia="uk-UA"/>
        </w:rPr>
        <w:t xml:space="preserve">обсяг виконання робіт: </w:t>
      </w:r>
    </w:p>
    <w:p w:rsidR="00D75FF1" w:rsidRDefault="00D75FF1" w:rsidP="00076801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10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9"/>
        <w:gridCol w:w="2012"/>
        <w:gridCol w:w="1295"/>
        <w:gridCol w:w="1275"/>
        <w:gridCol w:w="4678"/>
      </w:tblGrid>
      <w:tr w:rsidR="002213BF" w:rsidRPr="002213BF" w:rsidTr="00E2698B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за/п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до предмета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2213BF" w:rsidRPr="002213BF" w:rsidTr="00284F34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F34" w:rsidRPr="00284F34" w:rsidRDefault="00284F34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84F34">
              <w:rPr>
                <w:sz w:val="24"/>
                <w:szCs w:val="24"/>
                <w:lang w:val="ru-RU" w:eastAsia="ru-RU"/>
              </w:rPr>
              <w:t xml:space="preserve">Рушник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вафельний</w:t>
            </w:r>
            <w:proofErr w:type="spellEnd"/>
          </w:p>
          <w:p w:rsidR="002213BF" w:rsidRPr="002213BF" w:rsidRDefault="00284F34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84F34">
              <w:rPr>
                <w:sz w:val="24"/>
                <w:szCs w:val="24"/>
                <w:lang w:val="ru-RU" w:eastAsia="ru-RU"/>
              </w:rPr>
              <w:t>50* 90 см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84F34">
              <w:rPr>
                <w:sz w:val="24"/>
                <w:szCs w:val="24"/>
                <w:lang w:val="ru-RU" w:eastAsia="ru-RU"/>
              </w:rPr>
              <w:t xml:space="preserve">Рушник </w:t>
            </w:r>
            <w:proofErr w:type="spellStart"/>
            <w:proofErr w:type="gramStart"/>
            <w:r w:rsidRPr="00284F34">
              <w:rPr>
                <w:sz w:val="24"/>
                <w:szCs w:val="24"/>
                <w:lang w:val="ru-RU" w:eastAsia="ru-RU"/>
              </w:rPr>
              <w:t>вафельний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розмір</w:t>
            </w:r>
            <w:proofErr w:type="spellEnd"/>
            <w:proofErr w:type="gramEnd"/>
            <w:r w:rsidRPr="00284F34">
              <w:rPr>
                <w:sz w:val="24"/>
                <w:szCs w:val="24"/>
                <w:lang w:val="ru-RU" w:eastAsia="ru-RU"/>
              </w:rPr>
              <w:t xml:space="preserve"> 50 х 90 см. 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84F34">
              <w:rPr>
                <w:sz w:val="24"/>
                <w:szCs w:val="24"/>
                <w:lang w:val="ru-RU" w:eastAsia="ru-RU"/>
              </w:rPr>
              <w:t xml:space="preserve">Склад: 100%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вафельна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структура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>: 220 г/м2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білий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>.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84F34">
              <w:rPr>
                <w:sz w:val="24"/>
                <w:szCs w:val="24"/>
                <w:lang w:val="ru-RU" w:eastAsia="ru-RU"/>
              </w:rPr>
              <w:t>Краї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оброблені</w:t>
            </w:r>
            <w:proofErr w:type="spellEnd"/>
            <w:proofErr w:type="gramEnd"/>
            <w:r w:rsidRPr="00284F34">
              <w:rPr>
                <w:sz w:val="24"/>
                <w:szCs w:val="24"/>
                <w:lang w:val="ru-RU" w:eastAsia="ru-RU"/>
              </w:rPr>
              <w:t xml:space="preserve"> швом у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підгин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>.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Стійкість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стирання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площині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800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циклів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>. Тканина повинна</w:t>
            </w:r>
          </w:p>
          <w:p w:rsidR="002213BF" w:rsidRPr="002213BF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витримувати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часте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, бути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стійкою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вологих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обробках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2213BF" w:rsidRPr="002213BF" w:rsidTr="00284F34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84F34">
              <w:rPr>
                <w:sz w:val="24"/>
                <w:szCs w:val="24"/>
                <w:lang w:val="ru-RU" w:eastAsia="ru-RU"/>
              </w:rPr>
              <w:t>Подушка 60*60 см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80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Назва товару: подушка пір’яна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Вид наповнювача:</w:t>
            </w:r>
            <w:r w:rsidR="001279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7914">
              <w:rPr>
                <w:sz w:val="24"/>
                <w:szCs w:val="24"/>
                <w:lang w:eastAsia="ru-RU"/>
              </w:rPr>
              <w:t>пухоперова</w:t>
            </w:r>
            <w:proofErr w:type="spellEnd"/>
            <w:r w:rsidR="00127914">
              <w:rPr>
                <w:sz w:val="24"/>
                <w:szCs w:val="24"/>
                <w:lang w:eastAsia="ru-RU"/>
              </w:rPr>
              <w:t xml:space="preserve"> су</w:t>
            </w:r>
            <w:r w:rsidR="00223001">
              <w:rPr>
                <w:sz w:val="24"/>
                <w:szCs w:val="24"/>
                <w:lang w:eastAsia="ru-RU"/>
              </w:rPr>
              <w:t>міш перо- 70%, пух -3</w:t>
            </w:r>
            <w:r w:rsidRPr="00284F34">
              <w:rPr>
                <w:sz w:val="24"/>
                <w:szCs w:val="24"/>
                <w:lang w:eastAsia="ru-RU"/>
              </w:rPr>
              <w:t>0%</w:t>
            </w:r>
          </w:p>
          <w:p w:rsidR="002213BF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Розмір подушки: 60х60 см</w:t>
            </w:r>
          </w:p>
          <w:p w:rsidR="00284F34" w:rsidRPr="00284F34" w:rsidRDefault="00284F34" w:rsidP="00284F3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eastAsia="ru-RU"/>
              </w:rPr>
            </w:pPr>
            <w:r w:rsidRPr="00284F34">
              <w:rPr>
                <w:lang w:eastAsia="ru-RU"/>
              </w:rPr>
              <w:t>Жорсткість: пружна</w:t>
            </w:r>
          </w:p>
          <w:p w:rsidR="00284F34" w:rsidRPr="00284F34" w:rsidRDefault="00284F34" w:rsidP="00284F3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eastAsia="ru-RU"/>
              </w:rPr>
            </w:pPr>
            <w:r w:rsidRPr="00284F34">
              <w:rPr>
                <w:lang w:eastAsia="ru-RU"/>
              </w:rPr>
              <w:t>Склад матеріалу</w:t>
            </w:r>
            <w:bookmarkStart w:id="0" w:name="_GoBack"/>
            <w:bookmarkEnd w:id="0"/>
          </w:p>
          <w:p w:rsidR="00284F34" w:rsidRPr="00284F34" w:rsidRDefault="00284F34" w:rsidP="00284F3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eastAsia="ru-RU"/>
              </w:rPr>
            </w:pPr>
            <w:r w:rsidRPr="00284F34">
              <w:rPr>
                <w:lang w:eastAsia="ru-RU"/>
              </w:rPr>
              <w:t>чохла:100% бавовна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lang w:eastAsia="ru-RU"/>
              </w:rPr>
            </w:pPr>
            <w:r w:rsidRPr="00284F34">
              <w:rPr>
                <w:lang w:eastAsia="ru-RU"/>
              </w:rPr>
              <w:t>Матеріал чохла: тік (100 % бавовна, щільність 145 г/м²), кант.</w:t>
            </w:r>
          </w:p>
          <w:p w:rsidR="00284F34" w:rsidRPr="00284F34" w:rsidRDefault="00284F34" w:rsidP="00284F3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eastAsia="ru-RU"/>
              </w:rPr>
            </w:pPr>
            <w:r w:rsidRPr="00284F34">
              <w:rPr>
                <w:lang w:val="ru-RU" w:eastAsia="ru-RU"/>
              </w:rPr>
              <w:t xml:space="preserve">Тип </w:t>
            </w:r>
            <w:proofErr w:type="gramStart"/>
            <w:r w:rsidRPr="00284F34">
              <w:rPr>
                <w:lang w:val="ru-RU" w:eastAsia="ru-RU"/>
              </w:rPr>
              <w:t xml:space="preserve">подушки:  </w:t>
            </w:r>
            <w:proofErr w:type="spellStart"/>
            <w:r w:rsidRPr="00284F34">
              <w:rPr>
                <w:lang w:val="ru-RU" w:eastAsia="ru-RU"/>
              </w:rPr>
              <w:t>пір'яна</w:t>
            </w:r>
            <w:proofErr w:type="spellEnd"/>
            <w:proofErr w:type="gramEnd"/>
          </w:p>
          <w:p w:rsidR="00284F34" w:rsidRPr="00284F34" w:rsidRDefault="00284F34" w:rsidP="00284F3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eastAsia="ru-RU"/>
              </w:rPr>
            </w:pPr>
            <w:r w:rsidRPr="00284F34">
              <w:rPr>
                <w:lang w:eastAsia="ru-RU"/>
              </w:rPr>
              <w:t>Форма: квадратна</w:t>
            </w:r>
          </w:p>
          <w:p w:rsidR="00284F34" w:rsidRPr="00223001" w:rsidRDefault="00284F34" w:rsidP="00284F34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квітковий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принт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блакитний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(не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білий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  <w:p w:rsidR="00284F34" w:rsidRPr="00223001" w:rsidRDefault="00284F34" w:rsidP="00284F34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пакування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пакет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сумка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2230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213BF" w:rsidRPr="002213BF" w:rsidTr="00E2698B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84F34" w:rsidRDefault="00284F34" w:rsidP="002213B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84F34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84F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Покривало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гобелен з </w:t>
            </w:r>
            <w:proofErr w:type="spellStart"/>
            <w:proofErr w:type="gramStart"/>
            <w:r w:rsidRPr="00284F34">
              <w:rPr>
                <w:sz w:val="24"/>
                <w:szCs w:val="24"/>
                <w:lang w:val="ru-RU" w:eastAsia="ru-RU"/>
              </w:rPr>
              <w:t>бахромою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 xml:space="preserve">  150</w:t>
            </w:r>
            <w:proofErr w:type="gramEnd"/>
            <w:r w:rsidRPr="00284F34">
              <w:rPr>
                <w:sz w:val="24"/>
                <w:szCs w:val="24"/>
                <w:lang w:val="ru-RU" w:eastAsia="ru-RU"/>
              </w:rPr>
              <w:t xml:space="preserve">*200 см </w:t>
            </w:r>
            <w:r w:rsidRPr="00284F34">
              <w:rPr>
                <w:sz w:val="24"/>
                <w:szCs w:val="24"/>
                <w:lang w:val="ru-RU" w:eastAsia="ru-RU"/>
              </w:rPr>
              <w:lastRenderedPageBreak/>
              <w:t>(</w:t>
            </w:r>
            <w:proofErr w:type="spellStart"/>
            <w:r w:rsidRPr="00284F34">
              <w:rPr>
                <w:sz w:val="24"/>
                <w:szCs w:val="24"/>
                <w:lang w:val="ru-RU" w:eastAsia="ru-RU"/>
              </w:rPr>
              <w:t>дивандек</w:t>
            </w:r>
            <w:proofErr w:type="spellEnd"/>
            <w:r w:rsidRPr="00284F34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      115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84F34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Тканина дуже щільна,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84F34">
              <w:rPr>
                <w:sz w:val="24"/>
                <w:szCs w:val="24"/>
                <w:lang w:eastAsia="ru-RU"/>
              </w:rPr>
              <w:t>міцна,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84F34">
              <w:rPr>
                <w:sz w:val="24"/>
                <w:szCs w:val="24"/>
                <w:lang w:eastAsia="ru-RU"/>
              </w:rPr>
              <w:t>чудово зберігає форму та водночас м’яка та приємна на дотик.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84F34">
              <w:rPr>
                <w:sz w:val="24"/>
                <w:szCs w:val="24"/>
                <w:lang w:eastAsia="ru-RU"/>
              </w:rPr>
              <w:t xml:space="preserve">Покривало на ліжко виконують дві основні функції-захисну і </w:t>
            </w:r>
            <w:r w:rsidRPr="00284F34">
              <w:rPr>
                <w:sz w:val="24"/>
                <w:szCs w:val="24"/>
                <w:lang w:eastAsia="ru-RU"/>
              </w:rPr>
              <w:lastRenderedPageBreak/>
              <w:t>естетичну.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Розмір – Полуторний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 xml:space="preserve">Тип тканини – </w:t>
            </w:r>
            <w:proofErr w:type="spellStart"/>
            <w:r w:rsidRPr="00284F34">
              <w:rPr>
                <w:sz w:val="24"/>
                <w:szCs w:val="24"/>
                <w:lang w:eastAsia="ru-RU"/>
              </w:rPr>
              <w:t>Шеніл</w:t>
            </w:r>
            <w:proofErr w:type="spellEnd"/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Оздоблення - Бахрома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Ширина – 150 см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Довжина – 200 см</w:t>
            </w:r>
          </w:p>
          <w:p w:rsidR="00284F34" w:rsidRPr="00284F34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 xml:space="preserve">Колір – Різні кольори </w:t>
            </w:r>
          </w:p>
          <w:p w:rsidR="002213BF" w:rsidRPr="002213BF" w:rsidRDefault="00284F34" w:rsidP="00284F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4F34">
              <w:rPr>
                <w:sz w:val="24"/>
                <w:szCs w:val="24"/>
                <w:lang w:eastAsia="ru-RU"/>
              </w:rPr>
              <w:t>( уточнення при поставці товару)</w:t>
            </w:r>
          </w:p>
        </w:tc>
      </w:tr>
    </w:tbl>
    <w:p w:rsidR="003D72BC" w:rsidRPr="00E2698B" w:rsidRDefault="002213BF" w:rsidP="00E2698B">
      <w:pPr>
        <w:widowControl/>
        <w:autoSpaceDE/>
        <w:autoSpaceDN/>
        <w:spacing w:after="200"/>
        <w:ind w:left="284"/>
        <w:jc w:val="both"/>
        <w:rPr>
          <w:rFonts w:eastAsia="Calibri"/>
          <w:b/>
          <w:sz w:val="28"/>
          <w:szCs w:val="28"/>
        </w:rPr>
      </w:pPr>
      <w:r w:rsidRPr="002213BF">
        <w:rPr>
          <w:rFonts w:eastAsia="Calibri"/>
          <w:b/>
          <w:sz w:val="28"/>
          <w:szCs w:val="28"/>
        </w:rPr>
        <w:lastRenderedPageBreak/>
        <w:t>Товар має бути новим та таким що не був у використані.</w:t>
      </w:r>
    </w:p>
    <w:p w:rsidR="003A25C8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5851A3">
        <w:rPr>
          <w:sz w:val="28"/>
          <w:szCs w:val="28"/>
          <w:lang w:eastAsia="uk-UA"/>
        </w:rPr>
        <w:t>вулиця Паркова, 22, м. Горохів, Волинська область, 45701</w:t>
      </w:r>
    </w:p>
    <w:p w:rsidR="00F4237B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</w:p>
    <w:p w:rsidR="003A206B" w:rsidRDefault="002230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223001">
        <w:rPr>
          <w:sz w:val="28"/>
          <w:szCs w:val="28"/>
          <w:lang w:eastAsia="uk-UA"/>
        </w:rPr>
        <w:t>117 750,00</w:t>
      </w:r>
      <w:r w:rsidR="001A0828" w:rsidRPr="00223001">
        <w:rPr>
          <w:sz w:val="28"/>
          <w:szCs w:val="28"/>
          <w:lang w:eastAsia="uk-UA"/>
        </w:rPr>
        <w:t xml:space="preserve"> грн </w:t>
      </w:r>
      <w:r w:rsidR="003A206B" w:rsidRPr="00223001">
        <w:rPr>
          <w:sz w:val="28"/>
          <w:szCs w:val="28"/>
          <w:lang w:eastAsia="uk-UA"/>
        </w:rPr>
        <w:t xml:space="preserve">( </w:t>
      </w:r>
      <w:r w:rsidRPr="00223001">
        <w:rPr>
          <w:sz w:val="28"/>
          <w:szCs w:val="28"/>
          <w:lang w:eastAsia="uk-UA"/>
        </w:rPr>
        <w:t>Сто сімнадцять тисяч сімсот п’ятдесят</w:t>
      </w:r>
      <w:r w:rsidR="001A0828" w:rsidRPr="00223001">
        <w:rPr>
          <w:sz w:val="28"/>
          <w:szCs w:val="28"/>
          <w:lang w:eastAsia="uk-UA"/>
        </w:rPr>
        <w:t xml:space="preserve"> </w:t>
      </w:r>
      <w:r w:rsidR="003A206B" w:rsidRPr="00223001">
        <w:rPr>
          <w:sz w:val="28"/>
          <w:szCs w:val="28"/>
          <w:lang w:eastAsia="uk-UA"/>
        </w:rPr>
        <w:t xml:space="preserve">гривень 00 </w:t>
      </w:r>
      <w:proofErr w:type="spellStart"/>
      <w:r w:rsidR="003A206B" w:rsidRPr="00223001">
        <w:rPr>
          <w:sz w:val="28"/>
          <w:szCs w:val="28"/>
          <w:lang w:eastAsia="uk-UA"/>
        </w:rPr>
        <w:t>коп</w:t>
      </w:r>
      <w:proofErr w:type="spellEnd"/>
      <w:r w:rsidR="003A206B" w:rsidRPr="00223001">
        <w:rPr>
          <w:sz w:val="28"/>
          <w:szCs w:val="28"/>
          <w:lang w:eastAsia="uk-UA"/>
        </w:rPr>
        <w:t xml:space="preserve"> з урахуванням ПДВ)</w:t>
      </w:r>
    </w:p>
    <w:p w:rsidR="003A25C8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 xml:space="preserve">5.  Строк поставки товарів, виконання робіт, надання послуг: </w:t>
      </w:r>
    </w:p>
    <w:p w:rsidR="00076801" w:rsidRDefault="003A206B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="00A4591B">
        <w:rPr>
          <w:sz w:val="28"/>
          <w:szCs w:val="28"/>
          <w:lang w:eastAsia="uk-UA"/>
        </w:rPr>
        <w:t>ротягом 2024</w:t>
      </w:r>
      <w:r w:rsidR="00DB0A57">
        <w:rPr>
          <w:sz w:val="28"/>
          <w:szCs w:val="28"/>
          <w:lang w:eastAsia="uk-UA"/>
        </w:rPr>
        <w:t xml:space="preserve"> року</w:t>
      </w:r>
    </w:p>
    <w:p w:rsidR="003A25C8" w:rsidRPr="003A206B" w:rsidRDefault="000F199E" w:rsidP="00076801">
      <w:pPr>
        <w:widowControl/>
        <w:autoSpaceDE/>
        <w:autoSpaceDN/>
        <w:rPr>
          <w:color w:val="000000" w:themeColor="text1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Pr="003A206B">
        <w:rPr>
          <w:sz w:val="28"/>
          <w:szCs w:val="28"/>
          <w:lang w:eastAsia="uk-UA"/>
        </w:rPr>
        <w:t xml:space="preserve">: </w:t>
      </w:r>
      <w:r w:rsidR="00223001">
        <w:rPr>
          <w:sz w:val="28"/>
          <w:szCs w:val="28"/>
          <w:lang w:eastAsia="uk-UA"/>
        </w:rPr>
        <w:t>25</w:t>
      </w:r>
      <w:r w:rsidR="00284F34">
        <w:rPr>
          <w:color w:val="000000" w:themeColor="text1"/>
          <w:sz w:val="28"/>
          <w:szCs w:val="28"/>
          <w:lang w:eastAsia="uk-UA"/>
        </w:rPr>
        <w:t>.04</w:t>
      </w:r>
      <w:r w:rsidR="00A4591B" w:rsidRPr="002131F6">
        <w:rPr>
          <w:color w:val="000000" w:themeColor="text1"/>
          <w:sz w:val="28"/>
          <w:szCs w:val="28"/>
          <w:lang w:eastAsia="uk-UA"/>
        </w:rPr>
        <w:t>.2024 р</w:t>
      </w:r>
    </w:p>
    <w:p w:rsidR="00CB17B9" w:rsidRPr="00CB17B9" w:rsidRDefault="000F199E" w:rsidP="00CB17B9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r w:rsidRPr="000F199E">
        <w:rPr>
          <w:sz w:val="28"/>
          <w:szCs w:val="28"/>
          <w:lang w:eastAsia="uk-UA"/>
        </w:rPr>
        <w:t>Умови оплати:</w:t>
      </w:r>
      <w:r w:rsidR="0051280D" w:rsidRPr="0051280D">
        <w:rPr>
          <w:rFonts w:ascii="Arial" w:hAnsi="Arial" w:cs="Arial"/>
          <w:color w:val="454545"/>
          <w:sz w:val="19"/>
          <w:szCs w:val="19"/>
        </w:rPr>
        <w:t xml:space="preserve"> </w:t>
      </w:r>
      <w:r w:rsidR="00CB17B9" w:rsidRPr="00CB17B9">
        <w:rPr>
          <w:sz w:val="28"/>
          <w:szCs w:val="28"/>
        </w:rPr>
        <w:t>Замовник здійснює розрахунок за отриманий Товар протягом 15 банківських днів після надання Постачальником рахунку на оплату Товару.</w:t>
      </w:r>
    </w:p>
    <w:p w:rsidR="005851A3" w:rsidRPr="00CB17B9" w:rsidRDefault="00CB17B9" w:rsidP="00CB17B9">
      <w:pPr>
        <w:widowControl/>
        <w:autoSpaceDE/>
        <w:autoSpaceDN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пропозиції: українська</w:t>
      </w:r>
      <w:r>
        <w:rPr>
          <w:sz w:val="28"/>
          <w:szCs w:val="28"/>
          <w:lang w:eastAsia="uk-UA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надати): не вимагається.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 xml:space="preserve">Дата і час розкриття тендерних пропозицій визначаються електронною системою </w:t>
      </w:r>
      <w:proofErr w:type="spellStart"/>
      <w:r w:rsidRPr="000F199E">
        <w:rPr>
          <w:sz w:val="28"/>
          <w:szCs w:val="28"/>
          <w:lang w:eastAsia="uk-UA"/>
        </w:rPr>
        <w:t>закупівель</w:t>
      </w:r>
      <w:proofErr w:type="spellEnd"/>
      <w:r w:rsidRPr="000F199E">
        <w:rPr>
          <w:sz w:val="28"/>
          <w:szCs w:val="28"/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306D88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11.</w:t>
      </w:r>
      <w:r w:rsidRPr="000F199E">
        <w:rPr>
          <w:sz w:val="28"/>
          <w:szCs w:val="28"/>
          <w:lang w:eastAsia="uk-UA"/>
        </w:rPr>
        <w:t>Розмір мінімального кроку пониження ціни,</w:t>
      </w:r>
      <w:r w:rsidR="003A206B">
        <w:rPr>
          <w:sz w:val="28"/>
          <w:szCs w:val="28"/>
          <w:lang w:eastAsia="uk-UA"/>
        </w:rPr>
        <w:t xml:space="preserve"> грн.:</w:t>
      </w:r>
      <w:r w:rsidR="003A206B" w:rsidRPr="003A206B">
        <w:t xml:space="preserve"> </w:t>
      </w:r>
      <w:r w:rsidR="00A4591B">
        <w:rPr>
          <w:sz w:val="28"/>
          <w:szCs w:val="28"/>
          <w:lang w:eastAsia="uk-UA"/>
        </w:rPr>
        <w:t>0,5 %</w:t>
      </w:r>
    </w:p>
    <w:p w:rsidR="000F199E" w:rsidRPr="00076801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12.</w:t>
      </w:r>
      <w:r w:rsidRPr="000F199E">
        <w:t xml:space="preserve"> </w:t>
      </w:r>
      <w:r w:rsidRPr="000F199E">
        <w:rPr>
          <w:sz w:val="28"/>
          <w:szCs w:val="28"/>
          <w:lang w:eastAsia="uk-UA"/>
        </w:rPr>
        <w:t>Математична формула для розрахунку приведеної ціни: не застосовується.</w:t>
      </w:r>
    </w:p>
    <w:p w:rsidR="0068044B" w:rsidRPr="00076801" w:rsidRDefault="0068044B">
      <w:pPr>
        <w:pStyle w:val="a0"/>
        <w:spacing w:before="7"/>
        <w:ind w:left="0"/>
        <w:rPr>
          <w:sz w:val="31"/>
        </w:rPr>
      </w:pPr>
    </w:p>
    <w:p w:rsidR="00A4591B" w:rsidRDefault="00A4591B">
      <w:pPr>
        <w:pStyle w:val="a4"/>
        <w:tabs>
          <w:tab w:val="left" w:pos="3594"/>
          <w:tab w:val="left" w:pos="5555"/>
        </w:tabs>
      </w:pPr>
    </w:p>
    <w:p w:rsidR="00A4591B" w:rsidRDefault="00A4591B">
      <w:pPr>
        <w:pStyle w:val="a4"/>
        <w:tabs>
          <w:tab w:val="left" w:pos="3594"/>
          <w:tab w:val="left" w:pos="5555"/>
        </w:tabs>
      </w:pPr>
    </w:p>
    <w:p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  </w:t>
      </w:r>
      <w:r w:rsidR="00284F34">
        <w:t>Світлана ФІРУК</w:t>
      </w:r>
    </w:p>
    <w:p w:rsidR="004E7572" w:rsidRPr="00076801" w:rsidRDefault="004E7572">
      <w:pPr>
        <w:pStyle w:val="a4"/>
        <w:tabs>
          <w:tab w:val="left" w:pos="3594"/>
          <w:tab w:val="left" w:pos="5555"/>
        </w:tabs>
      </w:pPr>
    </w:p>
    <w:p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8D36AB"/>
    <w:multiLevelType w:val="multilevel"/>
    <w:tmpl w:val="A6660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00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B0B2C"/>
    <w:rsid w:val="000E53FE"/>
    <w:rsid w:val="000F199E"/>
    <w:rsid w:val="00127914"/>
    <w:rsid w:val="001A0828"/>
    <w:rsid w:val="001C64E3"/>
    <w:rsid w:val="001F4B4F"/>
    <w:rsid w:val="002131F6"/>
    <w:rsid w:val="002213BF"/>
    <w:rsid w:val="00223001"/>
    <w:rsid w:val="00284F34"/>
    <w:rsid w:val="00306D88"/>
    <w:rsid w:val="00323143"/>
    <w:rsid w:val="00326676"/>
    <w:rsid w:val="00331B1C"/>
    <w:rsid w:val="003A206B"/>
    <w:rsid w:val="003A25C8"/>
    <w:rsid w:val="003A3BED"/>
    <w:rsid w:val="003D72BC"/>
    <w:rsid w:val="00441BAD"/>
    <w:rsid w:val="004E7572"/>
    <w:rsid w:val="0051280D"/>
    <w:rsid w:val="005851A3"/>
    <w:rsid w:val="006128C0"/>
    <w:rsid w:val="00635F6B"/>
    <w:rsid w:val="0068044B"/>
    <w:rsid w:val="006D3991"/>
    <w:rsid w:val="006D431A"/>
    <w:rsid w:val="0072578A"/>
    <w:rsid w:val="00740BBA"/>
    <w:rsid w:val="007447C8"/>
    <w:rsid w:val="00846C05"/>
    <w:rsid w:val="008A5197"/>
    <w:rsid w:val="00A4591B"/>
    <w:rsid w:val="00A54066"/>
    <w:rsid w:val="00B106A5"/>
    <w:rsid w:val="00B4435E"/>
    <w:rsid w:val="00C34C8B"/>
    <w:rsid w:val="00C91F5C"/>
    <w:rsid w:val="00CA0BBF"/>
    <w:rsid w:val="00CB17B9"/>
    <w:rsid w:val="00D5143B"/>
    <w:rsid w:val="00D75FF1"/>
    <w:rsid w:val="00DB0A57"/>
    <w:rsid w:val="00DD18AF"/>
    <w:rsid w:val="00DD75E1"/>
    <w:rsid w:val="00E2698B"/>
    <w:rsid w:val="00E56F68"/>
    <w:rsid w:val="00E62FD3"/>
    <w:rsid w:val="00EB6B8B"/>
    <w:rsid w:val="00EE2274"/>
    <w:rsid w:val="00F4237B"/>
    <w:rsid w:val="00F62B66"/>
    <w:rsid w:val="00F670D8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paragraph" w:styleId="3">
    <w:name w:val="heading 3"/>
    <w:basedOn w:val="a"/>
    <w:next w:val="a0"/>
    <w:link w:val="30"/>
    <w:uiPriority w:val="9"/>
    <w:qFormat/>
    <w:rsid w:val="00284F34"/>
    <w:pPr>
      <w:widowControl/>
      <w:numPr>
        <w:ilvl w:val="2"/>
        <w:numId w:val="3"/>
      </w:numPr>
      <w:suppressAutoHyphens/>
      <w:autoSpaceDE/>
      <w:autoSpaceDN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2"/>
    <w:next w:val="a8"/>
    <w:uiPriority w:val="59"/>
    <w:rsid w:val="00D75FF1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D75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284F34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1279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2791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7A8D-A00A-46A0-8FFF-5A3D82EA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User</cp:lastModifiedBy>
  <cp:revision>40</cp:revision>
  <cp:lastPrinted>2024-04-17T07:34:00Z</cp:lastPrinted>
  <dcterms:created xsi:type="dcterms:W3CDTF">2022-10-28T02:18:00Z</dcterms:created>
  <dcterms:modified xsi:type="dcterms:W3CDTF">2024-04-17T07:35:00Z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