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18340" w14:textId="77777777" w:rsidR="00400D6E" w:rsidRPr="00400D6E" w:rsidRDefault="00400D6E" w:rsidP="00400D6E">
      <w:pPr>
        <w:spacing w:after="0" w:line="240" w:lineRule="auto"/>
        <w:jc w:val="center"/>
        <w:rPr>
          <w:rFonts w:ascii="Times New Roman" w:eastAsia="Calibri" w:hAnsi="Times New Roman" w:cs="Times New Roman"/>
          <w:b/>
          <w:bCs/>
          <w:sz w:val="20"/>
          <w:szCs w:val="20"/>
        </w:rPr>
      </w:pPr>
      <w:r w:rsidRPr="00400D6E">
        <w:rPr>
          <w:rFonts w:ascii="Times New Roman" w:eastAsia="Calibri" w:hAnsi="Times New Roman" w:cs="Times New Roman"/>
          <w:b/>
          <w:bCs/>
          <w:sz w:val="20"/>
          <w:szCs w:val="20"/>
        </w:rPr>
        <w:t>ЗМІНИ</w:t>
      </w:r>
    </w:p>
    <w:p w14:paraId="3ED53246" w14:textId="77777777" w:rsidR="00400D6E" w:rsidRPr="00400D6E" w:rsidRDefault="00400D6E" w:rsidP="00400D6E">
      <w:pPr>
        <w:spacing w:after="0" w:line="240" w:lineRule="auto"/>
        <w:jc w:val="center"/>
        <w:rPr>
          <w:rFonts w:ascii="Times New Roman" w:eastAsia="Calibri" w:hAnsi="Times New Roman" w:cs="Times New Roman"/>
          <w:b/>
          <w:bCs/>
          <w:sz w:val="20"/>
          <w:szCs w:val="20"/>
        </w:rPr>
      </w:pPr>
      <w:r w:rsidRPr="00400D6E">
        <w:rPr>
          <w:rFonts w:ascii="Times New Roman" w:eastAsia="Calibri" w:hAnsi="Times New Roman" w:cs="Times New Roman"/>
          <w:b/>
          <w:bCs/>
          <w:sz w:val="20"/>
          <w:szCs w:val="20"/>
        </w:rPr>
        <w:t>до тендерної документації</w:t>
      </w:r>
    </w:p>
    <w:p w14:paraId="13F6835F" w14:textId="77777777" w:rsidR="00400D6E" w:rsidRPr="00400D6E" w:rsidRDefault="00400D6E" w:rsidP="00400D6E">
      <w:pPr>
        <w:spacing w:after="0" w:line="240" w:lineRule="auto"/>
        <w:jc w:val="right"/>
        <w:rPr>
          <w:rFonts w:ascii="Times New Roman" w:eastAsia="Calibri" w:hAnsi="Times New Roman" w:cs="Times New Roman"/>
          <w:b/>
          <w:bCs/>
          <w:sz w:val="20"/>
          <w:szCs w:val="20"/>
        </w:rPr>
      </w:pPr>
    </w:p>
    <w:p w14:paraId="731A821D" w14:textId="7F7DA15C" w:rsidR="00400D6E" w:rsidRPr="00400D6E" w:rsidRDefault="001935D1" w:rsidP="00400D6E">
      <w:pPr>
        <w:spacing w:after="0" w:line="240" w:lineRule="auto"/>
        <w:jc w:val="right"/>
        <w:rPr>
          <w:rFonts w:ascii="Times New Roman" w:eastAsia="Calibri" w:hAnsi="Times New Roman" w:cs="Times New Roman"/>
          <w:b/>
          <w:bCs/>
          <w:sz w:val="26"/>
          <w:szCs w:val="26"/>
          <w:lang w:eastAsia="ru-RU"/>
        </w:rPr>
      </w:pPr>
      <w:r>
        <w:rPr>
          <w:rFonts w:ascii="Times New Roman" w:eastAsia="Calibri" w:hAnsi="Times New Roman" w:cs="Times New Roman"/>
          <w:b/>
          <w:bCs/>
          <w:sz w:val="20"/>
          <w:szCs w:val="20"/>
        </w:rPr>
        <w:t>Тендерна документація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400D6E" w:rsidRPr="00BF1F0B" w14:paraId="73336FB3" w14:textId="77777777" w:rsidTr="004A0DAD">
        <w:tc>
          <w:tcPr>
            <w:tcW w:w="10206" w:type="dxa"/>
            <w:shd w:val="clear" w:color="auto" w:fill="auto"/>
          </w:tcPr>
          <w:p w14:paraId="27712199" w14:textId="77777777" w:rsidR="00400D6E" w:rsidRPr="00BF1F0B" w:rsidRDefault="00400D6E" w:rsidP="00400D6E">
            <w:pPr>
              <w:spacing w:after="0" w:line="240" w:lineRule="auto"/>
              <w:jc w:val="center"/>
              <w:rPr>
                <w:rFonts w:ascii="Times New Roman" w:eastAsia="Calibri" w:hAnsi="Times New Roman" w:cs="Times New Roman"/>
                <w:b/>
                <w:bCs/>
                <w:sz w:val="20"/>
                <w:szCs w:val="20"/>
                <w:lang w:eastAsia="ru-RU"/>
              </w:rPr>
            </w:pPr>
            <w:r w:rsidRPr="00BF1F0B">
              <w:rPr>
                <w:rFonts w:ascii="Times New Roman" w:eastAsia="Calibri" w:hAnsi="Times New Roman" w:cs="Times New Roman"/>
                <w:b/>
                <w:bCs/>
                <w:sz w:val="20"/>
                <w:szCs w:val="20"/>
                <w:lang w:eastAsia="ru-RU"/>
              </w:rPr>
              <w:t>Розділ 1. Загальні положення</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5"/>
              <w:gridCol w:w="2835"/>
              <w:gridCol w:w="6420"/>
            </w:tblGrid>
            <w:tr w:rsidR="00400D6E" w:rsidRPr="00BF1F0B" w14:paraId="38DD11E7" w14:textId="77777777" w:rsidTr="004A0DAD">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C906600" w14:textId="77777777" w:rsidR="00400D6E" w:rsidRPr="00BF1F0B" w:rsidRDefault="00400D6E" w:rsidP="00400D6E">
                  <w:pPr>
                    <w:spacing w:after="0" w:line="240" w:lineRule="auto"/>
                    <w:jc w:val="center"/>
                    <w:rPr>
                      <w:rFonts w:ascii="Times New Roman" w:eastAsia="Times New Roman" w:hAnsi="Times New Roman" w:cs="Times New Roman"/>
                      <w:sz w:val="24"/>
                      <w:szCs w:val="24"/>
                      <w:lang w:eastAsia="uk-UA"/>
                    </w:rPr>
                  </w:pPr>
                  <w:r w:rsidRPr="00BF1F0B">
                    <w:rPr>
                      <w:rFonts w:ascii="Times New Roman" w:eastAsia="Times New Roman" w:hAnsi="Times New Roman" w:cs="Times New Roman"/>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AA60896" w14:textId="77777777" w:rsidR="00400D6E" w:rsidRPr="00BF1F0B" w:rsidRDefault="00400D6E" w:rsidP="00400D6E">
                  <w:pPr>
                    <w:spacing w:after="0" w:line="240" w:lineRule="auto"/>
                    <w:jc w:val="center"/>
                    <w:rPr>
                      <w:rFonts w:ascii="Times New Roman" w:eastAsia="Times New Roman" w:hAnsi="Times New Roman" w:cs="Times New Roman"/>
                      <w:sz w:val="24"/>
                      <w:szCs w:val="24"/>
                      <w:lang w:eastAsia="uk-UA"/>
                    </w:rPr>
                  </w:pPr>
                  <w:r w:rsidRPr="00BF1F0B">
                    <w:rPr>
                      <w:rFonts w:ascii="Times New Roman" w:eastAsia="Times New Roman" w:hAnsi="Times New Roman" w:cs="Times New Roman"/>
                      <w:sz w:val="24"/>
                      <w:szCs w:val="24"/>
                      <w:lang w:eastAsia="uk-UA"/>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EA41C43" w14:textId="77777777" w:rsidR="00400D6E" w:rsidRPr="00BF1F0B" w:rsidRDefault="00400D6E" w:rsidP="00400D6E">
                  <w:pPr>
                    <w:spacing w:after="0" w:line="240" w:lineRule="auto"/>
                    <w:jc w:val="center"/>
                    <w:rPr>
                      <w:rFonts w:ascii="Times New Roman" w:eastAsia="Times New Roman" w:hAnsi="Times New Roman" w:cs="Times New Roman"/>
                      <w:sz w:val="24"/>
                      <w:szCs w:val="24"/>
                      <w:lang w:eastAsia="uk-UA"/>
                    </w:rPr>
                  </w:pPr>
                  <w:r w:rsidRPr="00BF1F0B">
                    <w:rPr>
                      <w:rFonts w:ascii="Times New Roman" w:eastAsia="Times New Roman" w:hAnsi="Times New Roman" w:cs="Times New Roman"/>
                      <w:sz w:val="24"/>
                      <w:szCs w:val="24"/>
                      <w:lang w:eastAsia="uk-UA"/>
                    </w:rPr>
                    <w:t>3</w:t>
                  </w:r>
                </w:p>
              </w:tc>
            </w:tr>
            <w:tr w:rsidR="00400D6E" w:rsidRPr="00BF1F0B" w14:paraId="1FA80730" w14:textId="77777777" w:rsidTr="004A0DA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404A369" w14:textId="77777777" w:rsidR="00400D6E" w:rsidRPr="00BF1F0B" w:rsidRDefault="00400D6E" w:rsidP="00400D6E">
                  <w:pPr>
                    <w:spacing w:after="0" w:line="240" w:lineRule="auto"/>
                    <w:jc w:val="center"/>
                    <w:rPr>
                      <w:rFonts w:ascii="Times New Roman" w:eastAsia="Times New Roman" w:hAnsi="Times New Roman" w:cs="Times New Roman"/>
                      <w:sz w:val="20"/>
                      <w:szCs w:val="20"/>
                      <w:lang w:eastAsia="uk-UA"/>
                    </w:rPr>
                  </w:pPr>
                  <w:r w:rsidRPr="00BF1F0B">
                    <w:rPr>
                      <w:rFonts w:ascii="Times New Roman" w:eastAsia="Times New Roman" w:hAnsi="Times New Roman" w:cs="Times New Roman"/>
                      <w:color w:val="000000"/>
                      <w:sz w:val="20"/>
                      <w:szCs w:val="20"/>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14:paraId="10FDBA7B" w14:textId="77777777" w:rsidR="00400D6E" w:rsidRPr="00BF1F0B" w:rsidRDefault="00400D6E" w:rsidP="00400D6E">
                  <w:pPr>
                    <w:spacing w:after="0" w:line="240" w:lineRule="auto"/>
                    <w:rPr>
                      <w:rFonts w:ascii="Times New Roman" w:eastAsia="Times New Roman" w:hAnsi="Times New Roman" w:cs="Times New Roman"/>
                      <w:sz w:val="20"/>
                      <w:szCs w:val="20"/>
                      <w:lang w:eastAsia="uk-UA"/>
                    </w:rPr>
                  </w:pPr>
                  <w:r w:rsidRPr="00BF1F0B">
                    <w:rPr>
                      <w:rFonts w:ascii="Times New Roman" w:eastAsia="Times New Roman" w:hAnsi="Times New Roman" w:cs="Times New Roman"/>
                      <w:b/>
                      <w:color w:val="000000"/>
                      <w:sz w:val="20"/>
                      <w:szCs w:val="20"/>
                      <w:lang w:eastAsia="uk-UA"/>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70E7B129" w14:textId="77777777" w:rsidR="00400D6E" w:rsidRPr="00BF1F0B" w:rsidRDefault="00400D6E" w:rsidP="00400D6E">
                  <w:pPr>
                    <w:spacing w:after="0" w:line="240" w:lineRule="auto"/>
                    <w:jc w:val="both"/>
                    <w:rPr>
                      <w:rFonts w:ascii="Times New Roman" w:eastAsia="Times New Roman" w:hAnsi="Times New Roman" w:cs="Times New Roman"/>
                      <w:sz w:val="20"/>
                      <w:szCs w:val="20"/>
                      <w:lang w:eastAsia="uk-UA"/>
                    </w:rPr>
                  </w:pPr>
                  <w:r w:rsidRPr="00BF1F0B">
                    <w:rPr>
                      <w:rFonts w:ascii="Times New Roman" w:eastAsia="Times New Roman" w:hAnsi="Times New Roman" w:cs="Times New Roman"/>
                      <w:color w:val="000000"/>
                      <w:sz w:val="20"/>
                      <w:szCs w:val="20"/>
                      <w:lang w:eastAsia="uk-UA"/>
                    </w:rPr>
                    <w:t xml:space="preserve">Документацію розроблено відповідно до вимог Закону України «Про публічні закупівлі» (далі </w:t>
                  </w:r>
                  <w:r w:rsidRPr="00BF1F0B">
                    <w:rPr>
                      <w:rFonts w:ascii="Times New Roman" w:eastAsia="Times New Roman" w:hAnsi="Times New Roman" w:cs="Times New Roman"/>
                      <w:sz w:val="20"/>
                      <w:szCs w:val="20"/>
                      <w:lang w:eastAsia="uk-UA"/>
                    </w:rPr>
                    <w:t>—</w:t>
                  </w:r>
                  <w:r w:rsidRPr="00BF1F0B">
                    <w:rPr>
                      <w:rFonts w:ascii="Times New Roman" w:eastAsia="Times New Roman" w:hAnsi="Times New Roman" w:cs="Times New Roman"/>
                      <w:color w:val="000000"/>
                      <w:sz w:val="20"/>
                      <w:szCs w:val="20"/>
                      <w:lang w:eastAsia="uk-UA"/>
                    </w:rPr>
                    <w:t xml:space="preserve"> Закон)</w:t>
                  </w:r>
                  <w:r w:rsidRPr="00BF1F0B">
                    <w:rPr>
                      <w:rFonts w:ascii="Times New Roman" w:eastAsia="Times New Roman" w:hAnsi="Times New Roman" w:cs="Times New Roman"/>
                      <w:sz w:val="20"/>
                      <w:szCs w:val="20"/>
                      <w:lang w:eastAsia="uk-UA"/>
                    </w:rPr>
                    <w:t xml:space="preserve"> та Постанови від 12 жовтня 2022 р. № 1178 «Про затвердження особливостей здійснення публічних </w:t>
                  </w:r>
                  <w:proofErr w:type="spellStart"/>
                  <w:r w:rsidRPr="00BF1F0B">
                    <w:rPr>
                      <w:rFonts w:ascii="Times New Roman" w:eastAsia="Times New Roman" w:hAnsi="Times New Roman" w:cs="Times New Roman"/>
                      <w:sz w:val="20"/>
                      <w:szCs w:val="20"/>
                      <w:lang w:eastAsia="uk-UA"/>
                    </w:rPr>
                    <w:t>закупівель</w:t>
                  </w:r>
                  <w:proofErr w:type="spellEnd"/>
                  <w:r w:rsidRPr="00BF1F0B">
                    <w:rPr>
                      <w:rFonts w:ascii="Times New Roman" w:eastAsia="Times New Roman" w:hAnsi="Times New Roman" w:cs="Times New Roman"/>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3845FBE" w14:textId="77777777" w:rsidR="00400D6E" w:rsidRPr="00BF1F0B" w:rsidRDefault="00400D6E" w:rsidP="00400D6E">
                  <w:pPr>
                    <w:spacing w:after="0" w:line="240" w:lineRule="auto"/>
                    <w:jc w:val="both"/>
                    <w:rPr>
                      <w:rFonts w:ascii="Times New Roman" w:eastAsia="Times New Roman" w:hAnsi="Times New Roman" w:cs="Times New Roman"/>
                      <w:sz w:val="20"/>
                      <w:szCs w:val="20"/>
                      <w:lang w:eastAsia="uk-UA"/>
                    </w:rPr>
                  </w:pPr>
                  <w:r w:rsidRPr="00BF1F0B">
                    <w:rPr>
                      <w:rFonts w:ascii="Times New Roman" w:eastAsia="Times New Roman" w:hAnsi="Times New Roman" w:cs="Times New Roman"/>
                      <w:color w:val="000000"/>
                      <w:sz w:val="20"/>
                      <w:szCs w:val="20"/>
                      <w:lang w:eastAsia="uk-UA"/>
                    </w:rPr>
                    <w:t xml:space="preserve"> Терміни, які використовуються в цій документації, вживаються у значенні, наведеному в Законі та </w:t>
                  </w:r>
                  <w:r w:rsidRPr="00BF1F0B">
                    <w:rPr>
                      <w:rFonts w:ascii="Times New Roman" w:eastAsia="Times New Roman" w:hAnsi="Times New Roman" w:cs="Times New Roman"/>
                      <w:sz w:val="20"/>
                      <w:szCs w:val="20"/>
                      <w:lang w:eastAsia="uk-UA"/>
                    </w:rPr>
                    <w:t>Особливостях та зі змінами затвердженими постановою Кабінету Міністрів України № 1495 від 30.12.2022 року.</w:t>
                  </w:r>
                </w:p>
                <w:p w14:paraId="0859BA98" w14:textId="77777777" w:rsidR="00400D6E" w:rsidRPr="00BF1F0B" w:rsidRDefault="00400D6E" w:rsidP="00400D6E">
                  <w:pPr>
                    <w:spacing w:after="0" w:line="240" w:lineRule="auto"/>
                    <w:jc w:val="both"/>
                    <w:rPr>
                      <w:rFonts w:ascii="Times New Roman" w:eastAsia="Times New Roman" w:hAnsi="Times New Roman" w:cs="Times New Roman"/>
                      <w:sz w:val="20"/>
                      <w:szCs w:val="20"/>
                      <w:lang w:eastAsia="uk-UA"/>
                    </w:rPr>
                  </w:pPr>
                </w:p>
                <w:p w14:paraId="75580007" w14:textId="77777777" w:rsidR="00400D6E" w:rsidRPr="00BF1F0B" w:rsidRDefault="00400D6E" w:rsidP="00400D6E">
                  <w:pPr>
                    <w:spacing w:after="0" w:line="240" w:lineRule="auto"/>
                    <w:jc w:val="both"/>
                    <w:rPr>
                      <w:rFonts w:ascii="Times New Roman" w:eastAsia="Times New Roman" w:hAnsi="Times New Roman" w:cs="Times New Roman"/>
                      <w:sz w:val="20"/>
                      <w:szCs w:val="20"/>
                      <w:lang w:eastAsia="uk-UA"/>
                    </w:rPr>
                  </w:pPr>
                  <w:r w:rsidRPr="00BF1F0B">
                    <w:rPr>
                      <w:rFonts w:ascii="Times New Roman" w:eastAsia="Times New Roman" w:hAnsi="Times New Roman" w:cs="Times New Roman"/>
                      <w:sz w:val="20"/>
                      <w:szCs w:val="20"/>
                      <w:lang w:eastAsia="uk-UA"/>
                    </w:rPr>
                    <w:t xml:space="preserve">З урахуванням  Наказу Міністерства економічного розвитку і торгівлі України «Про затвердження примірної тендерної документації»  № 680 від 13.04.2016 Терміни цієї тендерної документації вживаються у значенні, наведеному у Законі. </w:t>
                  </w:r>
                </w:p>
                <w:p w14:paraId="4C061031" w14:textId="77777777" w:rsidR="00400D6E" w:rsidRPr="00BF1F0B" w:rsidRDefault="00400D6E" w:rsidP="00400D6E">
                  <w:pPr>
                    <w:spacing w:after="0" w:line="240" w:lineRule="auto"/>
                    <w:jc w:val="both"/>
                    <w:rPr>
                      <w:rFonts w:ascii="Times New Roman" w:eastAsia="Times New Roman" w:hAnsi="Times New Roman" w:cs="Times New Roman"/>
                      <w:sz w:val="20"/>
                      <w:szCs w:val="20"/>
                      <w:lang w:eastAsia="uk-UA"/>
                    </w:rPr>
                  </w:pPr>
                  <w:r w:rsidRPr="00BF1F0B">
                    <w:rPr>
                      <w:rFonts w:ascii="Times New Roman" w:eastAsia="Times New Roman" w:hAnsi="Times New Roman" w:cs="Times New Roman"/>
                      <w:sz w:val="20"/>
                      <w:szCs w:val="20"/>
                      <w:lang w:eastAsia="uk-UA"/>
                    </w:rPr>
                    <w:t xml:space="preserve">Тендерна документація безоплатно оприлюднюється разом із оголошенням про проведення відкритих торгів в електронній системі </w:t>
                  </w:r>
                  <w:proofErr w:type="spellStart"/>
                  <w:r w:rsidRPr="00BF1F0B">
                    <w:rPr>
                      <w:rFonts w:ascii="Times New Roman" w:eastAsia="Times New Roman" w:hAnsi="Times New Roman" w:cs="Times New Roman"/>
                      <w:sz w:val="20"/>
                      <w:szCs w:val="20"/>
                      <w:lang w:eastAsia="uk-UA"/>
                    </w:rPr>
                    <w:t>закупівель</w:t>
                  </w:r>
                  <w:proofErr w:type="spellEnd"/>
                  <w:r w:rsidRPr="00BF1F0B">
                    <w:rPr>
                      <w:rFonts w:ascii="Times New Roman" w:eastAsia="Times New Roman" w:hAnsi="Times New Roman" w:cs="Times New Roman"/>
                      <w:sz w:val="20"/>
                      <w:szCs w:val="20"/>
                      <w:lang w:eastAsia="uk-UA"/>
                    </w:rPr>
                    <w:t xml:space="preserve"> за посиланням https://prozorro.gov.ua для загального доступу.</w:t>
                  </w:r>
                </w:p>
              </w:tc>
            </w:tr>
          </w:tbl>
          <w:p w14:paraId="60C54CB3" w14:textId="77777777" w:rsidR="00400D6E" w:rsidRPr="00BF1F0B" w:rsidRDefault="00400D6E" w:rsidP="00400D6E">
            <w:pPr>
              <w:spacing w:after="0" w:line="240" w:lineRule="auto"/>
              <w:jc w:val="center"/>
              <w:rPr>
                <w:rFonts w:ascii="Times New Roman" w:eastAsia="Calibri" w:hAnsi="Times New Roman" w:cs="Times New Roman"/>
                <w:b/>
                <w:bCs/>
                <w:sz w:val="26"/>
                <w:szCs w:val="26"/>
                <w:lang w:eastAsia="ru-RU"/>
              </w:rPr>
            </w:pPr>
          </w:p>
          <w:p w14:paraId="3879CC67" w14:textId="3F054DFE" w:rsidR="00400D6E" w:rsidRPr="00BF1F0B" w:rsidRDefault="00400D6E" w:rsidP="00400D6E">
            <w:pPr>
              <w:spacing w:after="0" w:line="240" w:lineRule="auto"/>
              <w:jc w:val="center"/>
              <w:rPr>
                <w:rFonts w:ascii="Times New Roman" w:eastAsia="Calibri" w:hAnsi="Times New Roman" w:cs="Times New Roman"/>
                <w:b/>
                <w:bCs/>
                <w:sz w:val="20"/>
                <w:szCs w:val="20"/>
                <w:lang w:eastAsia="ru-RU"/>
              </w:rPr>
            </w:pPr>
            <w:r w:rsidRPr="00BF1F0B">
              <w:rPr>
                <w:rFonts w:ascii="Times New Roman" w:eastAsia="Calibri" w:hAnsi="Times New Roman" w:cs="Times New Roman"/>
                <w:b/>
                <w:bCs/>
                <w:sz w:val="20"/>
                <w:szCs w:val="20"/>
                <w:lang w:eastAsia="ru-RU"/>
              </w:rPr>
              <w:t>Розділ 5. Оцінка тендерної пропозиції</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5"/>
              <w:gridCol w:w="2835"/>
              <w:gridCol w:w="6420"/>
            </w:tblGrid>
            <w:tr w:rsidR="00400D6E" w:rsidRPr="00BF1F0B" w14:paraId="6872D20E" w14:textId="77777777" w:rsidTr="004A0DA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C1882A7" w14:textId="77777777" w:rsidR="00400D6E" w:rsidRPr="00BF1F0B" w:rsidRDefault="00400D6E" w:rsidP="00400D6E">
                  <w:pPr>
                    <w:widowControl w:val="0"/>
                    <w:spacing w:after="0" w:line="240" w:lineRule="auto"/>
                    <w:jc w:val="center"/>
                    <w:rPr>
                      <w:rFonts w:ascii="Times New Roman" w:eastAsia="Times New Roman" w:hAnsi="Times New Roman" w:cs="Times New Roman"/>
                      <w:sz w:val="20"/>
                      <w:szCs w:val="20"/>
                      <w:lang w:eastAsia="uk-UA"/>
                    </w:rPr>
                  </w:pPr>
                  <w:r w:rsidRPr="00BF1F0B">
                    <w:rPr>
                      <w:rFonts w:ascii="Times New Roman" w:eastAsia="Times New Roman" w:hAnsi="Times New Roman" w:cs="Times New Roman"/>
                      <w:color w:val="000000"/>
                      <w:sz w:val="20"/>
                      <w:szCs w:val="20"/>
                      <w:lang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14:paraId="7358F198" w14:textId="77777777" w:rsidR="00400D6E" w:rsidRPr="00BF1F0B" w:rsidRDefault="00400D6E" w:rsidP="00400D6E">
                  <w:pPr>
                    <w:widowControl w:val="0"/>
                    <w:spacing w:after="0" w:line="240" w:lineRule="auto"/>
                    <w:rPr>
                      <w:rFonts w:ascii="Times New Roman" w:eastAsia="Times New Roman" w:hAnsi="Times New Roman" w:cs="Times New Roman"/>
                      <w:sz w:val="20"/>
                      <w:szCs w:val="20"/>
                      <w:lang w:eastAsia="uk-UA"/>
                    </w:rPr>
                  </w:pPr>
                  <w:r w:rsidRPr="00BF1F0B">
                    <w:rPr>
                      <w:rFonts w:ascii="Times New Roman" w:eastAsia="Times New Roman" w:hAnsi="Times New Roman" w:cs="Times New Roman"/>
                      <w:b/>
                      <w:color w:val="000000"/>
                      <w:sz w:val="20"/>
                      <w:szCs w:val="20"/>
                      <w:lang w:eastAsia="uk-UA"/>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6394583" w14:textId="77777777" w:rsidR="00400D6E" w:rsidRPr="00BF1F0B" w:rsidRDefault="00400D6E" w:rsidP="00400D6E">
                  <w:pPr>
                    <w:widowControl w:val="0"/>
                    <w:spacing w:after="0" w:line="228" w:lineRule="auto"/>
                    <w:jc w:val="both"/>
                    <w:rPr>
                      <w:rFonts w:ascii="Times New Roman" w:eastAsia="Times New Roman" w:hAnsi="Times New Roman" w:cs="Times New Roman"/>
                      <w:sz w:val="20"/>
                      <w:szCs w:val="20"/>
                      <w:lang w:eastAsia="uk-UA"/>
                    </w:rPr>
                  </w:pPr>
                  <w:r w:rsidRPr="00BF1F0B">
                    <w:rPr>
                      <w:rFonts w:ascii="Times New Roman" w:eastAsia="Times New Roman" w:hAnsi="Times New Roman" w:cs="Times New Roman"/>
                      <w:sz w:val="20"/>
                      <w:szCs w:val="20"/>
                      <w:lang w:eastAsia="uk-UA"/>
                    </w:rPr>
                    <w:t xml:space="preserve">Оцінка тендерної пропозиції проводиться електронною системою </w:t>
                  </w:r>
                  <w:proofErr w:type="spellStart"/>
                  <w:r w:rsidRPr="00BF1F0B">
                    <w:rPr>
                      <w:rFonts w:ascii="Times New Roman" w:eastAsia="Times New Roman" w:hAnsi="Times New Roman" w:cs="Times New Roman"/>
                      <w:sz w:val="20"/>
                      <w:szCs w:val="20"/>
                      <w:lang w:eastAsia="uk-UA"/>
                    </w:rPr>
                    <w:t>закупівель</w:t>
                  </w:r>
                  <w:proofErr w:type="spellEnd"/>
                  <w:r w:rsidRPr="00BF1F0B">
                    <w:rPr>
                      <w:rFonts w:ascii="Times New Roman" w:eastAsia="Times New Roman" w:hAnsi="Times New Roman" w:cs="Times New Roman"/>
                      <w:sz w:val="20"/>
                      <w:szCs w:val="20"/>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E2C7EA4" w14:textId="77777777" w:rsidR="00400D6E" w:rsidRPr="00BF1F0B" w:rsidRDefault="00400D6E" w:rsidP="00400D6E">
                  <w:pPr>
                    <w:widowControl w:val="0"/>
                    <w:spacing w:after="0" w:line="228" w:lineRule="auto"/>
                    <w:jc w:val="both"/>
                    <w:rPr>
                      <w:rFonts w:ascii="Times New Roman" w:eastAsia="Times New Roman" w:hAnsi="Times New Roman" w:cs="Times New Roman"/>
                      <w:sz w:val="20"/>
                      <w:szCs w:val="20"/>
                      <w:lang w:eastAsia="uk-UA"/>
                    </w:rPr>
                  </w:pPr>
                  <w:r w:rsidRPr="00BF1F0B">
                    <w:rPr>
                      <w:rFonts w:ascii="Times New Roman" w:eastAsia="Times New Roman" w:hAnsi="Times New Roman" w:cs="Times New Roman"/>
                      <w:sz w:val="20"/>
                      <w:szCs w:val="20"/>
                      <w:lang w:eastAsia="uk-UA"/>
                    </w:rPr>
                    <w:t xml:space="preserve">Найбільш економічно вигідною тендерною пропозицією електронна система </w:t>
                  </w:r>
                  <w:proofErr w:type="spellStart"/>
                  <w:r w:rsidRPr="00BF1F0B">
                    <w:rPr>
                      <w:rFonts w:ascii="Times New Roman" w:eastAsia="Times New Roman" w:hAnsi="Times New Roman" w:cs="Times New Roman"/>
                      <w:sz w:val="20"/>
                      <w:szCs w:val="20"/>
                      <w:lang w:eastAsia="uk-UA"/>
                    </w:rPr>
                    <w:t>закупівель</w:t>
                  </w:r>
                  <w:proofErr w:type="spellEnd"/>
                  <w:r w:rsidRPr="00BF1F0B">
                    <w:rPr>
                      <w:rFonts w:ascii="Times New Roman" w:eastAsia="Times New Roman" w:hAnsi="Times New Roman" w:cs="Times New Roman"/>
                      <w:sz w:val="20"/>
                      <w:szCs w:val="20"/>
                      <w:lang w:eastAsia="uk-UA"/>
                    </w:rPr>
                    <w:t xml:space="preserve"> визначає тендерну пропозицію, ціна/приведена ціна якої є найнижчою.</w:t>
                  </w:r>
                </w:p>
                <w:p w14:paraId="1C03416E" w14:textId="77777777" w:rsidR="00400D6E" w:rsidRPr="00BF1F0B" w:rsidRDefault="00400D6E" w:rsidP="00400D6E">
                  <w:pPr>
                    <w:widowControl w:val="0"/>
                    <w:spacing w:after="0" w:line="228" w:lineRule="auto"/>
                    <w:jc w:val="both"/>
                    <w:rPr>
                      <w:rFonts w:ascii="Times New Roman" w:eastAsia="Times New Roman" w:hAnsi="Times New Roman" w:cs="Times New Roman"/>
                      <w:sz w:val="20"/>
                      <w:szCs w:val="20"/>
                      <w:lang w:eastAsia="uk-UA"/>
                    </w:rPr>
                  </w:pPr>
                </w:p>
                <w:p w14:paraId="43F1E95C" w14:textId="77777777" w:rsidR="00400D6E" w:rsidRPr="00BF1F0B" w:rsidRDefault="00400D6E" w:rsidP="00400D6E">
                  <w:pPr>
                    <w:widowControl w:val="0"/>
                    <w:spacing w:after="0" w:line="228" w:lineRule="auto"/>
                    <w:jc w:val="both"/>
                    <w:rPr>
                      <w:rFonts w:ascii="Times New Roman" w:eastAsia="Times New Roman" w:hAnsi="Times New Roman" w:cs="Times New Roman"/>
                      <w:sz w:val="20"/>
                      <w:szCs w:val="20"/>
                      <w:lang w:eastAsia="uk-UA"/>
                    </w:rPr>
                  </w:pPr>
                  <w:r w:rsidRPr="00BF1F0B">
                    <w:rPr>
                      <w:rFonts w:ascii="Times New Roman" w:eastAsia="Times New Roman" w:hAnsi="Times New Roman" w:cs="Times New Roman"/>
                      <w:sz w:val="20"/>
                      <w:szCs w:val="20"/>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статті 29 Закону (положення частин другої, дванадцятої та шістнадцятої статті 29 Закону не застосовуються) із урахуванням положень пункту 40 Особливостей.</w:t>
                  </w:r>
                </w:p>
                <w:p w14:paraId="32924471" w14:textId="77777777" w:rsidR="00400D6E" w:rsidRPr="00BF1F0B" w:rsidRDefault="00400D6E" w:rsidP="00400D6E">
                  <w:pPr>
                    <w:widowControl w:val="0"/>
                    <w:spacing w:after="0" w:line="228" w:lineRule="auto"/>
                    <w:jc w:val="both"/>
                    <w:rPr>
                      <w:rFonts w:ascii="Times New Roman" w:eastAsia="Times New Roman" w:hAnsi="Times New Roman" w:cs="Times New Roman"/>
                      <w:sz w:val="20"/>
                      <w:szCs w:val="20"/>
                      <w:lang w:eastAsia="uk-UA"/>
                    </w:rPr>
                  </w:pPr>
                  <w:r w:rsidRPr="00BF1F0B">
                    <w:rPr>
                      <w:rFonts w:ascii="Times New Roman" w:eastAsia="Times New Roman" w:hAnsi="Times New Roman" w:cs="Times New Roman"/>
                      <w:sz w:val="20"/>
                      <w:szCs w:val="20"/>
                      <w:lang w:eastAsia="uk-UA"/>
                    </w:rPr>
                    <w:t>-----------------------------------------------------------------------------</w:t>
                  </w:r>
                </w:p>
                <w:p w14:paraId="163C1520" w14:textId="77777777" w:rsidR="00F1795F" w:rsidRPr="00BF1F0B" w:rsidRDefault="00F1795F" w:rsidP="00F1795F">
                  <w:pPr>
                    <w:widowControl w:val="0"/>
                    <w:spacing w:after="0" w:line="228" w:lineRule="auto"/>
                    <w:jc w:val="both"/>
                    <w:rPr>
                      <w:rFonts w:ascii="Times New Roman" w:eastAsia="Times New Roman" w:hAnsi="Times New Roman" w:cs="Times New Roman"/>
                      <w:sz w:val="20"/>
                      <w:szCs w:val="20"/>
                      <w:lang w:eastAsia="uk-UA"/>
                    </w:rPr>
                  </w:pPr>
                  <w:r w:rsidRPr="00BF1F0B">
                    <w:rPr>
                      <w:rFonts w:ascii="Times New Roman" w:eastAsia="Times New Roman" w:hAnsi="Times New Roman" w:cs="Times New Roman"/>
                      <w:sz w:val="20"/>
                      <w:szCs w:val="20"/>
                      <w:lang w:eastAsia="uk-UA"/>
                    </w:rPr>
                    <w:t>Рішення про намір укласти договір про закупівлю приймається замовником відповідно до положень, визначених статтею 33 Закону та пунктом 46 Особливостей.</w:t>
                  </w:r>
                </w:p>
                <w:p w14:paraId="1A033768" w14:textId="77777777" w:rsidR="00F1795F" w:rsidRPr="00BF1F0B" w:rsidRDefault="00F1795F" w:rsidP="00F1795F">
                  <w:pPr>
                    <w:widowControl w:val="0"/>
                    <w:spacing w:after="0" w:line="228" w:lineRule="auto"/>
                    <w:jc w:val="both"/>
                    <w:rPr>
                      <w:rFonts w:ascii="Times New Roman" w:eastAsia="Times New Roman" w:hAnsi="Times New Roman" w:cs="Times New Roman"/>
                      <w:sz w:val="20"/>
                      <w:szCs w:val="20"/>
                      <w:lang w:eastAsia="uk-UA"/>
                    </w:rPr>
                  </w:pPr>
                  <w:r w:rsidRPr="00BF1F0B">
                    <w:rPr>
                      <w:rFonts w:ascii="Times New Roman" w:eastAsia="Times New Roman" w:hAnsi="Times New Roman" w:cs="Times New Roman"/>
                      <w:sz w:val="20"/>
                      <w:szCs w:val="20"/>
                      <w:lang w:eastAsia="uk-UA"/>
                    </w:rPr>
                    <w:t xml:space="preserve">Повідомлення про намір укласти договір про закупівлю автоматично формується електронною системою </w:t>
                  </w:r>
                  <w:proofErr w:type="spellStart"/>
                  <w:r w:rsidRPr="00BF1F0B">
                    <w:rPr>
                      <w:rFonts w:ascii="Times New Roman" w:eastAsia="Times New Roman" w:hAnsi="Times New Roman" w:cs="Times New Roman"/>
                      <w:sz w:val="20"/>
                      <w:szCs w:val="20"/>
                      <w:lang w:eastAsia="uk-UA"/>
                    </w:rPr>
                    <w:t>закупівель</w:t>
                  </w:r>
                  <w:proofErr w:type="spellEnd"/>
                  <w:r w:rsidRPr="00BF1F0B">
                    <w:rPr>
                      <w:rFonts w:ascii="Times New Roman" w:eastAsia="Times New Roman" w:hAnsi="Times New Roman" w:cs="Times New Roman"/>
                      <w:sz w:val="20"/>
                      <w:szCs w:val="20"/>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F1F0B">
                    <w:rPr>
                      <w:rFonts w:ascii="Times New Roman" w:eastAsia="Times New Roman" w:hAnsi="Times New Roman" w:cs="Times New Roman"/>
                      <w:sz w:val="20"/>
                      <w:szCs w:val="20"/>
                      <w:lang w:eastAsia="uk-UA"/>
                    </w:rPr>
                    <w:t>закупівель</w:t>
                  </w:r>
                  <w:proofErr w:type="spellEnd"/>
                  <w:r w:rsidRPr="00BF1F0B">
                    <w:rPr>
                      <w:rFonts w:ascii="Times New Roman" w:eastAsia="Times New Roman" w:hAnsi="Times New Roman" w:cs="Times New Roman"/>
                      <w:sz w:val="20"/>
                      <w:szCs w:val="20"/>
                      <w:lang w:eastAsia="uk-UA"/>
                    </w:rPr>
                    <w:t>.</w:t>
                  </w:r>
                </w:p>
                <w:p w14:paraId="0495232B" w14:textId="59AA6903" w:rsidR="00400D6E" w:rsidRPr="00BF1F0B" w:rsidRDefault="00F1795F" w:rsidP="00F1795F">
                  <w:pPr>
                    <w:widowControl w:val="0"/>
                    <w:spacing w:after="0" w:line="228" w:lineRule="auto"/>
                    <w:jc w:val="both"/>
                    <w:rPr>
                      <w:rFonts w:ascii="Times New Roman" w:eastAsia="Times New Roman" w:hAnsi="Times New Roman" w:cs="Times New Roman"/>
                      <w:sz w:val="24"/>
                      <w:szCs w:val="24"/>
                      <w:lang w:eastAsia="uk-UA"/>
                    </w:rPr>
                  </w:pPr>
                  <w:r w:rsidRPr="00BF1F0B">
                    <w:rPr>
                      <w:rFonts w:ascii="Times New Roman" w:eastAsia="Times New Roman" w:hAnsi="Times New Roman" w:cs="Times New Roman"/>
                      <w:sz w:val="24"/>
                      <w:szCs w:val="24"/>
                      <w:lang w:eastAsia="uk-UA"/>
                    </w:rPr>
                    <w:t>-----------------------------------------------------------------------------</w:t>
                  </w:r>
                </w:p>
              </w:tc>
            </w:tr>
          </w:tbl>
          <w:p w14:paraId="1BB30635" w14:textId="77777777" w:rsidR="00400D6E" w:rsidRPr="00BF1F0B" w:rsidRDefault="00400D6E" w:rsidP="00400D6E">
            <w:pPr>
              <w:spacing w:after="0" w:line="240" w:lineRule="auto"/>
              <w:jc w:val="center"/>
              <w:rPr>
                <w:rFonts w:ascii="Times New Roman" w:eastAsia="Calibri" w:hAnsi="Times New Roman" w:cs="Times New Roman"/>
                <w:b/>
                <w:bCs/>
                <w:sz w:val="20"/>
                <w:szCs w:val="20"/>
                <w:lang w:eastAsia="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5"/>
              <w:gridCol w:w="2835"/>
              <w:gridCol w:w="6420"/>
            </w:tblGrid>
            <w:tr w:rsidR="00F1795F" w:rsidRPr="00BF1F0B" w14:paraId="2A84659C" w14:textId="77777777" w:rsidTr="004A0DA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201997B" w14:textId="77777777" w:rsidR="00F1795F" w:rsidRPr="00BF1F0B" w:rsidRDefault="00F1795F" w:rsidP="00F1795F">
                  <w:pPr>
                    <w:widowControl w:val="0"/>
                    <w:spacing w:after="0" w:line="240" w:lineRule="auto"/>
                    <w:jc w:val="center"/>
                    <w:rPr>
                      <w:rFonts w:ascii="Times New Roman" w:eastAsia="Times New Roman" w:hAnsi="Times New Roman" w:cs="Times New Roman"/>
                      <w:sz w:val="24"/>
                      <w:szCs w:val="24"/>
                      <w:lang w:eastAsia="uk-UA"/>
                    </w:rPr>
                  </w:pPr>
                  <w:r w:rsidRPr="00BF1F0B">
                    <w:rPr>
                      <w:rFonts w:ascii="Times New Roman" w:eastAsia="Times New Roman" w:hAnsi="Times New Roman" w:cs="Times New Roman"/>
                      <w:color w:val="000000"/>
                      <w:sz w:val="24"/>
                      <w:szCs w:val="24"/>
                      <w:lang w:eastAsia="uk-UA"/>
                    </w:rPr>
                    <w:t>3</w:t>
                  </w:r>
                </w:p>
              </w:tc>
              <w:tc>
                <w:tcPr>
                  <w:tcW w:w="2835" w:type="dxa"/>
                  <w:tcBorders>
                    <w:top w:val="single" w:sz="4" w:space="0" w:color="000000"/>
                    <w:left w:val="single" w:sz="4" w:space="0" w:color="000000"/>
                    <w:bottom w:val="single" w:sz="4" w:space="0" w:color="000000"/>
                    <w:right w:val="single" w:sz="4" w:space="0" w:color="000000"/>
                  </w:tcBorders>
                  <w:hideMark/>
                </w:tcPr>
                <w:p w14:paraId="3269BF8D" w14:textId="77777777" w:rsidR="00F1795F" w:rsidRPr="00BF1F0B" w:rsidRDefault="00F1795F" w:rsidP="00F1795F">
                  <w:pPr>
                    <w:widowControl w:val="0"/>
                    <w:spacing w:after="0" w:line="240" w:lineRule="auto"/>
                    <w:rPr>
                      <w:rFonts w:ascii="Times New Roman" w:eastAsia="Times New Roman" w:hAnsi="Times New Roman" w:cs="Times New Roman"/>
                      <w:sz w:val="24"/>
                      <w:szCs w:val="24"/>
                      <w:lang w:eastAsia="uk-UA"/>
                    </w:rPr>
                  </w:pPr>
                  <w:r w:rsidRPr="00BF1F0B">
                    <w:rPr>
                      <w:rFonts w:ascii="Times New Roman" w:eastAsia="Times New Roman" w:hAnsi="Times New Roman" w:cs="Times New Roman"/>
                      <w:b/>
                      <w:color w:val="000000"/>
                      <w:sz w:val="24"/>
                      <w:szCs w:val="24"/>
                      <w:lang w:eastAsia="uk-UA"/>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A584C8D" w14:textId="77777777" w:rsidR="00F1795F" w:rsidRPr="00BF1F0B" w:rsidRDefault="00F1795F" w:rsidP="00F1795F">
                  <w:pPr>
                    <w:widowControl w:val="0"/>
                    <w:spacing w:after="0" w:line="240" w:lineRule="auto"/>
                    <w:jc w:val="both"/>
                    <w:rPr>
                      <w:rFonts w:ascii="Times New Roman" w:eastAsia="Times New Roman" w:hAnsi="Times New Roman" w:cs="Times New Roman"/>
                      <w:i/>
                      <w:iCs/>
                      <w:sz w:val="24"/>
                      <w:szCs w:val="24"/>
                      <w:u w:val="single"/>
                      <w:lang w:eastAsia="uk-UA"/>
                    </w:rPr>
                  </w:pPr>
                  <w:r w:rsidRPr="00BF1F0B">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в пункті 39 цих особливостей;</w:t>
                  </w:r>
                  <w:r w:rsidRPr="00BF1F0B">
                    <w:rPr>
                      <w:rFonts w:ascii="Times New Roman" w:eastAsia="Times New Roman" w:hAnsi="Times New Roman" w:cs="Times New Roman"/>
                      <w:i/>
                      <w:iCs/>
                      <w:sz w:val="24"/>
                      <w:szCs w:val="24"/>
                      <w:u w:val="single"/>
                      <w:lang w:eastAsia="uk-UA"/>
                    </w:rPr>
                    <w:t>;</w:t>
                  </w:r>
                </w:p>
                <w:p w14:paraId="2A7A2258" w14:textId="4DAF3A8A" w:rsidR="00F1795F" w:rsidRPr="00BF1F0B" w:rsidRDefault="00F1795F" w:rsidP="00F1795F">
                  <w:pPr>
                    <w:widowControl w:val="0"/>
                    <w:spacing w:after="0" w:line="240" w:lineRule="auto"/>
                    <w:jc w:val="both"/>
                    <w:rPr>
                      <w:rFonts w:ascii="Times New Roman" w:eastAsia="Times New Roman" w:hAnsi="Times New Roman" w:cs="Times New Roman"/>
                      <w:sz w:val="24"/>
                      <w:szCs w:val="24"/>
                      <w:lang w:eastAsia="uk-UA"/>
                    </w:rPr>
                  </w:pPr>
                </w:p>
              </w:tc>
            </w:tr>
          </w:tbl>
          <w:p w14:paraId="5AFE91FD" w14:textId="3E01DA5F" w:rsidR="00400D6E" w:rsidRPr="00BF1F0B" w:rsidRDefault="00400D6E" w:rsidP="00F1795F">
            <w:pPr>
              <w:spacing w:after="0" w:line="240" w:lineRule="auto"/>
              <w:rPr>
                <w:rFonts w:ascii="Times New Roman" w:eastAsia="Calibri" w:hAnsi="Times New Roman" w:cs="Times New Roman"/>
                <w:b/>
                <w:bCs/>
                <w:sz w:val="26"/>
                <w:szCs w:val="26"/>
                <w:lang w:eastAsia="ru-RU"/>
              </w:rPr>
            </w:pPr>
          </w:p>
        </w:tc>
      </w:tr>
    </w:tbl>
    <w:p w14:paraId="05BB5D40" w14:textId="5C78BE66" w:rsidR="00400D6E" w:rsidRPr="00BF1F0B" w:rsidRDefault="00400D6E" w:rsidP="00400D6E">
      <w:pPr>
        <w:spacing w:after="200" w:line="276" w:lineRule="auto"/>
        <w:rPr>
          <w:rFonts w:ascii="Calibri" w:eastAsia="Calibri" w:hAnsi="Calibri" w:cs="Times New Roman"/>
        </w:rPr>
      </w:pPr>
    </w:p>
    <w:p w14:paraId="1F2D2932" w14:textId="22922A59" w:rsidR="007F4DC1" w:rsidRPr="00BF1F0B" w:rsidRDefault="007F4DC1" w:rsidP="00400D6E">
      <w:pPr>
        <w:spacing w:after="200" w:line="276" w:lineRule="auto"/>
        <w:rPr>
          <w:rFonts w:ascii="Calibri" w:eastAsia="Calibri" w:hAnsi="Calibri" w:cs="Times New Roman"/>
        </w:rPr>
      </w:pPr>
    </w:p>
    <w:p w14:paraId="5C6F613C" w14:textId="77777777" w:rsidR="007F4DC1" w:rsidRPr="00BF1F0B" w:rsidRDefault="007F4DC1" w:rsidP="00400D6E">
      <w:pPr>
        <w:spacing w:after="200" w:line="276" w:lineRule="auto"/>
        <w:rPr>
          <w:rFonts w:ascii="Calibri" w:eastAsia="Calibri" w:hAnsi="Calibri" w:cs="Times New Roman"/>
        </w:rPr>
      </w:pPr>
    </w:p>
    <w:p w14:paraId="7FF50928" w14:textId="77777777" w:rsidR="00400D6E" w:rsidRPr="00BF1F0B" w:rsidRDefault="00400D6E" w:rsidP="00400D6E">
      <w:pPr>
        <w:spacing w:after="200" w:line="276" w:lineRule="auto"/>
        <w:rPr>
          <w:rFonts w:ascii="Times New Roman" w:eastAsia="Calibri" w:hAnsi="Times New Roman" w:cs="Times New Roman"/>
          <w:sz w:val="24"/>
          <w:szCs w:val="24"/>
        </w:rPr>
      </w:pPr>
      <w:r w:rsidRPr="00BF1F0B">
        <w:rPr>
          <w:rFonts w:ascii="Times New Roman" w:eastAsia="Calibri" w:hAnsi="Times New Roman" w:cs="Times New Roman"/>
          <w:sz w:val="24"/>
          <w:szCs w:val="24"/>
        </w:rPr>
        <w:lastRenderedPageBreak/>
        <w:t>Змінено на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400D6E" w:rsidRPr="00400D6E" w14:paraId="59CF0967" w14:textId="77777777" w:rsidTr="004A0DAD">
        <w:tc>
          <w:tcPr>
            <w:tcW w:w="10206" w:type="dxa"/>
            <w:shd w:val="clear" w:color="auto" w:fill="auto"/>
          </w:tcPr>
          <w:p w14:paraId="48E574B8" w14:textId="0870BC8C" w:rsidR="00400D6E" w:rsidRPr="00BF1F0B" w:rsidRDefault="00400D6E" w:rsidP="00400D6E">
            <w:pPr>
              <w:spacing w:after="0" w:line="240" w:lineRule="auto"/>
              <w:jc w:val="center"/>
              <w:rPr>
                <w:rFonts w:ascii="Times New Roman" w:eastAsia="Calibri" w:hAnsi="Times New Roman" w:cs="Times New Roman"/>
                <w:b/>
                <w:bCs/>
                <w:sz w:val="20"/>
                <w:szCs w:val="20"/>
                <w:lang w:eastAsia="ru-RU"/>
              </w:rPr>
            </w:pPr>
            <w:r w:rsidRPr="00BF1F0B">
              <w:rPr>
                <w:rFonts w:ascii="Times New Roman" w:eastAsia="Calibri" w:hAnsi="Times New Roman" w:cs="Times New Roman"/>
                <w:b/>
                <w:bCs/>
                <w:sz w:val="20"/>
                <w:szCs w:val="20"/>
                <w:lang w:eastAsia="ru-RU"/>
              </w:rPr>
              <w:t>Розділ 1. Загальні положення</w:t>
            </w:r>
          </w:p>
          <w:tbl>
            <w:tblPr>
              <w:tblStyle w:val="a3"/>
              <w:tblW w:w="9980" w:type="dxa"/>
              <w:tblLook w:val="04A0" w:firstRow="1" w:lastRow="0" w:firstColumn="1" w:lastColumn="0" w:noHBand="0" w:noVBand="1"/>
            </w:tblPr>
            <w:tblGrid>
              <w:gridCol w:w="705"/>
              <w:gridCol w:w="2835"/>
              <w:gridCol w:w="6420"/>
              <w:gridCol w:w="20"/>
            </w:tblGrid>
            <w:tr w:rsidR="00400D6E" w:rsidRPr="00BF1F0B" w14:paraId="145A17D9" w14:textId="77777777" w:rsidTr="00F1795F">
              <w:trPr>
                <w:gridAfter w:val="1"/>
                <w:wAfter w:w="20" w:type="dxa"/>
                <w:trHeight w:val="411"/>
              </w:trPr>
              <w:tc>
                <w:tcPr>
                  <w:tcW w:w="705" w:type="dxa"/>
                  <w:hideMark/>
                </w:tcPr>
                <w:p w14:paraId="40EF0C28" w14:textId="77777777" w:rsidR="00400D6E" w:rsidRPr="00BF1F0B" w:rsidRDefault="00400D6E" w:rsidP="00400D6E">
                  <w:pPr>
                    <w:jc w:val="center"/>
                    <w:rPr>
                      <w:rFonts w:ascii="Times New Roman" w:eastAsia="Times New Roman" w:hAnsi="Times New Roman" w:cs="Times New Roman"/>
                      <w:sz w:val="20"/>
                      <w:szCs w:val="20"/>
                      <w:lang w:eastAsia="uk-UA"/>
                    </w:rPr>
                  </w:pPr>
                  <w:r w:rsidRPr="00BF1F0B">
                    <w:rPr>
                      <w:rFonts w:ascii="Times New Roman" w:eastAsia="Times New Roman" w:hAnsi="Times New Roman" w:cs="Times New Roman"/>
                      <w:sz w:val="20"/>
                      <w:szCs w:val="20"/>
                      <w:lang w:eastAsia="uk-UA"/>
                    </w:rPr>
                    <w:t>1</w:t>
                  </w:r>
                </w:p>
              </w:tc>
              <w:tc>
                <w:tcPr>
                  <w:tcW w:w="2835" w:type="dxa"/>
                  <w:hideMark/>
                </w:tcPr>
                <w:p w14:paraId="2DB21EDE" w14:textId="77777777" w:rsidR="00400D6E" w:rsidRPr="00BF1F0B" w:rsidRDefault="00400D6E" w:rsidP="00400D6E">
                  <w:pPr>
                    <w:jc w:val="center"/>
                    <w:rPr>
                      <w:rFonts w:ascii="Times New Roman" w:eastAsia="Times New Roman" w:hAnsi="Times New Roman" w:cs="Times New Roman"/>
                      <w:sz w:val="20"/>
                      <w:szCs w:val="20"/>
                      <w:lang w:eastAsia="uk-UA"/>
                    </w:rPr>
                  </w:pPr>
                  <w:r w:rsidRPr="00BF1F0B">
                    <w:rPr>
                      <w:rFonts w:ascii="Times New Roman" w:eastAsia="Times New Roman" w:hAnsi="Times New Roman" w:cs="Times New Roman"/>
                      <w:sz w:val="20"/>
                      <w:szCs w:val="20"/>
                      <w:lang w:eastAsia="uk-UA"/>
                    </w:rPr>
                    <w:t>2</w:t>
                  </w:r>
                </w:p>
              </w:tc>
              <w:tc>
                <w:tcPr>
                  <w:tcW w:w="6420" w:type="dxa"/>
                  <w:hideMark/>
                </w:tcPr>
                <w:p w14:paraId="2556F74D" w14:textId="77777777" w:rsidR="00400D6E" w:rsidRPr="00BF1F0B" w:rsidRDefault="00400D6E" w:rsidP="00400D6E">
                  <w:pPr>
                    <w:jc w:val="center"/>
                    <w:rPr>
                      <w:rFonts w:ascii="Times New Roman" w:eastAsia="Times New Roman" w:hAnsi="Times New Roman" w:cs="Times New Roman"/>
                      <w:sz w:val="20"/>
                      <w:szCs w:val="20"/>
                      <w:lang w:eastAsia="uk-UA"/>
                    </w:rPr>
                  </w:pPr>
                  <w:r w:rsidRPr="00BF1F0B">
                    <w:rPr>
                      <w:rFonts w:ascii="Times New Roman" w:eastAsia="Times New Roman" w:hAnsi="Times New Roman" w:cs="Times New Roman"/>
                      <w:sz w:val="20"/>
                      <w:szCs w:val="20"/>
                      <w:lang w:eastAsia="uk-UA"/>
                    </w:rPr>
                    <w:t>3</w:t>
                  </w:r>
                </w:p>
              </w:tc>
            </w:tr>
            <w:tr w:rsidR="00400D6E" w:rsidRPr="00BF1F0B" w14:paraId="51482A1D" w14:textId="77777777" w:rsidTr="00F1795F">
              <w:trPr>
                <w:gridAfter w:val="1"/>
                <w:wAfter w:w="20" w:type="dxa"/>
                <w:trHeight w:val="1119"/>
              </w:trPr>
              <w:tc>
                <w:tcPr>
                  <w:tcW w:w="705" w:type="dxa"/>
                  <w:hideMark/>
                </w:tcPr>
                <w:p w14:paraId="5F518F43" w14:textId="77777777" w:rsidR="00400D6E" w:rsidRPr="00BF1F0B" w:rsidRDefault="00400D6E" w:rsidP="00400D6E">
                  <w:pPr>
                    <w:jc w:val="center"/>
                    <w:rPr>
                      <w:rFonts w:ascii="Times New Roman" w:eastAsia="Times New Roman" w:hAnsi="Times New Roman" w:cs="Times New Roman"/>
                      <w:sz w:val="20"/>
                      <w:szCs w:val="20"/>
                      <w:lang w:eastAsia="uk-UA"/>
                    </w:rPr>
                  </w:pPr>
                  <w:r w:rsidRPr="00BF1F0B">
                    <w:rPr>
                      <w:rFonts w:ascii="Times New Roman" w:eastAsia="Times New Roman" w:hAnsi="Times New Roman" w:cs="Times New Roman"/>
                      <w:color w:val="000000"/>
                      <w:sz w:val="20"/>
                      <w:szCs w:val="20"/>
                      <w:lang w:eastAsia="uk-UA"/>
                    </w:rPr>
                    <w:t>1</w:t>
                  </w:r>
                </w:p>
              </w:tc>
              <w:tc>
                <w:tcPr>
                  <w:tcW w:w="2835" w:type="dxa"/>
                  <w:hideMark/>
                </w:tcPr>
                <w:p w14:paraId="56F1D65B" w14:textId="77777777" w:rsidR="00400D6E" w:rsidRPr="00BF1F0B" w:rsidRDefault="00400D6E" w:rsidP="00400D6E">
                  <w:pPr>
                    <w:rPr>
                      <w:rFonts w:ascii="Times New Roman" w:eastAsia="Times New Roman" w:hAnsi="Times New Roman" w:cs="Times New Roman"/>
                      <w:sz w:val="20"/>
                      <w:szCs w:val="20"/>
                      <w:lang w:eastAsia="uk-UA"/>
                    </w:rPr>
                  </w:pPr>
                  <w:r w:rsidRPr="00BF1F0B">
                    <w:rPr>
                      <w:rFonts w:ascii="Times New Roman" w:eastAsia="Times New Roman" w:hAnsi="Times New Roman" w:cs="Times New Roman"/>
                      <w:b/>
                      <w:color w:val="000000"/>
                      <w:sz w:val="20"/>
                      <w:szCs w:val="20"/>
                      <w:lang w:eastAsia="uk-UA"/>
                    </w:rPr>
                    <w:t>Терміни, які вживаються в тендерній документації</w:t>
                  </w:r>
                </w:p>
              </w:tc>
              <w:tc>
                <w:tcPr>
                  <w:tcW w:w="6420" w:type="dxa"/>
                  <w:hideMark/>
                </w:tcPr>
                <w:p w14:paraId="16B932CF" w14:textId="77777777" w:rsidR="00400D6E" w:rsidRPr="00BF1F0B" w:rsidRDefault="00400D6E" w:rsidP="00400D6E">
                  <w:pPr>
                    <w:jc w:val="both"/>
                    <w:rPr>
                      <w:rFonts w:ascii="Times New Roman" w:eastAsia="Times New Roman" w:hAnsi="Times New Roman" w:cs="Times New Roman"/>
                      <w:sz w:val="20"/>
                      <w:szCs w:val="20"/>
                      <w:lang w:eastAsia="uk-UA"/>
                    </w:rPr>
                  </w:pPr>
                  <w:r w:rsidRPr="00BF1F0B">
                    <w:rPr>
                      <w:rFonts w:ascii="Times New Roman" w:eastAsia="Times New Roman" w:hAnsi="Times New Roman" w:cs="Times New Roman"/>
                      <w:color w:val="000000"/>
                      <w:sz w:val="20"/>
                      <w:szCs w:val="20"/>
                      <w:lang w:eastAsia="uk-UA"/>
                    </w:rPr>
                    <w:t xml:space="preserve">Документацію розроблено відповідно до вимог Закону України «Про публічні закупівлі» (далі </w:t>
                  </w:r>
                  <w:r w:rsidRPr="00BF1F0B">
                    <w:rPr>
                      <w:rFonts w:ascii="Times New Roman" w:eastAsia="Times New Roman" w:hAnsi="Times New Roman" w:cs="Times New Roman"/>
                      <w:sz w:val="20"/>
                      <w:szCs w:val="20"/>
                      <w:lang w:eastAsia="uk-UA"/>
                    </w:rPr>
                    <w:t>—</w:t>
                  </w:r>
                  <w:r w:rsidRPr="00BF1F0B">
                    <w:rPr>
                      <w:rFonts w:ascii="Times New Roman" w:eastAsia="Times New Roman" w:hAnsi="Times New Roman" w:cs="Times New Roman"/>
                      <w:color w:val="000000"/>
                      <w:sz w:val="20"/>
                      <w:szCs w:val="20"/>
                      <w:lang w:eastAsia="uk-UA"/>
                    </w:rPr>
                    <w:t xml:space="preserve"> Закон)</w:t>
                  </w:r>
                  <w:r w:rsidRPr="00BF1F0B">
                    <w:rPr>
                      <w:rFonts w:ascii="Times New Roman" w:eastAsia="Times New Roman" w:hAnsi="Times New Roman" w:cs="Times New Roman"/>
                      <w:sz w:val="20"/>
                      <w:szCs w:val="20"/>
                      <w:lang w:eastAsia="uk-UA"/>
                    </w:rPr>
                    <w:t xml:space="preserve"> та Постанови від 12 жовтня 2022 р. № 1178 «Про затвердження особливостей здійснення публічних </w:t>
                  </w:r>
                  <w:proofErr w:type="spellStart"/>
                  <w:r w:rsidRPr="00BF1F0B">
                    <w:rPr>
                      <w:rFonts w:ascii="Times New Roman" w:eastAsia="Times New Roman" w:hAnsi="Times New Roman" w:cs="Times New Roman"/>
                      <w:sz w:val="20"/>
                      <w:szCs w:val="20"/>
                      <w:lang w:eastAsia="uk-UA"/>
                    </w:rPr>
                    <w:t>закупівель</w:t>
                  </w:r>
                  <w:proofErr w:type="spellEnd"/>
                  <w:r w:rsidRPr="00BF1F0B">
                    <w:rPr>
                      <w:rFonts w:ascii="Times New Roman" w:eastAsia="Times New Roman" w:hAnsi="Times New Roman" w:cs="Times New Roman"/>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9DEE931" w14:textId="65436456" w:rsidR="00400D6E" w:rsidRPr="00BF1F0B" w:rsidRDefault="00400D6E" w:rsidP="00400D6E">
                  <w:pPr>
                    <w:jc w:val="both"/>
                    <w:rPr>
                      <w:rFonts w:ascii="Times New Roman" w:eastAsia="Times New Roman" w:hAnsi="Times New Roman" w:cs="Times New Roman"/>
                      <w:sz w:val="20"/>
                      <w:szCs w:val="20"/>
                      <w:lang w:eastAsia="uk-UA"/>
                    </w:rPr>
                  </w:pPr>
                  <w:r w:rsidRPr="00BF1F0B">
                    <w:rPr>
                      <w:rFonts w:ascii="Times New Roman" w:eastAsia="Times New Roman" w:hAnsi="Times New Roman" w:cs="Times New Roman"/>
                      <w:color w:val="000000"/>
                      <w:sz w:val="20"/>
                      <w:szCs w:val="20"/>
                      <w:lang w:eastAsia="uk-UA"/>
                    </w:rPr>
                    <w:t xml:space="preserve"> Терміни, які використовуються в цій документації, вживаються у значенні, наведеному в Законі та </w:t>
                  </w:r>
                  <w:r w:rsidRPr="00BF1F0B">
                    <w:rPr>
                      <w:rFonts w:ascii="Times New Roman" w:eastAsia="Times New Roman" w:hAnsi="Times New Roman" w:cs="Times New Roman"/>
                      <w:sz w:val="20"/>
                      <w:szCs w:val="20"/>
                      <w:lang w:eastAsia="uk-UA"/>
                    </w:rPr>
                    <w:t>Особливостях та зі змінами затвердженими постановою Кабінету Міністрів України № 1495 від 30.12.2022 року.</w:t>
                  </w:r>
                </w:p>
                <w:p w14:paraId="656D1786" w14:textId="252C592E" w:rsidR="00400D6E" w:rsidRPr="00BF1F0B" w:rsidRDefault="00400D6E" w:rsidP="00400D6E">
                  <w:pPr>
                    <w:jc w:val="both"/>
                    <w:rPr>
                      <w:rFonts w:ascii="Times New Roman" w:eastAsia="Times New Roman" w:hAnsi="Times New Roman" w:cs="Times New Roman"/>
                      <w:sz w:val="20"/>
                      <w:szCs w:val="20"/>
                      <w:lang w:eastAsia="uk-UA"/>
                    </w:rPr>
                  </w:pPr>
                </w:p>
                <w:p w14:paraId="316609F6" w14:textId="4D9EC6D4" w:rsidR="00400D6E" w:rsidRPr="00BF1F0B" w:rsidRDefault="00400D6E" w:rsidP="00400D6E">
                  <w:pPr>
                    <w:jc w:val="both"/>
                    <w:rPr>
                      <w:rFonts w:ascii="Times New Roman" w:eastAsia="Times New Roman" w:hAnsi="Times New Roman" w:cs="Times New Roman"/>
                      <w:sz w:val="20"/>
                      <w:szCs w:val="20"/>
                      <w:lang w:eastAsia="uk-UA"/>
                    </w:rPr>
                  </w:pPr>
                  <w:r w:rsidRPr="00BF1F0B">
                    <w:rPr>
                      <w:rFonts w:ascii="Times New Roman" w:eastAsia="Times New Roman" w:hAnsi="Times New Roman" w:cs="Times New Roman"/>
                      <w:sz w:val="20"/>
                      <w:szCs w:val="20"/>
                      <w:lang w:eastAsia="uk-UA"/>
                    </w:rPr>
                    <w:t xml:space="preserve">Тендерна документація безоплатно оприлюднюється разом із оголошенням про проведення відкритих торгів в електронній системі </w:t>
                  </w:r>
                  <w:proofErr w:type="spellStart"/>
                  <w:r w:rsidRPr="00BF1F0B">
                    <w:rPr>
                      <w:rFonts w:ascii="Times New Roman" w:eastAsia="Times New Roman" w:hAnsi="Times New Roman" w:cs="Times New Roman"/>
                      <w:sz w:val="20"/>
                      <w:szCs w:val="20"/>
                      <w:lang w:eastAsia="uk-UA"/>
                    </w:rPr>
                    <w:t>закупівель</w:t>
                  </w:r>
                  <w:proofErr w:type="spellEnd"/>
                  <w:r w:rsidRPr="00BF1F0B">
                    <w:rPr>
                      <w:rFonts w:ascii="Times New Roman" w:eastAsia="Times New Roman" w:hAnsi="Times New Roman" w:cs="Times New Roman"/>
                      <w:sz w:val="20"/>
                      <w:szCs w:val="20"/>
                      <w:lang w:eastAsia="uk-UA"/>
                    </w:rPr>
                    <w:t xml:space="preserve"> за посиланням https://prozorro.gov.ua для загального доступу</w:t>
                  </w:r>
                </w:p>
                <w:p w14:paraId="4825129F" w14:textId="41D3C193" w:rsidR="00400D6E" w:rsidRPr="00BF1F0B" w:rsidRDefault="00400D6E" w:rsidP="00400D6E">
                  <w:pPr>
                    <w:jc w:val="both"/>
                    <w:rPr>
                      <w:rFonts w:ascii="Times New Roman" w:eastAsia="Times New Roman" w:hAnsi="Times New Roman" w:cs="Times New Roman"/>
                      <w:sz w:val="20"/>
                      <w:szCs w:val="20"/>
                      <w:lang w:eastAsia="uk-UA"/>
                    </w:rPr>
                  </w:pPr>
                </w:p>
              </w:tc>
            </w:tr>
            <w:tr w:rsidR="00F1795F" w:rsidRPr="00BF1F0B" w14:paraId="23553138" w14:textId="77777777" w:rsidTr="00F1795F">
              <w:tc>
                <w:tcPr>
                  <w:tcW w:w="9980" w:type="dxa"/>
                  <w:gridSpan w:val="4"/>
                </w:tcPr>
                <w:p w14:paraId="542B7C87" w14:textId="77777777" w:rsidR="00F1795F" w:rsidRPr="00BF1F0B" w:rsidRDefault="00F1795F" w:rsidP="00081406">
                  <w:pPr>
                    <w:jc w:val="center"/>
                    <w:rPr>
                      <w:rFonts w:ascii="Times New Roman" w:eastAsia="Calibri" w:hAnsi="Times New Roman" w:cs="Times New Roman"/>
                      <w:b/>
                      <w:bCs/>
                      <w:sz w:val="20"/>
                      <w:szCs w:val="20"/>
                      <w:lang w:eastAsia="ru-RU"/>
                    </w:rPr>
                  </w:pPr>
                  <w:r w:rsidRPr="00BF1F0B">
                    <w:rPr>
                      <w:rFonts w:ascii="Times New Roman" w:eastAsia="Calibri" w:hAnsi="Times New Roman" w:cs="Times New Roman"/>
                      <w:b/>
                      <w:bCs/>
                      <w:sz w:val="20"/>
                      <w:szCs w:val="20"/>
                      <w:lang w:eastAsia="ru-RU"/>
                    </w:rPr>
                    <w:t>Розділ 5. Оцінка тендерної пропозиції</w:t>
                  </w:r>
                </w:p>
              </w:tc>
            </w:tr>
            <w:tr w:rsidR="00400D6E" w:rsidRPr="00BF1F0B" w14:paraId="783D7037" w14:textId="77777777" w:rsidTr="00F1795F">
              <w:trPr>
                <w:gridAfter w:val="1"/>
                <w:wAfter w:w="20" w:type="dxa"/>
                <w:trHeight w:val="1119"/>
              </w:trPr>
              <w:tc>
                <w:tcPr>
                  <w:tcW w:w="705" w:type="dxa"/>
                  <w:hideMark/>
                </w:tcPr>
                <w:p w14:paraId="56ED71CE" w14:textId="77777777" w:rsidR="00400D6E" w:rsidRPr="00BF1F0B" w:rsidRDefault="00400D6E" w:rsidP="00400D6E">
                  <w:pPr>
                    <w:widowControl w:val="0"/>
                    <w:jc w:val="center"/>
                    <w:rPr>
                      <w:rFonts w:ascii="Times New Roman" w:eastAsia="Times New Roman" w:hAnsi="Times New Roman" w:cs="Times New Roman"/>
                      <w:sz w:val="20"/>
                      <w:szCs w:val="20"/>
                      <w:lang w:eastAsia="uk-UA"/>
                    </w:rPr>
                  </w:pPr>
                  <w:r w:rsidRPr="00BF1F0B">
                    <w:rPr>
                      <w:rFonts w:ascii="Times New Roman" w:eastAsia="Times New Roman" w:hAnsi="Times New Roman" w:cs="Times New Roman"/>
                      <w:color w:val="000000"/>
                      <w:sz w:val="20"/>
                      <w:szCs w:val="20"/>
                      <w:lang w:eastAsia="uk-UA"/>
                    </w:rPr>
                    <w:t>1</w:t>
                  </w:r>
                </w:p>
              </w:tc>
              <w:tc>
                <w:tcPr>
                  <w:tcW w:w="2835" w:type="dxa"/>
                  <w:hideMark/>
                </w:tcPr>
                <w:p w14:paraId="6E33D52F" w14:textId="77777777" w:rsidR="00400D6E" w:rsidRPr="00BF1F0B" w:rsidRDefault="00400D6E" w:rsidP="00400D6E">
                  <w:pPr>
                    <w:widowControl w:val="0"/>
                    <w:rPr>
                      <w:rFonts w:ascii="Times New Roman" w:eastAsia="Times New Roman" w:hAnsi="Times New Roman" w:cs="Times New Roman"/>
                      <w:sz w:val="20"/>
                      <w:szCs w:val="20"/>
                      <w:lang w:eastAsia="uk-UA"/>
                    </w:rPr>
                  </w:pPr>
                  <w:r w:rsidRPr="00BF1F0B">
                    <w:rPr>
                      <w:rFonts w:ascii="Times New Roman" w:eastAsia="Times New Roman" w:hAnsi="Times New Roman" w:cs="Times New Roman"/>
                      <w:b/>
                      <w:color w:val="000000"/>
                      <w:sz w:val="20"/>
                      <w:szCs w:val="20"/>
                      <w:lang w:eastAsia="uk-UA"/>
                    </w:rPr>
                    <w:t>Перелік критеріїв та методика оцінки тендерної пропозиції із зазначенням питомої ваги критерію</w:t>
                  </w:r>
                </w:p>
              </w:tc>
              <w:tc>
                <w:tcPr>
                  <w:tcW w:w="6420" w:type="dxa"/>
                  <w:hideMark/>
                </w:tcPr>
                <w:p w14:paraId="558654C0" w14:textId="77777777" w:rsidR="00400D6E" w:rsidRPr="00BF1F0B" w:rsidRDefault="00400D6E" w:rsidP="00400D6E">
                  <w:pPr>
                    <w:widowControl w:val="0"/>
                    <w:jc w:val="both"/>
                    <w:rPr>
                      <w:rFonts w:ascii="Times New Roman" w:eastAsia="Times New Roman" w:hAnsi="Times New Roman" w:cs="Times New Roman"/>
                      <w:sz w:val="20"/>
                      <w:szCs w:val="20"/>
                      <w:lang w:eastAsia="uk-UA"/>
                    </w:rPr>
                  </w:pPr>
                  <w:r w:rsidRPr="00BF1F0B">
                    <w:rPr>
                      <w:rFonts w:ascii="Times New Roman" w:eastAsia="Times New Roman" w:hAnsi="Times New Roman" w:cs="Times New Roman"/>
                      <w:sz w:val="20"/>
                      <w:szCs w:val="20"/>
                      <w:lang w:eastAsia="uk-UA"/>
                    </w:rPr>
                    <w:t xml:space="preserve">Оцінка тендерних пропозицій проводиться автоматично електронною системою </w:t>
                  </w:r>
                  <w:proofErr w:type="spellStart"/>
                  <w:r w:rsidRPr="00BF1F0B">
                    <w:rPr>
                      <w:rFonts w:ascii="Times New Roman" w:eastAsia="Times New Roman" w:hAnsi="Times New Roman" w:cs="Times New Roman"/>
                      <w:sz w:val="20"/>
                      <w:szCs w:val="20"/>
                      <w:lang w:eastAsia="uk-UA"/>
                    </w:rPr>
                    <w:t>закупівель</w:t>
                  </w:r>
                  <w:proofErr w:type="spellEnd"/>
                  <w:r w:rsidRPr="00BF1F0B">
                    <w:rPr>
                      <w:rFonts w:ascii="Times New Roman" w:eastAsia="Times New Roman" w:hAnsi="Times New Roman" w:cs="Times New Roman"/>
                      <w:sz w:val="20"/>
                      <w:szCs w:val="20"/>
                      <w:lang w:eastAsia="uk-UA"/>
                    </w:rPr>
                    <w:t xml:space="preserve">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1D6E1A27" w14:textId="77777777" w:rsidR="00400D6E" w:rsidRPr="00BF1F0B" w:rsidRDefault="00400D6E" w:rsidP="00400D6E">
                  <w:pPr>
                    <w:widowControl w:val="0"/>
                    <w:jc w:val="both"/>
                    <w:rPr>
                      <w:rFonts w:ascii="Times New Roman" w:eastAsia="Times New Roman" w:hAnsi="Times New Roman" w:cs="Times New Roman"/>
                      <w:iCs/>
                      <w:sz w:val="20"/>
                      <w:szCs w:val="20"/>
                      <w:lang w:eastAsia="uk-UA"/>
                    </w:rPr>
                  </w:pPr>
                  <w:r w:rsidRPr="00BF1F0B">
                    <w:rPr>
                      <w:rFonts w:ascii="Times New Roman" w:eastAsia="Times New Roman" w:hAnsi="Times New Roman" w:cs="Times New Roman"/>
                      <w:iCs/>
                      <w:sz w:val="20"/>
                      <w:szCs w:val="20"/>
                      <w:lang w:eastAsia="uk-UA"/>
                    </w:rPr>
                    <w:t xml:space="preserve">Електронною системою </w:t>
                  </w:r>
                  <w:proofErr w:type="spellStart"/>
                  <w:r w:rsidRPr="00BF1F0B">
                    <w:rPr>
                      <w:rFonts w:ascii="Times New Roman" w:eastAsia="Times New Roman" w:hAnsi="Times New Roman" w:cs="Times New Roman"/>
                      <w:iCs/>
                      <w:sz w:val="20"/>
                      <w:szCs w:val="20"/>
                      <w:lang w:eastAsia="uk-UA"/>
                    </w:rPr>
                    <w:t>закупівель</w:t>
                  </w:r>
                  <w:proofErr w:type="spellEnd"/>
                  <w:r w:rsidRPr="00BF1F0B">
                    <w:rPr>
                      <w:rFonts w:ascii="Times New Roman" w:eastAsia="Times New Roman" w:hAnsi="Times New Roman" w:cs="Times New Roman"/>
                      <w:iCs/>
                      <w:sz w:val="20"/>
                      <w:szCs w:val="20"/>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3EDF9D3" w14:textId="77777777" w:rsidR="00400D6E" w:rsidRPr="00BF1F0B" w:rsidRDefault="00400D6E" w:rsidP="00400D6E">
                  <w:pPr>
                    <w:widowControl w:val="0"/>
                    <w:jc w:val="both"/>
                    <w:rPr>
                      <w:rFonts w:ascii="Times New Roman" w:eastAsia="Times New Roman" w:hAnsi="Times New Roman" w:cs="Times New Roman"/>
                      <w:iCs/>
                      <w:sz w:val="20"/>
                      <w:szCs w:val="20"/>
                      <w:lang w:eastAsia="uk-UA"/>
                    </w:rPr>
                  </w:pPr>
                  <w:r w:rsidRPr="00BF1F0B">
                    <w:rPr>
                      <w:rFonts w:ascii="Times New Roman" w:eastAsia="Times New Roman" w:hAnsi="Times New Roman" w:cs="Times New Roman"/>
                      <w:iCs/>
                      <w:sz w:val="20"/>
                      <w:szCs w:val="20"/>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BF1F0B">
                    <w:rPr>
                      <w:rFonts w:ascii="Times New Roman" w:eastAsia="Times New Roman" w:hAnsi="Times New Roman" w:cs="Times New Roman"/>
                      <w:iCs/>
                      <w:sz w:val="20"/>
                      <w:szCs w:val="20"/>
                      <w:lang w:eastAsia="uk-UA"/>
                    </w:rPr>
                    <w:t>Держаудитслужба</w:t>
                  </w:r>
                  <w:proofErr w:type="spellEnd"/>
                  <w:r w:rsidRPr="00BF1F0B">
                    <w:rPr>
                      <w:rFonts w:ascii="Times New Roman" w:eastAsia="Times New Roman" w:hAnsi="Times New Roman" w:cs="Times New Roman"/>
                      <w:iCs/>
                      <w:sz w:val="20"/>
                      <w:szCs w:val="20"/>
                      <w:lang w:eastAsia="uk-UA"/>
                    </w:rPr>
                    <w:t xml:space="preserve"> мають доступ в електронній системі </w:t>
                  </w:r>
                  <w:proofErr w:type="spellStart"/>
                  <w:r w:rsidRPr="00BF1F0B">
                    <w:rPr>
                      <w:rFonts w:ascii="Times New Roman" w:eastAsia="Times New Roman" w:hAnsi="Times New Roman" w:cs="Times New Roman"/>
                      <w:iCs/>
                      <w:sz w:val="20"/>
                      <w:szCs w:val="20"/>
                      <w:lang w:eastAsia="uk-UA"/>
                    </w:rPr>
                    <w:t>закупівель</w:t>
                  </w:r>
                  <w:proofErr w:type="spellEnd"/>
                  <w:r w:rsidRPr="00BF1F0B">
                    <w:rPr>
                      <w:rFonts w:ascii="Times New Roman" w:eastAsia="Times New Roman" w:hAnsi="Times New Roman" w:cs="Times New Roman"/>
                      <w:iCs/>
                      <w:sz w:val="20"/>
                      <w:szCs w:val="20"/>
                      <w:lang w:eastAsia="uk-UA"/>
                    </w:rPr>
                    <w:t xml:space="preserve"> до інформації, яка визначена учасником процедури закупівлі конфіденційною.</w:t>
                  </w:r>
                </w:p>
                <w:p w14:paraId="7B95DB35" w14:textId="77777777" w:rsidR="00400D6E" w:rsidRPr="00BF1F0B" w:rsidRDefault="00400D6E" w:rsidP="00400D6E">
                  <w:pPr>
                    <w:widowControl w:val="0"/>
                    <w:spacing w:line="228" w:lineRule="auto"/>
                    <w:jc w:val="both"/>
                    <w:rPr>
                      <w:rFonts w:ascii="Times New Roman" w:eastAsia="Times New Roman" w:hAnsi="Times New Roman" w:cs="Times New Roman"/>
                      <w:sz w:val="20"/>
                      <w:szCs w:val="20"/>
                      <w:lang w:eastAsia="uk-UA"/>
                    </w:rPr>
                  </w:pPr>
                  <w:r w:rsidRPr="00BF1F0B">
                    <w:rPr>
                      <w:rFonts w:ascii="Times New Roman" w:eastAsia="Times New Roman" w:hAnsi="Times New Roman" w:cs="Times New Roman"/>
                      <w:sz w:val="20"/>
                      <w:szCs w:val="20"/>
                      <w:lang w:eastAsia="uk-UA"/>
                    </w:rPr>
                    <w:t xml:space="preserve">Найбільш економічно вигідною тендерною пропозицією електронна система </w:t>
                  </w:r>
                  <w:proofErr w:type="spellStart"/>
                  <w:r w:rsidRPr="00BF1F0B">
                    <w:rPr>
                      <w:rFonts w:ascii="Times New Roman" w:eastAsia="Times New Roman" w:hAnsi="Times New Roman" w:cs="Times New Roman"/>
                      <w:sz w:val="20"/>
                      <w:szCs w:val="20"/>
                      <w:lang w:eastAsia="uk-UA"/>
                    </w:rPr>
                    <w:t>закупівель</w:t>
                  </w:r>
                  <w:proofErr w:type="spellEnd"/>
                  <w:r w:rsidRPr="00BF1F0B">
                    <w:rPr>
                      <w:rFonts w:ascii="Times New Roman" w:eastAsia="Times New Roman" w:hAnsi="Times New Roman" w:cs="Times New Roman"/>
                      <w:sz w:val="20"/>
                      <w:szCs w:val="20"/>
                      <w:lang w:eastAsia="uk-UA"/>
                    </w:rPr>
                    <w:t xml:space="preserve"> визначає тендерну пропозицію, ціна/приведена ціна якої є найнижчою.</w:t>
                  </w:r>
                </w:p>
                <w:p w14:paraId="3F076C00" w14:textId="77777777" w:rsidR="00400D6E" w:rsidRPr="00BF1F0B" w:rsidRDefault="00400D6E" w:rsidP="00400D6E">
                  <w:pPr>
                    <w:widowControl w:val="0"/>
                    <w:spacing w:line="228" w:lineRule="auto"/>
                    <w:jc w:val="both"/>
                    <w:rPr>
                      <w:rFonts w:ascii="Times New Roman" w:eastAsia="Times New Roman" w:hAnsi="Times New Roman" w:cs="Times New Roman"/>
                      <w:sz w:val="20"/>
                      <w:szCs w:val="20"/>
                      <w:lang w:eastAsia="uk-UA"/>
                    </w:rPr>
                  </w:pPr>
                </w:p>
                <w:p w14:paraId="1AC71DA2" w14:textId="77777777" w:rsidR="00400D6E" w:rsidRPr="00BF1F0B" w:rsidRDefault="00400D6E" w:rsidP="00400D6E">
                  <w:pPr>
                    <w:widowControl w:val="0"/>
                    <w:spacing w:line="228" w:lineRule="auto"/>
                    <w:jc w:val="both"/>
                    <w:rPr>
                      <w:rFonts w:ascii="Times New Roman" w:eastAsia="Times New Roman" w:hAnsi="Times New Roman" w:cs="Times New Roman"/>
                      <w:sz w:val="20"/>
                      <w:szCs w:val="20"/>
                      <w:lang w:eastAsia="uk-UA"/>
                    </w:rPr>
                  </w:pPr>
                  <w:r w:rsidRPr="00BF1F0B">
                    <w:rPr>
                      <w:rFonts w:ascii="Times New Roman" w:eastAsia="Times New Roman" w:hAnsi="Times New Roman" w:cs="Times New Roman"/>
                      <w:sz w:val="20"/>
                      <w:szCs w:val="20"/>
                      <w:lang w:eastAsia="uk-UA"/>
                    </w:rPr>
                    <w:t>-----------------------------------------------------------------------------</w:t>
                  </w:r>
                </w:p>
                <w:p w14:paraId="63C89D53" w14:textId="77777777" w:rsidR="00400D6E" w:rsidRPr="00BF1F0B" w:rsidRDefault="00400D6E" w:rsidP="00400D6E">
                  <w:pPr>
                    <w:widowControl w:val="0"/>
                    <w:spacing w:line="228" w:lineRule="auto"/>
                    <w:jc w:val="both"/>
                    <w:rPr>
                      <w:rFonts w:ascii="Times New Roman" w:eastAsia="Times New Roman" w:hAnsi="Times New Roman" w:cs="Times New Roman"/>
                      <w:sz w:val="20"/>
                      <w:szCs w:val="20"/>
                      <w:lang w:eastAsia="uk-UA"/>
                    </w:rPr>
                  </w:pPr>
                  <w:r w:rsidRPr="00BF1F0B">
                    <w:rPr>
                      <w:rFonts w:ascii="Times New Roman" w:eastAsia="Times New Roman" w:hAnsi="Times New Roman" w:cs="Times New Roman"/>
                      <w:sz w:val="20"/>
                      <w:szCs w:val="20"/>
                      <w:lang w:eastAsia="uk-UA"/>
                    </w:rPr>
                    <w:t>Рішення про намір укласти договір про закупівлю приймається замовником відповідно до положень, визначених статтею 33 Закону та пунктом 46 Особливостей.</w:t>
                  </w:r>
                </w:p>
                <w:p w14:paraId="22487250" w14:textId="77777777" w:rsidR="00400D6E" w:rsidRPr="00BF1F0B" w:rsidRDefault="00400D6E" w:rsidP="00400D6E">
                  <w:pPr>
                    <w:widowControl w:val="0"/>
                    <w:spacing w:line="228" w:lineRule="auto"/>
                    <w:jc w:val="both"/>
                    <w:rPr>
                      <w:rFonts w:ascii="Times New Roman" w:eastAsia="Times New Roman" w:hAnsi="Times New Roman" w:cs="Times New Roman"/>
                      <w:sz w:val="20"/>
                      <w:szCs w:val="20"/>
                      <w:lang w:eastAsia="uk-UA"/>
                    </w:rPr>
                  </w:pPr>
                  <w:r w:rsidRPr="00BF1F0B">
                    <w:rPr>
                      <w:rFonts w:ascii="Times New Roman" w:eastAsia="Times New Roman" w:hAnsi="Times New Roman" w:cs="Times New Roman"/>
                      <w:sz w:val="20"/>
                      <w:szCs w:val="20"/>
                      <w:lang w:eastAsia="uk-UA"/>
                    </w:rPr>
                    <w:t xml:space="preserve">Повідомлення про намір укласти договір про закупівлю автоматично формується електронною системою </w:t>
                  </w:r>
                  <w:proofErr w:type="spellStart"/>
                  <w:r w:rsidRPr="00BF1F0B">
                    <w:rPr>
                      <w:rFonts w:ascii="Times New Roman" w:eastAsia="Times New Roman" w:hAnsi="Times New Roman" w:cs="Times New Roman"/>
                      <w:sz w:val="20"/>
                      <w:szCs w:val="20"/>
                      <w:lang w:eastAsia="uk-UA"/>
                    </w:rPr>
                    <w:t>закупівель</w:t>
                  </w:r>
                  <w:proofErr w:type="spellEnd"/>
                  <w:r w:rsidRPr="00BF1F0B">
                    <w:rPr>
                      <w:rFonts w:ascii="Times New Roman" w:eastAsia="Times New Roman" w:hAnsi="Times New Roman" w:cs="Times New Roman"/>
                      <w:sz w:val="20"/>
                      <w:szCs w:val="20"/>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F1F0B">
                    <w:rPr>
                      <w:rFonts w:ascii="Times New Roman" w:eastAsia="Times New Roman" w:hAnsi="Times New Roman" w:cs="Times New Roman"/>
                      <w:sz w:val="20"/>
                      <w:szCs w:val="20"/>
                      <w:lang w:eastAsia="uk-UA"/>
                    </w:rPr>
                    <w:t>закупівель</w:t>
                  </w:r>
                  <w:proofErr w:type="spellEnd"/>
                  <w:r w:rsidRPr="00BF1F0B">
                    <w:rPr>
                      <w:rFonts w:ascii="Times New Roman" w:eastAsia="Times New Roman" w:hAnsi="Times New Roman" w:cs="Times New Roman"/>
                      <w:sz w:val="20"/>
                      <w:szCs w:val="20"/>
                      <w:lang w:eastAsia="uk-UA"/>
                    </w:rPr>
                    <w:t>.</w:t>
                  </w:r>
                </w:p>
                <w:p w14:paraId="505635E3" w14:textId="77777777" w:rsidR="00400D6E" w:rsidRPr="00BF1F0B" w:rsidRDefault="00400D6E" w:rsidP="00400D6E">
                  <w:pPr>
                    <w:widowControl w:val="0"/>
                    <w:spacing w:line="228" w:lineRule="auto"/>
                    <w:jc w:val="both"/>
                    <w:rPr>
                      <w:rFonts w:ascii="Times New Roman" w:eastAsia="Times New Roman" w:hAnsi="Times New Roman" w:cs="Times New Roman"/>
                      <w:sz w:val="20"/>
                      <w:szCs w:val="20"/>
                      <w:lang w:eastAsia="uk-UA"/>
                    </w:rPr>
                  </w:pPr>
                  <w:r w:rsidRPr="00BF1F0B">
                    <w:rPr>
                      <w:rFonts w:ascii="Times New Roman" w:eastAsia="Times New Roman" w:hAnsi="Times New Roman" w:cs="Times New Roman"/>
                      <w:sz w:val="20"/>
                      <w:szCs w:val="20"/>
                      <w:lang w:eastAsia="uk-UA"/>
                    </w:rPr>
                    <w:t>--------------------------------------------------------------------------------</w:t>
                  </w:r>
                </w:p>
                <w:p w14:paraId="0F923D11" w14:textId="31F1B304" w:rsidR="00400D6E" w:rsidRPr="00BF1F0B" w:rsidRDefault="00400D6E" w:rsidP="00400D6E">
                  <w:pPr>
                    <w:widowControl w:val="0"/>
                    <w:jc w:val="both"/>
                    <w:rPr>
                      <w:rFonts w:ascii="Times New Roman" w:eastAsia="Times New Roman" w:hAnsi="Times New Roman" w:cs="Times New Roman"/>
                      <w:strike/>
                      <w:sz w:val="20"/>
                      <w:szCs w:val="20"/>
                      <w:lang w:eastAsia="uk-UA"/>
                    </w:rPr>
                  </w:pPr>
                </w:p>
              </w:tc>
            </w:tr>
          </w:tbl>
          <w:p w14:paraId="0FF18E5C" w14:textId="77777777" w:rsidR="00400D6E" w:rsidRPr="00BF1F0B" w:rsidRDefault="00400D6E" w:rsidP="00400D6E">
            <w:pPr>
              <w:spacing w:after="0" w:line="240" w:lineRule="auto"/>
              <w:jc w:val="center"/>
              <w:rPr>
                <w:rFonts w:ascii="Times New Roman" w:eastAsia="Calibri" w:hAnsi="Times New Roman" w:cs="Times New Roman"/>
                <w:b/>
                <w:bCs/>
                <w:sz w:val="20"/>
                <w:szCs w:val="20"/>
                <w:lang w:eastAsia="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5"/>
              <w:gridCol w:w="2835"/>
              <w:gridCol w:w="6420"/>
            </w:tblGrid>
            <w:tr w:rsidR="00400D6E" w:rsidRPr="0055682E" w14:paraId="58D694DC" w14:textId="77777777" w:rsidTr="004A0DAD">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BCB95BA" w14:textId="77777777" w:rsidR="00400D6E" w:rsidRPr="000916B7" w:rsidRDefault="00400D6E" w:rsidP="00400D6E">
                  <w:pPr>
                    <w:widowControl w:val="0"/>
                    <w:spacing w:after="0" w:line="240" w:lineRule="auto"/>
                    <w:jc w:val="center"/>
                    <w:rPr>
                      <w:rFonts w:ascii="Times New Roman" w:eastAsia="Times New Roman" w:hAnsi="Times New Roman" w:cs="Times New Roman"/>
                      <w:sz w:val="20"/>
                      <w:szCs w:val="20"/>
                      <w:lang w:eastAsia="uk-UA"/>
                    </w:rPr>
                  </w:pPr>
                  <w:r w:rsidRPr="000916B7">
                    <w:rPr>
                      <w:rFonts w:ascii="Times New Roman" w:eastAsia="Times New Roman" w:hAnsi="Times New Roman" w:cs="Times New Roman"/>
                      <w:color w:val="000000"/>
                      <w:sz w:val="20"/>
                      <w:szCs w:val="20"/>
                      <w:lang w:eastAsia="uk-UA"/>
                    </w:rPr>
                    <w:t>3</w:t>
                  </w:r>
                </w:p>
              </w:tc>
              <w:tc>
                <w:tcPr>
                  <w:tcW w:w="2835" w:type="dxa"/>
                  <w:tcBorders>
                    <w:top w:val="single" w:sz="4" w:space="0" w:color="000000"/>
                    <w:left w:val="single" w:sz="4" w:space="0" w:color="000000"/>
                    <w:bottom w:val="single" w:sz="4" w:space="0" w:color="000000"/>
                    <w:right w:val="single" w:sz="4" w:space="0" w:color="000000"/>
                  </w:tcBorders>
                  <w:hideMark/>
                </w:tcPr>
                <w:p w14:paraId="4C3BF9CE" w14:textId="77777777" w:rsidR="00400D6E" w:rsidRPr="000916B7" w:rsidRDefault="00400D6E" w:rsidP="00400D6E">
                  <w:pPr>
                    <w:widowControl w:val="0"/>
                    <w:spacing w:after="0" w:line="240" w:lineRule="auto"/>
                    <w:rPr>
                      <w:rFonts w:ascii="Times New Roman" w:eastAsia="Times New Roman" w:hAnsi="Times New Roman" w:cs="Times New Roman"/>
                      <w:sz w:val="20"/>
                      <w:szCs w:val="20"/>
                      <w:lang w:eastAsia="uk-UA"/>
                    </w:rPr>
                  </w:pPr>
                  <w:r w:rsidRPr="000916B7">
                    <w:rPr>
                      <w:rFonts w:ascii="Times New Roman" w:eastAsia="Times New Roman" w:hAnsi="Times New Roman" w:cs="Times New Roman"/>
                      <w:b/>
                      <w:color w:val="000000"/>
                      <w:sz w:val="20"/>
                      <w:szCs w:val="20"/>
                      <w:lang w:eastAsia="uk-UA"/>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4286CCF" w14:textId="77777777" w:rsidR="00400D6E" w:rsidRPr="000916B7" w:rsidRDefault="00400D6E" w:rsidP="00400D6E">
                  <w:pPr>
                    <w:widowControl w:val="0"/>
                    <w:spacing w:after="0" w:line="240" w:lineRule="auto"/>
                    <w:jc w:val="both"/>
                    <w:rPr>
                      <w:rFonts w:ascii="Times New Roman" w:eastAsia="Times New Roman" w:hAnsi="Times New Roman" w:cs="Times New Roman"/>
                      <w:i/>
                      <w:iCs/>
                      <w:sz w:val="20"/>
                      <w:szCs w:val="20"/>
                      <w:u w:val="single"/>
                      <w:lang w:eastAsia="uk-UA"/>
                    </w:rPr>
                  </w:pPr>
                  <w:r w:rsidRPr="000916B7">
                    <w:rPr>
                      <w:rFonts w:ascii="Times New Roman" w:eastAsia="Times New Roman" w:hAnsi="Times New Roman" w:cs="Times New Roman"/>
                      <w:sz w:val="20"/>
                      <w:szCs w:val="20"/>
                      <w:lang w:eastAsia="uk-UA"/>
                    </w:rPr>
                    <w:t>-</w:t>
                  </w:r>
                  <w:r w:rsidRPr="000916B7">
                    <w:rPr>
                      <w:sz w:val="20"/>
                      <w:szCs w:val="20"/>
                    </w:rPr>
                    <w:t xml:space="preserve"> </w:t>
                  </w:r>
                  <w:r w:rsidRPr="000916B7">
                    <w:rPr>
                      <w:rFonts w:ascii="Times New Roman" w:eastAsia="Times New Roman" w:hAnsi="Times New Roman" w:cs="Times New Roman"/>
                      <w:sz w:val="20"/>
                      <w:szCs w:val="20"/>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14:paraId="4AE1F090" w14:textId="652DD1BB" w:rsidR="00400D6E" w:rsidRPr="000916B7" w:rsidRDefault="00400D6E" w:rsidP="00400D6E">
                  <w:pPr>
                    <w:widowControl w:val="0"/>
                    <w:spacing w:after="0" w:line="240" w:lineRule="auto"/>
                    <w:jc w:val="both"/>
                    <w:rPr>
                      <w:rFonts w:ascii="Times New Roman" w:eastAsia="Times New Roman" w:hAnsi="Times New Roman" w:cs="Times New Roman"/>
                      <w:sz w:val="20"/>
                      <w:szCs w:val="20"/>
                      <w:lang w:eastAsia="uk-UA"/>
                    </w:rPr>
                  </w:pPr>
                </w:p>
              </w:tc>
            </w:tr>
          </w:tbl>
          <w:p w14:paraId="766D4A79" w14:textId="5ED79810" w:rsidR="00400D6E" w:rsidRPr="00400D6E" w:rsidRDefault="00400D6E" w:rsidP="00400D6E">
            <w:pPr>
              <w:spacing w:after="0" w:line="240" w:lineRule="auto"/>
              <w:jc w:val="center"/>
              <w:rPr>
                <w:rFonts w:ascii="Times New Roman" w:eastAsia="Calibri" w:hAnsi="Times New Roman" w:cs="Times New Roman"/>
                <w:b/>
                <w:bCs/>
                <w:sz w:val="20"/>
                <w:szCs w:val="20"/>
                <w:lang w:eastAsia="ru-RU"/>
              </w:rPr>
            </w:pPr>
          </w:p>
        </w:tc>
      </w:tr>
    </w:tbl>
    <w:p w14:paraId="501A4049" w14:textId="77777777" w:rsidR="00207EE1" w:rsidRDefault="00207EE1"/>
    <w:sectPr w:rsidR="00207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930BD"/>
    <w:multiLevelType w:val="multilevel"/>
    <w:tmpl w:val="EB8CE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2E3B1E"/>
    <w:multiLevelType w:val="multilevel"/>
    <w:tmpl w:val="EB8CE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088737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7542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EE1"/>
    <w:rsid w:val="000916B7"/>
    <w:rsid w:val="001935D1"/>
    <w:rsid w:val="00207EE1"/>
    <w:rsid w:val="00400D6E"/>
    <w:rsid w:val="007F4DC1"/>
    <w:rsid w:val="00BF1F0B"/>
    <w:rsid w:val="00F179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2045"/>
  <w15:chartTrackingRefBased/>
  <w15:docId w15:val="{12D2B79B-E452-4D90-968F-299FA868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3834</Words>
  <Characters>2186</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2023-01-10T12:47:00Z</dcterms:created>
  <dcterms:modified xsi:type="dcterms:W3CDTF">2023-01-11T07:38:00Z</dcterms:modified>
</cp:coreProperties>
</file>