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711B" w14:textId="77777777" w:rsidR="00B00D11" w:rsidRPr="007E5F28" w:rsidRDefault="00B00D11" w:rsidP="00B00D11">
      <w:pPr>
        <w:spacing w:after="0" w:line="240" w:lineRule="auto"/>
        <w:jc w:val="center"/>
        <w:rPr>
          <w:rFonts w:ascii="Times New Roman" w:hAnsi="Times New Roman"/>
          <w:b/>
          <w:bCs/>
          <w:sz w:val="38"/>
          <w:szCs w:val="38"/>
          <w:lang w:val="ru-RU" w:eastAsia="ru-RU"/>
        </w:rPr>
      </w:pPr>
      <w:proofErr w:type="spellStart"/>
      <w:r w:rsidRPr="00A9547E">
        <w:rPr>
          <w:rFonts w:ascii="Times New Roman" w:hAnsi="Times New Roman"/>
          <w:b/>
          <w:bCs/>
          <w:sz w:val="36"/>
          <w:szCs w:val="36"/>
          <w:lang w:val="ru-RU" w:eastAsia="ru-RU"/>
        </w:rPr>
        <w:t>Вересівський</w:t>
      </w:r>
      <w:proofErr w:type="spellEnd"/>
      <w:r w:rsidRPr="00A9547E">
        <w:rPr>
          <w:rFonts w:ascii="Times New Roman" w:hAnsi="Times New Roman"/>
          <w:b/>
          <w:bCs/>
          <w:sz w:val="36"/>
          <w:szCs w:val="36"/>
          <w:lang w:val="ru-RU" w:eastAsia="ru-RU"/>
        </w:rPr>
        <w:t xml:space="preserve"> </w:t>
      </w:r>
      <w:proofErr w:type="spellStart"/>
      <w:r w:rsidRPr="00A9547E">
        <w:rPr>
          <w:rFonts w:ascii="Times New Roman" w:hAnsi="Times New Roman"/>
          <w:b/>
          <w:bCs/>
          <w:sz w:val="36"/>
          <w:szCs w:val="36"/>
          <w:lang w:val="ru-RU" w:eastAsia="ru-RU"/>
        </w:rPr>
        <w:t>ліцей</w:t>
      </w:r>
      <w:proofErr w:type="spellEnd"/>
      <w:r w:rsidRPr="00A9547E">
        <w:rPr>
          <w:rFonts w:ascii="Times New Roman" w:hAnsi="Times New Roman"/>
          <w:b/>
          <w:bCs/>
          <w:sz w:val="36"/>
          <w:szCs w:val="36"/>
          <w:lang w:val="ru-RU" w:eastAsia="ru-RU"/>
        </w:rPr>
        <w:t xml:space="preserve"> </w:t>
      </w:r>
      <w:proofErr w:type="spellStart"/>
      <w:r w:rsidRPr="00A9547E">
        <w:rPr>
          <w:rFonts w:ascii="Times New Roman" w:hAnsi="Times New Roman"/>
          <w:b/>
          <w:bCs/>
          <w:sz w:val="36"/>
          <w:szCs w:val="36"/>
          <w:lang w:val="ru-RU" w:eastAsia="ru-RU"/>
        </w:rPr>
        <w:t>Житомирської</w:t>
      </w:r>
      <w:proofErr w:type="spellEnd"/>
      <w:r w:rsidRPr="00A9547E">
        <w:rPr>
          <w:rFonts w:ascii="Times New Roman" w:hAnsi="Times New Roman"/>
          <w:b/>
          <w:bCs/>
          <w:sz w:val="36"/>
          <w:szCs w:val="36"/>
          <w:lang w:val="ru-RU" w:eastAsia="ru-RU"/>
        </w:rPr>
        <w:t xml:space="preserve"> </w:t>
      </w:r>
      <w:proofErr w:type="spellStart"/>
      <w:r w:rsidRPr="00A9547E">
        <w:rPr>
          <w:rFonts w:ascii="Times New Roman" w:hAnsi="Times New Roman"/>
          <w:b/>
          <w:bCs/>
          <w:sz w:val="36"/>
          <w:szCs w:val="36"/>
          <w:lang w:val="ru-RU" w:eastAsia="ru-RU"/>
        </w:rPr>
        <w:t>міської</w:t>
      </w:r>
      <w:proofErr w:type="spellEnd"/>
      <w:r w:rsidRPr="00A9547E">
        <w:rPr>
          <w:rFonts w:ascii="Times New Roman" w:hAnsi="Times New Roman"/>
          <w:b/>
          <w:bCs/>
          <w:sz w:val="36"/>
          <w:szCs w:val="36"/>
          <w:lang w:val="ru-RU" w:eastAsia="ru-RU"/>
        </w:rPr>
        <w:t xml:space="preserve"> ради</w:t>
      </w:r>
    </w:p>
    <w:tbl>
      <w:tblPr>
        <w:tblW w:w="0" w:type="auto"/>
        <w:tblLayout w:type="fixed"/>
        <w:tblLook w:val="04A0" w:firstRow="1" w:lastRow="0" w:firstColumn="1" w:lastColumn="0" w:noHBand="0" w:noVBand="1"/>
      </w:tblPr>
      <w:tblGrid>
        <w:gridCol w:w="5097"/>
        <w:gridCol w:w="4231"/>
      </w:tblGrid>
      <w:tr w:rsidR="00B00D11" w:rsidRPr="007E5F28" w14:paraId="558A0175" w14:textId="77777777" w:rsidTr="00C966B4">
        <w:tc>
          <w:tcPr>
            <w:tcW w:w="5097" w:type="dxa"/>
            <w:shd w:val="clear" w:color="auto" w:fill="auto"/>
          </w:tcPr>
          <w:p w14:paraId="2245E397" w14:textId="77777777" w:rsidR="00B00D11" w:rsidRPr="007E5F28" w:rsidRDefault="00B00D11" w:rsidP="00C966B4">
            <w:pPr>
              <w:spacing w:after="0" w:line="240" w:lineRule="auto"/>
              <w:jc w:val="center"/>
              <w:rPr>
                <w:rFonts w:ascii="Times New Roman" w:hAnsi="Times New Roman"/>
                <w:b/>
                <w:sz w:val="20"/>
                <w:szCs w:val="20"/>
              </w:rPr>
            </w:pPr>
          </w:p>
        </w:tc>
        <w:tc>
          <w:tcPr>
            <w:tcW w:w="4231" w:type="dxa"/>
            <w:shd w:val="clear" w:color="auto" w:fill="auto"/>
          </w:tcPr>
          <w:p w14:paraId="6E38D5F8" w14:textId="77777777"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«ЗАТВЕРДЖЕНО»</w:t>
            </w:r>
          </w:p>
          <w:p w14:paraId="15757B30" w14:textId="77777777"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Рішенням уповноваженої особи</w:t>
            </w:r>
          </w:p>
          <w:p w14:paraId="5703B016" w14:textId="77777777"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Протокол № ___</w:t>
            </w:r>
          </w:p>
          <w:p w14:paraId="4387190E" w14:textId="363CA85B"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 xml:space="preserve">Від </w:t>
            </w:r>
            <w:r w:rsidRPr="00262C79">
              <w:rPr>
                <w:rFonts w:ascii="Times New Roman" w:eastAsia="Times New Roman" w:hAnsi="Times New Roman"/>
                <w:bCs/>
                <w:sz w:val="24"/>
                <w:szCs w:val="24"/>
                <w:lang w:eastAsia="ru-RU"/>
              </w:rPr>
              <w:t>« 2</w:t>
            </w:r>
            <w:r w:rsidR="00262C79" w:rsidRPr="00262C79">
              <w:rPr>
                <w:rFonts w:ascii="Times New Roman" w:eastAsia="Times New Roman" w:hAnsi="Times New Roman"/>
                <w:bCs/>
                <w:sz w:val="24"/>
                <w:szCs w:val="24"/>
                <w:lang w:eastAsia="ru-RU"/>
              </w:rPr>
              <w:t>6</w:t>
            </w:r>
            <w:r w:rsidRPr="00262C79">
              <w:rPr>
                <w:rFonts w:ascii="Times New Roman" w:eastAsia="Times New Roman" w:hAnsi="Times New Roman"/>
                <w:bCs/>
                <w:sz w:val="24"/>
                <w:szCs w:val="24"/>
                <w:lang w:eastAsia="ru-RU"/>
              </w:rPr>
              <w:t xml:space="preserve"> </w:t>
            </w:r>
            <w:r w:rsidRPr="007E5F28">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березня</w:t>
            </w:r>
            <w:r w:rsidRPr="007E5F28">
              <w:rPr>
                <w:rFonts w:ascii="Times New Roman" w:eastAsia="Times New Roman" w:hAnsi="Times New Roman"/>
                <w:bCs/>
                <w:color w:val="000000"/>
                <w:sz w:val="24"/>
                <w:szCs w:val="24"/>
                <w:lang w:eastAsia="ru-RU"/>
              </w:rPr>
              <w:t xml:space="preserve"> 202</w:t>
            </w:r>
            <w:r>
              <w:rPr>
                <w:rFonts w:ascii="Times New Roman" w:eastAsia="Times New Roman" w:hAnsi="Times New Roman"/>
                <w:bCs/>
                <w:color w:val="000000"/>
                <w:sz w:val="24"/>
                <w:szCs w:val="24"/>
                <w:lang w:eastAsia="ru-RU"/>
              </w:rPr>
              <w:t>4</w:t>
            </w:r>
            <w:r w:rsidRPr="007E5F28">
              <w:rPr>
                <w:rFonts w:ascii="Times New Roman" w:eastAsia="Times New Roman" w:hAnsi="Times New Roman"/>
                <w:bCs/>
                <w:color w:val="000000"/>
                <w:sz w:val="24"/>
                <w:szCs w:val="24"/>
                <w:lang w:eastAsia="ru-RU"/>
              </w:rPr>
              <w:t xml:space="preserve"> року</w:t>
            </w:r>
          </w:p>
          <w:p w14:paraId="30D8F87E" w14:textId="77777777"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 xml:space="preserve">Уповноважена особа </w:t>
            </w:r>
          </w:p>
          <w:p w14:paraId="0EC1BB6A" w14:textId="77777777" w:rsidR="00B00D11" w:rsidRPr="007E5F28" w:rsidRDefault="00B00D11" w:rsidP="00C966B4">
            <w:pPr>
              <w:spacing w:after="0" w:line="240" w:lineRule="auto"/>
              <w:rPr>
                <w:rFonts w:ascii="Times New Roman" w:eastAsia="Times New Roman" w:hAnsi="Times New Roman"/>
                <w:bCs/>
                <w:color w:val="000000"/>
                <w:sz w:val="24"/>
                <w:szCs w:val="24"/>
                <w:lang w:eastAsia="ru-RU"/>
              </w:rPr>
            </w:pPr>
          </w:p>
          <w:p w14:paraId="393F897B" w14:textId="77777777" w:rsidR="00B00D11" w:rsidRPr="007E5F28" w:rsidRDefault="00B00D11" w:rsidP="00C966B4">
            <w:pPr>
              <w:spacing w:after="0" w:line="240" w:lineRule="auto"/>
              <w:rPr>
                <w:rFonts w:ascii="Times New Roman" w:hAnsi="Times New Roman"/>
                <w:b/>
                <w:sz w:val="20"/>
                <w:szCs w:val="20"/>
              </w:rPr>
            </w:pPr>
            <w:proofErr w:type="spellStart"/>
            <w:r>
              <w:rPr>
                <w:rFonts w:ascii="Times New Roman" w:eastAsia="Times New Roman" w:hAnsi="Times New Roman"/>
                <w:bCs/>
                <w:sz w:val="24"/>
                <w:szCs w:val="24"/>
                <w:lang w:eastAsia="ru-RU"/>
              </w:rPr>
              <w:t>Яковчук</w:t>
            </w:r>
            <w:proofErr w:type="spellEnd"/>
            <w:r>
              <w:rPr>
                <w:rFonts w:ascii="Times New Roman" w:eastAsia="Times New Roman" w:hAnsi="Times New Roman"/>
                <w:bCs/>
                <w:sz w:val="24"/>
                <w:szCs w:val="24"/>
                <w:lang w:eastAsia="ru-RU"/>
              </w:rPr>
              <w:t xml:space="preserve"> Ю.О</w:t>
            </w:r>
            <w:r w:rsidRPr="000C7EDF">
              <w:rPr>
                <w:rFonts w:ascii="Times New Roman" w:eastAsia="Times New Roman" w:hAnsi="Times New Roman"/>
                <w:bCs/>
                <w:sz w:val="24"/>
                <w:szCs w:val="24"/>
                <w:lang w:eastAsia="ru-RU"/>
              </w:rPr>
              <w:t>.</w:t>
            </w:r>
            <w:r w:rsidRPr="007E5F28">
              <w:rPr>
                <w:rFonts w:ascii="Times New Roman" w:eastAsia="Times New Roman" w:hAnsi="Times New Roman"/>
                <w:bCs/>
                <w:color w:val="000000"/>
                <w:sz w:val="24"/>
                <w:szCs w:val="24"/>
                <w:lang w:eastAsia="ru-RU"/>
              </w:rPr>
              <w:t>__________</w:t>
            </w:r>
          </w:p>
        </w:tc>
      </w:tr>
    </w:tbl>
    <w:p w14:paraId="2A66D42D" w14:textId="77777777" w:rsidR="00B00D11" w:rsidRPr="00DA48F9" w:rsidRDefault="00B00D11" w:rsidP="00B00D11">
      <w:pPr>
        <w:spacing w:after="0" w:line="240" w:lineRule="auto"/>
        <w:ind w:left="320"/>
        <w:jc w:val="right"/>
        <w:rPr>
          <w:rFonts w:ascii="Times New Roman" w:eastAsia="Times New Roman" w:hAnsi="Times New Roman"/>
          <w:b/>
          <w:bCs/>
          <w:sz w:val="24"/>
          <w:szCs w:val="24"/>
          <w:lang w:val="ru-RU" w:eastAsia="ru-RU"/>
        </w:rPr>
      </w:pPr>
    </w:p>
    <w:p w14:paraId="45E680B0" w14:textId="77777777" w:rsidR="00B00D11" w:rsidRPr="00826ADB" w:rsidRDefault="00B00D11" w:rsidP="00B00D11">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B00D11" w:rsidRPr="00D03B0F" w14:paraId="506FD03F" w14:textId="77777777" w:rsidTr="00C966B4">
        <w:trPr>
          <w:trHeight w:val="1140"/>
        </w:trPr>
        <w:tc>
          <w:tcPr>
            <w:tcW w:w="9559" w:type="dxa"/>
            <w:tcBorders>
              <w:top w:val="nil"/>
              <w:left w:val="nil"/>
              <w:bottom w:val="nil"/>
              <w:right w:val="nil"/>
            </w:tcBorders>
          </w:tcPr>
          <w:p w14:paraId="36E3BE93" w14:textId="77777777" w:rsidR="00B00D11" w:rsidRPr="00D03B0F" w:rsidRDefault="00B00D11" w:rsidP="00C966B4">
            <w:pPr>
              <w:spacing w:after="0" w:line="240" w:lineRule="auto"/>
              <w:rPr>
                <w:rFonts w:ascii="Times New Roman" w:eastAsia="Times New Roman" w:hAnsi="Times New Roman"/>
                <w:b/>
                <w:sz w:val="24"/>
                <w:szCs w:val="24"/>
                <w:lang w:eastAsia="ru-RU"/>
              </w:rPr>
            </w:pPr>
          </w:p>
          <w:p w14:paraId="5A12D0B0" w14:textId="77777777" w:rsidR="00B00D11" w:rsidRPr="00D03B0F" w:rsidRDefault="00B00D11" w:rsidP="00C966B4">
            <w:pPr>
              <w:spacing w:after="0" w:line="240" w:lineRule="auto"/>
              <w:rPr>
                <w:rFonts w:ascii="Times New Roman" w:eastAsia="Times New Roman" w:hAnsi="Times New Roman"/>
                <w:b/>
                <w:sz w:val="24"/>
                <w:szCs w:val="24"/>
                <w:lang w:eastAsia="ru-RU"/>
              </w:rPr>
            </w:pPr>
          </w:p>
          <w:p w14:paraId="1EDCCE20" w14:textId="77777777" w:rsidR="00B00D11" w:rsidRPr="00D03B0F" w:rsidRDefault="00B00D11" w:rsidP="00C966B4">
            <w:pPr>
              <w:spacing w:after="0" w:line="240" w:lineRule="auto"/>
              <w:rPr>
                <w:rFonts w:ascii="Times New Roman" w:eastAsia="Times New Roman" w:hAnsi="Times New Roman"/>
                <w:b/>
                <w:sz w:val="24"/>
                <w:szCs w:val="24"/>
                <w:lang w:eastAsia="ru-RU"/>
              </w:rPr>
            </w:pPr>
          </w:p>
          <w:p w14:paraId="17DC6177" w14:textId="77777777" w:rsidR="00B00D11" w:rsidRPr="00D03B0F" w:rsidRDefault="00B00D11" w:rsidP="00C966B4">
            <w:pPr>
              <w:spacing w:after="0" w:line="240" w:lineRule="auto"/>
              <w:jc w:val="center"/>
              <w:rPr>
                <w:rFonts w:ascii="Times New Roman" w:eastAsia="Times New Roman" w:hAnsi="Times New Roman"/>
                <w:b/>
                <w:sz w:val="24"/>
                <w:szCs w:val="24"/>
                <w:lang w:eastAsia="ru-RU"/>
              </w:rPr>
            </w:pPr>
          </w:p>
          <w:p w14:paraId="7C93E2C6" w14:textId="77777777" w:rsidR="00B00D11" w:rsidRPr="00D03B0F" w:rsidRDefault="00B00D11" w:rsidP="00C966B4">
            <w:pPr>
              <w:spacing w:after="0" w:line="240" w:lineRule="auto"/>
              <w:jc w:val="center"/>
              <w:rPr>
                <w:rFonts w:ascii="Times New Roman" w:eastAsia="Times New Roman" w:hAnsi="Times New Roman"/>
                <w:b/>
                <w:sz w:val="24"/>
                <w:szCs w:val="24"/>
                <w:lang w:eastAsia="ru-RU"/>
              </w:rPr>
            </w:pPr>
            <w:r w:rsidRPr="00D03B0F">
              <w:rPr>
                <w:rFonts w:ascii="Times New Roman" w:eastAsia="Times New Roman" w:hAnsi="Times New Roman"/>
                <w:b/>
                <w:sz w:val="24"/>
                <w:szCs w:val="24"/>
                <w:lang w:eastAsia="ru-RU"/>
              </w:rPr>
              <w:t>ТЕНДЕРНА ДОКУМЕНТАЦІЯ</w:t>
            </w:r>
          </w:p>
        </w:tc>
      </w:tr>
    </w:tbl>
    <w:p w14:paraId="6C94E6B6" w14:textId="77777777" w:rsidR="00B00D11" w:rsidRPr="00D03B0F" w:rsidRDefault="00B00D11" w:rsidP="00B00D11">
      <w:pPr>
        <w:spacing w:after="0" w:line="240" w:lineRule="auto"/>
        <w:jc w:val="center"/>
        <w:rPr>
          <w:rFonts w:ascii="Times New Roman" w:eastAsia="Times New Roman" w:hAnsi="Times New Roman"/>
          <w:b/>
          <w:sz w:val="24"/>
          <w:szCs w:val="24"/>
          <w:lang w:eastAsia="ru-RU"/>
        </w:rPr>
      </w:pPr>
    </w:p>
    <w:p w14:paraId="2763CE8D" w14:textId="77777777" w:rsidR="00B00D11" w:rsidRPr="00D03B0F" w:rsidRDefault="00B00D11" w:rsidP="00B00D11">
      <w:pPr>
        <w:spacing w:after="0" w:line="240" w:lineRule="auto"/>
        <w:jc w:val="center"/>
        <w:rPr>
          <w:rFonts w:ascii="Times New Roman" w:eastAsia="Times New Roman" w:hAnsi="Times New Roman"/>
          <w:b/>
          <w:bCs/>
          <w:sz w:val="24"/>
          <w:szCs w:val="24"/>
          <w:lang w:eastAsia="ru-RU"/>
        </w:rPr>
      </w:pPr>
      <w:r w:rsidRPr="00D03B0F">
        <w:rPr>
          <w:rFonts w:ascii="Times New Roman" w:eastAsia="Times New Roman" w:hAnsi="Times New Roman"/>
          <w:b/>
          <w:bCs/>
          <w:sz w:val="24"/>
          <w:szCs w:val="24"/>
          <w:lang w:eastAsia="ru-RU"/>
        </w:rPr>
        <w:t>згідно предмету закупівлі:</w:t>
      </w:r>
    </w:p>
    <w:p w14:paraId="3AF7C992" w14:textId="77777777" w:rsidR="00B00D11" w:rsidRPr="00D03B0F" w:rsidRDefault="00B00D11" w:rsidP="00B00D11">
      <w:pPr>
        <w:spacing w:after="0" w:line="240" w:lineRule="auto"/>
        <w:jc w:val="center"/>
        <w:rPr>
          <w:rFonts w:ascii="Times New Roman" w:eastAsia="Arial" w:hAnsi="Times New Roman"/>
          <w:b/>
          <w:sz w:val="24"/>
          <w:szCs w:val="24"/>
          <w:lang w:eastAsia="ru-RU"/>
        </w:rPr>
      </w:pPr>
    </w:p>
    <w:p w14:paraId="4EFCB16B" w14:textId="77777777" w:rsidR="00B00D11" w:rsidRPr="00D03B0F" w:rsidRDefault="00B00D11" w:rsidP="00B00D11">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p w14:paraId="0D2DE669" w14:textId="77777777" w:rsidR="00B00D11" w:rsidRDefault="00B00D11" w:rsidP="00B00D11">
      <w:pPr>
        <w:spacing w:line="240" w:lineRule="auto"/>
        <w:jc w:val="center"/>
        <w:rPr>
          <w:rFonts w:ascii="Times New Roman" w:eastAsia="Arial" w:hAnsi="Times New Roman"/>
          <w:b/>
          <w:sz w:val="24"/>
          <w:szCs w:val="24"/>
          <w:lang w:eastAsia="ru-RU"/>
        </w:rPr>
      </w:pPr>
      <w:bookmarkStart w:id="8" w:name="_Hlk161824756"/>
      <w:bookmarkEnd w:id="0"/>
      <w:bookmarkEnd w:id="1"/>
      <w:bookmarkEnd w:id="2"/>
      <w:bookmarkEnd w:id="3"/>
      <w:bookmarkEnd w:id="4"/>
      <w:bookmarkEnd w:id="5"/>
      <w:bookmarkEnd w:id="6"/>
      <w:bookmarkEnd w:id="7"/>
      <w:r w:rsidRPr="00D03B0F">
        <w:rPr>
          <w:rFonts w:ascii="Times New Roman" w:eastAsia="Arial" w:hAnsi="Times New Roman"/>
          <w:b/>
          <w:sz w:val="24"/>
          <w:szCs w:val="24"/>
          <w:lang w:eastAsia="ru-RU"/>
        </w:rPr>
        <w:t xml:space="preserve">Деревина дров’яна не промислового використання, тверда порода </w:t>
      </w:r>
    </w:p>
    <w:p w14:paraId="4F2F255F" w14:textId="29F2F23C" w:rsidR="00B00D11" w:rsidRPr="00D03B0F" w:rsidRDefault="00B00D11" w:rsidP="00B00D11">
      <w:pPr>
        <w:spacing w:line="240" w:lineRule="auto"/>
        <w:jc w:val="center"/>
        <w:rPr>
          <w:rFonts w:ascii="Times New Roman" w:eastAsia="Arial" w:hAnsi="Times New Roman"/>
          <w:b/>
          <w:sz w:val="24"/>
          <w:szCs w:val="24"/>
          <w:lang w:eastAsia="ru-RU"/>
        </w:rPr>
      </w:pPr>
      <w:r w:rsidRPr="00D03B0F">
        <w:rPr>
          <w:rFonts w:ascii="Times New Roman" w:eastAsia="Arial" w:hAnsi="Times New Roman"/>
          <w:b/>
          <w:sz w:val="24"/>
          <w:szCs w:val="24"/>
          <w:lang w:eastAsia="ru-RU"/>
        </w:rPr>
        <w:t>(дуб, ясен, граб</w:t>
      </w:r>
      <w:r>
        <w:rPr>
          <w:rFonts w:ascii="Times New Roman" w:eastAsia="Arial" w:hAnsi="Times New Roman"/>
          <w:b/>
          <w:sz w:val="24"/>
          <w:szCs w:val="24"/>
          <w:lang w:eastAsia="ru-RU"/>
        </w:rPr>
        <w:t>, акація</w:t>
      </w:r>
      <w:r w:rsidRPr="00D03B0F">
        <w:rPr>
          <w:rFonts w:ascii="Times New Roman" w:eastAsia="Arial" w:hAnsi="Times New Roman"/>
          <w:b/>
          <w:sz w:val="24"/>
          <w:szCs w:val="24"/>
          <w:lang w:eastAsia="ru-RU"/>
        </w:rPr>
        <w:t>)</w:t>
      </w:r>
      <w:r>
        <w:rPr>
          <w:rFonts w:ascii="Times New Roman" w:eastAsia="Arial" w:hAnsi="Times New Roman"/>
          <w:b/>
          <w:sz w:val="24"/>
          <w:szCs w:val="24"/>
          <w:lang w:eastAsia="ru-RU"/>
        </w:rPr>
        <w:t>,</w:t>
      </w:r>
      <w:r w:rsidRPr="00D03B0F">
        <w:rPr>
          <w:rFonts w:ascii="Times New Roman" w:eastAsia="Arial" w:hAnsi="Times New Roman"/>
          <w:b/>
          <w:sz w:val="24"/>
          <w:szCs w:val="24"/>
          <w:lang w:eastAsia="ru-RU"/>
        </w:rPr>
        <w:t xml:space="preserve"> </w:t>
      </w:r>
    </w:p>
    <w:p w14:paraId="5EB97CA2" w14:textId="77777777" w:rsidR="00B00D11" w:rsidRPr="00D03B0F" w:rsidRDefault="00B00D11" w:rsidP="00B00D11">
      <w:pPr>
        <w:spacing w:line="240" w:lineRule="auto"/>
        <w:jc w:val="center"/>
        <w:rPr>
          <w:rFonts w:ascii="Times New Roman" w:hAnsi="Times New Roman"/>
          <w:b/>
          <w:sz w:val="24"/>
          <w:szCs w:val="24"/>
        </w:rPr>
      </w:pPr>
      <w:r w:rsidRPr="00D03B0F">
        <w:rPr>
          <w:rFonts w:ascii="Times New Roman" w:eastAsia="Arial" w:hAnsi="Times New Roman"/>
          <w:b/>
          <w:sz w:val="24"/>
          <w:szCs w:val="24"/>
          <w:lang w:eastAsia="ru-RU"/>
        </w:rPr>
        <w:t>Деревина дров’яна не промислового використання, м'яка порода (сосна</w:t>
      </w:r>
      <w:r w:rsidRPr="00D03B0F">
        <w:rPr>
          <w:rFonts w:ascii="Times New Roman" w:hAnsi="Times New Roman"/>
          <w:b/>
          <w:sz w:val="24"/>
          <w:szCs w:val="24"/>
        </w:rPr>
        <w:t>)</w:t>
      </w:r>
    </w:p>
    <w:p w14:paraId="0CEF4BDD" w14:textId="77777777" w:rsidR="00B00D11" w:rsidRPr="00D03B0F" w:rsidRDefault="00B00D11" w:rsidP="00B00D11">
      <w:pPr>
        <w:spacing w:line="240" w:lineRule="auto"/>
        <w:jc w:val="center"/>
        <w:rPr>
          <w:rFonts w:ascii="Times New Roman" w:eastAsia="Arial" w:hAnsi="Times New Roman"/>
          <w:b/>
          <w:sz w:val="24"/>
          <w:szCs w:val="24"/>
          <w:lang w:eastAsia="ru-RU"/>
        </w:rPr>
      </w:pPr>
    </w:p>
    <w:p w14:paraId="533E1E2C" w14:textId="77777777" w:rsidR="00B00D11" w:rsidRPr="00D03B0F" w:rsidRDefault="00B00D11" w:rsidP="00B00D11">
      <w:pPr>
        <w:spacing w:line="240" w:lineRule="auto"/>
        <w:jc w:val="center"/>
        <w:rPr>
          <w:rFonts w:ascii="Times New Roman" w:hAnsi="Times New Roman"/>
          <w:b/>
          <w:sz w:val="24"/>
          <w:szCs w:val="24"/>
        </w:rPr>
      </w:pPr>
      <w:r w:rsidRPr="00D03B0F">
        <w:rPr>
          <w:rFonts w:ascii="Times New Roman" w:hAnsi="Times New Roman"/>
          <w:b/>
          <w:sz w:val="24"/>
          <w:szCs w:val="24"/>
        </w:rPr>
        <w:t>(ДК 021:2015 «03410000-7 Деревина»)</w:t>
      </w:r>
    </w:p>
    <w:bookmarkEnd w:id="8"/>
    <w:p w14:paraId="10EF613B" w14:textId="77777777" w:rsidR="00070C16" w:rsidRDefault="00070C16" w:rsidP="00DF62F2">
      <w:pPr>
        <w:spacing w:after="0" w:line="240" w:lineRule="auto"/>
        <w:rPr>
          <w:rFonts w:ascii="Times New Roman" w:eastAsia="Times New Roman" w:hAnsi="Times New Roman"/>
          <w:b/>
          <w:bCs/>
          <w:sz w:val="24"/>
          <w:szCs w:val="24"/>
          <w:lang w:eastAsia="ru-RU"/>
        </w:rPr>
      </w:pPr>
    </w:p>
    <w:p w14:paraId="75FCF634" w14:textId="77777777" w:rsidR="00847D34" w:rsidRDefault="00847D34" w:rsidP="00DF62F2">
      <w:pPr>
        <w:spacing w:after="0" w:line="240" w:lineRule="auto"/>
        <w:rPr>
          <w:rFonts w:ascii="Times New Roman" w:eastAsia="Times New Roman" w:hAnsi="Times New Roman"/>
          <w:b/>
          <w:bCs/>
          <w:sz w:val="24"/>
          <w:szCs w:val="24"/>
          <w:lang w:eastAsia="ru-RU"/>
        </w:rPr>
      </w:pPr>
    </w:p>
    <w:p w14:paraId="07AF10A3" w14:textId="77777777" w:rsidR="00C13920" w:rsidRDefault="00C13920" w:rsidP="00DF62F2">
      <w:pPr>
        <w:spacing w:after="0" w:line="240" w:lineRule="auto"/>
        <w:rPr>
          <w:rFonts w:ascii="Times New Roman" w:eastAsia="Times New Roman" w:hAnsi="Times New Roman"/>
          <w:b/>
          <w:bCs/>
          <w:sz w:val="24"/>
          <w:szCs w:val="24"/>
          <w:lang w:eastAsia="ru-RU"/>
        </w:rPr>
      </w:pPr>
    </w:p>
    <w:p w14:paraId="73101CAC" w14:textId="77777777" w:rsidR="00847D34" w:rsidRPr="00826ADB" w:rsidRDefault="00847D34"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закупівлі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6A51FB" w14:textId="77777777" w:rsidR="00070C16" w:rsidRDefault="00070C16" w:rsidP="004E2C88">
      <w:pPr>
        <w:spacing w:after="0" w:line="240" w:lineRule="auto"/>
        <w:rPr>
          <w:rFonts w:ascii="Times New Roman" w:eastAsia="Times New Roman" w:hAnsi="Times New Roman"/>
          <w:b/>
          <w:bCs/>
          <w:sz w:val="24"/>
          <w:szCs w:val="24"/>
          <w:lang w:eastAsia="ru-RU"/>
        </w:rPr>
      </w:pPr>
    </w:p>
    <w:p w14:paraId="3A6639B2" w14:textId="77777777" w:rsidR="009B62CA" w:rsidRDefault="009B62CA" w:rsidP="00DF62F2">
      <w:pPr>
        <w:spacing w:after="0" w:line="240" w:lineRule="auto"/>
        <w:jc w:val="center"/>
        <w:rPr>
          <w:rFonts w:ascii="Times New Roman" w:eastAsia="Times New Roman" w:hAnsi="Times New Roman"/>
          <w:b/>
          <w:bCs/>
          <w:sz w:val="24"/>
          <w:szCs w:val="24"/>
          <w:lang w:eastAsia="ru-RU"/>
        </w:rPr>
      </w:pPr>
    </w:p>
    <w:p w14:paraId="2C2B3E67" w14:textId="77777777" w:rsidR="009B62CA" w:rsidRDefault="009B62CA" w:rsidP="00DF62F2">
      <w:pPr>
        <w:spacing w:after="0" w:line="240" w:lineRule="auto"/>
        <w:jc w:val="center"/>
        <w:rPr>
          <w:rFonts w:ascii="Times New Roman" w:eastAsia="Times New Roman" w:hAnsi="Times New Roman"/>
          <w:b/>
          <w:bCs/>
          <w:sz w:val="24"/>
          <w:szCs w:val="24"/>
          <w:lang w:eastAsia="ru-RU"/>
        </w:rPr>
      </w:pPr>
    </w:p>
    <w:p w14:paraId="6BD7EE10"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D0470EF" w14:textId="7B528744" w:rsidR="00070C16" w:rsidRDefault="00070C16" w:rsidP="00970273">
      <w:pPr>
        <w:spacing w:after="0" w:line="240" w:lineRule="auto"/>
        <w:rPr>
          <w:rFonts w:ascii="Times New Roman" w:eastAsia="Times New Roman" w:hAnsi="Times New Roman"/>
          <w:b/>
          <w:bCs/>
          <w:sz w:val="24"/>
          <w:szCs w:val="24"/>
          <w:lang w:eastAsia="ru-RU"/>
        </w:rPr>
      </w:pPr>
    </w:p>
    <w:p w14:paraId="281C2BA6" w14:textId="5BC3412A" w:rsidR="00A9547E" w:rsidRDefault="00A9547E" w:rsidP="00DF62F2">
      <w:pPr>
        <w:spacing w:after="0" w:line="240" w:lineRule="auto"/>
        <w:jc w:val="center"/>
        <w:rPr>
          <w:rFonts w:ascii="Times New Roman" w:eastAsia="Times New Roman" w:hAnsi="Times New Roman"/>
          <w:b/>
          <w:bCs/>
          <w:sz w:val="24"/>
          <w:szCs w:val="24"/>
          <w:lang w:eastAsia="ru-RU"/>
        </w:rPr>
      </w:pPr>
    </w:p>
    <w:p w14:paraId="4DEA3059" w14:textId="77777777" w:rsidR="00B00D11" w:rsidRDefault="00B00D11" w:rsidP="00DF62F2">
      <w:pPr>
        <w:spacing w:after="0" w:line="240" w:lineRule="auto"/>
        <w:jc w:val="center"/>
        <w:rPr>
          <w:rFonts w:ascii="Times New Roman" w:eastAsia="Times New Roman" w:hAnsi="Times New Roman"/>
          <w:b/>
          <w:bCs/>
          <w:sz w:val="24"/>
          <w:szCs w:val="24"/>
          <w:lang w:eastAsia="ru-RU"/>
        </w:rPr>
      </w:pPr>
    </w:p>
    <w:p w14:paraId="6CA7DB7F" w14:textId="77777777" w:rsidR="00A9547E" w:rsidRDefault="00A9547E" w:rsidP="00474B92">
      <w:pPr>
        <w:spacing w:after="0" w:line="240" w:lineRule="auto"/>
        <w:rPr>
          <w:rFonts w:ascii="Times New Roman" w:eastAsia="Times New Roman" w:hAnsi="Times New Roman"/>
          <w:b/>
          <w:bCs/>
          <w:sz w:val="24"/>
          <w:szCs w:val="24"/>
          <w:lang w:eastAsia="ru-RU"/>
        </w:rPr>
      </w:pPr>
    </w:p>
    <w:p w14:paraId="0E6D5AE4"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6A4914ED" w14:textId="77777777" w:rsidR="00970273" w:rsidRDefault="00970273"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05927B1A" w:rsidR="00070C16" w:rsidRPr="004C5219" w:rsidRDefault="00B00D11"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B00D11">
        <w:rPr>
          <w:rFonts w:ascii="Times New Roman" w:eastAsia="Times New Roman" w:hAnsi="Times New Roman"/>
          <w:b/>
          <w:sz w:val="24"/>
          <w:szCs w:val="24"/>
          <w:lang w:eastAsia="ru-RU"/>
        </w:rPr>
        <w:t>с. Вереси</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437"/>
        <w:gridCol w:w="67"/>
        <w:gridCol w:w="5866"/>
        <w:gridCol w:w="78"/>
      </w:tblGrid>
      <w:tr w:rsidR="00CD6A75" w:rsidRPr="00427F6F" w14:paraId="3FE38D51" w14:textId="77777777" w:rsidTr="00226F54">
        <w:trPr>
          <w:trHeight w:val="522"/>
          <w:jc w:val="center"/>
        </w:trPr>
        <w:tc>
          <w:tcPr>
            <w:tcW w:w="548"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48" w:type="dxa"/>
            <w:gridSpan w:val="4"/>
            <w:shd w:val="clear" w:color="auto" w:fill="A5A5A5"/>
            <w:vAlign w:val="center"/>
          </w:tcPr>
          <w:p w14:paraId="70386E12" w14:textId="1966FA76"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226F54">
        <w:trPr>
          <w:trHeight w:val="522"/>
          <w:jc w:val="center"/>
        </w:trPr>
        <w:tc>
          <w:tcPr>
            <w:tcW w:w="548"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4"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44" w:type="dxa"/>
            <w:gridSpan w:val="2"/>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226F54">
        <w:trPr>
          <w:trHeight w:val="522"/>
          <w:jc w:val="center"/>
        </w:trPr>
        <w:tc>
          <w:tcPr>
            <w:tcW w:w="548"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44" w:type="dxa"/>
            <w:gridSpan w:val="2"/>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226F54">
        <w:trPr>
          <w:trHeight w:val="522"/>
          <w:jc w:val="center"/>
        </w:trPr>
        <w:tc>
          <w:tcPr>
            <w:tcW w:w="548"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4"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44" w:type="dxa"/>
            <w:gridSpan w:val="2"/>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B00D11" w:rsidRPr="00427F6F" w14:paraId="6896DC8E" w14:textId="77777777" w:rsidTr="00226F54">
        <w:trPr>
          <w:trHeight w:val="522"/>
          <w:jc w:val="center"/>
        </w:trPr>
        <w:tc>
          <w:tcPr>
            <w:tcW w:w="548" w:type="dxa"/>
            <w:shd w:val="clear" w:color="auto" w:fill="auto"/>
          </w:tcPr>
          <w:p w14:paraId="78445064" w14:textId="77777777" w:rsidR="00B00D11" w:rsidRPr="00427F6F" w:rsidRDefault="00B00D11" w:rsidP="00B00D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4" w:type="dxa"/>
            <w:gridSpan w:val="2"/>
            <w:shd w:val="clear" w:color="auto" w:fill="auto"/>
          </w:tcPr>
          <w:p w14:paraId="6FCCF334" w14:textId="77777777" w:rsidR="00B00D11" w:rsidRPr="00427F6F" w:rsidRDefault="00B00D11" w:rsidP="00B00D1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44" w:type="dxa"/>
            <w:gridSpan w:val="2"/>
            <w:shd w:val="clear" w:color="auto" w:fill="auto"/>
            <w:vAlign w:val="center"/>
          </w:tcPr>
          <w:p w14:paraId="249AFADE" w14:textId="34B54F19" w:rsidR="00B00D11" w:rsidRPr="00B00D11" w:rsidRDefault="00B00D11" w:rsidP="00B00D11">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B00D11">
              <w:rPr>
                <w:rFonts w:ascii="Times New Roman" w:hAnsi="Times New Roman" w:cs="Times New Roman"/>
                <w:b/>
                <w:bCs/>
                <w:sz w:val="24"/>
                <w:szCs w:val="24"/>
              </w:rPr>
              <w:t>Вересівський</w:t>
            </w:r>
            <w:proofErr w:type="spellEnd"/>
            <w:r w:rsidRPr="00B00D11">
              <w:rPr>
                <w:rFonts w:ascii="Times New Roman" w:hAnsi="Times New Roman" w:cs="Times New Roman"/>
                <w:b/>
                <w:bCs/>
                <w:sz w:val="24"/>
                <w:szCs w:val="24"/>
              </w:rPr>
              <w:t xml:space="preserve"> </w:t>
            </w:r>
            <w:proofErr w:type="spellStart"/>
            <w:r w:rsidRPr="00B00D11">
              <w:rPr>
                <w:rFonts w:ascii="Times New Roman" w:hAnsi="Times New Roman" w:cs="Times New Roman"/>
                <w:b/>
                <w:bCs/>
                <w:sz w:val="24"/>
                <w:szCs w:val="24"/>
              </w:rPr>
              <w:t>ліцей</w:t>
            </w:r>
            <w:proofErr w:type="spellEnd"/>
            <w:r w:rsidRPr="00B00D11">
              <w:rPr>
                <w:rFonts w:ascii="Times New Roman" w:hAnsi="Times New Roman" w:cs="Times New Roman"/>
                <w:b/>
                <w:bCs/>
                <w:sz w:val="24"/>
                <w:szCs w:val="24"/>
              </w:rPr>
              <w:t xml:space="preserve"> </w:t>
            </w:r>
            <w:proofErr w:type="spellStart"/>
            <w:r w:rsidRPr="00B00D11">
              <w:rPr>
                <w:rFonts w:ascii="Times New Roman" w:hAnsi="Times New Roman" w:cs="Times New Roman"/>
                <w:b/>
                <w:bCs/>
                <w:sz w:val="24"/>
                <w:szCs w:val="24"/>
              </w:rPr>
              <w:t>Житомирської</w:t>
            </w:r>
            <w:proofErr w:type="spellEnd"/>
            <w:r w:rsidRPr="00B00D11">
              <w:rPr>
                <w:rFonts w:ascii="Times New Roman" w:hAnsi="Times New Roman" w:cs="Times New Roman"/>
                <w:b/>
                <w:bCs/>
                <w:sz w:val="24"/>
                <w:szCs w:val="24"/>
              </w:rPr>
              <w:t xml:space="preserve"> </w:t>
            </w:r>
            <w:proofErr w:type="spellStart"/>
            <w:r w:rsidRPr="00B00D11">
              <w:rPr>
                <w:rFonts w:ascii="Times New Roman" w:hAnsi="Times New Roman" w:cs="Times New Roman"/>
                <w:b/>
                <w:bCs/>
                <w:sz w:val="24"/>
                <w:szCs w:val="24"/>
              </w:rPr>
              <w:t>міської</w:t>
            </w:r>
            <w:proofErr w:type="spellEnd"/>
            <w:r w:rsidRPr="00B00D11">
              <w:rPr>
                <w:rFonts w:ascii="Times New Roman" w:hAnsi="Times New Roman" w:cs="Times New Roman"/>
                <w:b/>
                <w:bCs/>
                <w:sz w:val="24"/>
                <w:szCs w:val="24"/>
              </w:rPr>
              <w:t xml:space="preserve"> ради</w:t>
            </w:r>
          </w:p>
        </w:tc>
      </w:tr>
      <w:tr w:rsidR="00B00D11" w:rsidRPr="00427F6F" w14:paraId="61540777" w14:textId="77777777" w:rsidTr="00226F54">
        <w:trPr>
          <w:trHeight w:val="522"/>
          <w:jc w:val="center"/>
        </w:trPr>
        <w:tc>
          <w:tcPr>
            <w:tcW w:w="548" w:type="dxa"/>
            <w:shd w:val="clear" w:color="auto" w:fill="auto"/>
          </w:tcPr>
          <w:p w14:paraId="7E981F7B" w14:textId="77777777" w:rsidR="00B00D11" w:rsidRPr="00427F6F" w:rsidRDefault="00B00D11" w:rsidP="00B00D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4" w:type="dxa"/>
            <w:gridSpan w:val="2"/>
            <w:shd w:val="clear" w:color="auto" w:fill="auto"/>
          </w:tcPr>
          <w:p w14:paraId="2CFCA11A" w14:textId="77777777" w:rsidR="00B00D11" w:rsidRPr="00427F6F" w:rsidRDefault="00B00D11" w:rsidP="00B00D1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44" w:type="dxa"/>
            <w:gridSpan w:val="2"/>
            <w:shd w:val="clear" w:color="auto" w:fill="auto"/>
            <w:vAlign w:val="center"/>
          </w:tcPr>
          <w:p w14:paraId="72BD402E" w14:textId="16ABE071" w:rsidR="00B00D11" w:rsidRPr="00B00D11" w:rsidRDefault="00B00D11" w:rsidP="00B00D11">
            <w:pPr>
              <w:pStyle w:val="1"/>
              <w:widowControl w:val="0"/>
              <w:spacing w:line="240" w:lineRule="auto"/>
              <w:jc w:val="both"/>
              <w:rPr>
                <w:rFonts w:ascii="Times New Roman" w:eastAsia="Times New Roman" w:hAnsi="Times New Roman" w:cs="Times New Roman"/>
                <w:color w:val="auto"/>
                <w:sz w:val="24"/>
                <w:szCs w:val="24"/>
                <w:lang w:val="uk-UA" w:eastAsia="en-US"/>
              </w:rPr>
            </w:pPr>
            <w:r w:rsidRPr="00B00D11">
              <w:rPr>
                <w:rFonts w:ascii="Times New Roman" w:hAnsi="Times New Roman" w:cs="Times New Roman"/>
                <w:sz w:val="24"/>
                <w:szCs w:val="24"/>
              </w:rPr>
              <w:t xml:space="preserve">12401, </w:t>
            </w:r>
            <w:proofErr w:type="spellStart"/>
            <w:r w:rsidRPr="00B00D11">
              <w:rPr>
                <w:rFonts w:ascii="Times New Roman" w:hAnsi="Times New Roman" w:cs="Times New Roman"/>
                <w:sz w:val="24"/>
                <w:szCs w:val="24"/>
              </w:rPr>
              <w:t>Житомирська</w:t>
            </w:r>
            <w:proofErr w:type="spellEnd"/>
            <w:r w:rsidRPr="00B00D11">
              <w:rPr>
                <w:rFonts w:ascii="Times New Roman" w:hAnsi="Times New Roman" w:cs="Times New Roman"/>
                <w:sz w:val="24"/>
                <w:szCs w:val="24"/>
              </w:rPr>
              <w:t xml:space="preserve"> обл., </w:t>
            </w:r>
            <w:proofErr w:type="spellStart"/>
            <w:r w:rsidRPr="00B00D11">
              <w:rPr>
                <w:rFonts w:ascii="Times New Roman" w:hAnsi="Times New Roman" w:cs="Times New Roman"/>
                <w:sz w:val="24"/>
                <w:szCs w:val="24"/>
              </w:rPr>
              <w:t>Житомирський</w:t>
            </w:r>
            <w:proofErr w:type="spellEnd"/>
            <w:r w:rsidRPr="00B00D11">
              <w:rPr>
                <w:rFonts w:ascii="Times New Roman" w:hAnsi="Times New Roman" w:cs="Times New Roman"/>
                <w:sz w:val="24"/>
                <w:szCs w:val="24"/>
              </w:rPr>
              <w:t xml:space="preserve"> р-н, с. </w:t>
            </w:r>
            <w:proofErr w:type="spellStart"/>
            <w:r w:rsidRPr="00B00D11">
              <w:rPr>
                <w:rFonts w:ascii="Times New Roman" w:hAnsi="Times New Roman" w:cs="Times New Roman"/>
                <w:sz w:val="24"/>
                <w:szCs w:val="24"/>
              </w:rPr>
              <w:t>Вереси</w:t>
            </w:r>
            <w:proofErr w:type="spellEnd"/>
            <w:r w:rsidRPr="00B00D11">
              <w:rPr>
                <w:rFonts w:ascii="Times New Roman" w:hAnsi="Times New Roman" w:cs="Times New Roman"/>
                <w:sz w:val="24"/>
                <w:szCs w:val="24"/>
              </w:rPr>
              <w:t xml:space="preserve">, </w:t>
            </w:r>
            <w:proofErr w:type="spellStart"/>
            <w:r w:rsidRPr="00B00D11">
              <w:rPr>
                <w:rFonts w:ascii="Times New Roman" w:hAnsi="Times New Roman" w:cs="Times New Roman"/>
                <w:sz w:val="24"/>
                <w:szCs w:val="24"/>
              </w:rPr>
              <w:t>вул</w:t>
            </w:r>
            <w:proofErr w:type="spellEnd"/>
            <w:r w:rsidRPr="00B00D11">
              <w:rPr>
                <w:rFonts w:ascii="Times New Roman" w:hAnsi="Times New Roman" w:cs="Times New Roman"/>
                <w:sz w:val="24"/>
                <w:szCs w:val="24"/>
              </w:rPr>
              <w:t>. Шевченка, 1</w:t>
            </w:r>
          </w:p>
        </w:tc>
      </w:tr>
      <w:tr w:rsidR="00B00D11" w:rsidRPr="00427F6F" w14:paraId="2423B001" w14:textId="77777777" w:rsidTr="00226F54">
        <w:trPr>
          <w:trHeight w:val="522"/>
          <w:jc w:val="center"/>
        </w:trPr>
        <w:tc>
          <w:tcPr>
            <w:tcW w:w="548" w:type="dxa"/>
            <w:shd w:val="clear" w:color="auto" w:fill="auto"/>
          </w:tcPr>
          <w:p w14:paraId="6FAF49A7" w14:textId="77777777" w:rsidR="00B00D11" w:rsidRPr="00427F6F" w:rsidRDefault="00B00D11" w:rsidP="00B00D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4" w:type="dxa"/>
            <w:gridSpan w:val="2"/>
            <w:shd w:val="clear" w:color="auto" w:fill="auto"/>
          </w:tcPr>
          <w:p w14:paraId="32A97B50" w14:textId="77777777" w:rsidR="00B00D11" w:rsidRPr="00427F6F" w:rsidRDefault="00B00D11" w:rsidP="00B00D11">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44" w:type="dxa"/>
            <w:gridSpan w:val="2"/>
            <w:shd w:val="clear" w:color="auto" w:fill="auto"/>
            <w:vAlign w:val="center"/>
          </w:tcPr>
          <w:p w14:paraId="2E7CED1C" w14:textId="77777777" w:rsidR="00B00D11" w:rsidRPr="00B00D11" w:rsidRDefault="00B00D11" w:rsidP="00B00D11">
            <w:pPr>
              <w:pStyle w:val="NormalWeb"/>
              <w:widowControl w:val="0"/>
              <w:spacing w:before="0" w:beforeAutospacing="0" w:after="0" w:afterAutospacing="0"/>
              <w:jc w:val="both"/>
            </w:pPr>
            <w:proofErr w:type="spellStart"/>
            <w:r w:rsidRPr="00B00D11">
              <w:rPr>
                <w:color w:val="000000"/>
              </w:rPr>
              <w:t>Яковчук</w:t>
            </w:r>
            <w:proofErr w:type="spellEnd"/>
            <w:r w:rsidRPr="00B00D11">
              <w:rPr>
                <w:color w:val="000000"/>
              </w:rPr>
              <w:t xml:space="preserve"> </w:t>
            </w:r>
            <w:proofErr w:type="spellStart"/>
            <w:r w:rsidRPr="00B00D11">
              <w:rPr>
                <w:color w:val="000000"/>
              </w:rPr>
              <w:t>Юлія</w:t>
            </w:r>
            <w:proofErr w:type="spellEnd"/>
            <w:r w:rsidRPr="00B00D11">
              <w:rPr>
                <w:color w:val="000000"/>
              </w:rPr>
              <w:t xml:space="preserve"> </w:t>
            </w:r>
            <w:proofErr w:type="spellStart"/>
            <w:r w:rsidRPr="00B00D11">
              <w:rPr>
                <w:color w:val="000000"/>
              </w:rPr>
              <w:t>Олександрівна</w:t>
            </w:r>
            <w:proofErr w:type="spellEnd"/>
            <w:r w:rsidRPr="00B00D11">
              <w:rPr>
                <w:color w:val="000000"/>
              </w:rPr>
              <w:t xml:space="preserve">, </w:t>
            </w:r>
            <w:proofErr w:type="spellStart"/>
            <w:r w:rsidRPr="00B00D11">
              <w:rPr>
                <w:color w:val="000000"/>
              </w:rPr>
              <w:t>фахівець</w:t>
            </w:r>
            <w:proofErr w:type="spellEnd"/>
            <w:r w:rsidRPr="00B00D11">
              <w:rPr>
                <w:color w:val="000000"/>
              </w:rPr>
              <w:t xml:space="preserve"> з </w:t>
            </w:r>
            <w:proofErr w:type="spellStart"/>
            <w:r w:rsidRPr="00B00D11">
              <w:rPr>
                <w:color w:val="000000"/>
              </w:rPr>
              <w:t>публічних</w:t>
            </w:r>
            <w:proofErr w:type="spellEnd"/>
            <w:r w:rsidRPr="00B00D11">
              <w:rPr>
                <w:color w:val="000000"/>
              </w:rPr>
              <w:t xml:space="preserve"> закупівель</w:t>
            </w:r>
          </w:p>
          <w:p w14:paraId="09A11A3A" w14:textId="77777777" w:rsidR="00B00D11" w:rsidRPr="00B00D11" w:rsidRDefault="00B00D11" w:rsidP="00B00D11">
            <w:pPr>
              <w:pStyle w:val="NormalWeb"/>
              <w:widowControl w:val="0"/>
              <w:spacing w:before="0" w:beforeAutospacing="0" w:after="0" w:afterAutospacing="0"/>
              <w:jc w:val="both"/>
            </w:pPr>
            <w:r w:rsidRPr="00B00D11">
              <w:t> </w:t>
            </w:r>
          </w:p>
          <w:p w14:paraId="0477C863" w14:textId="77777777" w:rsidR="00B00D11" w:rsidRPr="00B00D11" w:rsidRDefault="00B00D11" w:rsidP="00B00D11">
            <w:pPr>
              <w:pStyle w:val="NormalWeb"/>
              <w:widowControl w:val="0"/>
              <w:spacing w:before="0" w:beforeAutospacing="0" w:after="0" w:afterAutospacing="0"/>
              <w:jc w:val="both"/>
            </w:pPr>
            <w:proofErr w:type="spellStart"/>
            <w:r w:rsidRPr="00B00D11">
              <w:rPr>
                <w:color w:val="000000"/>
              </w:rPr>
              <w:t>Місцезнаходження</w:t>
            </w:r>
            <w:proofErr w:type="spellEnd"/>
            <w:r w:rsidRPr="00B00D11">
              <w:rPr>
                <w:color w:val="000000"/>
              </w:rPr>
              <w:t xml:space="preserve">: 12401, </w:t>
            </w:r>
            <w:proofErr w:type="spellStart"/>
            <w:r w:rsidRPr="00B00D11">
              <w:rPr>
                <w:color w:val="000000"/>
              </w:rPr>
              <w:t>Житомирська</w:t>
            </w:r>
            <w:proofErr w:type="spellEnd"/>
            <w:r w:rsidRPr="00B00D11">
              <w:rPr>
                <w:color w:val="000000"/>
              </w:rPr>
              <w:t xml:space="preserve"> обл., </w:t>
            </w:r>
            <w:proofErr w:type="spellStart"/>
            <w:r w:rsidRPr="00B00D11">
              <w:rPr>
                <w:color w:val="000000"/>
              </w:rPr>
              <w:t>Житомирський</w:t>
            </w:r>
            <w:proofErr w:type="spellEnd"/>
            <w:r w:rsidRPr="00B00D11">
              <w:rPr>
                <w:color w:val="000000"/>
              </w:rPr>
              <w:t xml:space="preserve"> р-н, с. </w:t>
            </w:r>
            <w:proofErr w:type="spellStart"/>
            <w:r w:rsidRPr="00B00D11">
              <w:rPr>
                <w:color w:val="000000"/>
              </w:rPr>
              <w:t>Вереси</w:t>
            </w:r>
            <w:proofErr w:type="spellEnd"/>
            <w:r w:rsidRPr="00B00D11">
              <w:rPr>
                <w:color w:val="000000"/>
              </w:rPr>
              <w:t xml:space="preserve">, </w:t>
            </w:r>
            <w:proofErr w:type="spellStart"/>
            <w:r w:rsidRPr="00B00D11">
              <w:rPr>
                <w:color w:val="000000"/>
              </w:rPr>
              <w:t>вул</w:t>
            </w:r>
            <w:proofErr w:type="spellEnd"/>
            <w:r w:rsidRPr="00B00D11">
              <w:rPr>
                <w:color w:val="000000"/>
              </w:rPr>
              <w:t>. Шевченка, 1</w:t>
            </w:r>
          </w:p>
          <w:p w14:paraId="024F42FA" w14:textId="77777777" w:rsidR="00B00D11" w:rsidRPr="00B00D11" w:rsidRDefault="00B00D11" w:rsidP="00B00D11">
            <w:pPr>
              <w:pStyle w:val="NormalWeb"/>
              <w:widowControl w:val="0"/>
              <w:spacing w:before="0" w:beforeAutospacing="0" w:after="0" w:afterAutospacing="0"/>
              <w:jc w:val="both"/>
            </w:pPr>
            <w:r w:rsidRPr="00B00D11">
              <w:t> </w:t>
            </w:r>
          </w:p>
          <w:p w14:paraId="35C92F76" w14:textId="77777777" w:rsidR="00B00D11" w:rsidRPr="00B00D11" w:rsidRDefault="00B00D11" w:rsidP="00B00D11">
            <w:pPr>
              <w:pStyle w:val="NormalWeb"/>
              <w:widowControl w:val="0"/>
              <w:spacing w:before="0" w:beforeAutospacing="0" w:after="0" w:afterAutospacing="0"/>
              <w:jc w:val="both"/>
            </w:pPr>
            <w:r w:rsidRPr="00B00D11">
              <w:rPr>
                <w:color w:val="000000"/>
              </w:rPr>
              <w:t>Тел./факс 096-711-78-13</w:t>
            </w:r>
          </w:p>
          <w:p w14:paraId="0EC484B4" w14:textId="022E9605" w:rsidR="00B00D11" w:rsidRPr="00B00D11" w:rsidRDefault="00B00D11" w:rsidP="00B00D11">
            <w:pPr>
              <w:widowControl w:val="0"/>
              <w:spacing w:after="0" w:line="240" w:lineRule="auto"/>
              <w:contextualSpacing/>
              <w:jc w:val="both"/>
              <w:rPr>
                <w:rFonts w:ascii="Times New Roman" w:hAnsi="Times New Roman"/>
                <w:sz w:val="24"/>
                <w:szCs w:val="24"/>
                <w:lang w:eastAsia="uk-UA"/>
              </w:rPr>
            </w:pPr>
            <w:r w:rsidRPr="00B00D11">
              <w:rPr>
                <w:rFonts w:ascii="Times New Roman" w:hAnsi="Times New Roman"/>
                <w:sz w:val="24"/>
                <w:szCs w:val="24"/>
              </w:rPr>
              <w:t>e-</w:t>
            </w:r>
            <w:proofErr w:type="spellStart"/>
            <w:r w:rsidRPr="00B00D11">
              <w:rPr>
                <w:rFonts w:ascii="Times New Roman" w:hAnsi="Times New Roman"/>
                <w:sz w:val="24"/>
                <w:szCs w:val="24"/>
              </w:rPr>
              <w:t>mail</w:t>
            </w:r>
            <w:proofErr w:type="spellEnd"/>
            <w:r w:rsidRPr="00B00D11">
              <w:rPr>
                <w:rFonts w:ascii="Times New Roman" w:hAnsi="Times New Roman"/>
                <w:sz w:val="24"/>
                <w:szCs w:val="24"/>
              </w:rPr>
              <w:t>: veresyshkolabyh@ukr.net</w:t>
            </w:r>
          </w:p>
        </w:tc>
      </w:tr>
      <w:tr w:rsidR="00CD6A75" w:rsidRPr="00427F6F" w14:paraId="0CCDE67B" w14:textId="77777777" w:rsidTr="00226F54">
        <w:trPr>
          <w:trHeight w:val="522"/>
          <w:jc w:val="center"/>
        </w:trPr>
        <w:tc>
          <w:tcPr>
            <w:tcW w:w="548"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4"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44" w:type="dxa"/>
            <w:gridSpan w:val="2"/>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226F54">
        <w:trPr>
          <w:trHeight w:val="522"/>
          <w:jc w:val="center"/>
        </w:trPr>
        <w:tc>
          <w:tcPr>
            <w:tcW w:w="548"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4"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44" w:type="dxa"/>
            <w:gridSpan w:val="2"/>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226F54">
        <w:trPr>
          <w:trHeight w:val="522"/>
          <w:jc w:val="center"/>
        </w:trPr>
        <w:tc>
          <w:tcPr>
            <w:tcW w:w="548"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4" w:type="dxa"/>
            <w:gridSpan w:val="2"/>
            <w:shd w:val="clear" w:color="auto" w:fill="auto"/>
          </w:tcPr>
          <w:p w14:paraId="6DB33DC7" w14:textId="77777777" w:rsidR="00CD6A75" w:rsidRPr="00DF3B66" w:rsidRDefault="00CD6A75" w:rsidP="00D92C1D">
            <w:pPr>
              <w:widowControl w:val="0"/>
              <w:spacing w:after="0" w:line="240" w:lineRule="auto"/>
              <w:contextualSpacing/>
              <w:jc w:val="both"/>
              <w:rPr>
                <w:rFonts w:ascii="Times New Roman" w:hAnsi="Times New Roman"/>
                <w:sz w:val="24"/>
                <w:szCs w:val="24"/>
                <w:lang w:eastAsia="uk-UA"/>
              </w:rPr>
            </w:pPr>
            <w:r w:rsidRPr="00DF3B66">
              <w:rPr>
                <w:rFonts w:ascii="Times New Roman" w:hAnsi="Times New Roman"/>
                <w:sz w:val="24"/>
                <w:szCs w:val="24"/>
                <w:lang w:eastAsia="uk-UA"/>
              </w:rPr>
              <w:t>назва предмета закупівлі</w:t>
            </w:r>
          </w:p>
        </w:tc>
        <w:tc>
          <w:tcPr>
            <w:tcW w:w="5944" w:type="dxa"/>
            <w:gridSpan w:val="2"/>
            <w:shd w:val="clear" w:color="auto" w:fill="auto"/>
          </w:tcPr>
          <w:p w14:paraId="2A955D1A" w14:textId="77777777" w:rsidR="00B00D11" w:rsidRPr="00B00D11" w:rsidRDefault="00B00D11" w:rsidP="00B00D11">
            <w:pPr>
              <w:spacing w:after="0" w:line="240" w:lineRule="auto"/>
              <w:jc w:val="both"/>
              <w:rPr>
                <w:rFonts w:ascii="Times New Roman" w:eastAsia="Arial" w:hAnsi="Times New Roman"/>
                <w:b/>
                <w:sz w:val="24"/>
                <w:szCs w:val="24"/>
                <w:lang w:eastAsia="ru-RU"/>
              </w:rPr>
            </w:pPr>
            <w:r w:rsidRPr="00B00D11">
              <w:rPr>
                <w:rFonts w:ascii="Times New Roman" w:eastAsia="Arial" w:hAnsi="Times New Roman"/>
                <w:b/>
                <w:sz w:val="24"/>
                <w:szCs w:val="24"/>
                <w:lang w:eastAsia="ru-RU"/>
              </w:rPr>
              <w:t xml:space="preserve">Деревина дров’яна не промислового використання, тверда порода (дуб, ясен, </w:t>
            </w:r>
            <w:proofErr w:type="spellStart"/>
            <w:r w:rsidRPr="00B00D11">
              <w:rPr>
                <w:rFonts w:ascii="Times New Roman" w:eastAsia="Arial" w:hAnsi="Times New Roman"/>
                <w:b/>
                <w:sz w:val="24"/>
                <w:szCs w:val="24"/>
                <w:lang w:eastAsia="ru-RU"/>
              </w:rPr>
              <w:t>граб,акація</w:t>
            </w:r>
            <w:proofErr w:type="spellEnd"/>
            <w:r w:rsidRPr="00B00D11">
              <w:rPr>
                <w:rFonts w:ascii="Times New Roman" w:eastAsia="Arial" w:hAnsi="Times New Roman"/>
                <w:b/>
                <w:sz w:val="24"/>
                <w:szCs w:val="24"/>
                <w:lang w:eastAsia="ru-RU"/>
              </w:rPr>
              <w:t xml:space="preserve">), </w:t>
            </w:r>
          </w:p>
          <w:p w14:paraId="3F216A04" w14:textId="77777777" w:rsidR="00B00D11" w:rsidRPr="00B00D11" w:rsidRDefault="00B00D11" w:rsidP="00B00D11">
            <w:pPr>
              <w:spacing w:after="0" w:line="240" w:lineRule="auto"/>
              <w:jc w:val="both"/>
              <w:rPr>
                <w:rFonts w:ascii="Times New Roman" w:eastAsia="Arial" w:hAnsi="Times New Roman"/>
                <w:b/>
                <w:sz w:val="24"/>
                <w:szCs w:val="24"/>
                <w:lang w:eastAsia="ru-RU"/>
              </w:rPr>
            </w:pPr>
            <w:r w:rsidRPr="00B00D11">
              <w:rPr>
                <w:rFonts w:ascii="Times New Roman" w:eastAsia="Arial" w:hAnsi="Times New Roman"/>
                <w:b/>
                <w:sz w:val="24"/>
                <w:szCs w:val="24"/>
                <w:lang w:eastAsia="ru-RU"/>
              </w:rPr>
              <w:t>Деревина дров’яна не промислового використання, м'яка порода (сосна)</w:t>
            </w:r>
          </w:p>
          <w:p w14:paraId="4B36E48F" w14:textId="7FECDE6F" w:rsidR="00CD6A75" w:rsidRPr="002F4CD0" w:rsidRDefault="00B00D11" w:rsidP="00B00D11">
            <w:pPr>
              <w:spacing w:after="0" w:line="240" w:lineRule="auto"/>
              <w:jc w:val="both"/>
              <w:rPr>
                <w:rFonts w:ascii="Times New Roman" w:eastAsia="Arial" w:hAnsi="Times New Roman"/>
                <w:b/>
                <w:sz w:val="24"/>
                <w:szCs w:val="24"/>
                <w:lang w:eastAsia="ru-RU"/>
              </w:rPr>
            </w:pPr>
            <w:r w:rsidRPr="00B00D11">
              <w:rPr>
                <w:rFonts w:ascii="Times New Roman" w:eastAsia="Arial" w:hAnsi="Times New Roman"/>
                <w:b/>
                <w:sz w:val="24"/>
                <w:szCs w:val="24"/>
                <w:lang w:eastAsia="ru-RU"/>
              </w:rPr>
              <w:t>(ДК 021:2015 «03410000-7 Деревина»)</w:t>
            </w:r>
          </w:p>
        </w:tc>
      </w:tr>
      <w:tr w:rsidR="00CD6A75" w:rsidRPr="00427F6F" w14:paraId="62986980" w14:textId="77777777" w:rsidTr="00226F54">
        <w:trPr>
          <w:trHeight w:val="522"/>
          <w:jc w:val="center"/>
        </w:trPr>
        <w:tc>
          <w:tcPr>
            <w:tcW w:w="548"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4"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44" w:type="dxa"/>
            <w:gridSpan w:val="2"/>
            <w:shd w:val="clear" w:color="auto" w:fill="auto"/>
          </w:tcPr>
          <w:p w14:paraId="521DF6F8" w14:textId="77777777" w:rsidR="00CD6A75" w:rsidRPr="00D63805" w:rsidRDefault="00CD6A75" w:rsidP="00D92C1D">
            <w:pPr>
              <w:widowControl w:val="0"/>
              <w:spacing w:after="0" w:line="240" w:lineRule="auto"/>
              <w:contextualSpacing/>
              <w:jc w:val="both"/>
              <w:rPr>
                <w:rFonts w:ascii="Times New Roman" w:hAnsi="Times New Roman"/>
                <w:sz w:val="24"/>
                <w:szCs w:val="24"/>
                <w:lang w:eastAsia="uk-UA"/>
              </w:rPr>
            </w:pPr>
            <w:r w:rsidRPr="00D63805">
              <w:rPr>
                <w:rFonts w:ascii="Times New Roman" w:hAnsi="Times New Roman"/>
                <w:sz w:val="24"/>
                <w:szCs w:val="24"/>
              </w:rPr>
              <w:t>Окремих частин предмета закупівлі не передбачено.</w:t>
            </w:r>
          </w:p>
        </w:tc>
      </w:tr>
      <w:tr w:rsidR="00CD6A75" w:rsidRPr="00427F6F" w14:paraId="55A48072" w14:textId="77777777" w:rsidTr="00226F54">
        <w:trPr>
          <w:trHeight w:val="522"/>
          <w:jc w:val="center"/>
        </w:trPr>
        <w:tc>
          <w:tcPr>
            <w:tcW w:w="548"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4"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44" w:type="dxa"/>
            <w:gridSpan w:val="2"/>
            <w:shd w:val="clear" w:color="auto" w:fill="auto"/>
          </w:tcPr>
          <w:p w14:paraId="21824869" w14:textId="77777777" w:rsidR="00B00D11" w:rsidRPr="00D63805" w:rsidRDefault="00B00D11" w:rsidP="00B00D11">
            <w:pPr>
              <w:pStyle w:val="1"/>
              <w:widowControl w:val="0"/>
              <w:spacing w:line="240" w:lineRule="auto"/>
              <w:jc w:val="both"/>
              <w:rPr>
                <w:rFonts w:ascii="Times New Roman" w:eastAsia="Times New Roman" w:hAnsi="Times New Roman" w:cs="Times New Roman"/>
                <w:color w:val="auto"/>
                <w:sz w:val="24"/>
                <w:szCs w:val="24"/>
                <w:lang w:val="uk-UA" w:eastAsia="en-US"/>
              </w:rPr>
            </w:pPr>
            <w:r w:rsidRPr="00D63805">
              <w:rPr>
                <w:rFonts w:ascii="Times New Roman" w:eastAsia="Times New Roman" w:hAnsi="Times New Roman" w:cs="Times New Roman"/>
                <w:color w:val="auto"/>
                <w:sz w:val="24"/>
                <w:szCs w:val="24"/>
                <w:lang w:val="uk-UA"/>
              </w:rPr>
              <w:t xml:space="preserve">Місце поставки – доставка товару  здійснюється за адресою замовника: </w:t>
            </w:r>
            <w:r w:rsidRPr="00D63805">
              <w:rPr>
                <w:rFonts w:ascii="Times New Roman" w:eastAsia="Times New Roman" w:hAnsi="Times New Roman" w:cs="Times New Roman"/>
                <w:color w:val="auto"/>
                <w:sz w:val="24"/>
                <w:szCs w:val="24"/>
                <w:lang w:val="uk-UA" w:eastAsia="en-US"/>
              </w:rPr>
              <w:t>12401, Житомирська обл., Житомирський р-н, с. Вереси, вул. Шевченка, 1</w:t>
            </w:r>
          </w:p>
          <w:p w14:paraId="1E20B24C" w14:textId="77777777" w:rsidR="00B00D11" w:rsidRPr="00D63805" w:rsidRDefault="00B00D11" w:rsidP="00B00D11">
            <w:pPr>
              <w:pStyle w:val="1"/>
              <w:widowControl w:val="0"/>
              <w:spacing w:line="240" w:lineRule="auto"/>
              <w:jc w:val="both"/>
              <w:rPr>
                <w:rFonts w:ascii="Times New Roman" w:eastAsia="Times New Roman" w:hAnsi="Times New Roman" w:cs="Times New Roman"/>
                <w:color w:val="auto"/>
                <w:sz w:val="24"/>
                <w:szCs w:val="24"/>
                <w:lang w:val="uk-UA"/>
              </w:rPr>
            </w:pPr>
            <w:r w:rsidRPr="00D63805">
              <w:rPr>
                <w:rFonts w:ascii="Times New Roman" w:eastAsia="Times New Roman" w:hAnsi="Times New Roman" w:cs="Times New Roman"/>
                <w:color w:val="auto"/>
                <w:sz w:val="24"/>
                <w:szCs w:val="24"/>
                <w:lang w:val="uk-UA"/>
              </w:rPr>
              <w:t xml:space="preserve"> </w:t>
            </w:r>
          </w:p>
          <w:p w14:paraId="6764D264" w14:textId="34AA7514" w:rsidR="00B00D11" w:rsidRPr="00D63805" w:rsidRDefault="00B00D11" w:rsidP="00B00D11">
            <w:pPr>
              <w:spacing w:after="0" w:line="240" w:lineRule="auto"/>
              <w:rPr>
                <w:rFonts w:ascii="Times New Roman" w:eastAsia="Arial" w:hAnsi="Times New Roman"/>
                <w:b/>
                <w:sz w:val="24"/>
                <w:szCs w:val="24"/>
                <w:lang w:eastAsia="ru-RU"/>
              </w:rPr>
            </w:pPr>
            <w:r w:rsidRPr="00D63805">
              <w:rPr>
                <w:rFonts w:ascii="Times New Roman" w:eastAsia="Arial" w:hAnsi="Times New Roman"/>
                <w:b/>
                <w:sz w:val="24"/>
                <w:szCs w:val="24"/>
                <w:lang w:eastAsia="ru-RU"/>
              </w:rPr>
              <w:t>Деревина дров’яна не промислового використання, тверда порода (дуб, ясен, граб</w:t>
            </w:r>
            <w:r>
              <w:rPr>
                <w:rFonts w:ascii="Times New Roman" w:eastAsia="Arial" w:hAnsi="Times New Roman"/>
                <w:b/>
                <w:sz w:val="24"/>
                <w:szCs w:val="24"/>
                <w:lang w:eastAsia="ru-RU"/>
              </w:rPr>
              <w:t>,</w:t>
            </w:r>
            <w:r w:rsidR="00226F54">
              <w:rPr>
                <w:rFonts w:ascii="Times New Roman" w:eastAsia="Arial" w:hAnsi="Times New Roman"/>
                <w:b/>
                <w:sz w:val="24"/>
                <w:szCs w:val="24"/>
                <w:lang w:eastAsia="ru-RU"/>
              </w:rPr>
              <w:t xml:space="preserve"> </w:t>
            </w:r>
            <w:r>
              <w:rPr>
                <w:rFonts w:ascii="Times New Roman" w:eastAsia="Arial" w:hAnsi="Times New Roman"/>
                <w:b/>
                <w:sz w:val="24"/>
                <w:szCs w:val="24"/>
                <w:lang w:eastAsia="ru-RU"/>
              </w:rPr>
              <w:t>акація</w:t>
            </w:r>
            <w:r w:rsidRPr="00D63805">
              <w:rPr>
                <w:rFonts w:ascii="Times New Roman" w:eastAsia="Arial" w:hAnsi="Times New Roman"/>
                <w:b/>
                <w:sz w:val="24"/>
                <w:szCs w:val="24"/>
                <w:lang w:eastAsia="ru-RU"/>
              </w:rPr>
              <w:t xml:space="preserve">), </w:t>
            </w:r>
          </w:p>
          <w:p w14:paraId="21E83CCB" w14:textId="77777777" w:rsidR="00B00D11" w:rsidRPr="00D63805" w:rsidRDefault="00B00D11" w:rsidP="00B00D11">
            <w:pPr>
              <w:spacing w:after="0" w:line="240" w:lineRule="auto"/>
              <w:rPr>
                <w:rFonts w:ascii="Times New Roman" w:eastAsia="Arial" w:hAnsi="Times New Roman"/>
                <w:b/>
                <w:sz w:val="24"/>
                <w:szCs w:val="24"/>
                <w:lang w:eastAsia="ru-RU"/>
              </w:rPr>
            </w:pPr>
            <w:r w:rsidRPr="00D63805">
              <w:rPr>
                <w:rFonts w:ascii="Times New Roman" w:eastAsia="Arial" w:hAnsi="Times New Roman"/>
                <w:b/>
                <w:sz w:val="24"/>
                <w:szCs w:val="24"/>
                <w:lang w:eastAsia="ru-RU"/>
              </w:rPr>
              <w:t>Деревина дров’яна не промислового використання, м'яка порода (сосна)</w:t>
            </w:r>
          </w:p>
          <w:p w14:paraId="6EE80213" w14:textId="6570F1E3" w:rsidR="00CD6A75" w:rsidRPr="00970273" w:rsidRDefault="00B00D11" w:rsidP="00B00D11">
            <w:pPr>
              <w:spacing w:after="0" w:line="240" w:lineRule="auto"/>
              <w:jc w:val="both"/>
              <w:rPr>
                <w:rFonts w:ascii="Times New Roman" w:eastAsia="Arial" w:hAnsi="Times New Roman"/>
                <w:bCs/>
                <w:sz w:val="24"/>
                <w:szCs w:val="24"/>
                <w:lang w:eastAsia="ru-RU"/>
              </w:rPr>
            </w:pPr>
            <w:r w:rsidRPr="00D63805">
              <w:rPr>
                <w:rFonts w:ascii="Times New Roman" w:eastAsia="Arial" w:hAnsi="Times New Roman"/>
                <w:b/>
                <w:sz w:val="24"/>
                <w:szCs w:val="24"/>
                <w:lang w:eastAsia="ru-RU"/>
              </w:rPr>
              <w:t xml:space="preserve">(ДК 021:2015 «03410000-7 Деревина») </w:t>
            </w:r>
            <w:r w:rsidRPr="00D63805">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226F54">
        <w:trPr>
          <w:trHeight w:val="522"/>
          <w:jc w:val="center"/>
        </w:trPr>
        <w:tc>
          <w:tcPr>
            <w:tcW w:w="548"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4"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44" w:type="dxa"/>
            <w:gridSpan w:val="2"/>
            <w:shd w:val="clear" w:color="auto" w:fill="auto"/>
          </w:tcPr>
          <w:p w14:paraId="3FE5046C" w14:textId="0939E505" w:rsidR="00CD6A75" w:rsidRPr="00EA5F19" w:rsidRDefault="00B817EC" w:rsidP="00D92C1D">
            <w:pPr>
              <w:pStyle w:val="1"/>
              <w:widowControl w:val="0"/>
              <w:spacing w:line="240" w:lineRule="auto"/>
              <w:jc w:val="both"/>
              <w:rPr>
                <w:rFonts w:ascii="Times New Roman" w:hAnsi="Times New Roman" w:cs="Times New Roman"/>
                <w:b/>
                <w:color w:val="FF0000"/>
                <w:sz w:val="24"/>
                <w:szCs w:val="24"/>
                <w:lang w:val="uk-UA"/>
              </w:rPr>
            </w:pPr>
            <w:r w:rsidRPr="00EA5F19">
              <w:rPr>
                <w:rFonts w:ascii="Times New Roman" w:eastAsia="Times New Roman" w:hAnsi="Times New Roman" w:cs="Times New Roman"/>
                <w:b/>
                <w:color w:val="FF0000"/>
                <w:sz w:val="24"/>
                <w:szCs w:val="24"/>
                <w:lang w:val="uk-UA"/>
              </w:rPr>
              <w:t xml:space="preserve">до </w:t>
            </w:r>
            <w:r w:rsidR="00B00D11">
              <w:rPr>
                <w:rFonts w:ascii="Times New Roman" w:eastAsia="Times New Roman" w:hAnsi="Times New Roman" w:cs="Times New Roman"/>
                <w:b/>
                <w:color w:val="FF0000"/>
                <w:sz w:val="24"/>
                <w:szCs w:val="24"/>
                <w:lang w:val="uk-UA"/>
              </w:rPr>
              <w:t>31.</w:t>
            </w:r>
            <w:r w:rsidR="004F3B4F">
              <w:rPr>
                <w:rFonts w:ascii="Times New Roman" w:eastAsia="Times New Roman" w:hAnsi="Times New Roman" w:cs="Times New Roman"/>
                <w:b/>
                <w:color w:val="FF0000"/>
                <w:sz w:val="24"/>
                <w:szCs w:val="24"/>
                <w:lang w:val="uk-UA"/>
              </w:rPr>
              <w:t>12</w:t>
            </w:r>
            <w:r w:rsidR="00970273">
              <w:rPr>
                <w:rFonts w:ascii="Times New Roman" w:eastAsia="Times New Roman" w:hAnsi="Times New Roman" w:cs="Times New Roman"/>
                <w:b/>
                <w:color w:val="FF0000"/>
                <w:sz w:val="24"/>
                <w:szCs w:val="24"/>
                <w:lang w:val="uk-UA"/>
              </w:rPr>
              <w:t>.2024</w:t>
            </w:r>
            <w:r w:rsidR="00CD6A75" w:rsidRPr="00EA5F19">
              <w:rPr>
                <w:rFonts w:ascii="Times New Roman" w:eastAsia="Times New Roman" w:hAnsi="Times New Roman" w:cs="Times New Roman"/>
                <w:b/>
                <w:color w:val="FF0000"/>
                <w:sz w:val="24"/>
                <w:szCs w:val="24"/>
                <w:lang w:val="uk-UA"/>
              </w:rPr>
              <w:t xml:space="preserve"> року</w:t>
            </w:r>
            <w:r w:rsidR="00343416">
              <w:rPr>
                <w:rFonts w:ascii="Times New Roman" w:eastAsia="Times New Roman" w:hAnsi="Times New Roman" w:cs="Times New Roman"/>
                <w:b/>
                <w:color w:val="FF0000"/>
                <w:sz w:val="24"/>
                <w:szCs w:val="24"/>
                <w:lang w:val="uk-UA"/>
              </w:rPr>
              <w:t xml:space="preserve"> </w:t>
            </w:r>
          </w:p>
        </w:tc>
      </w:tr>
      <w:tr w:rsidR="00CD6A75" w:rsidRPr="00427F6F" w14:paraId="0CB7EE03" w14:textId="77777777" w:rsidTr="00226F54">
        <w:trPr>
          <w:trHeight w:val="522"/>
          <w:jc w:val="center"/>
        </w:trPr>
        <w:tc>
          <w:tcPr>
            <w:tcW w:w="548"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4"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44" w:type="dxa"/>
            <w:gridSpan w:val="2"/>
            <w:shd w:val="clear" w:color="auto" w:fill="auto"/>
          </w:tcPr>
          <w:p w14:paraId="7DA5AEA8" w14:textId="1DCEC5E2" w:rsidR="00226F54" w:rsidRPr="00226F54" w:rsidRDefault="00226F54" w:rsidP="00226F54">
            <w:pPr>
              <w:widowControl w:val="0"/>
              <w:spacing w:after="0" w:line="240" w:lineRule="auto"/>
              <w:ind w:hanging="21"/>
              <w:contextualSpacing/>
              <w:jc w:val="both"/>
              <w:rPr>
                <w:rFonts w:ascii="Times New Roman" w:hAnsi="Times New Roman"/>
                <w:color w:val="000000"/>
                <w:sz w:val="24"/>
                <w:szCs w:val="24"/>
                <w:lang w:eastAsia="uk-UA"/>
              </w:rPr>
            </w:pPr>
            <w:r w:rsidRPr="00226F54">
              <w:rPr>
                <w:rFonts w:ascii="Times New Roman" w:hAnsi="Times New Roman"/>
                <w:color w:val="000000"/>
                <w:sz w:val="24"/>
                <w:szCs w:val="24"/>
                <w:lang w:eastAsia="uk-UA"/>
              </w:rPr>
              <w:t>5.1. Вітчизняні та іноземні учасники всіх форм власності та організаційно-правових форм беруть участь у</w:t>
            </w:r>
            <w:r>
              <w:rPr>
                <w:rFonts w:ascii="Times New Roman" w:hAnsi="Times New Roman"/>
                <w:color w:val="000000"/>
                <w:sz w:val="24"/>
                <w:szCs w:val="24"/>
                <w:lang w:eastAsia="uk-UA"/>
              </w:rPr>
              <w:t xml:space="preserve"> </w:t>
            </w:r>
            <w:r w:rsidRPr="00226F54">
              <w:rPr>
                <w:rFonts w:ascii="Times New Roman" w:hAnsi="Times New Roman"/>
                <w:color w:val="000000"/>
                <w:sz w:val="24"/>
                <w:szCs w:val="24"/>
                <w:lang w:eastAsia="uk-UA"/>
              </w:rPr>
              <w:t>процедурах закупівель на рівних умовах, крім</w:t>
            </w:r>
          </w:p>
          <w:p w14:paraId="582A6674" w14:textId="77777777" w:rsidR="00226F54" w:rsidRPr="00226F54" w:rsidRDefault="00226F54" w:rsidP="00226F54">
            <w:pPr>
              <w:widowControl w:val="0"/>
              <w:spacing w:after="0" w:line="240" w:lineRule="auto"/>
              <w:ind w:hanging="21"/>
              <w:contextualSpacing/>
              <w:jc w:val="both"/>
              <w:rPr>
                <w:rFonts w:ascii="Times New Roman" w:hAnsi="Times New Roman"/>
                <w:color w:val="000000"/>
                <w:sz w:val="24"/>
                <w:szCs w:val="24"/>
                <w:lang w:eastAsia="uk-UA"/>
              </w:rPr>
            </w:pPr>
            <w:r w:rsidRPr="00226F54">
              <w:rPr>
                <w:rFonts w:ascii="Times New Roman" w:hAnsi="Times New Roman"/>
                <w:color w:val="000000"/>
                <w:sz w:val="24"/>
                <w:szCs w:val="24"/>
                <w:lang w:eastAsia="uk-UA"/>
              </w:rPr>
              <w:t xml:space="preserve">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226F54">
              <w:rPr>
                <w:rFonts w:ascii="Times New Roman" w:hAnsi="Times New Roman"/>
                <w:color w:val="000000"/>
                <w:sz w:val="24"/>
                <w:szCs w:val="24"/>
                <w:lang w:eastAsia="uk-UA"/>
              </w:rPr>
              <w:t>бенефіціарним</w:t>
            </w:r>
            <w:proofErr w:type="spellEnd"/>
            <w:r w:rsidRPr="00226F54">
              <w:rPr>
                <w:rFonts w:ascii="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походженням з Російської Федерації / Республіки Білорусь, необхідних для ремонту та обслуговування товарів, придбаних до </w:t>
            </w:r>
            <w:r w:rsidRPr="00226F54">
              <w:rPr>
                <w:rFonts w:ascii="Times New Roman" w:hAnsi="Times New Roman"/>
                <w:color w:val="000000"/>
                <w:sz w:val="24"/>
                <w:szCs w:val="24"/>
                <w:lang w:eastAsia="uk-UA"/>
              </w:rPr>
              <w:lastRenderedPageBreak/>
              <w:t>набрання чинності Особливостей.</w:t>
            </w:r>
          </w:p>
          <w:p w14:paraId="6DA9610E" w14:textId="77777777" w:rsidR="00226F54" w:rsidRPr="00226F54" w:rsidRDefault="00226F54" w:rsidP="00226F54">
            <w:pPr>
              <w:widowControl w:val="0"/>
              <w:spacing w:after="0" w:line="240" w:lineRule="auto"/>
              <w:ind w:hanging="21"/>
              <w:contextualSpacing/>
              <w:jc w:val="both"/>
              <w:rPr>
                <w:rFonts w:ascii="Times New Roman" w:hAnsi="Times New Roman"/>
                <w:color w:val="000000"/>
                <w:sz w:val="24"/>
                <w:szCs w:val="24"/>
                <w:lang w:eastAsia="uk-UA"/>
              </w:rPr>
            </w:pPr>
            <w:r w:rsidRPr="00226F54">
              <w:rPr>
                <w:rFonts w:ascii="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p w14:paraId="73D6A655" w14:textId="4F7604DF" w:rsidR="00CD6A75" w:rsidRPr="00226F54" w:rsidRDefault="00CD6A75" w:rsidP="00226F54">
            <w:pPr>
              <w:widowControl w:val="0"/>
              <w:spacing w:after="0" w:line="240" w:lineRule="auto"/>
              <w:ind w:hanging="21"/>
              <w:contextualSpacing/>
              <w:jc w:val="both"/>
              <w:rPr>
                <w:rFonts w:ascii="Times New Roman" w:hAnsi="Times New Roman"/>
                <w:color w:val="000000"/>
                <w:sz w:val="24"/>
                <w:szCs w:val="24"/>
                <w:lang w:eastAsia="uk-UA"/>
              </w:rPr>
            </w:pPr>
          </w:p>
        </w:tc>
      </w:tr>
      <w:tr w:rsidR="00CD6A75" w:rsidRPr="00427F6F" w14:paraId="74CB131D" w14:textId="77777777" w:rsidTr="00226F54">
        <w:trPr>
          <w:trHeight w:val="522"/>
          <w:jc w:val="center"/>
        </w:trPr>
        <w:tc>
          <w:tcPr>
            <w:tcW w:w="548"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4"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44" w:type="dxa"/>
            <w:gridSpan w:val="2"/>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226F54">
        <w:trPr>
          <w:trHeight w:val="522"/>
          <w:jc w:val="center"/>
        </w:trPr>
        <w:tc>
          <w:tcPr>
            <w:tcW w:w="548"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4"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44" w:type="dxa"/>
            <w:gridSpan w:val="2"/>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5"/>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226F54">
        <w:trPr>
          <w:trHeight w:val="522"/>
          <w:jc w:val="center"/>
        </w:trPr>
        <w:tc>
          <w:tcPr>
            <w:tcW w:w="548"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44" w:type="dxa"/>
            <w:gridSpan w:val="2"/>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226F54">
        <w:trPr>
          <w:trHeight w:val="522"/>
          <w:jc w:val="center"/>
        </w:trPr>
        <w:tc>
          <w:tcPr>
            <w:tcW w:w="548"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4"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44" w:type="dxa"/>
            <w:gridSpan w:val="2"/>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2B5C763"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226F54">
              <w:rPr>
                <w:rFonts w:ascii="Times New Roman" w:eastAsia="Times New Roman" w:hAnsi="Times New Roman"/>
                <w:sz w:val="24"/>
                <w:lang w:eastAsia="uk-UA"/>
              </w:rPr>
              <w:t xml:space="preserve"> </w:t>
            </w:r>
            <w:r w:rsidR="00B918E8" w:rsidRPr="002B665D">
              <w:rPr>
                <w:rFonts w:ascii="Times New Roman" w:eastAsia="Times New Roman" w:hAnsi="Times New Roman"/>
                <w:sz w:val="24"/>
                <w:lang w:eastAsia="uk-UA"/>
              </w:rPr>
              <w:t>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5"/>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226F54">
        <w:trPr>
          <w:trHeight w:val="522"/>
          <w:jc w:val="center"/>
        </w:trPr>
        <w:tc>
          <w:tcPr>
            <w:tcW w:w="548"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44" w:type="dxa"/>
            <w:gridSpan w:val="2"/>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7A50A1B0" w:rsidR="00CD6A75" w:rsidRPr="00EA5F19" w:rsidRDefault="00CD6A75" w:rsidP="00D92C1D">
            <w:pPr>
              <w:widowControl w:val="0"/>
              <w:spacing w:after="0" w:line="240" w:lineRule="auto"/>
              <w:ind w:hanging="21"/>
              <w:contextualSpacing/>
              <w:jc w:val="both"/>
              <w:rPr>
                <w:rFonts w:ascii="Times New Roman" w:hAnsi="Times New Roman"/>
                <w:sz w:val="24"/>
              </w:rPr>
            </w:pPr>
            <w:r w:rsidRPr="00E164C4">
              <w:rPr>
                <w:rFonts w:ascii="Times New Roman" w:hAnsi="Times New Roman"/>
                <w:sz w:val="24"/>
                <w:szCs w:val="24"/>
              </w:rPr>
              <w:t xml:space="preserve">- інформацією про необхідні технічні, якісні та кількісні характеристики предмета закупівлі, в </w:t>
            </w:r>
            <w:r w:rsidRPr="00EA5F19">
              <w:rPr>
                <w:rFonts w:ascii="Times New Roman" w:hAnsi="Times New Roman"/>
                <w:sz w:val="24"/>
              </w:rPr>
              <w:t xml:space="preserve">тому числі </w:t>
            </w:r>
            <w:r w:rsidR="00DF3B66" w:rsidRPr="00EA5F19">
              <w:rPr>
                <w:rFonts w:ascii="Times New Roman" w:hAnsi="Times New Roman"/>
                <w:sz w:val="24"/>
              </w:rPr>
              <w:t xml:space="preserve">із </w:t>
            </w:r>
            <w:r w:rsidRPr="00EA5F19">
              <w:rPr>
                <w:rFonts w:ascii="Times New Roman" w:hAnsi="Times New Roman"/>
                <w:sz w:val="24"/>
              </w:rPr>
              <w:t xml:space="preserve">технічною специфікацією відповідно до додатку 2 цієї тендерної документації;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 інших документів, необхідність подання яких у складі </w:t>
            </w:r>
            <w:r w:rsidRPr="00E164C4">
              <w:rPr>
                <w:rFonts w:ascii="Times New Roman" w:hAnsi="Times New Roman"/>
                <w:sz w:val="24"/>
                <w:szCs w:val="24"/>
              </w:rPr>
              <w:lastRenderedPageBreak/>
              <w:t>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E164C4">
              <w:rPr>
                <w:rFonts w:ascii="Times New Roman" w:hAnsi="Times New Roman"/>
                <w:sz w:val="24"/>
                <w:szCs w:val="24"/>
              </w:rPr>
              <w:lastRenderedPageBreak/>
              <w:t>(обрання)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226F54">
        <w:trPr>
          <w:trHeight w:val="410"/>
          <w:jc w:val="center"/>
        </w:trPr>
        <w:tc>
          <w:tcPr>
            <w:tcW w:w="548"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4"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44" w:type="dxa"/>
            <w:gridSpan w:val="2"/>
            <w:shd w:val="clear" w:color="auto" w:fill="auto"/>
          </w:tcPr>
          <w:p w14:paraId="5F5411F8" w14:textId="77777777" w:rsidR="00226F54" w:rsidRPr="00416CDB" w:rsidRDefault="00226F54" w:rsidP="00226F54">
            <w:pPr>
              <w:pStyle w:val="docdata"/>
              <w:spacing w:before="0" w:beforeAutospacing="0" w:after="0" w:afterAutospacing="0"/>
              <w:ind w:firstLine="469"/>
              <w:jc w:val="both"/>
              <w:rPr>
                <w:lang w:val="uk-UA"/>
              </w:rPr>
            </w:pPr>
            <w:r w:rsidRPr="00416CDB">
              <w:rPr>
                <w:color w:val="000000"/>
                <w:lang w:val="uk-UA"/>
              </w:rPr>
              <w:t xml:space="preserve">Учасник торгів для забезпечення виконання зобов’язань, які виникають у зв’язку з поданням тендерної пропозиції, надає забезпечення тендерної пропозиції у формі Банківської гарантії, згідно з якою первинне зобов’язання несе будь-який банк та з обов’язковим накладанням УЕП/КЕП. Форма та зміст Банківської гарантії повинні відповідати вимогам статей 560 Цивільного кодексу України та 200 Господарського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та </w:t>
            </w:r>
            <w:r w:rsidRPr="00416CDB">
              <w:rPr>
                <w:b/>
                <w:bCs/>
                <w:color w:val="000000"/>
                <w:lang w:val="uk-UA"/>
              </w:rPr>
              <w:t>вимогам, затвердженим Наказом Міністерства розвитку економіки, торгівлі та сільського господарства України від 14.12.2020 № 2628.</w:t>
            </w:r>
          </w:p>
          <w:p w14:paraId="374244B7" w14:textId="77777777" w:rsidR="00226F54" w:rsidRPr="00416CDB" w:rsidRDefault="00226F54" w:rsidP="00226F54">
            <w:pPr>
              <w:pStyle w:val="NormalWeb"/>
              <w:spacing w:before="0" w:beforeAutospacing="0" w:after="0" w:afterAutospacing="0"/>
              <w:ind w:firstLine="469"/>
              <w:jc w:val="both"/>
            </w:pPr>
            <w:proofErr w:type="spellStart"/>
            <w:r w:rsidRPr="00416CDB">
              <w:rPr>
                <w:color w:val="000000"/>
              </w:rPr>
              <w:lastRenderedPageBreak/>
              <w:t>Банківська</w:t>
            </w:r>
            <w:proofErr w:type="spellEnd"/>
            <w:r w:rsidRPr="00416CDB">
              <w:rPr>
                <w:color w:val="000000"/>
              </w:rPr>
              <w:t xml:space="preserve"> </w:t>
            </w:r>
            <w:proofErr w:type="spellStart"/>
            <w:r w:rsidRPr="00416CDB">
              <w:rPr>
                <w:color w:val="000000"/>
              </w:rPr>
              <w:t>гарантія</w:t>
            </w:r>
            <w:proofErr w:type="spellEnd"/>
            <w:r w:rsidRPr="00416CDB">
              <w:rPr>
                <w:color w:val="000000"/>
              </w:rPr>
              <w:t xml:space="preserve"> повинна бути виданою банком, </w:t>
            </w:r>
            <w:proofErr w:type="spellStart"/>
            <w:r w:rsidRPr="00416CDB">
              <w:rPr>
                <w:color w:val="000000"/>
              </w:rPr>
              <w:t>який</w:t>
            </w:r>
            <w:proofErr w:type="spellEnd"/>
            <w:r w:rsidRPr="00416CDB">
              <w:rPr>
                <w:color w:val="000000"/>
              </w:rPr>
              <w:t xml:space="preserve"> </w:t>
            </w:r>
            <w:proofErr w:type="spellStart"/>
            <w:r w:rsidRPr="00416CDB">
              <w:rPr>
                <w:color w:val="000000"/>
              </w:rPr>
              <w:t>має</w:t>
            </w:r>
            <w:proofErr w:type="spellEnd"/>
            <w:r w:rsidRPr="00416CDB">
              <w:rPr>
                <w:color w:val="000000"/>
              </w:rPr>
              <w:t xml:space="preserve"> </w:t>
            </w:r>
            <w:proofErr w:type="spellStart"/>
            <w:r w:rsidRPr="00416CDB">
              <w:rPr>
                <w:color w:val="000000"/>
              </w:rPr>
              <w:t>відповідну</w:t>
            </w:r>
            <w:proofErr w:type="spellEnd"/>
            <w:r w:rsidRPr="00416CDB">
              <w:rPr>
                <w:color w:val="000000"/>
              </w:rPr>
              <w:t xml:space="preserve"> </w:t>
            </w:r>
            <w:proofErr w:type="spellStart"/>
            <w:r w:rsidRPr="00416CDB">
              <w:rPr>
                <w:color w:val="000000"/>
              </w:rPr>
              <w:t>ліцензію</w:t>
            </w:r>
            <w:proofErr w:type="spellEnd"/>
            <w:r w:rsidRPr="00416CDB">
              <w:rPr>
                <w:color w:val="000000"/>
              </w:rPr>
              <w:t xml:space="preserve"> на </w:t>
            </w:r>
            <w:proofErr w:type="spellStart"/>
            <w:r w:rsidRPr="00416CDB">
              <w:rPr>
                <w:color w:val="000000"/>
              </w:rPr>
              <w:t>здійснення</w:t>
            </w:r>
            <w:proofErr w:type="spellEnd"/>
            <w:r w:rsidRPr="00416CDB">
              <w:rPr>
                <w:color w:val="000000"/>
              </w:rPr>
              <w:t xml:space="preserve"> </w:t>
            </w:r>
            <w:proofErr w:type="spellStart"/>
            <w:r w:rsidRPr="00416CDB">
              <w:rPr>
                <w:color w:val="000000"/>
              </w:rPr>
              <w:t>банківських</w:t>
            </w:r>
            <w:proofErr w:type="spellEnd"/>
            <w:r w:rsidRPr="00416CDB">
              <w:rPr>
                <w:color w:val="000000"/>
              </w:rPr>
              <w:t xml:space="preserve"> </w:t>
            </w:r>
            <w:proofErr w:type="spellStart"/>
            <w:r w:rsidRPr="00416CDB">
              <w:rPr>
                <w:color w:val="000000"/>
              </w:rPr>
              <w:t>послуг</w:t>
            </w:r>
            <w:proofErr w:type="spellEnd"/>
            <w:r w:rsidRPr="00416CDB">
              <w:rPr>
                <w:color w:val="000000"/>
              </w:rPr>
              <w:t xml:space="preserve"> та не </w:t>
            </w:r>
            <w:proofErr w:type="spellStart"/>
            <w:r w:rsidRPr="00416CDB">
              <w:rPr>
                <w:color w:val="000000"/>
              </w:rPr>
              <w:t>перебуває</w:t>
            </w:r>
            <w:proofErr w:type="spellEnd"/>
            <w:r w:rsidRPr="00416CDB">
              <w:rPr>
                <w:color w:val="000000"/>
              </w:rPr>
              <w:t xml:space="preserve"> в </w:t>
            </w:r>
            <w:proofErr w:type="spellStart"/>
            <w:r w:rsidRPr="00416CDB">
              <w:rPr>
                <w:color w:val="000000"/>
              </w:rPr>
              <w:t>стадії</w:t>
            </w:r>
            <w:proofErr w:type="spellEnd"/>
            <w:r w:rsidRPr="00416CDB">
              <w:rPr>
                <w:color w:val="000000"/>
              </w:rPr>
              <w:t xml:space="preserve"> </w:t>
            </w:r>
            <w:proofErr w:type="spellStart"/>
            <w:r w:rsidRPr="00416CDB">
              <w:rPr>
                <w:color w:val="000000"/>
              </w:rPr>
              <w:t>ліквідації</w:t>
            </w:r>
            <w:proofErr w:type="spellEnd"/>
            <w:r w:rsidRPr="00416CDB">
              <w:rPr>
                <w:color w:val="000000"/>
              </w:rPr>
              <w:t>.</w:t>
            </w:r>
          </w:p>
          <w:p w14:paraId="0452F05C" w14:textId="77777777" w:rsidR="00226F54" w:rsidRPr="00416CDB" w:rsidRDefault="00226F54" w:rsidP="00226F54">
            <w:pPr>
              <w:pStyle w:val="NormalWeb"/>
              <w:spacing w:before="0" w:beforeAutospacing="0" w:after="0" w:afterAutospacing="0"/>
              <w:ind w:firstLine="469"/>
              <w:jc w:val="both"/>
            </w:pPr>
            <w:proofErr w:type="spellStart"/>
            <w:r w:rsidRPr="00416CDB">
              <w:rPr>
                <w:color w:val="000000"/>
              </w:rPr>
              <w:t>Банківська</w:t>
            </w:r>
            <w:proofErr w:type="spellEnd"/>
            <w:r w:rsidRPr="00416CDB">
              <w:rPr>
                <w:color w:val="000000"/>
              </w:rPr>
              <w:t xml:space="preserve"> </w:t>
            </w:r>
            <w:proofErr w:type="spellStart"/>
            <w:r w:rsidRPr="00416CDB">
              <w:rPr>
                <w:color w:val="000000"/>
              </w:rPr>
              <w:t>гарантія</w:t>
            </w:r>
            <w:proofErr w:type="spellEnd"/>
            <w:r w:rsidRPr="00416CDB">
              <w:rPr>
                <w:color w:val="000000"/>
              </w:rPr>
              <w:t xml:space="preserve"> </w:t>
            </w:r>
            <w:proofErr w:type="spellStart"/>
            <w:r w:rsidRPr="00416CDB">
              <w:rPr>
                <w:color w:val="000000"/>
              </w:rPr>
              <w:t>надається</w:t>
            </w:r>
            <w:proofErr w:type="spellEnd"/>
            <w:r w:rsidRPr="00416CDB">
              <w:rPr>
                <w:color w:val="000000"/>
              </w:rPr>
              <w:t xml:space="preserve"> у </w:t>
            </w:r>
            <w:proofErr w:type="spellStart"/>
            <w:r w:rsidRPr="00416CDB">
              <w:rPr>
                <w:color w:val="000000"/>
              </w:rPr>
              <w:t>національній</w:t>
            </w:r>
            <w:proofErr w:type="spellEnd"/>
            <w:r w:rsidRPr="00416CDB">
              <w:rPr>
                <w:color w:val="000000"/>
              </w:rPr>
              <w:t xml:space="preserve"> </w:t>
            </w:r>
            <w:proofErr w:type="spellStart"/>
            <w:r w:rsidRPr="00416CDB">
              <w:rPr>
                <w:color w:val="000000"/>
              </w:rPr>
              <w:t>валюті</w:t>
            </w:r>
            <w:proofErr w:type="spellEnd"/>
            <w:r w:rsidRPr="00416CDB">
              <w:rPr>
                <w:color w:val="000000"/>
              </w:rPr>
              <w:t xml:space="preserve"> </w:t>
            </w:r>
            <w:proofErr w:type="spellStart"/>
            <w:r w:rsidRPr="00416CDB">
              <w:rPr>
                <w:color w:val="000000"/>
              </w:rPr>
              <w:t>України</w:t>
            </w:r>
            <w:proofErr w:type="spellEnd"/>
            <w:r w:rsidRPr="00416CDB">
              <w:rPr>
                <w:color w:val="000000"/>
              </w:rPr>
              <w:t xml:space="preserve"> (грн).</w:t>
            </w:r>
          </w:p>
          <w:p w14:paraId="7CDB9EA8" w14:textId="77777777" w:rsidR="00226F54" w:rsidRPr="00416CDB" w:rsidRDefault="00226F54" w:rsidP="00226F54">
            <w:pPr>
              <w:pStyle w:val="NormalWeb"/>
              <w:spacing w:before="0" w:beforeAutospacing="0" w:after="0" w:afterAutospacing="0"/>
              <w:ind w:firstLine="469"/>
              <w:jc w:val="both"/>
            </w:pPr>
            <w:proofErr w:type="spellStart"/>
            <w:r w:rsidRPr="00416CDB">
              <w:rPr>
                <w:color w:val="000000"/>
              </w:rPr>
              <w:t>Банківська</w:t>
            </w:r>
            <w:proofErr w:type="spellEnd"/>
            <w:r w:rsidRPr="00416CDB">
              <w:rPr>
                <w:color w:val="000000"/>
              </w:rPr>
              <w:t xml:space="preserve"> </w:t>
            </w:r>
            <w:proofErr w:type="spellStart"/>
            <w:r w:rsidRPr="00416CDB">
              <w:rPr>
                <w:color w:val="000000"/>
              </w:rPr>
              <w:t>гарантія</w:t>
            </w:r>
            <w:proofErr w:type="spellEnd"/>
            <w:r w:rsidRPr="00416CDB">
              <w:rPr>
                <w:color w:val="000000"/>
              </w:rPr>
              <w:t xml:space="preserve"> </w:t>
            </w:r>
            <w:proofErr w:type="spellStart"/>
            <w:r w:rsidRPr="00416CDB">
              <w:rPr>
                <w:color w:val="000000"/>
              </w:rPr>
              <w:t>подається</w:t>
            </w:r>
            <w:proofErr w:type="spellEnd"/>
            <w:r w:rsidRPr="00416CDB">
              <w:rPr>
                <w:color w:val="000000"/>
              </w:rPr>
              <w:t xml:space="preserve"> у </w:t>
            </w:r>
            <w:proofErr w:type="spellStart"/>
            <w:r w:rsidRPr="00416CDB">
              <w:rPr>
                <w:color w:val="000000"/>
              </w:rPr>
              <w:t>вигляді</w:t>
            </w:r>
            <w:proofErr w:type="spellEnd"/>
            <w:r w:rsidRPr="00416CDB">
              <w:rPr>
                <w:color w:val="000000"/>
              </w:rPr>
              <w:t xml:space="preserve"> </w:t>
            </w:r>
            <w:proofErr w:type="spellStart"/>
            <w:r w:rsidRPr="00416CDB">
              <w:rPr>
                <w:color w:val="000000"/>
              </w:rPr>
              <w:t>електронного</w:t>
            </w:r>
            <w:proofErr w:type="spellEnd"/>
            <w:r w:rsidRPr="00416CDB">
              <w:rPr>
                <w:color w:val="000000"/>
              </w:rPr>
              <w:t xml:space="preserve"> документу (Закон </w:t>
            </w:r>
            <w:proofErr w:type="spellStart"/>
            <w:r w:rsidRPr="00416CDB">
              <w:rPr>
                <w:color w:val="000000"/>
              </w:rPr>
              <w:t>України</w:t>
            </w:r>
            <w:proofErr w:type="spellEnd"/>
            <w:r w:rsidRPr="00416CDB">
              <w:rPr>
                <w:color w:val="000000"/>
              </w:rPr>
              <w:t xml:space="preserve"> “Про </w:t>
            </w:r>
            <w:proofErr w:type="spellStart"/>
            <w:r w:rsidRPr="00416CDB">
              <w:rPr>
                <w:color w:val="000000"/>
              </w:rPr>
              <w:t>електронні</w:t>
            </w:r>
            <w:proofErr w:type="spellEnd"/>
            <w:r w:rsidRPr="00416CDB">
              <w:rPr>
                <w:color w:val="000000"/>
              </w:rPr>
              <w:t xml:space="preserve"> </w:t>
            </w:r>
            <w:proofErr w:type="spellStart"/>
            <w:r w:rsidRPr="00416CDB">
              <w:rPr>
                <w:color w:val="000000"/>
              </w:rPr>
              <w:t>документи</w:t>
            </w:r>
            <w:proofErr w:type="spellEnd"/>
            <w:r w:rsidRPr="00416CDB">
              <w:rPr>
                <w:color w:val="000000"/>
              </w:rPr>
              <w:t xml:space="preserve"> та </w:t>
            </w:r>
            <w:proofErr w:type="spellStart"/>
            <w:r w:rsidRPr="00416CDB">
              <w:rPr>
                <w:color w:val="000000"/>
              </w:rPr>
              <w:t>електронний</w:t>
            </w:r>
            <w:proofErr w:type="spellEnd"/>
            <w:r w:rsidRPr="00416CDB">
              <w:rPr>
                <w:color w:val="000000"/>
              </w:rPr>
              <w:t xml:space="preserve"> </w:t>
            </w:r>
            <w:proofErr w:type="spellStart"/>
            <w:r w:rsidRPr="00416CDB">
              <w:rPr>
                <w:color w:val="000000"/>
              </w:rPr>
              <w:t>документообіг</w:t>
            </w:r>
            <w:proofErr w:type="spellEnd"/>
            <w:r w:rsidRPr="00416CDB">
              <w:rPr>
                <w:color w:val="000000"/>
              </w:rPr>
              <w:t xml:space="preserve">” </w:t>
            </w:r>
            <w:proofErr w:type="spellStart"/>
            <w:r w:rsidRPr="00416CDB">
              <w:rPr>
                <w:color w:val="000000"/>
              </w:rPr>
              <w:t>від</w:t>
            </w:r>
            <w:proofErr w:type="spellEnd"/>
            <w:r w:rsidRPr="00416CDB">
              <w:rPr>
                <w:color w:val="000000"/>
              </w:rPr>
              <w:t xml:space="preserve"> 22.05.2003 № 851-IV) з </w:t>
            </w:r>
            <w:proofErr w:type="spellStart"/>
            <w:r w:rsidRPr="00416CDB">
              <w:rPr>
                <w:color w:val="000000"/>
              </w:rPr>
              <w:t>інформацією</w:t>
            </w:r>
            <w:proofErr w:type="spellEnd"/>
            <w:r w:rsidRPr="00416CDB">
              <w:rPr>
                <w:color w:val="000000"/>
              </w:rPr>
              <w:t xml:space="preserve">, яка </w:t>
            </w:r>
            <w:proofErr w:type="spellStart"/>
            <w:r w:rsidRPr="00416CDB">
              <w:rPr>
                <w:color w:val="000000"/>
              </w:rPr>
              <w:t>зафіксована</w:t>
            </w:r>
            <w:proofErr w:type="spellEnd"/>
            <w:r w:rsidRPr="00416CDB">
              <w:rPr>
                <w:color w:val="000000"/>
              </w:rPr>
              <w:t xml:space="preserve"> у </w:t>
            </w:r>
            <w:proofErr w:type="spellStart"/>
            <w:r w:rsidRPr="00416CDB">
              <w:rPr>
                <w:color w:val="000000"/>
              </w:rPr>
              <w:t>вигляді</w:t>
            </w:r>
            <w:proofErr w:type="spellEnd"/>
            <w:r w:rsidRPr="00416CDB">
              <w:rPr>
                <w:color w:val="000000"/>
              </w:rPr>
              <w:t xml:space="preserve"> </w:t>
            </w:r>
            <w:proofErr w:type="spellStart"/>
            <w:r w:rsidRPr="00416CDB">
              <w:rPr>
                <w:color w:val="000000"/>
              </w:rPr>
              <w:t>електронних</w:t>
            </w:r>
            <w:proofErr w:type="spellEnd"/>
            <w:r w:rsidRPr="00416CDB">
              <w:rPr>
                <w:color w:val="000000"/>
              </w:rPr>
              <w:t xml:space="preserve"> </w:t>
            </w:r>
            <w:proofErr w:type="spellStart"/>
            <w:r w:rsidRPr="00416CDB">
              <w:rPr>
                <w:color w:val="000000"/>
              </w:rPr>
              <w:t>даних</w:t>
            </w:r>
            <w:proofErr w:type="spellEnd"/>
            <w:r w:rsidRPr="00416CDB">
              <w:rPr>
                <w:color w:val="000000"/>
              </w:rPr>
              <w:t xml:space="preserve">, </w:t>
            </w:r>
            <w:proofErr w:type="spellStart"/>
            <w:r w:rsidRPr="00416CDB">
              <w:rPr>
                <w:color w:val="000000"/>
              </w:rPr>
              <w:t>включаючи</w:t>
            </w:r>
            <w:proofErr w:type="spellEnd"/>
            <w:r w:rsidRPr="00416CDB">
              <w:rPr>
                <w:color w:val="000000"/>
              </w:rPr>
              <w:t xml:space="preserve"> </w:t>
            </w:r>
            <w:proofErr w:type="spellStart"/>
            <w:r w:rsidRPr="00416CDB">
              <w:rPr>
                <w:color w:val="000000"/>
              </w:rPr>
              <w:t>обов’язкові</w:t>
            </w:r>
            <w:proofErr w:type="spellEnd"/>
            <w:r w:rsidRPr="00416CDB">
              <w:rPr>
                <w:color w:val="000000"/>
              </w:rPr>
              <w:t xml:space="preserve"> </w:t>
            </w:r>
            <w:proofErr w:type="spellStart"/>
            <w:r w:rsidRPr="00416CDB">
              <w:rPr>
                <w:color w:val="000000"/>
              </w:rPr>
              <w:t>реквізити</w:t>
            </w:r>
            <w:proofErr w:type="spellEnd"/>
            <w:r w:rsidRPr="00416CDB">
              <w:rPr>
                <w:color w:val="000000"/>
              </w:rPr>
              <w:t xml:space="preserve"> документа, у тому </w:t>
            </w:r>
            <w:proofErr w:type="spellStart"/>
            <w:r w:rsidRPr="00416CDB">
              <w:rPr>
                <w:color w:val="000000"/>
              </w:rPr>
              <w:t>числі</w:t>
            </w:r>
            <w:proofErr w:type="spellEnd"/>
            <w:r w:rsidRPr="00416CDB">
              <w:rPr>
                <w:color w:val="000000"/>
              </w:rPr>
              <w:t xml:space="preserve"> з УЕП/КЕП </w:t>
            </w:r>
            <w:proofErr w:type="spellStart"/>
            <w:r w:rsidRPr="00416CDB">
              <w:rPr>
                <w:color w:val="000000"/>
              </w:rPr>
              <w:t>відповідно</w:t>
            </w:r>
            <w:proofErr w:type="spellEnd"/>
            <w:r w:rsidRPr="00416CDB">
              <w:rPr>
                <w:color w:val="000000"/>
              </w:rPr>
              <w:t xml:space="preserve"> </w:t>
            </w:r>
            <w:proofErr w:type="gramStart"/>
            <w:r w:rsidRPr="00416CDB">
              <w:rPr>
                <w:color w:val="000000"/>
              </w:rPr>
              <w:t>до  Закону</w:t>
            </w:r>
            <w:proofErr w:type="gramEnd"/>
            <w:r w:rsidRPr="00416CDB">
              <w:rPr>
                <w:color w:val="000000"/>
              </w:rPr>
              <w:t xml:space="preserve"> </w:t>
            </w:r>
            <w:proofErr w:type="spellStart"/>
            <w:r w:rsidRPr="00416CDB">
              <w:rPr>
                <w:color w:val="000000"/>
              </w:rPr>
              <w:t>України</w:t>
            </w:r>
            <w:proofErr w:type="spellEnd"/>
            <w:r w:rsidRPr="00416CDB">
              <w:rPr>
                <w:color w:val="000000"/>
              </w:rPr>
              <w:t xml:space="preserve"> “Про </w:t>
            </w:r>
            <w:proofErr w:type="spellStart"/>
            <w:r w:rsidRPr="00416CDB">
              <w:rPr>
                <w:color w:val="000000"/>
              </w:rPr>
              <w:t>електронні</w:t>
            </w:r>
            <w:proofErr w:type="spellEnd"/>
            <w:r w:rsidRPr="00416CDB">
              <w:rPr>
                <w:color w:val="000000"/>
              </w:rPr>
              <w:t xml:space="preserve"> </w:t>
            </w:r>
            <w:proofErr w:type="spellStart"/>
            <w:r w:rsidRPr="00416CDB">
              <w:rPr>
                <w:color w:val="000000"/>
              </w:rPr>
              <w:t>довірчі</w:t>
            </w:r>
            <w:proofErr w:type="spellEnd"/>
            <w:r w:rsidRPr="00416CDB">
              <w:rPr>
                <w:color w:val="000000"/>
              </w:rPr>
              <w:t xml:space="preserve"> </w:t>
            </w:r>
            <w:proofErr w:type="spellStart"/>
            <w:r w:rsidRPr="00416CDB">
              <w:rPr>
                <w:color w:val="000000"/>
              </w:rPr>
              <w:t>послуги</w:t>
            </w:r>
            <w:proofErr w:type="spellEnd"/>
            <w:r w:rsidRPr="00416CDB">
              <w:rPr>
                <w:color w:val="000000"/>
              </w:rPr>
              <w:t>”.</w:t>
            </w:r>
          </w:p>
          <w:p w14:paraId="74A454EF" w14:textId="77777777" w:rsidR="00226F54" w:rsidRPr="00416CDB" w:rsidRDefault="00226F54" w:rsidP="00226F54">
            <w:pPr>
              <w:pStyle w:val="NormalWeb"/>
              <w:spacing w:before="0" w:beforeAutospacing="0" w:after="0" w:afterAutospacing="0"/>
              <w:ind w:firstLine="469"/>
              <w:jc w:val="both"/>
              <w:rPr>
                <w:b/>
                <w:bCs/>
                <w:lang w:val="uk-UA"/>
              </w:rPr>
            </w:pPr>
            <w:proofErr w:type="spellStart"/>
            <w:r w:rsidRPr="00416CDB">
              <w:rPr>
                <w:b/>
                <w:bCs/>
              </w:rPr>
              <w:t>Розмір</w:t>
            </w:r>
            <w:proofErr w:type="spellEnd"/>
            <w:r w:rsidRPr="00416CDB">
              <w:rPr>
                <w:b/>
                <w:bCs/>
              </w:rPr>
              <w:t xml:space="preserve"> </w:t>
            </w:r>
            <w:proofErr w:type="spellStart"/>
            <w:r w:rsidRPr="00416CDB">
              <w:rPr>
                <w:b/>
                <w:bCs/>
              </w:rPr>
              <w:t>забезпечення</w:t>
            </w:r>
            <w:proofErr w:type="spellEnd"/>
            <w:r w:rsidRPr="00416CDB">
              <w:rPr>
                <w:b/>
                <w:bCs/>
              </w:rPr>
              <w:t xml:space="preserve"> </w:t>
            </w:r>
            <w:proofErr w:type="spellStart"/>
            <w:r w:rsidRPr="00416CDB">
              <w:rPr>
                <w:b/>
                <w:bCs/>
              </w:rPr>
              <w:t>тендерної</w:t>
            </w:r>
            <w:proofErr w:type="spellEnd"/>
            <w:r w:rsidRPr="00416CDB">
              <w:rPr>
                <w:b/>
                <w:bCs/>
              </w:rPr>
              <w:t xml:space="preserve"> </w:t>
            </w:r>
            <w:proofErr w:type="spellStart"/>
            <w:r w:rsidRPr="00416CDB">
              <w:rPr>
                <w:b/>
                <w:bCs/>
              </w:rPr>
              <w:t>пропозиції</w:t>
            </w:r>
            <w:proofErr w:type="spellEnd"/>
            <w:r w:rsidRPr="00416CDB">
              <w:rPr>
                <w:b/>
                <w:bCs/>
              </w:rPr>
              <w:t>: 18630,00 грн. (</w:t>
            </w:r>
            <w:proofErr w:type="spellStart"/>
            <w:r w:rsidRPr="00416CDB">
              <w:rPr>
                <w:b/>
                <w:bCs/>
              </w:rPr>
              <w:t>вісімнадцять</w:t>
            </w:r>
            <w:proofErr w:type="spellEnd"/>
            <w:r w:rsidRPr="00416CDB">
              <w:rPr>
                <w:b/>
                <w:bCs/>
              </w:rPr>
              <w:t xml:space="preserve"> </w:t>
            </w:r>
            <w:proofErr w:type="spellStart"/>
            <w:r w:rsidRPr="00416CDB">
              <w:rPr>
                <w:b/>
                <w:bCs/>
              </w:rPr>
              <w:t>тисяч</w:t>
            </w:r>
            <w:proofErr w:type="spellEnd"/>
            <w:r w:rsidRPr="00416CDB">
              <w:rPr>
                <w:b/>
                <w:bCs/>
              </w:rPr>
              <w:t xml:space="preserve"> </w:t>
            </w:r>
            <w:proofErr w:type="spellStart"/>
            <w:r w:rsidRPr="00416CDB">
              <w:rPr>
                <w:b/>
                <w:bCs/>
              </w:rPr>
              <w:t>шістсот</w:t>
            </w:r>
            <w:proofErr w:type="spellEnd"/>
            <w:r w:rsidRPr="00416CDB">
              <w:rPr>
                <w:b/>
                <w:bCs/>
              </w:rPr>
              <w:t xml:space="preserve"> </w:t>
            </w:r>
            <w:proofErr w:type="spellStart"/>
            <w:proofErr w:type="gramStart"/>
            <w:r w:rsidRPr="00416CDB">
              <w:rPr>
                <w:b/>
                <w:bCs/>
              </w:rPr>
              <w:t>тридцять</w:t>
            </w:r>
            <w:proofErr w:type="spellEnd"/>
            <w:r w:rsidRPr="00416CDB">
              <w:rPr>
                <w:b/>
                <w:bCs/>
              </w:rPr>
              <w:t xml:space="preserve">  гривень</w:t>
            </w:r>
            <w:proofErr w:type="gramEnd"/>
            <w:r w:rsidRPr="00416CDB">
              <w:rPr>
                <w:b/>
                <w:bCs/>
              </w:rPr>
              <w:t xml:space="preserve"> 00 </w:t>
            </w:r>
            <w:proofErr w:type="spellStart"/>
            <w:r w:rsidRPr="00416CDB">
              <w:rPr>
                <w:b/>
                <w:bCs/>
              </w:rPr>
              <w:t>копійок</w:t>
            </w:r>
            <w:proofErr w:type="spellEnd"/>
            <w:r w:rsidRPr="00416CDB">
              <w:rPr>
                <w:b/>
                <w:bCs/>
              </w:rPr>
              <w:t>).</w:t>
            </w:r>
          </w:p>
          <w:p w14:paraId="324C843C" w14:textId="3A55477D" w:rsidR="00226F54" w:rsidRPr="00416CDB" w:rsidRDefault="00226F54" w:rsidP="00226F54">
            <w:pPr>
              <w:pStyle w:val="NormalWeb"/>
              <w:spacing w:before="0" w:beforeAutospacing="0" w:after="0" w:afterAutospacing="0"/>
              <w:ind w:firstLine="469"/>
              <w:jc w:val="both"/>
              <w:rPr>
                <w:lang w:val="uk-UA"/>
              </w:rPr>
            </w:pPr>
            <w:r w:rsidRPr="00416CDB">
              <w:rPr>
                <w:color w:val="000000"/>
                <w:lang w:val="uk-UA"/>
              </w:rPr>
              <w:t xml:space="preserve">Строк дії забезпечення тендерної пропозиції складає 90 днів із дати кінцевого строку подання тендерних пропозицій. </w:t>
            </w:r>
          </w:p>
          <w:p w14:paraId="3C79C591" w14:textId="77777777" w:rsidR="00226F54" w:rsidRPr="00416CDB" w:rsidRDefault="00226F54" w:rsidP="00226F54">
            <w:pPr>
              <w:pStyle w:val="NormalWeb"/>
              <w:spacing w:before="0" w:beforeAutospacing="0" w:after="0" w:afterAutospacing="0"/>
              <w:ind w:firstLine="469"/>
              <w:jc w:val="both"/>
            </w:pPr>
            <w:proofErr w:type="spellStart"/>
            <w:r w:rsidRPr="00416CDB">
              <w:rPr>
                <w:color w:val="000000"/>
              </w:rPr>
              <w:t>Кошти</w:t>
            </w:r>
            <w:proofErr w:type="spellEnd"/>
            <w:r w:rsidRPr="00416CDB">
              <w:rPr>
                <w:color w:val="000000"/>
              </w:rPr>
              <w:t xml:space="preserve">, </w:t>
            </w:r>
            <w:proofErr w:type="spellStart"/>
            <w:r w:rsidRPr="00416CDB">
              <w:rPr>
                <w:color w:val="000000"/>
              </w:rPr>
              <w:t>що</w:t>
            </w:r>
            <w:proofErr w:type="spellEnd"/>
            <w:r w:rsidRPr="00416CDB">
              <w:rPr>
                <w:color w:val="000000"/>
              </w:rPr>
              <w:t xml:space="preserve"> </w:t>
            </w:r>
            <w:proofErr w:type="spellStart"/>
            <w:r w:rsidRPr="00416CDB">
              <w:rPr>
                <w:color w:val="000000"/>
              </w:rPr>
              <w:t>надійшли</w:t>
            </w:r>
            <w:proofErr w:type="spellEnd"/>
            <w:r w:rsidRPr="00416CDB">
              <w:rPr>
                <w:color w:val="000000"/>
              </w:rPr>
              <w:t xml:space="preserve"> як </w:t>
            </w:r>
            <w:proofErr w:type="spellStart"/>
            <w:r w:rsidRPr="00416CDB">
              <w:rPr>
                <w:color w:val="000000"/>
              </w:rPr>
              <w:t>забезпечення</w:t>
            </w:r>
            <w:proofErr w:type="spellEnd"/>
            <w:r w:rsidRPr="00416CDB">
              <w:rPr>
                <w:color w:val="000000"/>
              </w:rPr>
              <w:t xml:space="preserve"> </w:t>
            </w:r>
            <w:proofErr w:type="spellStart"/>
            <w:r w:rsidRPr="00416CDB">
              <w:rPr>
                <w:color w:val="000000"/>
              </w:rPr>
              <w:t>тендерної</w:t>
            </w:r>
            <w:proofErr w:type="spellEnd"/>
            <w:r w:rsidRPr="00416CDB">
              <w:rPr>
                <w:color w:val="000000"/>
              </w:rPr>
              <w:t xml:space="preserve"> </w:t>
            </w:r>
            <w:proofErr w:type="spellStart"/>
            <w:r w:rsidRPr="00416CDB">
              <w:rPr>
                <w:color w:val="000000"/>
              </w:rPr>
              <w:t>пропозиції</w:t>
            </w:r>
            <w:proofErr w:type="spellEnd"/>
            <w:r w:rsidRPr="00416CDB">
              <w:rPr>
                <w:color w:val="000000"/>
              </w:rPr>
              <w:t xml:space="preserve"> (у </w:t>
            </w:r>
            <w:proofErr w:type="spellStart"/>
            <w:r w:rsidRPr="00416CDB">
              <w:rPr>
                <w:color w:val="000000"/>
              </w:rPr>
              <w:t>разі</w:t>
            </w:r>
            <w:proofErr w:type="spellEnd"/>
            <w:r w:rsidRPr="00416CDB">
              <w:rPr>
                <w:color w:val="000000"/>
              </w:rPr>
              <w:t xml:space="preserve"> </w:t>
            </w:r>
            <w:proofErr w:type="spellStart"/>
            <w:r w:rsidRPr="00416CDB">
              <w:rPr>
                <w:color w:val="000000"/>
              </w:rPr>
              <w:t>якщо</w:t>
            </w:r>
            <w:proofErr w:type="spellEnd"/>
            <w:r w:rsidRPr="00416CDB">
              <w:rPr>
                <w:color w:val="000000"/>
              </w:rPr>
              <w:t xml:space="preserve"> вони не </w:t>
            </w:r>
            <w:proofErr w:type="spellStart"/>
            <w:r w:rsidRPr="00416CDB">
              <w:rPr>
                <w:color w:val="000000"/>
              </w:rPr>
              <w:t>повертаються</w:t>
            </w:r>
            <w:proofErr w:type="spellEnd"/>
            <w:r w:rsidRPr="00416CDB">
              <w:rPr>
                <w:color w:val="000000"/>
              </w:rPr>
              <w:t xml:space="preserve"> </w:t>
            </w:r>
            <w:proofErr w:type="spellStart"/>
            <w:r w:rsidRPr="00416CDB">
              <w:rPr>
                <w:color w:val="000000"/>
              </w:rPr>
              <w:t>учаснику</w:t>
            </w:r>
            <w:proofErr w:type="spellEnd"/>
            <w:r w:rsidRPr="00416CDB">
              <w:rPr>
                <w:color w:val="000000"/>
              </w:rPr>
              <w:t xml:space="preserve">), </w:t>
            </w:r>
            <w:proofErr w:type="spellStart"/>
            <w:r w:rsidRPr="00416CDB">
              <w:rPr>
                <w:color w:val="000000"/>
              </w:rPr>
              <w:t>підлягають</w:t>
            </w:r>
            <w:proofErr w:type="spellEnd"/>
            <w:r w:rsidRPr="00416CDB">
              <w:rPr>
                <w:color w:val="000000"/>
              </w:rPr>
              <w:t xml:space="preserve"> </w:t>
            </w:r>
            <w:proofErr w:type="spellStart"/>
            <w:r w:rsidRPr="00416CDB">
              <w:rPr>
                <w:color w:val="000000"/>
              </w:rPr>
              <w:t>перерахуванню</w:t>
            </w:r>
            <w:proofErr w:type="spellEnd"/>
            <w:r w:rsidRPr="00416CDB">
              <w:rPr>
                <w:color w:val="000000"/>
              </w:rPr>
              <w:t xml:space="preserve"> на </w:t>
            </w:r>
            <w:proofErr w:type="spellStart"/>
            <w:r w:rsidRPr="00416CDB">
              <w:rPr>
                <w:color w:val="000000"/>
              </w:rPr>
              <w:t>рахунок</w:t>
            </w:r>
            <w:proofErr w:type="spellEnd"/>
            <w:r w:rsidRPr="00416CDB">
              <w:rPr>
                <w:color w:val="000000"/>
              </w:rPr>
              <w:t xml:space="preserve"> </w:t>
            </w:r>
            <w:proofErr w:type="spellStart"/>
            <w:r w:rsidRPr="00416CDB">
              <w:rPr>
                <w:color w:val="000000"/>
              </w:rPr>
              <w:t>замовника</w:t>
            </w:r>
            <w:proofErr w:type="spellEnd"/>
            <w:r w:rsidRPr="00416CDB">
              <w:rPr>
                <w:color w:val="000000"/>
              </w:rPr>
              <w:t>.</w:t>
            </w:r>
          </w:p>
          <w:p w14:paraId="269D285D" w14:textId="77777777" w:rsidR="00226F54" w:rsidRPr="00416CDB" w:rsidRDefault="00226F54" w:rsidP="00226F54">
            <w:pPr>
              <w:pStyle w:val="NormalWeb"/>
              <w:spacing w:before="0" w:beforeAutospacing="0" w:after="0" w:afterAutospacing="0"/>
              <w:ind w:firstLine="469"/>
              <w:jc w:val="both"/>
            </w:pPr>
            <w:proofErr w:type="spellStart"/>
            <w:r w:rsidRPr="00416CDB">
              <w:rPr>
                <w:color w:val="000000"/>
              </w:rPr>
              <w:t>Тендерна</w:t>
            </w:r>
            <w:proofErr w:type="spellEnd"/>
            <w:r w:rsidRPr="00416CDB">
              <w:rPr>
                <w:color w:val="000000"/>
              </w:rPr>
              <w:t xml:space="preserve"> </w:t>
            </w:r>
            <w:proofErr w:type="spellStart"/>
            <w:r w:rsidRPr="00416CDB">
              <w:rPr>
                <w:color w:val="000000"/>
              </w:rPr>
              <w:t>пропозиція</w:t>
            </w:r>
            <w:proofErr w:type="spellEnd"/>
            <w:r w:rsidRPr="00416CDB">
              <w:rPr>
                <w:color w:val="000000"/>
              </w:rPr>
              <w:t xml:space="preserve">, </w:t>
            </w:r>
            <w:proofErr w:type="spellStart"/>
            <w:r w:rsidRPr="00416CDB">
              <w:rPr>
                <w:color w:val="000000"/>
              </w:rPr>
              <w:t>що</w:t>
            </w:r>
            <w:proofErr w:type="spellEnd"/>
            <w:r w:rsidRPr="00416CDB">
              <w:rPr>
                <w:color w:val="000000"/>
              </w:rPr>
              <w:t xml:space="preserve"> не </w:t>
            </w:r>
            <w:proofErr w:type="spellStart"/>
            <w:r w:rsidRPr="00416CDB">
              <w:rPr>
                <w:color w:val="000000"/>
              </w:rPr>
              <w:t>супроводжується</w:t>
            </w:r>
            <w:proofErr w:type="spellEnd"/>
            <w:r w:rsidRPr="00416CDB">
              <w:rPr>
                <w:color w:val="000000"/>
              </w:rPr>
              <w:t xml:space="preserve"> </w:t>
            </w:r>
            <w:proofErr w:type="spellStart"/>
            <w:r w:rsidRPr="00416CDB">
              <w:rPr>
                <w:color w:val="000000"/>
              </w:rPr>
              <w:t>вищезазначеним</w:t>
            </w:r>
            <w:proofErr w:type="spellEnd"/>
            <w:r w:rsidRPr="00416CDB">
              <w:rPr>
                <w:color w:val="000000"/>
              </w:rPr>
              <w:t xml:space="preserve"> </w:t>
            </w:r>
            <w:proofErr w:type="spellStart"/>
            <w:r w:rsidRPr="00416CDB">
              <w:rPr>
                <w:color w:val="000000"/>
              </w:rPr>
              <w:t>забезпеченням</w:t>
            </w:r>
            <w:proofErr w:type="spellEnd"/>
            <w:r w:rsidRPr="00416CDB">
              <w:rPr>
                <w:color w:val="000000"/>
              </w:rPr>
              <w:t xml:space="preserve">, </w:t>
            </w:r>
            <w:proofErr w:type="spellStart"/>
            <w:r w:rsidRPr="00416CDB">
              <w:rPr>
                <w:color w:val="000000"/>
              </w:rPr>
              <w:t>відхиляється</w:t>
            </w:r>
            <w:proofErr w:type="spellEnd"/>
            <w:r w:rsidRPr="00416CDB">
              <w:rPr>
                <w:color w:val="000000"/>
              </w:rPr>
              <w:t xml:space="preserve"> </w:t>
            </w:r>
            <w:proofErr w:type="spellStart"/>
            <w:r w:rsidRPr="00416CDB">
              <w:rPr>
                <w:color w:val="000000"/>
              </w:rPr>
              <w:t>Замовником</w:t>
            </w:r>
            <w:proofErr w:type="spellEnd"/>
            <w:r w:rsidRPr="00416CDB">
              <w:rPr>
                <w:color w:val="000000"/>
              </w:rPr>
              <w:t>.</w:t>
            </w:r>
          </w:p>
          <w:p w14:paraId="762245B5" w14:textId="77777777" w:rsidR="00226F54" w:rsidRPr="00416CDB" w:rsidRDefault="00226F54" w:rsidP="00226F54">
            <w:pPr>
              <w:pStyle w:val="NormalWeb"/>
              <w:spacing w:before="0" w:beforeAutospacing="0" w:after="0" w:afterAutospacing="0"/>
              <w:ind w:firstLine="469"/>
              <w:jc w:val="both"/>
            </w:pPr>
            <w:proofErr w:type="spellStart"/>
            <w:r w:rsidRPr="00416CDB">
              <w:rPr>
                <w:color w:val="000000"/>
              </w:rPr>
              <w:t>Банківська</w:t>
            </w:r>
            <w:proofErr w:type="spellEnd"/>
            <w:r w:rsidRPr="00416CDB">
              <w:rPr>
                <w:color w:val="000000"/>
              </w:rPr>
              <w:t xml:space="preserve"> </w:t>
            </w:r>
            <w:proofErr w:type="spellStart"/>
            <w:r w:rsidRPr="00416CDB">
              <w:rPr>
                <w:color w:val="000000"/>
              </w:rPr>
              <w:t>гарантія</w:t>
            </w:r>
            <w:proofErr w:type="spellEnd"/>
            <w:r w:rsidRPr="00416CDB">
              <w:rPr>
                <w:color w:val="000000"/>
              </w:rPr>
              <w:t xml:space="preserve"> </w:t>
            </w:r>
            <w:proofErr w:type="spellStart"/>
            <w:r w:rsidRPr="00416CDB">
              <w:rPr>
                <w:color w:val="000000"/>
              </w:rPr>
              <w:t>подається</w:t>
            </w:r>
            <w:proofErr w:type="spellEnd"/>
            <w:r w:rsidRPr="00416CDB">
              <w:rPr>
                <w:color w:val="000000"/>
              </w:rPr>
              <w:t xml:space="preserve"> </w:t>
            </w:r>
            <w:proofErr w:type="spellStart"/>
            <w:r w:rsidRPr="00416CDB">
              <w:rPr>
                <w:color w:val="000000"/>
              </w:rPr>
              <w:t>учасниками</w:t>
            </w:r>
            <w:proofErr w:type="spellEnd"/>
            <w:r w:rsidRPr="00416CDB">
              <w:rPr>
                <w:color w:val="000000"/>
              </w:rPr>
              <w:t xml:space="preserve"> у </w:t>
            </w:r>
            <w:proofErr w:type="spellStart"/>
            <w:r w:rsidRPr="00416CDB">
              <w:rPr>
                <w:color w:val="000000"/>
              </w:rPr>
              <w:t>складі</w:t>
            </w:r>
            <w:proofErr w:type="spellEnd"/>
            <w:r w:rsidRPr="00416CDB">
              <w:rPr>
                <w:color w:val="000000"/>
              </w:rPr>
              <w:t xml:space="preserve"> </w:t>
            </w:r>
            <w:proofErr w:type="spellStart"/>
            <w:r w:rsidRPr="00416CDB">
              <w:rPr>
                <w:color w:val="000000"/>
              </w:rPr>
              <w:t>тендерної</w:t>
            </w:r>
            <w:proofErr w:type="spellEnd"/>
            <w:r w:rsidRPr="00416CDB">
              <w:rPr>
                <w:color w:val="000000"/>
              </w:rPr>
              <w:t xml:space="preserve"> </w:t>
            </w:r>
            <w:proofErr w:type="spellStart"/>
            <w:r w:rsidRPr="00416CDB">
              <w:rPr>
                <w:color w:val="000000"/>
              </w:rPr>
              <w:t>пропозиції</w:t>
            </w:r>
            <w:proofErr w:type="spellEnd"/>
            <w:r w:rsidRPr="00416CDB">
              <w:rPr>
                <w:color w:val="000000"/>
              </w:rPr>
              <w:t xml:space="preserve">, через </w:t>
            </w:r>
            <w:proofErr w:type="spellStart"/>
            <w:r w:rsidRPr="00416CDB">
              <w:rPr>
                <w:color w:val="000000"/>
              </w:rPr>
              <w:t>електронну</w:t>
            </w:r>
            <w:proofErr w:type="spellEnd"/>
            <w:r w:rsidRPr="00416CDB">
              <w:rPr>
                <w:color w:val="000000"/>
              </w:rPr>
              <w:t xml:space="preserve"> систему закупівель.</w:t>
            </w:r>
          </w:p>
          <w:p w14:paraId="1BD92D5D" w14:textId="77777777" w:rsidR="00226F54" w:rsidRPr="00416CDB" w:rsidRDefault="00226F54" w:rsidP="00226F54">
            <w:pPr>
              <w:pStyle w:val="NormalWeb"/>
              <w:spacing w:before="0" w:beforeAutospacing="0" w:after="0" w:afterAutospacing="0"/>
              <w:ind w:firstLine="469"/>
              <w:jc w:val="both"/>
            </w:pPr>
            <w:r w:rsidRPr="00416CDB">
              <w:t> </w:t>
            </w:r>
          </w:p>
          <w:p w14:paraId="75ADFEF5" w14:textId="77777777" w:rsidR="00226F54" w:rsidRPr="00416CDB" w:rsidRDefault="00226F54" w:rsidP="00416CDB">
            <w:pPr>
              <w:pStyle w:val="NormalWeb"/>
              <w:spacing w:before="0" w:beforeAutospacing="0" w:after="0" w:afterAutospacing="0"/>
              <w:jc w:val="both"/>
            </w:pPr>
            <w:proofErr w:type="spellStart"/>
            <w:r w:rsidRPr="00416CDB">
              <w:t>Реквізити</w:t>
            </w:r>
            <w:proofErr w:type="spellEnd"/>
            <w:r w:rsidRPr="00416CDB">
              <w:t xml:space="preserve"> для </w:t>
            </w:r>
            <w:proofErr w:type="spellStart"/>
            <w:r w:rsidRPr="00416CDB">
              <w:t>оформлення</w:t>
            </w:r>
            <w:proofErr w:type="spellEnd"/>
            <w:r w:rsidRPr="00416CDB">
              <w:t xml:space="preserve"> </w:t>
            </w:r>
            <w:proofErr w:type="spellStart"/>
            <w:r w:rsidRPr="00416CDB">
              <w:t>Банківської</w:t>
            </w:r>
            <w:proofErr w:type="spellEnd"/>
            <w:r w:rsidRPr="00416CDB">
              <w:t xml:space="preserve"> </w:t>
            </w:r>
            <w:proofErr w:type="spellStart"/>
            <w:r w:rsidRPr="00416CDB">
              <w:t>гарантії</w:t>
            </w:r>
            <w:proofErr w:type="spellEnd"/>
            <w:r w:rsidRPr="00416CDB">
              <w:t>:</w:t>
            </w:r>
          </w:p>
          <w:p w14:paraId="2F1AE35B" w14:textId="0CE8BEDF" w:rsidR="00226F54" w:rsidRPr="00416CDB" w:rsidRDefault="00226F54" w:rsidP="00416CDB">
            <w:pPr>
              <w:pStyle w:val="NormalWeb"/>
              <w:spacing w:before="0" w:beforeAutospacing="0" w:after="0" w:afterAutospacing="0"/>
              <w:jc w:val="both"/>
            </w:pPr>
            <w:proofErr w:type="spellStart"/>
            <w:r w:rsidRPr="00416CDB">
              <w:t>Замовник</w:t>
            </w:r>
            <w:proofErr w:type="spellEnd"/>
            <w:r w:rsidRPr="00416CDB">
              <w:t xml:space="preserve">: </w:t>
            </w:r>
            <w:proofErr w:type="spellStart"/>
            <w:r w:rsidRPr="00416CDB">
              <w:rPr>
                <w:b/>
                <w:bCs/>
              </w:rPr>
              <w:t>Вересівський</w:t>
            </w:r>
            <w:proofErr w:type="spellEnd"/>
            <w:r w:rsidRPr="00416CDB">
              <w:rPr>
                <w:b/>
                <w:bCs/>
              </w:rPr>
              <w:t xml:space="preserve"> </w:t>
            </w:r>
            <w:proofErr w:type="spellStart"/>
            <w:r w:rsidRPr="00416CDB">
              <w:rPr>
                <w:b/>
                <w:bCs/>
              </w:rPr>
              <w:t>ліцей</w:t>
            </w:r>
            <w:proofErr w:type="spellEnd"/>
            <w:r w:rsidRPr="00416CDB">
              <w:rPr>
                <w:b/>
                <w:bCs/>
              </w:rPr>
              <w:t xml:space="preserve"> </w:t>
            </w:r>
            <w:proofErr w:type="spellStart"/>
            <w:r w:rsidRPr="00416CDB">
              <w:rPr>
                <w:b/>
                <w:bCs/>
              </w:rPr>
              <w:t>Житомирської</w:t>
            </w:r>
            <w:proofErr w:type="spellEnd"/>
            <w:r w:rsidRPr="00416CDB">
              <w:rPr>
                <w:b/>
                <w:bCs/>
              </w:rPr>
              <w:t xml:space="preserve"> </w:t>
            </w:r>
            <w:proofErr w:type="spellStart"/>
            <w:r w:rsidRPr="00416CDB">
              <w:rPr>
                <w:b/>
                <w:bCs/>
              </w:rPr>
              <w:t>міської</w:t>
            </w:r>
            <w:proofErr w:type="spellEnd"/>
            <w:r w:rsidRPr="00416CDB">
              <w:rPr>
                <w:b/>
                <w:bCs/>
              </w:rPr>
              <w:t xml:space="preserve"> ради</w:t>
            </w:r>
            <w:r w:rsidRPr="00416CDB">
              <w:t xml:space="preserve">, </w:t>
            </w:r>
            <w:proofErr w:type="spellStart"/>
            <w:r w:rsidRPr="00416CDB">
              <w:t>рахунок</w:t>
            </w:r>
            <w:proofErr w:type="spellEnd"/>
            <w:r w:rsidRPr="00416CDB">
              <w:t xml:space="preserve">: </w:t>
            </w:r>
            <w:r w:rsidR="00D96B0A" w:rsidRPr="00416CDB">
              <w:t>UA</w:t>
            </w:r>
            <w:r w:rsidR="00D96B0A" w:rsidRPr="00416CDB">
              <w:rPr>
                <w:lang w:val="uk-UA"/>
              </w:rPr>
              <w:t>58</w:t>
            </w:r>
            <w:r w:rsidR="00D96B0A" w:rsidRPr="00416CDB">
              <w:t>82017203</w:t>
            </w:r>
            <w:r w:rsidR="00D96B0A" w:rsidRPr="00416CDB">
              <w:rPr>
                <w:lang w:val="uk-UA"/>
              </w:rPr>
              <w:t>55189</w:t>
            </w:r>
            <w:r w:rsidR="00D96B0A" w:rsidRPr="00416CDB">
              <w:t>00</w:t>
            </w:r>
            <w:r w:rsidR="00D96B0A" w:rsidRPr="00416CDB">
              <w:rPr>
                <w:lang w:val="uk-UA"/>
              </w:rPr>
              <w:t>2</w:t>
            </w:r>
            <w:r w:rsidR="00D96B0A" w:rsidRPr="00416CDB">
              <w:t>00</w:t>
            </w:r>
            <w:r w:rsidR="00D96B0A" w:rsidRPr="00416CDB">
              <w:rPr>
                <w:lang w:val="uk-UA"/>
              </w:rPr>
              <w:t>2</w:t>
            </w:r>
            <w:r w:rsidR="00D96B0A" w:rsidRPr="00416CDB">
              <w:t>060809</w:t>
            </w:r>
            <w:r w:rsidRPr="00416CDB">
              <w:t xml:space="preserve"> </w:t>
            </w:r>
            <w:r w:rsidR="00416CDB" w:rsidRPr="00416CDB">
              <w:t xml:space="preserve">в ДКСУ м. </w:t>
            </w:r>
            <w:proofErr w:type="spellStart"/>
            <w:r w:rsidR="00416CDB" w:rsidRPr="00416CDB">
              <w:t>Київ</w:t>
            </w:r>
            <w:proofErr w:type="spellEnd"/>
            <w:r w:rsidR="00416CDB" w:rsidRPr="00416CDB">
              <w:t xml:space="preserve">, УДКСУ у м. </w:t>
            </w:r>
            <w:proofErr w:type="spellStart"/>
            <w:r w:rsidR="00416CDB" w:rsidRPr="00416CDB">
              <w:t>Житомирі</w:t>
            </w:r>
            <w:proofErr w:type="spellEnd"/>
            <w:r w:rsidR="00416CDB" w:rsidRPr="00416CDB">
              <w:t>, МФО 820172.</w:t>
            </w:r>
          </w:p>
          <w:p w14:paraId="3590F8B2" w14:textId="77777777" w:rsidR="00226F54" w:rsidRPr="00416CDB" w:rsidRDefault="00226F54" w:rsidP="00226F54">
            <w:pPr>
              <w:pStyle w:val="NormalWeb"/>
              <w:spacing w:before="0" w:beforeAutospacing="0" w:after="0" w:afterAutospacing="0"/>
              <w:ind w:firstLine="469"/>
              <w:jc w:val="both"/>
            </w:pPr>
            <w:r w:rsidRPr="00416CDB">
              <w:t> </w:t>
            </w:r>
          </w:p>
          <w:p w14:paraId="15A187F4" w14:textId="77777777" w:rsidR="00226F54" w:rsidRPr="00416CDB" w:rsidRDefault="00226F54" w:rsidP="00226F54">
            <w:pPr>
              <w:pStyle w:val="NormalWeb"/>
              <w:spacing w:before="0" w:beforeAutospacing="0" w:after="0" w:afterAutospacing="0"/>
              <w:ind w:firstLine="469"/>
              <w:jc w:val="both"/>
            </w:pPr>
            <w:proofErr w:type="spellStart"/>
            <w:r w:rsidRPr="00416CDB">
              <w:rPr>
                <w:color w:val="000000"/>
              </w:rPr>
              <w:t>Замовник</w:t>
            </w:r>
            <w:proofErr w:type="spellEnd"/>
            <w:r w:rsidRPr="00416CDB">
              <w:rPr>
                <w:color w:val="000000"/>
              </w:rPr>
              <w:t xml:space="preserve"> </w:t>
            </w:r>
            <w:proofErr w:type="spellStart"/>
            <w:r w:rsidRPr="00416CDB">
              <w:rPr>
                <w:color w:val="000000"/>
              </w:rPr>
              <w:t>має</w:t>
            </w:r>
            <w:proofErr w:type="spellEnd"/>
            <w:r w:rsidRPr="00416CDB">
              <w:rPr>
                <w:color w:val="000000"/>
              </w:rPr>
              <w:t xml:space="preserve"> право </w:t>
            </w:r>
            <w:proofErr w:type="spellStart"/>
            <w:r w:rsidRPr="00416CDB">
              <w:rPr>
                <w:color w:val="000000"/>
              </w:rPr>
              <w:t>звернутися</w:t>
            </w:r>
            <w:proofErr w:type="spellEnd"/>
            <w:r w:rsidRPr="00416CDB">
              <w:rPr>
                <w:color w:val="000000"/>
              </w:rPr>
              <w:t xml:space="preserve"> з </w:t>
            </w:r>
            <w:proofErr w:type="spellStart"/>
            <w:r w:rsidRPr="00416CDB">
              <w:rPr>
                <w:color w:val="000000"/>
              </w:rPr>
              <w:t>відповідним</w:t>
            </w:r>
            <w:proofErr w:type="spellEnd"/>
            <w:r w:rsidRPr="00416CDB">
              <w:rPr>
                <w:color w:val="000000"/>
              </w:rPr>
              <w:t xml:space="preserve"> запитом до установи, </w:t>
            </w:r>
            <w:proofErr w:type="spellStart"/>
            <w:r w:rsidRPr="00416CDB">
              <w:rPr>
                <w:color w:val="000000"/>
              </w:rPr>
              <w:t>що</w:t>
            </w:r>
            <w:proofErr w:type="spellEnd"/>
            <w:r w:rsidRPr="00416CDB">
              <w:rPr>
                <w:color w:val="000000"/>
              </w:rPr>
              <w:t xml:space="preserve"> </w:t>
            </w:r>
            <w:proofErr w:type="spellStart"/>
            <w:r w:rsidRPr="00416CDB">
              <w:rPr>
                <w:color w:val="000000"/>
              </w:rPr>
              <w:t>надала</w:t>
            </w:r>
            <w:proofErr w:type="spellEnd"/>
            <w:r w:rsidRPr="00416CDB">
              <w:rPr>
                <w:color w:val="000000"/>
              </w:rPr>
              <w:t xml:space="preserve"> </w:t>
            </w:r>
            <w:proofErr w:type="spellStart"/>
            <w:r w:rsidRPr="00416CDB">
              <w:rPr>
                <w:color w:val="000000"/>
              </w:rPr>
              <w:t>гарантію</w:t>
            </w:r>
            <w:proofErr w:type="spellEnd"/>
            <w:r w:rsidRPr="00416CDB">
              <w:rPr>
                <w:color w:val="000000"/>
              </w:rPr>
              <w:t xml:space="preserve">, з метою </w:t>
            </w:r>
            <w:proofErr w:type="spellStart"/>
            <w:r w:rsidRPr="00416CDB">
              <w:rPr>
                <w:color w:val="000000"/>
              </w:rPr>
              <w:t>підтвердження</w:t>
            </w:r>
            <w:proofErr w:type="spellEnd"/>
            <w:r w:rsidRPr="00416CDB">
              <w:rPr>
                <w:color w:val="000000"/>
              </w:rPr>
              <w:t xml:space="preserve"> </w:t>
            </w:r>
            <w:proofErr w:type="spellStart"/>
            <w:r w:rsidRPr="00416CDB">
              <w:rPr>
                <w:color w:val="000000"/>
              </w:rPr>
              <w:t>достовірності</w:t>
            </w:r>
            <w:proofErr w:type="spellEnd"/>
            <w:r w:rsidRPr="00416CDB">
              <w:rPr>
                <w:color w:val="000000"/>
              </w:rPr>
              <w:t xml:space="preserve"> </w:t>
            </w:r>
            <w:proofErr w:type="spellStart"/>
            <w:r w:rsidRPr="00416CDB">
              <w:rPr>
                <w:color w:val="000000"/>
              </w:rPr>
              <w:t>інформації</w:t>
            </w:r>
            <w:proofErr w:type="spellEnd"/>
            <w:r w:rsidRPr="00416CDB">
              <w:rPr>
                <w:color w:val="000000"/>
              </w:rPr>
              <w:t xml:space="preserve"> </w:t>
            </w:r>
            <w:proofErr w:type="spellStart"/>
            <w:r w:rsidRPr="00416CDB">
              <w:rPr>
                <w:color w:val="000000"/>
              </w:rPr>
              <w:t>щодо</w:t>
            </w:r>
            <w:proofErr w:type="spellEnd"/>
            <w:r w:rsidRPr="00416CDB">
              <w:rPr>
                <w:color w:val="000000"/>
              </w:rPr>
              <w:t xml:space="preserve"> </w:t>
            </w:r>
            <w:proofErr w:type="spellStart"/>
            <w:r w:rsidRPr="00416CDB">
              <w:rPr>
                <w:color w:val="000000"/>
              </w:rPr>
              <w:t>оформлення</w:t>
            </w:r>
            <w:proofErr w:type="spellEnd"/>
            <w:r w:rsidRPr="00416CDB">
              <w:rPr>
                <w:color w:val="000000"/>
              </w:rPr>
              <w:t xml:space="preserve"> та </w:t>
            </w:r>
            <w:proofErr w:type="spellStart"/>
            <w:r w:rsidRPr="00416CDB">
              <w:rPr>
                <w:color w:val="000000"/>
              </w:rPr>
              <w:t>надання</w:t>
            </w:r>
            <w:proofErr w:type="spellEnd"/>
            <w:r w:rsidRPr="00416CDB">
              <w:rPr>
                <w:color w:val="000000"/>
              </w:rPr>
              <w:t xml:space="preserve"> </w:t>
            </w:r>
            <w:proofErr w:type="spellStart"/>
            <w:r w:rsidRPr="00416CDB">
              <w:rPr>
                <w:color w:val="000000"/>
              </w:rPr>
              <w:t>учаснику</w:t>
            </w:r>
            <w:proofErr w:type="spellEnd"/>
            <w:r w:rsidRPr="00416CDB">
              <w:rPr>
                <w:color w:val="000000"/>
              </w:rPr>
              <w:t xml:space="preserve"> </w:t>
            </w:r>
            <w:proofErr w:type="spellStart"/>
            <w:r w:rsidRPr="00416CDB">
              <w:rPr>
                <w:color w:val="000000"/>
              </w:rPr>
              <w:t>гарантії</w:t>
            </w:r>
            <w:proofErr w:type="spellEnd"/>
            <w:r w:rsidRPr="00416CDB">
              <w:rPr>
                <w:color w:val="000000"/>
              </w:rPr>
              <w:t xml:space="preserve"> </w:t>
            </w:r>
            <w:proofErr w:type="spellStart"/>
            <w:r w:rsidRPr="00416CDB">
              <w:rPr>
                <w:color w:val="000000"/>
              </w:rPr>
              <w:t>згідно</w:t>
            </w:r>
            <w:proofErr w:type="spellEnd"/>
            <w:r w:rsidRPr="00416CDB">
              <w:rPr>
                <w:color w:val="000000"/>
              </w:rPr>
              <w:t xml:space="preserve"> з </w:t>
            </w:r>
            <w:proofErr w:type="spellStart"/>
            <w:r w:rsidRPr="00416CDB">
              <w:rPr>
                <w:color w:val="000000"/>
              </w:rPr>
              <w:t>вимогами</w:t>
            </w:r>
            <w:proofErr w:type="spellEnd"/>
            <w:r w:rsidRPr="00416CDB">
              <w:rPr>
                <w:color w:val="000000"/>
              </w:rPr>
              <w:t xml:space="preserve"> чинного </w:t>
            </w:r>
            <w:proofErr w:type="spellStart"/>
            <w:r w:rsidRPr="00416CDB">
              <w:rPr>
                <w:color w:val="000000"/>
              </w:rPr>
              <w:t>законодавства</w:t>
            </w:r>
            <w:proofErr w:type="spellEnd"/>
            <w:r w:rsidRPr="00416CDB">
              <w:rPr>
                <w:color w:val="000000"/>
              </w:rPr>
              <w:t xml:space="preserve"> </w:t>
            </w:r>
            <w:proofErr w:type="spellStart"/>
            <w:r w:rsidRPr="00416CDB">
              <w:rPr>
                <w:color w:val="000000"/>
              </w:rPr>
              <w:t>України</w:t>
            </w:r>
            <w:proofErr w:type="spellEnd"/>
            <w:r w:rsidRPr="00416CDB">
              <w:rPr>
                <w:color w:val="000000"/>
              </w:rPr>
              <w:t>.</w:t>
            </w:r>
          </w:p>
          <w:p w14:paraId="70E95376" w14:textId="77777777" w:rsidR="00226F54" w:rsidRPr="00416CDB" w:rsidRDefault="00226F54" w:rsidP="00226F54">
            <w:pPr>
              <w:pStyle w:val="NormalWeb"/>
              <w:spacing w:before="0" w:beforeAutospacing="0" w:after="0" w:afterAutospacing="0"/>
              <w:ind w:firstLine="469"/>
              <w:jc w:val="both"/>
            </w:pPr>
            <w:proofErr w:type="spellStart"/>
            <w:r w:rsidRPr="00416CDB">
              <w:rPr>
                <w:b/>
                <w:bCs/>
                <w:i/>
                <w:iCs/>
                <w:color w:val="000000"/>
              </w:rPr>
              <w:t>Учасникам</w:t>
            </w:r>
            <w:proofErr w:type="spellEnd"/>
            <w:r w:rsidRPr="00416CDB">
              <w:rPr>
                <w:b/>
                <w:bCs/>
                <w:i/>
                <w:iCs/>
                <w:color w:val="000000"/>
              </w:rPr>
              <w:t xml:space="preserve"> </w:t>
            </w:r>
            <w:proofErr w:type="spellStart"/>
            <w:r w:rsidRPr="00416CDB">
              <w:rPr>
                <w:b/>
                <w:bCs/>
                <w:i/>
                <w:iCs/>
                <w:color w:val="000000"/>
              </w:rPr>
              <w:t>дозволяється</w:t>
            </w:r>
            <w:proofErr w:type="spellEnd"/>
            <w:r w:rsidRPr="00416CDB">
              <w:rPr>
                <w:b/>
                <w:bCs/>
                <w:i/>
                <w:iCs/>
                <w:color w:val="000000"/>
              </w:rPr>
              <w:t xml:space="preserve"> </w:t>
            </w:r>
            <w:proofErr w:type="spellStart"/>
            <w:r w:rsidRPr="00416CDB">
              <w:rPr>
                <w:b/>
                <w:bCs/>
                <w:i/>
                <w:iCs/>
                <w:color w:val="000000"/>
              </w:rPr>
              <w:t>посилання</w:t>
            </w:r>
            <w:proofErr w:type="spellEnd"/>
            <w:r w:rsidRPr="00416CDB">
              <w:rPr>
                <w:b/>
                <w:bCs/>
                <w:i/>
                <w:iCs/>
                <w:color w:val="000000"/>
              </w:rPr>
              <w:t xml:space="preserve"> в </w:t>
            </w:r>
            <w:proofErr w:type="spellStart"/>
            <w:r w:rsidRPr="00416CDB">
              <w:rPr>
                <w:b/>
                <w:bCs/>
                <w:i/>
                <w:iCs/>
                <w:color w:val="000000"/>
              </w:rPr>
              <w:t>банківській</w:t>
            </w:r>
            <w:proofErr w:type="spellEnd"/>
            <w:r w:rsidRPr="00416CDB">
              <w:rPr>
                <w:b/>
                <w:bCs/>
                <w:i/>
                <w:iCs/>
                <w:color w:val="000000"/>
              </w:rPr>
              <w:t xml:space="preserve"> </w:t>
            </w:r>
            <w:proofErr w:type="spellStart"/>
            <w:r w:rsidRPr="00416CDB">
              <w:rPr>
                <w:b/>
                <w:bCs/>
                <w:i/>
                <w:iCs/>
                <w:color w:val="000000"/>
              </w:rPr>
              <w:t>гарантії</w:t>
            </w:r>
            <w:proofErr w:type="spellEnd"/>
            <w:r w:rsidRPr="00416CDB">
              <w:rPr>
                <w:b/>
                <w:bCs/>
                <w:i/>
                <w:iCs/>
                <w:color w:val="000000"/>
              </w:rPr>
              <w:t xml:space="preserve"> на дату і номер протоколу, </w:t>
            </w:r>
            <w:proofErr w:type="spellStart"/>
            <w:r w:rsidRPr="00416CDB">
              <w:rPr>
                <w:b/>
                <w:bCs/>
                <w:i/>
                <w:iCs/>
                <w:color w:val="000000"/>
              </w:rPr>
              <w:t>яким</w:t>
            </w:r>
            <w:proofErr w:type="spellEnd"/>
            <w:r w:rsidRPr="00416CDB">
              <w:rPr>
                <w:b/>
                <w:bCs/>
                <w:i/>
                <w:iCs/>
                <w:color w:val="000000"/>
              </w:rPr>
              <w:t xml:space="preserve"> </w:t>
            </w:r>
            <w:proofErr w:type="spellStart"/>
            <w:r w:rsidRPr="00416CDB">
              <w:rPr>
                <w:b/>
                <w:bCs/>
                <w:i/>
                <w:iCs/>
                <w:color w:val="000000"/>
              </w:rPr>
              <w:t>затверджено</w:t>
            </w:r>
            <w:proofErr w:type="spellEnd"/>
            <w:r w:rsidRPr="00416CDB">
              <w:rPr>
                <w:b/>
                <w:bCs/>
                <w:i/>
                <w:iCs/>
                <w:color w:val="000000"/>
              </w:rPr>
              <w:t xml:space="preserve"> </w:t>
            </w:r>
            <w:proofErr w:type="spellStart"/>
            <w:r w:rsidRPr="00416CDB">
              <w:rPr>
                <w:b/>
                <w:bCs/>
                <w:i/>
                <w:iCs/>
                <w:color w:val="000000"/>
              </w:rPr>
              <w:t>тендерну</w:t>
            </w:r>
            <w:proofErr w:type="spellEnd"/>
            <w:r w:rsidRPr="00416CDB">
              <w:rPr>
                <w:b/>
                <w:bCs/>
                <w:i/>
                <w:iCs/>
                <w:color w:val="000000"/>
              </w:rPr>
              <w:t xml:space="preserve"> </w:t>
            </w:r>
            <w:proofErr w:type="spellStart"/>
            <w:r w:rsidRPr="00416CDB">
              <w:rPr>
                <w:b/>
                <w:bCs/>
                <w:i/>
                <w:iCs/>
                <w:color w:val="000000"/>
              </w:rPr>
              <w:t>документацію</w:t>
            </w:r>
            <w:proofErr w:type="spellEnd"/>
            <w:r w:rsidRPr="00416CDB">
              <w:rPr>
                <w:b/>
                <w:bCs/>
                <w:i/>
                <w:iCs/>
                <w:color w:val="000000"/>
              </w:rPr>
              <w:t xml:space="preserve">, без </w:t>
            </w:r>
            <w:proofErr w:type="spellStart"/>
            <w:r w:rsidRPr="00416CDB">
              <w:rPr>
                <w:b/>
                <w:bCs/>
                <w:i/>
                <w:iCs/>
                <w:color w:val="000000"/>
              </w:rPr>
              <w:t>врахування</w:t>
            </w:r>
            <w:proofErr w:type="spellEnd"/>
            <w:r w:rsidRPr="00416CDB">
              <w:rPr>
                <w:b/>
                <w:bCs/>
                <w:i/>
                <w:iCs/>
                <w:color w:val="000000"/>
              </w:rPr>
              <w:t xml:space="preserve"> </w:t>
            </w:r>
            <w:proofErr w:type="spellStart"/>
            <w:r w:rsidRPr="00416CDB">
              <w:rPr>
                <w:b/>
                <w:bCs/>
                <w:i/>
                <w:iCs/>
                <w:color w:val="000000"/>
              </w:rPr>
              <w:t>змін</w:t>
            </w:r>
            <w:proofErr w:type="spellEnd"/>
            <w:r w:rsidRPr="00416CDB">
              <w:rPr>
                <w:b/>
                <w:bCs/>
                <w:i/>
                <w:iCs/>
                <w:color w:val="000000"/>
              </w:rPr>
              <w:t xml:space="preserve"> до </w:t>
            </w:r>
            <w:proofErr w:type="spellStart"/>
            <w:r w:rsidRPr="00416CDB">
              <w:rPr>
                <w:b/>
                <w:bCs/>
                <w:i/>
                <w:iCs/>
                <w:color w:val="000000"/>
              </w:rPr>
              <w:t>тендерної</w:t>
            </w:r>
            <w:proofErr w:type="spellEnd"/>
            <w:r w:rsidRPr="00416CDB">
              <w:rPr>
                <w:b/>
                <w:bCs/>
                <w:i/>
                <w:iCs/>
                <w:color w:val="000000"/>
              </w:rPr>
              <w:t xml:space="preserve"> </w:t>
            </w:r>
            <w:proofErr w:type="spellStart"/>
            <w:r w:rsidRPr="00416CDB">
              <w:rPr>
                <w:b/>
                <w:bCs/>
                <w:i/>
                <w:iCs/>
                <w:color w:val="000000"/>
              </w:rPr>
              <w:t>документації</w:t>
            </w:r>
            <w:proofErr w:type="spellEnd"/>
            <w:r w:rsidRPr="00416CDB">
              <w:rPr>
                <w:b/>
                <w:bCs/>
                <w:i/>
                <w:iCs/>
                <w:color w:val="000000"/>
              </w:rPr>
              <w:t xml:space="preserve"> та </w:t>
            </w:r>
            <w:proofErr w:type="spellStart"/>
            <w:r w:rsidRPr="00416CDB">
              <w:rPr>
                <w:b/>
                <w:bCs/>
                <w:i/>
                <w:iCs/>
                <w:color w:val="000000"/>
              </w:rPr>
              <w:t>тендерної</w:t>
            </w:r>
            <w:proofErr w:type="spellEnd"/>
            <w:r w:rsidRPr="00416CDB">
              <w:rPr>
                <w:b/>
                <w:bCs/>
                <w:i/>
                <w:iCs/>
                <w:color w:val="000000"/>
              </w:rPr>
              <w:t xml:space="preserve"> </w:t>
            </w:r>
            <w:proofErr w:type="spellStart"/>
            <w:r w:rsidRPr="00416CDB">
              <w:rPr>
                <w:b/>
                <w:bCs/>
                <w:i/>
                <w:iCs/>
                <w:color w:val="000000"/>
              </w:rPr>
              <w:t>документації</w:t>
            </w:r>
            <w:proofErr w:type="spellEnd"/>
            <w:r w:rsidRPr="00416CDB">
              <w:rPr>
                <w:b/>
                <w:bCs/>
                <w:i/>
                <w:iCs/>
                <w:color w:val="000000"/>
              </w:rPr>
              <w:t xml:space="preserve"> в </w:t>
            </w:r>
            <w:proofErr w:type="spellStart"/>
            <w:r w:rsidRPr="00416CDB">
              <w:rPr>
                <w:b/>
                <w:bCs/>
                <w:i/>
                <w:iCs/>
                <w:color w:val="000000"/>
              </w:rPr>
              <w:t>новій</w:t>
            </w:r>
            <w:proofErr w:type="spellEnd"/>
            <w:r w:rsidRPr="00416CDB">
              <w:rPr>
                <w:b/>
                <w:bCs/>
                <w:i/>
                <w:iCs/>
                <w:color w:val="000000"/>
              </w:rPr>
              <w:t xml:space="preserve"> </w:t>
            </w:r>
            <w:proofErr w:type="spellStart"/>
            <w:r w:rsidRPr="00416CDB">
              <w:rPr>
                <w:b/>
                <w:bCs/>
                <w:i/>
                <w:iCs/>
                <w:color w:val="000000"/>
              </w:rPr>
              <w:t>редакції</w:t>
            </w:r>
            <w:proofErr w:type="spellEnd"/>
            <w:r w:rsidRPr="00416CDB">
              <w:rPr>
                <w:b/>
                <w:bCs/>
                <w:i/>
                <w:iCs/>
                <w:color w:val="000000"/>
              </w:rPr>
              <w:t xml:space="preserve"> (у </w:t>
            </w:r>
            <w:proofErr w:type="spellStart"/>
            <w:r w:rsidRPr="00416CDB">
              <w:rPr>
                <w:b/>
                <w:bCs/>
                <w:i/>
                <w:iCs/>
                <w:color w:val="000000"/>
              </w:rPr>
              <w:t>разі</w:t>
            </w:r>
            <w:proofErr w:type="spellEnd"/>
            <w:r w:rsidRPr="00416CDB">
              <w:rPr>
                <w:b/>
                <w:bCs/>
                <w:i/>
                <w:iCs/>
                <w:color w:val="000000"/>
              </w:rPr>
              <w:t xml:space="preserve"> </w:t>
            </w:r>
            <w:proofErr w:type="spellStart"/>
            <w:r w:rsidRPr="00416CDB">
              <w:rPr>
                <w:b/>
                <w:bCs/>
                <w:i/>
                <w:iCs/>
                <w:color w:val="000000"/>
              </w:rPr>
              <w:t>наявності</w:t>
            </w:r>
            <w:proofErr w:type="spellEnd"/>
            <w:r w:rsidRPr="00416CDB">
              <w:rPr>
                <w:b/>
                <w:bCs/>
                <w:i/>
                <w:iCs/>
                <w:color w:val="000000"/>
              </w:rPr>
              <w:t xml:space="preserve"> таких </w:t>
            </w:r>
            <w:proofErr w:type="spellStart"/>
            <w:r w:rsidRPr="00416CDB">
              <w:rPr>
                <w:b/>
                <w:bCs/>
                <w:i/>
                <w:iCs/>
                <w:color w:val="000000"/>
              </w:rPr>
              <w:t>змін</w:t>
            </w:r>
            <w:proofErr w:type="spellEnd"/>
            <w:r w:rsidRPr="00416CDB">
              <w:rPr>
                <w:b/>
                <w:bCs/>
                <w:i/>
                <w:iCs/>
                <w:color w:val="000000"/>
              </w:rPr>
              <w:t>).</w:t>
            </w:r>
          </w:p>
          <w:p w14:paraId="4AA95F01" w14:textId="17BA40C9" w:rsidR="00CD6A75" w:rsidRPr="00416CDB" w:rsidRDefault="00CD6A75" w:rsidP="00B00D11">
            <w:pPr>
              <w:widowControl w:val="0"/>
              <w:spacing w:after="0" w:line="240" w:lineRule="auto"/>
              <w:ind w:hanging="21"/>
              <w:contextualSpacing/>
              <w:jc w:val="both"/>
              <w:rPr>
                <w:rFonts w:ascii="Times New Roman" w:hAnsi="Times New Roman"/>
                <w:sz w:val="24"/>
                <w:szCs w:val="24"/>
                <w:lang w:val="ru-RU" w:eastAsia="uk-UA"/>
              </w:rPr>
            </w:pPr>
          </w:p>
        </w:tc>
      </w:tr>
      <w:tr w:rsidR="00CD6A75" w:rsidRPr="00427F6F" w14:paraId="0965CD51" w14:textId="77777777" w:rsidTr="00226F54">
        <w:trPr>
          <w:gridAfter w:val="1"/>
          <w:wAfter w:w="78" w:type="dxa"/>
          <w:trHeight w:val="522"/>
          <w:jc w:val="center"/>
        </w:trPr>
        <w:tc>
          <w:tcPr>
            <w:tcW w:w="548"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4"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866" w:type="dxa"/>
            <w:shd w:val="clear" w:color="auto" w:fill="auto"/>
          </w:tcPr>
          <w:p w14:paraId="270B5C1B"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bookmarkStart w:id="9" w:name="n445"/>
            <w:bookmarkEnd w:id="9"/>
            <w:r w:rsidRPr="00D96B0A">
              <w:rPr>
                <w:rFonts w:ascii="Times New Roman" w:hAnsi="Times New Roman"/>
                <w:sz w:val="24"/>
                <w:szCs w:val="24"/>
              </w:rPr>
              <w:t>Забезпечення тендерної пропозиції повертається учаснику в разі:</w:t>
            </w:r>
          </w:p>
          <w:p w14:paraId="79D944DE"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F340507"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lastRenderedPageBreak/>
              <w:t>2) укладення договору про закупівлю з учасником, який став переможцем процедури закупівлі;</w:t>
            </w:r>
          </w:p>
          <w:p w14:paraId="29B1AFE4"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3) відкликання тендерної пропозиції до закінчення строку її подання;</w:t>
            </w:r>
          </w:p>
          <w:p w14:paraId="20B58935"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 xml:space="preserve">4) закінчення тендеру в разі </w:t>
            </w:r>
            <w:proofErr w:type="spellStart"/>
            <w:r w:rsidRPr="00D96B0A">
              <w:rPr>
                <w:rFonts w:ascii="Times New Roman" w:hAnsi="Times New Roman"/>
                <w:sz w:val="24"/>
                <w:szCs w:val="24"/>
              </w:rPr>
              <w:t>неукладення</w:t>
            </w:r>
            <w:proofErr w:type="spellEnd"/>
            <w:r w:rsidRPr="00D96B0A">
              <w:rPr>
                <w:rFonts w:ascii="Times New Roman" w:hAnsi="Times New Roman"/>
                <w:sz w:val="24"/>
                <w:szCs w:val="24"/>
              </w:rPr>
              <w:t xml:space="preserve"> договору про закупівлю з жодним з учасників, які подали тендерні пропозиції.</w:t>
            </w:r>
          </w:p>
          <w:p w14:paraId="6F5D85C0"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Забезпечення тендерної пропозиції не повертається у разі:</w:t>
            </w:r>
          </w:p>
          <w:p w14:paraId="71E10C3C"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19F52CE"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 xml:space="preserve">2) </w:t>
            </w:r>
            <w:proofErr w:type="spellStart"/>
            <w:r w:rsidRPr="00D96B0A">
              <w:rPr>
                <w:rFonts w:ascii="Times New Roman" w:hAnsi="Times New Roman"/>
                <w:sz w:val="24"/>
                <w:szCs w:val="24"/>
              </w:rPr>
              <w:t>непідписання</w:t>
            </w:r>
            <w:proofErr w:type="spellEnd"/>
            <w:r w:rsidRPr="00D96B0A">
              <w:rPr>
                <w:rFonts w:ascii="Times New Roman" w:hAnsi="Times New Roman"/>
                <w:sz w:val="24"/>
                <w:szCs w:val="24"/>
              </w:rPr>
              <w:t xml:space="preserve"> договору про закупівлю учасником, який став переможцем тендеру;</w:t>
            </w:r>
          </w:p>
          <w:p w14:paraId="3838902A"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3) ненадання переможцем процедури закупівлі у строк, визначений пунктом 44 Особливостей, документів, що підтверджують відсутність підстав, визначених пунктом 44 Особливостей;</w:t>
            </w:r>
          </w:p>
          <w:p w14:paraId="5F603889" w14:textId="6CFF613D" w:rsidR="00CD6A75" w:rsidRPr="00D96B0A" w:rsidRDefault="00226F54" w:rsidP="00226F54">
            <w:pPr>
              <w:widowControl w:val="0"/>
              <w:spacing w:after="0" w:line="240" w:lineRule="auto"/>
              <w:ind w:hanging="21"/>
              <w:contextualSpacing/>
              <w:jc w:val="both"/>
              <w:rPr>
                <w:rFonts w:ascii="Times New Roman" w:hAnsi="Times New Roman"/>
                <w:sz w:val="24"/>
                <w:szCs w:val="24"/>
                <w:lang w:eastAsia="uk-UA"/>
              </w:rPr>
            </w:pPr>
            <w:r w:rsidRPr="00D96B0A">
              <w:rPr>
                <w:rFonts w:ascii="Times New Roman" w:hAnsi="Times New Roman"/>
                <w:sz w:val="24"/>
                <w:szCs w:val="24"/>
              </w:rPr>
              <w:t xml:space="preserve">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CD6A75" w:rsidRPr="00427F6F" w14:paraId="6C8486C0" w14:textId="77777777" w:rsidTr="00226F54">
        <w:trPr>
          <w:trHeight w:val="522"/>
          <w:jc w:val="center"/>
        </w:trPr>
        <w:tc>
          <w:tcPr>
            <w:tcW w:w="548"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4"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44" w:type="dxa"/>
            <w:gridSpan w:val="2"/>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226F54">
        <w:trPr>
          <w:trHeight w:val="522"/>
          <w:jc w:val="center"/>
        </w:trPr>
        <w:tc>
          <w:tcPr>
            <w:tcW w:w="548"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4"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w:t>
            </w:r>
            <w:r w:rsidRPr="00C55D8E">
              <w:rPr>
                <w:rFonts w:ascii="Times New Roman" w:eastAsia="Times New Roman" w:hAnsi="Times New Roman"/>
                <w:b/>
                <w:sz w:val="24"/>
                <w:szCs w:val="24"/>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44" w:type="dxa"/>
            <w:gridSpan w:val="2"/>
            <w:shd w:val="clear" w:color="auto" w:fill="auto"/>
          </w:tcPr>
          <w:p w14:paraId="492F63E9" w14:textId="601FCF9D" w:rsidR="00BC3EB5" w:rsidRPr="004C5219" w:rsidRDefault="00BC3EB5" w:rsidP="00BC3EB5">
            <w:pPr>
              <w:widowControl w:val="0"/>
              <w:spacing w:after="0" w:line="240" w:lineRule="auto"/>
              <w:contextualSpacing/>
              <w:jc w:val="both"/>
              <w:rPr>
                <w:rFonts w:ascii="Times New Roman" w:hAnsi="Times New Roman"/>
                <w:sz w:val="24"/>
                <w:szCs w:val="24"/>
                <w:lang w:eastAsia="ru-RU"/>
              </w:rPr>
            </w:pPr>
            <w:r w:rsidRPr="00D77B1C">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w:t>
            </w:r>
            <w:r w:rsidRPr="00C55D8E">
              <w:rPr>
                <w:rFonts w:ascii="Times New Roman" w:hAnsi="Times New Roman"/>
                <w:sz w:val="24"/>
                <w:szCs w:val="24"/>
                <w:lang w:eastAsia="ru-RU"/>
              </w:rPr>
              <w:t xml:space="preserve">відповідно до статті 16 Закону та </w:t>
            </w:r>
            <w:r w:rsidRPr="00C55D8E">
              <w:rPr>
                <w:rFonts w:ascii="Times New Roman" w:hAnsi="Times New Roman"/>
                <w:sz w:val="24"/>
                <w:szCs w:val="24"/>
              </w:rPr>
              <w:t xml:space="preserve">вимог, </w:t>
            </w:r>
            <w:r w:rsidR="00D77B1C" w:rsidRPr="00C55D8E">
              <w:rPr>
                <w:rFonts w:ascii="Times New Roman" w:hAnsi="Times New Roman"/>
                <w:sz w:val="24"/>
                <w:szCs w:val="24"/>
              </w:rPr>
              <w:t>установлених пунктом 4</w:t>
            </w:r>
            <w:r w:rsidR="00CE6781" w:rsidRPr="00C55D8E">
              <w:rPr>
                <w:rFonts w:ascii="Times New Roman" w:hAnsi="Times New Roman"/>
                <w:sz w:val="24"/>
                <w:szCs w:val="24"/>
              </w:rPr>
              <w:t>7</w:t>
            </w:r>
            <w:r w:rsidR="00D77B1C" w:rsidRPr="00C55D8E">
              <w:rPr>
                <w:rFonts w:ascii="Times New Roman" w:hAnsi="Times New Roman"/>
                <w:sz w:val="24"/>
                <w:szCs w:val="24"/>
              </w:rPr>
              <w:t xml:space="preserve"> Особливостей</w:t>
            </w:r>
            <w:r w:rsidRPr="00C55D8E">
              <w:rPr>
                <w:rFonts w:ascii="Times New Roman" w:hAnsi="Times New Roman"/>
                <w:sz w:val="24"/>
                <w:szCs w:val="24"/>
              </w:rPr>
              <w:t xml:space="preserve">, та інформацію </w:t>
            </w:r>
            <w:r w:rsidRPr="00D77B1C">
              <w:rPr>
                <w:rFonts w:ascii="Times New Roman" w:hAnsi="Times New Roman"/>
                <w:sz w:val="24"/>
                <w:szCs w:val="24"/>
              </w:rPr>
              <w:t xml:space="preserve">про спосіб </w:t>
            </w:r>
            <w:r w:rsidRPr="004C5219">
              <w:rPr>
                <w:rFonts w:ascii="Times New Roman" w:hAnsi="Times New Roman"/>
                <w:sz w:val="24"/>
                <w:szCs w:val="24"/>
              </w:rPr>
              <w:t xml:space="preserve">підтвердження </w:t>
            </w:r>
            <w:r w:rsidRPr="004C5219">
              <w:rPr>
                <w:rFonts w:ascii="Times New Roman" w:hAnsi="Times New Roman"/>
                <w:sz w:val="24"/>
                <w:szCs w:val="24"/>
              </w:rPr>
              <w:lastRenderedPageBreak/>
              <w:t>відповідності учасників установленим вимогам згідно із законодавством</w:t>
            </w:r>
            <w:r w:rsidRPr="004C5219">
              <w:rPr>
                <w:rFonts w:ascii="Times New Roman" w:hAnsi="Times New Roman"/>
                <w:sz w:val="24"/>
                <w:szCs w:val="24"/>
                <w:lang w:eastAsia="ru-RU"/>
              </w:rPr>
              <w:t>.</w:t>
            </w:r>
          </w:p>
          <w:p w14:paraId="3A18BCE8" w14:textId="77777777" w:rsidR="00CD6A75" w:rsidRPr="00F05981" w:rsidRDefault="00BC3EB5" w:rsidP="00D92C1D">
            <w:pPr>
              <w:pStyle w:val="rvps2"/>
              <w:shd w:val="clear" w:color="auto" w:fill="FFFFFF"/>
              <w:spacing w:before="0" w:beforeAutospacing="0" w:after="0" w:afterAutospacing="0"/>
              <w:jc w:val="both"/>
            </w:pPr>
            <w:r w:rsidRPr="004C5219">
              <w:t>5</w:t>
            </w:r>
            <w:r w:rsidR="00CD6A75" w:rsidRPr="004C5219">
              <w:t xml:space="preserve">.1. Замовник вимагає від учасників подання ними документально підтвердженої інформації про їх </w:t>
            </w:r>
            <w:r w:rsidR="00CD6A75" w:rsidRPr="00F05981">
              <w:t>відповідність кваліфікаційним критеріям, а саме:</w:t>
            </w:r>
          </w:p>
          <w:p w14:paraId="32682928" w14:textId="365B4D1F" w:rsidR="00CD6A75" w:rsidRPr="00F05981" w:rsidRDefault="00D77B1C" w:rsidP="00D77B1C">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05981">
              <w:rPr>
                <w:rFonts w:ascii="Times New Roman" w:eastAsia="Times New Roman" w:hAnsi="Times New Roman" w:cs="Times New Roman"/>
                <w:color w:val="auto"/>
                <w:sz w:val="24"/>
                <w:szCs w:val="24"/>
                <w:lang w:val="uk-UA"/>
              </w:rPr>
              <w:t xml:space="preserve">- </w:t>
            </w:r>
            <w:r w:rsidR="00CD6A75" w:rsidRPr="00F05981">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договору</w:t>
            </w:r>
            <w:r w:rsidRPr="00F05981">
              <w:rPr>
                <w:rFonts w:ascii="Times New Roman" w:eastAsia="Times New Roman" w:hAnsi="Times New Roman" w:cs="Times New Roman"/>
                <w:color w:val="auto"/>
                <w:sz w:val="24"/>
                <w:szCs w:val="24"/>
                <w:lang w:val="uk-UA"/>
              </w:rPr>
              <w:t>;</w:t>
            </w:r>
            <w:r w:rsidR="00CD6A75" w:rsidRPr="00F05981">
              <w:rPr>
                <w:rFonts w:ascii="Times New Roman" w:eastAsia="Times New Roman" w:hAnsi="Times New Roman" w:cs="Times New Roman"/>
                <w:color w:val="auto"/>
                <w:sz w:val="24"/>
                <w:szCs w:val="24"/>
                <w:lang w:val="uk-UA"/>
              </w:rPr>
              <w:t xml:space="preserve"> </w:t>
            </w:r>
          </w:p>
          <w:p w14:paraId="19CF8E07" w14:textId="417BC2C3" w:rsidR="00CD6A75" w:rsidRPr="00D41D0E" w:rsidRDefault="00CD6A75" w:rsidP="00D92C1D">
            <w:pPr>
              <w:pStyle w:val="rvps2"/>
              <w:shd w:val="clear" w:color="auto" w:fill="FFFFFF"/>
              <w:spacing w:before="0" w:beforeAutospacing="0" w:after="0" w:afterAutospacing="0"/>
              <w:jc w:val="both"/>
            </w:pPr>
            <w:r w:rsidRPr="00D77B1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4C5219" w:rsidRDefault="00070C16" w:rsidP="00A74C85">
            <w:pPr>
              <w:pStyle w:val="rvps2"/>
              <w:shd w:val="clear" w:color="auto" w:fill="FFFFFF"/>
              <w:spacing w:before="0" w:beforeAutospacing="0" w:after="0" w:afterAutospacing="0"/>
              <w:jc w:val="both"/>
            </w:pPr>
            <w:r w:rsidRPr="004C5219">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680A033E" w14:textId="77777777" w:rsidR="00FE4BB7" w:rsidRPr="00850550" w:rsidRDefault="00FE4BB7" w:rsidP="00FE4BB7">
            <w:pPr>
              <w:pStyle w:val="1"/>
              <w:jc w:val="both"/>
              <w:rPr>
                <w:rFonts w:ascii="Times New Roman" w:eastAsia="Times New Roman" w:hAnsi="Times New Roman" w:cs="Times New Roman"/>
                <w:color w:val="auto"/>
                <w:sz w:val="24"/>
                <w:szCs w:val="24"/>
              </w:rPr>
            </w:pPr>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сканкопію</w:t>
            </w:r>
            <w:proofErr w:type="spellEnd"/>
            <w:r w:rsidRPr="00850550">
              <w:rPr>
                <w:rFonts w:ascii="Times New Roman" w:eastAsia="Times New Roman" w:hAnsi="Times New Roman" w:cs="Times New Roman"/>
                <w:color w:val="auto"/>
                <w:sz w:val="24"/>
                <w:szCs w:val="24"/>
                <w:lang w:val="uk-UA"/>
              </w:rPr>
              <w:t xml:space="preserve"> </w:t>
            </w:r>
            <w:proofErr w:type="spellStart"/>
            <w:r w:rsidRPr="00850550">
              <w:rPr>
                <w:rFonts w:ascii="Times New Roman" w:eastAsia="Times New Roman" w:hAnsi="Times New Roman" w:cs="Times New Roman"/>
                <w:color w:val="auto"/>
                <w:sz w:val="24"/>
                <w:szCs w:val="24"/>
              </w:rPr>
              <w:t>аналогічного</w:t>
            </w:r>
            <w:proofErr w:type="spellEnd"/>
            <w:r w:rsidRPr="00850550">
              <w:rPr>
                <w:rFonts w:ascii="Times New Roman" w:eastAsia="Times New Roman" w:hAnsi="Times New Roman" w:cs="Times New Roman"/>
                <w:color w:val="auto"/>
                <w:sz w:val="24"/>
                <w:szCs w:val="24"/>
              </w:rPr>
              <w:t xml:space="preserve"> договору (</w:t>
            </w:r>
            <w:proofErr w:type="spellStart"/>
            <w:r w:rsidRPr="00850550">
              <w:rPr>
                <w:rFonts w:ascii="Times New Roman" w:eastAsia="Times New Roman" w:hAnsi="Times New Roman" w:cs="Times New Roman"/>
                <w:color w:val="auto"/>
                <w:sz w:val="24"/>
                <w:szCs w:val="24"/>
              </w:rPr>
              <w:t>під</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аналогічним</w:t>
            </w:r>
            <w:proofErr w:type="spellEnd"/>
            <w:r w:rsidRPr="00850550">
              <w:rPr>
                <w:rFonts w:ascii="Times New Roman" w:eastAsia="Times New Roman" w:hAnsi="Times New Roman" w:cs="Times New Roman"/>
                <w:color w:val="auto"/>
                <w:sz w:val="24"/>
                <w:szCs w:val="24"/>
              </w:rPr>
              <w:t xml:space="preserve"> договором в </w:t>
            </w:r>
            <w:proofErr w:type="spellStart"/>
            <w:r w:rsidRPr="00850550">
              <w:rPr>
                <w:rFonts w:ascii="Times New Roman" w:eastAsia="Times New Roman" w:hAnsi="Times New Roman" w:cs="Times New Roman"/>
                <w:color w:val="auto"/>
                <w:sz w:val="24"/>
                <w:szCs w:val="24"/>
              </w:rPr>
              <w:t>цій</w:t>
            </w:r>
            <w:proofErr w:type="spellEnd"/>
            <w:r w:rsidRPr="00850550">
              <w:rPr>
                <w:rFonts w:ascii="Times New Roman" w:eastAsia="Times New Roman" w:hAnsi="Times New Roman" w:cs="Times New Roman"/>
                <w:color w:val="auto"/>
                <w:sz w:val="24"/>
                <w:szCs w:val="24"/>
              </w:rPr>
              <w:t xml:space="preserve"> ТД </w:t>
            </w:r>
            <w:proofErr w:type="spellStart"/>
            <w:r w:rsidRPr="00850550">
              <w:rPr>
                <w:rFonts w:ascii="Times New Roman" w:eastAsia="Times New Roman" w:hAnsi="Times New Roman" w:cs="Times New Roman"/>
                <w:color w:val="auto"/>
                <w:sz w:val="24"/>
                <w:szCs w:val="24"/>
              </w:rPr>
              <w:t>розуміється</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виконання</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учасником</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договорів</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щодо</w:t>
            </w:r>
            <w:proofErr w:type="spellEnd"/>
            <w:r w:rsidRPr="00850550">
              <w:rPr>
                <w:rFonts w:ascii="Times New Roman" w:eastAsia="Times New Roman" w:hAnsi="Times New Roman" w:cs="Times New Roman"/>
                <w:color w:val="auto"/>
                <w:sz w:val="24"/>
                <w:szCs w:val="24"/>
              </w:rPr>
              <w:t xml:space="preserve"> поставок товару, </w:t>
            </w:r>
            <w:proofErr w:type="spellStart"/>
            <w:r w:rsidRPr="00850550">
              <w:rPr>
                <w:rFonts w:ascii="Times New Roman" w:eastAsia="Times New Roman" w:hAnsi="Times New Roman" w:cs="Times New Roman"/>
                <w:color w:val="auto"/>
                <w:sz w:val="24"/>
                <w:szCs w:val="24"/>
              </w:rPr>
              <w:t>що</w:t>
            </w:r>
            <w:proofErr w:type="spellEnd"/>
            <w:r w:rsidRPr="00850550">
              <w:rPr>
                <w:rFonts w:ascii="Times New Roman" w:eastAsia="Times New Roman" w:hAnsi="Times New Roman" w:cs="Times New Roman"/>
                <w:color w:val="auto"/>
                <w:sz w:val="24"/>
                <w:szCs w:val="24"/>
              </w:rPr>
              <w:t xml:space="preserve"> є предметом закупівлі по </w:t>
            </w:r>
            <w:proofErr w:type="spellStart"/>
            <w:r w:rsidRPr="00850550">
              <w:rPr>
                <w:rFonts w:ascii="Times New Roman" w:eastAsia="Times New Roman" w:hAnsi="Times New Roman" w:cs="Times New Roman"/>
                <w:color w:val="auto"/>
                <w:sz w:val="24"/>
                <w:szCs w:val="24"/>
              </w:rPr>
              <w:t>даних</w:t>
            </w:r>
            <w:proofErr w:type="spellEnd"/>
            <w:r w:rsidRPr="00850550">
              <w:rPr>
                <w:rFonts w:ascii="Times New Roman" w:eastAsia="Times New Roman" w:hAnsi="Times New Roman" w:cs="Times New Roman"/>
                <w:color w:val="auto"/>
                <w:sz w:val="24"/>
                <w:szCs w:val="24"/>
              </w:rPr>
              <w:t xml:space="preserve"> торгах);</w:t>
            </w:r>
          </w:p>
          <w:p w14:paraId="3476FD15" w14:textId="309DD59F" w:rsidR="00CD6A75" w:rsidRPr="00AE2009" w:rsidRDefault="00FE4BB7"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50550">
              <w:rPr>
                <w:rFonts w:ascii="Times New Roman" w:eastAsia="Times New Roman" w:hAnsi="Times New Roman" w:cs="Times New Roman"/>
                <w:color w:val="auto"/>
                <w:sz w:val="24"/>
                <w:szCs w:val="24"/>
                <w:lang w:val="uk-UA"/>
              </w:rPr>
              <w:t xml:space="preserve">- </w:t>
            </w:r>
            <w:proofErr w:type="spellStart"/>
            <w:r w:rsidRPr="00850550">
              <w:rPr>
                <w:rFonts w:ascii="Times New Roman" w:eastAsia="Times New Roman" w:hAnsi="Times New Roman" w:cs="Times New Roman"/>
                <w:color w:val="auto"/>
                <w:sz w:val="24"/>
                <w:szCs w:val="24"/>
                <w:lang w:val="uk-UA"/>
              </w:rPr>
              <w:t>сканкопію</w:t>
            </w:r>
            <w:proofErr w:type="spellEnd"/>
            <w:r w:rsidRPr="00850550">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AE2009">
              <w:rPr>
                <w:rFonts w:ascii="Times New Roman" w:eastAsia="Times New Roman" w:hAnsi="Times New Roman" w:cs="Times New Roman"/>
                <w:color w:val="auto"/>
                <w:sz w:val="24"/>
                <w:szCs w:val="24"/>
                <w:lang w:val="uk-UA"/>
              </w:rPr>
              <w:t>.</w:t>
            </w:r>
          </w:p>
          <w:p w14:paraId="4F7B8B77"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A22B99" w14:textId="21FAF511"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5.3. Замовник не вимагає від учасника процедури закупівлі </w:t>
            </w:r>
            <w:r w:rsidRPr="00C55D8E">
              <w:rPr>
                <w:rFonts w:ascii="Times New Roman" w:hAnsi="Times New Roman"/>
                <w:sz w:val="24"/>
                <w:szCs w:val="24"/>
              </w:rPr>
              <w:t>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(крім абзацу чотирнадцятого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6355E2" w:rsidRDefault="006355E2" w:rsidP="006355E2">
            <w:pPr>
              <w:spacing w:after="0" w:line="240" w:lineRule="auto"/>
              <w:jc w:val="both"/>
              <w:rPr>
                <w:rFonts w:ascii="Times New Roman" w:hAnsi="Times New Roman"/>
                <w:sz w:val="24"/>
                <w:szCs w:val="24"/>
              </w:rPr>
            </w:pPr>
            <w:r w:rsidRPr="00C55D8E">
              <w:rPr>
                <w:rFonts w:ascii="Times New Roman" w:hAnsi="Times New Roman"/>
                <w:sz w:val="24"/>
                <w:szCs w:val="24"/>
              </w:rPr>
              <w:t>Відповідно до абзацу чотирнадцятого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w:t>
            </w:r>
            <w:r w:rsidRPr="006355E2">
              <w:rPr>
                <w:rFonts w:ascii="Times New Roman" w:hAnsi="Times New Roman"/>
                <w:sz w:val="24"/>
                <w:szCs w:val="24"/>
              </w:rPr>
              <w:t>цим самим замовником.</w:t>
            </w:r>
          </w:p>
          <w:p w14:paraId="2C885C9E"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35426">
              <w:rPr>
                <w:rFonts w:ascii="Times New Roman" w:hAnsi="Times New Roman"/>
                <w:sz w:val="24"/>
                <w:szCs w:val="24"/>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2) відомості про юридичну особу, яка є учасником процедури закупівлі, </w:t>
            </w:r>
            <w:proofErr w:type="spellStart"/>
            <w:r w:rsidRPr="00935426">
              <w:rPr>
                <w:rFonts w:ascii="Times New Roman" w:hAnsi="Times New Roman"/>
                <w:sz w:val="24"/>
                <w:szCs w:val="24"/>
              </w:rPr>
              <w:t>внесено</w:t>
            </w:r>
            <w:proofErr w:type="spellEnd"/>
            <w:r w:rsidRPr="009354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5426">
              <w:rPr>
                <w:rFonts w:ascii="Times New Roman" w:hAnsi="Times New Roman"/>
                <w:sz w:val="24"/>
                <w:szCs w:val="24"/>
              </w:rPr>
              <w:t>антиконкурентних</w:t>
            </w:r>
            <w:proofErr w:type="spellEnd"/>
            <w:r w:rsidRPr="0093542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935426">
              <w:rPr>
                <w:rFonts w:ascii="Times New Roman" w:hAnsi="Times New Roman"/>
                <w:sz w:val="24"/>
                <w:szCs w:val="24"/>
              </w:rPr>
              <w:lastRenderedPageBreak/>
              <w:t>товару (товарів), послуги (послуг) або робіт дорівнює чи перевищує 20 млн. гривень (у тому числі за лотом);</w:t>
            </w:r>
          </w:p>
          <w:p w14:paraId="4C80255F" w14:textId="167EE885" w:rsidR="00935426" w:rsidRPr="00935426" w:rsidRDefault="00E27F0C" w:rsidP="00935426">
            <w:pPr>
              <w:spacing w:after="0" w:line="240" w:lineRule="auto"/>
              <w:jc w:val="both"/>
              <w:rPr>
                <w:rFonts w:ascii="Times New Roman" w:hAnsi="Times New Roman"/>
                <w:sz w:val="24"/>
                <w:szCs w:val="24"/>
              </w:rPr>
            </w:pPr>
            <w:r w:rsidRPr="00E27F0C">
              <w:rPr>
                <w:rFonts w:ascii="Times New Roman" w:hAnsi="Times New Roman"/>
                <w:sz w:val="24"/>
                <w:szCs w:val="24"/>
              </w:rPr>
              <w:t xml:space="preserve">11) учасник процедури закупівлі або кінцевий </w:t>
            </w:r>
            <w:proofErr w:type="spellStart"/>
            <w:r w:rsidRPr="00E27F0C">
              <w:rPr>
                <w:rFonts w:ascii="Times New Roman" w:hAnsi="Times New Roman"/>
                <w:sz w:val="24"/>
                <w:szCs w:val="24"/>
              </w:rPr>
              <w:t>бенефіціарний</w:t>
            </w:r>
            <w:proofErr w:type="spellEnd"/>
            <w:r w:rsidRPr="00E27F0C">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6355E2"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6355E2">
              <w:rPr>
                <w:rFonts w:ascii="Times New Roman" w:hAnsi="Times New Roman"/>
                <w:sz w:val="24"/>
                <w:szCs w:val="24"/>
              </w:rPr>
              <w:t>.</w:t>
            </w:r>
          </w:p>
          <w:p w14:paraId="10C86914" w14:textId="663A72FE" w:rsidR="006355E2" w:rsidRPr="006355E2" w:rsidRDefault="00935426" w:rsidP="006355E2">
            <w:pPr>
              <w:spacing w:after="0" w:line="240" w:lineRule="auto"/>
              <w:jc w:val="both"/>
              <w:rPr>
                <w:rFonts w:ascii="Times New Roman" w:hAnsi="Times New Roman"/>
                <w:color w:val="FF0000"/>
                <w:sz w:val="24"/>
                <w:szCs w:val="24"/>
              </w:rPr>
            </w:pPr>
            <w:r w:rsidRPr="0093542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6355E2">
              <w:rPr>
                <w:rFonts w:ascii="Times New Roman" w:hAnsi="Times New Roman"/>
                <w:sz w:val="24"/>
                <w:szCs w:val="24"/>
              </w:rPr>
              <w:t>.</w:t>
            </w:r>
          </w:p>
          <w:p w14:paraId="7373E72C" w14:textId="073F2156" w:rsidR="006355E2" w:rsidRPr="006A231B"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5.4. Учасник процедури закупівлі підтверджує відсутність підстав, зазначених в цьому пункті (крім абзацу чотирнадцятого пункту </w:t>
            </w:r>
            <w:r w:rsidRPr="00C55D8E">
              <w:rPr>
                <w:rFonts w:ascii="Times New Roman" w:hAnsi="Times New Roman"/>
                <w:sz w:val="24"/>
                <w:szCs w:val="24"/>
              </w:rPr>
              <w:t>4</w:t>
            </w:r>
            <w:r w:rsidR="00935426" w:rsidRPr="00C55D8E">
              <w:rPr>
                <w:rFonts w:ascii="Times New Roman" w:hAnsi="Times New Roman"/>
                <w:sz w:val="24"/>
                <w:szCs w:val="24"/>
              </w:rPr>
              <w:t>7</w:t>
            </w:r>
            <w:r w:rsidRPr="006355E2">
              <w:rPr>
                <w:rFonts w:ascii="Times New Roman" w:hAnsi="Times New Roman"/>
                <w:sz w:val="24"/>
                <w:szCs w:val="24"/>
              </w:rPr>
              <w:t xml:space="preserve"> Особливостей), </w:t>
            </w:r>
            <w:r w:rsidRPr="006A231B">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3218F1D4" w:rsidR="00C55D8E" w:rsidRPr="006A231B" w:rsidRDefault="00C55D8E" w:rsidP="00C55D8E">
            <w:pPr>
              <w:spacing w:after="0" w:line="240" w:lineRule="auto"/>
              <w:jc w:val="both"/>
              <w:rPr>
                <w:rFonts w:ascii="Times New Roman" w:hAnsi="Times New Roman"/>
                <w:sz w:val="24"/>
                <w:szCs w:val="24"/>
              </w:rPr>
            </w:pPr>
            <w:r w:rsidRPr="006A231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6355E2" w:rsidRDefault="006355E2" w:rsidP="006355E2">
            <w:pPr>
              <w:spacing w:after="0" w:line="240" w:lineRule="auto"/>
              <w:jc w:val="both"/>
              <w:rPr>
                <w:rFonts w:ascii="Times New Roman" w:hAnsi="Times New Roman"/>
                <w:sz w:val="24"/>
                <w:szCs w:val="24"/>
              </w:rPr>
            </w:pPr>
            <w:r w:rsidRPr="006A231B">
              <w:rPr>
                <w:rFonts w:ascii="Times New Roman" w:hAnsi="Times New Roman"/>
                <w:sz w:val="24"/>
                <w:szCs w:val="24"/>
              </w:rPr>
              <w:t xml:space="preserve">5.5. </w:t>
            </w:r>
            <w:r w:rsidR="00935426" w:rsidRPr="006A231B">
              <w:rPr>
                <w:rFonts w:ascii="Times New Roman" w:hAnsi="Times New Roman"/>
                <w:sz w:val="24"/>
                <w:szCs w:val="24"/>
              </w:rPr>
              <w:t xml:space="preserve">Переможець процедури закупівлі у строк, що не </w:t>
            </w:r>
            <w:r w:rsidR="00935426" w:rsidRPr="00935426">
              <w:rPr>
                <w:rFonts w:ascii="Times New Roman" w:hAnsi="Times New Roman"/>
                <w:sz w:val="24"/>
                <w:szCs w:val="24"/>
              </w:rPr>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935426" w:rsidRPr="00935426">
              <w:rPr>
                <w:rFonts w:ascii="Times New Roman" w:hAnsi="Times New Roman"/>
                <w:sz w:val="24"/>
                <w:szCs w:val="24"/>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935426" w:rsidRPr="00C55D8E">
              <w:rPr>
                <w:rFonts w:ascii="Times New Roman" w:hAnsi="Times New Roman"/>
                <w:sz w:val="24"/>
                <w:szCs w:val="24"/>
              </w:rPr>
              <w:t>пункту 47 Особливостей</w:t>
            </w:r>
            <w:r w:rsidR="00935426" w:rsidRPr="00935426">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Замовник самостійно перевіряє інформацію про </w:t>
            </w:r>
            <w:r w:rsidRPr="00C55D8E">
              <w:rPr>
                <w:rFonts w:ascii="Times New Roman" w:hAnsi="Times New Roman"/>
                <w:sz w:val="24"/>
                <w:szCs w:val="24"/>
              </w:rPr>
              <w:t>Відсутність підстав, визначених підпунктом 3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у Єдиному державному реєстрі </w:t>
            </w:r>
            <w:proofErr w:type="spellStart"/>
            <w:r w:rsidRPr="00C55D8E">
              <w:rPr>
                <w:rFonts w:ascii="Times New Roman" w:hAnsi="Times New Roman"/>
                <w:sz w:val="24"/>
                <w:szCs w:val="24"/>
              </w:rPr>
              <w:t>осiб</w:t>
            </w:r>
            <w:proofErr w:type="spellEnd"/>
            <w:r w:rsidRPr="00C55D8E">
              <w:rPr>
                <w:rFonts w:ascii="Times New Roman" w:hAnsi="Times New Roman"/>
                <w:sz w:val="24"/>
                <w:szCs w:val="24"/>
              </w:rPr>
              <w:t xml:space="preserve">, </w:t>
            </w:r>
            <w:proofErr w:type="spellStart"/>
            <w:r w:rsidRPr="00C55D8E">
              <w:rPr>
                <w:rFonts w:ascii="Times New Roman" w:hAnsi="Times New Roman"/>
                <w:sz w:val="24"/>
                <w:szCs w:val="24"/>
              </w:rPr>
              <w:t>якi</w:t>
            </w:r>
            <w:proofErr w:type="spellEnd"/>
            <w:r w:rsidRPr="00C55D8E">
              <w:rPr>
                <w:rFonts w:ascii="Times New Roman" w:hAnsi="Times New Roman"/>
                <w:sz w:val="24"/>
                <w:szCs w:val="24"/>
              </w:rPr>
              <w:t xml:space="preserve"> </w:t>
            </w:r>
            <w:r w:rsidRPr="006355E2">
              <w:rPr>
                <w:rFonts w:ascii="Times New Roman" w:hAnsi="Times New Roman"/>
                <w:sz w:val="24"/>
                <w:szCs w:val="24"/>
              </w:rPr>
              <w:t xml:space="preserve">вчинили </w:t>
            </w:r>
            <w:proofErr w:type="spellStart"/>
            <w:r w:rsidRPr="006355E2">
              <w:rPr>
                <w:rFonts w:ascii="Times New Roman" w:hAnsi="Times New Roman"/>
                <w:sz w:val="24"/>
                <w:szCs w:val="24"/>
              </w:rPr>
              <w:t>корупцiйнi</w:t>
            </w:r>
            <w:proofErr w:type="spellEnd"/>
            <w:r w:rsidRPr="006355E2">
              <w:rPr>
                <w:rFonts w:ascii="Times New Roman" w:hAnsi="Times New Roman"/>
                <w:sz w:val="24"/>
                <w:szCs w:val="24"/>
              </w:rPr>
              <w:t xml:space="preserve"> або </w:t>
            </w:r>
            <w:proofErr w:type="spellStart"/>
            <w:r w:rsidRPr="006355E2">
              <w:rPr>
                <w:rFonts w:ascii="Times New Roman" w:hAnsi="Times New Roman"/>
                <w:sz w:val="24"/>
                <w:szCs w:val="24"/>
              </w:rPr>
              <w:t>пов’язанi</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корупцiєю</w:t>
            </w:r>
            <w:proofErr w:type="spellEnd"/>
            <w:r w:rsidRPr="006355E2">
              <w:rPr>
                <w:rFonts w:ascii="Times New Roman" w:hAnsi="Times New Roman"/>
                <w:sz w:val="24"/>
                <w:szCs w:val="24"/>
              </w:rPr>
              <w:t xml:space="preserve"> правопорушення за посиланням  https://corruptinfo.nazk.gov.ua/.</w:t>
            </w:r>
          </w:p>
          <w:p w14:paraId="79E230FA" w14:textId="0D419A92" w:rsidR="006355E2" w:rsidRPr="0005733D"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Оскільки наразі Єдиний державний реєстр </w:t>
            </w:r>
            <w:proofErr w:type="spellStart"/>
            <w:r w:rsidRPr="006355E2">
              <w:rPr>
                <w:rFonts w:ascii="Times New Roman" w:hAnsi="Times New Roman"/>
                <w:sz w:val="24"/>
                <w:szCs w:val="24"/>
              </w:rPr>
              <w:t>осiб</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якi</w:t>
            </w:r>
            <w:proofErr w:type="spellEnd"/>
            <w:r w:rsidRPr="006355E2">
              <w:rPr>
                <w:rFonts w:ascii="Times New Roman" w:hAnsi="Times New Roman"/>
                <w:sz w:val="24"/>
                <w:szCs w:val="24"/>
              </w:rPr>
              <w:t xml:space="preserve"> вчинили </w:t>
            </w:r>
            <w:proofErr w:type="spellStart"/>
            <w:r w:rsidRPr="006355E2">
              <w:rPr>
                <w:rFonts w:ascii="Times New Roman" w:hAnsi="Times New Roman"/>
                <w:sz w:val="24"/>
                <w:szCs w:val="24"/>
              </w:rPr>
              <w:t>корупцiйнi</w:t>
            </w:r>
            <w:proofErr w:type="spellEnd"/>
            <w:r w:rsidRPr="006355E2">
              <w:rPr>
                <w:rFonts w:ascii="Times New Roman" w:hAnsi="Times New Roman"/>
                <w:sz w:val="24"/>
                <w:szCs w:val="24"/>
              </w:rPr>
              <w:t xml:space="preserve"> або </w:t>
            </w:r>
            <w:proofErr w:type="spellStart"/>
            <w:r w:rsidRPr="006355E2">
              <w:rPr>
                <w:rFonts w:ascii="Times New Roman" w:hAnsi="Times New Roman"/>
                <w:sz w:val="24"/>
                <w:szCs w:val="24"/>
              </w:rPr>
              <w:t>пов'язанi</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корупцiєю</w:t>
            </w:r>
            <w:proofErr w:type="spellEnd"/>
            <w:r w:rsidRPr="006355E2">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05733D">
              <w:rPr>
                <w:rFonts w:ascii="Times New Roman" w:hAnsi="Times New Roman"/>
                <w:sz w:val="24"/>
                <w:szCs w:val="24"/>
              </w:rPr>
              <w:t xml:space="preserve">закупівлі, або фізичну особу, яка є учасником, видану НАЗК </w:t>
            </w:r>
            <w:r w:rsidR="0005733D" w:rsidRPr="0005733D">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05733D">
              <w:rPr>
                <w:rFonts w:ascii="Times New Roman" w:hAnsi="Times New Roman"/>
                <w:sz w:val="24"/>
                <w:szCs w:val="24"/>
              </w:rPr>
              <w:t xml:space="preserve"> (надається переможцем виключно у разі, якщо протягом строку, визначеного </w:t>
            </w:r>
            <w:r w:rsidRPr="00C55D8E">
              <w:rPr>
                <w:rFonts w:ascii="Times New Roman" w:hAnsi="Times New Roman"/>
                <w:sz w:val="24"/>
                <w:szCs w:val="24"/>
              </w:rPr>
              <w:t>п.4</w:t>
            </w:r>
            <w:r w:rsidR="00935426" w:rsidRPr="00C55D8E">
              <w:rPr>
                <w:rFonts w:ascii="Times New Roman" w:hAnsi="Times New Roman"/>
                <w:sz w:val="24"/>
                <w:szCs w:val="24"/>
              </w:rPr>
              <w:t>7</w:t>
            </w:r>
            <w:r w:rsidRPr="00C55D8E">
              <w:rPr>
                <w:rFonts w:ascii="Times New Roman" w:hAnsi="Times New Roman"/>
                <w:sz w:val="24"/>
                <w:szCs w:val="24"/>
              </w:rPr>
              <w:t xml:space="preserve"> </w:t>
            </w:r>
            <w:r w:rsidRPr="0005733D">
              <w:rPr>
                <w:rFonts w:ascii="Times New Roman" w:hAnsi="Times New Roman"/>
                <w:sz w:val="24"/>
                <w:szCs w:val="24"/>
              </w:rPr>
              <w:t xml:space="preserve">Особливостей, буде відсутній вільний доступ до Єдиного державного реєстру </w:t>
            </w:r>
            <w:proofErr w:type="spellStart"/>
            <w:r w:rsidRPr="0005733D">
              <w:rPr>
                <w:rFonts w:ascii="Times New Roman" w:hAnsi="Times New Roman"/>
                <w:sz w:val="24"/>
                <w:szCs w:val="24"/>
              </w:rPr>
              <w:t>осiб</w:t>
            </w:r>
            <w:proofErr w:type="spellEnd"/>
            <w:r w:rsidRPr="0005733D">
              <w:rPr>
                <w:rFonts w:ascii="Times New Roman" w:hAnsi="Times New Roman"/>
                <w:sz w:val="24"/>
                <w:szCs w:val="24"/>
              </w:rPr>
              <w:t xml:space="preserve">, </w:t>
            </w:r>
            <w:proofErr w:type="spellStart"/>
            <w:r w:rsidRPr="0005733D">
              <w:rPr>
                <w:rFonts w:ascii="Times New Roman" w:hAnsi="Times New Roman"/>
                <w:sz w:val="24"/>
                <w:szCs w:val="24"/>
              </w:rPr>
              <w:t>якi</w:t>
            </w:r>
            <w:proofErr w:type="spellEnd"/>
            <w:r w:rsidRPr="0005733D">
              <w:rPr>
                <w:rFonts w:ascii="Times New Roman" w:hAnsi="Times New Roman"/>
                <w:sz w:val="24"/>
                <w:szCs w:val="24"/>
              </w:rPr>
              <w:t xml:space="preserve"> вчинили </w:t>
            </w:r>
            <w:proofErr w:type="spellStart"/>
            <w:r w:rsidRPr="0005733D">
              <w:rPr>
                <w:rFonts w:ascii="Times New Roman" w:hAnsi="Times New Roman"/>
                <w:sz w:val="24"/>
                <w:szCs w:val="24"/>
              </w:rPr>
              <w:t>корупцiйнi</w:t>
            </w:r>
            <w:proofErr w:type="spellEnd"/>
            <w:r w:rsidRPr="0005733D">
              <w:rPr>
                <w:rFonts w:ascii="Times New Roman" w:hAnsi="Times New Roman"/>
                <w:sz w:val="24"/>
                <w:szCs w:val="24"/>
              </w:rPr>
              <w:t xml:space="preserve"> або </w:t>
            </w:r>
            <w:proofErr w:type="spellStart"/>
            <w:r w:rsidRPr="0005733D">
              <w:rPr>
                <w:rFonts w:ascii="Times New Roman" w:hAnsi="Times New Roman"/>
                <w:sz w:val="24"/>
                <w:szCs w:val="24"/>
              </w:rPr>
              <w:t>пов'язанi</w:t>
            </w:r>
            <w:proofErr w:type="spellEnd"/>
            <w:r w:rsidRPr="0005733D">
              <w:rPr>
                <w:rFonts w:ascii="Times New Roman" w:hAnsi="Times New Roman"/>
                <w:sz w:val="24"/>
                <w:szCs w:val="24"/>
              </w:rPr>
              <w:t xml:space="preserve"> </w:t>
            </w:r>
            <w:proofErr w:type="spellStart"/>
            <w:r w:rsidRPr="0005733D">
              <w:rPr>
                <w:rFonts w:ascii="Times New Roman" w:hAnsi="Times New Roman"/>
                <w:sz w:val="24"/>
                <w:szCs w:val="24"/>
              </w:rPr>
              <w:t>корупцiєю</w:t>
            </w:r>
            <w:proofErr w:type="spellEnd"/>
            <w:r w:rsidRPr="0005733D">
              <w:rPr>
                <w:rFonts w:ascii="Times New Roman" w:hAnsi="Times New Roman"/>
                <w:sz w:val="24"/>
                <w:szCs w:val="24"/>
              </w:rPr>
              <w:t xml:space="preserve"> правопорушення)*.</w:t>
            </w:r>
          </w:p>
          <w:p w14:paraId="757DCE71" w14:textId="1FA7939A" w:rsidR="006355E2" w:rsidRPr="006355E2" w:rsidRDefault="006355E2" w:rsidP="006355E2">
            <w:pPr>
              <w:spacing w:after="0" w:line="240" w:lineRule="auto"/>
              <w:jc w:val="both"/>
              <w:rPr>
                <w:rFonts w:ascii="Times New Roman" w:hAnsi="Times New Roman"/>
                <w:sz w:val="24"/>
                <w:szCs w:val="24"/>
              </w:rPr>
            </w:pPr>
            <w:r w:rsidRPr="0005733D">
              <w:rPr>
                <w:rFonts w:ascii="Times New Roman" w:hAnsi="Times New Roman"/>
                <w:sz w:val="24"/>
                <w:szCs w:val="24"/>
              </w:rPr>
              <w:t xml:space="preserve">Якщо довідка надана у формі електронного документа, в такому разі </w:t>
            </w:r>
            <w:r w:rsidRPr="006355E2">
              <w:rPr>
                <w:rFonts w:ascii="Times New Roman" w:hAnsi="Times New Roman"/>
                <w:sz w:val="24"/>
                <w:szCs w:val="24"/>
              </w:rPr>
              <w:t xml:space="preserve">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C55D8E">
              <w:rPr>
                <w:rFonts w:ascii="Times New Roman" w:hAnsi="Times New Roman"/>
                <w:sz w:val="24"/>
                <w:szCs w:val="24"/>
              </w:rPr>
              <w:t>(файл з розширенням «.p7s»),</w:t>
            </w:r>
            <w:r w:rsidRPr="006355E2">
              <w:rPr>
                <w:rFonts w:ascii="Times New Roman" w:hAnsi="Times New Roman"/>
                <w:sz w:val="24"/>
                <w:szCs w:val="24"/>
              </w:rPr>
              <w:t xml:space="preserve"> який містить інформацію про час та дату підпису Витягу.</w:t>
            </w:r>
          </w:p>
          <w:p w14:paraId="7665CD58"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w:t>
            </w:r>
            <w:r w:rsidRPr="006355E2">
              <w:rPr>
                <w:rFonts w:ascii="Times New Roman" w:hAnsi="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6355E2">
              <w:rPr>
                <w:rFonts w:ascii="Times New Roman" w:hAnsi="Times New Roman"/>
                <w:sz w:val="24"/>
                <w:szCs w:val="24"/>
              </w:rPr>
              <w:t>перебуваючим</w:t>
            </w:r>
            <w:proofErr w:type="spellEnd"/>
            <w:r w:rsidRPr="006355E2">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Зазначений Витяг надається щодо керівника учасника процедури закупівлі, фізичної </w:t>
            </w:r>
            <w:r w:rsidRPr="00C55D8E">
              <w:rPr>
                <w:rFonts w:ascii="Times New Roman" w:hAnsi="Times New Roman"/>
                <w:sz w:val="24"/>
                <w:szCs w:val="24"/>
              </w:rPr>
              <w:t>особи учасника  процедури закупівлі згідно підпунктів 5, 6, 12 пункту 4</w:t>
            </w:r>
            <w:r w:rsidR="006C69C6" w:rsidRPr="00C55D8E">
              <w:rPr>
                <w:rFonts w:ascii="Times New Roman" w:hAnsi="Times New Roman"/>
                <w:sz w:val="24"/>
                <w:szCs w:val="24"/>
              </w:rPr>
              <w:t xml:space="preserve">7 </w:t>
            </w:r>
            <w:r w:rsidRPr="00C55D8E">
              <w:rPr>
                <w:rFonts w:ascii="Times New Roman" w:hAnsi="Times New Roman"/>
                <w:sz w:val="24"/>
                <w:szCs w:val="24"/>
              </w:rPr>
              <w:t>Особливостей;</w:t>
            </w:r>
          </w:p>
          <w:p w14:paraId="1B52FD88" w14:textId="1694480A"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 довідка, </w:t>
            </w:r>
            <w:r w:rsidRPr="00C55D8E">
              <w:rPr>
                <w:rFonts w:ascii="Times New Roman" w:hAnsi="Times New Roman"/>
                <w:sz w:val="24"/>
                <w:szCs w:val="24"/>
              </w:rPr>
              <w:t>складена переможцем у довільній формі, що підтверджує відсутність підстави, передбаченої абзацом 14 пункту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w:t>
            </w:r>
          </w:p>
          <w:p w14:paraId="34825658" w14:textId="328886C0" w:rsidR="00CD6A75" w:rsidRPr="00FE4BB7" w:rsidRDefault="006355E2" w:rsidP="00FE4BB7">
            <w:pPr>
              <w:spacing w:after="0" w:line="240" w:lineRule="auto"/>
              <w:jc w:val="both"/>
              <w:rPr>
                <w:rFonts w:ascii="Times New Roman" w:hAnsi="Times New Roman"/>
                <w:sz w:val="24"/>
                <w:szCs w:val="24"/>
              </w:rPr>
            </w:pPr>
            <w:r w:rsidRPr="00C55D8E">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w:t>
            </w:r>
            <w:r w:rsidRPr="006355E2">
              <w:rPr>
                <w:rFonts w:ascii="Times New Roman" w:hAnsi="Times New Roman"/>
                <w:sz w:val="24"/>
                <w:szCs w:val="24"/>
              </w:rPr>
              <w:t>.</w:t>
            </w:r>
          </w:p>
        </w:tc>
      </w:tr>
      <w:tr w:rsidR="00CD6A75" w:rsidRPr="00427F6F" w14:paraId="6EE363F8" w14:textId="77777777" w:rsidTr="00226F54">
        <w:trPr>
          <w:trHeight w:val="416"/>
          <w:jc w:val="center"/>
        </w:trPr>
        <w:tc>
          <w:tcPr>
            <w:tcW w:w="548"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4"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4" w:type="dxa"/>
            <w:gridSpan w:val="2"/>
            <w:shd w:val="clear" w:color="auto" w:fill="auto"/>
          </w:tcPr>
          <w:p w14:paraId="67A50819" w14:textId="77777777" w:rsidR="00CD6A75" w:rsidRPr="00EA5F19"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6355E2">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EA5F19">
              <w:rPr>
                <w:rFonts w:ascii="Times New Roman" w:eastAsia="Times New Roman" w:hAnsi="Times New Roman"/>
                <w:sz w:val="24"/>
                <w:szCs w:val="24"/>
                <w:lang w:eastAsia="uk-UA"/>
              </w:rPr>
              <w:t>замовником, в тому числі:</w:t>
            </w:r>
          </w:p>
          <w:p w14:paraId="704015DC" w14:textId="08EEB667" w:rsidR="00B00D11"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EA5F19">
              <w:rPr>
                <w:rFonts w:ascii="Times New Roman" w:eastAsia="Times New Roman" w:hAnsi="Times New Roman"/>
                <w:sz w:val="24"/>
                <w:szCs w:val="24"/>
                <w:lang w:eastAsia="uk-UA"/>
              </w:rPr>
              <w:t>- технічне завдання щодо предмету закупівлі (</w:t>
            </w:r>
            <w:r w:rsidR="00DF3B66" w:rsidRPr="00EA5F19">
              <w:rPr>
                <w:rFonts w:ascii="Times New Roman" w:eastAsia="Times New Roman" w:hAnsi="Times New Roman"/>
                <w:sz w:val="24"/>
                <w:szCs w:val="24"/>
                <w:lang w:eastAsia="uk-UA"/>
              </w:rPr>
              <w:t>і</w:t>
            </w:r>
            <w:r w:rsidRPr="00EA5F19">
              <w:rPr>
                <w:rFonts w:ascii="Times New Roman" w:eastAsia="Times New Roman" w:hAnsi="Times New Roman"/>
                <w:sz w:val="24"/>
                <w:szCs w:val="24"/>
                <w:lang w:eastAsia="uk-UA"/>
              </w:rPr>
              <w:t xml:space="preserve">з </w:t>
            </w:r>
            <w:r w:rsidR="007A0D51" w:rsidRPr="00EA5F19">
              <w:rPr>
                <w:rFonts w:ascii="Times New Roman" w:eastAsia="Times New Roman" w:hAnsi="Times New Roman"/>
                <w:sz w:val="24"/>
                <w:szCs w:val="24"/>
                <w:lang w:eastAsia="uk-UA"/>
              </w:rPr>
              <w:t>технічною специфікацією</w:t>
            </w:r>
            <w:r w:rsidRPr="00EA5F19">
              <w:rPr>
                <w:rFonts w:ascii="Times New Roman" w:eastAsia="Times New Roman" w:hAnsi="Times New Roman"/>
                <w:sz w:val="24"/>
                <w:szCs w:val="24"/>
                <w:lang w:eastAsia="uk-UA"/>
              </w:rPr>
              <w:t xml:space="preserve"> відповідно до додатку 2 тендерної документації).</w:t>
            </w:r>
          </w:p>
          <w:p w14:paraId="3AF932A2" w14:textId="48A3F38C" w:rsidR="00CD6A75" w:rsidRPr="00EA5F19" w:rsidRDefault="00CD6A75" w:rsidP="00EA5F19">
            <w:pPr>
              <w:widowControl w:val="0"/>
              <w:spacing w:after="0" w:line="240" w:lineRule="auto"/>
              <w:contextualSpacing/>
              <w:jc w:val="both"/>
              <w:rPr>
                <w:rFonts w:ascii="Times New Roman" w:eastAsia="Times New Roman" w:hAnsi="Times New Roman"/>
                <w:sz w:val="24"/>
                <w:szCs w:val="24"/>
                <w:lang w:eastAsia="uk-UA"/>
              </w:rPr>
            </w:pPr>
            <w:r w:rsidRPr="00EA5F19">
              <w:rPr>
                <w:rFonts w:ascii="Times New Roman" w:eastAsia="Times New Roman" w:hAnsi="Times New Roman"/>
                <w:sz w:val="24"/>
                <w:szCs w:val="24"/>
                <w:lang w:eastAsia="uk-UA"/>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6355E2"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6355E2">
              <w:rPr>
                <w:rFonts w:ascii="Times New Roman" w:eastAsia="Times New Roman" w:hAnsi="Times New Roman"/>
                <w:sz w:val="24"/>
                <w:szCs w:val="24"/>
                <w:lang w:eastAsia="uk-UA"/>
              </w:rPr>
              <w:lastRenderedPageBreak/>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D6A75" w:rsidRPr="00427F6F" w14:paraId="256F0AF9" w14:textId="77777777" w:rsidTr="00226F54">
        <w:trPr>
          <w:trHeight w:val="522"/>
          <w:jc w:val="center"/>
        </w:trPr>
        <w:tc>
          <w:tcPr>
            <w:tcW w:w="548"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4"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44" w:type="dxa"/>
            <w:gridSpan w:val="2"/>
            <w:shd w:val="clear" w:color="auto" w:fill="auto"/>
          </w:tcPr>
          <w:p w14:paraId="656316D0" w14:textId="78CC6518" w:rsidR="00CD6A75" w:rsidRPr="00292F51" w:rsidRDefault="00FE4BB7" w:rsidP="004D5B39">
            <w:pPr>
              <w:widowControl w:val="0"/>
              <w:spacing w:after="0" w:line="240" w:lineRule="auto"/>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r>
              <w:rPr>
                <w:rFonts w:ascii="Times New Roman" w:eastAsia="Times New Roman" w:hAnsi="Times New Roman"/>
                <w:sz w:val="24"/>
                <w:szCs w:val="24"/>
              </w:rPr>
              <w:t>.</w:t>
            </w:r>
          </w:p>
        </w:tc>
      </w:tr>
      <w:tr w:rsidR="00CD6A75" w:rsidRPr="00427F6F" w14:paraId="40297F0E" w14:textId="77777777" w:rsidTr="00226F54">
        <w:trPr>
          <w:trHeight w:val="522"/>
          <w:jc w:val="center"/>
        </w:trPr>
        <w:tc>
          <w:tcPr>
            <w:tcW w:w="548"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4"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44" w:type="dxa"/>
            <w:gridSpan w:val="2"/>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5"/>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226F54">
        <w:trPr>
          <w:trHeight w:val="522"/>
          <w:jc w:val="center"/>
        </w:trPr>
        <w:tc>
          <w:tcPr>
            <w:tcW w:w="548"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011" w:type="dxa"/>
            <w:gridSpan w:val="3"/>
            <w:shd w:val="clear" w:color="auto" w:fill="auto"/>
          </w:tcPr>
          <w:p w14:paraId="26BFB1EF" w14:textId="24BAD628"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D96B0A">
              <w:rPr>
                <w:rFonts w:ascii="Times New Roman" w:hAnsi="Times New Roman"/>
                <w:b/>
                <w:color w:val="FF0000"/>
                <w:sz w:val="24"/>
                <w:szCs w:val="24"/>
              </w:rPr>
              <w:t>03.04</w:t>
            </w:r>
            <w:r w:rsidR="00970273" w:rsidRPr="00970273">
              <w:rPr>
                <w:rFonts w:ascii="Times New Roman" w:hAnsi="Times New Roman"/>
                <w:b/>
                <w:color w:val="FF0000"/>
                <w:sz w:val="24"/>
                <w:szCs w:val="24"/>
              </w:rPr>
              <w:t>.2024</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226F54">
        <w:trPr>
          <w:trHeight w:val="522"/>
          <w:jc w:val="center"/>
        </w:trPr>
        <w:tc>
          <w:tcPr>
            <w:tcW w:w="548"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4"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44" w:type="dxa"/>
            <w:gridSpan w:val="2"/>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99470D" w:rsidRPr="00174EF8">
              <w:rPr>
                <w:rFonts w:ascii="Times New Roman" w:hAnsi="Times New Roman"/>
                <w:sz w:val="24"/>
                <w:szCs w:val="24"/>
              </w:rPr>
              <w:lastRenderedPageBreak/>
              <w:t>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5"/>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226F54">
        <w:trPr>
          <w:trHeight w:val="522"/>
          <w:jc w:val="center"/>
        </w:trPr>
        <w:tc>
          <w:tcPr>
            <w:tcW w:w="548"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44" w:type="dxa"/>
            <w:gridSpan w:val="2"/>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BE0E93">
              <w:rPr>
                <w:rFonts w:ascii="Times New Roman" w:hAnsi="Times New Roman"/>
                <w:i/>
                <w:iCs/>
                <w:sz w:val="24"/>
                <w:szCs w:val="24"/>
                <w:lang w:eastAsia="uk-UA"/>
              </w:rPr>
              <w:lastRenderedPageBreak/>
              <w:t>учасником до вартості товарів, робіт або послуг.</w:t>
            </w:r>
          </w:p>
        </w:tc>
      </w:tr>
      <w:tr w:rsidR="00CD6A75" w:rsidRPr="00427F6F" w14:paraId="460B6800" w14:textId="77777777" w:rsidTr="00226F54">
        <w:trPr>
          <w:trHeight w:val="522"/>
          <w:jc w:val="center"/>
        </w:trPr>
        <w:tc>
          <w:tcPr>
            <w:tcW w:w="548"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4"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44" w:type="dxa"/>
            <w:gridSpan w:val="2"/>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 xml:space="preserve">Рішення про віднесення допущеної учасником помилки до формальної (несуттєвої) ухвалює уповноважена </w:t>
            </w:r>
            <w:r w:rsidRPr="00BE0E93">
              <w:rPr>
                <w:lang w:eastAsia="en-US"/>
              </w:rPr>
              <w:lastRenderedPageBreak/>
              <w:t>особа. Усі рішення уповноваженої особи оформлюються протоколом.</w:t>
            </w:r>
          </w:p>
        </w:tc>
      </w:tr>
      <w:tr w:rsidR="00CD6A75" w:rsidRPr="00427F6F" w14:paraId="344E2C82" w14:textId="77777777" w:rsidTr="00226F54">
        <w:trPr>
          <w:trHeight w:val="522"/>
          <w:jc w:val="center"/>
        </w:trPr>
        <w:tc>
          <w:tcPr>
            <w:tcW w:w="548"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4"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44" w:type="dxa"/>
            <w:gridSpan w:val="2"/>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Pr="00174EF8">
              <w:rPr>
                <w:rFonts w:ascii="Times New Roman" w:hAnsi="Times New Roman"/>
                <w:sz w:val="24"/>
                <w:lang w:eastAsia="uk-UA"/>
              </w:rPr>
              <w:lastRenderedPageBreak/>
              <w:t xml:space="preserve">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w:t>
            </w:r>
            <w:r w:rsidRPr="00174EF8">
              <w:rPr>
                <w:rFonts w:ascii="Times New Roman" w:hAnsi="Times New Roman" w:cs="Times New Roman"/>
                <w:color w:val="auto"/>
                <w:sz w:val="24"/>
                <w:szCs w:val="24"/>
                <w:lang w:val="uk-UA"/>
              </w:rPr>
              <w:lastRenderedPageBreak/>
              <w:t>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226F54">
        <w:trPr>
          <w:trHeight w:val="522"/>
          <w:jc w:val="center"/>
        </w:trPr>
        <w:tc>
          <w:tcPr>
            <w:tcW w:w="548"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4"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44" w:type="dxa"/>
            <w:gridSpan w:val="2"/>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D96B0A"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Pr="00D96B0A">
              <w:rPr>
                <w:rFonts w:ascii="Times New Roman" w:hAnsi="Times New Roman"/>
                <w:sz w:val="24"/>
                <w:szCs w:val="24"/>
                <w:lang w:eastAsia="uk-UA"/>
              </w:rPr>
              <w:t>пункту 40 Особливостей;</w:t>
            </w:r>
          </w:p>
          <w:p w14:paraId="6506C6C3" w14:textId="2E20DA3E" w:rsidR="00FD1D2B" w:rsidRPr="00D96B0A" w:rsidRDefault="00E758BA" w:rsidP="00FD1D2B">
            <w:pPr>
              <w:spacing w:after="0" w:line="240" w:lineRule="auto"/>
              <w:jc w:val="both"/>
              <w:rPr>
                <w:rFonts w:ascii="Times New Roman" w:hAnsi="Times New Roman"/>
                <w:sz w:val="24"/>
                <w:szCs w:val="24"/>
                <w:lang w:eastAsia="uk-UA"/>
              </w:rPr>
            </w:pPr>
            <w:r w:rsidRPr="00D96B0A">
              <w:rPr>
                <w:rFonts w:ascii="Times New Roman" w:hAnsi="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96B0A">
              <w:rPr>
                <w:rFonts w:ascii="Times New Roman" w:hAnsi="Times New Roman"/>
                <w:sz w:val="24"/>
                <w:szCs w:val="24"/>
                <w:lang w:eastAsia="uk-UA"/>
              </w:rPr>
              <w:t>бенефіціарним</w:t>
            </w:r>
            <w:proofErr w:type="spellEnd"/>
            <w:r w:rsidRPr="00D96B0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D96B0A">
              <w:rPr>
                <w:rFonts w:ascii="Times New Roman" w:hAnsi="Times New Roman"/>
                <w:sz w:val="24"/>
                <w:szCs w:val="24"/>
                <w:lang w:eastAsia="uk-UA"/>
              </w:rPr>
              <w:lastRenderedPageBreak/>
              <w:t>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D1D2B" w:rsidRPr="00D96B0A">
              <w:rPr>
                <w:rFonts w:ascii="Times New Roman" w:hAnsi="Times New Roman"/>
                <w:sz w:val="24"/>
                <w:szCs w:val="24"/>
                <w:lang w:eastAsia="uk-UA"/>
              </w:rPr>
              <w:t>;</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5"/>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226F54">
        <w:trPr>
          <w:trHeight w:val="522"/>
          <w:jc w:val="center"/>
        </w:trPr>
        <w:tc>
          <w:tcPr>
            <w:tcW w:w="548"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44" w:type="dxa"/>
            <w:gridSpan w:val="2"/>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226F54">
        <w:trPr>
          <w:trHeight w:val="522"/>
          <w:jc w:val="center"/>
        </w:trPr>
        <w:tc>
          <w:tcPr>
            <w:tcW w:w="548"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4"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44" w:type="dxa"/>
            <w:gridSpan w:val="2"/>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226F54">
        <w:trPr>
          <w:trHeight w:val="522"/>
          <w:jc w:val="center"/>
        </w:trPr>
        <w:tc>
          <w:tcPr>
            <w:tcW w:w="548"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4"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44" w:type="dxa"/>
            <w:gridSpan w:val="2"/>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lastRenderedPageBreak/>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226F54">
        <w:trPr>
          <w:trHeight w:val="522"/>
          <w:jc w:val="center"/>
        </w:trPr>
        <w:tc>
          <w:tcPr>
            <w:tcW w:w="548"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4"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44" w:type="dxa"/>
            <w:gridSpan w:val="2"/>
            <w:shd w:val="clear" w:color="auto" w:fill="auto"/>
          </w:tcPr>
          <w:p w14:paraId="6151F9DF"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 xml:space="preserve">Істотні умови договору про закупівлю, що будуть </w:t>
            </w:r>
            <w:r w:rsidRPr="00C13920">
              <w:rPr>
                <w:rFonts w:ascii="Times New Roman" w:eastAsia="Times New Roman" w:hAnsi="Times New Roman" w:cs="Times New Roman"/>
                <w:color w:val="auto"/>
                <w:sz w:val="24"/>
                <w:szCs w:val="24"/>
                <w:lang w:val="uk-UA"/>
              </w:rPr>
              <w:t>включені до нього:</w:t>
            </w:r>
          </w:p>
          <w:p w14:paraId="20EBBD7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6C079B"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46C6F59"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4B92">
              <w:rPr>
                <w:rFonts w:ascii="Times New Roman" w:eastAsia="Times New Roman" w:hAnsi="Times New Roman"/>
                <w:sz w:val="24"/>
                <w:szCs w:val="24"/>
                <w:lang w:eastAsia="ru-RU"/>
              </w:rPr>
              <w:t>пропорційно</w:t>
            </w:r>
            <w:proofErr w:type="spellEnd"/>
            <w:r w:rsidRPr="00474B92">
              <w:rPr>
                <w:rFonts w:ascii="Times New Roman" w:eastAsia="Times New Roman" w:hAnsi="Times New Roman"/>
                <w:sz w:val="24"/>
                <w:szCs w:val="24"/>
                <w:lang w:eastAsia="ru-RU"/>
              </w:rPr>
              <w:t xml:space="preserve"> коливанню ціни такого товару на ринку </w:t>
            </w:r>
            <w:r w:rsidRPr="00474B92">
              <w:rPr>
                <w:rFonts w:ascii="Times New Roman" w:eastAsia="Times New Roman" w:hAnsi="Times New Roman"/>
                <w:sz w:val="24"/>
                <w:szCs w:val="24"/>
                <w:lang w:eastAsia="ru-RU"/>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F858FC"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87AA978"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C425FB"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3F1C94D" w14:textId="210102EC"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4B92">
              <w:rPr>
                <w:rFonts w:ascii="Times New Roman" w:eastAsia="Times New Roman" w:hAnsi="Times New Roman"/>
                <w:sz w:val="24"/>
                <w:szCs w:val="24"/>
                <w:lang w:eastAsia="ru-RU"/>
              </w:rPr>
              <w:t>пропорційно</w:t>
            </w:r>
            <w:proofErr w:type="spellEnd"/>
            <w:r w:rsidRPr="00474B92">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474B92">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eastAsia="ru-RU"/>
              </w:rPr>
              <w:t xml:space="preserve"> </w:t>
            </w:r>
            <w:r w:rsidRPr="00474B92">
              <w:rPr>
                <w:rFonts w:ascii="Times New Roman" w:eastAsia="Times New Roman" w:hAnsi="Times New Roman"/>
                <w:sz w:val="24"/>
                <w:szCs w:val="24"/>
                <w:lang w:eastAsia="ru-RU"/>
              </w:rPr>
              <w:t>до зміни податкового навантаження внаслідок зміни системи оподаткування;</w:t>
            </w:r>
          </w:p>
          <w:p w14:paraId="1DC474E1"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2">
              <w:rPr>
                <w:rFonts w:ascii="Times New Roman" w:eastAsia="Times New Roman" w:hAnsi="Times New Roman"/>
                <w:sz w:val="24"/>
                <w:szCs w:val="24"/>
                <w:lang w:eastAsia="ru-RU"/>
              </w:rPr>
              <w:t>Platts</w:t>
            </w:r>
            <w:proofErr w:type="spellEnd"/>
            <w:r w:rsidRPr="00474B9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33AAC8BF" w:rsidR="00CD3149" w:rsidRPr="00E27F0C"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00E27F0C" w:rsidRPr="00E27F0C">
              <w:rPr>
                <w:rFonts w:ascii="Times New Roman" w:eastAsia="Times New Roman" w:hAnsi="Times New Roman"/>
                <w:sz w:val="24"/>
                <w:szCs w:val="24"/>
                <w:lang w:eastAsia="ru-RU"/>
              </w:rPr>
              <w:t>;</w:t>
            </w:r>
          </w:p>
          <w:p w14:paraId="17385D2B" w14:textId="77777777"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85AE627" w14:textId="29583E5D"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00CD3149" w:rsidRPr="00174EF8">
              <w:rPr>
                <w:rFonts w:ascii="Times New Roman" w:eastAsia="Times New Roman" w:hAnsi="Times New Roman"/>
                <w:sz w:val="24"/>
                <w:szCs w:val="24"/>
                <w:lang w:val="ru-RU" w:eastAsia="ru-RU"/>
              </w:rPr>
              <w:t>Зміни</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w:t>
            </w:r>
            <w:proofErr w:type="gramStart"/>
            <w:r w:rsidR="00CD3149" w:rsidRPr="00174EF8">
              <w:rPr>
                <w:rFonts w:ascii="Times New Roman" w:eastAsia="Times New Roman" w:hAnsi="Times New Roman"/>
                <w:sz w:val="24"/>
                <w:szCs w:val="24"/>
                <w:lang w:val="ru-RU" w:eastAsia="ru-RU"/>
              </w:rPr>
              <w:t>до</w:t>
            </w:r>
            <w:r w:rsidR="00D96B0A">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w:t>
            </w:r>
            <w:proofErr w:type="gram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оформлюються</w:t>
            </w:r>
            <w:proofErr w:type="spellEnd"/>
            <w:r w:rsidR="00CD3149" w:rsidRPr="00174EF8">
              <w:rPr>
                <w:rFonts w:ascii="Times New Roman" w:eastAsia="Times New Roman" w:hAnsi="Times New Roman"/>
                <w:sz w:val="24"/>
                <w:szCs w:val="24"/>
                <w:lang w:val="ru-RU" w:eastAsia="ru-RU"/>
              </w:rPr>
              <w:t xml:space="preserve"> в </w:t>
            </w:r>
            <w:proofErr w:type="spellStart"/>
            <w:r w:rsidR="00CD3149" w:rsidRPr="00174EF8">
              <w:rPr>
                <w:rFonts w:ascii="Times New Roman" w:eastAsia="Times New Roman" w:hAnsi="Times New Roman"/>
                <w:sz w:val="24"/>
                <w:szCs w:val="24"/>
                <w:lang w:val="ru-RU" w:eastAsia="ru-RU"/>
              </w:rPr>
              <w:t>такій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самій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й </w:t>
            </w:r>
            <w:proofErr w:type="spellStart"/>
            <w:r w:rsidR="00CD3149" w:rsidRPr="00174EF8">
              <w:rPr>
                <w:rFonts w:ascii="Times New Roman" w:eastAsia="Times New Roman" w:hAnsi="Times New Roman"/>
                <w:sz w:val="24"/>
                <w:szCs w:val="24"/>
                <w:lang w:val="ru-RU" w:eastAsia="ru-RU"/>
              </w:rPr>
              <w:t>договір</w:t>
            </w:r>
            <w:proofErr w:type="spell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а </w:t>
            </w:r>
            <w:proofErr w:type="spellStart"/>
            <w:r w:rsidR="00CD3149" w:rsidRPr="00174EF8">
              <w:rPr>
                <w:rFonts w:ascii="Times New Roman" w:eastAsia="Times New Roman" w:hAnsi="Times New Roman"/>
                <w:sz w:val="24"/>
                <w:szCs w:val="24"/>
                <w:lang w:val="ru-RU" w:eastAsia="ru-RU"/>
              </w:rPr>
              <w:t>саме</w:t>
            </w:r>
            <w:proofErr w:type="spellEnd"/>
            <w:r w:rsidR="00CD3149" w:rsidRPr="00174EF8">
              <w:rPr>
                <w:rFonts w:ascii="Times New Roman" w:eastAsia="Times New Roman" w:hAnsi="Times New Roman"/>
                <w:sz w:val="24"/>
                <w:szCs w:val="24"/>
                <w:lang w:val="ru-RU" w:eastAsia="ru-RU"/>
              </w:rPr>
              <w:t xml:space="preserve"> у </w:t>
            </w:r>
            <w:proofErr w:type="spellStart"/>
            <w:r w:rsidR="00CD3149" w:rsidRPr="00174EF8">
              <w:rPr>
                <w:rFonts w:ascii="Times New Roman" w:eastAsia="Times New Roman" w:hAnsi="Times New Roman"/>
                <w:sz w:val="24"/>
                <w:szCs w:val="24"/>
                <w:lang w:val="ru-RU" w:eastAsia="ru-RU"/>
              </w:rPr>
              <w:t>письмовій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шляхом </w:t>
            </w:r>
            <w:proofErr w:type="spellStart"/>
            <w:r w:rsidR="00CD3149" w:rsidRPr="00174EF8">
              <w:rPr>
                <w:rFonts w:ascii="Times New Roman" w:eastAsia="Times New Roman" w:hAnsi="Times New Roman"/>
                <w:sz w:val="24"/>
                <w:szCs w:val="24"/>
                <w:lang w:val="ru-RU" w:eastAsia="ru-RU"/>
              </w:rPr>
              <w:t>укладення</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додаткового</w:t>
            </w:r>
            <w:proofErr w:type="spellEnd"/>
            <w:r w:rsidR="00CD3149" w:rsidRPr="00174EF8">
              <w:rPr>
                <w:rFonts w:ascii="Times New Roman" w:eastAsia="Times New Roman" w:hAnsi="Times New Roman"/>
                <w:sz w:val="24"/>
                <w:szCs w:val="24"/>
                <w:lang w:val="ru-RU" w:eastAsia="ru-RU"/>
              </w:rPr>
              <w:t xml:space="preserve">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lastRenderedPageBreak/>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226F54">
        <w:trPr>
          <w:trHeight w:val="522"/>
          <w:jc w:val="center"/>
        </w:trPr>
        <w:tc>
          <w:tcPr>
            <w:tcW w:w="548"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4"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44" w:type="dxa"/>
            <w:gridSpan w:val="2"/>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226F54">
        <w:trPr>
          <w:trHeight w:val="522"/>
          <w:jc w:val="center"/>
        </w:trPr>
        <w:tc>
          <w:tcPr>
            <w:tcW w:w="548"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4"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44" w:type="dxa"/>
            <w:gridSpan w:val="2"/>
            <w:shd w:val="clear" w:color="auto" w:fill="auto"/>
          </w:tcPr>
          <w:p w14:paraId="0C371F0B" w14:textId="5DA0CB0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 xml:space="preserve">Під час укладення договору про закупівлю замовник вимагає від переможця процедури закупівлі внесення ним забезпечення виконання договору у розмірі 5 (п’яти) відсотків від вартості договору у формі перерахування коштів на рахунок </w:t>
            </w:r>
            <w:proofErr w:type="spellStart"/>
            <w:r w:rsidRPr="00416CDB">
              <w:rPr>
                <w:rFonts w:ascii="Times New Roman" w:eastAsia="Times New Roman" w:hAnsi="Times New Roman"/>
                <w:sz w:val="24"/>
                <w:szCs w:val="24"/>
              </w:rPr>
              <w:t>Вересівського</w:t>
            </w:r>
            <w:proofErr w:type="spellEnd"/>
            <w:r w:rsidRPr="00416CDB">
              <w:rPr>
                <w:rFonts w:ascii="Times New Roman" w:eastAsia="Times New Roman" w:hAnsi="Times New Roman"/>
                <w:sz w:val="24"/>
                <w:szCs w:val="24"/>
              </w:rPr>
              <w:t xml:space="preserve"> ліцею Житомирської міської ради. </w:t>
            </w:r>
          </w:p>
          <w:p w14:paraId="39AE998D" w14:textId="43F52712" w:rsidR="00E758BA" w:rsidRPr="00416CDB" w:rsidRDefault="00E758BA" w:rsidP="00F673D0">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 xml:space="preserve">Забезпечення вноситься на рахунок </w:t>
            </w:r>
            <w:proofErr w:type="spellStart"/>
            <w:r w:rsidR="00D96B0A" w:rsidRPr="00416CDB">
              <w:rPr>
                <w:rFonts w:ascii="Times New Roman" w:eastAsia="Times New Roman" w:hAnsi="Times New Roman"/>
                <w:b/>
                <w:bCs/>
                <w:sz w:val="24"/>
                <w:szCs w:val="24"/>
              </w:rPr>
              <w:t>Вересівський</w:t>
            </w:r>
            <w:proofErr w:type="spellEnd"/>
            <w:r w:rsidR="00D96B0A" w:rsidRPr="00416CDB">
              <w:rPr>
                <w:rFonts w:ascii="Times New Roman" w:eastAsia="Times New Roman" w:hAnsi="Times New Roman"/>
                <w:b/>
                <w:bCs/>
                <w:sz w:val="24"/>
                <w:szCs w:val="24"/>
              </w:rPr>
              <w:t xml:space="preserve"> ліцей Житомирської міської ради</w:t>
            </w:r>
            <w:r w:rsidR="00D96B0A" w:rsidRPr="00416CDB">
              <w:rPr>
                <w:rFonts w:ascii="Times New Roman" w:eastAsia="Times New Roman" w:hAnsi="Times New Roman"/>
                <w:sz w:val="24"/>
                <w:szCs w:val="24"/>
              </w:rPr>
              <w:t>, рахунок: UA588201720355189002002060809</w:t>
            </w:r>
            <w:r w:rsidRPr="00416CDB">
              <w:rPr>
                <w:rFonts w:ascii="Times New Roman" w:eastAsia="Times New Roman" w:hAnsi="Times New Roman"/>
                <w:sz w:val="24"/>
                <w:szCs w:val="24"/>
              </w:rPr>
              <w:t xml:space="preserve"> </w:t>
            </w:r>
            <w:r w:rsidR="00F673D0" w:rsidRPr="00416CDB">
              <w:rPr>
                <w:rFonts w:ascii="Times New Roman" w:eastAsia="Times New Roman" w:hAnsi="Times New Roman"/>
                <w:sz w:val="24"/>
                <w:szCs w:val="24"/>
              </w:rPr>
              <w:t>в ДКСУ м. Київ, УДКСУ у м. Житомирі, МФО 820172</w:t>
            </w:r>
            <w:r w:rsidRPr="00416CDB">
              <w:rPr>
                <w:rFonts w:ascii="Times New Roman" w:eastAsia="Times New Roman" w:hAnsi="Times New Roman"/>
                <w:sz w:val="24"/>
                <w:szCs w:val="24"/>
              </w:rPr>
              <w:t>.</w:t>
            </w:r>
          </w:p>
          <w:p w14:paraId="7A4584AB"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 xml:space="preserve">У призначенні платежу обов’язково вказати: “Забезпечення виконання договору згідно оголошення про проведення відкритих торгів ___________.  Без ПДВ”. </w:t>
            </w:r>
          </w:p>
          <w:p w14:paraId="57FF9B24"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Документ, який підтверджує внесення учасником забезпечення виконання договору, надається замовнику не пізніше дати укладання договору про закупівлю.</w:t>
            </w:r>
          </w:p>
          <w:p w14:paraId="03EF9A36"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Замовник повертає забезпечення виконання договору про закупівлю:</w:t>
            </w:r>
          </w:p>
          <w:p w14:paraId="19FBACD6"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1) після виконання переможцем процедури закупівлі  договору про закупівлю;</w:t>
            </w:r>
          </w:p>
          <w:p w14:paraId="67224F74"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lastRenderedPageBreak/>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A4EFA72"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3) у випадках, передбачених пунктом 21 Особливостей;</w:t>
            </w:r>
          </w:p>
          <w:p w14:paraId="7097C838" w14:textId="60CEDF25"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4) згідно з умовами, зазначеними в договорі про закупівлю, але не пізніше ніж п’яти банківських днів із дня настання зазначених обставин.</w:t>
            </w:r>
          </w:p>
          <w:p w14:paraId="645ACBE3" w14:textId="6EAA63EE" w:rsidR="00CD6A75" w:rsidRPr="00E758BA" w:rsidRDefault="00E758BA" w:rsidP="00E758BA">
            <w:pPr>
              <w:widowControl w:val="0"/>
              <w:spacing w:after="0" w:line="240" w:lineRule="auto"/>
              <w:contextualSpacing/>
              <w:jc w:val="both"/>
              <w:rPr>
                <w:rFonts w:ascii="Times New Roman" w:hAnsi="Times New Roman"/>
                <w:sz w:val="24"/>
                <w:szCs w:val="24"/>
                <w:highlight w:val="yellow"/>
              </w:rPr>
            </w:pPr>
            <w:r w:rsidRPr="00416CDB">
              <w:rPr>
                <w:rFonts w:ascii="Times New Roman" w:eastAsia="Times New Roman" w:hAnsi="Times New Roman"/>
                <w:sz w:val="24"/>
                <w:szCs w:val="24"/>
              </w:rPr>
              <w:t>У складі тендерної пропозиції учасником надається гарантійний лист щодо надання таким учасником забезпечення виконання договору про закупівлю згідно з умовами цієї тендерної документації та у випадку прийняття рішення замовником про намір укласти договір про закупівлю з таким учасником.</w:t>
            </w:r>
          </w:p>
        </w:tc>
      </w:tr>
    </w:tbl>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4E1F108F" w14:textId="34AC4CC0" w:rsidR="00D717FA" w:rsidRPr="00D96B0A" w:rsidRDefault="00C21B82" w:rsidP="00D96B0A">
      <w:pPr>
        <w:spacing w:after="0" w:line="240" w:lineRule="auto"/>
        <w:ind w:left="709" w:hanging="709"/>
        <w:jc w:val="both"/>
        <w:rPr>
          <w:rFonts w:ascii="Times New Roman" w:hAnsi="Times New Roman"/>
          <w:b/>
          <w:kern w:val="2"/>
          <w:sz w:val="20"/>
          <w:szCs w:val="20"/>
          <w:lang w:eastAsia="uk-UA"/>
        </w:rPr>
      </w:pPr>
      <w:r w:rsidRPr="00C21B82">
        <w:rPr>
          <w:rFonts w:ascii="Times New Roman" w:hAnsi="Times New Roman"/>
          <w:bCs/>
          <w:sz w:val="20"/>
          <w:szCs w:val="20"/>
        </w:rPr>
        <w:t>* - Всі документи в пропозиції Учасника мають бути чинними на дату подання документів.</w:t>
      </w:r>
    </w:p>
    <w:sectPr w:rsidR="00D717FA" w:rsidRPr="00D96B0A" w:rsidSect="00D363D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AF45" w14:textId="77777777" w:rsidR="00D363D0" w:rsidRDefault="00D363D0">
      <w:pPr>
        <w:spacing w:after="0" w:line="240" w:lineRule="auto"/>
      </w:pPr>
      <w:r>
        <w:separator/>
      </w:r>
    </w:p>
  </w:endnote>
  <w:endnote w:type="continuationSeparator" w:id="0">
    <w:p w14:paraId="67EC0259" w14:textId="77777777" w:rsidR="00D363D0" w:rsidRDefault="00D3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841C" w14:textId="77777777" w:rsidR="00D363D0" w:rsidRDefault="00D363D0">
      <w:pPr>
        <w:spacing w:after="0" w:line="240" w:lineRule="auto"/>
      </w:pPr>
      <w:r>
        <w:separator/>
      </w:r>
    </w:p>
  </w:footnote>
  <w:footnote w:type="continuationSeparator" w:id="0">
    <w:p w14:paraId="44FD5EBD" w14:textId="77777777" w:rsidR="00D363D0" w:rsidRDefault="00D3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055D6A"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6E2E"/>
    <w:rsid w:val="00032253"/>
    <w:rsid w:val="00055D6A"/>
    <w:rsid w:val="0005733D"/>
    <w:rsid w:val="00070C16"/>
    <w:rsid w:val="00085D1E"/>
    <w:rsid w:val="00085D71"/>
    <w:rsid w:val="000905B8"/>
    <w:rsid w:val="000A64E5"/>
    <w:rsid w:val="000D569A"/>
    <w:rsid w:val="000D6DEB"/>
    <w:rsid w:val="000E3B7B"/>
    <w:rsid w:val="000F7DB0"/>
    <w:rsid w:val="001220F0"/>
    <w:rsid w:val="00142720"/>
    <w:rsid w:val="00151386"/>
    <w:rsid w:val="00151993"/>
    <w:rsid w:val="00164C8B"/>
    <w:rsid w:val="00174EF8"/>
    <w:rsid w:val="00181FE6"/>
    <w:rsid w:val="00186513"/>
    <w:rsid w:val="00192F67"/>
    <w:rsid w:val="001A0148"/>
    <w:rsid w:val="001A6DB3"/>
    <w:rsid w:val="001A7612"/>
    <w:rsid w:val="001A79F2"/>
    <w:rsid w:val="001B1C8B"/>
    <w:rsid w:val="001D336D"/>
    <w:rsid w:val="001D3868"/>
    <w:rsid w:val="001D4279"/>
    <w:rsid w:val="001E068E"/>
    <w:rsid w:val="001E71A6"/>
    <w:rsid w:val="0020664D"/>
    <w:rsid w:val="00214B09"/>
    <w:rsid w:val="002225F7"/>
    <w:rsid w:val="002260A2"/>
    <w:rsid w:val="00226F54"/>
    <w:rsid w:val="00257F23"/>
    <w:rsid w:val="00262C79"/>
    <w:rsid w:val="00262F72"/>
    <w:rsid w:val="00264F1F"/>
    <w:rsid w:val="00270533"/>
    <w:rsid w:val="00273AC8"/>
    <w:rsid w:val="002818C6"/>
    <w:rsid w:val="00283ACD"/>
    <w:rsid w:val="002904DA"/>
    <w:rsid w:val="002D07B8"/>
    <w:rsid w:val="002D53F7"/>
    <w:rsid w:val="002F4CD0"/>
    <w:rsid w:val="002F5FF1"/>
    <w:rsid w:val="00312349"/>
    <w:rsid w:val="003233AF"/>
    <w:rsid w:val="00337007"/>
    <w:rsid w:val="00343416"/>
    <w:rsid w:val="00363104"/>
    <w:rsid w:val="00363ADF"/>
    <w:rsid w:val="00392433"/>
    <w:rsid w:val="00394834"/>
    <w:rsid w:val="003C15D4"/>
    <w:rsid w:val="003E27E1"/>
    <w:rsid w:val="003E3F75"/>
    <w:rsid w:val="0041680E"/>
    <w:rsid w:val="00416CDB"/>
    <w:rsid w:val="004174D7"/>
    <w:rsid w:val="00474B92"/>
    <w:rsid w:val="0049164A"/>
    <w:rsid w:val="00495370"/>
    <w:rsid w:val="004B1760"/>
    <w:rsid w:val="004B390A"/>
    <w:rsid w:val="004B432E"/>
    <w:rsid w:val="004B542E"/>
    <w:rsid w:val="004C5219"/>
    <w:rsid w:val="004D5B39"/>
    <w:rsid w:val="004E2C88"/>
    <w:rsid w:val="004F3B4F"/>
    <w:rsid w:val="004F57CA"/>
    <w:rsid w:val="00500BDC"/>
    <w:rsid w:val="0052353D"/>
    <w:rsid w:val="005301C9"/>
    <w:rsid w:val="005412B5"/>
    <w:rsid w:val="00555366"/>
    <w:rsid w:val="0055569D"/>
    <w:rsid w:val="005666D3"/>
    <w:rsid w:val="005805A0"/>
    <w:rsid w:val="005A5A69"/>
    <w:rsid w:val="005B3FEB"/>
    <w:rsid w:val="005B7852"/>
    <w:rsid w:val="005D3502"/>
    <w:rsid w:val="005E6CB2"/>
    <w:rsid w:val="005F3EFF"/>
    <w:rsid w:val="006042BF"/>
    <w:rsid w:val="006064BE"/>
    <w:rsid w:val="00607782"/>
    <w:rsid w:val="00607870"/>
    <w:rsid w:val="00632FF7"/>
    <w:rsid w:val="006355E2"/>
    <w:rsid w:val="00655D0D"/>
    <w:rsid w:val="00670868"/>
    <w:rsid w:val="00672C24"/>
    <w:rsid w:val="00683EA7"/>
    <w:rsid w:val="00691CBF"/>
    <w:rsid w:val="0069460D"/>
    <w:rsid w:val="006A231B"/>
    <w:rsid w:val="006B0281"/>
    <w:rsid w:val="006C4C85"/>
    <w:rsid w:val="006C69C6"/>
    <w:rsid w:val="006E3904"/>
    <w:rsid w:val="00711427"/>
    <w:rsid w:val="0071214F"/>
    <w:rsid w:val="0072139C"/>
    <w:rsid w:val="0072617F"/>
    <w:rsid w:val="00741ACB"/>
    <w:rsid w:val="00761EE4"/>
    <w:rsid w:val="00794B36"/>
    <w:rsid w:val="007A0D51"/>
    <w:rsid w:val="007B4999"/>
    <w:rsid w:val="008248D0"/>
    <w:rsid w:val="00847D34"/>
    <w:rsid w:val="00854AEA"/>
    <w:rsid w:val="008602DE"/>
    <w:rsid w:val="00876AA0"/>
    <w:rsid w:val="00880239"/>
    <w:rsid w:val="00883F0D"/>
    <w:rsid w:val="008A45FA"/>
    <w:rsid w:val="008A6701"/>
    <w:rsid w:val="008D5A5A"/>
    <w:rsid w:val="008E2F3E"/>
    <w:rsid w:val="00935426"/>
    <w:rsid w:val="00941C42"/>
    <w:rsid w:val="00947B20"/>
    <w:rsid w:val="00970273"/>
    <w:rsid w:val="00974570"/>
    <w:rsid w:val="0099470D"/>
    <w:rsid w:val="009A6572"/>
    <w:rsid w:val="009B4998"/>
    <w:rsid w:val="009B62CA"/>
    <w:rsid w:val="009B723E"/>
    <w:rsid w:val="009D3C0B"/>
    <w:rsid w:val="009F0DBF"/>
    <w:rsid w:val="009F4F63"/>
    <w:rsid w:val="00A55DE6"/>
    <w:rsid w:val="00A74C85"/>
    <w:rsid w:val="00A75495"/>
    <w:rsid w:val="00A7555E"/>
    <w:rsid w:val="00A757CB"/>
    <w:rsid w:val="00A76E61"/>
    <w:rsid w:val="00A8364A"/>
    <w:rsid w:val="00A9547E"/>
    <w:rsid w:val="00AC57B6"/>
    <w:rsid w:val="00AD6BF5"/>
    <w:rsid w:val="00AE2009"/>
    <w:rsid w:val="00AE6D6A"/>
    <w:rsid w:val="00AF1151"/>
    <w:rsid w:val="00AF131C"/>
    <w:rsid w:val="00AF1564"/>
    <w:rsid w:val="00AF4EE1"/>
    <w:rsid w:val="00B00D11"/>
    <w:rsid w:val="00B035CE"/>
    <w:rsid w:val="00B61CA7"/>
    <w:rsid w:val="00B624DD"/>
    <w:rsid w:val="00B62C4E"/>
    <w:rsid w:val="00B757E3"/>
    <w:rsid w:val="00B817EC"/>
    <w:rsid w:val="00B83C4F"/>
    <w:rsid w:val="00B918E8"/>
    <w:rsid w:val="00BA1348"/>
    <w:rsid w:val="00BA5221"/>
    <w:rsid w:val="00BC3EB5"/>
    <w:rsid w:val="00BE0E93"/>
    <w:rsid w:val="00BE6C74"/>
    <w:rsid w:val="00C13920"/>
    <w:rsid w:val="00C21B82"/>
    <w:rsid w:val="00C3048A"/>
    <w:rsid w:val="00C50114"/>
    <w:rsid w:val="00C55D8E"/>
    <w:rsid w:val="00C60531"/>
    <w:rsid w:val="00C84028"/>
    <w:rsid w:val="00C93D2A"/>
    <w:rsid w:val="00CB5075"/>
    <w:rsid w:val="00CC38A0"/>
    <w:rsid w:val="00CD3149"/>
    <w:rsid w:val="00CD6A75"/>
    <w:rsid w:val="00CE6781"/>
    <w:rsid w:val="00CF7F63"/>
    <w:rsid w:val="00D03B0F"/>
    <w:rsid w:val="00D11DBB"/>
    <w:rsid w:val="00D1384E"/>
    <w:rsid w:val="00D23D31"/>
    <w:rsid w:val="00D363D0"/>
    <w:rsid w:val="00D41D0E"/>
    <w:rsid w:val="00D4358D"/>
    <w:rsid w:val="00D5117D"/>
    <w:rsid w:val="00D63805"/>
    <w:rsid w:val="00D717FA"/>
    <w:rsid w:val="00D77B1C"/>
    <w:rsid w:val="00D96B0A"/>
    <w:rsid w:val="00DA0C2C"/>
    <w:rsid w:val="00DC1CF2"/>
    <w:rsid w:val="00DC2D82"/>
    <w:rsid w:val="00DF234D"/>
    <w:rsid w:val="00DF3B66"/>
    <w:rsid w:val="00DF5266"/>
    <w:rsid w:val="00E01A33"/>
    <w:rsid w:val="00E13B68"/>
    <w:rsid w:val="00E164C4"/>
    <w:rsid w:val="00E23C24"/>
    <w:rsid w:val="00E27F0C"/>
    <w:rsid w:val="00E348C8"/>
    <w:rsid w:val="00E43C46"/>
    <w:rsid w:val="00E63915"/>
    <w:rsid w:val="00E674B7"/>
    <w:rsid w:val="00E758BA"/>
    <w:rsid w:val="00E76831"/>
    <w:rsid w:val="00E86C65"/>
    <w:rsid w:val="00EA30A1"/>
    <w:rsid w:val="00EA5F19"/>
    <w:rsid w:val="00EA60FD"/>
    <w:rsid w:val="00EA765A"/>
    <w:rsid w:val="00EB1EAD"/>
    <w:rsid w:val="00EE0CB5"/>
    <w:rsid w:val="00EF5DD3"/>
    <w:rsid w:val="00F05981"/>
    <w:rsid w:val="00F117ED"/>
    <w:rsid w:val="00F156F1"/>
    <w:rsid w:val="00F673D0"/>
    <w:rsid w:val="00F7605C"/>
    <w:rsid w:val="00F8079B"/>
    <w:rsid w:val="00FA2AF4"/>
    <w:rsid w:val="00FD1704"/>
    <w:rsid w:val="00FD1D2B"/>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39601">
      <w:bodyDiv w:val="1"/>
      <w:marLeft w:val="0"/>
      <w:marRight w:val="0"/>
      <w:marTop w:val="0"/>
      <w:marBottom w:val="0"/>
      <w:divBdr>
        <w:top w:val="none" w:sz="0" w:space="0" w:color="auto"/>
        <w:left w:val="none" w:sz="0" w:space="0" w:color="auto"/>
        <w:bottom w:val="none" w:sz="0" w:space="0" w:color="auto"/>
        <w:right w:val="none" w:sz="0" w:space="0" w:color="auto"/>
      </w:divBdr>
    </w:div>
    <w:div w:id="568542005">
      <w:bodyDiv w:val="1"/>
      <w:marLeft w:val="0"/>
      <w:marRight w:val="0"/>
      <w:marTop w:val="0"/>
      <w:marBottom w:val="0"/>
      <w:divBdr>
        <w:top w:val="none" w:sz="0" w:space="0" w:color="auto"/>
        <w:left w:val="none" w:sz="0" w:space="0" w:color="auto"/>
        <w:bottom w:val="none" w:sz="0" w:space="0" w:color="auto"/>
        <w:right w:val="none" w:sz="0" w:space="0" w:color="auto"/>
      </w:divBdr>
    </w:div>
    <w:div w:id="715590323">
      <w:bodyDiv w:val="1"/>
      <w:marLeft w:val="0"/>
      <w:marRight w:val="0"/>
      <w:marTop w:val="0"/>
      <w:marBottom w:val="0"/>
      <w:divBdr>
        <w:top w:val="none" w:sz="0" w:space="0" w:color="auto"/>
        <w:left w:val="none" w:sz="0" w:space="0" w:color="auto"/>
        <w:bottom w:val="none" w:sz="0" w:space="0" w:color="auto"/>
        <w:right w:val="none" w:sz="0" w:space="0" w:color="auto"/>
      </w:divBdr>
    </w:div>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823132413">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185510865">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998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29</Pages>
  <Words>8437</Words>
  <Characters>57799</Characters>
  <Application>Microsoft Office Word</Application>
  <DocSecurity>0</DocSecurity>
  <Lines>1605</Lines>
  <Paragraphs>432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94</cp:revision>
  <dcterms:created xsi:type="dcterms:W3CDTF">2023-01-03T22:32:00Z</dcterms:created>
  <dcterms:modified xsi:type="dcterms:W3CDTF">2024-03-26T20:12:00Z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