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BC" w:rsidRPr="00E851BC" w:rsidRDefault="00E851BC" w:rsidP="00E851B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uk-UA"/>
        </w:rPr>
      </w:pPr>
      <w:bookmarkStart w:id="0" w:name="_GoBack"/>
      <w:bookmarkEnd w:id="0"/>
      <w:r w:rsidRPr="00E851BC">
        <w:rPr>
          <w:rFonts w:ascii="Times New Roman" w:hAnsi="Times New Roman" w:cs="Times New Roman"/>
          <w:b/>
          <w:color w:val="000000" w:themeColor="text1"/>
          <w:lang w:val="uk-UA"/>
        </w:rPr>
        <w:t xml:space="preserve">ДОДАТОК </w:t>
      </w:r>
      <w:r w:rsidR="00E00C89">
        <w:rPr>
          <w:rFonts w:ascii="Times New Roman" w:hAnsi="Times New Roman" w:cs="Times New Roman"/>
          <w:b/>
          <w:color w:val="000000" w:themeColor="text1"/>
          <w:lang w:val="uk-UA"/>
        </w:rPr>
        <w:t>1</w:t>
      </w:r>
    </w:p>
    <w:p w:rsidR="00E851BC" w:rsidRPr="00E851BC" w:rsidRDefault="00E851BC" w:rsidP="00E851BC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E851BC">
        <w:rPr>
          <w:rFonts w:ascii="Times New Roman" w:hAnsi="Times New Roman" w:cs="Times New Roman"/>
          <w:i/>
          <w:color w:val="000000" w:themeColor="text1"/>
          <w:lang w:val="uk-UA"/>
        </w:rPr>
        <w:t>до тендерної документації</w:t>
      </w:r>
    </w:p>
    <w:p w:rsidR="00E851BC" w:rsidRPr="00E851BC" w:rsidRDefault="00E851BC" w:rsidP="00E851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851B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ТЕХНІЧНЕ ЗАВДАННЯ</w:t>
      </w:r>
    </w:p>
    <w:p w:rsidR="00E851BC" w:rsidRPr="00E851BC" w:rsidRDefault="00E851BC" w:rsidP="00E851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851B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 проведення відкритих торгів:</w:t>
      </w:r>
    </w:p>
    <w:p w:rsidR="00E00C89" w:rsidRDefault="00E851BC" w:rsidP="00E00C89">
      <w:pPr>
        <w:keepLine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E851B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="00E00C89" w:rsidRPr="00E00C89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Благоустрій території МРЦ МВС Україна  "Перлина Прикарпаття" </w:t>
      </w:r>
    </w:p>
    <w:p w:rsidR="00E00C89" w:rsidRDefault="00E00C89" w:rsidP="00E00C89">
      <w:pPr>
        <w:keepLine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E00C89">
        <w:rPr>
          <w:rFonts w:ascii="Times New Roman" w:hAnsi="Times New Roman" w:cs="Times New Roman"/>
          <w:b/>
          <w:bCs/>
          <w:spacing w:val="-5"/>
          <w:sz w:val="28"/>
          <w:szCs w:val="28"/>
        </w:rPr>
        <w:t>з знесенням всіх будівельних конструкцій не придатних для проживання житлових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E00C89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будинків №77 та №79 </w:t>
      </w:r>
    </w:p>
    <w:p w:rsidR="00E851BC" w:rsidRPr="00E851BC" w:rsidRDefault="00E00C89" w:rsidP="00E00C89">
      <w:pPr>
        <w:keepLine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00C89">
        <w:rPr>
          <w:rFonts w:ascii="Times New Roman" w:hAnsi="Times New Roman" w:cs="Times New Roman"/>
          <w:b/>
          <w:bCs/>
          <w:spacing w:val="-5"/>
          <w:sz w:val="28"/>
          <w:szCs w:val="28"/>
        </w:rPr>
        <w:t>по вул. Степана Бандери</w:t>
      </w:r>
      <w:r w:rsidRPr="00E00C89">
        <w:rPr>
          <w:rFonts w:ascii="Times New Roman" w:hAnsi="Times New Roman" w:cs="Times New Roman"/>
          <w:b/>
          <w:bCs/>
          <w:spacing w:val="-5"/>
          <w:sz w:val="28"/>
          <w:szCs w:val="28"/>
          <w:lang w:val="uk-UA"/>
        </w:rPr>
        <w:t>, 71</w:t>
      </w:r>
      <w:r w:rsidRPr="00E00C89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в м.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E00C89">
        <w:rPr>
          <w:rFonts w:ascii="Times New Roman" w:hAnsi="Times New Roman" w:cs="Times New Roman"/>
          <w:b/>
          <w:bCs/>
          <w:spacing w:val="-5"/>
          <w:sz w:val="28"/>
          <w:szCs w:val="28"/>
        </w:rPr>
        <w:t>Трускавець Львівська область. (Поточний ремонт)</w:t>
      </w:r>
      <w:r w:rsidR="00E851BC" w:rsidRPr="00E851B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</w:p>
    <w:p w:rsidR="00E00C89" w:rsidRDefault="00E851BC" w:rsidP="00E00C8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851B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(ДК 021:2015 – </w:t>
      </w:r>
      <w:r w:rsidR="00E00C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45110000</w:t>
      </w:r>
      <w:r w:rsidRPr="00E851B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</w:t>
      </w:r>
      <w:r w:rsidR="00E00C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</w:t>
      </w:r>
      <w:r w:rsidRPr="00E851B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«</w:t>
      </w:r>
      <w:r w:rsidR="00E00C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Руйнування та знесення будівель і земляні роботи</w:t>
      </w:r>
      <w:r w:rsidRPr="00E851B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»)</w:t>
      </w:r>
    </w:p>
    <w:tbl>
      <w:tblPr>
        <w:tblW w:w="1508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  <w:gridCol w:w="53"/>
      </w:tblGrid>
      <w:tr w:rsidR="00E00C89" w:rsidTr="000460C9">
        <w:trPr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00C89" w:rsidRP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8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Локальний кошторис </w:t>
            </w:r>
          </w:p>
        </w:tc>
      </w:tr>
      <w:tr w:rsidR="00E00C89" w:rsidTr="000460C9">
        <w:trPr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00C89" w:rsidRP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8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на Підготовчі роботи (видалення сухостійних, аварійних та фаутних дерев)</w:t>
            </w:r>
          </w:p>
        </w:tc>
      </w:tr>
      <w:tr w:rsidR="00E00C89" w:rsidTr="000460C9">
        <w:trPr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00C89" w:rsidRP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E00C8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Благоустрій території МРЦ МВС Україн</w:t>
            </w:r>
            <w:r w:rsidRPr="00E00C8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uk-UA"/>
              </w:rPr>
              <w:t>и</w:t>
            </w:r>
            <w:r w:rsidRPr="00E00C8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 "Перлина Прикарпаття" з знесенням всіх будівельних конструкцій не придатних для проживання житлових</w:t>
            </w:r>
          </w:p>
          <w:p w:rsidR="00E00C89" w:rsidRP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8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будинків №77 та №79 по вул. Степана Бандери</w:t>
            </w:r>
            <w:r w:rsidRPr="00E00C8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uk-UA"/>
              </w:rPr>
              <w:t>, 71</w:t>
            </w:r>
            <w:r w:rsidRPr="00E00C8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 в м.</w:t>
            </w:r>
            <w:r w:rsidRPr="00E00C8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 w:rsidRPr="00E00C8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Трускавець Львівська область. (Поточний ремонт)</w:t>
            </w:r>
          </w:p>
        </w:tc>
      </w:tr>
      <w:tr w:rsidR="00E00C89" w:rsidTr="000460C9">
        <w:trPr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0C89" w:rsidTr="000460C9">
        <w:trPr>
          <w:gridAfter w:val="1"/>
          <w:wAfter w:w="53" w:type="dxa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№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Ч.ч.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Обґрунту-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вання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(шифр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Одиниця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Кіль-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кість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Вартість одиниці, грн.</w:t>
            </w:r>
          </w:p>
        </w:tc>
        <w:tc>
          <w:tcPr>
            <w:tcW w:w="30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Загальна вартість, грн.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Витрати труда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робітників, люд.год.</w:t>
            </w:r>
          </w:p>
        </w:tc>
      </w:tr>
      <w:tr w:rsidR="00E00C89" w:rsidTr="000460C9"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Всього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експлуа-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тації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заробіт-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ної плати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експлуа-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тації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машин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 зайнятих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обслуговуванням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машин</w:t>
            </w:r>
          </w:p>
        </w:tc>
      </w:tr>
      <w:tr w:rsidR="00E00C89" w:rsidTr="000460C9"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заробіт-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ної плати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 тому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числі за-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робітної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 тому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числі за-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робітної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плати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тих, що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обслуговують 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машини</w:t>
            </w:r>
          </w:p>
        </w:tc>
      </w:tr>
      <w:tr w:rsidR="00E00C89" w:rsidTr="000460C9"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 одини-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всього</w:t>
            </w:r>
          </w:p>
        </w:tc>
      </w:tr>
      <w:tr w:rsidR="00E00C89" w:rsidTr="000460C9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</w:t>
            </w:r>
          </w:p>
        </w:tc>
      </w:tr>
      <w:tr w:rsidR="00E00C89" w:rsidTr="000460C9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00C89" w:rsidTr="000460C9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5"/>
                <w:sz w:val="20"/>
                <w:szCs w:val="20"/>
              </w:rPr>
              <w:t>Роздiл 1. Видалення сухостійних,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 xml:space="preserve">аварійних та фаутних дерев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00C89" w:rsidTr="000460C9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Звалювання вручну в міських умовах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сухостійних дерев м'яких листяних порід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висотою до 3 м, діаметр стовбура до 20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00C89" w:rsidTr="000460C9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0460C9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0460C9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Енергонос</w:t>
            </w:r>
            <w:proofErr w:type="gramStart"/>
            <w:r>
              <w:rPr>
                <w:i/>
                <w:iCs/>
                <w:spacing w:val="-5"/>
                <w:sz w:val="20"/>
                <w:szCs w:val="20"/>
              </w:rPr>
              <w:t>i</w:t>
            </w:r>
            <w:proofErr w:type="gramEnd"/>
            <w:r>
              <w:rPr>
                <w:i/>
                <w:iCs/>
                <w:spacing w:val="-5"/>
                <w:sz w:val="20"/>
                <w:szCs w:val="20"/>
              </w:rPr>
              <w:t>ї  машин, врахованих в складі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0460C9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Бензин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0,386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0460C9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Мастильні матеріали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0,00772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0460C9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0460C9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E00C89" w:rsidRDefault="00E00C89" w:rsidP="00E00C89">
      <w:pPr>
        <w:autoSpaceDE w:val="0"/>
        <w:autoSpaceDN w:val="0"/>
        <w:spacing w:after="0" w:line="240" w:lineRule="auto"/>
        <w:rPr>
          <w:sz w:val="2"/>
          <w:szCs w:val="2"/>
        </w:rPr>
        <w:sectPr w:rsidR="00E00C89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1502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E00C89" w:rsidTr="00D9333D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</w:t>
            </w: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Вішня , діам.0,07м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Слива , діам.0,14м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Горіх , діам.0,07м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Яблоня , діам.0,18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Звалювання вручну в міських умовах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сухостійних дерев м'яких листяних порід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висотою понад 3 м, діаметр стовбура понад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20 см до 30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2,289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Енергонос</w:t>
            </w:r>
            <w:proofErr w:type="gramStart"/>
            <w:r>
              <w:rPr>
                <w:i/>
                <w:iCs/>
                <w:spacing w:val="-5"/>
                <w:sz w:val="20"/>
                <w:szCs w:val="20"/>
              </w:rPr>
              <w:t>i</w:t>
            </w:r>
            <w:proofErr w:type="gramEnd"/>
            <w:r>
              <w:rPr>
                <w:i/>
                <w:iCs/>
                <w:spacing w:val="-5"/>
                <w:sz w:val="20"/>
                <w:szCs w:val="20"/>
              </w:rPr>
              <w:t>ї  машин, врахованих в складі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Бензин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3,147375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Мастильні матеріали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0,062947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Груша , діам.0,27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Яблоня , діам.0,22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Яблоня , діам.0,22 м.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Яблоня , діам.0,29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Яблоня , діам.0,28 м.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Яблоня , діам.0,25 м.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Яблоня , діам.0,27 м.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Груша , діам.0,25 м.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Звалювання вручну в міських умовах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сухостійних дерев м'яких листяних порід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висотою понад 3 м, діаметр стовбура понад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30 см до 40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4,079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Енергонос</w:t>
            </w:r>
            <w:proofErr w:type="gramStart"/>
            <w:r>
              <w:rPr>
                <w:i/>
                <w:iCs/>
                <w:spacing w:val="-5"/>
                <w:sz w:val="20"/>
                <w:szCs w:val="20"/>
              </w:rPr>
              <w:t>i</w:t>
            </w:r>
            <w:proofErr w:type="gramEnd"/>
            <w:r>
              <w:rPr>
                <w:i/>
                <w:iCs/>
                <w:spacing w:val="-5"/>
                <w:sz w:val="20"/>
                <w:szCs w:val="20"/>
              </w:rPr>
              <w:t>ї  машин, врахованих в складі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Бензин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4,955985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Мастильні матеріали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0,099119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Яблоня , діам.0,32 м.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Яблоня , діам.0,38 м.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Груша , діам.0,0,34 м.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Яблоня (друг.стовбур), діам.0,38м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Липа, діам.0,37м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Яблоня, діам.0,35м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Звалювання вручну в міських умовах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сухостійних дерев м'яких листяних порід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висотою понад 3 м, діаметр стовбура понад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40 см до 50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2,085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Енергонос</w:t>
            </w:r>
            <w:proofErr w:type="gramStart"/>
            <w:r>
              <w:rPr>
                <w:i/>
                <w:iCs/>
                <w:spacing w:val="-5"/>
                <w:sz w:val="20"/>
                <w:szCs w:val="20"/>
              </w:rPr>
              <w:t>i</w:t>
            </w:r>
            <w:proofErr w:type="gramEnd"/>
            <w:r>
              <w:rPr>
                <w:i/>
                <w:iCs/>
                <w:spacing w:val="-5"/>
                <w:sz w:val="20"/>
                <w:szCs w:val="20"/>
              </w:rPr>
              <w:t>ї  машин, врахованих в складі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Бензин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2,283075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Мастильні матеріали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0,045661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Яблоня, діам.0,43м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Яблоня (перший стовбур), діам.0,41м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 w:val="20"/>
                <w:szCs w:val="20"/>
                <w:u w:val="single"/>
              </w:rPr>
            </w:pPr>
            <w:r>
              <w:rPr>
                <w:spacing w:val="-5"/>
                <w:sz w:val="20"/>
                <w:szCs w:val="20"/>
                <w:u w:val="single"/>
              </w:rPr>
              <w:t>__-__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 w:val="20"/>
                <w:szCs w:val="20"/>
                <w:u w:val="single"/>
              </w:rPr>
            </w:pPr>
            <w:r>
              <w:rPr>
                <w:spacing w:val="-5"/>
                <w:sz w:val="20"/>
                <w:szCs w:val="20"/>
                <w:u w:val="single"/>
              </w:rPr>
              <w:t>__-__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 w:val="20"/>
                <w:szCs w:val="20"/>
                <w:u w:val="single"/>
              </w:rPr>
            </w:pPr>
            <w:r>
              <w:rPr>
                <w:spacing w:val="-5"/>
                <w:sz w:val="20"/>
                <w:szCs w:val="20"/>
                <w:u w:val="single"/>
              </w:rPr>
              <w:t>__-__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 w:val="20"/>
                <w:szCs w:val="20"/>
                <w:u w:val="single"/>
              </w:rPr>
            </w:pPr>
            <w:r>
              <w:rPr>
                <w:spacing w:val="-5"/>
                <w:sz w:val="20"/>
                <w:szCs w:val="20"/>
                <w:u w:val="single"/>
              </w:rPr>
              <w:t>__-__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5"/>
                <w:sz w:val="20"/>
                <w:szCs w:val="20"/>
                <w:u w:val="single"/>
              </w:rPr>
            </w:pPr>
            <w:r>
              <w:rPr>
                <w:spacing w:val="-5"/>
                <w:sz w:val="20"/>
                <w:szCs w:val="20"/>
                <w:u w:val="single"/>
              </w:rPr>
              <w:t>__-__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-    </w:t>
            </w: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Видалення сухостійних, аварійних та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фаутних дерев м'яких листяних порід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частинами із застосуванням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автогідропідіймачів, діаметр стовбура понад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50 см до 60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5,133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Енергонос</w:t>
            </w:r>
            <w:proofErr w:type="gramStart"/>
            <w:r>
              <w:rPr>
                <w:i/>
                <w:iCs/>
                <w:spacing w:val="-5"/>
                <w:sz w:val="20"/>
                <w:szCs w:val="20"/>
              </w:rPr>
              <w:t>i</w:t>
            </w:r>
            <w:proofErr w:type="gramEnd"/>
            <w:r>
              <w:rPr>
                <w:i/>
                <w:iCs/>
                <w:spacing w:val="-5"/>
                <w:sz w:val="20"/>
                <w:szCs w:val="20"/>
              </w:rPr>
              <w:t>ї  машин, врахованих в складі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Бензин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5,74896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Мастильні матеріали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0,114979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черешня</w:t>
            </w:r>
            <w:proofErr w:type="gramStart"/>
            <w:r>
              <w:rPr>
                <w:spacing w:val="-5"/>
                <w:sz w:val="20"/>
                <w:szCs w:val="20"/>
              </w:rPr>
              <w:t xml:space="preserve"> ,</w:t>
            </w:r>
            <w:proofErr w:type="gramEnd"/>
            <w:r>
              <w:rPr>
                <w:spacing w:val="-5"/>
                <w:sz w:val="20"/>
                <w:szCs w:val="20"/>
              </w:rPr>
              <w:t xml:space="preserve"> діам. 0,52м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Береза діам.0,54м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Видалення сухостійних, аварійних та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фаутних дерев м'яких листяних порід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частинами із застосуванням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автогідропідіймачів, діаметр стовбура понад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60 см до 70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7,85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Енергонос</w:t>
            </w:r>
            <w:proofErr w:type="gramStart"/>
            <w:r>
              <w:rPr>
                <w:i/>
                <w:iCs/>
                <w:spacing w:val="-5"/>
                <w:sz w:val="20"/>
                <w:szCs w:val="20"/>
              </w:rPr>
              <w:t>i</w:t>
            </w:r>
            <w:proofErr w:type="gramEnd"/>
            <w:r>
              <w:rPr>
                <w:i/>
                <w:iCs/>
                <w:spacing w:val="-5"/>
                <w:sz w:val="20"/>
                <w:szCs w:val="20"/>
              </w:rPr>
              <w:t>ї  машин, врахованих в складі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Бензин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8,478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Мастильні матеріали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0,16956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Черешня</w:t>
            </w:r>
            <w:proofErr w:type="gramStart"/>
            <w:r>
              <w:rPr>
                <w:spacing w:val="-5"/>
                <w:sz w:val="20"/>
                <w:szCs w:val="20"/>
              </w:rPr>
              <w:t xml:space="preserve"> ,</w:t>
            </w:r>
            <w:proofErr w:type="gramEnd"/>
            <w:r>
              <w:rPr>
                <w:spacing w:val="-5"/>
                <w:sz w:val="20"/>
                <w:szCs w:val="20"/>
              </w:rPr>
              <w:t xml:space="preserve"> діам. 0,62м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Корчування пнів з переміщенням до 10 м,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діаметр пня 12-18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 пнів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Корчування пнів з переміщенням до 10 м,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діаметр пня понад 18 см до 26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 пнів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Корчування пнів з переміщенням до 10 м,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діаметр пня понад 26 см до 34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 пнів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Корчування пнів з переміщенням до 10 м,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діаметр пня більше 34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 пнів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Вирізання кущів кущорізом на прямих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ділянках.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0,638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Енергонос</w:t>
            </w:r>
            <w:proofErr w:type="gramStart"/>
            <w:r>
              <w:rPr>
                <w:i/>
                <w:iCs/>
                <w:spacing w:val="-5"/>
                <w:sz w:val="20"/>
                <w:szCs w:val="20"/>
              </w:rPr>
              <w:t>i</w:t>
            </w:r>
            <w:proofErr w:type="gramEnd"/>
            <w:r>
              <w:rPr>
                <w:i/>
                <w:iCs/>
                <w:spacing w:val="-5"/>
                <w:sz w:val="20"/>
                <w:szCs w:val="20"/>
              </w:rPr>
              <w:t>ї  машин, врахованих в складі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Бензин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0,108204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Мастильні матеріали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0,004083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Навантаження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11,997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Перевезення  деревини до 5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11,997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Засипання підкорінних ям бульдозерами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потужністю 79 кВт [108 к.с.]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100ям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Планування площ механізованим способом,</w:t>
            </w:r>
          </w:p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група ґрунту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1,62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Разом прямі витрати по роздiлу 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    вартість матеріалів, виробів та комплектів,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Всього по роздiлу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00C89" w:rsidTr="00D9333D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E00C89" w:rsidRDefault="00E00C89" w:rsidP="00E00C89">
      <w:pPr>
        <w:autoSpaceDE w:val="0"/>
        <w:autoSpaceDN w:val="0"/>
        <w:spacing w:after="0" w:line="240" w:lineRule="auto"/>
        <w:rPr>
          <w:sz w:val="2"/>
          <w:szCs w:val="2"/>
        </w:rPr>
        <w:sectPr w:rsidR="00E00C89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1502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E00C89" w:rsidTr="000460C9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</w:t>
            </w:r>
          </w:p>
        </w:tc>
      </w:tr>
      <w:tr w:rsidR="00E00C89" w:rsidTr="000460C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00C89" w:rsidTr="000460C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00C89" w:rsidTr="000460C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    вартість матеріалів, виробів та комплектів,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00C89" w:rsidTr="000460C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00C89" w:rsidTr="000460C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00C89" w:rsidTr="000460C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00C89" w:rsidTr="000460C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00C89" w:rsidTr="000460C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00C89" w:rsidTr="000460C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00C89" w:rsidTr="000460C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00C89" w:rsidTr="000460C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00C89" w:rsidTr="000460C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00C89" w:rsidTr="000460C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00C89" w:rsidTr="000460C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00C89" w:rsidTr="000460C9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00C89" w:rsidTr="000460C9">
        <w:trPr>
          <w:jc w:val="center"/>
        </w:trPr>
        <w:tc>
          <w:tcPr>
            <w:tcW w:w="15029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00C89" w:rsidRDefault="00E00C89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E00C89" w:rsidRPr="00E00C89" w:rsidRDefault="00E00C89" w:rsidP="00E00C89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sectPr w:rsidR="00E00C89" w:rsidRPr="00E00C89">
          <w:headerReference w:type="default" r:id="rId8"/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1508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  <w:gridCol w:w="53"/>
      </w:tblGrid>
      <w:tr w:rsidR="00D9333D" w:rsidTr="00D9333D">
        <w:trPr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9333D" w:rsidRP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33D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lastRenderedPageBreak/>
              <w:t>Локальний кошторис</w:t>
            </w:r>
          </w:p>
        </w:tc>
      </w:tr>
      <w:tr w:rsidR="00D9333D" w:rsidTr="00D9333D">
        <w:trPr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9333D" w:rsidRP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33D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на Знесння будинку №77 на вул.Степана Бандери  м.Трускавець</w:t>
            </w:r>
          </w:p>
        </w:tc>
      </w:tr>
      <w:tr w:rsidR="00D9333D" w:rsidTr="00D9333D">
        <w:trPr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9333D" w:rsidRP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D9333D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Благоустрій території МРЦ МВС Україн</w:t>
            </w:r>
            <w:r w:rsidRPr="00D9333D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uk-UA"/>
              </w:rPr>
              <w:t>и</w:t>
            </w:r>
            <w:r w:rsidRPr="00D9333D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 "Перлина Прикарпаття" з знесенням всіх будівельних конструкцій не придатних для проживання житлових</w:t>
            </w:r>
          </w:p>
          <w:p w:rsidR="00D9333D" w:rsidRP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33D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будинків №77 та №79 по вул. Степана Бандери</w:t>
            </w:r>
            <w:r w:rsidRPr="00D9333D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uk-UA"/>
              </w:rPr>
              <w:t>, 71</w:t>
            </w:r>
            <w:r w:rsidRPr="00D9333D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в м.</w:t>
            </w:r>
            <w:r w:rsidRPr="00D9333D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 w:rsidRPr="00D9333D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Трускавець Львівська область. (Поточний ремонт)</w:t>
            </w:r>
          </w:p>
        </w:tc>
      </w:tr>
      <w:tr w:rsidR="00D9333D" w:rsidTr="00D9333D">
        <w:trPr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№</w:t>
            </w:r>
          </w:p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Ч.ч.</w:t>
            </w:r>
          </w:p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Обґрунту-</w:t>
            </w:r>
          </w:p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вання</w:t>
            </w:r>
          </w:p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(шифр</w:t>
            </w:r>
          </w:p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Одиниця</w:t>
            </w:r>
          </w:p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Кіль-</w:t>
            </w:r>
          </w:p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кість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Вартість одиниці, грн.</w:t>
            </w:r>
          </w:p>
        </w:tc>
        <w:tc>
          <w:tcPr>
            <w:tcW w:w="30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Загальна вартість, грн.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Витрати труда</w:t>
            </w:r>
          </w:p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робітників, люд.год.</w:t>
            </w: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Всього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експлуа-</w:t>
            </w:r>
          </w:p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тації</w:t>
            </w:r>
          </w:p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заробіт-</w:t>
            </w:r>
          </w:p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ної плати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експлуа-</w:t>
            </w:r>
          </w:p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тації</w:t>
            </w:r>
          </w:p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машин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</w:p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 зайнятих</w:t>
            </w:r>
          </w:p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обслуговуванням</w:t>
            </w:r>
          </w:p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машин</w:t>
            </w: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заробіт-</w:t>
            </w:r>
          </w:p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ної плати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 тому</w:t>
            </w:r>
          </w:p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числі за-</w:t>
            </w:r>
          </w:p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робітної</w:t>
            </w:r>
          </w:p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 тому</w:t>
            </w:r>
          </w:p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числі за-</w:t>
            </w:r>
          </w:p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робітної</w:t>
            </w:r>
          </w:p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плати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тих, що</w:t>
            </w:r>
          </w:p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обслуговують </w:t>
            </w:r>
          </w:p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машини</w:t>
            </w: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 одини-</w:t>
            </w:r>
          </w:p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всього</w:t>
            </w: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</w:t>
            </w: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Розбирання покриттів покрівлі з листової</w:t>
            </w:r>
          </w:p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сталі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0,263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Розбирання покриттів покрівлі з</w:t>
            </w:r>
          </w:p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азбестоцементних плиток, черепиці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0,298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Розбирання лат [решетування] з брусків з</w:t>
            </w:r>
          </w:p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прозорами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0,561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Розбирання крокв зі стояками та підкосами з</w:t>
            </w:r>
          </w:p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брусів і колод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0,561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Розбирання дерев'яних мауерлатів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0,561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Розбирання горищних перекриттів по</w:t>
            </w:r>
          </w:p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дерев'яних балках в дерев'яних будівлях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0,4065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Дерев"яні конструукції даху</w:t>
            </w:r>
          </w:p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(зворотнi матерiали)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Розбирання непоштукатуреної обшивки</w:t>
            </w:r>
          </w:p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каркасно-обшивних дерев'яних стін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0,7084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Розбирання кам'яної кладки простих стін із</w:t>
            </w:r>
          </w:p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цегли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0,111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Цегла керамічна </w:t>
            </w:r>
          </w:p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(зворотнi матерiали)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0,018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Розбирання каркасних дерев'яних</w:t>
            </w:r>
          </w:p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поштукатурених перегородок, обшитих</w:t>
            </w:r>
          </w:p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дошками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0,095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Демонтаж віконних коробок в рублених з</w:t>
            </w:r>
          </w:p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колод та брусів стінах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0,1648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Демонтаж дверних коробок в дерев'яних</w:t>
            </w:r>
          </w:p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каркасних стінах та в перегородках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Знімання дверних полотен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0,1684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Розбирання покриттів підлог з щитового</w:t>
            </w:r>
          </w:p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паркету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0,3756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Розбирання дощатих покриттів підлог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0,128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Розбирання цегляних фундаментів без</w:t>
            </w:r>
          </w:p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очищення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1,24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Розбирання бутових фундаментів без</w:t>
            </w:r>
          </w:p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очищення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Розбирання дерев'яних сходів з</w:t>
            </w:r>
          </w:p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площадками та маршами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0,032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38,0347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38,0347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_  _  _  _  _  _  _  _  _  _  _  _  _  _  _  _  _  _  _  _  _  _  _  _  _  _  _  _  _  _  _  _  _  _  _  _  _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Вартість зворотних матеріалів,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vAlign w:val="center"/>
          </w:tcPr>
          <w:p w:rsidR="00D9333D" w:rsidRDefault="00D9333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9333D" w:rsidTr="00D9333D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333D" w:rsidRDefault="00D9333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D9333D" w:rsidRDefault="00D9333D" w:rsidP="00D9333D">
      <w:pPr>
        <w:autoSpaceDE w:val="0"/>
        <w:autoSpaceDN w:val="0"/>
        <w:spacing w:after="0" w:line="240" w:lineRule="auto"/>
      </w:pPr>
    </w:p>
    <w:p w:rsidR="004C3DA4" w:rsidRPr="00D9333D" w:rsidRDefault="004C3DA4" w:rsidP="004C3DA4">
      <w:pPr>
        <w:autoSpaceDE w:val="0"/>
        <w:autoSpaceDN w:val="0"/>
        <w:spacing w:after="0" w:line="240" w:lineRule="auto"/>
        <w:rPr>
          <w:sz w:val="28"/>
          <w:szCs w:val="28"/>
          <w:lang w:val="uk-UA"/>
        </w:rPr>
        <w:sectPr w:rsidR="004C3DA4" w:rsidRPr="00D9333D">
          <w:headerReference w:type="default" r:id="rId9"/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1508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  <w:gridCol w:w="53"/>
      </w:tblGrid>
      <w:tr w:rsidR="00EB329D" w:rsidTr="002175D1">
        <w:trPr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B329D" w:rsidRP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9D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lastRenderedPageBreak/>
              <w:t xml:space="preserve">Локальний кошторис </w:t>
            </w:r>
          </w:p>
        </w:tc>
      </w:tr>
      <w:tr w:rsidR="00EB329D" w:rsidTr="002175D1">
        <w:trPr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B329D" w:rsidRP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9D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на Знесення будинку №79 на вул.Степана Бандери м.Трускавець</w:t>
            </w:r>
          </w:p>
        </w:tc>
      </w:tr>
      <w:tr w:rsidR="00EB329D" w:rsidTr="002175D1">
        <w:trPr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B329D" w:rsidRP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EB329D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Благоустрій території МРЦ МВС Україн</w:t>
            </w:r>
            <w:r w:rsidRPr="00EB329D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uk-UA"/>
              </w:rPr>
              <w:t>и</w:t>
            </w:r>
            <w:r w:rsidRPr="00EB329D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 "Перлина Прикарпаття" з знесенням всіх будівельних конструкцій не придатних для проживання житлових</w:t>
            </w:r>
          </w:p>
          <w:p w:rsidR="00EB329D" w:rsidRP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9D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будинків №77 та №79 по вул. Степана Бандери</w:t>
            </w:r>
            <w:r w:rsidRPr="00EB329D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uk-UA"/>
              </w:rPr>
              <w:t>, 71</w:t>
            </w:r>
            <w:r w:rsidRPr="00EB329D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в м.</w:t>
            </w:r>
            <w:r w:rsidRPr="00EB329D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 w:rsidRPr="00EB329D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Трускавець Львівська область. (Поточний ремонт)</w:t>
            </w:r>
          </w:p>
        </w:tc>
      </w:tr>
      <w:tr w:rsidR="00EB329D" w:rsidTr="002175D1">
        <w:trPr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№</w:t>
            </w: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Ч.ч.</w:t>
            </w: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Обґрунту-</w:t>
            </w: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вання</w:t>
            </w: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(шифр</w:t>
            </w: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Одиниця</w:t>
            </w: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Кіль-</w:t>
            </w: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кість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Вартість одиниці, грн.</w:t>
            </w:r>
          </w:p>
        </w:tc>
        <w:tc>
          <w:tcPr>
            <w:tcW w:w="30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Загальна вартість, грн.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Витрати труда</w:t>
            </w: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робітників, люд.год.</w:t>
            </w: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Всього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експлуа-</w:t>
            </w: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тації</w:t>
            </w: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заробіт-</w:t>
            </w: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ної плати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експлуа-</w:t>
            </w: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тації</w:t>
            </w: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машин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 зайнятих</w:t>
            </w: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обслуговуванням</w:t>
            </w: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машин</w:t>
            </w: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заробіт-</w:t>
            </w: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ної плати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 тому</w:t>
            </w: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числі за-</w:t>
            </w: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робітної</w:t>
            </w: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 тому</w:t>
            </w: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числі за-</w:t>
            </w: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робітної</w:t>
            </w: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плати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тих, що</w:t>
            </w: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обслуговують </w:t>
            </w: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машини</w:t>
            </w: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 одини-</w:t>
            </w: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всього</w:t>
            </w: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</w:t>
            </w: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Розбирання покриттів покрівлі з листової</w:t>
            </w: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сталі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0,163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Розбирання покриттів покрівлі з</w:t>
            </w: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азбестоцементних плиток, черепиці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0,307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Черепиця</w:t>
            </w: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(зворотнi матерiали)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6,14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Розбирання лат [решетування] з брусків з</w:t>
            </w: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прозорами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Розбирання крокв зі стояками та підкосами з</w:t>
            </w: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брусів і колод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Розбирання дерев'яних мауерлатів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Розбирання горищних перекриттів по</w:t>
            </w: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дерев'яних балках в дерев'яних будівлях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Дерев"яні конструукції даху</w:t>
            </w: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(зворотнi матерiали)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Розбирання непоштукатуреної обшивки</w:t>
            </w: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каркасно-обшивних дерев'яних стін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0,6872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Розбирання кам'яної кладки простих стін із</w:t>
            </w: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цегли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0,109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Цегла керамічна </w:t>
            </w: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(зворотнi матерiали)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0,012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Розбирання каркасних дерев'яних</w:t>
            </w: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поштукатурених перегородок, обшитих</w:t>
            </w: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дошками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0,115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Демонтаж віконних коробок в рублених з</w:t>
            </w: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колод та брусів стінах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0,0572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Демонтаж дверних коробок в дерев'яних</w:t>
            </w: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каркасних стінах та в перегородках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Знімання дверних полотен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0,0615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Розбирання покриттів підлог з щитового</w:t>
            </w: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паркету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0,2952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Розбирання дощатих покриттів підлог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0,0978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Розбирання цегляних фундаментів без</w:t>
            </w: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очищення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2,49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Розбирання бутових фундаментів без</w:t>
            </w: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очищення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11,2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Розбирання дерев'яних сходів з</w:t>
            </w:r>
          </w:p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площадками та маршами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0,0165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38,725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38,725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_  _  _  _  _  _  _  _  _  _  _  _  _  _  _  _  _  _  _  _  _  _  _  _  _  _  _  _  _  _  _  _  _  _  _  _  _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Вартість зворотних матеріалів,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29D" w:rsidRDefault="00EB329D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B329D" w:rsidTr="002175D1">
        <w:trPr>
          <w:gridAfter w:val="1"/>
          <w:wAfter w:w="53" w:type="dxa"/>
          <w:jc w:val="center"/>
        </w:trPr>
        <w:tc>
          <w:tcPr>
            <w:tcW w:w="15029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B329D" w:rsidRDefault="00EB329D" w:rsidP="000460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4C3DA4" w:rsidRPr="00D9333D" w:rsidRDefault="004C3DA4" w:rsidP="004C3DA4">
      <w:pPr>
        <w:autoSpaceDE w:val="0"/>
        <w:autoSpaceDN w:val="0"/>
        <w:spacing w:after="0" w:line="240" w:lineRule="auto"/>
        <w:rPr>
          <w:sz w:val="28"/>
          <w:szCs w:val="28"/>
        </w:rPr>
        <w:sectPr w:rsidR="004C3DA4" w:rsidRPr="00D9333D">
          <w:headerReference w:type="default" r:id="rId10"/>
          <w:pgSz w:w="16840" w:h="11907" w:orient="landscape"/>
          <w:pgMar w:top="650" w:right="850" w:bottom="367" w:left="1134" w:header="709" w:footer="709" w:gutter="0"/>
          <w:cols w:space="709"/>
        </w:sectPr>
      </w:pPr>
    </w:p>
    <w:p w:rsidR="002175D1" w:rsidRPr="002175D1" w:rsidRDefault="002175D1" w:rsidP="004C3DA4">
      <w:pPr>
        <w:autoSpaceDE w:val="0"/>
        <w:autoSpaceDN w:val="0"/>
        <w:spacing w:after="0" w:line="240" w:lineRule="auto"/>
        <w:rPr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34"/>
        <w:gridCol w:w="56"/>
        <w:gridCol w:w="57"/>
      </w:tblGrid>
      <w:tr w:rsidR="002175D1" w:rsidTr="002175D1">
        <w:trPr>
          <w:gridAfter w:val="2"/>
          <w:wAfter w:w="113" w:type="dxa"/>
          <w:jc w:val="center"/>
        </w:trPr>
        <w:tc>
          <w:tcPr>
            <w:tcW w:w="147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Відомість ресурсів</w:t>
            </w:r>
          </w:p>
        </w:tc>
      </w:tr>
      <w:tr w:rsidR="002175D1" w:rsidTr="002175D1">
        <w:trPr>
          <w:gridAfter w:val="2"/>
          <w:wAfter w:w="113" w:type="dxa"/>
          <w:jc w:val="center"/>
        </w:trPr>
        <w:tc>
          <w:tcPr>
            <w:tcW w:w="147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685"/>
            </w:tblGrid>
            <w:tr w:rsidR="002175D1" w:rsidTr="000460C9">
              <w:trPr>
                <w:jc w:val="center"/>
              </w:trPr>
              <w:tc>
                <w:tcPr>
                  <w:tcW w:w="14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75D1" w:rsidRDefault="002175D1" w:rsidP="000460C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Благоустрій території МРЦ МВС Україн</w:t>
                  </w: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  <w:lang w:val="uk-UA"/>
                    </w:rPr>
                    <w:t>и</w:t>
                  </w: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 "Перлина Прикарпаття" з знесенням всіх будівельних конструкцій  не придатних для проживання</w:t>
                  </w:r>
                </w:p>
                <w:p w:rsidR="002175D1" w:rsidRDefault="002175D1" w:rsidP="000460C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житлових будинків №77 та №79  по вул. Степана Бандери, 71 в м.</w:t>
                  </w: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Трускавець Львівська область. (Поточний ремонт)</w:t>
                  </w:r>
                </w:p>
              </w:tc>
            </w:tr>
            <w:tr w:rsidR="002175D1" w:rsidTr="000460C9">
              <w:trPr>
                <w:jc w:val="center"/>
              </w:trPr>
              <w:tc>
                <w:tcPr>
                  <w:tcW w:w="14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75D1" w:rsidRDefault="002175D1" w:rsidP="000460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2175D1" w:rsidRPr="00156832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Ч.ч.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Шифр ресурсу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Одиниця </w:t>
            </w:r>
          </w:p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Поточна </w:t>
            </w:r>
          </w:p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ціна за</w:t>
            </w:r>
          </w:p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одиницю,</w:t>
            </w:r>
          </w:p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грн.</w:t>
            </w:r>
          </w:p>
        </w:tc>
        <w:tc>
          <w:tcPr>
            <w:tcW w:w="362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 тому числі: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відпускна</w:t>
            </w:r>
          </w:p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ціна, </w:t>
            </w:r>
          </w:p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транспортна</w:t>
            </w:r>
          </w:p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складова,</w:t>
            </w:r>
          </w:p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грн.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заготівель-</w:t>
            </w:r>
          </w:p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но-склад-</w:t>
            </w:r>
          </w:p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ські вит-</w:t>
            </w:r>
          </w:p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рати, грн.</w:t>
            </w:r>
          </w:p>
        </w:tc>
      </w:tr>
      <w:tr w:rsidR="002175D1" w:rsidTr="002175D1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I.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>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люд.год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1111,65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Середній розряд робіт, що виконуються робітниками-</w:t>
            </w:r>
          </w:p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Витрати труда робітників, зайнятих керуванням та </w:t>
            </w:r>
          </w:p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люд.год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116,3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Середній розряд ланки робітників, зайнятих керуванням </w:t>
            </w:r>
          </w:p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Витрати труда робітників, зайнятих керуванням та  </w:t>
            </w:r>
          </w:p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обслуговуванням автотранспорту при перевезенні ґрунту и </w:t>
            </w:r>
          </w:p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будівельного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люд.год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32,74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Витрати труда робітників, заробітна плата яких </w:t>
            </w:r>
          </w:p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враховується.в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люд.год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145,79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Разом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люд.год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1406,48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II.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>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Кран переносний, вантажопідйомність 1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2,14169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Навантажувачі одноковшеві, вантажопідйомність 1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9,63729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Навантажувачі одноковшеві, вантажопідйомність 2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0,19453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Автогідропідіймачі, висота підйому 18 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23,88571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Підіймачі щоглові будівельні, вантажопідйомність 0,5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0,32634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Компресори пересувні з двигуном внутрішнього згоряння,</w:t>
            </w:r>
          </w:p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тиск до 686 кПа [7 ат], продуктивність 2,2 м3/хв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46,2039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Бульдозери, потужність 79 кВт [108 к.с.]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3,024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Викорчовувачі-збирачі з трактором потужністю 59 кВт [80 к.</w:t>
            </w:r>
          </w:p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с.]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5,5628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Автогрейдери середнього типу, потужність 99 кВт [135 к.с.]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1,215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Молотки відбійні пневматичні, при роботі від пересувних</w:t>
            </w:r>
          </w:p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компресорних станцій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46,2039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Перевезення  деревини до 5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11,997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76,7597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>Будiвельнi машини, врахованi в складi</w:t>
            </w:r>
          </w:p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Бензопилка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49,99879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Кущорізи 250 R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0,10208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>Будівельні матеріали, вироби і комплекти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Вішня , діам.0,07м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Слива , діам.0,14м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Горіх , діам.0,07м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Яблоня , діам.0,18 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Груша , діам.0,27 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Яблоня , діам.0,22 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Яблоня , діам.0,29 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Яблоня , діам.0,22 м.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Яблоня , діам.0,28 м.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Яблоня , діам.0,25 м.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Яблоня , діам.0,27 м.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Груша , діам.0,25 м.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Яблоня , діам.0,32 м.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Яблоня , діам.0,38 м.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Груша , діам.0,0,34 м.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Яблоня (друг.стовбур), діам.0,38м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Липа, діам.0,37м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Яблоня, діам.0,35м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Яблоня, діам.0,43м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Яблоня (перший стовбур), діам.0,41м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черешня</w:t>
            </w:r>
            <w:proofErr w:type="gramStart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діам. 0,52м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Береза діам.0,54м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Черешня</w:t>
            </w:r>
            <w:proofErr w:type="gramStart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діам. 0,62м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Дерев"яні конструукції даху (зворотній матеріал)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Черепиця (зворотній матеріал)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Цегла керамічна  (зворотній матеріал)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Енергоносiї машин, врахованих в складi</w:t>
            </w:r>
          </w:p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Бензин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25,1076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75D1" w:rsidTr="002175D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Мастильні матеріали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0,5041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75D1" w:rsidRDefault="002175D1" w:rsidP="0004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C3DA4" w:rsidRPr="002175D1" w:rsidRDefault="004C3DA4" w:rsidP="004C3DA4">
      <w:pPr>
        <w:autoSpaceDE w:val="0"/>
        <w:autoSpaceDN w:val="0"/>
        <w:spacing w:after="0" w:line="240" w:lineRule="auto"/>
        <w:rPr>
          <w:sz w:val="28"/>
          <w:szCs w:val="28"/>
          <w:lang w:val="uk-UA"/>
        </w:rPr>
        <w:sectPr w:rsidR="004C3DA4" w:rsidRPr="002175D1">
          <w:headerReference w:type="default" r:id="rId11"/>
          <w:pgSz w:w="16840" w:h="11907" w:orient="landscape"/>
          <w:pgMar w:top="650" w:right="850" w:bottom="367" w:left="1134" w:header="709" w:footer="709" w:gutter="0"/>
          <w:cols w:space="709"/>
        </w:sectPr>
      </w:pPr>
    </w:p>
    <w:p w:rsidR="00F323DA" w:rsidRPr="00805A7B" w:rsidRDefault="00F323DA" w:rsidP="00F323DA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05A7B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При розрахунках вартості  експлуатації будівельних машин та механізмів , якщо внаслідок об’єктивних причин (ускладнені умови виконання робіт через обмеженість території будівельного майданчика , неможливість розміщення підйомних механізмів тощо) будівельні роботи планується виконувати без застосування будівельних машин та механізмів як для внутрішньо будівельного транспортування матеріальних ресурсів (горизонтального і вертикального), так і для виконання будівельних робіт, або із застосуванням наявних у підрядній організації не передбачених нормами машин та механізмів , вартість таких робіт визначається з урахуванням змінених умов виконання робіт.</w:t>
      </w:r>
    </w:p>
    <w:p w:rsidR="00F323DA" w:rsidRPr="00805A7B" w:rsidRDefault="00F323DA" w:rsidP="00F323D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05A7B">
        <w:rPr>
          <w:rFonts w:ascii="Times New Roman" w:hAnsi="Times New Roman" w:cs="Times New Roman"/>
          <w:sz w:val="24"/>
          <w:szCs w:val="24"/>
          <w:lang w:val="uk-UA"/>
        </w:rPr>
        <w:t xml:space="preserve">У випадку , якщо при такій заміні технічних ресурсів , технологія виконання робіт не змінюється, вартість будівельних робіт визначається за </w:t>
      </w:r>
    </w:p>
    <w:p w:rsidR="00F323DA" w:rsidRDefault="00F323DA" w:rsidP="00F323D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05A7B">
        <w:rPr>
          <w:rFonts w:ascii="Times New Roman" w:hAnsi="Times New Roman" w:cs="Times New Roman"/>
          <w:sz w:val="24"/>
          <w:szCs w:val="24"/>
          <w:lang w:val="uk-UA"/>
        </w:rPr>
        <w:t>КНУ РЕКН із замінених технічними ресурсами.</w:t>
      </w:r>
    </w:p>
    <w:p w:rsidR="00F323DA" w:rsidRPr="00E00C89" w:rsidRDefault="00F323DA" w:rsidP="00F323DA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8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84"/>
      </w:tblGrid>
      <w:tr w:rsidR="00F323DA" w:rsidTr="00DA35D9">
        <w:trPr>
          <w:jc w:val="center"/>
        </w:trPr>
        <w:tc>
          <w:tcPr>
            <w:tcW w:w="15084" w:type="dxa"/>
            <w:tcBorders>
              <w:top w:val="nil"/>
              <w:left w:val="nil"/>
              <w:bottom w:val="nil"/>
              <w:right w:val="nil"/>
            </w:tcBorders>
          </w:tcPr>
          <w:p w:rsidR="00F323DA" w:rsidRPr="006C39BA" w:rsidRDefault="00F323DA" w:rsidP="00DA35D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</w:t>
            </w: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 робіт з надання послуги здійснювати відповідно до вимог державних стандартів, будівельних та інших норм і правил діючих в Україні, </w:t>
            </w:r>
            <w:r w:rsidRPr="006C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технічної експлуатації будівельної техніки, безпечних умов праці та додержання вимог щодо застосування заходів із захисту довкілля. </w:t>
            </w:r>
          </w:p>
          <w:p w:rsidR="00F323DA" w:rsidRPr="006C39BA" w:rsidRDefault="00F323DA" w:rsidP="00DA35D9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іна Учасника тендерної пропозиції означає суму, за яку Учасник передбачає виконати замовлення на виконання всіх видів робіт з надання послуги, придбання обладнання та матеріалів передбачених в технічних вимогах Замовника (технічному завданні).</w:t>
            </w:r>
          </w:p>
          <w:p w:rsidR="00F323DA" w:rsidRPr="00CB4417" w:rsidRDefault="00F323DA" w:rsidP="00DA35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У зв’язку із специфікою роботи Замовника, роботи з надання послуги проводяться з 9-00 по 13-00 год. та з 15-00 по 18-00 год. з понеділка по п’ятницю включно.</w:t>
            </w:r>
          </w:p>
        </w:tc>
      </w:tr>
      <w:tr w:rsidR="00F323DA" w:rsidTr="00DA35D9">
        <w:trPr>
          <w:jc w:val="center"/>
        </w:trPr>
        <w:tc>
          <w:tcPr>
            <w:tcW w:w="15084" w:type="dxa"/>
            <w:tcBorders>
              <w:top w:val="nil"/>
              <w:left w:val="nil"/>
              <w:bottom w:val="nil"/>
              <w:right w:val="nil"/>
            </w:tcBorders>
          </w:tcPr>
          <w:p w:rsidR="00F323DA" w:rsidRPr="006C39BA" w:rsidRDefault="00F323DA" w:rsidP="004A340D">
            <w:pPr>
              <w:autoSpaceDE w:val="0"/>
              <w:autoSpaceDN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Роботи з надання послуги мають бути виконані до </w:t>
            </w:r>
            <w:r w:rsidR="004A3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A3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.2024 року.</w:t>
            </w:r>
          </w:p>
        </w:tc>
      </w:tr>
    </w:tbl>
    <w:p w:rsidR="009B456C" w:rsidRDefault="009B456C" w:rsidP="00F323D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C3DA4" w:rsidRPr="004C3DA4" w:rsidRDefault="004C3DA4" w:rsidP="004C3DA4">
      <w:pPr>
        <w:ind w:right="-1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4C3DA4">
        <w:rPr>
          <w:rFonts w:ascii="Times New Roman" w:hAnsi="Times New Roman" w:cs="Times New Roman"/>
          <w:sz w:val="24"/>
          <w:szCs w:val="24"/>
          <w:lang w:val="uk-UA"/>
        </w:rPr>
        <w:t>Учасник відповідає за отримання всіх необхідних дозволів, ліцензій, сертифікатів, необхідних для надання послуг, передбачених цією тендерною документацією, та самостійно несе всі витрати на їх отримання.</w:t>
      </w:r>
    </w:p>
    <w:p w:rsidR="004C3DA4" w:rsidRPr="004C3DA4" w:rsidRDefault="004C3DA4" w:rsidP="004C3DA4">
      <w:pPr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C3DA4">
        <w:rPr>
          <w:rFonts w:ascii="Times New Roman" w:hAnsi="Times New Roman" w:cs="Times New Roman"/>
          <w:sz w:val="24"/>
          <w:szCs w:val="24"/>
          <w:lang w:val="uk-UA"/>
        </w:rPr>
        <w:t>Надання послуг забезпечується фахівцями, які мають відповідну кваліфікацію, яку вимагає чинне законодавство України.</w:t>
      </w:r>
    </w:p>
    <w:p w:rsidR="009B456C" w:rsidRDefault="009B456C" w:rsidP="00F323D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B456C" w:rsidRDefault="009B456C" w:rsidP="00F323D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B456C" w:rsidRDefault="009B456C" w:rsidP="00F323D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B456C" w:rsidRDefault="009B456C" w:rsidP="00F323D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C3DA4" w:rsidRDefault="004C3DA4" w:rsidP="00F323D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C3DA4" w:rsidRDefault="004C3DA4" w:rsidP="00F323D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C3DA4" w:rsidRDefault="004C3DA4" w:rsidP="00F323D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C3DA4" w:rsidRDefault="004C3DA4" w:rsidP="00F323D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C3DA4" w:rsidRDefault="004C3DA4" w:rsidP="00F323D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A340D" w:rsidRDefault="004A340D" w:rsidP="00F323D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A340D" w:rsidRDefault="004A340D" w:rsidP="00F323D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A340D" w:rsidRDefault="004A340D" w:rsidP="00F323D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B456C" w:rsidRPr="006C39BA" w:rsidRDefault="009B456C" w:rsidP="009B45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9B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ІНШІ ДОКУМЕНТИ, ЩО ВИМАГАЮТЬСЯ ЗАМОВНИКОМ </w:t>
      </w:r>
    </w:p>
    <w:tbl>
      <w:tblPr>
        <w:tblW w:w="10246" w:type="dxa"/>
        <w:jc w:val="center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ook w:val="01E0" w:firstRow="1" w:lastRow="1" w:firstColumn="1" w:lastColumn="1" w:noHBand="0" w:noVBand="0"/>
      </w:tblPr>
      <w:tblGrid>
        <w:gridCol w:w="10246"/>
      </w:tblGrid>
      <w:tr w:rsidR="009B456C" w:rsidRPr="006C39BA" w:rsidTr="00DA35D9">
        <w:trPr>
          <w:trHeight w:val="1988"/>
          <w:jc w:val="center"/>
        </w:trPr>
        <w:tc>
          <w:tcPr>
            <w:tcW w:w="10246" w:type="dxa"/>
          </w:tcPr>
          <w:p w:rsidR="009B456C" w:rsidRPr="006C39BA" w:rsidRDefault="009B456C" w:rsidP="00DA3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Договірна ціна (тверда договірна ціна) та обов’язкові додатки до неї подаються </w:t>
            </w:r>
            <w:r w:rsidRPr="006C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обов’язково у форматі  з розширенням  «</w:t>
            </w:r>
            <w:r w:rsidRPr="006C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imd</w:t>
            </w:r>
            <w:r w:rsidRPr="006C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 та  «</w:t>
            </w:r>
            <w:r w:rsidRPr="006C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pdf</w:t>
            </w:r>
            <w:r w:rsidRPr="006C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.»)</w:t>
            </w: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B456C" w:rsidRPr="006C39BA" w:rsidRDefault="009B456C" w:rsidP="00DA3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«Договірна ціна» (з обов’язковими додатками) повинна бути визначена відповідно до вимог </w:t>
            </w:r>
            <w:hyperlink r:id="rId12" w:history="1">
              <w:r w:rsidRPr="006C39BA">
                <w:rPr>
                  <w:rStyle w:val="a8"/>
                  <w:rFonts w:ascii="Times New Roman" w:hAnsi="Times New Roman"/>
                  <w:sz w:val="24"/>
                  <w:szCs w:val="24"/>
                </w:rPr>
                <w:t>«Кошторисних норм України у будівництві</w:t>
              </w:r>
            </w:hyperlink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» (Настанова з  визначення вартості будівництва), затверджених наказом Міністерства розвитку громад та територій України від 01.11.2021 № 281 (далі за текстом – Настанова № 281) з врахуванням змін станом на дату складання тендерної пропозиції.</w:t>
            </w:r>
          </w:p>
          <w:p w:rsidR="009B456C" w:rsidRPr="006C39BA" w:rsidRDefault="009B456C" w:rsidP="00DA35D9">
            <w:pPr>
              <w:tabs>
                <w:tab w:val="left" w:pos="63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Додатки до Договірної ціни:</w:t>
            </w: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B456C" w:rsidRPr="006C39BA" w:rsidRDefault="009B456C" w:rsidP="00DA35D9">
            <w:pPr>
              <w:numPr>
                <w:ilvl w:val="1"/>
                <w:numId w:val="1"/>
              </w:numPr>
              <w:tabs>
                <w:tab w:val="clear" w:pos="186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підсумкова відомість ресурсів, </w:t>
            </w:r>
          </w:p>
          <w:p w:rsidR="009B456C" w:rsidRPr="006C39BA" w:rsidRDefault="009B456C" w:rsidP="00DA35D9">
            <w:pPr>
              <w:numPr>
                <w:ilvl w:val="1"/>
                <w:numId w:val="1"/>
              </w:numPr>
              <w:tabs>
                <w:tab w:val="clear" w:pos="186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локальний кошторис, </w:t>
            </w:r>
          </w:p>
          <w:p w:rsidR="009B456C" w:rsidRPr="006C39BA" w:rsidRDefault="009B456C" w:rsidP="00DA35D9">
            <w:pPr>
              <w:numPr>
                <w:ilvl w:val="1"/>
                <w:numId w:val="1"/>
              </w:numPr>
              <w:tabs>
                <w:tab w:val="clear" w:pos="186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загальновиробничих витрат, </w:t>
            </w:r>
          </w:p>
          <w:p w:rsidR="009B456C" w:rsidRPr="006C39BA" w:rsidRDefault="009B456C" w:rsidP="00DA35D9">
            <w:pPr>
              <w:numPr>
                <w:ilvl w:val="1"/>
                <w:numId w:val="1"/>
              </w:numPr>
              <w:tabs>
                <w:tab w:val="clear" w:pos="186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розрахунок заробітної плати,</w:t>
            </w:r>
          </w:p>
          <w:p w:rsidR="009B456C" w:rsidRPr="006C39BA" w:rsidRDefault="009B456C" w:rsidP="00DA35D9">
            <w:pPr>
              <w:numPr>
                <w:ilvl w:val="1"/>
                <w:numId w:val="1"/>
              </w:numPr>
              <w:tabs>
                <w:tab w:val="clear" w:pos="186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розмір кошторисного прибутку,</w:t>
            </w:r>
          </w:p>
          <w:p w:rsidR="009B456C" w:rsidRPr="006C39BA" w:rsidRDefault="009B456C" w:rsidP="00DA35D9">
            <w:pPr>
              <w:numPr>
                <w:ilvl w:val="1"/>
                <w:numId w:val="1"/>
              </w:numPr>
              <w:tabs>
                <w:tab w:val="clear" w:pos="186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розрахунок адміністративних витрат.</w:t>
            </w:r>
          </w:p>
          <w:p w:rsidR="009B456C" w:rsidRPr="006C39BA" w:rsidRDefault="009B456C" w:rsidP="00DA35D9">
            <w:pPr>
              <w:numPr>
                <w:ilvl w:val="1"/>
                <w:numId w:val="1"/>
              </w:numPr>
              <w:tabs>
                <w:tab w:val="clear" w:pos="186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інші розрахунки, </w:t>
            </w:r>
            <w:r w:rsidRPr="006C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зазначені в пунктах 5.20, 5.33 </w:t>
            </w: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Настанови № 281, а також кошти на покриття витрат на перевезеня працівників автомобільним транспортом, відрядження працівників на об’єкт будівництва, якщо такі включено в розрахунок Договірної ціни.</w:t>
            </w:r>
          </w:p>
          <w:p w:rsidR="009B456C" w:rsidRPr="006C39BA" w:rsidRDefault="009B456C" w:rsidP="00DA3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Вид «Договірної ціни» - тверда.</w:t>
            </w:r>
          </w:p>
          <w:p w:rsidR="009B456C" w:rsidRPr="006C39BA" w:rsidRDefault="009B456C" w:rsidP="00DA3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Всі  документи кошторисної документації повинні бути </w:t>
            </w:r>
            <w:proofErr w:type="gramStart"/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ідписані сертифікованим інженером-проектувальником в частині кошторисної документації. </w:t>
            </w:r>
          </w:p>
          <w:p w:rsidR="009B456C" w:rsidRPr="006C39BA" w:rsidRDefault="009B456C" w:rsidP="00DA3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Кошторисна документація має бути сформована на ліцензованому програмному комплексі «АВК-5» (або аналогічному) та засвідчена підписом та печаткою (за наявності) уповноваженої особи учасника.</w:t>
            </w:r>
          </w:p>
          <w:p w:rsidR="009B456C" w:rsidRPr="006C39BA" w:rsidRDefault="009B456C" w:rsidP="00DA3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Ціну пропозиції учасника закупівлі на надання послуг визначають виходячи з кошторисної вартості цих робіт та обгрунтовуючих розрахунків складових структури витрат.</w:t>
            </w:r>
          </w:p>
          <w:p w:rsidR="009B456C" w:rsidRPr="006C39BA" w:rsidRDefault="009B456C" w:rsidP="00DA3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2. Копія сертифіката інженера проектувальника в частині кошторисної документації, чинного на момент подання пропозиції.</w:t>
            </w:r>
          </w:p>
          <w:p w:rsidR="009B456C" w:rsidRPr="006C39BA" w:rsidRDefault="009B456C" w:rsidP="00DA3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3. Акт попереднього обстеження об’єкта за формою згідно Додатку.</w:t>
            </w:r>
          </w:p>
          <w:p w:rsidR="009B456C" w:rsidRPr="006C39BA" w:rsidRDefault="009B456C" w:rsidP="00DA3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Для реальної оцінки обсягу необхідних робіт з надання послуги, ознайомлення з місцем розміщення об’єкта, його станом та особливостями, Учасник під час періоду подання пропозицій зобов’язаний здійснити попереднє обстеження об’єкта.</w:t>
            </w:r>
          </w:p>
          <w:p w:rsidR="009B456C" w:rsidRPr="006C39BA" w:rsidRDefault="009B456C" w:rsidP="00DA3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 проведення попереднього обстеження (зауваження, пропозиції тощо) фіксуються в акті. Складання відповідного акту покладається на Замовника в день його проведення. </w:t>
            </w:r>
          </w:p>
          <w:p w:rsidR="009B456C" w:rsidRPr="006C39BA" w:rsidRDefault="009B456C" w:rsidP="00DA3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Замовник гарантує всім учасникам максимальне сприяння в проведенні обстеження об’єкту та оформленні відповідного акту.</w:t>
            </w:r>
          </w:p>
          <w:p w:rsidR="009B456C" w:rsidRPr="006C39BA" w:rsidRDefault="009B456C" w:rsidP="00DA3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разі направлення учасником на об’єкт обстеження свого представника, його повноваження мають бути належним чином підтверджені.</w:t>
            </w:r>
          </w:p>
          <w:p w:rsidR="009B456C" w:rsidRPr="006C39BA" w:rsidRDefault="009B456C" w:rsidP="00DA3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4. Гарантійний лист щодо прибирання (вивезення сміття, матеріалів,  тимчасових конструкцій та обладнання, тощо) з будівельного майданчика протягом 1 (одного) дня </w:t>
            </w:r>
            <w:proofErr w:type="gramStart"/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ісля надання послуги.</w:t>
            </w:r>
          </w:p>
          <w:p w:rsidR="009B456C" w:rsidRPr="006C39BA" w:rsidRDefault="009B456C" w:rsidP="00DA3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5. Гарантійний лист про відповідальність учасника за поведінку своїх працівників на будівельному майданчику, забезпечення дотримання ними трудової та технологічної дисципліни, вимог техніки безпеки і охорони праці впродовж усього терміну надання Послуги.</w:t>
            </w:r>
          </w:p>
          <w:p w:rsidR="009B456C" w:rsidRDefault="009B456C" w:rsidP="00DA3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6. Гарантійний лист про виконання робіт з надання послуги в час з 9-00 по 13-00 год. та з 15-00 по 18-00 год. з понеділка по п’ятницю включно.</w:t>
            </w:r>
          </w:p>
          <w:p w:rsidR="009B456C" w:rsidRPr="00C05E3F" w:rsidRDefault="009B456C" w:rsidP="00DA3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Гарантійний лист про, те що роботи з надання послуги будуть виконані в строк до </w:t>
            </w:r>
            <w:r w:rsidR="00FA4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A4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.2024 року.</w:t>
            </w:r>
          </w:p>
          <w:p w:rsidR="009B456C" w:rsidRPr="006C39BA" w:rsidRDefault="009B456C" w:rsidP="00DA3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. Гарантійний лист за </w:t>
            </w:r>
            <w:proofErr w:type="gramStart"/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ідписами директора (уповноваженої особи) про те, що учасник процедури закупівлі зобов’язується виконати роботи з надання послуги у відповідності до  технічних, якісних та кількісних характеристик предмета закупівлі.</w:t>
            </w:r>
          </w:p>
          <w:p w:rsidR="009B456C" w:rsidRPr="006C39BA" w:rsidRDefault="009B456C" w:rsidP="00DA3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3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Гарантійний лист щодо погодження з проектом договору.</w:t>
            </w:r>
          </w:p>
          <w:p w:rsidR="009B456C" w:rsidRPr="006C39BA" w:rsidRDefault="009B456C" w:rsidP="00DA3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10</w:t>
            </w:r>
            <w:r w:rsidRPr="006C3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Лист, в якому учасник гарантує що передбачає застосування заходів із захисту довкілля при виконанні робіт.</w:t>
            </w:r>
          </w:p>
          <w:p w:rsidR="009B456C" w:rsidRPr="006C39BA" w:rsidRDefault="009B456C" w:rsidP="00DA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. Календарний план за послугою (відповідно до нижченаведеного зразка). </w:t>
            </w:r>
          </w:p>
          <w:tbl>
            <w:tblPr>
              <w:tblStyle w:val="a7"/>
              <w:tblW w:w="0" w:type="auto"/>
              <w:tblInd w:w="1687" w:type="dxa"/>
              <w:tblLook w:val="04A0" w:firstRow="1" w:lastRow="0" w:firstColumn="1" w:lastColumn="0" w:noHBand="0" w:noVBand="1"/>
            </w:tblPr>
            <w:tblGrid>
              <w:gridCol w:w="506"/>
              <w:gridCol w:w="2876"/>
              <w:gridCol w:w="1659"/>
              <w:gridCol w:w="1659"/>
            </w:tblGrid>
            <w:tr w:rsidR="009B456C" w:rsidRPr="006C39BA" w:rsidTr="00DA35D9">
              <w:tc>
                <w:tcPr>
                  <w:tcW w:w="459" w:type="dxa"/>
                  <w:vAlign w:val="center"/>
                </w:tcPr>
                <w:p w:rsidR="009B456C" w:rsidRPr="006C39BA" w:rsidRDefault="009B456C" w:rsidP="00DA35D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9BA">
                    <w:rPr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2876" w:type="dxa"/>
                  <w:vAlign w:val="center"/>
                </w:tcPr>
                <w:p w:rsidR="009B456C" w:rsidRPr="006C39BA" w:rsidRDefault="009B456C" w:rsidP="00DA35D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9BA">
                    <w:rPr>
                      <w:sz w:val="24"/>
                      <w:szCs w:val="24"/>
                    </w:rPr>
                    <w:t>Найменування послуги</w:t>
                  </w:r>
                </w:p>
              </w:tc>
              <w:tc>
                <w:tcPr>
                  <w:tcW w:w="1659" w:type="dxa"/>
                  <w:vAlign w:val="center"/>
                </w:tcPr>
                <w:p w:rsidR="009B456C" w:rsidRPr="006C39BA" w:rsidRDefault="009B456C" w:rsidP="00DA35D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9BA">
                    <w:rPr>
                      <w:sz w:val="24"/>
                      <w:szCs w:val="24"/>
                    </w:rPr>
                    <w:t>Строки виконання робіт за послугою</w:t>
                  </w:r>
                </w:p>
              </w:tc>
              <w:tc>
                <w:tcPr>
                  <w:tcW w:w="1659" w:type="dxa"/>
                  <w:vAlign w:val="center"/>
                </w:tcPr>
                <w:p w:rsidR="009B456C" w:rsidRPr="006C39BA" w:rsidRDefault="009B456C" w:rsidP="00DA35D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9BA">
                    <w:rPr>
                      <w:sz w:val="24"/>
                      <w:szCs w:val="24"/>
                    </w:rPr>
                    <w:t>Вартість робіт за послугою</w:t>
                  </w:r>
                </w:p>
              </w:tc>
            </w:tr>
            <w:tr w:rsidR="009B456C" w:rsidRPr="006C39BA" w:rsidTr="00DA35D9">
              <w:tc>
                <w:tcPr>
                  <w:tcW w:w="459" w:type="dxa"/>
                  <w:vAlign w:val="center"/>
                </w:tcPr>
                <w:p w:rsidR="009B456C" w:rsidRPr="006C39BA" w:rsidRDefault="009B456C" w:rsidP="00DA35D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76" w:type="dxa"/>
                  <w:vAlign w:val="center"/>
                </w:tcPr>
                <w:p w:rsidR="009B456C" w:rsidRPr="006C39BA" w:rsidRDefault="009B456C" w:rsidP="00DA35D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  <w:vAlign w:val="center"/>
                </w:tcPr>
                <w:p w:rsidR="009B456C" w:rsidRPr="006C39BA" w:rsidRDefault="009B456C" w:rsidP="00DA35D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  <w:vAlign w:val="center"/>
                </w:tcPr>
                <w:p w:rsidR="009B456C" w:rsidRPr="006C39BA" w:rsidRDefault="009B456C" w:rsidP="00DA35D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B456C" w:rsidRPr="006C39BA" w:rsidRDefault="009B456C" w:rsidP="00DA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. Гарантійний лист про те, що учасник зобов’язується ознайомитись та дотримуватись правил пропускного режиму на територію МРЦ МВС України «Перлина Прикарпаття» та завчасно (не пізніше як за 1 день) повідомити Замовника про працівників (інших осіб), які будуть залучені до надання послуги а також транспортні засоби, які учасник планує використовувати для в’їзду на територію.</w:t>
            </w:r>
          </w:p>
        </w:tc>
      </w:tr>
    </w:tbl>
    <w:p w:rsidR="009B456C" w:rsidRDefault="009B456C" w:rsidP="009B456C">
      <w:pPr>
        <w:spacing w:after="0"/>
        <w:ind w:left="180" w:right="-25" w:hanging="180"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B456C" w:rsidRPr="006C39BA" w:rsidRDefault="009B456C" w:rsidP="009B456C">
      <w:pPr>
        <w:spacing w:after="0"/>
        <w:ind w:left="180" w:right="-25" w:hanging="180"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C39BA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Примітки:</w:t>
      </w:r>
    </w:p>
    <w:p w:rsidR="009B456C" w:rsidRPr="006C39BA" w:rsidRDefault="009B456C" w:rsidP="009B456C">
      <w:pPr>
        <w:pStyle w:val="3"/>
        <w:spacing w:after="0"/>
        <w:jc w:val="both"/>
        <w:rPr>
          <w:i/>
          <w:color w:val="000000"/>
          <w:sz w:val="24"/>
          <w:szCs w:val="24"/>
        </w:rPr>
      </w:pPr>
      <w:r w:rsidRPr="006C39BA">
        <w:rPr>
          <w:i/>
          <w:color w:val="000000"/>
          <w:sz w:val="24"/>
          <w:szCs w:val="24"/>
        </w:rPr>
        <w:t>а) учасник за власним бажанням може надати додаткові матеріали про його відповідність іншим вимогам Замовника.</w:t>
      </w:r>
    </w:p>
    <w:p w:rsidR="009B456C" w:rsidRPr="00E851BC" w:rsidRDefault="009B456C" w:rsidP="009B45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C39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б) </w:t>
      </w:r>
      <w:r w:rsidRPr="006C39BA">
        <w:rPr>
          <w:rFonts w:ascii="Times New Roman" w:hAnsi="Times New Roman" w:cs="Times New Roman"/>
          <w:i/>
          <w:iCs/>
          <w:sz w:val="24"/>
          <w:szCs w:val="24"/>
        </w:rPr>
        <w:t xml:space="preserve">для </w:t>
      </w:r>
      <w:r w:rsidRPr="006C39BA">
        <w:rPr>
          <w:rFonts w:ascii="Times New Roman" w:hAnsi="Times New Roman" w:cs="Times New Roman"/>
          <w:bCs/>
          <w:i/>
          <w:sz w:val="24"/>
          <w:szCs w:val="24"/>
        </w:rPr>
        <w:t>учасників, які здійснюють діяльність без печатки згідно з чинним законодавством,</w:t>
      </w:r>
      <w:r w:rsidRPr="006C39BA">
        <w:rPr>
          <w:rFonts w:ascii="Times New Roman" w:hAnsi="Times New Roman" w:cs="Times New Roman"/>
          <w:i/>
          <w:iCs/>
          <w:sz w:val="24"/>
          <w:szCs w:val="24"/>
        </w:rPr>
        <w:t xml:space="preserve"> вимагається лише підпис </w:t>
      </w:r>
      <w:r w:rsidRPr="006C39BA">
        <w:rPr>
          <w:rFonts w:ascii="Times New Roman" w:hAnsi="Times New Roman" w:cs="Times New Roman"/>
          <w:i/>
          <w:sz w:val="24"/>
          <w:szCs w:val="24"/>
        </w:rPr>
        <w:t>директора (уповноваженої особи) учасника</w:t>
      </w:r>
      <w:r w:rsidRPr="006C39B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9B456C" w:rsidRPr="00E851BC" w:rsidSect="00E851BC">
      <w:headerReference w:type="default" r:id="rId13"/>
      <w:pgSz w:w="16838" w:h="11906" w:orient="landscape"/>
      <w:pgMar w:top="426" w:right="850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92" w:rsidRDefault="00B57B92" w:rsidP="00E851BC">
      <w:pPr>
        <w:spacing w:after="0" w:line="240" w:lineRule="auto"/>
      </w:pPr>
      <w:r>
        <w:separator/>
      </w:r>
    </w:p>
  </w:endnote>
  <w:endnote w:type="continuationSeparator" w:id="0">
    <w:p w:rsidR="00B57B92" w:rsidRDefault="00B57B92" w:rsidP="00E8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92" w:rsidRDefault="00B57B92" w:rsidP="00E851BC">
      <w:pPr>
        <w:spacing w:after="0" w:line="240" w:lineRule="auto"/>
      </w:pPr>
      <w:r>
        <w:separator/>
      </w:r>
    </w:p>
  </w:footnote>
  <w:footnote w:type="continuationSeparator" w:id="0">
    <w:p w:rsidR="00B57B92" w:rsidRDefault="00B57B92" w:rsidP="00E8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DA4" w:rsidRPr="00EC6765" w:rsidRDefault="004C3DA4">
    <w:pPr>
      <w:tabs>
        <w:tab w:val="center" w:pos="7155"/>
        <w:tab w:val="right" w:pos="12060"/>
      </w:tabs>
      <w:autoSpaceDE w:val="0"/>
      <w:autoSpaceDN w:val="0"/>
      <w:spacing w:after="0" w:line="240" w:lineRule="auto"/>
      <w:rPr>
        <w:sz w:val="16"/>
        <w:szCs w:val="16"/>
      </w:rPr>
    </w:pPr>
    <w:r w:rsidRPr="00EC6765">
      <w:rPr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33D" w:rsidRPr="00091B32" w:rsidRDefault="00D9333D">
    <w:pPr>
      <w:tabs>
        <w:tab w:val="center" w:pos="7155"/>
        <w:tab w:val="right" w:pos="12060"/>
      </w:tabs>
      <w:autoSpaceDE w:val="0"/>
      <w:autoSpaceDN w:val="0"/>
      <w:spacing w:after="0" w:line="240" w:lineRule="auto"/>
      <w:rPr>
        <w:sz w:val="16"/>
        <w:szCs w:val="16"/>
      </w:rPr>
    </w:pPr>
    <w:r w:rsidRPr="00091B32">
      <w:rPr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9D" w:rsidRPr="00581490" w:rsidRDefault="00EB329D">
    <w:pPr>
      <w:tabs>
        <w:tab w:val="center" w:pos="7155"/>
        <w:tab w:val="right" w:pos="12060"/>
      </w:tabs>
      <w:autoSpaceDE w:val="0"/>
      <w:autoSpaceDN w:val="0"/>
      <w:spacing w:after="0" w:line="240" w:lineRule="auto"/>
      <w:rPr>
        <w:sz w:val="16"/>
        <w:szCs w:val="16"/>
      </w:rPr>
    </w:pPr>
    <w:r w:rsidRPr="00581490">
      <w:rPr>
        <w:sz w:val="16"/>
        <w:szCs w:val="16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D1" w:rsidRDefault="002175D1">
    <w:pPr>
      <w:tabs>
        <w:tab w:val="center" w:pos="7155"/>
        <w:tab w:val="right" w:pos="13035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BC" w:rsidRPr="00D80AAB" w:rsidRDefault="00E851BC">
    <w:pPr>
      <w:tabs>
        <w:tab w:val="center" w:pos="7155"/>
        <w:tab w:val="right" w:pos="12060"/>
      </w:tabs>
      <w:autoSpaceDE w:val="0"/>
      <w:autoSpaceDN w:val="0"/>
      <w:spacing w:after="0" w:line="240" w:lineRule="auto"/>
      <w:rPr>
        <w:sz w:val="16"/>
        <w:szCs w:val="16"/>
      </w:rPr>
    </w:pPr>
    <w:r w:rsidRPr="00D80AAB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6DEF"/>
    <w:multiLevelType w:val="hybridMultilevel"/>
    <w:tmpl w:val="E19CC1A6"/>
    <w:lvl w:ilvl="0" w:tplc="8C68D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586A63CA">
      <w:start w:val="2"/>
      <w:numFmt w:val="bullet"/>
      <w:lvlText w:val="-"/>
      <w:lvlJc w:val="left"/>
      <w:pPr>
        <w:tabs>
          <w:tab w:val="num" w:pos="1860"/>
        </w:tabs>
        <w:ind w:left="1860" w:hanging="780"/>
      </w:pPr>
      <w:rPr>
        <w:rFonts w:ascii="Times New Roman" w:eastAsia="Times New Roman" w:hAnsi="Times New Roman"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69"/>
    <w:rsid w:val="00027EC3"/>
    <w:rsid w:val="00093273"/>
    <w:rsid w:val="00093AD9"/>
    <w:rsid w:val="002175D1"/>
    <w:rsid w:val="004A340D"/>
    <w:rsid w:val="004C3DA4"/>
    <w:rsid w:val="00514E05"/>
    <w:rsid w:val="005644F8"/>
    <w:rsid w:val="006D22F8"/>
    <w:rsid w:val="007C2B3D"/>
    <w:rsid w:val="007E021D"/>
    <w:rsid w:val="007E48EE"/>
    <w:rsid w:val="00952A42"/>
    <w:rsid w:val="009B456C"/>
    <w:rsid w:val="00A939B2"/>
    <w:rsid w:val="00B15A6A"/>
    <w:rsid w:val="00B57B92"/>
    <w:rsid w:val="00D9333D"/>
    <w:rsid w:val="00DD3069"/>
    <w:rsid w:val="00DE4BDF"/>
    <w:rsid w:val="00E00C89"/>
    <w:rsid w:val="00E851BC"/>
    <w:rsid w:val="00EB329D"/>
    <w:rsid w:val="00F323DA"/>
    <w:rsid w:val="00FA4BA0"/>
    <w:rsid w:val="00FD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BC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851BC"/>
    <w:rPr>
      <w:kern w:val="0"/>
      <w:lang w:val="ru-RU"/>
      <w14:ligatures w14:val="none"/>
    </w:rPr>
  </w:style>
  <w:style w:type="paragraph" w:styleId="a5">
    <w:name w:val="footer"/>
    <w:basedOn w:val="a"/>
    <w:link w:val="a6"/>
    <w:uiPriority w:val="99"/>
    <w:unhideWhenUsed/>
    <w:rsid w:val="00E85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851BC"/>
    <w:rPr>
      <w:kern w:val="0"/>
      <w:lang w:val="ru-RU"/>
      <w14:ligatures w14:val="none"/>
    </w:rPr>
  </w:style>
  <w:style w:type="table" w:styleId="a7">
    <w:name w:val="Table Grid"/>
    <w:basedOn w:val="a1"/>
    <w:rsid w:val="009B456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9B45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ий текст 3 Знак"/>
    <w:basedOn w:val="a0"/>
    <w:link w:val="3"/>
    <w:rsid w:val="009B456C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styleId="a8">
    <w:name w:val="Hyperlink"/>
    <w:uiPriority w:val="99"/>
    <w:rsid w:val="009B456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BC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851BC"/>
    <w:rPr>
      <w:kern w:val="0"/>
      <w:lang w:val="ru-RU"/>
      <w14:ligatures w14:val="none"/>
    </w:rPr>
  </w:style>
  <w:style w:type="paragraph" w:styleId="a5">
    <w:name w:val="footer"/>
    <w:basedOn w:val="a"/>
    <w:link w:val="a6"/>
    <w:uiPriority w:val="99"/>
    <w:unhideWhenUsed/>
    <w:rsid w:val="00E85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851BC"/>
    <w:rPr>
      <w:kern w:val="0"/>
      <w:lang w:val="ru-RU"/>
      <w14:ligatures w14:val="none"/>
    </w:rPr>
  </w:style>
  <w:style w:type="table" w:styleId="a7">
    <w:name w:val="Table Grid"/>
    <w:basedOn w:val="a1"/>
    <w:rsid w:val="009B456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9B45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ий текст 3 Знак"/>
    <w:basedOn w:val="a0"/>
    <w:link w:val="3"/>
    <w:rsid w:val="009B456C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styleId="a8">
    <w:name w:val="Hyperlink"/>
    <w:uiPriority w:val="99"/>
    <w:rsid w:val="009B456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go/v0281914-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15615</Words>
  <Characters>8902</Characters>
  <Application>Microsoft Office Word</Application>
  <DocSecurity>0</DocSecurity>
  <Lines>74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3</cp:revision>
  <dcterms:created xsi:type="dcterms:W3CDTF">2024-04-23T14:04:00Z</dcterms:created>
  <dcterms:modified xsi:type="dcterms:W3CDTF">2024-04-24T06:57:00Z</dcterms:modified>
</cp:coreProperties>
</file>