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5879" w14:textId="77777777" w:rsidR="00487C7E" w:rsidRPr="004965B3" w:rsidRDefault="00487C7E" w:rsidP="00F42A47">
      <w:pPr>
        <w:pStyle w:val="rvps2"/>
        <w:spacing w:before="0" w:beforeAutospacing="0" w:after="0" w:afterAutospacing="0"/>
        <w:jc w:val="center"/>
        <w:rPr>
          <w:b/>
          <w:bCs/>
        </w:rPr>
      </w:pPr>
      <w:r w:rsidRPr="004965B3">
        <w:rPr>
          <w:b/>
          <w:bCs/>
        </w:rPr>
        <w:t>Звіт</w:t>
      </w:r>
    </w:p>
    <w:p w14:paraId="3F2300D5" w14:textId="77777777" w:rsidR="00487C7E" w:rsidRPr="004965B3" w:rsidRDefault="00487C7E" w:rsidP="00F42A47">
      <w:pPr>
        <w:pStyle w:val="rvps2"/>
        <w:spacing w:before="0" w:beforeAutospacing="0" w:after="0" w:afterAutospacing="0"/>
        <w:jc w:val="center"/>
        <w:rPr>
          <w:b/>
          <w:bCs/>
          <w:lang w:val="ru-RU"/>
        </w:rPr>
      </w:pPr>
      <w:r w:rsidRPr="004965B3">
        <w:rPr>
          <w:b/>
          <w:bCs/>
        </w:rPr>
        <w:t xml:space="preserve">про укладення договору про закупівлю товарів, робіт </w:t>
      </w:r>
    </w:p>
    <w:p w14:paraId="3CE3D447" w14:textId="77777777" w:rsidR="00487C7E" w:rsidRPr="004965B3" w:rsidRDefault="00487C7E" w:rsidP="00F42A47">
      <w:pPr>
        <w:pStyle w:val="rvps2"/>
        <w:spacing w:before="0" w:beforeAutospacing="0" w:after="0" w:afterAutospacing="0"/>
        <w:jc w:val="center"/>
        <w:rPr>
          <w:b/>
          <w:bCs/>
        </w:rPr>
      </w:pPr>
      <w:r w:rsidRPr="004965B3">
        <w:rPr>
          <w:b/>
          <w:bCs/>
        </w:rPr>
        <w:t>і послуг за кошти підприємств</w:t>
      </w:r>
    </w:p>
    <w:p w14:paraId="0B538D06" w14:textId="77777777" w:rsidR="00487C7E" w:rsidRPr="004965B3" w:rsidRDefault="00487C7E" w:rsidP="00F42A47">
      <w:pPr>
        <w:widowControl w:val="0"/>
        <w:tabs>
          <w:tab w:val="left" w:pos="1440"/>
        </w:tabs>
        <w:spacing w:line="360" w:lineRule="auto"/>
        <w:ind w:firstLine="720"/>
        <w:jc w:val="both"/>
        <w:rPr>
          <w:lang w:val="ru-RU"/>
        </w:rPr>
      </w:pPr>
    </w:p>
    <w:p w14:paraId="1F55E1DE" w14:textId="77777777" w:rsidR="00487C7E" w:rsidRPr="004965B3" w:rsidRDefault="00487C7E" w:rsidP="004965B3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4965B3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14:paraId="3CC6CE73" w14:textId="5334DF54" w:rsidR="00487C7E" w:rsidRPr="004965B3" w:rsidRDefault="00487C7E" w:rsidP="004965B3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4965B3">
        <w:t xml:space="preserve">1.1. Дата укладення договору – </w:t>
      </w:r>
      <w:r w:rsidR="00587E18" w:rsidRPr="004965B3">
        <w:rPr>
          <w:lang w:val="ru-RU"/>
        </w:rPr>
        <w:t>0</w:t>
      </w:r>
      <w:r w:rsidR="00DC6ED6" w:rsidRPr="004965B3">
        <w:rPr>
          <w:lang w:val="ru-RU"/>
        </w:rPr>
        <w:t>1</w:t>
      </w:r>
      <w:r w:rsidRPr="004965B3">
        <w:t>.0</w:t>
      </w:r>
      <w:r w:rsidR="00587E18" w:rsidRPr="004965B3">
        <w:rPr>
          <w:lang w:val="ru-RU"/>
        </w:rPr>
        <w:t>3</w:t>
      </w:r>
      <w:r w:rsidRPr="004965B3">
        <w:t>.202</w:t>
      </w:r>
      <w:r w:rsidR="00DC6ED6" w:rsidRPr="004965B3">
        <w:rPr>
          <w:lang w:val="ru-RU"/>
        </w:rPr>
        <w:t>4</w:t>
      </w:r>
      <w:r w:rsidRPr="004965B3">
        <w:t xml:space="preserve"> року.</w:t>
      </w:r>
    </w:p>
    <w:p w14:paraId="31EAF296" w14:textId="239B52F7" w:rsidR="00487C7E" w:rsidRPr="004965B3" w:rsidRDefault="00487C7E" w:rsidP="004965B3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4965B3">
        <w:t xml:space="preserve">1.2. Номер договору – </w:t>
      </w:r>
      <w:r w:rsidR="00DC6ED6" w:rsidRPr="004965B3">
        <w:t>17/2024-д-ЦВОЮ</w:t>
      </w:r>
      <w:r w:rsidRPr="004965B3">
        <w:t>.</w:t>
      </w:r>
    </w:p>
    <w:p w14:paraId="1D69320C" w14:textId="77777777" w:rsidR="00487C7E" w:rsidRPr="004965B3" w:rsidRDefault="00487C7E" w:rsidP="004965B3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4965B3">
        <w:t xml:space="preserve">2. Суб’єкт господарювання, який уклав договір: </w:t>
      </w:r>
    </w:p>
    <w:p w14:paraId="67B1A9C2" w14:textId="77777777" w:rsidR="00487C7E" w:rsidRPr="004965B3" w:rsidRDefault="00487C7E" w:rsidP="004965B3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4965B3">
        <w:t>2.1. Найменування – ПУБЛІЧНЕ АКЦІОНЕРНЕ ТОВАРИСТВО «СУМИХІМПРОМ».</w:t>
      </w:r>
    </w:p>
    <w:p w14:paraId="25CA688C" w14:textId="77777777" w:rsidR="00487C7E" w:rsidRPr="004965B3" w:rsidRDefault="00487C7E" w:rsidP="004965B3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4965B3">
        <w:t>2.2. Ідентифікаційний код згідно з ЄДРПОУ – 05766356.</w:t>
      </w:r>
    </w:p>
    <w:p w14:paraId="61197A01" w14:textId="77777777" w:rsidR="00487C7E" w:rsidRPr="004965B3" w:rsidRDefault="00487C7E" w:rsidP="004965B3">
      <w:pPr>
        <w:spacing w:line="276" w:lineRule="auto"/>
        <w:ind w:right="-1" w:firstLine="426"/>
        <w:jc w:val="both"/>
      </w:pPr>
      <w:r w:rsidRPr="004965B3">
        <w:t>2.3. Місцезнаходження – 40003, м. Суми, вул. Харківська, п/в12.</w:t>
      </w:r>
    </w:p>
    <w:p w14:paraId="296A6C94" w14:textId="77777777" w:rsidR="00487C7E" w:rsidRPr="004965B3" w:rsidRDefault="00487C7E" w:rsidP="004965B3">
      <w:pPr>
        <w:widowControl w:val="0"/>
        <w:tabs>
          <w:tab w:val="left" w:pos="0"/>
        </w:tabs>
        <w:spacing w:before="20" w:after="20" w:line="276" w:lineRule="auto"/>
        <w:ind w:right="-1" w:firstLine="426"/>
        <w:jc w:val="both"/>
      </w:pPr>
      <w:r w:rsidRPr="004965B3">
        <w:t>3.  Інформація про постачальника, виконавця робіт чи надавача послуг, з яким укладено договір:</w:t>
      </w:r>
    </w:p>
    <w:p w14:paraId="72D43909" w14:textId="2334A6B3" w:rsidR="00487C7E" w:rsidRPr="004965B3" w:rsidRDefault="00487C7E" w:rsidP="004965B3">
      <w:pPr>
        <w:widowControl w:val="0"/>
        <w:tabs>
          <w:tab w:val="left" w:pos="0"/>
        </w:tabs>
        <w:spacing w:before="20" w:after="20" w:line="276" w:lineRule="auto"/>
        <w:ind w:right="-1" w:firstLine="426"/>
        <w:jc w:val="both"/>
      </w:pPr>
      <w:r w:rsidRPr="004965B3">
        <w:t>3.1. Найменування/прізвище, ім’я, по-батькові – Акціонерне товариство «Українська залізниця»</w:t>
      </w:r>
      <w:r w:rsidR="00160495" w:rsidRPr="004965B3">
        <w:t xml:space="preserve">, </w:t>
      </w:r>
      <w:r w:rsidR="00160495" w:rsidRPr="004965B3">
        <w:t xml:space="preserve">в особі </w:t>
      </w:r>
      <w:r w:rsidR="00160495" w:rsidRPr="004965B3">
        <w:t>ф</w:t>
      </w:r>
      <w:r w:rsidR="00160495" w:rsidRPr="004965B3">
        <w:t>ілії «Ваговий оператор» акціонерного товариства «Українська залізниця»</w:t>
      </w:r>
      <w:r w:rsidRPr="004965B3">
        <w:t>.</w:t>
      </w:r>
    </w:p>
    <w:p w14:paraId="529D1537" w14:textId="111C967F" w:rsidR="00487C7E" w:rsidRPr="004965B3" w:rsidRDefault="00EA30B6" w:rsidP="004965B3">
      <w:pPr>
        <w:spacing w:line="276" w:lineRule="auto"/>
      </w:pPr>
      <w:r w:rsidRPr="004965B3">
        <w:t xml:space="preserve">       </w:t>
      </w:r>
      <w:r w:rsidR="00487C7E" w:rsidRPr="004965B3">
        <w:t xml:space="preserve">3.2. Ідентифікаційний код/реєстраційний номер облікової картки платника податків – код  ЄДРПОУ </w:t>
      </w:r>
      <w:r w:rsidRPr="004965B3">
        <w:rPr>
          <w:color w:val="000000"/>
        </w:rPr>
        <w:t>45232900</w:t>
      </w:r>
      <w:r w:rsidR="00487C7E" w:rsidRPr="004965B3">
        <w:t>.</w:t>
      </w:r>
    </w:p>
    <w:p w14:paraId="4F83C29D" w14:textId="273ECEF7" w:rsidR="00202A1D" w:rsidRPr="004965B3" w:rsidRDefault="00202A1D" w:rsidP="004965B3">
      <w:pPr>
        <w:spacing w:line="276" w:lineRule="auto"/>
      </w:pPr>
      <w:r w:rsidRPr="004965B3">
        <w:t xml:space="preserve">       </w:t>
      </w:r>
      <w:r w:rsidR="00487C7E" w:rsidRPr="004965B3">
        <w:t xml:space="preserve">3.3. Місцезнаходження, телефон, телефакс – </w:t>
      </w:r>
      <w:r w:rsidRPr="004965B3">
        <w:t>АТ «Укрзалізниця»</w:t>
      </w:r>
      <w:r w:rsidR="00EA30B6" w:rsidRPr="004965B3">
        <w:t xml:space="preserve"> </w:t>
      </w:r>
      <w:r w:rsidR="00EA30B6" w:rsidRPr="004965B3">
        <w:t>адреса:</w:t>
      </w:r>
      <w:r w:rsidR="005A0C61" w:rsidRPr="004965B3">
        <w:t xml:space="preserve"> </w:t>
      </w:r>
      <w:r w:rsidRPr="004965B3">
        <w:t xml:space="preserve">Україна, 03680, м. Київ, вул. </w:t>
      </w:r>
      <w:proofErr w:type="spellStart"/>
      <w:r w:rsidRPr="004965B3">
        <w:t>Єжи</w:t>
      </w:r>
      <w:proofErr w:type="spellEnd"/>
      <w:r w:rsidRPr="004965B3">
        <w:t xml:space="preserve"> </w:t>
      </w:r>
      <w:proofErr w:type="spellStart"/>
      <w:r w:rsidRPr="004965B3">
        <w:t>Ґедройця</w:t>
      </w:r>
      <w:proofErr w:type="spellEnd"/>
      <w:r w:rsidRPr="004965B3">
        <w:t>, 5</w:t>
      </w:r>
      <w:r w:rsidRPr="004965B3">
        <w:t xml:space="preserve">. </w:t>
      </w:r>
    </w:p>
    <w:p w14:paraId="50A9F1F8" w14:textId="233BFDC9" w:rsidR="00202A1D" w:rsidRPr="004965B3" w:rsidRDefault="00202A1D" w:rsidP="004965B3">
      <w:pPr>
        <w:spacing w:line="276" w:lineRule="auto"/>
      </w:pPr>
      <w:r w:rsidRPr="004965B3">
        <w:t>Філія «Ваговий оператор» акціонерного товариства «Українська залізниця»</w:t>
      </w:r>
    </w:p>
    <w:p w14:paraId="07A9CA26" w14:textId="44BCD1A3" w:rsidR="00202A1D" w:rsidRPr="004965B3" w:rsidRDefault="00202A1D" w:rsidP="004965B3">
      <w:pPr>
        <w:spacing w:line="276" w:lineRule="auto"/>
      </w:pPr>
      <w:r w:rsidRPr="004965B3">
        <w:t>адреса: 03038, м. Київ,</w:t>
      </w:r>
      <w:r w:rsidRPr="004965B3">
        <w:t xml:space="preserve"> </w:t>
      </w:r>
      <w:r w:rsidRPr="004965B3">
        <w:t>вул. Федорова, будинок 32</w:t>
      </w:r>
      <w:r w:rsidR="00F92B43" w:rsidRPr="004965B3">
        <w:t xml:space="preserve">, </w:t>
      </w:r>
      <w:proofErr w:type="spellStart"/>
      <w:r w:rsidR="00F92B43" w:rsidRPr="004965B3">
        <w:t>тел</w:t>
      </w:r>
      <w:proofErr w:type="spellEnd"/>
      <w:r w:rsidR="00F92B43" w:rsidRPr="004965B3">
        <w:t xml:space="preserve">. </w:t>
      </w:r>
      <w:r w:rsidR="00F92B43" w:rsidRPr="004965B3">
        <w:t>(044)</w:t>
      </w:r>
      <w:r w:rsidR="00F92B43" w:rsidRPr="004965B3">
        <w:t xml:space="preserve"> </w:t>
      </w:r>
      <w:r w:rsidR="00F92B43" w:rsidRPr="004965B3">
        <w:t>465-11-09</w:t>
      </w:r>
      <w:r w:rsidR="00F92B43" w:rsidRPr="004965B3">
        <w:t>.</w:t>
      </w:r>
    </w:p>
    <w:p w14:paraId="14DF58E9" w14:textId="17BCD96A" w:rsidR="00487C7E" w:rsidRPr="004965B3" w:rsidRDefault="00487C7E" w:rsidP="004965B3">
      <w:pPr>
        <w:spacing w:line="276" w:lineRule="auto"/>
        <w:ind w:right="-1" w:firstLine="426"/>
        <w:jc w:val="both"/>
      </w:pPr>
      <w:r w:rsidRPr="004965B3">
        <w:t xml:space="preserve">4. Предмет договору: </w:t>
      </w:r>
    </w:p>
    <w:p w14:paraId="5762A81A" w14:textId="31DF9DD5" w:rsidR="00487C7E" w:rsidRPr="004965B3" w:rsidRDefault="00487C7E" w:rsidP="004965B3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4965B3">
        <w:t xml:space="preserve">4.1. Найменування (номенклатура, асортимент) товарів, робіт чи послуг – </w:t>
      </w:r>
      <w:r w:rsidR="00DC6ED6" w:rsidRPr="004965B3">
        <w:t>П</w:t>
      </w:r>
      <w:r w:rsidR="00DC6ED6" w:rsidRPr="004965B3">
        <w:rPr>
          <w:color w:val="000000"/>
        </w:rPr>
        <w:t>ослуг</w:t>
      </w:r>
      <w:r w:rsidR="00DC6ED6" w:rsidRPr="004965B3">
        <w:rPr>
          <w:color w:val="000000"/>
        </w:rPr>
        <w:t>и</w:t>
      </w:r>
      <w:r w:rsidR="00DC6ED6" w:rsidRPr="004965B3">
        <w:rPr>
          <w:color w:val="000000"/>
        </w:rPr>
        <w:t>, пов’язан</w:t>
      </w:r>
      <w:r w:rsidR="00DC6ED6" w:rsidRPr="004965B3">
        <w:rPr>
          <w:color w:val="000000"/>
        </w:rPr>
        <w:t>і</w:t>
      </w:r>
      <w:r w:rsidR="00DC6ED6" w:rsidRPr="004965B3">
        <w:rPr>
          <w:color w:val="000000"/>
        </w:rPr>
        <w:t xml:space="preserve"> з перевіркою метрологічних характеристик зважувальних приладів та їх обслуговуванням</w:t>
      </w:r>
      <w:r w:rsidRPr="004965B3">
        <w:t>.</w:t>
      </w:r>
    </w:p>
    <w:p w14:paraId="7ED7D5E4" w14:textId="77777777" w:rsidR="00487C7E" w:rsidRPr="004965B3" w:rsidRDefault="00487C7E" w:rsidP="004965B3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4965B3">
        <w:t>4.2. Кількість товарів, робіт чи послуг – послуга.</w:t>
      </w:r>
    </w:p>
    <w:p w14:paraId="393593F9" w14:textId="77777777" w:rsidR="00487C7E" w:rsidRPr="00307B0D" w:rsidRDefault="00487C7E" w:rsidP="004965B3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4965B3">
        <w:t>4.3. Місце поставки товарів, виконання робіт чи надання послуг – Місцем надання послуг є ПАТ «СУМИХІМПРОМ».</w:t>
      </w:r>
    </w:p>
    <w:p w14:paraId="096A9601" w14:textId="01346529" w:rsidR="004118FD" w:rsidRPr="004965B3" w:rsidRDefault="004965B3" w:rsidP="004965B3">
      <w:pPr>
        <w:pStyle w:val="a8"/>
        <w:widowControl w:val="0"/>
        <w:suppressAutoHyphens/>
        <w:spacing w:after="0" w:line="276" w:lineRule="auto"/>
        <w:jc w:val="both"/>
      </w:pPr>
      <w:r w:rsidRPr="00307B0D">
        <w:t xml:space="preserve">  </w:t>
      </w:r>
      <w:r w:rsidR="00487C7E" w:rsidRPr="00307B0D">
        <w:t>4.4. Строк поставки товарів, виконання робіт чи надання послуг –</w:t>
      </w:r>
      <w:r w:rsidR="00307B0D" w:rsidRPr="00307B0D">
        <w:t xml:space="preserve"> </w:t>
      </w:r>
      <w:r w:rsidR="004118FD" w:rsidRPr="00307B0D">
        <w:rPr>
          <w:color w:val="000000"/>
        </w:rPr>
        <w:t xml:space="preserve">Виконавець розпочинає надання Послуги Замовнику після отримання </w:t>
      </w:r>
      <w:r w:rsidR="004118FD" w:rsidRPr="00307B0D">
        <w:t xml:space="preserve">на поточний рахунок зі спеціальним режимом використання філії «Єдиний розрахунковий </w:t>
      </w:r>
      <w:r w:rsidR="004118FD" w:rsidRPr="004965B3">
        <w:t>центр» АТ «Укрзалізниця» передоплати у розмірі 100 % вартості Послуги відповідно до попереднього розрахунку.</w:t>
      </w:r>
    </w:p>
    <w:p w14:paraId="27E3BED2" w14:textId="34141347" w:rsidR="004965B3" w:rsidRDefault="004118FD" w:rsidP="004965B3">
      <w:pPr>
        <w:pStyle w:val="a8"/>
        <w:widowControl w:val="0"/>
        <w:suppressAutoHyphens/>
        <w:autoSpaceDE w:val="0"/>
        <w:spacing w:after="0" w:line="276" w:lineRule="auto"/>
        <w:jc w:val="both"/>
      </w:pPr>
      <w:r w:rsidRPr="004965B3">
        <w:rPr>
          <w:color w:val="000000"/>
        </w:rPr>
        <w:t xml:space="preserve">Загальний час </w:t>
      </w:r>
      <w:r w:rsidRPr="004965B3">
        <w:t>надання Послуги не повинен перевищувати 1 (одного) робочого дня.</w:t>
      </w:r>
      <w:r w:rsidR="00307B0D">
        <w:t xml:space="preserve"> </w:t>
      </w:r>
      <w:r w:rsidR="00307B0D" w:rsidRPr="004965B3">
        <w:t>Початком строку надання Послуги вважається час розміщення у визначеному працівником вагової бригади місці Спеціального рухомого складу.</w:t>
      </w:r>
    </w:p>
    <w:p w14:paraId="0B7AD0DC" w14:textId="218FE227" w:rsidR="00D3523F" w:rsidRPr="00307B0D" w:rsidRDefault="00487C7E" w:rsidP="004965B3">
      <w:pPr>
        <w:pStyle w:val="a8"/>
        <w:widowControl w:val="0"/>
        <w:suppressAutoHyphens/>
        <w:autoSpaceDE w:val="0"/>
        <w:spacing w:after="0" w:line="276" w:lineRule="auto"/>
        <w:jc w:val="both"/>
      </w:pPr>
      <w:r w:rsidRPr="004965B3">
        <w:t xml:space="preserve">4.5. Інформація про технічні та якісні характеристики товарів, робіт чи послуг – </w:t>
      </w:r>
      <w:r w:rsidR="00D3523F" w:rsidRPr="004965B3">
        <w:rPr>
          <w:color w:val="000000"/>
        </w:rPr>
        <w:t xml:space="preserve">Перевезення Спеціального рухомого складу від станції відправлення (станції знаходження Спеціального рухомого складу) до станції призначення (станції встановлення зважувальних приладів) та в зворотному напрямку від станції відправлення (станції встановлення зважувальних приладів) до станції призначення (станції дислокації Спеціального рухомого складу), подача й забирання Спеціального рухомого складу та виконання маневрової роботи з ним, зі станції на під’їзні (станційні) колії, до місць </w:t>
      </w:r>
      <w:r w:rsidR="00D3523F" w:rsidRPr="004965B3">
        <w:rPr>
          <w:color w:val="000000"/>
        </w:rPr>
        <w:lastRenderedPageBreak/>
        <w:t xml:space="preserve">встановлення зважувальних приладів та зворотно, здійснюється згідно з Правилами перевезення вантажів, які затверджені наказом Міністерства транспорту України від 21.11.2000 № 644, зареєстрованим в Міністерстві юстиції України 24.11.2000 за № 861/5082, та Збірником тарифів на перевезення вантажів залізничним транспортом у межах України та пов’язані з ними послуги та Коефіцієнтів, що застосовуються до Збірника тарифів на перевезення вантажів залізничним транспортом у межах України та пов’язані з ними послуги, затвердженого наказом Міністерства транспорту та зв’язку України від 26.03.2009 № 317, зареєстрованого в Міністерстві юстиції України 15.04.2009 за № 340/16356 з оплатою </w:t>
      </w:r>
      <w:r w:rsidR="00D3523F" w:rsidRPr="00307B0D">
        <w:rPr>
          <w:color w:val="000000"/>
        </w:rPr>
        <w:t>відповідних послуг Замовником.</w:t>
      </w:r>
    </w:p>
    <w:p w14:paraId="6016D723" w14:textId="01AB48E4" w:rsidR="00487C7E" w:rsidRPr="004965B3" w:rsidRDefault="00487C7E" w:rsidP="004965B3">
      <w:pPr>
        <w:spacing w:line="276" w:lineRule="auto"/>
        <w:ind w:right="-1" w:firstLine="426"/>
        <w:jc w:val="both"/>
      </w:pPr>
      <w:r w:rsidRPr="004965B3">
        <w:t>5. Ціна договору:</w:t>
      </w:r>
    </w:p>
    <w:p w14:paraId="6748568B" w14:textId="536A2018" w:rsidR="00487C7E" w:rsidRPr="004965B3" w:rsidRDefault="00487C7E" w:rsidP="004965B3">
      <w:pPr>
        <w:tabs>
          <w:tab w:val="left" w:pos="960"/>
        </w:tabs>
        <w:spacing w:line="276" w:lineRule="auto"/>
        <w:ind w:right="-1" w:firstLine="426"/>
        <w:jc w:val="both"/>
      </w:pPr>
      <w:r w:rsidRPr="004965B3">
        <w:t xml:space="preserve">5.1. Сума, визначена в договорі – </w:t>
      </w:r>
      <w:r w:rsidR="005C30BB" w:rsidRPr="004965B3">
        <w:t xml:space="preserve">600 488,40 </w:t>
      </w:r>
      <w:r w:rsidRPr="004965B3">
        <w:t xml:space="preserve">грн. з ПДВ. </w:t>
      </w:r>
    </w:p>
    <w:p w14:paraId="5D2D03DC" w14:textId="77777777" w:rsidR="00487C7E" w:rsidRPr="004965B3" w:rsidRDefault="00487C7E" w:rsidP="004965B3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4965B3">
        <w:t>5.2. Ціна за одиницю товару (у разі придбання товару)</w:t>
      </w:r>
    </w:p>
    <w:p w14:paraId="58D3F350" w14:textId="38F33BAA" w:rsidR="006647C1" w:rsidRPr="004965B3" w:rsidRDefault="00307B0D" w:rsidP="00307B0D">
      <w:pPr>
        <w:spacing w:line="276" w:lineRule="auto"/>
        <w:jc w:val="both"/>
      </w:pPr>
      <w:r>
        <w:rPr>
          <w:color w:val="000000"/>
        </w:rPr>
        <w:t xml:space="preserve">       </w:t>
      </w:r>
      <w:r w:rsidR="00487C7E" w:rsidRPr="004965B3">
        <w:rPr>
          <w:color w:val="000000"/>
        </w:rPr>
        <w:t xml:space="preserve">6. Строк дії договору – </w:t>
      </w:r>
      <w:r w:rsidR="006647C1" w:rsidRPr="004965B3">
        <w:t xml:space="preserve">Договір набирає чинності з моменту його підписання Сторонами і діє до моменту його припинення. </w:t>
      </w:r>
    </w:p>
    <w:p w14:paraId="562A1908" w14:textId="5A3260A7" w:rsidR="006647C1" w:rsidRPr="004965B3" w:rsidRDefault="006647C1" w:rsidP="004965B3">
      <w:pPr>
        <w:spacing w:line="276" w:lineRule="auto"/>
        <w:ind w:firstLine="709"/>
        <w:jc w:val="both"/>
      </w:pPr>
      <w:r w:rsidRPr="004965B3">
        <w:t>Договір припиняється:</w:t>
      </w:r>
    </w:p>
    <w:p w14:paraId="280F20FF" w14:textId="77777777" w:rsidR="006647C1" w:rsidRPr="004965B3" w:rsidRDefault="006647C1" w:rsidP="004965B3">
      <w:pPr>
        <w:spacing w:line="276" w:lineRule="auto"/>
        <w:ind w:firstLine="709"/>
        <w:jc w:val="both"/>
      </w:pPr>
      <w:r w:rsidRPr="004965B3">
        <w:t>- у зв’язку з припиненням Договору за взаємною згодою Сторін, або</w:t>
      </w:r>
    </w:p>
    <w:p w14:paraId="6771AF5A" w14:textId="77777777" w:rsidR="006647C1" w:rsidRPr="004965B3" w:rsidRDefault="006647C1" w:rsidP="004965B3">
      <w:pPr>
        <w:spacing w:line="276" w:lineRule="auto"/>
        <w:ind w:firstLine="709"/>
        <w:jc w:val="both"/>
      </w:pPr>
      <w:r w:rsidRPr="004965B3">
        <w:t>- у зв’язку з односторонньою відмовою від Договору, у випадках та в порядку, прямо передбачених Договором, або</w:t>
      </w:r>
    </w:p>
    <w:p w14:paraId="0F60EBEF" w14:textId="6E2D594D" w:rsidR="006647C1" w:rsidRPr="004965B3" w:rsidRDefault="006647C1" w:rsidP="004965B3">
      <w:pPr>
        <w:spacing w:line="276" w:lineRule="auto"/>
        <w:ind w:firstLine="709"/>
        <w:jc w:val="both"/>
      </w:pPr>
      <w:r w:rsidRPr="004965B3">
        <w:t>- з підстав, визначених законодавством.</w:t>
      </w:r>
    </w:p>
    <w:p w14:paraId="79D81DF4" w14:textId="59B2BAD0" w:rsidR="006647C1" w:rsidRPr="004965B3" w:rsidRDefault="006647C1" w:rsidP="004965B3">
      <w:pPr>
        <w:spacing w:line="276" w:lineRule="auto"/>
        <w:ind w:firstLine="709"/>
        <w:jc w:val="both"/>
      </w:pPr>
      <w:r w:rsidRPr="004965B3">
        <w:t>Припинення Договору не звільняє Сторони від виконання зобов’язань, зокрема, завершення розрахунків за надані Послуги, що виникли до такого припинення.</w:t>
      </w:r>
    </w:p>
    <w:p w14:paraId="38B596BA" w14:textId="29643D41" w:rsidR="006647C1" w:rsidRPr="004965B3" w:rsidRDefault="006647C1" w:rsidP="006647C1">
      <w:pPr>
        <w:ind w:firstLine="709"/>
        <w:jc w:val="both"/>
      </w:pPr>
    </w:p>
    <w:p w14:paraId="058EBEBC" w14:textId="77777777" w:rsidR="006647C1" w:rsidRPr="004965B3" w:rsidRDefault="006647C1" w:rsidP="006647C1">
      <w:pPr>
        <w:ind w:firstLine="709"/>
        <w:jc w:val="both"/>
      </w:pPr>
    </w:p>
    <w:p w14:paraId="5CC7D8E1" w14:textId="77777777" w:rsidR="006647C1" w:rsidRPr="004965B3" w:rsidRDefault="006647C1" w:rsidP="006647C1">
      <w:pPr>
        <w:ind w:firstLine="709"/>
        <w:jc w:val="both"/>
      </w:pPr>
    </w:p>
    <w:p w14:paraId="6D1D7C10" w14:textId="1447FA4E" w:rsidR="00487C7E" w:rsidRPr="004965B3" w:rsidRDefault="00487C7E" w:rsidP="006647C1">
      <w:pPr>
        <w:pStyle w:val="3"/>
        <w:spacing w:line="276" w:lineRule="auto"/>
        <w:rPr>
          <w:rFonts w:eastAsia="Times New Roman"/>
          <w:sz w:val="24"/>
          <w:szCs w:val="24"/>
        </w:rPr>
      </w:pPr>
      <w:r w:rsidRPr="004965B3">
        <w:rPr>
          <w:rFonts w:eastAsia="Times New Roman"/>
          <w:sz w:val="24"/>
          <w:szCs w:val="24"/>
        </w:rPr>
        <w:t>Начальник МЛ _____________________________ Андрій КОЛОТВІН</w:t>
      </w:r>
    </w:p>
    <w:p w14:paraId="1F2D68F3" w14:textId="77777777" w:rsidR="00507203" w:rsidRDefault="00507203" w:rsidP="00380127">
      <w:pPr>
        <w:rPr>
          <w:sz w:val="20"/>
          <w:szCs w:val="20"/>
        </w:rPr>
      </w:pPr>
    </w:p>
    <w:p w14:paraId="2C2004ED" w14:textId="77777777" w:rsidR="00487C7E" w:rsidRPr="0050180A" w:rsidRDefault="00487C7E" w:rsidP="00380127">
      <w:pPr>
        <w:rPr>
          <w:sz w:val="20"/>
          <w:szCs w:val="20"/>
        </w:rPr>
      </w:pPr>
      <w:r w:rsidRPr="0050180A">
        <w:rPr>
          <w:sz w:val="20"/>
          <w:szCs w:val="20"/>
        </w:rPr>
        <w:t>Відповідальний:</w:t>
      </w:r>
    </w:p>
    <w:p w14:paraId="6369B8FC" w14:textId="77777777" w:rsidR="00487C7E" w:rsidRPr="0050180A" w:rsidRDefault="00487C7E" w:rsidP="00380127">
      <w:pPr>
        <w:rPr>
          <w:sz w:val="20"/>
          <w:szCs w:val="20"/>
        </w:rPr>
      </w:pPr>
      <w:r>
        <w:rPr>
          <w:sz w:val="20"/>
          <w:szCs w:val="20"/>
        </w:rPr>
        <w:t>КОЛОТВІН Андрій</w:t>
      </w:r>
    </w:p>
    <w:p w14:paraId="69EA80EC" w14:textId="77777777" w:rsidR="00487C7E" w:rsidRPr="0050180A" w:rsidRDefault="00487C7E" w:rsidP="00380127">
      <w:pPr>
        <w:rPr>
          <w:sz w:val="20"/>
          <w:szCs w:val="20"/>
        </w:rPr>
      </w:pPr>
      <w:r w:rsidRPr="0050180A">
        <w:rPr>
          <w:sz w:val="20"/>
          <w:szCs w:val="20"/>
        </w:rPr>
        <w:t xml:space="preserve"> тел. 683-</w:t>
      </w:r>
      <w:r>
        <w:rPr>
          <w:sz w:val="20"/>
          <w:szCs w:val="20"/>
        </w:rPr>
        <w:t>962</w:t>
      </w:r>
    </w:p>
    <w:sectPr w:rsidR="00487C7E" w:rsidRPr="0050180A" w:rsidSect="00D11A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378E"/>
    <w:multiLevelType w:val="multilevel"/>
    <w:tmpl w:val="04349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A47"/>
    <w:rsid w:val="00010595"/>
    <w:rsid w:val="000438A3"/>
    <w:rsid w:val="0006024E"/>
    <w:rsid w:val="000B7479"/>
    <w:rsid w:val="000D02D0"/>
    <w:rsid w:val="0011295A"/>
    <w:rsid w:val="001367C5"/>
    <w:rsid w:val="001411A7"/>
    <w:rsid w:val="00160495"/>
    <w:rsid w:val="0016559D"/>
    <w:rsid w:val="0017105E"/>
    <w:rsid w:val="00171665"/>
    <w:rsid w:val="001B0BD9"/>
    <w:rsid w:val="001D0682"/>
    <w:rsid w:val="001E2827"/>
    <w:rsid w:val="001F21D7"/>
    <w:rsid w:val="00202A1D"/>
    <w:rsid w:val="00207467"/>
    <w:rsid w:val="00221CE8"/>
    <w:rsid w:val="00247DD4"/>
    <w:rsid w:val="00260F29"/>
    <w:rsid w:val="00261426"/>
    <w:rsid w:val="002656D8"/>
    <w:rsid w:val="00284AC1"/>
    <w:rsid w:val="002940AD"/>
    <w:rsid w:val="002A4A6B"/>
    <w:rsid w:val="002B36AB"/>
    <w:rsid w:val="002D149B"/>
    <w:rsid w:val="002E487F"/>
    <w:rsid w:val="00307B0D"/>
    <w:rsid w:val="003143BF"/>
    <w:rsid w:val="0033076B"/>
    <w:rsid w:val="00335D43"/>
    <w:rsid w:val="00380127"/>
    <w:rsid w:val="00382005"/>
    <w:rsid w:val="003A4EB1"/>
    <w:rsid w:val="003C7414"/>
    <w:rsid w:val="003F4CED"/>
    <w:rsid w:val="004118FD"/>
    <w:rsid w:val="004164EC"/>
    <w:rsid w:val="0042125C"/>
    <w:rsid w:val="00445A62"/>
    <w:rsid w:val="00450CFA"/>
    <w:rsid w:val="004601A2"/>
    <w:rsid w:val="00487C7E"/>
    <w:rsid w:val="00492A04"/>
    <w:rsid w:val="004965B3"/>
    <w:rsid w:val="004B3080"/>
    <w:rsid w:val="004E7677"/>
    <w:rsid w:val="0050180A"/>
    <w:rsid w:val="00507203"/>
    <w:rsid w:val="00524A9C"/>
    <w:rsid w:val="0053624D"/>
    <w:rsid w:val="00542A3A"/>
    <w:rsid w:val="005726EF"/>
    <w:rsid w:val="00580943"/>
    <w:rsid w:val="00587E18"/>
    <w:rsid w:val="00593BED"/>
    <w:rsid w:val="005A0C61"/>
    <w:rsid w:val="005C30BB"/>
    <w:rsid w:val="00620111"/>
    <w:rsid w:val="006513DB"/>
    <w:rsid w:val="006647C1"/>
    <w:rsid w:val="00707D71"/>
    <w:rsid w:val="007312AA"/>
    <w:rsid w:val="00735232"/>
    <w:rsid w:val="007426A2"/>
    <w:rsid w:val="00762B78"/>
    <w:rsid w:val="007B7CBD"/>
    <w:rsid w:val="007D6EC2"/>
    <w:rsid w:val="007F745A"/>
    <w:rsid w:val="0084324F"/>
    <w:rsid w:val="008669B8"/>
    <w:rsid w:val="00882889"/>
    <w:rsid w:val="008914EA"/>
    <w:rsid w:val="008A3FA8"/>
    <w:rsid w:val="008B34BD"/>
    <w:rsid w:val="008C5186"/>
    <w:rsid w:val="00916E68"/>
    <w:rsid w:val="00921E3A"/>
    <w:rsid w:val="00955FE4"/>
    <w:rsid w:val="0099390C"/>
    <w:rsid w:val="009D183B"/>
    <w:rsid w:val="00A42F79"/>
    <w:rsid w:val="00A6243D"/>
    <w:rsid w:val="00A87F21"/>
    <w:rsid w:val="00AA5365"/>
    <w:rsid w:val="00AA6E8A"/>
    <w:rsid w:val="00AB7BD9"/>
    <w:rsid w:val="00B0702A"/>
    <w:rsid w:val="00B17C03"/>
    <w:rsid w:val="00B4478D"/>
    <w:rsid w:val="00B70BA1"/>
    <w:rsid w:val="00B94429"/>
    <w:rsid w:val="00BC0158"/>
    <w:rsid w:val="00BD2A5D"/>
    <w:rsid w:val="00BE2CAA"/>
    <w:rsid w:val="00C20B0D"/>
    <w:rsid w:val="00C34EFA"/>
    <w:rsid w:val="00CA182F"/>
    <w:rsid w:val="00CB1313"/>
    <w:rsid w:val="00CB2757"/>
    <w:rsid w:val="00CB291E"/>
    <w:rsid w:val="00CB2D02"/>
    <w:rsid w:val="00CC67D7"/>
    <w:rsid w:val="00D11A60"/>
    <w:rsid w:val="00D14EC7"/>
    <w:rsid w:val="00D3523F"/>
    <w:rsid w:val="00D77AA4"/>
    <w:rsid w:val="00DB484D"/>
    <w:rsid w:val="00DC6ED6"/>
    <w:rsid w:val="00DE222D"/>
    <w:rsid w:val="00DE364B"/>
    <w:rsid w:val="00E55AF9"/>
    <w:rsid w:val="00E61954"/>
    <w:rsid w:val="00E64C7A"/>
    <w:rsid w:val="00E65E44"/>
    <w:rsid w:val="00E669EE"/>
    <w:rsid w:val="00EA30B6"/>
    <w:rsid w:val="00EF5ABA"/>
    <w:rsid w:val="00F0489E"/>
    <w:rsid w:val="00F166CD"/>
    <w:rsid w:val="00F42A47"/>
    <w:rsid w:val="00F808FA"/>
    <w:rsid w:val="00F92B43"/>
    <w:rsid w:val="00FE31BC"/>
    <w:rsid w:val="00FF0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D81C4"/>
  <w15:docId w15:val="{06E6245B-4DC2-4684-AB4A-ABE473F9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A47"/>
    <w:rPr>
      <w:rFonts w:ascii="Times New Roman" w:eastAsia="Batang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uiPriority w:val="99"/>
    <w:qFormat/>
    <w:rsid w:val="00380127"/>
    <w:pPr>
      <w:suppressAutoHyphens/>
    </w:pPr>
    <w:rPr>
      <w:rFonts w:eastAsia="Times New Roman" w:cs="Calibri"/>
      <w:kern w:val="1"/>
      <w:sz w:val="22"/>
      <w:szCs w:val="22"/>
      <w:lang w:eastAsia="zh-CN"/>
    </w:rPr>
  </w:style>
  <w:style w:type="paragraph" w:styleId="a4">
    <w:name w:val="List Paragraph"/>
    <w:aliases w:val="AC List 01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5"/>
    <w:uiPriority w:val="99"/>
    <w:qFormat/>
    <w:rsid w:val="00955FE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BodyTextChar">
    <w:name w:val="Body Text Char"/>
    <w:uiPriority w:val="99"/>
    <w:locked/>
    <w:rsid w:val="00221CE8"/>
    <w:rPr>
      <w:rFonts w:ascii="Arial" w:hAnsi="Arial" w:cs="Arial"/>
      <w:sz w:val="20"/>
      <w:szCs w:val="20"/>
      <w:lang w:val="en-GB" w:eastAsia="ru-RU"/>
    </w:rPr>
  </w:style>
  <w:style w:type="paragraph" w:styleId="a6">
    <w:name w:val="Body Text"/>
    <w:basedOn w:val="a"/>
    <w:link w:val="a7"/>
    <w:uiPriority w:val="99"/>
    <w:rsid w:val="0084324F"/>
    <w:pPr>
      <w:widowControl w:val="0"/>
      <w:shd w:val="clear" w:color="auto" w:fill="FFFFFF"/>
      <w:spacing w:line="250" w:lineRule="exact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BodyTextChar1">
    <w:name w:val="Body Text Char1"/>
    <w:basedOn w:val="a0"/>
    <w:uiPriority w:val="99"/>
    <w:semiHidden/>
    <w:rsid w:val="00FC62A5"/>
    <w:rPr>
      <w:rFonts w:ascii="Times New Roman" w:eastAsia="Batang" w:hAnsi="Times New Roman"/>
      <w:sz w:val="24"/>
      <w:szCs w:val="24"/>
      <w:lang w:val="uk-UA"/>
    </w:rPr>
  </w:style>
  <w:style w:type="character" w:customStyle="1" w:styleId="a7">
    <w:name w:val="Основний текст Знак"/>
    <w:basedOn w:val="a0"/>
    <w:link w:val="a6"/>
    <w:uiPriority w:val="99"/>
    <w:semiHidden/>
    <w:locked/>
    <w:rsid w:val="0084324F"/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507203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rsid w:val="00507203"/>
    <w:rPr>
      <w:rFonts w:ascii="Times New Roman" w:eastAsia="Batang" w:hAnsi="Times New Roman"/>
      <w:sz w:val="16"/>
      <w:szCs w:val="16"/>
      <w:lang w:val="uk-UA"/>
    </w:rPr>
  </w:style>
  <w:style w:type="character" w:customStyle="1" w:styleId="a5">
    <w:name w:val="Абзац списку Знак"/>
    <w:aliases w:val="AC List 01 Знак,Number Bullets Знак,List Paragraph (numbered (a)) Знак,Список уровня 2 Знак,название табл/рис Знак,Chapter10 Знак,Литература Знак,Bullet Number Знак,Bullet 1 Знак,Use Case List Paragraph Знак,lp1 Знак,lp11 Знак"/>
    <w:link w:val="a4"/>
    <w:uiPriority w:val="99"/>
    <w:locked/>
    <w:rsid w:val="00D3523F"/>
    <w:rPr>
      <w:rFonts w:cs="Calibri"/>
      <w:sz w:val="22"/>
      <w:szCs w:val="22"/>
      <w:lang w:val="uk-UA" w:eastAsia="zh-CN"/>
    </w:rPr>
  </w:style>
  <w:style w:type="paragraph" w:styleId="a8">
    <w:name w:val="Body Text Indent"/>
    <w:basedOn w:val="a"/>
    <w:link w:val="a9"/>
    <w:uiPriority w:val="99"/>
    <w:unhideWhenUsed/>
    <w:rsid w:val="004118FD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4118FD"/>
    <w:rPr>
      <w:rFonts w:ascii="Times New Roman" w:eastAsia="Batang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515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l.l.Danilova</dc:creator>
  <cp:keywords/>
  <dc:description/>
  <cp:lastModifiedBy>user</cp:lastModifiedBy>
  <cp:revision>72</cp:revision>
  <cp:lastPrinted>2023-03-14T06:29:00Z</cp:lastPrinted>
  <dcterms:created xsi:type="dcterms:W3CDTF">2017-09-01T10:30:00Z</dcterms:created>
  <dcterms:modified xsi:type="dcterms:W3CDTF">2024-03-06T11:00:00Z</dcterms:modified>
</cp:coreProperties>
</file>