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8" w:rsidRPr="00D76D1B" w:rsidRDefault="00C653F8" w:rsidP="008E18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6D1B">
        <w:rPr>
          <w:rFonts w:ascii="Times New Roman" w:hAnsi="Times New Roman"/>
          <w:b/>
          <w:sz w:val="24"/>
          <w:szCs w:val="24"/>
        </w:rPr>
        <w:t>Додаток 1</w:t>
      </w:r>
    </w:p>
    <w:p w:rsidR="003B1F66" w:rsidRPr="00D76D1B" w:rsidRDefault="003B1F66" w:rsidP="008E18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53F8" w:rsidRPr="00D76D1B" w:rsidRDefault="00C653F8" w:rsidP="00027665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76D1B">
        <w:rPr>
          <w:rFonts w:ascii="Times New Roman" w:hAnsi="Times New Roman"/>
          <w:sz w:val="24"/>
          <w:szCs w:val="24"/>
        </w:rPr>
        <w:t>Технічна специфікація</w:t>
      </w:r>
    </w:p>
    <w:p w:rsidR="003B1F66" w:rsidRPr="00D76D1B" w:rsidRDefault="00C653F8" w:rsidP="00027665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3"/>
          <w:sz w:val="24"/>
          <w:szCs w:val="24"/>
        </w:rPr>
      </w:pPr>
      <w:r w:rsidRPr="00D76D1B">
        <w:rPr>
          <w:rFonts w:ascii="Times New Roman" w:hAnsi="Times New Roman"/>
          <w:sz w:val="24"/>
          <w:szCs w:val="24"/>
        </w:rPr>
        <w:t>про необхідні, якісні та кількісні характеристики предмета закупівлі</w:t>
      </w:r>
      <w:r w:rsidR="001613E2" w:rsidRPr="00D76D1B">
        <w:rPr>
          <w:rFonts w:ascii="Times New Roman" w:hAnsi="Times New Roman"/>
          <w:sz w:val="24"/>
          <w:szCs w:val="24"/>
        </w:rPr>
        <w:t>:</w:t>
      </w:r>
      <w:r w:rsidRPr="00D76D1B">
        <w:rPr>
          <w:rFonts w:ascii="Times New Roman" w:hAnsi="Times New Roman"/>
          <w:sz w:val="24"/>
          <w:szCs w:val="24"/>
        </w:rPr>
        <w:t xml:space="preserve"> </w:t>
      </w:r>
      <w:r w:rsidR="003B1F66" w:rsidRPr="00D76D1B">
        <w:rPr>
          <w:rFonts w:ascii="Times New Roman" w:hAnsi="Times New Roman"/>
          <w:sz w:val="24"/>
          <w:szCs w:val="24"/>
        </w:rPr>
        <w:t>«</w:t>
      </w:r>
      <w:r w:rsidR="00706FF0" w:rsidRPr="00D76D1B">
        <w:rPr>
          <w:rFonts w:ascii="Times New Roman" w:hAnsi="Times New Roman"/>
          <w:spacing w:val="-3"/>
          <w:sz w:val="24"/>
          <w:szCs w:val="24"/>
        </w:rPr>
        <w:t>Послуги з благоустрою населених пунктів – поточний ремонт прибудинкових територій та міжквартальних проїздів  в м.Тернопіль (ЛОТ 1 район Східний)</w:t>
      </w:r>
      <w:r w:rsidR="00BC26D7" w:rsidRPr="00D76D1B">
        <w:rPr>
          <w:rFonts w:ascii="Times New Roman" w:hAnsi="Times New Roman"/>
          <w:spacing w:val="-3"/>
          <w:sz w:val="24"/>
          <w:szCs w:val="24"/>
        </w:rPr>
        <w:t>»</w:t>
      </w:r>
      <w:r w:rsidR="00706FF0" w:rsidRPr="00D76D1B">
        <w:rPr>
          <w:rFonts w:ascii="Times New Roman" w:hAnsi="Times New Roman"/>
          <w:spacing w:val="-3"/>
          <w:sz w:val="24"/>
          <w:szCs w:val="24"/>
        </w:rPr>
        <w:t>.</w:t>
      </w:r>
    </w:p>
    <w:p w:rsidR="003D1ECF" w:rsidRPr="00D76D1B" w:rsidRDefault="003D1ECF" w:rsidP="00027665">
      <w:pPr>
        <w:widowControl w:val="0"/>
        <w:spacing w:after="0" w:line="240" w:lineRule="auto"/>
        <w:ind w:left="567" w:right="113"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862"/>
        <w:gridCol w:w="993"/>
        <w:gridCol w:w="1360"/>
        <w:gridCol w:w="12"/>
      </w:tblGrid>
      <w:tr w:rsidR="003B1F66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3B1F66" w:rsidRPr="00D76D1B" w:rsidRDefault="003B1F66" w:rsidP="0002766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</w:tc>
        <w:tc>
          <w:tcPr>
            <w:tcW w:w="1247" w:type="dxa"/>
          </w:tcPr>
          <w:p w:rsidR="003B1F66" w:rsidRPr="00D76D1B" w:rsidRDefault="003B1F66" w:rsidP="0002766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Обґрунту-</w:t>
            </w:r>
          </w:p>
          <w:p w:rsidR="003B1F66" w:rsidRPr="00D76D1B" w:rsidRDefault="003B1F66" w:rsidP="0002766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вання</w:t>
            </w:r>
          </w:p>
          <w:p w:rsidR="003B1F66" w:rsidRPr="00D76D1B" w:rsidRDefault="003B1F66" w:rsidP="0002766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(шифр</w:t>
            </w:r>
          </w:p>
          <w:p w:rsidR="003B1F66" w:rsidRPr="00D76D1B" w:rsidRDefault="003B1F66" w:rsidP="0002766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норми)</w:t>
            </w:r>
          </w:p>
        </w:tc>
        <w:tc>
          <w:tcPr>
            <w:tcW w:w="6862" w:type="dxa"/>
          </w:tcPr>
          <w:p w:rsidR="003B1F66" w:rsidRPr="00D76D1B" w:rsidRDefault="003B1F66" w:rsidP="0002766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93" w:type="dxa"/>
          </w:tcPr>
          <w:p w:rsidR="003B1F66" w:rsidRPr="00D76D1B" w:rsidRDefault="003B1F66" w:rsidP="0002766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Одиниця</w:t>
            </w:r>
          </w:p>
          <w:p w:rsidR="003B1F66" w:rsidRPr="00D76D1B" w:rsidRDefault="003B1F66" w:rsidP="0002766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3B1F66" w:rsidRPr="00D76D1B" w:rsidRDefault="003B1F66" w:rsidP="0002766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Кіль-</w:t>
            </w:r>
          </w:p>
          <w:p w:rsidR="003B1F66" w:rsidRPr="00D76D1B" w:rsidRDefault="003B1F66" w:rsidP="0002766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кість</w:t>
            </w:r>
          </w:p>
        </w:tc>
      </w:tr>
      <w:tr w:rsidR="00706FF0" w:rsidRPr="00D76D1B" w:rsidTr="00027665">
        <w:trPr>
          <w:jc w:val="center"/>
        </w:trPr>
        <w:tc>
          <w:tcPr>
            <w:tcW w:w="10928" w:type="dxa"/>
            <w:gridSpan w:val="6"/>
          </w:tcPr>
          <w:p w:rsidR="00706FF0" w:rsidRPr="00D76D1B" w:rsidRDefault="00D76D1B" w:rsidP="00706F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bookmarkStart w:id="0" w:name="_GoBack"/>
            <w:bookmarkEnd w:id="0"/>
            <w:r w:rsidRPr="00D76D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 ремонт</w:t>
            </w:r>
          </w:p>
          <w:p w:rsidR="00D76D1B" w:rsidRPr="00D76D1B" w:rsidRDefault="00D76D1B" w:rsidP="00706FF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Ремонт прибудинкових територій (обмежені умови в забудованій частині міста)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КР18-1-5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асфальтобетонних покриттів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механізованим способом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4,25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КР18-2-1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бортових каменів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24,5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КР2-1-3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бетонних покриттів та сходів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49,2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КР9-4-1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кам'яних і залізобетонних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східців на суцільній основі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0,17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КР18-49-1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 дем.=0,8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(Демонтаж) Улаштування покриттів з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дрібнорозмірних фігурних елементів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мощення [ФЭМ]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1,02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КР20-41-1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сміття екскаваторами на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автомобілі-самоскиди, місткість ковша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екскаватора 0,25 м3.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13,05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С331-34-3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 будівельного сміття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самоскидами на вiдстань 20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1305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КР1-9-10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Розробка ґрунту в траншеях та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котлованах екскаваторами місткістю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ковша 0,25 м3 з навантаженням на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автомобілі-самоскиди, група ґрунту 2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2,94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470,4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КР16-40-2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96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КР18-29-2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бортових каменів бетонних і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залізобетонних при інших видах покриттів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22,55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&amp; С1426-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11709-2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Каменi бетоннi бортовi БР100.30.15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2255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КР18-30-1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Установлення бетонних поребриків на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бетонну основу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970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&amp; С1426-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11709-3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Поребрик БР 100.20.8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970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КР18-12-8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дорожніх корит коритного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профілю з застосуванням екскаваторів,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глибина корита до 500 мм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63,9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5521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КР18-20-1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підстильних та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вирівнювальних шарів основи з піску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9,585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КР18-23-7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нижнього шару двошарових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основ товщиною 15 см із щебеню фракції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40-70 мм з межею міцності на стиск до 98,1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МПа [1000 кг/см2]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63,9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КР18-23-8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к=6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На кожний 1 см зміни товщини шару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додавати або виключати до норм 18-23-5,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18-23-6, 18-23-7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63,9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КР18-22-3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основ та покриттів з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піщано-щебеневих сумішей оптимального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гранулометричного складу двошарових,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верхній шар товщиною 10 см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63,9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КР18-22-4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к=2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На кожний 1 см зміни товщини шару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основи та покриття з піщано-щебеневих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сумішей додавати або виключати до норм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18-22-1, 18-22-2, 18-22-3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63,9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&amp; С1421-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9603-1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Сумiш ЩПС-С7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966,168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КР7-16-4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підстильного шару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бетонного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КР18-49-1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покриттів з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дрібнорозмірних фігурних елементів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мощення [ФЭМ]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63,9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С1421-9455-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варіант 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Щебінь-висівки, фракція 0-5 мм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351,45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&amp; С1426-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11790-1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Плити бетоннi фiгурнi, товщина 80 мм,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бетон В30 [М400] [МРЗ200]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6453,9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КР18-49-2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Різання дрібнорозмірних фігурних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елементів мощення [ФЭМ]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1м різу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306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КР18-12-7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дорожніх корит коритного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профілю з застосуванням екскаваторів,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глибина корита до 250 мм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40,45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1008,8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КР18-20-1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підстильних та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вирівнювальних шарів основи з піску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4,048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КР18-22-1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основ та покриттів з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піщано-щебеневих сумішей оптимального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гранулометричного складу одношарових,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товщиною 12 см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32,43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&amp; С1421-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9603-1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Сумiш ЩПС-С7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490,3416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КР7-16-4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підстильного шару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бетонного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96,22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КР18-49-1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покриттів з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дрібнорозмірних фігурних елементів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мощення [ФЭМ]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40,45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С1421-9455-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варіант 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Щебінь-висівки, фракція 0-5 мм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213,455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&amp; С1426-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11790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Плити бетоннi тротуарнi фiгурнi, товщина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60 мм, бетон В30 [М400] [МРЗ200]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3921,45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&amp; С1426-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11785-1-М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Тактильна плитка 30х30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1830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КР18-49-2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Різання дрібнорозмірних фігурних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елементів мощення [ФЭМ]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1м різу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266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39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КР16-77-1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Підняття люків колодязів до проектних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відміток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50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КР16-53-1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Установлення люка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50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С113-753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Люк чавунний для колодязів легкий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18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С113-754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Люк чавунний для колодязів важкий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43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ПВ1-2-3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Встановлення водовідвідних лотків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посиленої серії BetoMax Basic і CompoMax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Basic з шириною гідравлічного перерізу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110 мм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&amp; С113-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2422-10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варіант 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Лоток водовідвідний бетонний Betomax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drive ЛВ-10.16.16-Б з чавунною решіткою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(комплект) 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20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КР18-97-3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Підготовка ґрунту для влаштування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партерного та звичайного газонів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механізованим способом з внесенням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рослинної землі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10,5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46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КР1-9-9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Розробка грунту в траншеях та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котлованах екскаваторами мiсткiстю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ковша 0,25 м3 з навантаженням на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автомобiлi-самоскиди, група грунту 1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(рослинний грунт)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1,05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С311-15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15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126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КР18-97-6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Посів газонів партерних, мавританських та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звичайних вручну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10,5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КР18-111-8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Звалювання з кореня  дерев твердих порід,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діаметр стовбура більше 32 см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0,55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КБ1-192-3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к=1,15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Трелювання деревини на відстань до 300 м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тракторами потужністю 59 кВт [80 к.с.],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діаметр стовбурів понад 30 см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0,55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КБ1-193-14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к=1,15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Обробка деревини твердих порід і модрин,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одержаної від звалювання лісу, діаметр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стовбурів понад 32 см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0,55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КР18-112-4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Корчування пнів з переміщенням до 10 м,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діаметр пня більше 34 см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пнів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0,55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КБ1-199-1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к=1,15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Засипання підкорінних ям бульдозерами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потужністю 79 кВт [108 к.с.]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100ям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0,55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КР20-40-1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гілля, колод і пнів вручну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 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С331-11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лісоматеріалів транспортом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загального призначення з напівпричіпом на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вiдстань 10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КР18-1-6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Розбирання асфальтобетонних покриттів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вручну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0,1275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КР20-41-1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сміття екскаваторами на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автомобілі-самоскиди, місткість ковша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екскаватора 0,25 м3.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0,26775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С331-34-3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 будівельного сміття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самоскидами на вiдстань 20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26,775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59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КР18-42-1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покриття товщиною 4 см з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гарячих асфальтобетонних сумішей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крупнозернистих вручну з ущільненням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ручними котками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2,55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КР18-42-2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к=2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На кожні 0,5 см зміни товщини шару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додавати або виключати до норми 18-42-1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2,55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КР20-12-2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 дем.=0,7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(Демонтаж) Монтаж дрібних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металоконструкцій вагою до 0,5 т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КР1-19-2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Копання ям вручну глибиною до 1,5 м під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будівельні конструкції, група ґрунту 2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0,004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КР1-6-1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ґрунту вручну на автомобілі-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самоскиди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0,004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0,64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65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КБ6-1-13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фундаментів стовпів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бетонних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0,004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КР20-12-2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Монтаж дрібних металоконструкцій вагою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до 0,5 т (від демонтажу)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КР20-12-1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 дем.=0,7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(Демонтаж) Монтаж дрібних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металоконструкцій вагою до 0,1 т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0,115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КР1-19-2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Копання ям вручну глибиною до 1,5 м під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будівельні конструкції, група ґрунту 2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0,002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КР1-6-1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ґрунту вручну на автомобілі-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самоскиди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0,002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0,32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71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КР2-15-1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бетонних фундаментів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0,002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72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КР20-12-1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Монтаж дрібних металоконструкцій вагою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до 0,1 т (від демонтажу)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0,115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73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КР1-18-2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Розробка ґрунту вручну в траншеях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глибиною до 2 м без кріплень з укосами,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група ґрунту 2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0,065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74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КР1-6-1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ґрунту вручну на автомобілі-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самоскиди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0,065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75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10,4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76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КР16-40-2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2,4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77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КР2-15-1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бетону пiд сходові марші,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площадки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0,019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78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КР2-14-3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залізобетонних сходових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маршів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0,03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79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С124-20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Гарячекатана арматурна сталь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періодичного профілю, клас А-ІІІ, діаметр 8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0,1635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КР12-27-1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застос.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Грунтування поверхні сходів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0,235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81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КБ7-59-1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Укладання сходів по готовій основі з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окремих східців гладких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0,46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82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&amp; С1418-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8851-11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варіант 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Сходина 1000х400х120мм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83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КР1-18-2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Розробка ґрунту вручну в траншеях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глибиною до 2 м без кріплень з укосами,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група ґрунту 2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0,043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84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КР1-6-1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Навантаження ґрунту вручну на автомобілі-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самоскиди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0,043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85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6,88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86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КР16-40-2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щебеневої основи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0,43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87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КР2-14-3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Улаштування залiзобетонних пiдпiрних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стiн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0,0412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88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С124-20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Гарячекатана арматурна сталь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періодичного профілю, клас А-ІІІ, діаметр 8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0,0956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89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КБ11-15-7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к=1,15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Шліфування бетонних покриттів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100м2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0,083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90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КР1-20-2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Засипання вручну траншей, пазух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котлованів та ям, група ґрунту 2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0,006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КР9-20-4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Установлення металевих огорож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0,214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&amp; С121-599-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Перильне огородження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21,4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КР1-8-10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Розробка ґрунту в траншеях та котлованах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екскаваторами місткістю ковша 0,25 м3 у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відвал, група ґрунту 2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0,65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КР1-18-2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тех.ч.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п.1.3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табл.2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п.4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к=1,2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Розробка ґрунту вручну в траншеях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глибиною до 2 м без кріплень з укосами,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група ґрунту 2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[доробка вручну, розробленого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механiзованим способом]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0,03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95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КР1-9-10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Розробка ґрунту в траншеях та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котлованах екскаваторами місткістю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ковша 0,25 м3 з навантаженням на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автомобілі-самоскиди, група ґрунту 2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0,068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10,88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КР16-40-1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піщаної основи під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трубопроводи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6,8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КБ22-11-8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к=1,15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Укладання трубопроводів із поліетиленових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труб діаметром 315 мм з гідравличним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випробуванням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1000м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0,072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99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С113-1439-6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варіант 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Труба КОРСИС SN6 DN 315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72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КР16-4-7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Укладання футляру з труб сталевих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водопровiдних дiаметром 108 мм у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траншеї</w:t>
            </w: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КР15-30-3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Гідравлічне випробування трубопроводів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-0,6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С113-161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Труби сталеві електрозварні прямошовні із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сталі марки 20, зовнішній діаметр 108 мм,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товщина стінки 4 мм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60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КМ8-143-5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Покривання труб, прокладених у траншеї,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сигнальною стрічкою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 тр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0,72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КР1-9-10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Розробка ґрунту в траншеях та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котлованах екскаваторами місткістю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ковша 0,25 м3 з навантаженням на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автомобілі-самоскиди, група ґрунту 2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0,187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С311-20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Перевезення ґрунту до 20 км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29,92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КР16-46-3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колодязів круглих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каналізаційних діаметром 1,0 м із збірного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залізобетону в сухих грунтах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0,9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К585521-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Л048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Плити днищ  ПН10 залізобетонні серія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3.900.1-14 випуск 1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К585521-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Л004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Кільця  КС10.6 залізобетонні серія 3.900.1-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14 випуск 1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К585521-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Л031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Плити покриття  ПП10-1 залізобетонні серія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3.900.1-14 випуск 1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110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С113-753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Люк чавунний для колодязів легкий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111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КР16-46-5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Улаштування колодязів круглих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каналізаційних діаметром 1,5 м із збірного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залізобетону в сухих грунтах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4,628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112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К585521-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Л049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Плити днищ  ПН15 залізобетонні серія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3.900.1-14 випуск 1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К585521-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Л007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Кільця  КС15.6 залізобетонні серія 3.900.1-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14 випуск 1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114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К585521-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Л035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Плити покриття  1ПП15-1 залізобетонні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серія 3.900.1-14 випуск 1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115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К585521-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Л001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Кільця  КС7.3 залізобетонні серія 3.900.1-14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випуск 1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116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С113-753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Люк чавунний для колодязів легкий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117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ПВ1-6-2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Встановлення дощоприймальних колодязів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посиленої серії  BetoMax или CompoMax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DN500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 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118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&amp; С111-763-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1-71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варіант 1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Колодязь дощоприймальний BetoMAX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DN500 (верхня + нижня частини) ДК -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50.64.65 з чавунною решіткою 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 w:rsidR="00D76D1B" w:rsidRPr="00D76D1B" w:rsidTr="00027665">
        <w:trPr>
          <w:gridAfter w:val="1"/>
          <w:wAfter w:w="12" w:type="dxa"/>
          <w:jc w:val="center"/>
        </w:trPr>
        <w:tc>
          <w:tcPr>
            <w:tcW w:w="454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119</w:t>
            </w:r>
          </w:p>
        </w:tc>
        <w:tc>
          <w:tcPr>
            <w:tcW w:w="1247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КР1-12-2</w:t>
            </w:r>
          </w:p>
        </w:tc>
        <w:tc>
          <w:tcPr>
            <w:tcW w:w="6862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Засипання траншей та котлованів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бульдозерами потужністю 59 кВт при</w:t>
            </w:r>
          </w:p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переміщенні ґрунту до 5 м, група ґрунту 2</w:t>
            </w:r>
          </w:p>
        </w:tc>
        <w:tc>
          <w:tcPr>
            <w:tcW w:w="993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100 м3</w:t>
            </w:r>
          </w:p>
        </w:tc>
        <w:tc>
          <w:tcPr>
            <w:tcW w:w="1360" w:type="dxa"/>
          </w:tcPr>
          <w:p w:rsidR="00D76D1B" w:rsidRPr="00D76D1B" w:rsidRDefault="00D76D1B" w:rsidP="00D76D1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D1B">
              <w:rPr>
                <w:rFonts w:ascii="Times New Roman" w:hAnsi="Times New Roman"/>
                <w:spacing w:val="-3"/>
                <w:sz w:val="24"/>
                <w:szCs w:val="24"/>
              </w:rPr>
              <w:t>0,68</w:t>
            </w:r>
          </w:p>
        </w:tc>
      </w:tr>
    </w:tbl>
    <w:p w:rsidR="00F70B3F" w:rsidRPr="00D76D1B" w:rsidRDefault="00F70B3F" w:rsidP="00706FF0">
      <w:pPr>
        <w:spacing w:line="250" w:lineRule="atLeast"/>
        <w:ind w:firstLine="72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uk-UA"/>
        </w:rPr>
      </w:pPr>
    </w:p>
    <w:sectPr w:rsidR="00F70B3F" w:rsidRPr="00D76D1B" w:rsidSect="00C653F8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255F"/>
    <w:multiLevelType w:val="multilevel"/>
    <w:tmpl w:val="76B4255F"/>
    <w:lvl w:ilvl="0">
      <w:start w:val="1"/>
      <w:numFmt w:val="decimal"/>
      <w:lvlText w:val="%1."/>
      <w:lvlJc w:val="left"/>
      <w:pPr>
        <w:ind w:left="1788" w:hanging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3F8"/>
    <w:rsid w:val="0002380B"/>
    <w:rsid w:val="00027665"/>
    <w:rsid w:val="0007169D"/>
    <w:rsid w:val="00080AA8"/>
    <w:rsid w:val="00083426"/>
    <w:rsid w:val="000B1C9D"/>
    <w:rsid w:val="000B6F94"/>
    <w:rsid w:val="000E268F"/>
    <w:rsid w:val="000E479F"/>
    <w:rsid w:val="000F45F5"/>
    <w:rsid w:val="00102D98"/>
    <w:rsid w:val="001426A0"/>
    <w:rsid w:val="001548D9"/>
    <w:rsid w:val="001613E2"/>
    <w:rsid w:val="001861F8"/>
    <w:rsid w:val="001D32D1"/>
    <w:rsid w:val="001D5774"/>
    <w:rsid w:val="001D6BF4"/>
    <w:rsid w:val="00201B03"/>
    <w:rsid w:val="0021230A"/>
    <w:rsid w:val="00214150"/>
    <w:rsid w:val="00222829"/>
    <w:rsid w:val="00231250"/>
    <w:rsid w:val="00234C93"/>
    <w:rsid w:val="00235073"/>
    <w:rsid w:val="00241282"/>
    <w:rsid w:val="00257FB3"/>
    <w:rsid w:val="00274A0F"/>
    <w:rsid w:val="00296C85"/>
    <w:rsid w:val="002B69A8"/>
    <w:rsid w:val="002D3B7A"/>
    <w:rsid w:val="002F4C4C"/>
    <w:rsid w:val="002F681C"/>
    <w:rsid w:val="00343D4E"/>
    <w:rsid w:val="00353022"/>
    <w:rsid w:val="003569D7"/>
    <w:rsid w:val="00370564"/>
    <w:rsid w:val="00380587"/>
    <w:rsid w:val="003B1F66"/>
    <w:rsid w:val="003D1ECF"/>
    <w:rsid w:val="003F2587"/>
    <w:rsid w:val="003F58FE"/>
    <w:rsid w:val="00425B97"/>
    <w:rsid w:val="0044715B"/>
    <w:rsid w:val="00483F59"/>
    <w:rsid w:val="004A36CE"/>
    <w:rsid w:val="004B4502"/>
    <w:rsid w:val="004C5DD8"/>
    <w:rsid w:val="004F4B19"/>
    <w:rsid w:val="00507BEF"/>
    <w:rsid w:val="00535326"/>
    <w:rsid w:val="00537513"/>
    <w:rsid w:val="00540569"/>
    <w:rsid w:val="005406C7"/>
    <w:rsid w:val="00560035"/>
    <w:rsid w:val="00562495"/>
    <w:rsid w:val="005A1049"/>
    <w:rsid w:val="005B2D77"/>
    <w:rsid w:val="005B40FE"/>
    <w:rsid w:val="005F1A04"/>
    <w:rsid w:val="0060012D"/>
    <w:rsid w:val="00631300"/>
    <w:rsid w:val="00650C61"/>
    <w:rsid w:val="00672029"/>
    <w:rsid w:val="006729B9"/>
    <w:rsid w:val="00687754"/>
    <w:rsid w:val="00690EAF"/>
    <w:rsid w:val="006B37C1"/>
    <w:rsid w:val="006C12BE"/>
    <w:rsid w:val="006E617F"/>
    <w:rsid w:val="00704B13"/>
    <w:rsid w:val="00706FF0"/>
    <w:rsid w:val="0071726E"/>
    <w:rsid w:val="007207C5"/>
    <w:rsid w:val="007A59B9"/>
    <w:rsid w:val="00821349"/>
    <w:rsid w:val="008262CC"/>
    <w:rsid w:val="00826E94"/>
    <w:rsid w:val="008505EC"/>
    <w:rsid w:val="00853764"/>
    <w:rsid w:val="0085527A"/>
    <w:rsid w:val="00884A43"/>
    <w:rsid w:val="008C32BC"/>
    <w:rsid w:val="008E1841"/>
    <w:rsid w:val="009737B5"/>
    <w:rsid w:val="00995477"/>
    <w:rsid w:val="009B548F"/>
    <w:rsid w:val="009B77CE"/>
    <w:rsid w:val="009E7D86"/>
    <w:rsid w:val="00A0298D"/>
    <w:rsid w:val="00A07034"/>
    <w:rsid w:val="00A16829"/>
    <w:rsid w:val="00A2343B"/>
    <w:rsid w:val="00A25CDF"/>
    <w:rsid w:val="00A71CF5"/>
    <w:rsid w:val="00A90230"/>
    <w:rsid w:val="00AE1A72"/>
    <w:rsid w:val="00AF04BB"/>
    <w:rsid w:val="00B279C6"/>
    <w:rsid w:val="00B47735"/>
    <w:rsid w:val="00B90D6B"/>
    <w:rsid w:val="00BC26D7"/>
    <w:rsid w:val="00BE5B7B"/>
    <w:rsid w:val="00C039F9"/>
    <w:rsid w:val="00C0656D"/>
    <w:rsid w:val="00C07CF8"/>
    <w:rsid w:val="00C32A1D"/>
    <w:rsid w:val="00C653F8"/>
    <w:rsid w:val="00CB233F"/>
    <w:rsid w:val="00CE124D"/>
    <w:rsid w:val="00D37EC7"/>
    <w:rsid w:val="00D51BC8"/>
    <w:rsid w:val="00D600A8"/>
    <w:rsid w:val="00D76D1B"/>
    <w:rsid w:val="00D86442"/>
    <w:rsid w:val="00D94795"/>
    <w:rsid w:val="00DB4F3C"/>
    <w:rsid w:val="00DE0F8D"/>
    <w:rsid w:val="00E0197C"/>
    <w:rsid w:val="00E02B58"/>
    <w:rsid w:val="00E04E19"/>
    <w:rsid w:val="00E4054F"/>
    <w:rsid w:val="00E43A37"/>
    <w:rsid w:val="00E574C5"/>
    <w:rsid w:val="00E60AA3"/>
    <w:rsid w:val="00E626FD"/>
    <w:rsid w:val="00E6389E"/>
    <w:rsid w:val="00E67DBD"/>
    <w:rsid w:val="00E8644D"/>
    <w:rsid w:val="00E9298A"/>
    <w:rsid w:val="00E96B39"/>
    <w:rsid w:val="00EA7E0F"/>
    <w:rsid w:val="00F3671D"/>
    <w:rsid w:val="00F45537"/>
    <w:rsid w:val="00F50278"/>
    <w:rsid w:val="00F57DBC"/>
    <w:rsid w:val="00F57E3E"/>
    <w:rsid w:val="00F60C3F"/>
    <w:rsid w:val="00F70B3F"/>
    <w:rsid w:val="00F94EE1"/>
    <w:rsid w:val="00FA2723"/>
    <w:rsid w:val="00FE6AEE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D522C"/>
  <w15:chartTrackingRefBased/>
  <w15:docId w15:val="{8FE15FDA-2CC5-4E40-882E-763D132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8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A7E0F"/>
  </w:style>
  <w:style w:type="paragraph" w:customStyle="1" w:styleId="Standard">
    <w:name w:val="Standard"/>
    <w:rsid w:val="00A16829"/>
    <w:pPr>
      <w:widowControl w:val="0"/>
      <w:suppressAutoHyphens/>
    </w:pPr>
    <w:rPr>
      <w:rFonts w:ascii="Calibri" w:hAnsi="Calibri" w:cs="Tahoma"/>
      <w:color w:val="000000"/>
      <w:kern w:val="2"/>
      <w:sz w:val="24"/>
      <w:szCs w:val="24"/>
      <w:lang w:eastAsia="ar-SA"/>
    </w:rPr>
  </w:style>
  <w:style w:type="character" w:styleId="a3">
    <w:name w:val="Hyperlink"/>
    <w:rsid w:val="00380587"/>
    <w:rPr>
      <w:color w:val="0000FF"/>
      <w:u w:val="single"/>
    </w:rPr>
  </w:style>
  <w:style w:type="table" w:styleId="a4">
    <w:name w:val="Table Grid"/>
    <w:basedOn w:val="a1"/>
    <w:uiPriority w:val="59"/>
    <w:rsid w:val="00F70B3F"/>
    <w:rPr>
      <w:rFonts w:ascii="Calibri" w:eastAsia="Calibri" w:hAnsi="Calibri"/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cp:lastModifiedBy>d15-Len</cp:lastModifiedBy>
  <cp:revision>16</cp:revision>
  <dcterms:created xsi:type="dcterms:W3CDTF">2023-02-02T10:27:00Z</dcterms:created>
  <dcterms:modified xsi:type="dcterms:W3CDTF">2023-03-21T13:49:00Z</dcterms:modified>
</cp:coreProperties>
</file>