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9F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Оголошення про проведення відкритих торгів</w:t>
      </w:r>
    </w:p>
    <w:p w:rsidR="00E2769F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</w:p>
    <w:p w:rsidR="00E2769F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</w:p>
    <w:p w:rsidR="008B5590" w:rsidRPr="00C3199B" w:rsidRDefault="00E2769F" w:rsidP="008B559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1.Найменування, місцезнаходження, код в ЄДРПОУ, категорія Замовника: </w:t>
      </w:r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Управління гуманітарного розвитку та охорони здоров’я </w:t>
      </w:r>
      <w:proofErr w:type="spellStart"/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Пристоличної</w:t>
      </w:r>
      <w:proofErr w:type="spellEnd"/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сільської ради. Вул.</w:t>
      </w:r>
      <w:r w:rsid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Калинова-9-А</w:t>
      </w:r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с.</w:t>
      </w:r>
      <w:r w:rsid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Щасливе</w:t>
      </w:r>
      <w:proofErr w:type="spellEnd"/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, Бориспільський район, Київська область, 0832</w:t>
      </w:r>
      <w:r w:rsid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Код ЄДРПОУ: 43919093. </w:t>
      </w:r>
      <w:r w:rsidR="00EC68E9"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К</w:t>
      </w:r>
      <w:r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атегорія - </w:t>
      </w:r>
      <w:r w:rsidR="008B5590" w:rsidRPr="00C3199B">
        <w:rPr>
          <w:rFonts w:ascii="Times New Roman" w:hAnsi="Times New Roman"/>
          <w:b/>
          <w:sz w:val="24"/>
          <w:szCs w:val="24"/>
          <w:lang w:val="uk-UA"/>
        </w:rPr>
        <w:t>юридична особа, яка забезпечує потреби територіальної громади.</w:t>
      </w:r>
    </w:p>
    <w:p w:rsidR="00C3199B" w:rsidRDefault="00E2769F" w:rsidP="00C3199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2. Назва предмета закупівлі: </w:t>
      </w:r>
      <w:r w:rsidR="00C3199B"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Пароконвекційна піч</w:t>
      </w:r>
      <w:r w:rsidR="00C3199B" w:rsidRPr="00C319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(з комплектуючими в кількості 3-шт.) для закладів дошкільної освіти </w:t>
      </w:r>
      <w:proofErr w:type="spellStart"/>
      <w:r w:rsidR="00C3199B" w:rsidRPr="00C319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Пристоличної</w:t>
      </w:r>
      <w:proofErr w:type="spellEnd"/>
      <w:r w:rsidR="00C3199B" w:rsidRPr="00C319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територіальної громади, </w:t>
      </w:r>
      <w:r w:rsidR="00C3199B"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код національного класифікатора України ДК 021:2015 «Єдиний закупівельний словник» - 42340000-1 Печі непобутового призначення</w:t>
      </w:r>
      <w:r w:rsid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8B5590" w:rsidRDefault="00E2769F" w:rsidP="00C3199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319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3. </w:t>
      </w:r>
      <w:r w:rsidRPr="00024C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Кількість і </w:t>
      </w:r>
      <w:proofErr w:type="spellStart"/>
      <w:r w:rsidRPr="00024C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місце</w:t>
      </w:r>
      <w:proofErr w:type="spellEnd"/>
      <w:r w:rsidRPr="00024C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поставки товару: </w:t>
      </w:r>
    </w:p>
    <w:p w:rsidR="00EC68E9" w:rsidRPr="00EC68E9" w:rsidRDefault="00EC68E9" w:rsidP="008B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EC68E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3.1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Кількість – </w:t>
      </w:r>
      <w:r w:rsidR="00C319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</w:t>
      </w:r>
      <w:r w:rsidR="003505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штук</w:t>
      </w:r>
      <w:r w:rsidR="00C319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8B5590" w:rsidRDefault="008B5590" w:rsidP="008B5590">
      <w:pPr>
        <w:tabs>
          <w:tab w:val="left" w:pos="708"/>
        </w:tabs>
        <w:spacing w:after="0" w:line="240" w:lineRule="auto"/>
        <w:ind w:right="127"/>
        <w:jc w:val="both"/>
        <w:textAlignment w:val="baseline"/>
        <w:rPr>
          <w:rStyle w:val="subject"/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CA2461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812D9">
        <w:rPr>
          <w:rFonts w:ascii="Times New Roman" w:hAnsi="Times New Roman"/>
          <w:sz w:val="24"/>
          <w:szCs w:val="24"/>
          <w:lang w:val="uk-UA"/>
        </w:rPr>
        <w:t>Місце поставки (передачі) товару</w:t>
      </w:r>
      <w:r w:rsidR="00C3199B">
        <w:rPr>
          <w:rFonts w:ascii="Times New Roman" w:hAnsi="Times New Roman"/>
          <w:sz w:val="24"/>
          <w:szCs w:val="24"/>
          <w:lang w:val="uk-UA"/>
        </w:rPr>
        <w:t>,</w:t>
      </w:r>
      <w:bookmarkStart w:id="0" w:name="_GoBack"/>
      <w:bookmarkEnd w:id="0"/>
      <w:r w:rsidRPr="004812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2461">
        <w:rPr>
          <w:rFonts w:ascii="Times New Roman" w:hAnsi="Times New Roman"/>
          <w:sz w:val="24"/>
          <w:szCs w:val="24"/>
          <w:u w:val="single"/>
          <w:lang w:val="uk-UA"/>
        </w:rPr>
        <w:t xml:space="preserve">Найменування та адреси </w:t>
      </w:r>
      <w:r w:rsidRPr="00CA2461">
        <w:rPr>
          <w:rStyle w:val="subject"/>
          <w:rFonts w:ascii="Times New Roman" w:hAnsi="Times New Roman"/>
          <w:sz w:val="24"/>
          <w:szCs w:val="24"/>
          <w:u w:val="single"/>
          <w:lang w:val="uk-UA"/>
        </w:rPr>
        <w:t>закладів</w:t>
      </w:r>
      <w:r w:rsidRPr="00CA2461">
        <w:rPr>
          <w:rStyle w:val="subject"/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A2461">
        <w:rPr>
          <w:rFonts w:ascii="Times New Roman" w:hAnsi="Times New Roman"/>
          <w:sz w:val="24"/>
          <w:szCs w:val="24"/>
          <w:lang w:val="uk-UA"/>
        </w:rPr>
        <w:t xml:space="preserve">(заклади </w:t>
      </w:r>
      <w:r w:rsidR="00CA2461">
        <w:rPr>
          <w:rFonts w:ascii="Times New Roman" w:hAnsi="Times New Roman"/>
          <w:sz w:val="24"/>
          <w:szCs w:val="24"/>
          <w:lang w:val="uk-UA"/>
        </w:rPr>
        <w:t>дошкільної освіти</w:t>
      </w:r>
      <w:r w:rsidRPr="00CA2461">
        <w:rPr>
          <w:rFonts w:ascii="Times New Roman" w:hAnsi="Times New Roman"/>
          <w:sz w:val="24"/>
          <w:szCs w:val="24"/>
          <w:lang w:val="uk-UA"/>
        </w:rPr>
        <w:t>)</w:t>
      </w:r>
      <w:r w:rsidRPr="00CA2461">
        <w:rPr>
          <w:rStyle w:val="subject"/>
          <w:rFonts w:ascii="Times New Roman" w:hAnsi="Times New Roman"/>
          <w:b/>
          <w:sz w:val="24"/>
          <w:szCs w:val="24"/>
          <w:lang w:val="uk-UA"/>
        </w:rPr>
        <w:t>:</w:t>
      </w:r>
      <w:r w:rsidR="00CA2461">
        <w:rPr>
          <w:rStyle w:val="subject"/>
          <w:rFonts w:ascii="Times New Roman" w:hAnsi="Times New Roman"/>
          <w:b/>
          <w:sz w:val="24"/>
          <w:szCs w:val="24"/>
          <w:lang w:val="uk-UA"/>
        </w:rPr>
        <w:t xml:space="preserve"> за для безпеки працівників та дітей, які відвідують заклади, адреси </w:t>
      </w:r>
      <w:r w:rsidR="001B7A81">
        <w:rPr>
          <w:rStyle w:val="subject"/>
          <w:rFonts w:ascii="Times New Roman" w:hAnsi="Times New Roman"/>
          <w:b/>
          <w:sz w:val="24"/>
          <w:szCs w:val="24"/>
          <w:lang w:val="uk-UA"/>
        </w:rPr>
        <w:t>місця поставки з’ясовуються заздалегідь.</w:t>
      </w:r>
    </w:p>
    <w:p w:rsidR="00E2769F" w:rsidRDefault="00E2769F" w:rsidP="00E2769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3070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Очікувана вартість предмета закупівлі: </w:t>
      </w:r>
      <w:r w:rsidR="00C319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726 000.00 гривень (Сімсот двадцять шість тисяч гривень 00 </w:t>
      </w:r>
      <w:proofErr w:type="spellStart"/>
      <w:r w:rsidR="00C319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коп</w:t>
      </w:r>
      <w:proofErr w:type="spellEnd"/>
      <w:r w:rsidR="00C319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).</w:t>
      </w:r>
      <w:r w:rsidR="003070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 ПДВ</w:t>
      </w:r>
      <w:r w:rsidR="00C319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Pr="0030704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E2769F" w:rsidRDefault="00E2769F" w:rsidP="00E2769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3070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Обгрунтування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E2769F" w:rsidRDefault="00E2769F" w:rsidP="00E27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Розрахунок очікуваної вартості здійснений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275. А саме, здійснено пошук, збір та аналіз загальнодоступної інформації про ціну, до якої відноситься в тому числі: інформація про ціну товару, який є предметом закупівлі,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прайс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-листах, в електронній системі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Prozorro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".</w:t>
      </w:r>
    </w:p>
    <w:p w:rsidR="00E2769F" w:rsidRDefault="00E2769F" w:rsidP="00E2769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5.Строк поставки товару: </w:t>
      </w:r>
      <w:r w:rsidR="00823A6E" w:rsidRPr="00823A6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протягом 10 днів з моменту </w:t>
      </w:r>
      <w:r w:rsidR="0016411A" w:rsidRPr="0016411A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підписання договору поставки</w:t>
      </w:r>
      <w:r w:rsidRPr="00823A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E2769F" w:rsidRDefault="00E2769F" w:rsidP="00823A6E">
      <w:pPr>
        <w:pStyle w:val="rvps2"/>
        <w:spacing w:before="0" w:beforeAutospacing="0" w:after="0" w:afterAutospacing="0"/>
        <w:jc w:val="both"/>
        <w:rPr>
          <w:b/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6. Кінцевий строк подання тендерних пропозицій: </w:t>
      </w:r>
      <w:r>
        <w:rPr>
          <w:b/>
          <w:bCs/>
          <w:color w:val="000000"/>
          <w:lang w:eastAsia="ru-RU"/>
        </w:rPr>
        <w:t xml:space="preserve"> </w:t>
      </w:r>
      <w:r w:rsidR="00823A6E">
        <w:rPr>
          <w:b/>
        </w:rPr>
        <w:t xml:space="preserve">зазначено в системі </w:t>
      </w:r>
      <w:r w:rsidR="00823A6E">
        <w:rPr>
          <w:b/>
          <w:lang w:val="en-US"/>
        </w:rPr>
        <w:t>PROZORRO</w:t>
      </w:r>
      <w:r w:rsidR="00823A6E">
        <w:rPr>
          <w:b/>
          <w:lang w:val="ru-RU"/>
        </w:rPr>
        <w:t>.</w:t>
      </w:r>
    </w:p>
    <w:p w:rsidR="00E2769F" w:rsidRDefault="00E2769F" w:rsidP="00E2769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Умови оплати: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52E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DD52E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тридцяти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банківських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накладних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доручення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платежу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казначейської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м. </w:t>
      </w:r>
      <w:r w:rsidR="003070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Київ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769F" w:rsidRDefault="00E2769F" w:rsidP="00E2769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  <w:t xml:space="preserve">8. Мова (мови), якою (якими) повинні готуватися тендерні пропозиції: Всі документи, що мають відношення до тендерної пропозиції і готуються безпосередньо учасником, складаються українською мовою.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учасником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оригіналів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копій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іноземною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мовою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видані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іншими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установами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підприємствами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, 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такі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мати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автентичний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переклад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українською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мовою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.</w:t>
      </w:r>
    </w:p>
    <w:p w:rsidR="00E2769F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Розмір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вид та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тендерних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не вимагається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2769F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10. Дата та час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розкриття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тендерних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пропозицій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оголошення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торгів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оприлюднюється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 ч.3 ст.10 Закону: -</w:t>
      </w:r>
    </w:p>
    <w:p w:rsidR="00E2769F" w:rsidRPr="0016411A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Розмір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мінімального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кроку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пониження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електронного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аукціону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0,5</w:t>
      </w:r>
      <w:r w:rsidR="00823A6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%</w:t>
      </w:r>
      <w:r w:rsidR="0016411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E2769F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Математична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формула для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розрахунку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приведеної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(у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застосовується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1B7A81" w:rsidRDefault="001B7A81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7A81" w:rsidRDefault="001B7A81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199B" w:rsidRDefault="00C3199B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1B7A81" w:rsidRPr="001B7A81" w:rsidRDefault="00C3199B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="001B7A81"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повноважена особа </w:t>
      </w:r>
      <w:r w:rsidR="001B7A81"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відповідальна </w:t>
      </w:r>
    </w:p>
    <w:p w:rsidR="001B7A81" w:rsidRPr="001B7A81" w:rsidRDefault="001B7A81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за організацію та проведення публічних </w:t>
      </w:r>
      <w:proofErr w:type="spellStart"/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</w:t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  <w:t xml:space="preserve">     </w:t>
      </w:r>
    </w:p>
    <w:p w:rsidR="001B7A81" w:rsidRPr="001B7A81" w:rsidRDefault="001B7A81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Управління гуманітарного розвитку</w:t>
      </w:r>
    </w:p>
    <w:p w:rsidR="001B7A81" w:rsidRPr="001B7A81" w:rsidRDefault="001B7A81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та охорони здоров’я </w:t>
      </w:r>
      <w:proofErr w:type="spellStart"/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Пристоличної</w:t>
      </w:r>
      <w:proofErr w:type="spellEnd"/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сільської </w:t>
      </w:r>
    </w:p>
    <w:p w:rsidR="000200E4" w:rsidRPr="00E2769F" w:rsidRDefault="001B7A81" w:rsidP="00C3199B">
      <w:pPr>
        <w:spacing w:after="0" w:line="259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ради</w:t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Ігор ЧЕРВОНИЙ</w:t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sectPr w:rsidR="000200E4" w:rsidRPr="00E2769F" w:rsidSect="00020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D04"/>
    <w:multiLevelType w:val="hybridMultilevel"/>
    <w:tmpl w:val="FBFC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9F"/>
    <w:rsid w:val="000200E4"/>
    <w:rsid w:val="00024CF7"/>
    <w:rsid w:val="0016411A"/>
    <w:rsid w:val="001B7A81"/>
    <w:rsid w:val="00234C98"/>
    <w:rsid w:val="0030704B"/>
    <w:rsid w:val="003505A1"/>
    <w:rsid w:val="003F6D1A"/>
    <w:rsid w:val="004F63EB"/>
    <w:rsid w:val="005458FA"/>
    <w:rsid w:val="00552643"/>
    <w:rsid w:val="005732A7"/>
    <w:rsid w:val="00605943"/>
    <w:rsid w:val="006C64A8"/>
    <w:rsid w:val="00774FE3"/>
    <w:rsid w:val="00823A6E"/>
    <w:rsid w:val="0088784A"/>
    <w:rsid w:val="008B5590"/>
    <w:rsid w:val="008F5394"/>
    <w:rsid w:val="00935342"/>
    <w:rsid w:val="00943C35"/>
    <w:rsid w:val="009E5248"/>
    <w:rsid w:val="00B7268D"/>
    <w:rsid w:val="00B73C07"/>
    <w:rsid w:val="00C3199B"/>
    <w:rsid w:val="00CA2461"/>
    <w:rsid w:val="00D93E12"/>
    <w:rsid w:val="00DD52ED"/>
    <w:rsid w:val="00E2769F"/>
    <w:rsid w:val="00E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0C0B"/>
  <w15:docId w15:val="{1BF99C76-CB84-4811-B3F2-82403BB7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9F"/>
    <w:pPr>
      <w:spacing w:after="160" w:line="25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774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qFormat/>
    <w:rsid w:val="00774F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774F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qFormat/>
    <w:rsid w:val="00774FE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4FE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774FE3"/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rsid w:val="00774FE3"/>
    <w:rPr>
      <w:rFonts w:ascii="Arial" w:hAnsi="Arial" w:cs="Arial"/>
      <w:b/>
      <w:bCs/>
      <w:sz w:val="26"/>
      <w:szCs w:val="26"/>
      <w:lang w:val="uk-UA" w:eastAsia="uk-UA" w:bidi="ar-SA"/>
    </w:rPr>
  </w:style>
  <w:style w:type="character" w:customStyle="1" w:styleId="60">
    <w:name w:val="Заголовок 6 Знак"/>
    <w:link w:val="6"/>
    <w:rsid w:val="00774FE3"/>
    <w:rPr>
      <w:b/>
      <w:bCs/>
      <w:sz w:val="22"/>
      <w:szCs w:val="22"/>
      <w:lang w:val="uk-UA" w:eastAsia="uk-UA"/>
    </w:rPr>
  </w:style>
  <w:style w:type="paragraph" w:styleId="a3">
    <w:name w:val="Title"/>
    <w:basedOn w:val="a"/>
    <w:link w:val="a4"/>
    <w:qFormat/>
    <w:rsid w:val="00774F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customStyle="1" w:styleId="a4">
    <w:name w:val="Заголовок Знак"/>
    <w:link w:val="a3"/>
    <w:rsid w:val="00774FE3"/>
    <w:rPr>
      <w:b/>
      <w:bCs/>
      <w:sz w:val="32"/>
      <w:szCs w:val="24"/>
      <w:lang w:val="uk-UA"/>
    </w:rPr>
  </w:style>
  <w:style w:type="paragraph" w:styleId="a5">
    <w:name w:val="No Spacing"/>
    <w:uiPriority w:val="1"/>
    <w:qFormat/>
    <w:rsid w:val="00774FE3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774FE3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34"/>
    <w:locked/>
    <w:rsid w:val="00774FE3"/>
    <w:rPr>
      <w:color w:val="000000"/>
      <w:sz w:val="28"/>
      <w:szCs w:val="28"/>
      <w:lang w:val="ru-RU"/>
    </w:rPr>
  </w:style>
  <w:style w:type="paragraph" w:customStyle="1" w:styleId="LO-normal">
    <w:name w:val="LO-normal"/>
    <w:qFormat/>
    <w:rsid w:val="00774FE3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val="ru-RU" w:eastAsia="zh-CN"/>
    </w:rPr>
  </w:style>
  <w:style w:type="paragraph" w:customStyle="1" w:styleId="21">
    <w:name w:val="Основной текст (2)1"/>
    <w:basedOn w:val="a"/>
    <w:qFormat/>
    <w:rsid w:val="00774FE3"/>
    <w:pPr>
      <w:widowControl w:val="0"/>
      <w:shd w:val="clear" w:color="auto" w:fill="FFFFFF"/>
      <w:suppressAutoHyphens/>
      <w:spacing w:after="0" w:line="274" w:lineRule="exact"/>
      <w:ind w:hanging="400"/>
      <w:jc w:val="both"/>
    </w:pPr>
    <w:rPr>
      <w:rFonts w:ascii="Times New Roman" w:eastAsia="Times New Roman" w:hAnsi="Times New Roman"/>
      <w:color w:val="000000"/>
      <w:sz w:val="24"/>
      <w:szCs w:val="24"/>
      <w:lang w:val="uk-UA" w:eastAsia="zh-CN" w:bidi="uk-UA"/>
    </w:rPr>
  </w:style>
  <w:style w:type="character" w:customStyle="1" w:styleId="22">
    <w:name w:val="Основной текст (2) + Полужирный"/>
    <w:qFormat/>
    <w:rsid w:val="00774FE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31">
    <w:name w:val="Основной текст (3) + Не полужирный"/>
    <w:qFormat/>
    <w:rsid w:val="00774F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3">
    <w:name w:val="Основной текст (2)"/>
    <w:qFormat/>
    <w:rsid w:val="00774F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customStyle="1" w:styleId="7">
    <w:name w:val="Основной текст (7)"/>
    <w:basedOn w:val="a"/>
    <w:qFormat/>
    <w:rsid w:val="00774FE3"/>
    <w:pPr>
      <w:widowControl w:val="0"/>
      <w:shd w:val="clear" w:color="auto" w:fill="FFFFFF"/>
      <w:suppressAutoHyphens/>
      <w:spacing w:after="0" w:line="278" w:lineRule="exact"/>
    </w:pPr>
    <w:rPr>
      <w:rFonts w:ascii="Times New Roman" w:eastAsia="Times New Roman" w:hAnsi="Times New Roman"/>
      <w:color w:val="000000"/>
      <w:sz w:val="24"/>
      <w:szCs w:val="24"/>
      <w:lang w:val="uk-UA" w:eastAsia="zh-CN" w:bidi="uk-UA"/>
    </w:rPr>
  </w:style>
  <w:style w:type="character" w:customStyle="1" w:styleId="subject">
    <w:name w:val="subject"/>
    <w:rsid w:val="008B5590"/>
  </w:style>
  <w:style w:type="paragraph" w:styleId="a8">
    <w:name w:val="Balloon Text"/>
    <w:basedOn w:val="a"/>
    <w:link w:val="a9"/>
    <w:uiPriority w:val="99"/>
    <w:semiHidden/>
    <w:unhideWhenUsed/>
    <w:rsid w:val="001B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7A81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rvps2">
    <w:name w:val="rvps2"/>
    <w:basedOn w:val="a"/>
    <w:qFormat/>
    <w:rsid w:val="00823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Ігор</cp:lastModifiedBy>
  <cp:revision>3</cp:revision>
  <cp:lastPrinted>2024-02-23T08:09:00Z</cp:lastPrinted>
  <dcterms:created xsi:type="dcterms:W3CDTF">2024-02-23T07:19:00Z</dcterms:created>
  <dcterms:modified xsi:type="dcterms:W3CDTF">2024-02-23T08:11:00Z</dcterms:modified>
</cp:coreProperties>
</file>