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B7" w:rsidRPr="00095B4D" w:rsidRDefault="00FE6FB7" w:rsidP="00FE6FB7">
      <w:pPr>
        <w:shd w:val="clear" w:color="auto" w:fill="FFFFFF"/>
        <w:spacing w:after="0" w:line="240" w:lineRule="auto"/>
        <w:ind w:left="10206" w:firstLine="6"/>
        <w:rPr>
          <w:rFonts w:ascii="Times New Roman" w:eastAsia="Times New Roman" w:hAnsi="Times New Roman" w:cs="Times New Roman"/>
          <w:bCs/>
          <w:color w:val="000000"/>
          <w:lang w:val="uk-UA" w:eastAsia="uk-UA"/>
        </w:rPr>
      </w:pPr>
      <w:r w:rsidRPr="00095B4D">
        <w:rPr>
          <w:rFonts w:ascii="Times New Roman" w:eastAsia="Times New Roman" w:hAnsi="Times New Roman" w:cs="Times New Roman"/>
          <w:bCs/>
          <w:color w:val="000000"/>
          <w:lang w:val="uk-UA" w:eastAsia="uk-UA"/>
        </w:rPr>
        <w:t>ЗАТВЕРДЖЕНО</w:t>
      </w:r>
    </w:p>
    <w:p w:rsidR="00FE6FB7" w:rsidRPr="00095B4D" w:rsidRDefault="00FE6FB7" w:rsidP="00FE6FB7">
      <w:pPr>
        <w:shd w:val="clear" w:color="auto" w:fill="FFFFFF"/>
        <w:spacing w:after="0" w:line="240" w:lineRule="auto"/>
        <w:ind w:left="10206" w:firstLine="6"/>
        <w:rPr>
          <w:rFonts w:ascii="Times New Roman" w:eastAsia="Times New Roman" w:hAnsi="Times New Roman" w:cs="Times New Roman"/>
          <w:bCs/>
          <w:color w:val="000000"/>
          <w:lang w:val="uk-UA" w:eastAsia="uk-UA"/>
        </w:rPr>
      </w:pPr>
      <w:r w:rsidRPr="00095B4D">
        <w:rPr>
          <w:rFonts w:ascii="Times New Roman" w:eastAsia="Times New Roman" w:hAnsi="Times New Roman" w:cs="Times New Roman"/>
          <w:bCs/>
          <w:color w:val="000000"/>
          <w:lang w:val="uk-UA" w:eastAsia="uk-UA"/>
        </w:rPr>
        <w:t xml:space="preserve">рішенням уповноваженої особи </w:t>
      </w:r>
    </w:p>
    <w:p w:rsidR="00FE6FB7" w:rsidRPr="00095B4D" w:rsidRDefault="00FE6FB7" w:rsidP="00FE6FB7">
      <w:pPr>
        <w:shd w:val="clear" w:color="auto" w:fill="FFFFFF"/>
        <w:spacing w:after="0" w:line="240" w:lineRule="auto"/>
        <w:ind w:left="10206" w:firstLine="6"/>
        <w:rPr>
          <w:rFonts w:ascii="Times New Roman" w:eastAsia="Times New Roman" w:hAnsi="Times New Roman" w:cs="Times New Roman"/>
          <w:bCs/>
          <w:color w:val="000000"/>
          <w:lang w:val="uk-UA" w:eastAsia="uk-UA"/>
        </w:rPr>
      </w:pPr>
      <w:r w:rsidRPr="00095B4D">
        <w:rPr>
          <w:rFonts w:ascii="Times New Roman" w:eastAsia="Times New Roman" w:hAnsi="Times New Roman" w:cs="Times New Roman"/>
          <w:bCs/>
          <w:color w:val="000000"/>
          <w:lang w:val="uk-UA" w:eastAsia="uk-UA"/>
        </w:rPr>
        <w:t>Управління поліції охорони у Львівській області</w:t>
      </w:r>
    </w:p>
    <w:p w:rsidR="00FE6FB7" w:rsidRDefault="00FE6FB7" w:rsidP="00FE6FB7">
      <w:pPr>
        <w:shd w:val="clear" w:color="auto" w:fill="FFFFFF"/>
        <w:spacing w:after="0" w:line="240" w:lineRule="auto"/>
        <w:ind w:left="10206" w:firstLine="6"/>
        <w:rPr>
          <w:rFonts w:ascii="Times New Roman" w:eastAsia="Times New Roman" w:hAnsi="Times New Roman" w:cs="Times New Roman"/>
          <w:bCs/>
          <w:color w:val="000000"/>
          <w:lang w:val="uk-UA" w:eastAsia="uk-UA"/>
        </w:rPr>
      </w:pPr>
      <w:r w:rsidRPr="00095B4D">
        <w:rPr>
          <w:rFonts w:ascii="Times New Roman" w:eastAsia="Times New Roman" w:hAnsi="Times New Roman" w:cs="Times New Roman"/>
          <w:bCs/>
          <w:color w:val="000000"/>
          <w:lang w:val="uk-UA" w:eastAsia="uk-UA"/>
        </w:rPr>
        <w:t xml:space="preserve">від </w:t>
      </w:r>
      <w:r>
        <w:rPr>
          <w:rFonts w:ascii="Times New Roman" w:eastAsia="Times New Roman" w:hAnsi="Times New Roman" w:cs="Times New Roman"/>
          <w:bCs/>
          <w:color w:val="000000"/>
          <w:lang w:val="uk-UA" w:eastAsia="uk-UA"/>
        </w:rPr>
        <w:t>03</w:t>
      </w:r>
      <w:r w:rsidRPr="00095B4D">
        <w:rPr>
          <w:rFonts w:ascii="Times New Roman" w:eastAsia="Times New Roman" w:hAnsi="Times New Roman" w:cs="Times New Roman"/>
          <w:bCs/>
          <w:color w:val="000000"/>
          <w:lang w:val="uk-UA" w:eastAsia="uk-UA"/>
        </w:rPr>
        <w:t xml:space="preserve"> </w:t>
      </w:r>
      <w:r>
        <w:rPr>
          <w:rFonts w:ascii="Times New Roman" w:eastAsia="Times New Roman" w:hAnsi="Times New Roman" w:cs="Times New Roman"/>
          <w:bCs/>
          <w:color w:val="000000"/>
          <w:lang w:val="uk-UA" w:eastAsia="uk-UA"/>
        </w:rPr>
        <w:t>квітня</w:t>
      </w:r>
      <w:r w:rsidRPr="00095B4D">
        <w:rPr>
          <w:rFonts w:ascii="Times New Roman" w:eastAsia="Times New Roman" w:hAnsi="Times New Roman" w:cs="Times New Roman"/>
          <w:bCs/>
          <w:color w:val="000000"/>
          <w:lang w:val="uk-UA" w:eastAsia="uk-UA"/>
        </w:rPr>
        <w:t xml:space="preserve"> 202</w:t>
      </w:r>
      <w:r>
        <w:rPr>
          <w:rFonts w:ascii="Times New Roman" w:eastAsia="Times New Roman" w:hAnsi="Times New Roman" w:cs="Times New Roman"/>
          <w:bCs/>
          <w:color w:val="000000"/>
          <w:lang w:val="uk-UA" w:eastAsia="uk-UA"/>
        </w:rPr>
        <w:t>4</w:t>
      </w:r>
      <w:r w:rsidRPr="00095B4D">
        <w:rPr>
          <w:rFonts w:ascii="Times New Roman" w:eastAsia="Times New Roman" w:hAnsi="Times New Roman" w:cs="Times New Roman"/>
          <w:bCs/>
          <w:color w:val="000000"/>
          <w:lang w:val="uk-UA" w:eastAsia="uk-UA"/>
        </w:rPr>
        <w:t xml:space="preserve"> р.</w:t>
      </w:r>
      <w:r>
        <w:rPr>
          <w:rFonts w:ascii="Times New Roman" w:eastAsia="Times New Roman" w:hAnsi="Times New Roman" w:cs="Times New Roman"/>
          <w:bCs/>
          <w:color w:val="000000"/>
          <w:lang w:val="uk-UA" w:eastAsia="uk-UA"/>
        </w:rPr>
        <w:t xml:space="preserve"> </w:t>
      </w:r>
    </w:p>
    <w:p w:rsidR="00FE6FB7" w:rsidRPr="00095B4D" w:rsidRDefault="00FE6FB7" w:rsidP="00FE6FB7">
      <w:pPr>
        <w:shd w:val="clear" w:color="auto" w:fill="FFFFFF"/>
        <w:spacing w:after="0" w:line="240" w:lineRule="auto"/>
        <w:ind w:left="10206" w:firstLine="6"/>
        <w:rPr>
          <w:rFonts w:ascii="Times New Roman" w:eastAsia="Times New Roman" w:hAnsi="Times New Roman" w:cs="Times New Roman"/>
          <w:bCs/>
          <w:color w:val="000000"/>
          <w:lang w:val="uk-UA" w:eastAsia="uk-UA"/>
        </w:rPr>
      </w:pPr>
      <w:r w:rsidRPr="00095B4D">
        <w:rPr>
          <w:rFonts w:ascii="Times New Roman" w:eastAsia="Times New Roman" w:hAnsi="Times New Roman" w:cs="Times New Roman"/>
          <w:bCs/>
          <w:color w:val="000000"/>
          <w:lang w:val="uk-UA" w:eastAsia="uk-UA"/>
        </w:rPr>
        <w:t xml:space="preserve">(Протокол від </w:t>
      </w:r>
      <w:r>
        <w:rPr>
          <w:rFonts w:ascii="Times New Roman" w:eastAsia="Times New Roman" w:hAnsi="Times New Roman" w:cs="Times New Roman"/>
          <w:bCs/>
          <w:color w:val="000000"/>
          <w:lang w:val="uk-UA" w:eastAsia="uk-UA"/>
        </w:rPr>
        <w:t>03</w:t>
      </w:r>
      <w:r w:rsidRPr="00095B4D">
        <w:rPr>
          <w:rFonts w:ascii="Times New Roman" w:eastAsia="Times New Roman" w:hAnsi="Times New Roman" w:cs="Times New Roman"/>
          <w:bCs/>
          <w:color w:val="000000"/>
          <w:lang w:val="uk-UA" w:eastAsia="uk-UA"/>
        </w:rPr>
        <w:t>.</w:t>
      </w:r>
      <w:r>
        <w:rPr>
          <w:rFonts w:ascii="Times New Roman" w:eastAsia="Times New Roman" w:hAnsi="Times New Roman" w:cs="Times New Roman"/>
          <w:bCs/>
          <w:color w:val="000000"/>
          <w:lang w:val="uk-UA" w:eastAsia="uk-UA"/>
        </w:rPr>
        <w:t>04</w:t>
      </w:r>
      <w:r w:rsidRPr="00095B4D">
        <w:rPr>
          <w:rFonts w:ascii="Times New Roman" w:eastAsia="Times New Roman" w:hAnsi="Times New Roman" w:cs="Times New Roman"/>
          <w:bCs/>
          <w:color w:val="000000"/>
          <w:lang w:val="uk-UA" w:eastAsia="uk-UA"/>
        </w:rPr>
        <w:t>.202</w:t>
      </w:r>
      <w:r>
        <w:rPr>
          <w:rFonts w:ascii="Times New Roman" w:eastAsia="Times New Roman" w:hAnsi="Times New Roman" w:cs="Times New Roman"/>
          <w:bCs/>
          <w:color w:val="000000"/>
          <w:lang w:val="uk-UA" w:eastAsia="uk-UA"/>
        </w:rPr>
        <w:t>4</w:t>
      </w:r>
      <w:r w:rsidRPr="00095B4D">
        <w:rPr>
          <w:rFonts w:ascii="Times New Roman" w:eastAsia="Times New Roman" w:hAnsi="Times New Roman" w:cs="Times New Roman"/>
          <w:bCs/>
          <w:color w:val="000000"/>
          <w:lang w:val="uk-UA" w:eastAsia="uk-UA"/>
        </w:rPr>
        <w:t xml:space="preserve"> р.)</w:t>
      </w:r>
    </w:p>
    <w:p w:rsidR="00FE3064" w:rsidRDefault="00FE3064" w:rsidP="00FE3064">
      <w:pPr>
        <w:jc w:val="right"/>
        <w:rPr>
          <w:rFonts w:ascii="Times New Roman" w:eastAsia="Calibri" w:hAnsi="Times New Roman" w:cs="Times New Roman"/>
          <w:b/>
          <w:sz w:val="28"/>
          <w:szCs w:val="28"/>
          <w:lang w:val="uk-UA"/>
        </w:rPr>
      </w:pPr>
    </w:p>
    <w:p w:rsidR="00C16C46" w:rsidRPr="00C16C46" w:rsidRDefault="00C16C46" w:rsidP="00C16C46">
      <w:pPr>
        <w:jc w:val="center"/>
        <w:rPr>
          <w:rFonts w:ascii="Times New Roman" w:eastAsia="Calibri" w:hAnsi="Times New Roman" w:cs="Times New Roman"/>
          <w:b/>
          <w:sz w:val="28"/>
          <w:szCs w:val="28"/>
          <w:lang w:val="uk-UA"/>
        </w:rPr>
      </w:pPr>
      <w:r w:rsidRPr="00C16C46">
        <w:rPr>
          <w:rFonts w:ascii="Times New Roman" w:eastAsia="Calibri" w:hAnsi="Times New Roman" w:cs="Times New Roman"/>
          <w:b/>
          <w:sz w:val="28"/>
          <w:szCs w:val="28"/>
          <w:lang w:val="uk-UA"/>
        </w:rPr>
        <w:t>ПЕРЕЛІК ЗМІН</w:t>
      </w:r>
    </w:p>
    <w:p w:rsidR="00E51242" w:rsidRDefault="00C16C46" w:rsidP="00A468A6">
      <w:pPr>
        <w:spacing w:line="240" w:lineRule="atLeast"/>
        <w:jc w:val="center"/>
        <w:rPr>
          <w:rFonts w:ascii="Times New Roman" w:eastAsia="Times New Roman" w:hAnsi="Times New Roman" w:cs="Times New Roman"/>
          <w:b/>
          <w:color w:val="000000"/>
          <w:sz w:val="24"/>
          <w:szCs w:val="24"/>
          <w:lang w:val="uk-UA" w:eastAsia="ru-RU"/>
        </w:rPr>
      </w:pPr>
      <w:r w:rsidRPr="00A468A6">
        <w:rPr>
          <w:rFonts w:ascii="Times New Roman" w:eastAsia="Calibri" w:hAnsi="Times New Roman" w:cs="Times New Roman"/>
          <w:b/>
          <w:sz w:val="24"/>
          <w:szCs w:val="24"/>
          <w:lang w:val="uk-UA"/>
        </w:rPr>
        <w:t xml:space="preserve">до тендерної документації </w:t>
      </w:r>
      <w:r w:rsidRPr="00A468A6">
        <w:rPr>
          <w:rFonts w:ascii="Times New Roman" w:eastAsia="Times New Roman" w:hAnsi="Times New Roman" w:cs="Times New Roman"/>
          <w:b/>
          <w:color w:val="000000"/>
          <w:sz w:val="24"/>
          <w:szCs w:val="24"/>
          <w:lang w:val="uk-UA" w:eastAsia="ru-RU"/>
        </w:rPr>
        <w:t xml:space="preserve">закупівлі за </w:t>
      </w:r>
      <w:r w:rsidR="00E74D98" w:rsidRPr="00A468A6">
        <w:rPr>
          <w:rFonts w:ascii="Times New Roman" w:eastAsia="Times New Roman" w:hAnsi="Times New Roman" w:cs="Times New Roman"/>
          <w:b/>
          <w:color w:val="000000"/>
          <w:sz w:val="24"/>
          <w:szCs w:val="24"/>
          <w:lang w:val="uk-UA" w:eastAsia="ru-RU"/>
        </w:rPr>
        <w:t xml:space="preserve">процедурою відкриті торги (з особливостями) </w:t>
      </w:r>
      <w:r w:rsidRPr="00A468A6">
        <w:rPr>
          <w:rFonts w:ascii="Times New Roman" w:eastAsia="Times New Roman" w:hAnsi="Times New Roman" w:cs="Times New Roman"/>
          <w:b/>
          <w:color w:val="000000"/>
          <w:sz w:val="24"/>
          <w:szCs w:val="24"/>
          <w:lang w:val="uk-UA" w:eastAsia="ru-RU"/>
        </w:rPr>
        <w:t>по предмету</w:t>
      </w:r>
      <w:r w:rsidR="00211C2A" w:rsidRPr="00A468A6">
        <w:rPr>
          <w:rFonts w:ascii="Times New Roman" w:eastAsia="Times New Roman" w:hAnsi="Times New Roman" w:cs="Times New Roman"/>
          <w:b/>
          <w:color w:val="000000"/>
          <w:sz w:val="24"/>
          <w:szCs w:val="24"/>
          <w:lang w:val="uk-UA" w:eastAsia="ru-RU"/>
        </w:rPr>
        <w:t xml:space="preserve"> </w:t>
      </w:r>
    </w:p>
    <w:p w:rsidR="0004609E" w:rsidRPr="009F5397" w:rsidRDefault="00DB32D9" w:rsidP="00FA6615">
      <w:pPr>
        <w:jc w:val="center"/>
        <w:outlineLvl w:val="0"/>
        <w:rPr>
          <w:rFonts w:ascii="Times New Roman" w:eastAsia="Calibri" w:hAnsi="Times New Roman" w:cs="Times New Roman"/>
          <w:b/>
          <w:bCs/>
          <w:lang w:val="uk-UA"/>
        </w:rPr>
      </w:pPr>
      <w:r w:rsidRPr="007258CA">
        <w:rPr>
          <w:rFonts w:ascii="Times New Roman" w:eastAsia="Calibri" w:hAnsi="Times New Roman" w:cs="Times New Roman"/>
          <w:b/>
          <w:lang w:val="uk-UA" w:eastAsia="uk-UA"/>
        </w:rPr>
        <w:t xml:space="preserve">«Реконструкція системи опалення приміщень будівлі «Національна поліція України Управління поліції охорони у Львівській області» на вул. Липинського, 44, адміністративний </w:t>
      </w:r>
      <w:r>
        <w:rPr>
          <w:rFonts w:ascii="Times New Roman" w:eastAsia="Calibri" w:hAnsi="Times New Roman" w:cs="Times New Roman"/>
          <w:b/>
          <w:lang w:val="uk-UA" w:eastAsia="uk-UA"/>
        </w:rPr>
        <w:t xml:space="preserve">будинок літ. «А-4» у м. Львові» </w:t>
      </w:r>
      <w:r w:rsidRPr="007258CA">
        <w:rPr>
          <w:rFonts w:ascii="Times New Roman" w:eastAsia="Calibri" w:hAnsi="Times New Roman" w:cs="Times New Roman"/>
          <w:b/>
          <w:lang w:val="uk-UA" w:eastAsia="uk-UA"/>
        </w:rPr>
        <w:t>(код ДК 021:2015: 45450000-6 «Інші завершальні будівельні роботи»)</w:t>
      </w:r>
      <w:r w:rsidR="0004609E" w:rsidRPr="009F5397">
        <w:rPr>
          <w:rFonts w:ascii="Times New Roman" w:eastAsia="Times New Roman" w:hAnsi="Times New Roman" w:cs="Times New Roman"/>
          <w:b/>
          <w:color w:val="000000"/>
          <w:lang w:val="uk-UA" w:eastAsia="ru-RU"/>
        </w:rPr>
        <w:t xml:space="preserve">, </w:t>
      </w:r>
    </w:p>
    <w:p w:rsidR="00DB32D9" w:rsidRPr="00DB32D9" w:rsidRDefault="00A468A6" w:rsidP="00DB32D9">
      <w:pPr>
        <w:spacing w:line="240" w:lineRule="atLeast"/>
        <w:contextualSpacing w:val="0"/>
        <w:jc w:val="center"/>
        <w:rPr>
          <w:rFonts w:ascii="Times New Roman" w:hAnsi="Times New Roman" w:cs="Times New Roman"/>
          <w:color w:val="6D6D6D"/>
          <w:sz w:val="21"/>
          <w:szCs w:val="21"/>
          <w:lang w:val="uk-UA"/>
        </w:rPr>
      </w:pPr>
      <w:r w:rsidRPr="00DB32D9">
        <w:rPr>
          <w:rFonts w:ascii="Times New Roman" w:eastAsia="Times New Roman" w:hAnsi="Times New Roman" w:cs="Times New Roman"/>
          <w:b/>
          <w:color w:val="000000"/>
          <w:lang w:val="uk-UA" w:eastAsia="ru-RU"/>
        </w:rPr>
        <w:t>ідентифікатор закупівлі</w:t>
      </w:r>
      <w:r w:rsidR="00E51242" w:rsidRPr="00DB32D9">
        <w:rPr>
          <w:rFonts w:ascii="Times New Roman" w:eastAsia="Times New Roman" w:hAnsi="Times New Roman" w:cs="Times New Roman"/>
          <w:b/>
          <w:color w:val="000000"/>
          <w:lang w:val="uk-UA" w:eastAsia="ru-RU"/>
        </w:rPr>
        <w:t xml:space="preserve"> </w:t>
      </w:r>
      <w:hyperlink r:id="rId6" w:tgtFrame="_blank" w:tooltip="Оголошення на порталі Уповноваженого органу" w:history="1">
        <w:r w:rsidR="00DB32D9" w:rsidRPr="00DB32D9">
          <w:rPr>
            <w:rFonts w:ascii="Times New Roman" w:eastAsia="Times New Roman" w:hAnsi="Times New Roman" w:cs="Times New Roman"/>
            <w:b/>
            <w:color w:val="000000"/>
            <w:sz w:val="24"/>
            <w:szCs w:val="24"/>
            <w:u w:val="single"/>
            <w:bdr w:val="none" w:sz="0" w:space="0" w:color="auto" w:frame="1"/>
            <w:lang w:val="uk-UA" w:eastAsia="uk-UA"/>
          </w:rPr>
          <w:t xml:space="preserve"> </w:t>
        </w:r>
        <w:hyperlink r:id="rId7" w:tgtFrame="_blank" w:tooltip="Оголошення на порталі Уповноваженого органу" w:history="1">
          <w:r w:rsidR="00DB32D9" w:rsidRPr="00DB32D9">
            <w:rPr>
              <w:rFonts w:ascii="Times New Roman" w:eastAsia="Times New Roman" w:hAnsi="Times New Roman" w:cs="Times New Roman"/>
              <w:b/>
              <w:color w:val="000000"/>
              <w:sz w:val="21"/>
              <w:szCs w:val="21"/>
              <w:u w:val="single"/>
              <w:bdr w:val="none" w:sz="0" w:space="0" w:color="auto" w:frame="1"/>
              <w:lang w:val="uk-UA" w:eastAsia="uk-UA"/>
            </w:rPr>
            <w:t>UA-2024-03-29-004064-a</w:t>
          </w:r>
        </w:hyperlink>
      </w:hyperlink>
      <w:r w:rsidRPr="00DB32D9">
        <w:rPr>
          <w:rFonts w:ascii="Times New Roman" w:eastAsia="Times New Roman" w:hAnsi="Times New Roman" w:cs="Times New Roman"/>
          <w:b/>
          <w:color w:val="000000"/>
          <w:sz w:val="24"/>
          <w:szCs w:val="24"/>
          <w:lang w:val="uk-UA" w:eastAsia="ru-RU"/>
        </w:rPr>
        <w:t xml:space="preserve">, ідентифікатор плану </w:t>
      </w:r>
      <w:hyperlink r:id="rId8" w:history="1">
        <w:r w:rsidR="00DB32D9" w:rsidRPr="00DB32D9">
          <w:rPr>
            <w:rStyle w:val="a5"/>
            <w:rFonts w:ascii="Times New Roman" w:hAnsi="Times New Roman" w:cs="Times New Roman"/>
            <w:b/>
            <w:color w:val="000000"/>
            <w:sz w:val="21"/>
            <w:szCs w:val="21"/>
            <w:bdr w:val="none" w:sz="0" w:space="0" w:color="auto" w:frame="1"/>
          </w:rPr>
          <w:t>UA</w:t>
        </w:r>
        <w:r w:rsidR="00DB32D9" w:rsidRPr="00DB32D9">
          <w:rPr>
            <w:rStyle w:val="a5"/>
            <w:rFonts w:ascii="Times New Roman" w:hAnsi="Times New Roman" w:cs="Times New Roman"/>
            <w:b/>
            <w:color w:val="000000"/>
            <w:sz w:val="21"/>
            <w:szCs w:val="21"/>
            <w:bdr w:val="none" w:sz="0" w:space="0" w:color="auto" w:frame="1"/>
            <w:lang w:val="uk-UA"/>
          </w:rPr>
          <w:t>-</w:t>
        </w:r>
        <w:r w:rsidR="00DB32D9" w:rsidRPr="00DB32D9">
          <w:rPr>
            <w:rStyle w:val="a5"/>
            <w:rFonts w:ascii="Times New Roman" w:hAnsi="Times New Roman" w:cs="Times New Roman"/>
            <w:b/>
            <w:color w:val="000000"/>
            <w:sz w:val="21"/>
            <w:szCs w:val="21"/>
            <w:bdr w:val="none" w:sz="0" w:space="0" w:color="auto" w:frame="1"/>
          </w:rPr>
          <w:t>P</w:t>
        </w:r>
        <w:r w:rsidR="00DB32D9" w:rsidRPr="00DB32D9">
          <w:rPr>
            <w:rStyle w:val="a5"/>
            <w:rFonts w:ascii="Times New Roman" w:hAnsi="Times New Roman" w:cs="Times New Roman"/>
            <w:b/>
            <w:color w:val="000000"/>
            <w:sz w:val="21"/>
            <w:szCs w:val="21"/>
            <w:bdr w:val="none" w:sz="0" w:space="0" w:color="auto" w:frame="1"/>
            <w:lang w:val="uk-UA"/>
          </w:rPr>
          <w:t>-2024-03-29-004514-</w:t>
        </w:r>
        <w:r w:rsidR="00DB32D9" w:rsidRPr="00DB32D9">
          <w:rPr>
            <w:rStyle w:val="a5"/>
            <w:rFonts w:ascii="Times New Roman" w:hAnsi="Times New Roman" w:cs="Times New Roman"/>
            <w:b/>
            <w:color w:val="000000"/>
            <w:sz w:val="21"/>
            <w:szCs w:val="21"/>
            <w:bdr w:val="none" w:sz="0" w:space="0" w:color="auto" w:frame="1"/>
          </w:rPr>
          <w:t>a</w:t>
        </w:r>
      </w:hyperlink>
    </w:p>
    <w:p w:rsidR="00A468A6" w:rsidRPr="004B0B18" w:rsidRDefault="00A468A6" w:rsidP="00DB32D9">
      <w:pPr>
        <w:tabs>
          <w:tab w:val="center" w:pos="7725"/>
          <w:tab w:val="left" w:pos="9945"/>
        </w:tabs>
        <w:spacing w:line="240" w:lineRule="atLeast"/>
        <w:contextualSpacing w:val="0"/>
        <w:rPr>
          <w:rFonts w:ascii="Arial" w:hAnsi="Arial" w:cs="Arial"/>
          <w:color w:val="6D6D6D"/>
          <w:sz w:val="21"/>
          <w:szCs w:val="21"/>
          <w:lang w:val="uk-UA"/>
        </w:rPr>
      </w:pPr>
    </w:p>
    <w:p w:rsidR="00DB32D9" w:rsidRDefault="00DB32D9" w:rsidP="00DB32D9">
      <w:pPr>
        <w:pStyle w:val="a9"/>
        <w:numPr>
          <w:ilvl w:val="0"/>
          <w:numId w:val="14"/>
        </w:numPr>
        <w:pBdr>
          <w:top w:val="nil"/>
          <w:left w:val="nil"/>
          <w:bottom w:val="nil"/>
          <w:right w:val="nil"/>
          <w:between w:val="nil"/>
        </w:pBdr>
        <w:contextualSpacing w:val="0"/>
        <w:jc w:val="center"/>
        <w:rPr>
          <w:b/>
          <w:lang w:val="uk-UA" w:eastAsia="uk-UA"/>
        </w:rPr>
      </w:pPr>
      <w:r w:rsidRPr="00DB32D9">
        <w:rPr>
          <w:b/>
          <w:color w:val="000000" w:themeColor="text1"/>
          <w:szCs w:val="24"/>
          <w:lang w:val="uk-UA"/>
        </w:rPr>
        <w:t xml:space="preserve">Додаток № 5 до тендерної документації </w:t>
      </w:r>
      <w:r w:rsidRPr="00DB32D9">
        <w:rPr>
          <w:b/>
          <w:lang w:val="uk-UA" w:eastAsia="uk-UA"/>
        </w:rPr>
        <w:t>Інформація про необхідні технічні, якісні та кількісні характеристики предмета закупівлі (ТЕХНІЧНА СПЕЦИФІКАЦІЯ)</w:t>
      </w:r>
    </w:p>
    <w:p w:rsidR="00DB32D9" w:rsidRPr="00DB32D9" w:rsidRDefault="00DB32D9" w:rsidP="00DB32D9">
      <w:pPr>
        <w:pStyle w:val="a9"/>
        <w:pBdr>
          <w:top w:val="nil"/>
          <w:left w:val="nil"/>
          <w:bottom w:val="nil"/>
          <w:right w:val="nil"/>
          <w:between w:val="nil"/>
        </w:pBdr>
        <w:contextualSpacing w:val="0"/>
        <w:jc w:val="center"/>
        <w:rPr>
          <w:b/>
          <w:color w:val="000000" w:themeColor="text1"/>
          <w:sz w:val="28"/>
          <w:szCs w:val="28"/>
          <w:u w:val="single"/>
          <w:lang w:val="uk-UA"/>
        </w:rPr>
      </w:pPr>
      <w:r w:rsidRPr="00DB32D9">
        <w:rPr>
          <w:b/>
          <w:color w:val="000000" w:themeColor="text1"/>
          <w:sz w:val="28"/>
          <w:szCs w:val="28"/>
          <w:u w:val="single"/>
          <w:lang w:val="uk-UA"/>
        </w:rPr>
        <w:t>Попередня редакція від 29.03.2024</w:t>
      </w:r>
    </w:p>
    <w:p w:rsidR="00DB32D9" w:rsidRDefault="00DB32D9" w:rsidP="00DB32D9">
      <w:pPr>
        <w:pStyle w:val="a9"/>
        <w:pBdr>
          <w:top w:val="nil"/>
          <w:left w:val="nil"/>
          <w:bottom w:val="nil"/>
          <w:right w:val="nil"/>
          <w:between w:val="nil"/>
        </w:pBdr>
        <w:contextualSpacing w:val="0"/>
        <w:jc w:val="center"/>
        <w:rPr>
          <w:b/>
          <w:color w:val="000000" w:themeColor="text1"/>
          <w:szCs w:val="24"/>
          <w:lang w:val="uk-UA"/>
        </w:rPr>
      </w:pPr>
    </w:p>
    <w:p w:rsidR="00DB32D9" w:rsidRPr="00194C2D" w:rsidRDefault="00DB32D9" w:rsidP="00DB32D9">
      <w:pPr>
        <w:ind w:left="7088"/>
        <w:jc w:val="center"/>
        <w:rPr>
          <w:rFonts w:ascii="Times New Roman" w:hAnsi="Times New Roman" w:cs="Times New Roman"/>
          <w:b/>
          <w:u w:val="single"/>
          <w:lang w:val="uk-UA" w:eastAsia="ru-RU"/>
        </w:rPr>
      </w:pPr>
      <w:r w:rsidRPr="00194C2D">
        <w:rPr>
          <w:rFonts w:ascii="Times New Roman" w:hAnsi="Times New Roman" w:cs="Times New Roman"/>
          <w:b/>
          <w:u w:val="single"/>
          <w:lang w:val="uk-UA" w:eastAsia="ru-RU"/>
        </w:rPr>
        <w:t>Додаток № 5</w:t>
      </w:r>
    </w:p>
    <w:p w:rsidR="00DB32D9" w:rsidRPr="00194C2D" w:rsidRDefault="00DB32D9" w:rsidP="00DB32D9">
      <w:pPr>
        <w:ind w:left="7088"/>
        <w:jc w:val="center"/>
        <w:rPr>
          <w:rFonts w:ascii="Times New Roman" w:hAnsi="Times New Roman" w:cs="Times New Roman"/>
          <w:b/>
          <w:i/>
          <w:lang w:val="uk-UA" w:eastAsia="ru-RU"/>
        </w:rPr>
      </w:pPr>
      <w:r w:rsidRPr="00194C2D">
        <w:rPr>
          <w:rFonts w:ascii="Times New Roman" w:hAnsi="Times New Roman" w:cs="Times New Roman"/>
          <w:b/>
          <w:i/>
          <w:lang w:val="uk-UA" w:eastAsia="ru-RU"/>
        </w:rPr>
        <w:t>до тендерної документації</w:t>
      </w:r>
    </w:p>
    <w:p w:rsidR="00DB32D9" w:rsidRPr="00194C2D" w:rsidRDefault="00DB32D9" w:rsidP="00DB32D9">
      <w:pPr>
        <w:pBdr>
          <w:top w:val="nil"/>
          <w:left w:val="nil"/>
          <w:bottom w:val="nil"/>
          <w:right w:val="nil"/>
          <w:between w:val="nil"/>
        </w:pBdr>
        <w:contextualSpacing w:val="0"/>
        <w:jc w:val="center"/>
        <w:rPr>
          <w:rFonts w:ascii="Times New Roman" w:hAnsi="Times New Roman" w:cs="Times New Roman"/>
          <w:b/>
          <w:sz w:val="16"/>
          <w:szCs w:val="16"/>
          <w:lang w:val="uk-UA" w:eastAsia="uk-UA"/>
        </w:rPr>
      </w:pPr>
    </w:p>
    <w:p w:rsidR="00DB32D9" w:rsidRPr="00194C2D" w:rsidRDefault="00DB32D9" w:rsidP="00DB32D9">
      <w:pPr>
        <w:pBdr>
          <w:top w:val="nil"/>
          <w:left w:val="nil"/>
          <w:bottom w:val="nil"/>
          <w:right w:val="nil"/>
          <w:between w:val="nil"/>
        </w:pBdr>
        <w:contextualSpacing w:val="0"/>
        <w:jc w:val="center"/>
        <w:rPr>
          <w:rFonts w:ascii="Times New Roman" w:hAnsi="Times New Roman" w:cs="Times New Roman"/>
          <w:b/>
          <w:lang w:val="uk-UA" w:eastAsia="uk-UA"/>
        </w:rPr>
      </w:pPr>
    </w:p>
    <w:p w:rsidR="00DB32D9" w:rsidRPr="00194C2D" w:rsidRDefault="00DB32D9" w:rsidP="00DB32D9">
      <w:pPr>
        <w:pBdr>
          <w:top w:val="nil"/>
          <w:left w:val="nil"/>
          <w:bottom w:val="nil"/>
          <w:right w:val="nil"/>
          <w:between w:val="nil"/>
        </w:pBdr>
        <w:contextualSpacing w:val="0"/>
        <w:jc w:val="center"/>
        <w:rPr>
          <w:rFonts w:ascii="Times New Roman" w:hAnsi="Times New Roman" w:cs="Times New Roman"/>
          <w:lang w:val="uk-UA" w:eastAsia="uk-UA"/>
        </w:rPr>
      </w:pPr>
      <w:r w:rsidRPr="00194C2D">
        <w:rPr>
          <w:rFonts w:ascii="Times New Roman" w:hAnsi="Times New Roman" w:cs="Times New Roman"/>
          <w:b/>
          <w:lang w:val="uk-UA" w:eastAsia="uk-UA"/>
        </w:rPr>
        <w:t xml:space="preserve">Інформація про необхідні технічні, якісні та кількісні характеристики предмета закупівлі </w:t>
      </w:r>
    </w:p>
    <w:p w:rsidR="00DB32D9" w:rsidRPr="00194C2D" w:rsidRDefault="00DB32D9" w:rsidP="00DB32D9">
      <w:pPr>
        <w:pBdr>
          <w:top w:val="nil"/>
          <w:left w:val="nil"/>
          <w:bottom w:val="nil"/>
          <w:right w:val="nil"/>
          <w:between w:val="nil"/>
        </w:pBdr>
        <w:contextualSpacing w:val="0"/>
        <w:jc w:val="center"/>
        <w:rPr>
          <w:rFonts w:ascii="Times New Roman" w:hAnsi="Times New Roman" w:cs="Times New Roman"/>
          <w:b/>
          <w:lang w:val="uk-UA" w:eastAsia="uk-UA"/>
        </w:rPr>
      </w:pPr>
      <w:r w:rsidRPr="00194C2D">
        <w:rPr>
          <w:rFonts w:ascii="Times New Roman" w:hAnsi="Times New Roman" w:cs="Times New Roman"/>
          <w:b/>
          <w:lang w:val="uk-UA" w:eastAsia="uk-UA"/>
        </w:rPr>
        <w:t>(ТЕХНІЧНА СПЕЦИФІКАЦІЯ)</w:t>
      </w:r>
    </w:p>
    <w:p w:rsidR="00DB32D9" w:rsidRPr="00194C2D" w:rsidRDefault="00DB32D9" w:rsidP="00DB32D9">
      <w:pPr>
        <w:pBdr>
          <w:top w:val="nil"/>
          <w:left w:val="nil"/>
          <w:bottom w:val="nil"/>
          <w:right w:val="nil"/>
          <w:between w:val="nil"/>
        </w:pBdr>
        <w:contextualSpacing w:val="0"/>
        <w:jc w:val="center"/>
        <w:rPr>
          <w:rFonts w:ascii="Times New Roman" w:hAnsi="Times New Roman" w:cs="Times New Roman"/>
          <w:b/>
          <w:lang w:val="uk-UA" w:eastAsia="uk-UA"/>
        </w:rPr>
      </w:pPr>
    </w:p>
    <w:p w:rsidR="00DB32D9" w:rsidRDefault="00DB32D9" w:rsidP="00DB32D9">
      <w:pPr>
        <w:pBdr>
          <w:top w:val="nil"/>
          <w:left w:val="nil"/>
          <w:bottom w:val="nil"/>
          <w:right w:val="nil"/>
          <w:between w:val="nil"/>
        </w:pBdr>
        <w:contextualSpacing w:val="0"/>
        <w:jc w:val="center"/>
        <w:rPr>
          <w:rFonts w:ascii="Times New Roman" w:hAnsi="Times New Roman" w:cs="Times New Roman"/>
          <w:b/>
          <w:lang w:val="uk-UA" w:eastAsia="uk-UA"/>
        </w:rPr>
      </w:pPr>
      <w:r w:rsidRPr="00194C2D">
        <w:rPr>
          <w:rFonts w:ascii="Times New Roman" w:hAnsi="Times New Roman" w:cs="Times New Roman"/>
          <w:b/>
          <w:lang w:val="uk-UA" w:eastAsia="uk-UA"/>
        </w:rPr>
        <w:t xml:space="preserve">1.Предмет закупівлі - </w:t>
      </w:r>
      <w:r w:rsidRPr="00EC5889">
        <w:rPr>
          <w:rFonts w:ascii="Times New Roman" w:hAnsi="Times New Roman" w:cs="Times New Roman"/>
          <w:b/>
          <w:lang w:val="uk-UA" w:eastAsia="uk-UA"/>
        </w:rPr>
        <w:t>«Реконструкція системи опалення приміщень будівлі «Національна поліція України Управління поліції охорони у Львівській області» на вул. Липинського, 44, адміністративний будинок літ. «А-4» у м. Львові» (код ДК 021:2015: 45450000-6 «Інші завершальні будівельні роботи»)</w:t>
      </w:r>
    </w:p>
    <w:p w:rsidR="00DB32D9" w:rsidRDefault="00DB32D9" w:rsidP="00DB32D9">
      <w:pPr>
        <w:pBdr>
          <w:top w:val="nil"/>
          <w:left w:val="nil"/>
          <w:bottom w:val="nil"/>
          <w:right w:val="nil"/>
          <w:between w:val="nil"/>
        </w:pBdr>
        <w:contextualSpacing w:val="0"/>
        <w:jc w:val="center"/>
        <w:rPr>
          <w:rFonts w:ascii="Times New Roman" w:hAnsi="Times New Roman" w:cs="Times New Roman"/>
          <w:b/>
          <w:lang w:val="uk-UA" w:eastAsia="uk-UA"/>
        </w:rPr>
      </w:pPr>
    </w:p>
    <w:p w:rsidR="00DB32D9" w:rsidRPr="00194C2D" w:rsidRDefault="00DB32D9" w:rsidP="00DB32D9">
      <w:pPr>
        <w:pBdr>
          <w:top w:val="nil"/>
          <w:left w:val="nil"/>
          <w:bottom w:val="nil"/>
          <w:right w:val="nil"/>
          <w:between w:val="nil"/>
        </w:pBdr>
        <w:contextualSpacing w:val="0"/>
        <w:jc w:val="both"/>
        <w:rPr>
          <w:sz w:val="2"/>
          <w:szCs w:val="2"/>
        </w:rPr>
      </w:pPr>
      <w:r w:rsidRPr="00194C2D">
        <w:rPr>
          <w:sz w:val="2"/>
          <w:szCs w:val="2"/>
        </w:rPr>
        <w:t xml:space="preserve"> </w:t>
      </w:r>
    </w:p>
    <w:tbl>
      <w:tblPr>
        <w:tblW w:w="9179" w:type="dxa"/>
        <w:jc w:val="center"/>
        <w:tblLayout w:type="fixed"/>
        <w:tblLook w:val="04A0" w:firstRow="1" w:lastRow="0" w:firstColumn="1" w:lastColumn="0" w:noHBand="0" w:noVBand="1"/>
      </w:tblPr>
      <w:tblGrid>
        <w:gridCol w:w="637"/>
        <w:gridCol w:w="6066"/>
        <w:gridCol w:w="1166"/>
        <w:gridCol w:w="1310"/>
      </w:tblGrid>
      <w:tr w:rsidR="00DB32D9" w:rsidRPr="00745972" w:rsidTr="002B4124">
        <w:trPr>
          <w:trHeight w:val="859"/>
          <w:jc w:val="center"/>
        </w:trPr>
        <w:tc>
          <w:tcPr>
            <w:tcW w:w="637" w:type="dxa"/>
            <w:tcBorders>
              <w:top w:val="single" w:sz="8" w:space="0" w:color="auto"/>
              <w:left w:val="single" w:sz="8" w:space="0" w:color="auto"/>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lastRenderedPageBreak/>
              <w:t>№</w:t>
            </w:r>
            <w:r w:rsidRPr="00745972">
              <w:rPr>
                <w:rFonts w:ascii="Arial" w:hAnsi="Arial" w:cs="Times New Roman"/>
                <w:color w:val="000000"/>
                <w:sz w:val="20"/>
                <w:szCs w:val="20"/>
                <w:lang w:eastAsia="uk-UA"/>
              </w:rPr>
              <w:br/>
              <w:t>Ч.ч.</w:t>
            </w:r>
          </w:p>
        </w:tc>
        <w:tc>
          <w:tcPr>
            <w:tcW w:w="6066" w:type="dxa"/>
            <w:tcBorders>
              <w:top w:val="single" w:sz="8" w:space="0" w:color="auto"/>
              <w:left w:val="nil"/>
              <w:bottom w:val="nil"/>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xml:space="preserve"> </w:t>
            </w:r>
            <w:r w:rsidRPr="00745972">
              <w:rPr>
                <w:rFonts w:ascii="Arial" w:hAnsi="Arial" w:cs="Times New Roman"/>
                <w:color w:val="000000"/>
                <w:sz w:val="20"/>
                <w:szCs w:val="20"/>
                <w:lang w:eastAsia="uk-UA"/>
              </w:rPr>
              <w:br/>
              <w:t>Найменування робіт і витрат</w:t>
            </w:r>
            <w:r w:rsidRPr="00745972">
              <w:rPr>
                <w:rFonts w:ascii="Arial" w:hAnsi="Arial" w:cs="Times New Roman"/>
                <w:color w:val="000000"/>
                <w:sz w:val="20"/>
                <w:szCs w:val="20"/>
                <w:lang w:eastAsia="uk-UA"/>
              </w:rPr>
              <w:br/>
              <w:t xml:space="preserve"> </w:t>
            </w:r>
          </w:p>
        </w:tc>
        <w:tc>
          <w:tcPr>
            <w:tcW w:w="1166" w:type="dxa"/>
            <w:tcBorders>
              <w:top w:val="single" w:sz="8" w:space="0" w:color="auto"/>
              <w:left w:val="single" w:sz="4" w:space="0" w:color="auto"/>
              <w:bottom w:val="nil"/>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Одиниця</w:t>
            </w:r>
            <w:r w:rsidRPr="00745972">
              <w:rPr>
                <w:rFonts w:ascii="Arial" w:hAnsi="Arial" w:cs="Times New Roman"/>
                <w:color w:val="000000"/>
                <w:sz w:val="20"/>
                <w:szCs w:val="20"/>
                <w:lang w:eastAsia="uk-UA"/>
              </w:rPr>
              <w:br/>
              <w:t>виміру</w:t>
            </w:r>
          </w:p>
        </w:tc>
        <w:tc>
          <w:tcPr>
            <w:tcW w:w="1310" w:type="dxa"/>
            <w:tcBorders>
              <w:top w:val="single" w:sz="8" w:space="0" w:color="auto"/>
              <w:left w:val="single" w:sz="4" w:space="0" w:color="auto"/>
              <w:bottom w:val="nil"/>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xml:space="preserve">  Кількість</w:t>
            </w:r>
          </w:p>
        </w:tc>
      </w:tr>
      <w:tr w:rsidR="00DB32D9" w:rsidRPr="00745972" w:rsidTr="002B4124">
        <w:trPr>
          <w:trHeight w:val="308"/>
          <w:jc w:val="center"/>
        </w:trPr>
        <w:tc>
          <w:tcPr>
            <w:tcW w:w="6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c>
          <w:tcPr>
            <w:tcW w:w="6066" w:type="dxa"/>
            <w:tcBorders>
              <w:top w:val="single" w:sz="4" w:space="0" w:color="auto"/>
              <w:left w:val="nil"/>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c>
          <w:tcPr>
            <w:tcW w:w="1166" w:type="dxa"/>
            <w:tcBorders>
              <w:top w:val="single" w:sz="4" w:space="0" w:color="auto"/>
              <w:left w:val="single" w:sz="4" w:space="0" w:color="auto"/>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w:t>
            </w:r>
          </w:p>
        </w:tc>
        <w:tc>
          <w:tcPr>
            <w:tcW w:w="13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вузлів теплових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вузлів теплових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гребінок</w:t>
            </w:r>
            <w:r w:rsidRPr="00745972">
              <w:rPr>
                <w:rFonts w:ascii="Arial" w:hAnsi="Arial" w:cs="Times New Roman"/>
                <w:color w:val="000000"/>
                <w:sz w:val="20"/>
                <w:szCs w:val="20"/>
                <w:lang w:eastAsia="uk-UA"/>
              </w:rPr>
              <w:br/>
              <w:t>пароводорозподільних зі стальних труб, зовнішній</w:t>
            </w:r>
            <w:r w:rsidRPr="00745972">
              <w:rPr>
                <w:rFonts w:ascii="Arial" w:hAnsi="Arial" w:cs="Times New Roman"/>
                <w:color w:val="000000"/>
                <w:sz w:val="20"/>
                <w:szCs w:val="20"/>
                <w:lang w:eastAsia="uk-UA"/>
              </w:rPr>
              <w:br/>
              <w:t>діаметр корпуса 159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гребінок пароводорозподільних зі</w:t>
            </w:r>
            <w:r w:rsidRPr="00745972">
              <w:rPr>
                <w:rFonts w:ascii="Arial" w:hAnsi="Arial" w:cs="Times New Roman"/>
                <w:color w:val="000000"/>
                <w:sz w:val="20"/>
                <w:szCs w:val="20"/>
                <w:lang w:eastAsia="uk-UA"/>
              </w:rPr>
              <w:br/>
              <w:t>стальних труб, зовнішній діаметр корпуса 159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насосів відцентрових з</w:t>
            </w:r>
            <w:r w:rsidRPr="00745972">
              <w:rPr>
                <w:rFonts w:ascii="Arial" w:hAnsi="Arial" w:cs="Times New Roman"/>
                <w:color w:val="000000"/>
                <w:sz w:val="20"/>
                <w:szCs w:val="20"/>
                <w:lang w:eastAsia="uk-UA"/>
              </w:rPr>
              <w:br/>
              <w:t>електродвигуном, маса агрегату до 0,1 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насосів відцентрових з електродвигуном,</w:t>
            </w:r>
            <w:r w:rsidRPr="00745972">
              <w:rPr>
                <w:rFonts w:ascii="Arial" w:hAnsi="Arial" w:cs="Times New Roman"/>
                <w:color w:val="000000"/>
                <w:sz w:val="20"/>
                <w:szCs w:val="20"/>
                <w:lang w:eastAsia="uk-UA"/>
              </w:rPr>
              <w:br/>
              <w:t>маса агрегату до 0,1 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7</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насосів відцентрових з</w:t>
            </w:r>
            <w:r w:rsidRPr="00745972">
              <w:rPr>
                <w:rFonts w:ascii="Arial" w:hAnsi="Arial" w:cs="Times New Roman"/>
                <w:color w:val="000000"/>
                <w:sz w:val="20"/>
                <w:szCs w:val="20"/>
                <w:lang w:eastAsia="uk-UA"/>
              </w:rPr>
              <w:br/>
              <w:t>електродвигуном, маса агрегату до 0,2 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8</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насосів відцентрових з електродвигуном,</w:t>
            </w:r>
            <w:r w:rsidRPr="00745972">
              <w:rPr>
                <w:rFonts w:ascii="Arial" w:hAnsi="Arial" w:cs="Times New Roman"/>
                <w:color w:val="000000"/>
                <w:sz w:val="20"/>
                <w:szCs w:val="20"/>
                <w:lang w:eastAsia="uk-UA"/>
              </w:rPr>
              <w:br/>
              <w:t>маса агрегату до 0,2 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9</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котлів стальних жаротрубних</w:t>
            </w:r>
            <w:r w:rsidRPr="00745972">
              <w:rPr>
                <w:rFonts w:ascii="Arial" w:hAnsi="Arial" w:cs="Times New Roman"/>
                <w:color w:val="000000"/>
                <w:sz w:val="20"/>
                <w:szCs w:val="20"/>
                <w:lang w:eastAsia="uk-UA"/>
              </w:rPr>
              <w:br/>
              <w:t>пароводогрійних на рідкому паливі або газі</w:t>
            </w:r>
            <w:r w:rsidRPr="00745972">
              <w:rPr>
                <w:rFonts w:ascii="Arial" w:hAnsi="Arial" w:cs="Times New Roman"/>
                <w:color w:val="000000"/>
                <w:sz w:val="20"/>
                <w:szCs w:val="20"/>
                <w:lang w:eastAsia="uk-UA"/>
              </w:rPr>
              <w:br/>
              <w:t>теплопродуктивністю до 0,31 МВт [0,25 Гкал/год]</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10</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котлів стальних жаротрубних</w:t>
            </w:r>
            <w:r w:rsidRPr="00745972">
              <w:rPr>
                <w:rFonts w:ascii="Arial" w:hAnsi="Arial" w:cs="Times New Roman"/>
                <w:color w:val="000000"/>
                <w:sz w:val="20"/>
                <w:szCs w:val="20"/>
                <w:lang w:eastAsia="uk-UA"/>
              </w:rPr>
              <w:br/>
              <w:t>пароводогрійних на рідкому паливі або газі</w:t>
            </w:r>
            <w:r w:rsidRPr="00745972">
              <w:rPr>
                <w:rFonts w:ascii="Arial" w:hAnsi="Arial" w:cs="Times New Roman"/>
                <w:color w:val="000000"/>
                <w:sz w:val="20"/>
                <w:szCs w:val="20"/>
                <w:lang w:eastAsia="uk-UA"/>
              </w:rPr>
              <w:br/>
              <w:t>теплопродуктивністю до 0,31 МВт [0,27 Гкал/год]</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Монтаж устаткування виду посудин або</w:t>
            </w:r>
            <w:r w:rsidRPr="00745972">
              <w:rPr>
                <w:rFonts w:ascii="Arial" w:hAnsi="Arial" w:cs="Times New Roman"/>
                <w:color w:val="000000"/>
                <w:sz w:val="20"/>
                <w:szCs w:val="20"/>
                <w:lang w:eastAsia="uk-UA"/>
              </w:rPr>
              <w:br/>
              <w:t>апаратів без механізмів у приміщенні, маса устаткування</w:t>
            </w:r>
            <w:r w:rsidRPr="00745972">
              <w:rPr>
                <w:rFonts w:ascii="Arial" w:hAnsi="Arial" w:cs="Times New Roman"/>
                <w:color w:val="000000"/>
                <w:sz w:val="20"/>
                <w:szCs w:val="20"/>
                <w:lang w:eastAsia="uk-UA"/>
              </w:rPr>
              <w:br/>
              <w:t>0,05 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12</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Монтаж устаткування виду посудин або апаратів без</w:t>
            </w:r>
            <w:r w:rsidRPr="00745972">
              <w:rPr>
                <w:rFonts w:ascii="Arial" w:hAnsi="Arial" w:cs="Times New Roman"/>
                <w:color w:val="000000"/>
                <w:sz w:val="20"/>
                <w:szCs w:val="20"/>
                <w:lang w:eastAsia="uk-UA"/>
              </w:rPr>
              <w:br/>
              <w:t>механізмів у приміщенні, маса устаткування 0,05 т</w:t>
            </w:r>
            <w:r w:rsidRPr="00745972">
              <w:rPr>
                <w:rFonts w:ascii="Arial" w:hAnsi="Arial" w:cs="Times New Roman"/>
                <w:color w:val="000000"/>
                <w:sz w:val="20"/>
                <w:szCs w:val="20"/>
                <w:lang w:eastAsia="uk-UA"/>
              </w:rPr>
              <w:br/>
              <w:t>(нейтраліатора та установки знесолення_)</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c>
          <w:tcPr>
            <w:tcW w:w="6066" w:type="dxa"/>
            <w:tcBorders>
              <w:top w:val="nil"/>
              <w:left w:val="nil"/>
              <w:bottom w:val="nil"/>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Демонтажні роботи</w:t>
            </w:r>
          </w:p>
        </w:tc>
        <w:tc>
          <w:tcPr>
            <w:tcW w:w="1166" w:type="dxa"/>
            <w:tcBorders>
              <w:top w:val="nil"/>
              <w:left w:val="nil"/>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c>
          <w:tcPr>
            <w:tcW w:w="1310" w:type="dxa"/>
            <w:tcBorders>
              <w:top w:val="nil"/>
              <w:left w:val="nil"/>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радіаторів стальних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кВт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168,84</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регістрів зі стальних зварних</w:t>
            </w:r>
            <w:r w:rsidRPr="00745972">
              <w:rPr>
                <w:rFonts w:ascii="Arial" w:hAnsi="Arial" w:cs="Times New Roman"/>
                <w:color w:val="000000"/>
                <w:sz w:val="20"/>
                <w:szCs w:val="20"/>
                <w:lang w:eastAsia="uk-UA"/>
              </w:rPr>
              <w:br/>
              <w:t>труб, діаметр нитки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48</w:t>
            </w:r>
          </w:p>
        </w:tc>
      </w:tr>
      <w:tr w:rsidR="00DB32D9" w:rsidRPr="00745972" w:rsidTr="002B4124">
        <w:trPr>
          <w:trHeight w:val="330"/>
          <w:jc w:val="center"/>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lastRenderedPageBreak/>
              <w:t>1</w:t>
            </w:r>
          </w:p>
        </w:tc>
        <w:tc>
          <w:tcPr>
            <w:tcW w:w="6066" w:type="dxa"/>
            <w:tcBorders>
              <w:top w:val="single" w:sz="8" w:space="0" w:color="auto"/>
              <w:left w:val="nil"/>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c>
          <w:tcPr>
            <w:tcW w:w="1166" w:type="dxa"/>
            <w:tcBorders>
              <w:top w:val="single" w:sz="8" w:space="0" w:color="auto"/>
              <w:left w:val="single" w:sz="4" w:space="0" w:color="auto"/>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w:t>
            </w:r>
          </w:p>
        </w:tc>
        <w:tc>
          <w:tcPr>
            <w:tcW w:w="131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манометрів з триходовим</w:t>
            </w:r>
            <w:r w:rsidRPr="00745972">
              <w:rPr>
                <w:rFonts w:ascii="Arial" w:hAnsi="Arial" w:cs="Times New Roman"/>
                <w:color w:val="000000"/>
                <w:sz w:val="20"/>
                <w:szCs w:val="20"/>
                <w:lang w:eastAsia="uk-UA"/>
              </w:rPr>
              <w:br/>
              <w:t>краном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комплект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термометрів в оправі прямих</w:t>
            </w:r>
            <w:r w:rsidRPr="00745972">
              <w:rPr>
                <w:rFonts w:ascii="Arial" w:hAnsi="Arial" w:cs="Times New Roman"/>
                <w:color w:val="000000"/>
                <w:sz w:val="20"/>
                <w:szCs w:val="20"/>
                <w:lang w:eastAsia="uk-UA"/>
              </w:rPr>
              <w:br/>
              <w:t>та кутових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комплект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17</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вентилів, засувок, затворів,</w:t>
            </w:r>
            <w:r w:rsidRPr="00745972">
              <w:rPr>
                <w:rFonts w:ascii="Arial" w:hAnsi="Arial" w:cs="Times New Roman"/>
                <w:color w:val="000000"/>
                <w:sz w:val="20"/>
                <w:szCs w:val="20"/>
                <w:lang w:eastAsia="uk-UA"/>
              </w:rPr>
              <w:br/>
              <w:t>клапанів зворотних, кранів прохідних на трубопроводах</w:t>
            </w:r>
            <w:r w:rsidRPr="00745972">
              <w:rPr>
                <w:rFonts w:ascii="Arial" w:hAnsi="Arial" w:cs="Times New Roman"/>
                <w:color w:val="000000"/>
                <w:sz w:val="20"/>
                <w:szCs w:val="20"/>
                <w:lang w:eastAsia="uk-UA"/>
              </w:rPr>
              <w:br/>
              <w:t>із стальних труб діаметром до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18</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Прокладання трубопроводів опалення зі</w:t>
            </w:r>
            <w:r w:rsidRPr="00745972">
              <w:rPr>
                <w:rFonts w:ascii="Arial" w:hAnsi="Arial" w:cs="Times New Roman"/>
                <w:color w:val="000000"/>
                <w:sz w:val="20"/>
                <w:szCs w:val="20"/>
                <w:lang w:eastAsia="uk-UA"/>
              </w:rPr>
              <w:br/>
              <w:t>стальних водогазопровідних неоцинкованих труб</w:t>
            </w:r>
            <w:r w:rsidRPr="00745972">
              <w:rPr>
                <w:rFonts w:ascii="Arial" w:hAnsi="Arial" w:cs="Times New Roman"/>
                <w:color w:val="000000"/>
                <w:sz w:val="20"/>
                <w:szCs w:val="20"/>
                <w:lang w:eastAsia="uk-UA"/>
              </w:rPr>
              <w:br/>
              <w:t>діаметром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2640</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c>
          <w:tcPr>
            <w:tcW w:w="6066" w:type="dxa"/>
            <w:tcBorders>
              <w:top w:val="nil"/>
              <w:left w:val="nil"/>
              <w:bottom w:val="nil"/>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xml:space="preserve"> Монтажні роботи</w:t>
            </w:r>
          </w:p>
        </w:tc>
        <w:tc>
          <w:tcPr>
            <w:tcW w:w="1166" w:type="dxa"/>
            <w:tcBorders>
              <w:top w:val="nil"/>
              <w:left w:val="nil"/>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c>
          <w:tcPr>
            <w:tcW w:w="1310" w:type="dxa"/>
            <w:tcBorders>
              <w:top w:val="nil"/>
              <w:left w:val="nil"/>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19</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радіаторів стальних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кВт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355,939</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термометрів в оправі прямих та кутових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комплект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вентилів, засувок, затворів, клапанів</w:t>
            </w:r>
            <w:r w:rsidRPr="00745972">
              <w:rPr>
                <w:rFonts w:ascii="Arial" w:hAnsi="Arial" w:cs="Times New Roman"/>
                <w:color w:val="000000"/>
                <w:sz w:val="20"/>
                <w:szCs w:val="20"/>
                <w:lang w:eastAsia="uk-UA"/>
              </w:rPr>
              <w:br/>
              <w:t>зворотних, кранів прохідних на трубопроводах із</w:t>
            </w:r>
            <w:r w:rsidRPr="00745972">
              <w:rPr>
                <w:rFonts w:ascii="Arial" w:hAnsi="Arial" w:cs="Times New Roman"/>
                <w:color w:val="000000"/>
                <w:sz w:val="20"/>
                <w:szCs w:val="20"/>
                <w:lang w:eastAsia="uk-UA"/>
              </w:rPr>
              <w:br/>
              <w:t>стальних труб діаметром до 25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6</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22</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Вузли обв'язування радіаторів</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172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вентилів, засувок, затворів, клапанів</w:t>
            </w:r>
            <w:r w:rsidRPr="00745972">
              <w:rPr>
                <w:rFonts w:ascii="Arial" w:hAnsi="Arial" w:cs="Times New Roman"/>
                <w:color w:val="000000"/>
                <w:sz w:val="20"/>
                <w:szCs w:val="20"/>
                <w:lang w:eastAsia="uk-UA"/>
              </w:rPr>
              <w:br/>
              <w:t>зворотних, кранів прохідних на трубопроводах із</w:t>
            </w:r>
            <w:r w:rsidRPr="00745972">
              <w:rPr>
                <w:rFonts w:ascii="Arial" w:hAnsi="Arial" w:cs="Times New Roman"/>
                <w:color w:val="000000"/>
                <w:sz w:val="20"/>
                <w:szCs w:val="20"/>
                <w:lang w:eastAsia="uk-UA"/>
              </w:rPr>
              <w:br/>
              <w:t>стальних труб діаметром до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12</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манометрів з триходовим краном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комплект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12</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повітровідвідників</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фільтрів для очищення води у</w:t>
            </w:r>
            <w:r w:rsidRPr="00745972">
              <w:rPr>
                <w:rFonts w:ascii="Arial" w:hAnsi="Arial" w:cs="Times New Roman"/>
                <w:color w:val="000000"/>
                <w:sz w:val="20"/>
                <w:szCs w:val="20"/>
                <w:lang w:eastAsia="uk-UA"/>
              </w:rPr>
              <w:br/>
              <w:t>трубопроводах систем опалення діаметром 32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27</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фільтрів для очищення води у</w:t>
            </w:r>
            <w:r w:rsidRPr="00745972">
              <w:rPr>
                <w:rFonts w:ascii="Arial" w:hAnsi="Arial" w:cs="Times New Roman"/>
                <w:color w:val="000000"/>
                <w:sz w:val="20"/>
                <w:szCs w:val="20"/>
                <w:lang w:eastAsia="uk-UA"/>
              </w:rPr>
              <w:br/>
              <w:t>трубопроводах систем опалення діаметром 40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28</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фільтрів для очищення води у</w:t>
            </w:r>
            <w:r w:rsidRPr="00745972">
              <w:rPr>
                <w:rFonts w:ascii="Arial" w:hAnsi="Arial" w:cs="Times New Roman"/>
                <w:color w:val="000000"/>
                <w:sz w:val="20"/>
                <w:szCs w:val="20"/>
                <w:lang w:eastAsia="uk-UA"/>
              </w:rPr>
              <w:br/>
              <w:t>трубопроводах систем опалення діаметром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29</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вентилів, засувок, затворів, клапанів</w:t>
            </w:r>
            <w:r w:rsidRPr="00745972">
              <w:rPr>
                <w:rFonts w:ascii="Arial" w:hAnsi="Arial" w:cs="Times New Roman"/>
                <w:color w:val="000000"/>
                <w:sz w:val="20"/>
                <w:szCs w:val="20"/>
                <w:lang w:eastAsia="uk-UA"/>
              </w:rPr>
              <w:br/>
              <w:t>зворотних, кранів прохідних на трубопроводах із</w:t>
            </w:r>
            <w:r w:rsidRPr="00745972">
              <w:rPr>
                <w:rFonts w:ascii="Arial" w:hAnsi="Arial" w:cs="Times New Roman"/>
                <w:color w:val="000000"/>
                <w:sz w:val="20"/>
                <w:szCs w:val="20"/>
                <w:lang w:eastAsia="uk-UA"/>
              </w:rPr>
              <w:br/>
              <w:t>стальних труб діаметром до 100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30</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опалення зі стальних</w:t>
            </w:r>
            <w:r w:rsidRPr="00745972">
              <w:rPr>
                <w:rFonts w:ascii="Arial" w:hAnsi="Arial" w:cs="Times New Roman"/>
                <w:color w:val="000000"/>
                <w:sz w:val="20"/>
                <w:szCs w:val="20"/>
                <w:lang w:eastAsia="uk-UA"/>
              </w:rPr>
              <w:br/>
              <w:t>водогазопровідних неоцинкованих труб діаметром 15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lastRenderedPageBreak/>
              <w:t>31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опалення зі стальних</w:t>
            </w:r>
            <w:r w:rsidRPr="00745972">
              <w:rPr>
                <w:rFonts w:ascii="Arial" w:hAnsi="Arial" w:cs="Times New Roman"/>
                <w:color w:val="000000"/>
                <w:sz w:val="20"/>
                <w:szCs w:val="20"/>
                <w:lang w:eastAsia="uk-UA"/>
              </w:rPr>
              <w:br/>
              <w:t>водогазопровідних неоцинкованих труб діаметром 32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32</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опалення зі стальних</w:t>
            </w:r>
            <w:r w:rsidRPr="00745972">
              <w:rPr>
                <w:rFonts w:ascii="Arial" w:hAnsi="Arial" w:cs="Times New Roman"/>
                <w:color w:val="000000"/>
                <w:sz w:val="20"/>
                <w:szCs w:val="20"/>
                <w:lang w:eastAsia="uk-UA"/>
              </w:rPr>
              <w:br/>
              <w:t>водогазопровідних неоцинкованих труб діаметром 40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опалення і водопостачання</w:t>
            </w:r>
            <w:r w:rsidRPr="00745972">
              <w:rPr>
                <w:rFonts w:ascii="Arial" w:hAnsi="Arial" w:cs="Times New Roman"/>
                <w:color w:val="000000"/>
                <w:sz w:val="20"/>
                <w:szCs w:val="20"/>
                <w:lang w:eastAsia="uk-UA"/>
              </w:rPr>
              <w:br/>
              <w:t>зі стальних електрозварних труб діаметром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83</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Гідравлічне випробування трубопроводів систем</w:t>
            </w:r>
            <w:r w:rsidRPr="00745972">
              <w:rPr>
                <w:rFonts w:ascii="Arial" w:hAnsi="Arial" w:cs="Times New Roman"/>
                <w:color w:val="000000"/>
                <w:sz w:val="20"/>
                <w:szCs w:val="20"/>
                <w:lang w:eastAsia="uk-UA"/>
              </w:rPr>
              <w:br/>
              <w:t>опалення, водопроводу і гарячого водопостачання</w:t>
            </w:r>
            <w:r w:rsidRPr="00745972">
              <w:rPr>
                <w:rFonts w:ascii="Arial" w:hAnsi="Arial" w:cs="Times New Roman"/>
                <w:color w:val="000000"/>
                <w:sz w:val="20"/>
                <w:szCs w:val="20"/>
                <w:lang w:eastAsia="uk-UA"/>
              </w:rPr>
              <w:br/>
              <w:t>діаметром до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83</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опалення і водопостачання</w:t>
            </w:r>
            <w:r w:rsidRPr="00745972">
              <w:rPr>
                <w:rFonts w:ascii="Arial" w:hAnsi="Arial" w:cs="Times New Roman"/>
                <w:color w:val="000000"/>
                <w:sz w:val="20"/>
                <w:szCs w:val="20"/>
                <w:lang w:eastAsia="uk-UA"/>
              </w:rPr>
              <w:br/>
              <w:t>зі стальних електрозварних труб діаметром 80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20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1448</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37</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25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191</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38</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32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92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39</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40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144</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40</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50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98</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63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48</w:t>
            </w:r>
          </w:p>
        </w:tc>
      </w:tr>
      <w:tr w:rsidR="00DB32D9" w:rsidRPr="00745972" w:rsidTr="002B4124">
        <w:trPr>
          <w:trHeight w:val="330"/>
          <w:jc w:val="center"/>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c>
          <w:tcPr>
            <w:tcW w:w="6066" w:type="dxa"/>
            <w:tcBorders>
              <w:top w:val="single" w:sz="8" w:space="0" w:color="auto"/>
              <w:left w:val="nil"/>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c>
          <w:tcPr>
            <w:tcW w:w="1166" w:type="dxa"/>
            <w:tcBorders>
              <w:top w:val="single" w:sz="8" w:space="0" w:color="auto"/>
              <w:left w:val="single" w:sz="4" w:space="0" w:color="auto"/>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w:t>
            </w:r>
          </w:p>
        </w:tc>
        <w:tc>
          <w:tcPr>
            <w:tcW w:w="131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42</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Приварювання фланців до сталевих трубопроводів</w:t>
            </w:r>
            <w:r w:rsidRPr="00745972">
              <w:rPr>
                <w:rFonts w:ascii="Arial" w:hAnsi="Arial" w:cs="Times New Roman"/>
                <w:color w:val="000000"/>
                <w:sz w:val="20"/>
                <w:szCs w:val="20"/>
                <w:lang w:eastAsia="uk-UA"/>
              </w:rPr>
              <w:br/>
              <w:t>діаметром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Ізоляція трубопроводів трубками із спіненого каучуку,</w:t>
            </w:r>
            <w:r w:rsidRPr="00745972">
              <w:rPr>
                <w:rFonts w:ascii="Arial" w:hAnsi="Arial" w:cs="Times New Roman"/>
                <w:color w:val="000000"/>
                <w:sz w:val="20"/>
                <w:szCs w:val="20"/>
                <w:lang w:eastAsia="uk-UA"/>
              </w:rPr>
              <w:br/>
              <w:t>поліетилену</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xml:space="preserve"> 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2109</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lastRenderedPageBreak/>
              <w:t>44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Ущільнення гільз шнуровим азбестом на замазці</w:t>
            </w:r>
            <w:r w:rsidRPr="00745972">
              <w:rPr>
                <w:rFonts w:ascii="Arial" w:hAnsi="Arial" w:cs="Times New Roman"/>
                <w:color w:val="000000"/>
                <w:sz w:val="20"/>
                <w:szCs w:val="20"/>
                <w:lang w:eastAsia="uk-UA"/>
              </w:rPr>
              <w:br/>
              <w:t>"Арзамит-5"</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40</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Протравлювання металевих поверхонь</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м2</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20,5</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Очищення поверхонь щітками</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м2</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20,5</w:t>
            </w:r>
          </w:p>
        </w:tc>
      </w:tr>
      <w:tr w:rsidR="00DB32D9" w:rsidRPr="00745972" w:rsidTr="002B4124">
        <w:trPr>
          <w:trHeight w:val="1088"/>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47</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Ґрунтування металевих поверхонь за один раз</w:t>
            </w:r>
            <w:r w:rsidRPr="00745972">
              <w:rPr>
                <w:rFonts w:ascii="Arial" w:hAnsi="Arial" w:cs="Times New Roman"/>
                <w:color w:val="000000"/>
                <w:sz w:val="20"/>
                <w:szCs w:val="20"/>
                <w:lang w:eastAsia="uk-UA"/>
              </w:rPr>
              <w:br/>
              <w:t>ґрунтовкою ГФ-021  /чергування при виконанні робіт із</w:t>
            </w:r>
            <w:r w:rsidRPr="00745972">
              <w:rPr>
                <w:rFonts w:ascii="Arial" w:hAnsi="Arial" w:cs="Times New Roman"/>
                <w:color w:val="000000"/>
                <w:sz w:val="20"/>
                <w:szCs w:val="20"/>
                <w:lang w:eastAsia="uk-UA"/>
              </w:rPr>
              <w:br/>
              <w:t>пожежовибуховими і шкідливими речовинами в</w:t>
            </w:r>
            <w:r w:rsidRPr="00745972">
              <w:rPr>
                <w:rFonts w:ascii="Arial" w:hAnsi="Arial" w:cs="Times New Roman"/>
                <w:color w:val="000000"/>
                <w:sz w:val="20"/>
                <w:szCs w:val="20"/>
                <w:lang w:eastAsia="uk-UA"/>
              </w:rPr>
              <w:br/>
              <w:t>замкнутих об'ємах для фарбування/</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м2</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20,5</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48</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Фарбування металевих поґрунтованих поверхонь</w:t>
            </w:r>
            <w:r w:rsidRPr="00745972">
              <w:rPr>
                <w:rFonts w:ascii="Arial" w:hAnsi="Arial" w:cs="Times New Roman"/>
                <w:color w:val="000000"/>
                <w:sz w:val="20"/>
                <w:szCs w:val="20"/>
                <w:lang w:eastAsia="uk-UA"/>
              </w:rPr>
              <w:br/>
              <w:t>емаллю ПФ-115 за два рази</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м2</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20,5</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49</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Виготовлення гратчастих конструкцій [стояки, опори,</w:t>
            </w:r>
            <w:r w:rsidRPr="00745972">
              <w:rPr>
                <w:rFonts w:ascii="Arial" w:hAnsi="Arial" w:cs="Times New Roman"/>
                <w:color w:val="000000"/>
                <w:sz w:val="20"/>
                <w:szCs w:val="20"/>
                <w:lang w:eastAsia="uk-UA"/>
              </w:rPr>
              <w:br/>
              <w:t>ферми та ін.]</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0,145</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50</w:t>
            </w:r>
          </w:p>
        </w:tc>
        <w:tc>
          <w:tcPr>
            <w:tcW w:w="6066" w:type="dxa"/>
            <w:tcBorders>
              <w:top w:val="nil"/>
              <w:left w:val="nil"/>
              <w:bottom w:val="nil"/>
              <w:right w:val="nil"/>
            </w:tcBorders>
            <w:shd w:val="clear" w:color="auto" w:fill="auto"/>
            <w:hideMark/>
          </w:tcPr>
          <w:p w:rsidR="00DB32D9" w:rsidRPr="00745972" w:rsidRDefault="00DB32D9" w:rsidP="002B4124">
            <w:pPr>
              <w:ind w:right="-108"/>
              <w:rPr>
                <w:rFonts w:ascii="Arial" w:hAnsi="Arial" w:cs="Times New Roman"/>
                <w:color w:val="000000"/>
                <w:sz w:val="20"/>
                <w:szCs w:val="20"/>
                <w:lang w:eastAsia="uk-UA"/>
              </w:rPr>
            </w:pPr>
            <w:r w:rsidRPr="00745972">
              <w:rPr>
                <w:rFonts w:ascii="Arial" w:hAnsi="Arial" w:cs="Times New Roman"/>
                <w:color w:val="000000"/>
                <w:sz w:val="20"/>
                <w:szCs w:val="20"/>
                <w:lang w:eastAsia="uk-UA"/>
              </w:rPr>
              <w:t>Монтаж опорних конструкцій для кріплення</w:t>
            </w:r>
            <w:r w:rsidRPr="00745972">
              <w:rPr>
                <w:rFonts w:ascii="Arial" w:hAnsi="Arial" w:cs="Times New Roman"/>
                <w:color w:val="000000"/>
                <w:sz w:val="20"/>
                <w:szCs w:val="20"/>
                <w:lang w:eastAsia="uk-UA"/>
              </w:rPr>
              <w:br/>
              <w:t>трубопроводів всередині будівель і споруд масою до 0,1</w:t>
            </w:r>
            <w:r w:rsidRPr="00745972">
              <w:rPr>
                <w:rFonts w:ascii="Arial" w:hAnsi="Arial" w:cs="Times New Roman"/>
                <w:color w:val="000000"/>
                <w:sz w:val="20"/>
                <w:szCs w:val="20"/>
                <w:lang w:eastAsia="uk-UA"/>
              </w:rPr>
              <w:br/>
              <w:t>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0,145</w:t>
            </w:r>
          </w:p>
        </w:tc>
      </w:tr>
      <w:tr w:rsidR="00DB32D9" w:rsidRPr="00745972" w:rsidTr="002B4124">
        <w:trPr>
          <w:trHeight w:val="161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Влаштування ніш в цегляних стінах глибиною до 12 см в</w:t>
            </w:r>
            <w:r w:rsidRPr="00745972">
              <w:rPr>
                <w:rFonts w:ascii="Arial" w:hAnsi="Arial" w:cs="Times New Roman"/>
                <w:color w:val="000000"/>
                <w:sz w:val="20"/>
                <w:szCs w:val="20"/>
                <w:lang w:eastAsia="uk-UA"/>
              </w:rPr>
              <w:br/>
              <w:t>будинках, що експлуатуються, всіх призначень, в діючих</w:t>
            </w:r>
            <w:r w:rsidRPr="00745972">
              <w:rPr>
                <w:rFonts w:ascii="Arial" w:hAnsi="Arial" w:cs="Times New Roman"/>
                <w:color w:val="000000"/>
                <w:sz w:val="20"/>
                <w:szCs w:val="20"/>
                <w:lang w:eastAsia="uk-UA"/>
              </w:rPr>
              <w:br/>
              <w:t>цехах і на виробничих майданчиках у зв'язку з наявністю</w:t>
            </w:r>
            <w:r w:rsidRPr="00745972">
              <w:rPr>
                <w:rFonts w:ascii="Arial" w:hAnsi="Arial" w:cs="Times New Roman"/>
                <w:color w:val="000000"/>
                <w:sz w:val="20"/>
                <w:szCs w:val="20"/>
                <w:lang w:eastAsia="uk-UA"/>
              </w:rPr>
              <w:br/>
              <w:t>в зоні виконання робіт технологічного обладнання і</w:t>
            </w:r>
            <w:r w:rsidRPr="00745972">
              <w:rPr>
                <w:rFonts w:ascii="Arial" w:hAnsi="Arial" w:cs="Times New Roman"/>
                <w:color w:val="000000"/>
                <w:sz w:val="20"/>
                <w:szCs w:val="20"/>
                <w:lang w:eastAsia="uk-UA"/>
              </w:rPr>
              <w:br/>
              <w:t>предметів, що захаращують приміщення, або руху</w:t>
            </w:r>
            <w:r w:rsidRPr="00745972">
              <w:rPr>
                <w:rFonts w:ascii="Arial" w:hAnsi="Arial" w:cs="Times New Roman"/>
                <w:color w:val="000000"/>
                <w:sz w:val="20"/>
                <w:szCs w:val="20"/>
                <w:lang w:eastAsia="uk-UA"/>
              </w:rPr>
              <w:br/>
              <w:t>транспорту по внутрішньоцеховим шляхах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м2</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5,2</w:t>
            </w:r>
          </w:p>
        </w:tc>
      </w:tr>
      <w:tr w:rsidR="00DB32D9" w:rsidRPr="00745972" w:rsidTr="002B4124">
        <w:trPr>
          <w:trHeight w:val="161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52</w:t>
            </w:r>
          </w:p>
        </w:tc>
        <w:tc>
          <w:tcPr>
            <w:tcW w:w="6066" w:type="dxa"/>
            <w:tcBorders>
              <w:top w:val="nil"/>
              <w:left w:val="nil"/>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Пробивання в цегляних стінах гнізд розміром до 130х130</w:t>
            </w:r>
            <w:r w:rsidRPr="00745972">
              <w:rPr>
                <w:rFonts w:ascii="Arial" w:hAnsi="Arial" w:cs="Times New Roman"/>
                <w:color w:val="000000"/>
                <w:sz w:val="20"/>
                <w:szCs w:val="20"/>
                <w:lang w:eastAsia="uk-UA"/>
              </w:rPr>
              <w:br/>
              <w:t>мм в будинках, що експлуатуються, всіх призначень, в</w:t>
            </w:r>
            <w:r w:rsidRPr="00745972">
              <w:rPr>
                <w:rFonts w:ascii="Arial" w:hAnsi="Arial" w:cs="Times New Roman"/>
                <w:color w:val="000000"/>
                <w:sz w:val="20"/>
                <w:szCs w:val="20"/>
                <w:lang w:eastAsia="uk-UA"/>
              </w:rPr>
              <w:br/>
              <w:t>діючих цехах і на виробничих майданчиках у зв'язку з</w:t>
            </w:r>
            <w:r w:rsidRPr="00745972">
              <w:rPr>
                <w:rFonts w:ascii="Arial" w:hAnsi="Arial" w:cs="Times New Roman"/>
                <w:color w:val="000000"/>
                <w:sz w:val="20"/>
                <w:szCs w:val="20"/>
                <w:lang w:eastAsia="uk-UA"/>
              </w:rPr>
              <w:br/>
              <w:t>наявністю в зоні виконання робіт технологічного</w:t>
            </w:r>
            <w:r w:rsidRPr="00745972">
              <w:rPr>
                <w:rFonts w:ascii="Arial" w:hAnsi="Arial" w:cs="Times New Roman"/>
                <w:color w:val="000000"/>
                <w:sz w:val="20"/>
                <w:szCs w:val="20"/>
                <w:lang w:eastAsia="uk-UA"/>
              </w:rPr>
              <w:br/>
              <w:t>обладнання і предметів, що захаращують приміщення,</w:t>
            </w:r>
            <w:r w:rsidRPr="00745972">
              <w:rPr>
                <w:rFonts w:ascii="Arial" w:hAnsi="Arial" w:cs="Times New Roman"/>
                <w:color w:val="000000"/>
                <w:sz w:val="20"/>
                <w:szCs w:val="20"/>
                <w:lang w:eastAsia="uk-UA"/>
              </w:rPr>
              <w:br/>
              <w:t>або руху транспорту по внутрішньоцеховим шляхах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64</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Пробивання круглих отворів діаметром до 25 мм в</w:t>
            </w:r>
            <w:r w:rsidRPr="00745972">
              <w:rPr>
                <w:rFonts w:ascii="Arial" w:hAnsi="Arial" w:cs="Times New Roman"/>
                <w:color w:val="000000"/>
                <w:sz w:val="20"/>
                <w:szCs w:val="20"/>
                <w:lang w:eastAsia="uk-UA"/>
              </w:rPr>
              <w:br/>
              <w:t>цегляних стінах товщиною до 25 см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172</w:t>
            </w:r>
          </w:p>
        </w:tc>
      </w:tr>
      <w:tr w:rsidR="00DB32D9" w:rsidRPr="00745972" w:rsidTr="002B4124">
        <w:trPr>
          <w:trHeight w:val="188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Пробивання борозен в цегляних стінах площею перерізу</w:t>
            </w:r>
            <w:r w:rsidRPr="00745972">
              <w:rPr>
                <w:rFonts w:ascii="Arial" w:hAnsi="Arial" w:cs="Times New Roman"/>
                <w:color w:val="000000"/>
                <w:sz w:val="20"/>
                <w:szCs w:val="20"/>
                <w:lang w:eastAsia="uk-UA"/>
              </w:rPr>
              <w:br/>
              <w:t>до 20 см2 в будинках, що експлуатуються, всіх</w:t>
            </w:r>
            <w:r w:rsidRPr="00745972">
              <w:rPr>
                <w:rFonts w:ascii="Arial" w:hAnsi="Arial" w:cs="Times New Roman"/>
                <w:color w:val="000000"/>
                <w:sz w:val="20"/>
                <w:szCs w:val="20"/>
                <w:lang w:eastAsia="uk-UA"/>
              </w:rPr>
              <w:br/>
              <w:t>призначень, в діючих цехах і на виробничих</w:t>
            </w:r>
            <w:r w:rsidRPr="00745972">
              <w:rPr>
                <w:rFonts w:ascii="Arial" w:hAnsi="Arial" w:cs="Times New Roman"/>
                <w:color w:val="000000"/>
                <w:sz w:val="20"/>
                <w:szCs w:val="20"/>
                <w:lang w:eastAsia="uk-UA"/>
              </w:rPr>
              <w:br/>
              <w:t>майданчиках у зв'язку з наявністю в зоні виконання робіт</w:t>
            </w:r>
            <w:r w:rsidRPr="00745972">
              <w:rPr>
                <w:rFonts w:ascii="Arial" w:hAnsi="Arial" w:cs="Times New Roman"/>
                <w:color w:val="000000"/>
                <w:sz w:val="20"/>
                <w:szCs w:val="20"/>
                <w:lang w:eastAsia="uk-UA"/>
              </w:rPr>
              <w:br/>
              <w:t>технологічного обладнання і предметів, що захаращують</w:t>
            </w:r>
            <w:r w:rsidRPr="00745972">
              <w:rPr>
                <w:rFonts w:ascii="Arial" w:hAnsi="Arial" w:cs="Times New Roman"/>
                <w:color w:val="000000"/>
                <w:sz w:val="20"/>
                <w:szCs w:val="20"/>
                <w:lang w:eastAsia="uk-UA"/>
              </w:rPr>
              <w:br/>
              <w:t>приміщення, або руху транспорту по внутрішньоцеховим</w:t>
            </w:r>
            <w:r w:rsidRPr="00745972">
              <w:rPr>
                <w:rFonts w:ascii="Arial" w:hAnsi="Arial" w:cs="Times New Roman"/>
                <w:color w:val="000000"/>
                <w:sz w:val="20"/>
                <w:szCs w:val="20"/>
                <w:lang w:eastAsia="uk-UA"/>
              </w:rPr>
              <w:br/>
              <w:t>шляхах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2021</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lastRenderedPageBreak/>
              <w:t>55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Установка панелі керування</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автоматики захисту по тязі на газових</w:t>
            </w:r>
            <w:r w:rsidRPr="00745972">
              <w:rPr>
                <w:rFonts w:ascii="Arial" w:hAnsi="Arial" w:cs="Times New Roman"/>
                <w:color w:val="000000"/>
                <w:sz w:val="20"/>
                <w:szCs w:val="20"/>
                <w:lang w:eastAsia="uk-UA"/>
              </w:rPr>
              <w:br/>
              <w:t>проточних водонагрівачах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комплект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single" w:sz="4" w:space="0" w:color="auto"/>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57</w:t>
            </w:r>
          </w:p>
        </w:tc>
        <w:tc>
          <w:tcPr>
            <w:tcW w:w="6066" w:type="dxa"/>
            <w:tcBorders>
              <w:top w:val="nil"/>
              <w:left w:val="nil"/>
              <w:bottom w:val="single" w:sz="4" w:space="0" w:color="auto"/>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димової труби діаметром 160 мм зі</w:t>
            </w:r>
            <w:r w:rsidRPr="00745972">
              <w:rPr>
                <w:rFonts w:ascii="Arial" w:hAnsi="Arial" w:cs="Times New Roman"/>
                <w:color w:val="000000"/>
                <w:sz w:val="20"/>
                <w:szCs w:val="20"/>
                <w:lang w:eastAsia="uk-UA"/>
              </w:rPr>
              <w:br/>
              <w:t>з'єднанням контактним зварюванням</w:t>
            </w:r>
          </w:p>
        </w:tc>
        <w:tc>
          <w:tcPr>
            <w:tcW w:w="1166" w:type="dxa"/>
            <w:tcBorders>
              <w:top w:val="nil"/>
              <w:left w:val="single" w:sz="4" w:space="0" w:color="auto"/>
              <w:bottom w:val="single" w:sz="4" w:space="0" w:color="auto"/>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single" w:sz="4" w:space="0" w:color="auto"/>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w:t>
            </w:r>
          </w:p>
        </w:tc>
      </w:tr>
    </w:tbl>
    <w:p w:rsidR="00DB32D9" w:rsidRPr="00194C2D" w:rsidRDefault="00DB32D9" w:rsidP="00DB32D9">
      <w:pPr>
        <w:pBdr>
          <w:top w:val="nil"/>
          <w:left w:val="nil"/>
          <w:bottom w:val="nil"/>
          <w:right w:val="nil"/>
          <w:between w:val="nil"/>
        </w:pBdr>
        <w:contextualSpacing w:val="0"/>
        <w:jc w:val="both"/>
        <w:rPr>
          <w:sz w:val="2"/>
          <w:szCs w:val="2"/>
        </w:rPr>
        <w:sectPr w:rsidR="00DB32D9" w:rsidRPr="00194C2D" w:rsidSect="00FE6FB7">
          <w:headerReference w:type="default" r:id="rId9"/>
          <w:pgSz w:w="16834" w:h="11904" w:orient="landscape"/>
          <w:pgMar w:top="1134" w:right="850" w:bottom="850" w:left="567" w:header="709" w:footer="197" w:gutter="0"/>
          <w:cols w:space="709"/>
          <w:docGrid w:linePitch="299"/>
        </w:sectPr>
      </w:pPr>
    </w:p>
    <w:p w:rsidR="00DB32D9" w:rsidRPr="00DB32D9" w:rsidRDefault="00DB32D9" w:rsidP="00DB32D9">
      <w:pPr>
        <w:pBdr>
          <w:top w:val="nil"/>
          <w:left w:val="nil"/>
          <w:bottom w:val="nil"/>
          <w:right w:val="nil"/>
          <w:between w:val="nil"/>
        </w:pBdr>
        <w:contextualSpacing w:val="0"/>
        <w:jc w:val="both"/>
        <w:rPr>
          <w:rFonts w:ascii="Times New Roman" w:hAnsi="Times New Roman" w:cs="Times New Roman"/>
          <w:b/>
          <w:kern w:val="3"/>
          <w:lang w:eastAsia="ru-RU"/>
        </w:rPr>
      </w:pPr>
      <w:r w:rsidRPr="00DB32D9">
        <w:rPr>
          <w:rFonts w:ascii="Times New Roman" w:hAnsi="Times New Roman" w:cs="Times New Roman"/>
          <w:b/>
          <w:lang w:val="uk-UA" w:eastAsia="uk-UA"/>
        </w:rPr>
        <w:lastRenderedPageBreak/>
        <w:t>2.</w:t>
      </w:r>
      <w:r w:rsidRPr="00DB32D9">
        <w:rPr>
          <w:rFonts w:ascii="Times New Roman" w:hAnsi="Times New Roman" w:cs="Times New Roman"/>
          <w:b/>
          <w:kern w:val="3"/>
          <w:lang w:eastAsia="ru-RU"/>
        </w:rPr>
        <w:t xml:space="preserve"> Учасник в складі тендерної пропозиції повинен </w:t>
      </w:r>
      <w:proofErr w:type="gramStart"/>
      <w:r w:rsidRPr="00DB32D9">
        <w:rPr>
          <w:rFonts w:ascii="Times New Roman" w:hAnsi="Times New Roman" w:cs="Times New Roman"/>
          <w:b/>
          <w:kern w:val="3"/>
          <w:lang w:eastAsia="ru-RU"/>
        </w:rPr>
        <w:t>надати :</w:t>
      </w:r>
      <w:proofErr w:type="gramEnd"/>
    </w:p>
    <w:p w:rsidR="00DB32D9" w:rsidRPr="00DB32D9" w:rsidRDefault="00DB32D9" w:rsidP="00DB32D9">
      <w:pPr>
        <w:ind w:firstLine="284"/>
        <w:jc w:val="both"/>
        <w:rPr>
          <w:rFonts w:ascii="Times New Roman" w:hAnsi="Times New Roman" w:cs="Times New Roman"/>
        </w:rPr>
      </w:pPr>
      <w:r w:rsidRPr="00DB32D9">
        <w:rPr>
          <w:rFonts w:ascii="Times New Roman" w:hAnsi="Times New Roman" w:cs="Times New Roman"/>
          <w:b/>
          <w:lang w:val="uk-UA" w:eastAsia="uk-UA"/>
        </w:rPr>
        <w:t>2.1.</w:t>
      </w:r>
      <w:r w:rsidRPr="00DB32D9">
        <w:rPr>
          <w:rFonts w:ascii="Times New Roman" w:hAnsi="Times New Roman" w:cs="Times New Roman"/>
          <w:color w:val="000000"/>
          <w:lang w:val="uk-UA"/>
        </w:rPr>
        <w:t xml:space="preserve"> </w:t>
      </w:r>
      <w:r w:rsidRPr="00DB32D9">
        <w:rPr>
          <w:rFonts w:ascii="Times New Roman" w:hAnsi="Times New Roman" w:cs="Times New Roman"/>
        </w:rPr>
        <w:t xml:space="preserve">Документальне підтвердження відповідності </w:t>
      </w:r>
      <w:proofErr w:type="gramStart"/>
      <w:r w:rsidRPr="00DB32D9">
        <w:rPr>
          <w:rFonts w:ascii="Times New Roman" w:hAnsi="Times New Roman" w:cs="Times New Roman"/>
        </w:rPr>
        <w:t>робіт  тендерній</w:t>
      </w:r>
      <w:proofErr w:type="gramEnd"/>
      <w:r w:rsidRPr="00DB32D9">
        <w:rPr>
          <w:rFonts w:ascii="Times New Roman" w:hAnsi="Times New Roman" w:cs="Times New Roman"/>
        </w:rPr>
        <w:t xml:space="preserve"> документації</w:t>
      </w:r>
      <w:r w:rsidRPr="00DB32D9">
        <w:rPr>
          <w:rFonts w:ascii="Times New Roman" w:hAnsi="Times New Roman" w:cs="Times New Roman"/>
          <w:lang w:val="uk-UA"/>
        </w:rPr>
        <w:t xml:space="preserve">, що </w:t>
      </w:r>
      <w:r w:rsidRPr="00DB32D9">
        <w:rPr>
          <w:rFonts w:ascii="Times New Roman" w:hAnsi="Times New Roman" w:cs="Times New Roman"/>
        </w:rPr>
        <w:t xml:space="preserve">включає в себе: </w:t>
      </w:r>
    </w:p>
    <w:p w:rsidR="00DB32D9" w:rsidRPr="00DB32D9" w:rsidRDefault="00DB32D9" w:rsidP="00DB32D9">
      <w:pPr>
        <w:ind w:firstLine="284"/>
        <w:jc w:val="both"/>
        <w:rPr>
          <w:rFonts w:ascii="Times New Roman" w:hAnsi="Times New Roman" w:cs="Times New Roman"/>
        </w:rPr>
      </w:pPr>
      <w:r w:rsidRPr="00DB32D9">
        <w:rPr>
          <w:rFonts w:ascii="Times New Roman" w:hAnsi="Times New Roman" w:cs="Times New Roman"/>
        </w:rPr>
        <w:t>-</w:t>
      </w:r>
      <w:r w:rsidRPr="00DB32D9">
        <w:rPr>
          <w:rFonts w:ascii="Times New Roman" w:hAnsi="Times New Roman" w:cs="Times New Roman"/>
          <w:lang w:val="en-US"/>
        </w:rPr>
        <w:t> </w:t>
      </w:r>
      <w:r w:rsidRPr="00DB32D9">
        <w:rPr>
          <w:rFonts w:ascii="Times New Roman" w:hAnsi="Times New Roman" w:cs="Times New Roman"/>
        </w:rPr>
        <w:t>договірну ціну;</w:t>
      </w:r>
    </w:p>
    <w:p w:rsidR="00DB32D9" w:rsidRPr="00DB32D9" w:rsidRDefault="00DB32D9" w:rsidP="00DB32D9">
      <w:pPr>
        <w:ind w:firstLine="284"/>
        <w:jc w:val="both"/>
        <w:rPr>
          <w:rFonts w:ascii="Times New Roman" w:hAnsi="Times New Roman" w:cs="Times New Roman"/>
        </w:rPr>
      </w:pPr>
      <w:r w:rsidRPr="00DB32D9">
        <w:rPr>
          <w:rFonts w:ascii="Times New Roman" w:hAnsi="Times New Roman" w:cs="Times New Roman"/>
        </w:rPr>
        <w:t>-</w:t>
      </w:r>
      <w:r w:rsidRPr="00DB32D9">
        <w:rPr>
          <w:rFonts w:ascii="Times New Roman" w:hAnsi="Times New Roman" w:cs="Times New Roman"/>
          <w:lang w:val="en-US"/>
        </w:rPr>
        <w:t> </w:t>
      </w:r>
      <w:r w:rsidRPr="00DB32D9">
        <w:rPr>
          <w:rFonts w:ascii="Times New Roman" w:hAnsi="Times New Roman" w:cs="Times New Roman"/>
        </w:rPr>
        <w:t xml:space="preserve">- зведений </w:t>
      </w:r>
      <w:proofErr w:type="gramStart"/>
      <w:r w:rsidRPr="00DB32D9">
        <w:rPr>
          <w:rFonts w:ascii="Times New Roman" w:hAnsi="Times New Roman" w:cs="Times New Roman"/>
        </w:rPr>
        <w:t>кошторисний  розрахунок</w:t>
      </w:r>
      <w:proofErr w:type="gramEnd"/>
      <w:r w:rsidRPr="00DB32D9">
        <w:rPr>
          <w:rFonts w:ascii="Times New Roman" w:hAnsi="Times New Roman" w:cs="Times New Roman"/>
        </w:rPr>
        <w:t>;</w:t>
      </w:r>
    </w:p>
    <w:p w:rsidR="00DB32D9" w:rsidRPr="00DB32D9" w:rsidRDefault="00DB32D9" w:rsidP="00DB32D9">
      <w:pPr>
        <w:ind w:firstLine="284"/>
        <w:jc w:val="both"/>
        <w:rPr>
          <w:rFonts w:ascii="Times New Roman" w:hAnsi="Times New Roman" w:cs="Times New Roman"/>
        </w:rPr>
      </w:pPr>
      <w:r w:rsidRPr="00DB32D9">
        <w:rPr>
          <w:rFonts w:ascii="Times New Roman" w:hAnsi="Times New Roman" w:cs="Times New Roman"/>
        </w:rPr>
        <w:t>-  пояснювальну записку;</w:t>
      </w:r>
    </w:p>
    <w:p w:rsidR="00DB32D9" w:rsidRPr="00DB32D9" w:rsidRDefault="00DB32D9" w:rsidP="00DB32D9">
      <w:pPr>
        <w:ind w:firstLine="284"/>
        <w:jc w:val="both"/>
        <w:rPr>
          <w:rFonts w:ascii="Times New Roman" w:hAnsi="Times New Roman" w:cs="Times New Roman"/>
        </w:rPr>
      </w:pPr>
      <w:r w:rsidRPr="00DB32D9">
        <w:rPr>
          <w:rFonts w:ascii="Times New Roman" w:hAnsi="Times New Roman" w:cs="Times New Roman"/>
        </w:rPr>
        <w:t xml:space="preserve">- локальний(і) кошторис(и) (мають бути складені відповідно до технічної специфікації з </w:t>
      </w:r>
      <w:proofErr w:type="gramStart"/>
      <w:r w:rsidRPr="00DB32D9">
        <w:rPr>
          <w:rFonts w:ascii="Times New Roman" w:hAnsi="Times New Roman" w:cs="Times New Roman"/>
        </w:rPr>
        <w:t>урахуванням  технологічного</w:t>
      </w:r>
      <w:proofErr w:type="gramEnd"/>
      <w:r w:rsidRPr="00DB32D9">
        <w:rPr>
          <w:rFonts w:ascii="Times New Roman" w:hAnsi="Times New Roman" w:cs="Times New Roman"/>
        </w:rPr>
        <w:t xml:space="preserve"> процесу);</w:t>
      </w:r>
    </w:p>
    <w:p w:rsidR="00DB32D9" w:rsidRPr="00DB32D9" w:rsidRDefault="00DB32D9" w:rsidP="00DB32D9">
      <w:pPr>
        <w:ind w:firstLine="284"/>
        <w:jc w:val="both"/>
        <w:rPr>
          <w:rFonts w:ascii="Times New Roman" w:hAnsi="Times New Roman" w:cs="Times New Roman"/>
        </w:rPr>
      </w:pPr>
      <w:r w:rsidRPr="00DB32D9">
        <w:rPr>
          <w:rFonts w:ascii="Times New Roman" w:hAnsi="Times New Roman" w:cs="Times New Roman"/>
        </w:rPr>
        <w:t>-  підсумкову відомість ресурсів;</w:t>
      </w:r>
    </w:p>
    <w:p w:rsidR="00DB32D9" w:rsidRPr="00DB32D9" w:rsidRDefault="00DB32D9" w:rsidP="00DB32D9">
      <w:pPr>
        <w:ind w:firstLine="284"/>
        <w:jc w:val="both"/>
        <w:rPr>
          <w:rFonts w:ascii="Times New Roman" w:hAnsi="Times New Roman" w:cs="Times New Roman"/>
        </w:rPr>
      </w:pPr>
      <w:r w:rsidRPr="00DB32D9">
        <w:rPr>
          <w:rFonts w:ascii="Times New Roman" w:hAnsi="Times New Roman" w:cs="Times New Roman"/>
        </w:rPr>
        <w:t>-  розрахунок загальновиробничих витрат;</w:t>
      </w:r>
    </w:p>
    <w:p w:rsidR="00DB32D9" w:rsidRPr="00DB32D9" w:rsidRDefault="00DB32D9" w:rsidP="00DB32D9">
      <w:pPr>
        <w:ind w:firstLine="284"/>
        <w:jc w:val="both"/>
        <w:rPr>
          <w:rFonts w:ascii="Times New Roman" w:eastAsia="Calibri" w:hAnsi="Times New Roman" w:cs="Times New Roman"/>
          <w:i/>
          <w:lang w:val="uk-UA"/>
        </w:rPr>
      </w:pPr>
      <w:r w:rsidRPr="00DB32D9">
        <w:rPr>
          <w:rFonts w:ascii="Times New Roman" w:hAnsi="Times New Roman" w:cs="Times New Roman"/>
          <w:bCs/>
          <w:iCs/>
        </w:rPr>
        <w:t>-</w:t>
      </w:r>
      <w:r w:rsidRPr="00DB32D9">
        <w:rPr>
          <w:rFonts w:ascii="Times New Roman" w:hAnsi="Times New Roman" w:cs="Times New Roman"/>
          <w:bCs/>
          <w:iCs/>
          <w:lang w:val="en-US"/>
        </w:rPr>
        <w:t> </w:t>
      </w:r>
      <w:r w:rsidRPr="00DB32D9">
        <w:rPr>
          <w:rFonts w:ascii="Times New Roman" w:hAnsi="Times New Roman" w:cs="Times New Roman"/>
          <w:bCs/>
          <w:iCs/>
        </w:rPr>
        <w:t>проєкт г</w:t>
      </w:r>
      <w:r w:rsidRPr="00DB32D9">
        <w:rPr>
          <w:rFonts w:ascii="Times New Roman" w:hAnsi="Times New Roman" w:cs="Times New Roman"/>
          <w:iCs/>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w:t>
      </w:r>
      <w:r w:rsidRPr="00DB32D9">
        <w:rPr>
          <w:rFonts w:ascii="Times New Roman" w:hAnsi="Times New Roman" w:cs="Times New Roman"/>
          <w:i/>
          <w:iCs/>
        </w:rPr>
        <w:t xml:space="preserve"> у випадках, передбачених Законом</w:t>
      </w:r>
      <w:r w:rsidRPr="00DB32D9">
        <w:rPr>
          <w:rFonts w:ascii="Times New Roman" w:hAnsi="Times New Roman" w:cs="Times New Roman"/>
          <w:bCs/>
          <w:i/>
          <w:iCs/>
        </w:rPr>
        <w:t>;</w:t>
      </w:r>
    </w:p>
    <w:p w:rsidR="00DB32D9" w:rsidRPr="00DB32D9" w:rsidRDefault="00DB32D9" w:rsidP="00DB32D9">
      <w:pPr>
        <w:pBdr>
          <w:bottom w:val="single" w:sz="4" w:space="12" w:color="000000"/>
        </w:pBdr>
        <w:ind w:firstLine="426"/>
        <w:jc w:val="both"/>
        <w:rPr>
          <w:rFonts w:ascii="Times New Roman" w:eastAsia="Calibri" w:hAnsi="Times New Roman" w:cs="Times New Roman"/>
          <w:i/>
          <w:lang w:val="uk-UA"/>
        </w:rPr>
      </w:pPr>
      <w:r w:rsidRPr="00DB32D9">
        <w:rPr>
          <w:rFonts w:ascii="Times New Roman" w:hAnsi="Times New Roman" w:cs="Times New Roman"/>
          <w:i/>
          <w:u w:val="single"/>
        </w:rPr>
        <w:t xml:space="preserve">Примітка: </w:t>
      </w:r>
      <w:r w:rsidRPr="00DB32D9">
        <w:rPr>
          <w:rFonts w:ascii="Times New Roman" w:hAnsi="Times New Roman" w:cs="Times New Roman"/>
          <w:b/>
          <w:i/>
          <w:u w:val="single"/>
        </w:rPr>
        <w:t>Договірна ціна подається у сканованому вигляді</w:t>
      </w:r>
      <w:r w:rsidRPr="00DB32D9">
        <w:rPr>
          <w:rFonts w:ascii="Times New Roman" w:hAnsi="Times New Roman" w:cs="Times New Roman"/>
        </w:rPr>
        <w:t>,</w:t>
      </w:r>
      <w:r w:rsidRPr="00DB32D9">
        <w:rPr>
          <w:rFonts w:ascii="Times New Roman" w:hAnsi="Times New Roman" w:cs="Times New Roman"/>
          <w:b/>
        </w:rPr>
        <w:t xml:space="preserve"> </w:t>
      </w:r>
      <w:r w:rsidRPr="00DB32D9">
        <w:rPr>
          <w:rFonts w:ascii="Times New Roman" w:hAnsi="Times New Roman" w:cs="Times New Roman"/>
        </w:rPr>
        <w:t>локальні кошториси, відомості ресурсів та інші розрахунки подаються у вигляді текстового документу.</w:t>
      </w:r>
      <w:r w:rsidRPr="00DB32D9">
        <w:rPr>
          <w:rFonts w:ascii="Times New Roman" w:hAnsi="Times New Roman" w:cs="Times New Roman"/>
          <w:b/>
          <w:i/>
          <w:u w:val="single"/>
        </w:rPr>
        <w:t xml:space="preserve"> Договірна ціна також подається у форматі програмного комплексу АВК-5 чи будь-якого аналогічного сумісного з АВК-5 (обов’язково).</w:t>
      </w:r>
    </w:p>
    <w:p w:rsidR="00DB32D9" w:rsidRPr="00DB32D9" w:rsidRDefault="00DB32D9" w:rsidP="00DB32D9">
      <w:pPr>
        <w:pBdr>
          <w:bottom w:val="single" w:sz="4" w:space="12" w:color="000000"/>
        </w:pBdr>
        <w:ind w:firstLine="426"/>
        <w:jc w:val="both"/>
        <w:rPr>
          <w:rFonts w:ascii="Times New Roman" w:eastAsia="Calibri" w:hAnsi="Times New Roman" w:cs="Times New Roman"/>
          <w:i/>
          <w:lang w:val="uk-UA"/>
        </w:rPr>
      </w:pPr>
      <w:r w:rsidRPr="00DB32D9">
        <w:rPr>
          <w:rFonts w:ascii="Times New Roman" w:hAnsi="Times New Roman" w:cs="Times New Roman"/>
          <w:b/>
          <w:i/>
          <w:lang w:val="uk-UA"/>
        </w:rPr>
        <w:t>2.2.</w:t>
      </w:r>
      <w:r w:rsidRPr="00DB32D9">
        <w:rPr>
          <w:rFonts w:ascii="Times New Roman" w:hAnsi="Times New Roman" w:cs="Times New Roman"/>
          <w:lang w:val="uk-UA"/>
        </w:rPr>
        <w:t xml:space="preserve">Роботи </w:t>
      </w:r>
      <w:r w:rsidRPr="00DB32D9">
        <w:rPr>
          <w:rFonts w:ascii="Times New Roman" w:hAnsi="Times New Roman" w:cs="Times New Roman"/>
        </w:rPr>
        <w:t>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послуг, матеріальні ресурси, що використовуються для їх виконання, повинні відповідати «Настановам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іншим нормативно-правовим актам і нормативним документам у галузі будівництва та умовам Договору</w:t>
      </w:r>
      <w:r w:rsidRPr="00DB32D9">
        <w:rPr>
          <w:rFonts w:ascii="Times New Roman" w:hAnsi="Times New Roman" w:cs="Times New Roman"/>
          <w:lang w:val="uk-UA"/>
        </w:rPr>
        <w:t xml:space="preserve">, </w:t>
      </w:r>
      <w:r w:rsidRPr="00DB32D9">
        <w:rPr>
          <w:rFonts w:ascii="Times New Roman" w:hAnsi="Times New Roman" w:cs="Times New Roman"/>
          <w:b/>
          <w:i/>
        </w:rPr>
        <w:t>про що у складі тендерної пропозиції учасники надають гарантійний лист.</w:t>
      </w:r>
    </w:p>
    <w:p w:rsidR="00DB32D9" w:rsidRPr="00DB32D9" w:rsidRDefault="00DB32D9" w:rsidP="00DB32D9">
      <w:pPr>
        <w:pBdr>
          <w:bottom w:val="single" w:sz="4" w:space="12" w:color="000000"/>
        </w:pBdr>
        <w:ind w:firstLine="426"/>
        <w:jc w:val="both"/>
        <w:rPr>
          <w:rFonts w:ascii="Times New Roman" w:eastAsia="Calibri" w:hAnsi="Times New Roman" w:cs="Times New Roman"/>
          <w:i/>
          <w:lang w:val="uk-UA"/>
        </w:rPr>
      </w:pPr>
      <w:r w:rsidRPr="00DB32D9">
        <w:rPr>
          <w:rFonts w:ascii="Times New Roman" w:hAnsi="Times New Roman" w:cs="Times New Roman"/>
          <w:b/>
          <w:color w:val="000000"/>
          <w:lang w:eastAsia="ru-RU"/>
        </w:rPr>
        <w:t>2.</w:t>
      </w:r>
      <w:proofErr w:type="gramStart"/>
      <w:r w:rsidRPr="00DB32D9">
        <w:rPr>
          <w:rFonts w:ascii="Times New Roman" w:hAnsi="Times New Roman" w:cs="Times New Roman"/>
          <w:b/>
          <w:color w:val="000000"/>
          <w:lang w:eastAsia="ru-RU"/>
        </w:rPr>
        <w:t>3.</w:t>
      </w:r>
      <w:r w:rsidRPr="00DB32D9">
        <w:rPr>
          <w:rFonts w:ascii="Times New Roman" w:hAnsi="Times New Roman" w:cs="Times New Roman"/>
          <w:color w:val="000000"/>
          <w:lang w:eastAsia="ru-RU"/>
        </w:rPr>
        <w:t>Гарантійний</w:t>
      </w:r>
      <w:proofErr w:type="gramEnd"/>
      <w:r w:rsidRPr="00DB32D9">
        <w:rPr>
          <w:rFonts w:ascii="Times New Roman" w:hAnsi="Times New Roman" w:cs="Times New Roman"/>
          <w:color w:val="000000"/>
          <w:lang w:eastAsia="ru-RU"/>
        </w:rPr>
        <w:t xml:space="preserve"> строк експлуатації </w:t>
      </w:r>
      <w:r w:rsidRPr="00DB32D9">
        <w:rPr>
          <w:rStyle w:val="Bodytext7"/>
          <w:color w:val="000000"/>
          <w:lang w:eastAsia="ru-RU"/>
        </w:rPr>
        <w:t>Об’єкта</w:t>
      </w:r>
      <w:r w:rsidRPr="00DB32D9">
        <w:rPr>
          <w:rFonts w:ascii="Times New Roman" w:hAnsi="Times New Roman" w:cs="Times New Roman"/>
          <w:color w:val="000000"/>
          <w:lang w:eastAsia="ru-RU"/>
        </w:rPr>
        <w:t xml:space="preserve"> становить не менше </w:t>
      </w:r>
      <w:r w:rsidRPr="00DB32D9">
        <w:rPr>
          <w:rFonts w:ascii="Times New Roman" w:hAnsi="Times New Roman" w:cs="Times New Roman"/>
          <w:b/>
          <w:color w:val="000000"/>
          <w:lang w:eastAsia="ru-RU"/>
        </w:rPr>
        <w:t xml:space="preserve"> 10 років</w:t>
      </w:r>
      <w:r w:rsidRPr="00DB32D9">
        <w:rPr>
          <w:rFonts w:ascii="Times New Roman" w:hAnsi="Times New Roman" w:cs="Times New Roman"/>
          <w:color w:val="000000"/>
          <w:lang w:eastAsia="ru-RU"/>
        </w:rPr>
        <w:t xml:space="preserve"> від дня його прийняття замовником. </w:t>
      </w:r>
      <w:r w:rsidRPr="00DB32D9">
        <w:rPr>
          <w:rFonts w:ascii="Times New Roman" w:eastAsia="Calibri" w:hAnsi="Times New Roman" w:cs="Times New Roman"/>
          <w:iCs/>
          <w:color w:val="000000"/>
          <w:lang w:eastAsia="ru-RU"/>
        </w:rPr>
        <w:t>Перебіг гарантійного строку починається з моменту, коли Об'єкт прийнятий замовником, а саме з моменту підписання двостороннього</w:t>
      </w:r>
      <w:r w:rsidRPr="00DB32D9">
        <w:rPr>
          <w:rFonts w:ascii="Times New Roman" w:eastAsia="Calibri" w:hAnsi="Times New Roman" w:cs="Times New Roman"/>
          <w:iCs/>
          <w:color w:val="000000"/>
          <w:lang w:val="uk-UA" w:eastAsia="ru-RU"/>
        </w:rPr>
        <w:t xml:space="preserve"> акту</w:t>
      </w:r>
      <w:r w:rsidRPr="00DB32D9">
        <w:rPr>
          <w:rFonts w:ascii="Times New Roman" w:eastAsia="Calibri" w:hAnsi="Times New Roman" w:cs="Times New Roman"/>
          <w:iCs/>
          <w:color w:val="000000"/>
          <w:lang w:eastAsia="ru-RU"/>
        </w:rPr>
        <w:t>, а при необґрунтованому відмовленні другої сторони від його підписання – однобічного акта про приймання виконаних послуг (</w:t>
      </w:r>
      <w:r w:rsidRPr="00DB32D9">
        <w:rPr>
          <w:rFonts w:ascii="Times New Roman" w:hAnsi="Times New Roman" w:cs="Times New Roman"/>
          <w:color w:val="000000"/>
        </w:rPr>
        <w:t>акта про приймання-передачу Об’єкта</w:t>
      </w:r>
      <w:proofErr w:type="gramStart"/>
      <w:r w:rsidRPr="00DB32D9">
        <w:rPr>
          <w:rFonts w:ascii="Times New Roman" w:eastAsia="Calibri" w:hAnsi="Times New Roman" w:cs="Times New Roman"/>
          <w:iCs/>
          <w:color w:val="000000"/>
          <w:lang w:eastAsia="ru-RU"/>
        </w:rPr>
        <w:t>)</w:t>
      </w:r>
      <w:r w:rsidRPr="00DB32D9">
        <w:rPr>
          <w:rFonts w:ascii="Times New Roman" w:hAnsi="Times New Roman" w:cs="Times New Roman"/>
          <w:lang w:val="uk-UA"/>
        </w:rPr>
        <w:t xml:space="preserve"> ,</w:t>
      </w:r>
      <w:proofErr w:type="gramEnd"/>
      <w:r w:rsidRPr="00DB32D9">
        <w:rPr>
          <w:rFonts w:ascii="Times New Roman" w:hAnsi="Times New Roman" w:cs="Times New Roman"/>
          <w:lang w:val="uk-UA"/>
        </w:rPr>
        <w:t xml:space="preserve"> </w:t>
      </w:r>
      <w:r w:rsidRPr="00DB32D9">
        <w:rPr>
          <w:rFonts w:ascii="Times New Roman" w:hAnsi="Times New Roman" w:cs="Times New Roman"/>
          <w:b/>
          <w:i/>
        </w:rPr>
        <w:t>про що у складі тендерної пропозиції учасники надають гарантійний лист.</w:t>
      </w:r>
    </w:p>
    <w:p w:rsidR="00DB32D9" w:rsidRPr="00DB32D9" w:rsidRDefault="00DB32D9" w:rsidP="00DB32D9">
      <w:pPr>
        <w:pBdr>
          <w:bottom w:val="single" w:sz="4" w:space="12" w:color="000000"/>
        </w:pBdr>
        <w:ind w:firstLine="426"/>
        <w:jc w:val="both"/>
        <w:rPr>
          <w:rFonts w:ascii="Times New Roman" w:eastAsia="Calibri" w:hAnsi="Times New Roman" w:cs="Times New Roman"/>
          <w:i/>
          <w:lang w:val="uk-UA"/>
        </w:rPr>
      </w:pPr>
      <w:r w:rsidRPr="00DB32D9">
        <w:rPr>
          <w:rFonts w:ascii="Times New Roman" w:hAnsi="Times New Roman" w:cs="Times New Roman"/>
          <w:b/>
          <w:color w:val="201F1E"/>
          <w:bdr w:val="none" w:sz="0" w:space="0" w:color="auto" w:frame="1"/>
          <w:lang w:val="uk-UA" w:eastAsia="uk-UA"/>
        </w:rPr>
        <w:t>2.4.</w:t>
      </w:r>
      <w:r w:rsidRPr="00DB32D9">
        <w:rPr>
          <w:rFonts w:ascii="Times New Roman" w:hAnsi="Times New Roman" w:cs="Times New Roman"/>
          <w:color w:val="000000"/>
        </w:rPr>
        <w:t xml:space="preserve">Гарантійний лист, в якому учасник гарантує замовнику виконати </w:t>
      </w:r>
      <w:r w:rsidRPr="00DB32D9">
        <w:rPr>
          <w:rFonts w:ascii="Times New Roman" w:hAnsi="Times New Roman" w:cs="Times New Roman"/>
          <w:color w:val="000000"/>
          <w:lang w:val="uk-UA"/>
        </w:rPr>
        <w:t>роботи</w:t>
      </w:r>
      <w:r w:rsidRPr="00DB32D9">
        <w:rPr>
          <w:rFonts w:ascii="Times New Roman" w:hAnsi="Times New Roman" w:cs="Times New Roman"/>
          <w:color w:val="000000"/>
        </w:rPr>
        <w:t xml:space="preserve">  якісно у кількості та терміни встановлені замовником (</w:t>
      </w:r>
      <w:r w:rsidRPr="00DB32D9">
        <w:rPr>
          <w:rFonts w:ascii="Times New Roman" w:hAnsi="Times New Roman" w:cs="Times New Roman"/>
          <w:bCs/>
        </w:rPr>
        <w:t>визначені у Технічн</w:t>
      </w:r>
      <w:r w:rsidRPr="00DB32D9">
        <w:rPr>
          <w:rFonts w:ascii="Times New Roman" w:hAnsi="Times New Roman" w:cs="Times New Roman"/>
          <w:bCs/>
          <w:lang w:val="uk-UA"/>
        </w:rPr>
        <w:t>ій специфікації)</w:t>
      </w:r>
      <w:r w:rsidRPr="00DB32D9">
        <w:rPr>
          <w:rFonts w:ascii="Times New Roman" w:hAnsi="Times New Roman" w:cs="Times New Roman"/>
          <w:color w:val="000000"/>
        </w:rPr>
        <w:t>. Гарантійний лист повинен мати посилання на оприлюднене на веб-порталі Уповноваженого органу оголошення про проведення процедури закупівлі;</w:t>
      </w:r>
    </w:p>
    <w:p w:rsidR="00DB32D9" w:rsidRDefault="00DB32D9" w:rsidP="00DB32D9">
      <w:pPr>
        <w:pBdr>
          <w:bottom w:val="single" w:sz="4" w:space="12" w:color="000000"/>
        </w:pBdr>
        <w:ind w:firstLine="426"/>
        <w:jc w:val="both"/>
        <w:rPr>
          <w:rFonts w:ascii="Times New Roman" w:eastAsia="Calibri" w:hAnsi="Times New Roman" w:cs="Times New Roman"/>
          <w:i/>
          <w:lang w:val="uk-UA"/>
        </w:rPr>
      </w:pPr>
    </w:p>
    <w:p w:rsidR="00DB32D9" w:rsidRDefault="00DB32D9" w:rsidP="00DB32D9">
      <w:pPr>
        <w:pBdr>
          <w:bottom w:val="single" w:sz="4" w:space="12" w:color="000000"/>
        </w:pBdr>
        <w:ind w:firstLine="426"/>
        <w:jc w:val="both"/>
        <w:rPr>
          <w:rFonts w:ascii="Times New Roman" w:eastAsia="Calibri" w:hAnsi="Times New Roman" w:cs="Times New Roman"/>
          <w:i/>
          <w:lang w:val="uk-UA"/>
        </w:rPr>
      </w:pPr>
    </w:p>
    <w:p w:rsidR="00DB32D9" w:rsidRPr="00E175BA" w:rsidRDefault="00DB32D9" w:rsidP="00DB32D9">
      <w:pPr>
        <w:pBdr>
          <w:bottom w:val="single" w:sz="4" w:space="12" w:color="000000"/>
        </w:pBdr>
        <w:ind w:firstLine="426"/>
        <w:jc w:val="both"/>
        <w:rPr>
          <w:rFonts w:ascii="Times New Roman" w:eastAsia="Calibri" w:hAnsi="Times New Roman" w:cs="Times New Roman"/>
          <w:i/>
          <w:lang w:val="uk-UA"/>
        </w:rPr>
      </w:pPr>
      <w:r w:rsidRPr="00194C2D">
        <w:rPr>
          <w:rFonts w:ascii="Times New Roman" w:hAnsi="Times New Roman" w:cs="Times New Roman"/>
          <w:i/>
          <w:lang w:val="uk-UA" w:eastAsia="uk-UA"/>
        </w:rPr>
        <w:t>Дата: «___» ________________ 202</w:t>
      </w:r>
      <w:r>
        <w:rPr>
          <w:rFonts w:ascii="Times New Roman" w:hAnsi="Times New Roman" w:cs="Times New Roman"/>
          <w:i/>
          <w:lang w:val="uk-UA" w:eastAsia="uk-UA"/>
        </w:rPr>
        <w:t>4</w:t>
      </w:r>
      <w:r w:rsidRPr="00194C2D">
        <w:rPr>
          <w:rFonts w:ascii="Times New Roman" w:hAnsi="Times New Roman" w:cs="Times New Roman"/>
          <w:i/>
          <w:lang w:val="uk-UA" w:eastAsia="uk-UA"/>
        </w:rPr>
        <w:t xml:space="preserve"> року </w:t>
      </w: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Cs/>
          <w:lang w:val="uk-UA" w:eastAsia="uk-UA"/>
        </w:rPr>
      </w:pPr>
      <w:r w:rsidRPr="00194C2D">
        <w:rPr>
          <w:rFonts w:ascii="Times New Roman" w:hAnsi="Times New Roman" w:cs="Times New Roman"/>
          <w:iCs/>
          <w:lang w:val="uk-UA" w:eastAsia="uk-UA"/>
        </w:rPr>
        <w:t>________________________________________________________/_______________________/</w:t>
      </w: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Cs/>
          <w:lang w:val="uk-UA" w:eastAsia="uk-UA"/>
        </w:rPr>
      </w:pP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Cs/>
          <w:lang w:val="uk-UA" w:eastAsia="uk-UA"/>
        </w:rPr>
      </w:pP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
          <w:iCs/>
          <w:lang w:val="uk-UA" w:eastAsia="uk-UA"/>
        </w:rPr>
      </w:pPr>
      <w:r w:rsidRPr="00194C2D">
        <w:rPr>
          <w:rFonts w:ascii="Times New Roman" w:hAnsi="Times New Roman" w:cs="Times New Roman"/>
          <w:i/>
          <w:iCs/>
          <w:lang w:val="uk-UA" w:eastAsia="uk-UA"/>
        </w:rPr>
        <w:t>Уповноважена особа учасника (посада, підпис, прізвище та ініціали)</w:t>
      </w: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
          <w:iCs/>
          <w:lang w:val="uk-UA" w:eastAsia="uk-UA"/>
        </w:rPr>
      </w:pP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
          <w:iCs/>
          <w:lang w:val="uk-UA" w:eastAsia="uk-UA"/>
        </w:rPr>
      </w:pPr>
    </w:p>
    <w:p w:rsidR="00DB32D9" w:rsidRDefault="00DB32D9" w:rsidP="00DB32D9">
      <w:pPr>
        <w:rPr>
          <w:rFonts w:ascii="Times New Roman" w:hAnsi="Times New Roman" w:cs="Times New Roman"/>
          <w:i/>
          <w:color w:val="000000"/>
        </w:rPr>
      </w:pPr>
      <w:r w:rsidRPr="00194C2D">
        <w:rPr>
          <w:rFonts w:ascii="Times New Roman" w:hAnsi="Times New Roman" w:cs="Times New Roman"/>
          <w:i/>
          <w:color w:val="000000"/>
        </w:rPr>
        <w:t>Учасник, який погоджується з умовами та вимогами щодо поставки даного товару, підписує дані технічні вимоги та подає в складі своєї пропозиції.</w:t>
      </w:r>
    </w:p>
    <w:p w:rsidR="00DB32D9" w:rsidRDefault="00DB32D9" w:rsidP="00DB32D9">
      <w:pPr>
        <w:rPr>
          <w:rFonts w:ascii="Times New Roman" w:hAnsi="Times New Roman" w:cs="Times New Roman"/>
          <w:i/>
          <w:color w:val="000000"/>
        </w:rPr>
      </w:pPr>
    </w:p>
    <w:p w:rsidR="00DB32D9" w:rsidRPr="000D5ECC" w:rsidRDefault="00DB32D9" w:rsidP="00DB32D9">
      <w:pPr>
        <w:rPr>
          <w:rFonts w:ascii="Times New Roman" w:hAnsi="Times New Roman" w:cs="Times New Roman"/>
          <w:i/>
          <w:color w:val="000000"/>
          <w:lang w:val="uk-UA"/>
        </w:rPr>
      </w:pPr>
    </w:p>
    <w:p w:rsidR="00DB32D9" w:rsidRPr="00194C2D" w:rsidRDefault="00DB32D9" w:rsidP="00DB32D9">
      <w:pPr>
        <w:rPr>
          <w:rFonts w:ascii="Times New Roman" w:hAnsi="Times New Roman" w:cs="Times New Roman"/>
          <w:b/>
          <w:color w:val="000000"/>
          <w:sz w:val="16"/>
          <w:szCs w:val="16"/>
        </w:rPr>
      </w:pPr>
    </w:p>
    <w:p w:rsidR="00DB32D9" w:rsidRPr="00194C2D" w:rsidRDefault="00DB32D9" w:rsidP="00DB32D9">
      <w:pPr>
        <w:rPr>
          <w:rFonts w:ascii="Times New Roman" w:hAnsi="Times New Roman" w:cs="Times New Roman"/>
          <w:b/>
          <w:color w:val="000000"/>
        </w:rPr>
      </w:pPr>
      <w:r w:rsidRPr="00194C2D">
        <w:rPr>
          <w:rFonts w:ascii="Times New Roman" w:hAnsi="Times New Roman" w:cs="Times New Roman"/>
          <w:b/>
          <w:color w:val="000000"/>
        </w:rPr>
        <w:t xml:space="preserve">Невиконання вимог цього додатку до </w:t>
      </w:r>
      <w:r w:rsidRPr="00194C2D">
        <w:rPr>
          <w:rFonts w:ascii="Times New Roman" w:hAnsi="Times New Roman" w:cs="Times New Roman"/>
          <w:b/>
          <w:color w:val="000000"/>
          <w:lang w:val="uk-UA"/>
        </w:rPr>
        <w:t>Тендерної документації</w:t>
      </w:r>
      <w:r w:rsidRPr="00194C2D">
        <w:rPr>
          <w:rFonts w:ascii="Times New Roman" w:hAnsi="Times New Roman" w:cs="Times New Roman"/>
          <w:b/>
          <w:color w:val="000000"/>
        </w:rPr>
        <w:t xml:space="preserve"> у пропозиції Учасника призводить до її відхилення.</w:t>
      </w: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eastAsia="Arial" w:hAnsi="Times New Roman" w:cs="Times New Roman"/>
          <w:b/>
          <w:color w:val="000000"/>
        </w:rPr>
      </w:pPr>
      <w:r w:rsidRPr="00194C2D">
        <w:rPr>
          <w:rFonts w:ascii="Times New Roman" w:eastAsia="Arial" w:hAnsi="Times New Roman" w:cs="Times New Roman"/>
          <w:b/>
          <w:color w:val="000000"/>
        </w:rPr>
        <w:lastRenderedPageBreak/>
        <w:t>Підписані Учасником зазначені технічні вимоги свідчать про його згоду щодо виконання технічної специфікації та підтверджують відповідність пропозиції даному додатку до оголошення</w:t>
      </w: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eastAsia="Arial" w:hAnsi="Times New Roman" w:cs="Times New Roman"/>
          <w:b/>
          <w:color w:val="000000"/>
        </w:rPr>
      </w:pPr>
    </w:p>
    <w:p w:rsidR="00DB32D9" w:rsidRPr="00DB32D9" w:rsidRDefault="00DB32D9" w:rsidP="00DB32D9">
      <w:pPr>
        <w:rPr>
          <w:rFonts w:ascii="Times New Roman" w:hAnsi="Times New Roman" w:cs="Times New Roman"/>
          <w:b/>
        </w:rPr>
      </w:pPr>
      <w:r w:rsidRPr="00DB32D9">
        <w:rPr>
          <w:rFonts w:ascii="Times New Roman" w:hAnsi="Times New Roman" w:cs="Times New Roman"/>
          <w:b/>
        </w:rPr>
        <w:t>*Всі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виразом «або еквівалент». Технічні характеристики еквіваленту не повинні бути гіршими.</w:t>
      </w:r>
    </w:p>
    <w:p w:rsidR="00DB32D9" w:rsidRPr="00DB32D9" w:rsidRDefault="00DB32D9" w:rsidP="00DB32D9">
      <w:pPr>
        <w:pStyle w:val="a9"/>
        <w:pBdr>
          <w:top w:val="nil"/>
          <w:left w:val="nil"/>
          <w:bottom w:val="nil"/>
          <w:right w:val="nil"/>
          <w:between w:val="nil"/>
        </w:pBdr>
        <w:contextualSpacing w:val="0"/>
        <w:rPr>
          <w:b/>
          <w:lang w:val="uk-UA" w:eastAsia="uk-UA"/>
        </w:rPr>
      </w:pPr>
    </w:p>
    <w:p w:rsidR="00A57F60" w:rsidRDefault="00DB32D9" w:rsidP="00DB32D9">
      <w:pPr>
        <w:pBdr>
          <w:top w:val="nil"/>
          <w:left w:val="nil"/>
          <w:bottom w:val="nil"/>
          <w:right w:val="nil"/>
          <w:between w:val="nil"/>
        </w:pBdr>
        <w:tabs>
          <w:tab w:val="left" w:pos="851"/>
        </w:tabs>
        <w:contextualSpacing w:val="0"/>
        <w:jc w:val="center"/>
        <w:rPr>
          <w:rFonts w:ascii="Times New Roman" w:hAnsi="Times New Roman" w:cs="Times New Roman"/>
          <w:b/>
          <w:sz w:val="28"/>
          <w:szCs w:val="28"/>
          <w:u w:val="single"/>
          <w:lang w:val="uk-UA" w:eastAsia="uk-UA"/>
        </w:rPr>
      </w:pPr>
      <w:r w:rsidRPr="00DB32D9">
        <w:rPr>
          <w:rFonts w:ascii="Times New Roman" w:hAnsi="Times New Roman" w:cs="Times New Roman"/>
          <w:b/>
          <w:sz w:val="28"/>
          <w:szCs w:val="28"/>
          <w:u w:val="single"/>
          <w:lang w:val="uk-UA" w:eastAsia="uk-UA"/>
        </w:rPr>
        <w:t>Редакція від 03.04.2024</w:t>
      </w:r>
    </w:p>
    <w:p w:rsidR="00DB32D9" w:rsidRDefault="00DB32D9" w:rsidP="00DB32D9">
      <w:pPr>
        <w:pBdr>
          <w:top w:val="nil"/>
          <w:left w:val="nil"/>
          <w:bottom w:val="nil"/>
          <w:right w:val="nil"/>
          <w:between w:val="nil"/>
        </w:pBdr>
        <w:tabs>
          <w:tab w:val="left" w:pos="851"/>
        </w:tabs>
        <w:contextualSpacing w:val="0"/>
        <w:jc w:val="center"/>
        <w:rPr>
          <w:rFonts w:ascii="Times New Roman" w:hAnsi="Times New Roman" w:cs="Times New Roman"/>
          <w:b/>
          <w:sz w:val="28"/>
          <w:szCs w:val="28"/>
          <w:u w:val="single"/>
          <w:lang w:val="uk-UA" w:eastAsia="uk-UA"/>
        </w:rPr>
      </w:pPr>
    </w:p>
    <w:p w:rsidR="00DB32D9" w:rsidRPr="00DB32D9" w:rsidRDefault="00DB32D9" w:rsidP="00DB32D9">
      <w:pPr>
        <w:rPr>
          <w:rFonts w:ascii="Times New Roman" w:eastAsia="Calibri" w:hAnsi="Times New Roman" w:cs="Times New Roman"/>
          <w:i/>
          <w:color w:val="000000"/>
          <w:lang w:val="uk-UA" w:eastAsia="ru-RU"/>
        </w:rPr>
      </w:pPr>
      <w:r w:rsidRPr="00DB32D9">
        <w:rPr>
          <w:rFonts w:ascii="Times New Roman" w:eastAsia="Calibri" w:hAnsi="Times New Roman" w:cs="Times New Roman"/>
          <w:i/>
          <w:color w:val="000000"/>
          <w:lang w:val="uk-UA" w:eastAsia="ru-RU"/>
        </w:rPr>
        <w:t>Форма  подається Учасником на фірмовому бланку (у разі наявності)</w:t>
      </w:r>
    </w:p>
    <w:p w:rsidR="00DB32D9" w:rsidRPr="00194C2D" w:rsidRDefault="00DB32D9" w:rsidP="00DB32D9">
      <w:pPr>
        <w:ind w:left="7088"/>
        <w:jc w:val="center"/>
        <w:rPr>
          <w:rFonts w:ascii="Times New Roman" w:hAnsi="Times New Roman" w:cs="Times New Roman"/>
          <w:b/>
          <w:u w:val="single"/>
          <w:lang w:val="uk-UA" w:eastAsia="ru-RU"/>
        </w:rPr>
      </w:pPr>
      <w:r w:rsidRPr="00194C2D">
        <w:rPr>
          <w:rFonts w:ascii="Times New Roman" w:hAnsi="Times New Roman" w:cs="Times New Roman"/>
          <w:b/>
          <w:u w:val="single"/>
          <w:lang w:val="uk-UA" w:eastAsia="ru-RU"/>
        </w:rPr>
        <w:t>Додаток № 5</w:t>
      </w:r>
    </w:p>
    <w:p w:rsidR="00DB32D9" w:rsidRPr="00194C2D" w:rsidRDefault="00DB32D9" w:rsidP="00DB32D9">
      <w:pPr>
        <w:ind w:left="7088"/>
        <w:jc w:val="center"/>
        <w:rPr>
          <w:rFonts w:ascii="Times New Roman" w:hAnsi="Times New Roman" w:cs="Times New Roman"/>
          <w:b/>
          <w:i/>
          <w:lang w:val="uk-UA" w:eastAsia="ru-RU"/>
        </w:rPr>
      </w:pPr>
      <w:r w:rsidRPr="00194C2D">
        <w:rPr>
          <w:rFonts w:ascii="Times New Roman" w:hAnsi="Times New Roman" w:cs="Times New Roman"/>
          <w:b/>
          <w:i/>
          <w:lang w:val="uk-UA" w:eastAsia="ru-RU"/>
        </w:rPr>
        <w:t>до тендерної документації</w:t>
      </w:r>
    </w:p>
    <w:p w:rsidR="00DB32D9" w:rsidRPr="00194C2D" w:rsidRDefault="00DB32D9" w:rsidP="00DB32D9">
      <w:pPr>
        <w:pBdr>
          <w:top w:val="nil"/>
          <w:left w:val="nil"/>
          <w:bottom w:val="nil"/>
          <w:right w:val="nil"/>
          <w:between w:val="nil"/>
        </w:pBdr>
        <w:contextualSpacing w:val="0"/>
        <w:jc w:val="center"/>
        <w:rPr>
          <w:rFonts w:ascii="Times New Roman" w:hAnsi="Times New Roman" w:cs="Times New Roman"/>
          <w:b/>
          <w:sz w:val="16"/>
          <w:szCs w:val="16"/>
          <w:lang w:val="uk-UA" w:eastAsia="uk-UA"/>
        </w:rPr>
      </w:pPr>
    </w:p>
    <w:p w:rsidR="00DB32D9" w:rsidRPr="00194C2D" w:rsidRDefault="00DB32D9" w:rsidP="00DB32D9">
      <w:pPr>
        <w:pBdr>
          <w:top w:val="nil"/>
          <w:left w:val="nil"/>
          <w:bottom w:val="nil"/>
          <w:right w:val="nil"/>
          <w:between w:val="nil"/>
        </w:pBdr>
        <w:contextualSpacing w:val="0"/>
        <w:jc w:val="center"/>
        <w:rPr>
          <w:rFonts w:ascii="Times New Roman" w:hAnsi="Times New Roman" w:cs="Times New Roman"/>
          <w:b/>
          <w:lang w:val="uk-UA" w:eastAsia="uk-UA"/>
        </w:rPr>
      </w:pPr>
    </w:p>
    <w:p w:rsidR="00DB32D9" w:rsidRPr="00194C2D" w:rsidRDefault="00DB32D9" w:rsidP="00DB32D9">
      <w:pPr>
        <w:pBdr>
          <w:top w:val="nil"/>
          <w:left w:val="nil"/>
          <w:bottom w:val="nil"/>
          <w:right w:val="nil"/>
          <w:between w:val="nil"/>
        </w:pBdr>
        <w:contextualSpacing w:val="0"/>
        <w:jc w:val="center"/>
        <w:rPr>
          <w:rFonts w:ascii="Times New Roman" w:hAnsi="Times New Roman" w:cs="Times New Roman"/>
          <w:lang w:val="uk-UA" w:eastAsia="uk-UA"/>
        </w:rPr>
      </w:pPr>
      <w:r w:rsidRPr="00194C2D">
        <w:rPr>
          <w:rFonts w:ascii="Times New Roman" w:hAnsi="Times New Roman" w:cs="Times New Roman"/>
          <w:b/>
          <w:lang w:val="uk-UA" w:eastAsia="uk-UA"/>
        </w:rPr>
        <w:t xml:space="preserve">Інформація про необхідні технічні, якісні та кількісні характеристики предмета закупівлі </w:t>
      </w:r>
    </w:p>
    <w:p w:rsidR="00DB32D9" w:rsidRPr="00194C2D" w:rsidRDefault="00DB32D9" w:rsidP="00DB32D9">
      <w:pPr>
        <w:pBdr>
          <w:top w:val="nil"/>
          <w:left w:val="nil"/>
          <w:bottom w:val="nil"/>
          <w:right w:val="nil"/>
          <w:between w:val="nil"/>
        </w:pBdr>
        <w:contextualSpacing w:val="0"/>
        <w:jc w:val="center"/>
        <w:rPr>
          <w:rFonts w:ascii="Times New Roman" w:hAnsi="Times New Roman" w:cs="Times New Roman"/>
          <w:b/>
          <w:lang w:val="uk-UA" w:eastAsia="uk-UA"/>
        </w:rPr>
      </w:pPr>
      <w:r w:rsidRPr="00194C2D">
        <w:rPr>
          <w:rFonts w:ascii="Times New Roman" w:hAnsi="Times New Roman" w:cs="Times New Roman"/>
          <w:b/>
          <w:lang w:val="uk-UA" w:eastAsia="uk-UA"/>
        </w:rPr>
        <w:t>(ТЕХНІЧНА СПЕЦИФІКАЦІЯ)</w:t>
      </w:r>
    </w:p>
    <w:p w:rsidR="00DB32D9" w:rsidRPr="00194C2D" w:rsidRDefault="00DB32D9" w:rsidP="00DB32D9">
      <w:pPr>
        <w:pBdr>
          <w:top w:val="nil"/>
          <w:left w:val="nil"/>
          <w:bottom w:val="nil"/>
          <w:right w:val="nil"/>
          <w:between w:val="nil"/>
        </w:pBdr>
        <w:contextualSpacing w:val="0"/>
        <w:jc w:val="center"/>
        <w:rPr>
          <w:rFonts w:ascii="Times New Roman" w:hAnsi="Times New Roman" w:cs="Times New Roman"/>
          <w:b/>
          <w:lang w:val="uk-UA" w:eastAsia="uk-UA"/>
        </w:rPr>
      </w:pPr>
    </w:p>
    <w:p w:rsidR="00DB32D9" w:rsidRDefault="00DB32D9" w:rsidP="00DB32D9">
      <w:pPr>
        <w:pBdr>
          <w:top w:val="nil"/>
          <w:left w:val="nil"/>
          <w:bottom w:val="nil"/>
          <w:right w:val="nil"/>
          <w:between w:val="nil"/>
        </w:pBdr>
        <w:contextualSpacing w:val="0"/>
        <w:jc w:val="center"/>
        <w:rPr>
          <w:rFonts w:ascii="Times New Roman" w:hAnsi="Times New Roman" w:cs="Times New Roman"/>
          <w:b/>
          <w:lang w:val="uk-UA" w:eastAsia="uk-UA"/>
        </w:rPr>
      </w:pPr>
      <w:r w:rsidRPr="00194C2D">
        <w:rPr>
          <w:rFonts w:ascii="Times New Roman" w:hAnsi="Times New Roman" w:cs="Times New Roman"/>
          <w:b/>
          <w:lang w:val="uk-UA" w:eastAsia="uk-UA"/>
        </w:rPr>
        <w:t xml:space="preserve">1.Предмет закупівлі - </w:t>
      </w:r>
      <w:r w:rsidRPr="00EC5889">
        <w:rPr>
          <w:rFonts w:ascii="Times New Roman" w:hAnsi="Times New Roman" w:cs="Times New Roman"/>
          <w:b/>
          <w:lang w:val="uk-UA" w:eastAsia="uk-UA"/>
        </w:rPr>
        <w:t>«Реконструкція системи опалення приміщень будівлі «Національна поліція України Управління поліції охорони у Львівській області» на вул. Липинського, 44, адміністративний будинок літ. «А-4» у м. Львові» (код ДК 021:2015: 45450000-6 «Інші завершальні будівельні роботи»)</w:t>
      </w:r>
    </w:p>
    <w:p w:rsidR="00DB32D9" w:rsidRDefault="00DB32D9" w:rsidP="00DB32D9">
      <w:pPr>
        <w:pBdr>
          <w:top w:val="nil"/>
          <w:left w:val="nil"/>
          <w:bottom w:val="nil"/>
          <w:right w:val="nil"/>
          <w:between w:val="nil"/>
        </w:pBdr>
        <w:contextualSpacing w:val="0"/>
        <w:jc w:val="center"/>
        <w:rPr>
          <w:rFonts w:ascii="Times New Roman" w:hAnsi="Times New Roman" w:cs="Times New Roman"/>
          <w:b/>
          <w:lang w:val="uk-UA" w:eastAsia="uk-UA"/>
        </w:rPr>
      </w:pPr>
    </w:p>
    <w:p w:rsidR="00DB32D9" w:rsidRPr="00194C2D" w:rsidRDefault="00DB32D9" w:rsidP="00DB32D9">
      <w:pPr>
        <w:pBdr>
          <w:top w:val="nil"/>
          <w:left w:val="nil"/>
          <w:bottom w:val="nil"/>
          <w:right w:val="nil"/>
          <w:between w:val="nil"/>
        </w:pBdr>
        <w:contextualSpacing w:val="0"/>
        <w:jc w:val="both"/>
        <w:rPr>
          <w:sz w:val="2"/>
          <w:szCs w:val="2"/>
        </w:rPr>
      </w:pPr>
      <w:r w:rsidRPr="00194C2D">
        <w:rPr>
          <w:sz w:val="2"/>
          <w:szCs w:val="2"/>
        </w:rPr>
        <w:t xml:space="preserve"> </w:t>
      </w:r>
    </w:p>
    <w:tbl>
      <w:tblPr>
        <w:tblW w:w="9179" w:type="dxa"/>
        <w:jc w:val="center"/>
        <w:tblLayout w:type="fixed"/>
        <w:tblLook w:val="04A0" w:firstRow="1" w:lastRow="0" w:firstColumn="1" w:lastColumn="0" w:noHBand="0" w:noVBand="1"/>
      </w:tblPr>
      <w:tblGrid>
        <w:gridCol w:w="637"/>
        <w:gridCol w:w="6066"/>
        <w:gridCol w:w="1166"/>
        <w:gridCol w:w="1310"/>
      </w:tblGrid>
      <w:tr w:rsidR="00DB32D9" w:rsidRPr="00745972" w:rsidTr="002B4124">
        <w:trPr>
          <w:trHeight w:val="859"/>
          <w:jc w:val="center"/>
        </w:trPr>
        <w:tc>
          <w:tcPr>
            <w:tcW w:w="637" w:type="dxa"/>
            <w:tcBorders>
              <w:top w:val="single" w:sz="8" w:space="0" w:color="auto"/>
              <w:left w:val="single" w:sz="8" w:space="0" w:color="auto"/>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w:t>
            </w:r>
            <w:r w:rsidRPr="00745972">
              <w:rPr>
                <w:rFonts w:ascii="Arial" w:hAnsi="Arial" w:cs="Times New Roman"/>
                <w:color w:val="000000"/>
                <w:sz w:val="20"/>
                <w:szCs w:val="20"/>
                <w:lang w:eastAsia="uk-UA"/>
              </w:rPr>
              <w:br/>
              <w:t>Ч.ч.</w:t>
            </w:r>
          </w:p>
        </w:tc>
        <w:tc>
          <w:tcPr>
            <w:tcW w:w="6066" w:type="dxa"/>
            <w:tcBorders>
              <w:top w:val="single" w:sz="8" w:space="0" w:color="auto"/>
              <w:left w:val="nil"/>
              <w:bottom w:val="nil"/>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xml:space="preserve"> </w:t>
            </w:r>
            <w:r w:rsidRPr="00745972">
              <w:rPr>
                <w:rFonts w:ascii="Arial" w:hAnsi="Arial" w:cs="Times New Roman"/>
                <w:color w:val="000000"/>
                <w:sz w:val="20"/>
                <w:szCs w:val="20"/>
                <w:lang w:eastAsia="uk-UA"/>
              </w:rPr>
              <w:br/>
              <w:t>Найменування робіт і витрат</w:t>
            </w:r>
            <w:r w:rsidRPr="00745972">
              <w:rPr>
                <w:rFonts w:ascii="Arial" w:hAnsi="Arial" w:cs="Times New Roman"/>
                <w:color w:val="000000"/>
                <w:sz w:val="20"/>
                <w:szCs w:val="20"/>
                <w:lang w:eastAsia="uk-UA"/>
              </w:rPr>
              <w:br/>
              <w:t xml:space="preserve"> </w:t>
            </w:r>
          </w:p>
        </w:tc>
        <w:tc>
          <w:tcPr>
            <w:tcW w:w="1166" w:type="dxa"/>
            <w:tcBorders>
              <w:top w:val="single" w:sz="8" w:space="0" w:color="auto"/>
              <w:left w:val="single" w:sz="4" w:space="0" w:color="auto"/>
              <w:bottom w:val="nil"/>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Одиниця</w:t>
            </w:r>
            <w:r w:rsidRPr="00745972">
              <w:rPr>
                <w:rFonts w:ascii="Arial" w:hAnsi="Arial" w:cs="Times New Roman"/>
                <w:color w:val="000000"/>
                <w:sz w:val="20"/>
                <w:szCs w:val="20"/>
                <w:lang w:eastAsia="uk-UA"/>
              </w:rPr>
              <w:br/>
              <w:t>виміру</w:t>
            </w:r>
          </w:p>
        </w:tc>
        <w:tc>
          <w:tcPr>
            <w:tcW w:w="1310" w:type="dxa"/>
            <w:tcBorders>
              <w:top w:val="single" w:sz="8" w:space="0" w:color="auto"/>
              <w:left w:val="single" w:sz="4" w:space="0" w:color="auto"/>
              <w:bottom w:val="nil"/>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xml:space="preserve">  Кількість</w:t>
            </w:r>
          </w:p>
        </w:tc>
      </w:tr>
      <w:tr w:rsidR="00DB32D9" w:rsidRPr="00745972" w:rsidTr="002B4124">
        <w:trPr>
          <w:trHeight w:val="308"/>
          <w:jc w:val="center"/>
        </w:trPr>
        <w:tc>
          <w:tcPr>
            <w:tcW w:w="6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c>
          <w:tcPr>
            <w:tcW w:w="6066" w:type="dxa"/>
            <w:tcBorders>
              <w:top w:val="single" w:sz="4" w:space="0" w:color="auto"/>
              <w:left w:val="nil"/>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c>
          <w:tcPr>
            <w:tcW w:w="1166" w:type="dxa"/>
            <w:tcBorders>
              <w:top w:val="single" w:sz="4" w:space="0" w:color="auto"/>
              <w:left w:val="single" w:sz="4" w:space="0" w:color="auto"/>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w:t>
            </w:r>
          </w:p>
        </w:tc>
        <w:tc>
          <w:tcPr>
            <w:tcW w:w="13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вузлів теплових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вузлів теплових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гребінок</w:t>
            </w:r>
            <w:r w:rsidRPr="00745972">
              <w:rPr>
                <w:rFonts w:ascii="Arial" w:hAnsi="Arial" w:cs="Times New Roman"/>
                <w:color w:val="000000"/>
                <w:sz w:val="20"/>
                <w:szCs w:val="20"/>
                <w:lang w:eastAsia="uk-UA"/>
              </w:rPr>
              <w:br/>
              <w:t>пароводорозподільних зі стальних труб, зовнішній</w:t>
            </w:r>
            <w:r w:rsidRPr="00745972">
              <w:rPr>
                <w:rFonts w:ascii="Arial" w:hAnsi="Arial" w:cs="Times New Roman"/>
                <w:color w:val="000000"/>
                <w:sz w:val="20"/>
                <w:szCs w:val="20"/>
                <w:lang w:eastAsia="uk-UA"/>
              </w:rPr>
              <w:br/>
              <w:t>діаметр корпуса 159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гребінок пароводорозподільних зі</w:t>
            </w:r>
            <w:r w:rsidRPr="00745972">
              <w:rPr>
                <w:rFonts w:ascii="Arial" w:hAnsi="Arial" w:cs="Times New Roman"/>
                <w:color w:val="000000"/>
                <w:sz w:val="20"/>
                <w:szCs w:val="20"/>
                <w:lang w:eastAsia="uk-UA"/>
              </w:rPr>
              <w:br/>
              <w:t>стальних труб, зовнішній діаметр корпуса 159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насосів відцентрових з</w:t>
            </w:r>
            <w:r w:rsidRPr="00745972">
              <w:rPr>
                <w:rFonts w:ascii="Arial" w:hAnsi="Arial" w:cs="Times New Roman"/>
                <w:color w:val="000000"/>
                <w:sz w:val="20"/>
                <w:szCs w:val="20"/>
                <w:lang w:eastAsia="uk-UA"/>
              </w:rPr>
              <w:br/>
              <w:t>електродвигуном, маса агрегату до 0,1 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насосів відцентрових з електродвигуном,</w:t>
            </w:r>
            <w:r w:rsidRPr="00745972">
              <w:rPr>
                <w:rFonts w:ascii="Arial" w:hAnsi="Arial" w:cs="Times New Roman"/>
                <w:color w:val="000000"/>
                <w:sz w:val="20"/>
                <w:szCs w:val="20"/>
                <w:lang w:eastAsia="uk-UA"/>
              </w:rPr>
              <w:br/>
              <w:t>маса агрегату до 0,1 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7</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насосів відцентрових з</w:t>
            </w:r>
            <w:r w:rsidRPr="00745972">
              <w:rPr>
                <w:rFonts w:ascii="Arial" w:hAnsi="Arial" w:cs="Times New Roman"/>
                <w:color w:val="000000"/>
                <w:sz w:val="20"/>
                <w:szCs w:val="20"/>
                <w:lang w:eastAsia="uk-UA"/>
              </w:rPr>
              <w:br/>
              <w:t>електродвигуном, маса агрегату до 0,2 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8</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насосів відцентрових з електродвигуном,</w:t>
            </w:r>
            <w:r w:rsidRPr="00745972">
              <w:rPr>
                <w:rFonts w:ascii="Arial" w:hAnsi="Arial" w:cs="Times New Roman"/>
                <w:color w:val="000000"/>
                <w:sz w:val="20"/>
                <w:szCs w:val="20"/>
                <w:lang w:eastAsia="uk-UA"/>
              </w:rPr>
              <w:br/>
              <w:t>маса агрегату до 0,2 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lastRenderedPageBreak/>
              <w:t>9</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котлів стальних жаротрубних</w:t>
            </w:r>
            <w:r w:rsidRPr="00745972">
              <w:rPr>
                <w:rFonts w:ascii="Arial" w:hAnsi="Arial" w:cs="Times New Roman"/>
                <w:color w:val="000000"/>
                <w:sz w:val="20"/>
                <w:szCs w:val="20"/>
                <w:lang w:eastAsia="uk-UA"/>
              </w:rPr>
              <w:br/>
              <w:t>пароводогрійних на рідкому паливі або газі</w:t>
            </w:r>
            <w:r w:rsidRPr="00745972">
              <w:rPr>
                <w:rFonts w:ascii="Arial" w:hAnsi="Arial" w:cs="Times New Roman"/>
                <w:color w:val="000000"/>
                <w:sz w:val="20"/>
                <w:szCs w:val="20"/>
                <w:lang w:eastAsia="uk-UA"/>
              </w:rPr>
              <w:br/>
              <w:t>теплопродуктивністю до 0,31 МВт [0,25 Гкал/год]</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10</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котлів стальних жаротрубних</w:t>
            </w:r>
            <w:r w:rsidRPr="00745972">
              <w:rPr>
                <w:rFonts w:ascii="Arial" w:hAnsi="Arial" w:cs="Times New Roman"/>
                <w:color w:val="000000"/>
                <w:sz w:val="20"/>
                <w:szCs w:val="20"/>
                <w:lang w:eastAsia="uk-UA"/>
              </w:rPr>
              <w:br/>
              <w:t>пароводогрійних на рідкому паливі або газі</w:t>
            </w:r>
            <w:r w:rsidRPr="00745972">
              <w:rPr>
                <w:rFonts w:ascii="Arial" w:hAnsi="Arial" w:cs="Times New Roman"/>
                <w:color w:val="000000"/>
                <w:sz w:val="20"/>
                <w:szCs w:val="20"/>
                <w:lang w:eastAsia="uk-UA"/>
              </w:rPr>
              <w:br/>
              <w:t>теплопродуктивністю до 0,31 МВт [0,27 Гкал/год]</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Монтаж устаткування виду посудин або</w:t>
            </w:r>
            <w:r w:rsidRPr="00745972">
              <w:rPr>
                <w:rFonts w:ascii="Arial" w:hAnsi="Arial" w:cs="Times New Roman"/>
                <w:color w:val="000000"/>
                <w:sz w:val="20"/>
                <w:szCs w:val="20"/>
                <w:lang w:eastAsia="uk-UA"/>
              </w:rPr>
              <w:br/>
              <w:t>апаратів без механізмів у приміщенні, маса устаткування</w:t>
            </w:r>
            <w:r w:rsidRPr="00745972">
              <w:rPr>
                <w:rFonts w:ascii="Arial" w:hAnsi="Arial" w:cs="Times New Roman"/>
                <w:color w:val="000000"/>
                <w:sz w:val="20"/>
                <w:szCs w:val="20"/>
                <w:lang w:eastAsia="uk-UA"/>
              </w:rPr>
              <w:br/>
              <w:t>0,05 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12</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Монтаж устаткування виду посудин або апаратів без</w:t>
            </w:r>
            <w:r w:rsidRPr="00745972">
              <w:rPr>
                <w:rFonts w:ascii="Arial" w:hAnsi="Arial" w:cs="Times New Roman"/>
                <w:color w:val="000000"/>
                <w:sz w:val="20"/>
                <w:szCs w:val="20"/>
                <w:lang w:eastAsia="uk-UA"/>
              </w:rPr>
              <w:br/>
              <w:t>механізмів у приміщенні, маса устаткування 0,05 т</w:t>
            </w:r>
            <w:r w:rsidRPr="00745972">
              <w:rPr>
                <w:rFonts w:ascii="Arial" w:hAnsi="Arial" w:cs="Times New Roman"/>
                <w:color w:val="000000"/>
                <w:sz w:val="20"/>
                <w:szCs w:val="20"/>
                <w:lang w:eastAsia="uk-UA"/>
              </w:rPr>
              <w:br/>
              <w:t>(нейтраліатора та установки знесолення_)</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c>
          <w:tcPr>
            <w:tcW w:w="6066" w:type="dxa"/>
            <w:tcBorders>
              <w:top w:val="nil"/>
              <w:left w:val="nil"/>
              <w:bottom w:val="nil"/>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Демонтажні роботи</w:t>
            </w:r>
          </w:p>
        </w:tc>
        <w:tc>
          <w:tcPr>
            <w:tcW w:w="1166" w:type="dxa"/>
            <w:tcBorders>
              <w:top w:val="nil"/>
              <w:left w:val="nil"/>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c>
          <w:tcPr>
            <w:tcW w:w="1310" w:type="dxa"/>
            <w:tcBorders>
              <w:top w:val="nil"/>
              <w:left w:val="nil"/>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радіаторів стальних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кВт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168,84</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регістрів зі стальних зварних</w:t>
            </w:r>
            <w:r w:rsidRPr="00745972">
              <w:rPr>
                <w:rFonts w:ascii="Arial" w:hAnsi="Arial" w:cs="Times New Roman"/>
                <w:color w:val="000000"/>
                <w:sz w:val="20"/>
                <w:szCs w:val="20"/>
                <w:lang w:eastAsia="uk-UA"/>
              </w:rPr>
              <w:br/>
              <w:t>труб, діаметр нитки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48</w:t>
            </w:r>
          </w:p>
        </w:tc>
      </w:tr>
      <w:tr w:rsidR="00DB32D9" w:rsidRPr="00745972" w:rsidTr="002B4124">
        <w:trPr>
          <w:trHeight w:val="330"/>
          <w:jc w:val="center"/>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c>
          <w:tcPr>
            <w:tcW w:w="6066" w:type="dxa"/>
            <w:tcBorders>
              <w:top w:val="single" w:sz="8" w:space="0" w:color="auto"/>
              <w:left w:val="nil"/>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c>
          <w:tcPr>
            <w:tcW w:w="1166" w:type="dxa"/>
            <w:tcBorders>
              <w:top w:val="single" w:sz="8" w:space="0" w:color="auto"/>
              <w:left w:val="single" w:sz="4" w:space="0" w:color="auto"/>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w:t>
            </w:r>
          </w:p>
        </w:tc>
        <w:tc>
          <w:tcPr>
            <w:tcW w:w="131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манометрів з триходовим</w:t>
            </w:r>
            <w:r w:rsidRPr="00745972">
              <w:rPr>
                <w:rFonts w:ascii="Arial" w:hAnsi="Arial" w:cs="Times New Roman"/>
                <w:color w:val="000000"/>
                <w:sz w:val="20"/>
                <w:szCs w:val="20"/>
                <w:lang w:eastAsia="uk-UA"/>
              </w:rPr>
              <w:br/>
              <w:t>краном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комплект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термометрів в оправі прямих</w:t>
            </w:r>
            <w:r w:rsidRPr="00745972">
              <w:rPr>
                <w:rFonts w:ascii="Arial" w:hAnsi="Arial" w:cs="Times New Roman"/>
                <w:color w:val="000000"/>
                <w:sz w:val="20"/>
                <w:szCs w:val="20"/>
                <w:lang w:eastAsia="uk-UA"/>
              </w:rPr>
              <w:br/>
              <w:t>та кутових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комплект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17</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Установлення вентилів, засувок, затворів,</w:t>
            </w:r>
            <w:r w:rsidRPr="00745972">
              <w:rPr>
                <w:rFonts w:ascii="Arial" w:hAnsi="Arial" w:cs="Times New Roman"/>
                <w:color w:val="000000"/>
                <w:sz w:val="20"/>
                <w:szCs w:val="20"/>
                <w:lang w:eastAsia="uk-UA"/>
              </w:rPr>
              <w:br/>
              <w:t>клапанів зворотних, кранів прохідних на трубопроводах</w:t>
            </w:r>
            <w:r w:rsidRPr="00745972">
              <w:rPr>
                <w:rFonts w:ascii="Arial" w:hAnsi="Arial" w:cs="Times New Roman"/>
                <w:color w:val="000000"/>
                <w:sz w:val="20"/>
                <w:szCs w:val="20"/>
                <w:lang w:eastAsia="uk-UA"/>
              </w:rPr>
              <w:br/>
              <w:t>із стальних труб діаметром до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18</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(Демонтаж) Прокладання трубопроводів опалення зі</w:t>
            </w:r>
            <w:r w:rsidRPr="00745972">
              <w:rPr>
                <w:rFonts w:ascii="Arial" w:hAnsi="Arial" w:cs="Times New Roman"/>
                <w:color w:val="000000"/>
                <w:sz w:val="20"/>
                <w:szCs w:val="20"/>
                <w:lang w:eastAsia="uk-UA"/>
              </w:rPr>
              <w:br/>
              <w:t>стальних водогазопровідних неоцинкованих труб</w:t>
            </w:r>
            <w:r w:rsidRPr="00745972">
              <w:rPr>
                <w:rFonts w:ascii="Arial" w:hAnsi="Arial" w:cs="Times New Roman"/>
                <w:color w:val="000000"/>
                <w:sz w:val="20"/>
                <w:szCs w:val="20"/>
                <w:lang w:eastAsia="uk-UA"/>
              </w:rPr>
              <w:br/>
              <w:t>діаметром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2640</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c>
          <w:tcPr>
            <w:tcW w:w="6066" w:type="dxa"/>
            <w:tcBorders>
              <w:top w:val="nil"/>
              <w:left w:val="nil"/>
              <w:bottom w:val="nil"/>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xml:space="preserve"> Монтажні роботи</w:t>
            </w:r>
          </w:p>
        </w:tc>
        <w:tc>
          <w:tcPr>
            <w:tcW w:w="1166" w:type="dxa"/>
            <w:tcBorders>
              <w:top w:val="nil"/>
              <w:left w:val="nil"/>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c>
          <w:tcPr>
            <w:tcW w:w="1310" w:type="dxa"/>
            <w:tcBorders>
              <w:top w:val="nil"/>
              <w:left w:val="nil"/>
              <w:bottom w:val="nil"/>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19</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радіаторів стальних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кВт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355,939</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термометрів в оправі прямих та кутових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комплект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вентилів, засувок, затворів, клапанів</w:t>
            </w:r>
            <w:r w:rsidRPr="00745972">
              <w:rPr>
                <w:rFonts w:ascii="Arial" w:hAnsi="Arial" w:cs="Times New Roman"/>
                <w:color w:val="000000"/>
                <w:sz w:val="20"/>
                <w:szCs w:val="20"/>
                <w:lang w:eastAsia="uk-UA"/>
              </w:rPr>
              <w:br/>
              <w:t>зворотних, кранів прохідних на трубопроводах із</w:t>
            </w:r>
            <w:r w:rsidRPr="00745972">
              <w:rPr>
                <w:rFonts w:ascii="Arial" w:hAnsi="Arial" w:cs="Times New Roman"/>
                <w:color w:val="000000"/>
                <w:sz w:val="20"/>
                <w:szCs w:val="20"/>
                <w:lang w:eastAsia="uk-UA"/>
              </w:rPr>
              <w:br/>
              <w:t>стальних труб діаметром до 25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6</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22</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Вузли обв'язування радіаторів</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172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вентилів, засувок, затворів, клапанів</w:t>
            </w:r>
            <w:r w:rsidRPr="00745972">
              <w:rPr>
                <w:rFonts w:ascii="Arial" w:hAnsi="Arial" w:cs="Times New Roman"/>
                <w:color w:val="000000"/>
                <w:sz w:val="20"/>
                <w:szCs w:val="20"/>
                <w:lang w:eastAsia="uk-UA"/>
              </w:rPr>
              <w:br/>
              <w:t>зворотних, кранів прохідних на трубопроводах із</w:t>
            </w:r>
            <w:r w:rsidRPr="00745972">
              <w:rPr>
                <w:rFonts w:ascii="Arial" w:hAnsi="Arial" w:cs="Times New Roman"/>
                <w:color w:val="000000"/>
                <w:sz w:val="20"/>
                <w:szCs w:val="20"/>
                <w:lang w:eastAsia="uk-UA"/>
              </w:rPr>
              <w:br/>
              <w:t>стальних труб діаметром до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12</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манометрів з триходовим краном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комплект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12</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повітровідвідників</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фільтрів для очищення води у</w:t>
            </w:r>
            <w:r w:rsidRPr="00745972">
              <w:rPr>
                <w:rFonts w:ascii="Arial" w:hAnsi="Arial" w:cs="Times New Roman"/>
                <w:color w:val="000000"/>
                <w:sz w:val="20"/>
                <w:szCs w:val="20"/>
                <w:lang w:eastAsia="uk-UA"/>
              </w:rPr>
              <w:br/>
              <w:t>трубопроводах систем опалення діаметром 32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27</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фільтрів для очищення води у</w:t>
            </w:r>
            <w:r w:rsidRPr="00745972">
              <w:rPr>
                <w:rFonts w:ascii="Arial" w:hAnsi="Arial" w:cs="Times New Roman"/>
                <w:color w:val="000000"/>
                <w:sz w:val="20"/>
                <w:szCs w:val="20"/>
                <w:lang w:eastAsia="uk-UA"/>
              </w:rPr>
              <w:br/>
              <w:t>трубопроводах систем опалення діаметром 40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28</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фільтрів для очищення води у</w:t>
            </w:r>
            <w:r w:rsidRPr="00745972">
              <w:rPr>
                <w:rFonts w:ascii="Arial" w:hAnsi="Arial" w:cs="Times New Roman"/>
                <w:color w:val="000000"/>
                <w:sz w:val="20"/>
                <w:szCs w:val="20"/>
                <w:lang w:eastAsia="uk-UA"/>
              </w:rPr>
              <w:br/>
              <w:t>трубопроводах систем опалення діаметром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29</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вентилів, засувок, затворів, клапанів</w:t>
            </w:r>
            <w:r w:rsidRPr="00745972">
              <w:rPr>
                <w:rFonts w:ascii="Arial" w:hAnsi="Arial" w:cs="Times New Roman"/>
                <w:color w:val="000000"/>
                <w:sz w:val="20"/>
                <w:szCs w:val="20"/>
                <w:lang w:eastAsia="uk-UA"/>
              </w:rPr>
              <w:br/>
              <w:t>зворотних, кранів прохідних на трубопроводах із</w:t>
            </w:r>
            <w:r w:rsidRPr="00745972">
              <w:rPr>
                <w:rFonts w:ascii="Arial" w:hAnsi="Arial" w:cs="Times New Roman"/>
                <w:color w:val="000000"/>
                <w:sz w:val="20"/>
                <w:szCs w:val="20"/>
                <w:lang w:eastAsia="uk-UA"/>
              </w:rPr>
              <w:br/>
              <w:t>стальних труб діаметром до 100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30</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опалення зі стальних</w:t>
            </w:r>
            <w:r w:rsidRPr="00745972">
              <w:rPr>
                <w:rFonts w:ascii="Arial" w:hAnsi="Arial" w:cs="Times New Roman"/>
                <w:color w:val="000000"/>
                <w:sz w:val="20"/>
                <w:szCs w:val="20"/>
                <w:lang w:eastAsia="uk-UA"/>
              </w:rPr>
              <w:br/>
              <w:t>водогазопровідних неоцинкованих труб діаметром 15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опалення зі стальних</w:t>
            </w:r>
            <w:r w:rsidRPr="00745972">
              <w:rPr>
                <w:rFonts w:ascii="Arial" w:hAnsi="Arial" w:cs="Times New Roman"/>
                <w:color w:val="000000"/>
                <w:sz w:val="20"/>
                <w:szCs w:val="20"/>
                <w:lang w:eastAsia="uk-UA"/>
              </w:rPr>
              <w:br/>
              <w:t>водогазопровідних неоцинкованих труб діаметром 32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lastRenderedPageBreak/>
              <w:t>32</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опалення зі стальних</w:t>
            </w:r>
            <w:r w:rsidRPr="00745972">
              <w:rPr>
                <w:rFonts w:ascii="Arial" w:hAnsi="Arial" w:cs="Times New Roman"/>
                <w:color w:val="000000"/>
                <w:sz w:val="20"/>
                <w:szCs w:val="20"/>
                <w:lang w:eastAsia="uk-UA"/>
              </w:rPr>
              <w:br/>
              <w:t>водогазопровідних неоцинкованих труб діаметром 40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опалення і водопостачання</w:t>
            </w:r>
            <w:r w:rsidRPr="00745972">
              <w:rPr>
                <w:rFonts w:ascii="Arial" w:hAnsi="Arial" w:cs="Times New Roman"/>
                <w:color w:val="000000"/>
                <w:sz w:val="20"/>
                <w:szCs w:val="20"/>
                <w:lang w:eastAsia="uk-UA"/>
              </w:rPr>
              <w:br/>
              <w:t>зі стальних електрозварних труб діаметром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83</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Гідравлічне випробування трубопроводів систем</w:t>
            </w:r>
            <w:r w:rsidRPr="00745972">
              <w:rPr>
                <w:rFonts w:ascii="Arial" w:hAnsi="Arial" w:cs="Times New Roman"/>
                <w:color w:val="000000"/>
                <w:sz w:val="20"/>
                <w:szCs w:val="20"/>
                <w:lang w:eastAsia="uk-UA"/>
              </w:rPr>
              <w:br/>
              <w:t>опалення, водопроводу і гарячого водопостачання</w:t>
            </w:r>
            <w:r w:rsidRPr="00745972">
              <w:rPr>
                <w:rFonts w:ascii="Arial" w:hAnsi="Arial" w:cs="Times New Roman"/>
                <w:color w:val="000000"/>
                <w:sz w:val="20"/>
                <w:szCs w:val="20"/>
                <w:lang w:eastAsia="uk-UA"/>
              </w:rPr>
              <w:br/>
              <w:t>діаметром до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83</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опалення і водопостачання</w:t>
            </w:r>
            <w:r w:rsidRPr="00745972">
              <w:rPr>
                <w:rFonts w:ascii="Arial" w:hAnsi="Arial" w:cs="Times New Roman"/>
                <w:color w:val="000000"/>
                <w:sz w:val="20"/>
                <w:szCs w:val="20"/>
                <w:lang w:eastAsia="uk-UA"/>
              </w:rPr>
              <w:br/>
              <w:t>зі стальних електрозварних труб діаметром 80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20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1448</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37</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25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191</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38</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32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92</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39</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40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144</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40</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50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98</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трубопроводів водопостачання з напірних</w:t>
            </w:r>
            <w:r w:rsidRPr="00745972">
              <w:rPr>
                <w:rFonts w:ascii="Arial" w:hAnsi="Arial" w:cs="Times New Roman"/>
                <w:color w:val="000000"/>
                <w:sz w:val="20"/>
                <w:szCs w:val="20"/>
                <w:lang w:eastAsia="uk-UA"/>
              </w:rPr>
              <w:br/>
              <w:t>поліетиленових труб високого тиску зовнішнім діаметром</w:t>
            </w:r>
            <w:r w:rsidRPr="00745972">
              <w:rPr>
                <w:rFonts w:ascii="Arial" w:hAnsi="Arial" w:cs="Times New Roman"/>
                <w:color w:val="000000"/>
                <w:sz w:val="20"/>
                <w:szCs w:val="20"/>
                <w:lang w:eastAsia="uk-UA"/>
              </w:rPr>
              <w:br/>
              <w:t>63 мм зі з'єднанням контактним зварюванням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48</w:t>
            </w:r>
          </w:p>
        </w:tc>
      </w:tr>
      <w:tr w:rsidR="00DB32D9" w:rsidRPr="00745972" w:rsidTr="002B4124">
        <w:trPr>
          <w:trHeight w:val="330"/>
          <w:jc w:val="center"/>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c>
          <w:tcPr>
            <w:tcW w:w="6066" w:type="dxa"/>
            <w:tcBorders>
              <w:top w:val="single" w:sz="8" w:space="0" w:color="auto"/>
              <w:left w:val="nil"/>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c>
          <w:tcPr>
            <w:tcW w:w="1166" w:type="dxa"/>
            <w:tcBorders>
              <w:top w:val="single" w:sz="8" w:space="0" w:color="auto"/>
              <w:left w:val="single" w:sz="4" w:space="0" w:color="auto"/>
              <w:bottom w:val="single" w:sz="4" w:space="0" w:color="auto"/>
              <w:right w:val="nil"/>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3</w:t>
            </w:r>
          </w:p>
        </w:tc>
        <w:tc>
          <w:tcPr>
            <w:tcW w:w="131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42</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Приварювання фланців до сталевих трубопроводів</w:t>
            </w:r>
            <w:r w:rsidRPr="00745972">
              <w:rPr>
                <w:rFonts w:ascii="Arial" w:hAnsi="Arial" w:cs="Times New Roman"/>
                <w:color w:val="000000"/>
                <w:sz w:val="20"/>
                <w:szCs w:val="20"/>
                <w:lang w:eastAsia="uk-UA"/>
              </w:rPr>
              <w:br/>
              <w:t>діаметром 50 мм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Ізоляція трубопроводів трубками із спіненого каучуку,</w:t>
            </w:r>
            <w:r w:rsidRPr="00745972">
              <w:rPr>
                <w:rFonts w:ascii="Arial" w:hAnsi="Arial" w:cs="Times New Roman"/>
                <w:color w:val="000000"/>
                <w:sz w:val="20"/>
                <w:szCs w:val="20"/>
                <w:lang w:eastAsia="uk-UA"/>
              </w:rPr>
              <w:br/>
              <w:t>поліетилену</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 xml:space="preserve"> 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2109</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Ущільнення гільз шнуровим азбестом на замазці</w:t>
            </w:r>
            <w:r w:rsidRPr="00745972">
              <w:rPr>
                <w:rFonts w:ascii="Arial" w:hAnsi="Arial" w:cs="Times New Roman"/>
                <w:color w:val="000000"/>
                <w:sz w:val="20"/>
                <w:szCs w:val="20"/>
                <w:lang w:eastAsia="uk-UA"/>
              </w:rPr>
              <w:br/>
              <w:t>"Арзамит-5"</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40</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Протравлювання металевих поверхонь</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м2</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20,5</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Очищення поверхонь щітками</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м2</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20,5</w:t>
            </w:r>
          </w:p>
        </w:tc>
      </w:tr>
      <w:tr w:rsidR="00DB32D9" w:rsidRPr="00745972" w:rsidTr="002B4124">
        <w:trPr>
          <w:trHeight w:val="1088"/>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47</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Ґрунтування металевих поверхонь за один раз</w:t>
            </w:r>
            <w:r w:rsidRPr="00745972">
              <w:rPr>
                <w:rFonts w:ascii="Arial" w:hAnsi="Arial" w:cs="Times New Roman"/>
                <w:color w:val="000000"/>
                <w:sz w:val="20"/>
                <w:szCs w:val="20"/>
                <w:lang w:eastAsia="uk-UA"/>
              </w:rPr>
              <w:br/>
              <w:t>ґрунтовкою ГФ-021  /чергування при виконанні робіт із</w:t>
            </w:r>
            <w:r w:rsidRPr="00745972">
              <w:rPr>
                <w:rFonts w:ascii="Arial" w:hAnsi="Arial" w:cs="Times New Roman"/>
                <w:color w:val="000000"/>
                <w:sz w:val="20"/>
                <w:szCs w:val="20"/>
                <w:lang w:eastAsia="uk-UA"/>
              </w:rPr>
              <w:br/>
              <w:t>пожежовибуховими і шкідливими речовинами в</w:t>
            </w:r>
            <w:r w:rsidRPr="00745972">
              <w:rPr>
                <w:rFonts w:ascii="Arial" w:hAnsi="Arial" w:cs="Times New Roman"/>
                <w:color w:val="000000"/>
                <w:sz w:val="20"/>
                <w:szCs w:val="20"/>
                <w:lang w:eastAsia="uk-UA"/>
              </w:rPr>
              <w:br/>
              <w:t>замкнутих об'ємах для фарбування/</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м2</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20,5</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48</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Фарбування металевих поґрунтованих поверхонь</w:t>
            </w:r>
            <w:r w:rsidRPr="00745972">
              <w:rPr>
                <w:rFonts w:ascii="Arial" w:hAnsi="Arial" w:cs="Times New Roman"/>
                <w:color w:val="000000"/>
                <w:sz w:val="20"/>
                <w:szCs w:val="20"/>
                <w:lang w:eastAsia="uk-UA"/>
              </w:rPr>
              <w:br/>
              <w:t>емаллю ПФ-115 за два рази</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м2</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20,5</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49</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Виготовлення гратчастих конструкцій [стояки, опори,</w:t>
            </w:r>
            <w:r w:rsidRPr="00745972">
              <w:rPr>
                <w:rFonts w:ascii="Arial" w:hAnsi="Arial" w:cs="Times New Roman"/>
                <w:color w:val="000000"/>
                <w:sz w:val="20"/>
                <w:szCs w:val="20"/>
                <w:lang w:eastAsia="uk-UA"/>
              </w:rPr>
              <w:br/>
              <w:t>ферми та ін.]</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0,145</w:t>
            </w:r>
          </w:p>
        </w:tc>
      </w:tr>
      <w:tr w:rsidR="00DB32D9" w:rsidRPr="00745972" w:rsidTr="002B4124">
        <w:trPr>
          <w:trHeight w:val="825"/>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50</w:t>
            </w:r>
          </w:p>
        </w:tc>
        <w:tc>
          <w:tcPr>
            <w:tcW w:w="6066" w:type="dxa"/>
            <w:tcBorders>
              <w:top w:val="nil"/>
              <w:left w:val="nil"/>
              <w:bottom w:val="nil"/>
              <w:right w:val="nil"/>
            </w:tcBorders>
            <w:shd w:val="clear" w:color="auto" w:fill="auto"/>
            <w:hideMark/>
          </w:tcPr>
          <w:p w:rsidR="00DB32D9" w:rsidRPr="00745972" w:rsidRDefault="00DB32D9" w:rsidP="002B4124">
            <w:pPr>
              <w:ind w:right="-108"/>
              <w:rPr>
                <w:rFonts w:ascii="Arial" w:hAnsi="Arial" w:cs="Times New Roman"/>
                <w:color w:val="000000"/>
                <w:sz w:val="20"/>
                <w:szCs w:val="20"/>
                <w:lang w:eastAsia="uk-UA"/>
              </w:rPr>
            </w:pPr>
            <w:r w:rsidRPr="00745972">
              <w:rPr>
                <w:rFonts w:ascii="Arial" w:hAnsi="Arial" w:cs="Times New Roman"/>
                <w:color w:val="000000"/>
                <w:sz w:val="20"/>
                <w:szCs w:val="20"/>
                <w:lang w:eastAsia="uk-UA"/>
              </w:rPr>
              <w:t>Монтаж опорних конструкцій для кріплення</w:t>
            </w:r>
            <w:r w:rsidRPr="00745972">
              <w:rPr>
                <w:rFonts w:ascii="Arial" w:hAnsi="Arial" w:cs="Times New Roman"/>
                <w:color w:val="000000"/>
                <w:sz w:val="20"/>
                <w:szCs w:val="20"/>
                <w:lang w:eastAsia="uk-UA"/>
              </w:rPr>
              <w:br/>
              <w:t>трубопроводів всередині будівель і споруд масою до 0,1</w:t>
            </w:r>
            <w:r w:rsidRPr="00745972">
              <w:rPr>
                <w:rFonts w:ascii="Arial" w:hAnsi="Arial" w:cs="Times New Roman"/>
                <w:color w:val="000000"/>
                <w:sz w:val="20"/>
                <w:szCs w:val="20"/>
                <w:lang w:eastAsia="uk-UA"/>
              </w:rPr>
              <w:br/>
              <w:t>т</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0,145</w:t>
            </w:r>
          </w:p>
        </w:tc>
      </w:tr>
      <w:tr w:rsidR="00DB32D9" w:rsidRPr="00745972" w:rsidTr="002B4124">
        <w:trPr>
          <w:trHeight w:val="161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51</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Влаштування ніш в цегляних стінах глибиною до 12 см в</w:t>
            </w:r>
            <w:r w:rsidRPr="00745972">
              <w:rPr>
                <w:rFonts w:ascii="Arial" w:hAnsi="Arial" w:cs="Times New Roman"/>
                <w:color w:val="000000"/>
                <w:sz w:val="20"/>
                <w:szCs w:val="20"/>
                <w:lang w:eastAsia="uk-UA"/>
              </w:rPr>
              <w:br/>
              <w:t>будинках, що експлуатуються, всіх призначень, в діючих</w:t>
            </w:r>
            <w:r w:rsidRPr="00745972">
              <w:rPr>
                <w:rFonts w:ascii="Arial" w:hAnsi="Arial" w:cs="Times New Roman"/>
                <w:color w:val="000000"/>
                <w:sz w:val="20"/>
                <w:szCs w:val="20"/>
                <w:lang w:eastAsia="uk-UA"/>
              </w:rPr>
              <w:br/>
              <w:t>цехах і на виробничих майданчиках у зв'язку з наявністю</w:t>
            </w:r>
            <w:r w:rsidRPr="00745972">
              <w:rPr>
                <w:rFonts w:ascii="Arial" w:hAnsi="Arial" w:cs="Times New Roman"/>
                <w:color w:val="000000"/>
                <w:sz w:val="20"/>
                <w:szCs w:val="20"/>
                <w:lang w:eastAsia="uk-UA"/>
              </w:rPr>
              <w:br/>
              <w:t>в зоні виконання робіт технологічного обладнання і</w:t>
            </w:r>
            <w:r w:rsidRPr="00745972">
              <w:rPr>
                <w:rFonts w:ascii="Arial" w:hAnsi="Arial" w:cs="Times New Roman"/>
                <w:color w:val="000000"/>
                <w:sz w:val="20"/>
                <w:szCs w:val="20"/>
                <w:lang w:eastAsia="uk-UA"/>
              </w:rPr>
              <w:br/>
              <w:t>предметів, що захаращують приміщення, або руху</w:t>
            </w:r>
            <w:r w:rsidRPr="00745972">
              <w:rPr>
                <w:rFonts w:ascii="Arial" w:hAnsi="Arial" w:cs="Times New Roman"/>
                <w:color w:val="000000"/>
                <w:sz w:val="20"/>
                <w:szCs w:val="20"/>
                <w:lang w:eastAsia="uk-UA"/>
              </w:rPr>
              <w:br/>
              <w:t>транспорту по внутрішньоцеховим шляхах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м2</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5,2</w:t>
            </w:r>
          </w:p>
        </w:tc>
      </w:tr>
      <w:tr w:rsidR="00DB32D9" w:rsidRPr="00745972" w:rsidTr="002B4124">
        <w:trPr>
          <w:trHeight w:val="161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lastRenderedPageBreak/>
              <w:t>52</w:t>
            </w:r>
          </w:p>
        </w:tc>
        <w:tc>
          <w:tcPr>
            <w:tcW w:w="6066" w:type="dxa"/>
            <w:tcBorders>
              <w:top w:val="nil"/>
              <w:left w:val="nil"/>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Пробивання в цегляних стінах гнізд розміром до 130х130</w:t>
            </w:r>
            <w:r w:rsidRPr="00745972">
              <w:rPr>
                <w:rFonts w:ascii="Arial" w:hAnsi="Arial" w:cs="Times New Roman"/>
                <w:color w:val="000000"/>
                <w:sz w:val="20"/>
                <w:szCs w:val="20"/>
                <w:lang w:eastAsia="uk-UA"/>
              </w:rPr>
              <w:br/>
              <w:t>мм в будинках, що експлуатуються, всіх призначень, в</w:t>
            </w:r>
            <w:r w:rsidRPr="00745972">
              <w:rPr>
                <w:rFonts w:ascii="Arial" w:hAnsi="Arial" w:cs="Times New Roman"/>
                <w:color w:val="000000"/>
                <w:sz w:val="20"/>
                <w:szCs w:val="20"/>
                <w:lang w:eastAsia="uk-UA"/>
              </w:rPr>
              <w:br/>
              <w:t>діючих цехах і на виробничих майданчиках у зв'язку з</w:t>
            </w:r>
            <w:r w:rsidRPr="00745972">
              <w:rPr>
                <w:rFonts w:ascii="Arial" w:hAnsi="Arial" w:cs="Times New Roman"/>
                <w:color w:val="000000"/>
                <w:sz w:val="20"/>
                <w:szCs w:val="20"/>
                <w:lang w:eastAsia="uk-UA"/>
              </w:rPr>
              <w:br/>
              <w:t>наявністю в зоні виконання робіт технологічного</w:t>
            </w:r>
            <w:r w:rsidRPr="00745972">
              <w:rPr>
                <w:rFonts w:ascii="Arial" w:hAnsi="Arial" w:cs="Times New Roman"/>
                <w:color w:val="000000"/>
                <w:sz w:val="20"/>
                <w:szCs w:val="20"/>
                <w:lang w:eastAsia="uk-UA"/>
              </w:rPr>
              <w:br/>
              <w:t>обладнання і предметів, що захаращують приміщення,</w:t>
            </w:r>
            <w:r w:rsidRPr="00745972">
              <w:rPr>
                <w:rFonts w:ascii="Arial" w:hAnsi="Arial" w:cs="Times New Roman"/>
                <w:color w:val="000000"/>
                <w:sz w:val="20"/>
                <w:szCs w:val="20"/>
                <w:lang w:eastAsia="uk-UA"/>
              </w:rPr>
              <w:br/>
              <w:t>або руху транспорту по внутрішньоцеховим шляхах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64</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53</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Пробивання круглих отворів діаметром до 25 мм в</w:t>
            </w:r>
            <w:r w:rsidRPr="00745972">
              <w:rPr>
                <w:rFonts w:ascii="Arial" w:hAnsi="Arial" w:cs="Times New Roman"/>
                <w:color w:val="000000"/>
                <w:sz w:val="20"/>
                <w:szCs w:val="20"/>
                <w:lang w:eastAsia="uk-UA"/>
              </w:rPr>
              <w:br/>
              <w:t>цегляних стінах товщиною до 25 см</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172</w:t>
            </w:r>
          </w:p>
        </w:tc>
      </w:tr>
      <w:tr w:rsidR="00DB32D9" w:rsidRPr="00745972" w:rsidTr="002B4124">
        <w:trPr>
          <w:trHeight w:val="188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54</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Пробивання борозен в цегляних стінах площею перерізу</w:t>
            </w:r>
            <w:r w:rsidRPr="00745972">
              <w:rPr>
                <w:rFonts w:ascii="Arial" w:hAnsi="Arial" w:cs="Times New Roman"/>
                <w:color w:val="000000"/>
                <w:sz w:val="20"/>
                <w:szCs w:val="20"/>
                <w:lang w:eastAsia="uk-UA"/>
              </w:rPr>
              <w:br/>
              <w:t>до 20 см2 в будинках, що експлуатуються, всіх</w:t>
            </w:r>
            <w:r w:rsidRPr="00745972">
              <w:rPr>
                <w:rFonts w:ascii="Arial" w:hAnsi="Arial" w:cs="Times New Roman"/>
                <w:color w:val="000000"/>
                <w:sz w:val="20"/>
                <w:szCs w:val="20"/>
                <w:lang w:eastAsia="uk-UA"/>
              </w:rPr>
              <w:br/>
              <w:t>призначень, в діючих цехах і на виробничих</w:t>
            </w:r>
            <w:r w:rsidRPr="00745972">
              <w:rPr>
                <w:rFonts w:ascii="Arial" w:hAnsi="Arial" w:cs="Times New Roman"/>
                <w:color w:val="000000"/>
                <w:sz w:val="20"/>
                <w:szCs w:val="20"/>
                <w:lang w:eastAsia="uk-UA"/>
              </w:rPr>
              <w:br/>
              <w:t>майданчиках у зв'язку з наявністю в зоні виконання робіт</w:t>
            </w:r>
            <w:r w:rsidRPr="00745972">
              <w:rPr>
                <w:rFonts w:ascii="Arial" w:hAnsi="Arial" w:cs="Times New Roman"/>
                <w:color w:val="000000"/>
                <w:sz w:val="20"/>
                <w:szCs w:val="20"/>
                <w:lang w:eastAsia="uk-UA"/>
              </w:rPr>
              <w:br/>
              <w:t>технологічного обладнання і предметів, що захаращують</w:t>
            </w:r>
            <w:r w:rsidRPr="00745972">
              <w:rPr>
                <w:rFonts w:ascii="Arial" w:hAnsi="Arial" w:cs="Times New Roman"/>
                <w:color w:val="000000"/>
                <w:sz w:val="20"/>
                <w:szCs w:val="20"/>
                <w:lang w:eastAsia="uk-UA"/>
              </w:rPr>
              <w:br/>
              <w:t>приміщення, або руху транспорту по внутрішньоцеховим</w:t>
            </w:r>
            <w:r w:rsidRPr="00745972">
              <w:rPr>
                <w:rFonts w:ascii="Arial" w:hAnsi="Arial" w:cs="Times New Roman"/>
                <w:color w:val="000000"/>
                <w:sz w:val="20"/>
                <w:szCs w:val="20"/>
                <w:lang w:eastAsia="uk-UA"/>
              </w:rPr>
              <w:br/>
              <w:t>шляхах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2021</w:t>
            </w:r>
          </w:p>
        </w:tc>
      </w:tr>
      <w:tr w:rsidR="00DB32D9" w:rsidRPr="00745972" w:rsidTr="002B4124">
        <w:trPr>
          <w:trHeight w:val="297"/>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55</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Установка панелі керування</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шт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1</w:t>
            </w:r>
          </w:p>
        </w:tc>
      </w:tr>
      <w:tr w:rsidR="00DB32D9" w:rsidRPr="00745972" w:rsidTr="002B4124">
        <w:trPr>
          <w:trHeight w:val="563"/>
          <w:jc w:val="center"/>
        </w:trPr>
        <w:tc>
          <w:tcPr>
            <w:tcW w:w="637" w:type="dxa"/>
            <w:tcBorders>
              <w:top w:val="nil"/>
              <w:left w:val="single" w:sz="8" w:space="0" w:color="auto"/>
              <w:bottom w:val="nil"/>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56</w:t>
            </w:r>
          </w:p>
        </w:tc>
        <w:tc>
          <w:tcPr>
            <w:tcW w:w="6066" w:type="dxa"/>
            <w:tcBorders>
              <w:top w:val="nil"/>
              <w:left w:val="nil"/>
              <w:bottom w:val="nil"/>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Установлення автоматики захисту по тязі на газових</w:t>
            </w:r>
            <w:r w:rsidRPr="00745972">
              <w:rPr>
                <w:rFonts w:ascii="Arial" w:hAnsi="Arial" w:cs="Times New Roman"/>
                <w:color w:val="000000"/>
                <w:sz w:val="20"/>
                <w:szCs w:val="20"/>
                <w:lang w:eastAsia="uk-UA"/>
              </w:rPr>
              <w:br/>
              <w:t>проточних водонагрівачах</w:t>
            </w:r>
          </w:p>
        </w:tc>
        <w:tc>
          <w:tcPr>
            <w:tcW w:w="1166" w:type="dxa"/>
            <w:tcBorders>
              <w:top w:val="nil"/>
              <w:left w:val="single" w:sz="4" w:space="0" w:color="auto"/>
              <w:bottom w:val="nil"/>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комплект</w:t>
            </w:r>
          </w:p>
        </w:tc>
        <w:tc>
          <w:tcPr>
            <w:tcW w:w="1310" w:type="dxa"/>
            <w:tcBorders>
              <w:top w:val="nil"/>
              <w:left w:val="single" w:sz="4" w:space="0" w:color="auto"/>
              <w:bottom w:val="nil"/>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2</w:t>
            </w:r>
          </w:p>
        </w:tc>
      </w:tr>
      <w:tr w:rsidR="00DB32D9" w:rsidRPr="00745972" w:rsidTr="002B4124">
        <w:trPr>
          <w:trHeight w:val="563"/>
          <w:jc w:val="center"/>
        </w:trPr>
        <w:tc>
          <w:tcPr>
            <w:tcW w:w="637" w:type="dxa"/>
            <w:tcBorders>
              <w:top w:val="nil"/>
              <w:left w:val="single" w:sz="8" w:space="0" w:color="auto"/>
              <w:bottom w:val="single" w:sz="4" w:space="0" w:color="auto"/>
              <w:right w:val="single" w:sz="4" w:space="0" w:color="auto"/>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57</w:t>
            </w:r>
          </w:p>
        </w:tc>
        <w:tc>
          <w:tcPr>
            <w:tcW w:w="6066" w:type="dxa"/>
            <w:tcBorders>
              <w:top w:val="nil"/>
              <w:left w:val="nil"/>
              <w:bottom w:val="single" w:sz="4" w:space="0" w:color="auto"/>
              <w:right w:val="nil"/>
            </w:tcBorders>
            <w:shd w:val="clear" w:color="auto" w:fill="auto"/>
            <w:hideMark/>
          </w:tcPr>
          <w:p w:rsidR="00DB32D9" w:rsidRPr="00745972" w:rsidRDefault="00DB32D9" w:rsidP="002B4124">
            <w:pPr>
              <w:rPr>
                <w:rFonts w:ascii="Arial" w:hAnsi="Arial" w:cs="Times New Roman"/>
                <w:color w:val="000000"/>
                <w:sz w:val="20"/>
                <w:szCs w:val="20"/>
                <w:lang w:eastAsia="uk-UA"/>
              </w:rPr>
            </w:pPr>
            <w:r w:rsidRPr="00745972">
              <w:rPr>
                <w:rFonts w:ascii="Arial" w:hAnsi="Arial" w:cs="Times New Roman"/>
                <w:color w:val="000000"/>
                <w:sz w:val="20"/>
                <w:szCs w:val="20"/>
                <w:lang w:eastAsia="uk-UA"/>
              </w:rPr>
              <w:t>Прокладання димової труби діаметром 160 мм зі</w:t>
            </w:r>
            <w:r w:rsidRPr="00745972">
              <w:rPr>
                <w:rFonts w:ascii="Arial" w:hAnsi="Arial" w:cs="Times New Roman"/>
                <w:color w:val="000000"/>
                <w:sz w:val="20"/>
                <w:szCs w:val="20"/>
                <w:lang w:eastAsia="uk-UA"/>
              </w:rPr>
              <w:br/>
              <w:t>з'єднанням контактним зварюванням</w:t>
            </w:r>
          </w:p>
        </w:tc>
        <w:tc>
          <w:tcPr>
            <w:tcW w:w="1166" w:type="dxa"/>
            <w:tcBorders>
              <w:top w:val="nil"/>
              <w:left w:val="single" w:sz="4" w:space="0" w:color="auto"/>
              <w:bottom w:val="single" w:sz="4" w:space="0" w:color="auto"/>
              <w:right w:val="nil"/>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м</w:t>
            </w:r>
          </w:p>
        </w:tc>
        <w:tc>
          <w:tcPr>
            <w:tcW w:w="1310" w:type="dxa"/>
            <w:tcBorders>
              <w:top w:val="nil"/>
              <w:left w:val="single" w:sz="4" w:space="0" w:color="auto"/>
              <w:bottom w:val="single" w:sz="4" w:space="0" w:color="auto"/>
              <w:right w:val="single" w:sz="4" w:space="0" w:color="000000"/>
            </w:tcBorders>
            <w:shd w:val="clear" w:color="auto" w:fill="auto"/>
            <w:hideMark/>
          </w:tcPr>
          <w:p w:rsidR="00DB32D9" w:rsidRPr="00745972" w:rsidRDefault="00DB32D9" w:rsidP="002B4124">
            <w:pPr>
              <w:jc w:val="center"/>
              <w:rPr>
                <w:rFonts w:ascii="Arial" w:hAnsi="Arial" w:cs="Times New Roman"/>
                <w:color w:val="000000"/>
                <w:sz w:val="20"/>
                <w:szCs w:val="20"/>
                <w:lang w:eastAsia="uk-UA"/>
              </w:rPr>
            </w:pPr>
            <w:r w:rsidRPr="00745972">
              <w:rPr>
                <w:rFonts w:ascii="Arial" w:hAnsi="Arial" w:cs="Times New Roman"/>
                <w:color w:val="000000"/>
                <w:sz w:val="20"/>
                <w:szCs w:val="20"/>
                <w:lang w:eastAsia="uk-UA"/>
              </w:rPr>
              <w:t>5</w:t>
            </w:r>
          </w:p>
        </w:tc>
      </w:tr>
    </w:tbl>
    <w:p w:rsidR="00DB32D9" w:rsidRPr="00194C2D" w:rsidRDefault="00DB32D9" w:rsidP="00DB32D9">
      <w:pPr>
        <w:pBdr>
          <w:top w:val="nil"/>
          <w:left w:val="nil"/>
          <w:bottom w:val="nil"/>
          <w:right w:val="nil"/>
          <w:between w:val="nil"/>
        </w:pBdr>
        <w:contextualSpacing w:val="0"/>
        <w:jc w:val="both"/>
        <w:rPr>
          <w:sz w:val="2"/>
          <w:szCs w:val="2"/>
        </w:rPr>
        <w:sectPr w:rsidR="00DB32D9" w:rsidRPr="00194C2D" w:rsidSect="00D16F55">
          <w:headerReference w:type="default" r:id="rId10"/>
          <w:pgSz w:w="11904" w:h="16834"/>
          <w:pgMar w:top="850" w:right="850" w:bottom="567" w:left="1134" w:header="709" w:footer="197" w:gutter="0"/>
          <w:cols w:space="709"/>
          <w:docGrid w:linePitch="326"/>
        </w:sectPr>
      </w:pPr>
    </w:p>
    <w:p w:rsidR="00DB32D9" w:rsidRPr="007A2DD8" w:rsidRDefault="00DB32D9" w:rsidP="00DB32D9">
      <w:pPr>
        <w:tabs>
          <w:tab w:val="left" w:pos="426"/>
        </w:tabs>
        <w:ind w:firstLine="142"/>
        <w:jc w:val="both"/>
        <w:rPr>
          <w:rFonts w:ascii="Times New Roman" w:hAnsi="Times New Roman" w:cs="Times New Roman"/>
          <w:bCs/>
          <w:color w:val="000000"/>
          <w:lang w:eastAsia="uk-UA"/>
        </w:rPr>
      </w:pPr>
      <w:r>
        <w:rPr>
          <w:rFonts w:ascii="Times New Roman" w:hAnsi="Times New Roman" w:cs="Times New Roman"/>
          <w:b/>
          <w:bCs/>
          <w:color w:val="000000"/>
          <w:u w:val="single"/>
          <w:lang w:eastAsia="uk-UA"/>
        </w:rPr>
        <w:lastRenderedPageBreak/>
        <w:t>«Підсумкова в</w:t>
      </w:r>
      <w:r w:rsidRPr="007A2DD8">
        <w:rPr>
          <w:rFonts w:ascii="Times New Roman" w:hAnsi="Times New Roman" w:cs="Times New Roman"/>
          <w:b/>
          <w:bCs/>
          <w:color w:val="000000"/>
          <w:u w:val="single"/>
          <w:lang w:eastAsia="uk-UA"/>
        </w:rPr>
        <w:t>ідомості ресурсів»</w:t>
      </w:r>
      <w:r>
        <w:rPr>
          <w:rFonts w:ascii="Times New Roman" w:hAnsi="Times New Roman" w:cs="Times New Roman"/>
          <w:b/>
          <w:bCs/>
          <w:color w:val="000000"/>
          <w:u w:val="single"/>
          <w:lang w:val="uk-UA" w:eastAsia="uk-UA"/>
        </w:rPr>
        <w:t>, «</w:t>
      </w:r>
      <w:r w:rsidRPr="00C34103">
        <w:rPr>
          <w:rFonts w:ascii="Times New Roman" w:hAnsi="Times New Roman" w:cs="Times New Roman"/>
          <w:b/>
          <w:bCs/>
          <w:color w:val="000000"/>
          <w:u w:val="single"/>
          <w:lang w:val="uk-UA" w:eastAsia="uk-UA"/>
        </w:rPr>
        <w:t>Локальний кошторис 02-01-01</w:t>
      </w:r>
      <w:r>
        <w:rPr>
          <w:rFonts w:ascii="Times New Roman" w:hAnsi="Times New Roman" w:cs="Times New Roman"/>
          <w:b/>
          <w:bCs/>
          <w:color w:val="000000"/>
          <w:u w:val="single"/>
          <w:lang w:val="uk-UA" w:eastAsia="uk-UA"/>
        </w:rPr>
        <w:t>», Локальний кошторис 02-01-02», «Локальний кошторис 02-01-03»</w:t>
      </w:r>
      <w:r w:rsidRPr="007A2DD8">
        <w:rPr>
          <w:rFonts w:ascii="Times New Roman" w:hAnsi="Times New Roman" w:cs="Times New Roman"/>
          <w:b/>
          <w:bCs/>
          <w:color w:val="000000"/>
          <w:u w:val="single"/>
          <w:lang w:eastAsia="uk-UA"/>
        </w:rPr>
        <w:t xml:space="preserve"> – </w:t>
      </w:r>
      <w:r>
        <w:rPr>
          <w:rFonts w:ascii="Times New Roman" w:hAnsi="Times New Roman" w:cs="Times New Roman"/>
          <w:b/>
          <w:bCs/>
          <w:color w:val="000000"/>
          <w:u w:val="single"/>
          <w:lang w:val="uk-UA" w:eastAsia="uk-UA"/>
        </w:rPr>
        <w:t>додано</w:t>
      </w:r>
      <w:r w:rsidRPr="007A2DD8">
        <w:rPr>
          <w:rFonts w:ascii="Times New Roman" w:hAnsi="Times New Roman" w:cs="Times New Roman"/>
          <w:b/>
          <w:bCs/>
          <w:color w:val="000000"/>
          <w:u w:val="single"/>
          <w:lang w:eastAsia="uk-UA"/>
        </w:rPr>
        <w:t xml:space="preserve"> окремим</w:t>
      </w:r>
      <w:r>
        <w:rPr>
          <w:rFonts w:ascii="Times New Roman" w:hAnsi="Times New Roman" w:cs="Times New Roman"/>
          <w:b/>
          <w:bCs/>
          <w:color w:val="000000"/>
          <w:u w:val="single"/>
          <w:lang w:val="uk-UA" w:eastAsia="uk-UA"/>
        </w:rPr>
        <w:t>и</w:t>
      </w:r>
      <w:r w:rsidRPr="007A2DD8">
        <w:rPr>
          <w:rFonts w:ascii="Times New Roman" w:hAnsi="Times New Roman" w:cs="Times New Roman"/>
          <w:b/>
          <w:bCs/>
          <w:color w:val="000000"/>
          <w:u w:val="single"/>
          <w:lang w:eastAsia="uk-UA"/>
        </w:rPr>
        <w:t xml:space="preserve"> файл</w:t>
      </w:r>
      <w:r>
        <w:rPr>
          <w:rFonts w:ascii="Times New Roman" w:hAnsi="Times New Roman" w:cs="Times New Roman"/>
          <w:b/>
          <w:bCs/>
          <w:color w:val="000000"/>
          <w:u w:val="single"/>
          <w:lang w:val="uk-UA" w:eastAsia="uk-UA"/>
        </w:rPr>
        <w:t>ами</w:t>
      </w:r>
      <w:r>
        <w:rPr>
          <w:rFonts w:ascii="Times New Roman" w:hAnsi="Times New Roman" w:cs="Times New Roman"/>
          <w:b/>
          <w:bCs/>
          <w:color w:val="000000"/>
          <w:u w:val="single"/>
          <w:lang w:eastAsia="uk-UA"/>
        </w:rPr>
        <w:t xml:space="preserve"> до тендерної документації</w:t>
      </w:r>
      <w:r w:rsidRPr="007A2DD8">
        <w:rPr>
          <w:rFonts w:ascii="Times New Roman" w:hAnsi="Times New Roman" w:cs="Times New Roman"/>
          <w:b/>
          <w:bCs/>
          <w:color w:val="000000"/>
          <w:u w:val="single"/>
          <w:lang w:eastAsia="uk-UA"/>
        </w:rPr>
        <w:t>.</w:t>
      </w:r>
      <w:r w:rsidRPr="007A2DD8">
        <w:rPr>
          <w:rFonts w:ascii="Times New Roman" w:hAnsi="Times New Roman" w:cs="Times New Roman"/>
          <w:bCs/>
          <w:color w:val="000000"/>
          <w:lang w:eastAsia="uk-UA"/>
        </w:rPr>
        <w:t xml:space="preserve"> </w:t>
      </w:r>
    </w:p>
    <w:p w:rsidR="00DB32D9" w:rsidRPr="00DB32D9" w:rsidRDefault="00DB32D9" w:rsidP="00DB32D9">
      <w:pPr>
        <w:pBdr>
          <w:top w:val="nil"/>
          <w:left w:val="nil"/>
          <w:bottom w:val="nil"/>
          <w:right w:val="nil"/>
          <w:between w:val="nil"/>
        </w:pBdr>
        <w:contextualSpacing w:val="0"/>
        <w:jc w:val="both"/>
        <w:rPr>
          <w:rFonts w:ascii="Times New Roman" w:hAnsi="Times New Roman" w:cs="Times New Roman"/>
          <w:b/>
          <w:lang w:eastAsia="uk-UA"/>
        </w:rPr>
      </w:pPr>
    </w:p>
    <w:p w:rsidR="00DB32D9" w:rsidRPr="00DB32D9" w:rsidRDefault="00DB32D9" w:rsidP="00DB32D9">
      <w:pPr>
        <w:pBdr>
          <w:top w:val="nil"/>
          <w:left w:val="nil"/>
          <w:bottom w:val="nil"/>
          <w:right w:val="nil"/>
          <w:between w:val="nil"/>
        </w:pBdr>
        <w:contextualSpacing w:val="0"/>
        <w:jc w:val="both"/>
        <w:rPr>
          <w:rFonts w:ascii="Times New Roman" w:hAnsi="Times New Roman" w:cs="Times New Roman"/>
          <w:b/>
          <w:kern w:val="3"/>
          <w:lang w:eastAsia="ru-RU"/>
        </w:rPr>
      </w:pPr>
      <w:r w:rsidRPr="00DB32D9">
        <w:rPr>
          <w:rFonts w:ascii="Times New Roman" w:hAnsi="Times New Roman" w:cs="Times New Roman"/>
          <w:b/>
          <w:lang w:val="uk-UA" w:eastAsia="uk-UA"/>
        </w:rPr>
        <w:t>2.</w:t>
      </w:r>
      <w:r w:rsidRPr="00DB32D9">
        <w:rPr>
          <w:rFonts w:ascii="Times New Roman" w:hAnsi="Times New Roman" w:cs="Times New Roman"/>
          <w:b/>
          <w:kern w:val="3"/>
          <w:lang w:eastAsia="ru-RU"/>
        </w:rPr>
        <w:t xml:space="preserve"> Учасник в складі тендерної пропозиції повинен </w:t>
      </w:r>
      <w:proofErr w:type="gramStart"/>
      <w:r w:rsidRPr="00DB32D9">
        <w:rPr>
          <w:rFonts w:ascii="Times New Roman" w:hAnsi="Times New Roman" w:cs="Times New Roman"/>
          <w:b/>
          <w:kern w:val="3"/>
          <w:lang w:eastAsia="ru-RU"/>
        </w:rPr>
        <w:t>надати :</w:t>
      </w:r>
      <w:proofErr w:type="gramEnd"/>
    </w:p>
    <w:p w:rsidR="00DB32D9" w:rsidRPr="00194C2D" w:rsidRDefault="00DB32D9" w:rsidP="00DB32D9">
      <w:pPr>
        <w:ind w:firstLine="284"/>
        <w:jc w:val="both"/>
        <w:rPr>
          <w:rFonts w:ascii="Times New Roman" w:hAnsi="Times New Roman" w:cs="Times New Roman"/>
        </w:rPr>
      </w:pPr>
      <w:r w:rsidRPr="00194C2D">
        <w:rPr>
          <w:rFonts w:ascii="Times New Roman" w:hAnsi="Times New Roman" w:cs="Times New Roman"/>
          <w:b/>
          <w:lang w:val="uk-UA" w:eastAsia="uk-UA"/>
        </w:rPr>
        <w:t>2.1.</w:t>
      </w:r>
      <w:r w:rsidRPr="00194C2D">
        <w:rPr>
          <w:color w:val="000000"/>
          <w:lang w:val="uk-UA"/>
        </w:rPr>
        <w:t xml:space="preserve"> </w:t>
      </w:r>
      <w:r w:rsidRPr="00194C2D">
        <w:rPr>
          <w:rFonts w:ascii="Times New Roman" w:hAnsi="Times New Roman" w:cs="Times New Roman"/>
        </w:rPr>
        <w:t xml:space="preserve">Документальне підтвердження відповідності </w:t>
      </w:r>
      <w:proofErr w:type="gramStart"/>
      <w:r w:rsidRPr="00194C2D">
        <w:rPr>
          <w:rFonts w:ascii="Times New Roman" w:hAnsi="Times New Roman" w:cs="Times New Roman"/>
        </w:rPr>
        <w:t>робіт  тендерній</w:t>
      </w:r>
      <w:proofErr w:type="gramEnd"/>
      <w:r w:rsidRPr="00194C2D">
        <w:rPr>
          <w:rFonts w:ascii="Times New Roman" w:hAnsi="Times New Roman" w:cs="Times New Roman"/>
        </w:rPr>
        <w:t xml:space="preserve"> документації</w:t>
      </w:r>
      <w:r w:rsidRPr="00194C2D">
        <w:rPr>
          <w:rFonts w:ascii="Times New Roman" w:hAnsi="Times New Roman" w:cs="Times New Roman"/>
          <w:lang w:val="uk-UA"/>
        </w:rPr>
        <w:t xml:space="preserve">, що </w:t>
      </w:r>
      <w:r w:rsidRPr="00194C2D">
        <w:rPr>
          <w:rFonts w:ascii="Times New Roman" w:hAnsi="Times New Roman" w:cs="Times New Roman"/>
        </w:rPr>
        <w:t xml:space="preserve">включає в себе: </w:t>
      </w:r>
    </w:p>
    <w:p w:rsidR="00DB32D9" w:rsidRPr="00194C2D" w:rsidRDefault="00DB32D9" w:rsidP="00DB32D9">
      <w:pPr>
        <w:ind w:firstLine="284"/>
        <w:jc w:val="both"/>
        <w:rPr>
          <w:rFonts w:ascii="Times New Roman" w:hAnsi="Times New Roman" w:cs="Times New Roman"/>
        </w:rPr>
      </w:pPr>
      <w:r w:rsidRPr="00194C2D">
        <w:rPr>
          <w:rFonts w:ascii="Times New Roman" w:hAnsi="Times New Roman" w:cs="Times New Roman"/>
        </w:rPr>
        <w:t>-</w:t>
      </w:r>
      <w:r w:rsidRPr="00194C2D">
        <w:rPr>
          <w:rFonts w:ascii="Times New Roman" w:hAnsi="Times New Roman" w:cs="Times New Roman"/>
          <w:lang w:val="en-US"/>
        </w:rPr>
        <w:t> </w:t>
      </w:r>
      <w:r w:rsidRPr="00194C2D">
        <w:rPr>
          <w:rFonts w:ascii="Times New Roman" w:hAnsi="Times New Roman" w:cs="Times New Roman"/>
        </w:rPr>
        <w:t>договірну ціну;</w:t>
      </w:r>
    </w:p>
    <w:p w:rsidR="00DB32D9" w:rsidRPr="000F6CAD" w:rsidRDefault="00DB32D9" w:rsidP="00DB32D9">
      <w:pPr>
        <w:ind w:firstLine="284"/>
        <w:jc w:val="both"/>
        <w:rPr>
          <w:rFonts w:ascii="Times New Roman" w:hAnsi="Times New Roman" w:cs="Times New Roman"/>
        </w:rPr>
      </w:pPr>
      <w:r w:rsidRPr="00194C2D">
        <w:rPr>
          <w:rFonts w:ascii="Times New Roman" w:hAnsi="Times New Roman" w:cs="Times New Roman"/>
        </w:rPr>
        <w:t>-</w:t>
      </w:r>
      <w:r w:rsidRPr="00194C2D">
        <w:rPr>
          <w:rFonts w:ascii="Times New Roman" w:hAnsi="Times New Roman" w:cs="Times New Roman"/>
          <w:lang w:val="en-US"/>
        </w:rPr>
        <w:t> </w:t>
      </w:r>
      <w:r w:rsidRPr="000F6CAD">
        <w:rPr>
          <w:rFonts w:ascii="Times New Roman" w:hAnsi="Times New Roman" w:cs="Times New Roman"/>
        </w:rPr>
        <w:t xml:space="preserve">- зведений </w:t>
      </w:r>
      <w:proofErr w:type="gramStart"/>
      <w:r w:rsidRPr="000F6CAD">
        <w:rPr>
          <w:rFonts w:ascii="Times New Roman" w:hAnsi="Times New Roman" w:cs="Times New Roman"/>
        </w:rPr>
        <w:t>кошторисний  розрахунок</w:t>
      </w:r>
      <w:proofErr w:type="gramEnd"/>
      <w:r w:rsidRPr="000F6CAD">
        <w:rPr>
          <w:rFonts w:ascii="Times New Roman" w:hAnsi="Times New Roman" w:cs="Times New Roman"/>
        </w:rPr>
        <w:t>;</w:t>
      </w:r>
    </w:p>
    <w:p w:rsidR="00DB32D9" w:rsidRPr="000F6CAD" w:rsidRDefault="00DB32D9" w:rsidP="00DB32D9">
      <w:pPr>
        <w:ind w:firstLine="284"/>
        <w:jc w:val="both"/>
        <w:rPr>
          <w:rFonts w:ascii="Times New Roman" w:hAnsi="Times New Roman" w:cs="Times New Roman"/>
        </w:rPr>
      </w:pPr>
      <w:r w:rsidRPr="000F6CAD">
        <w:rPr>
          <w:rFonts w:ascii="Times New Roman" w:hAnsi="Times New Roman" w:cs="Times New Roman"/>
        </w:rPr>
        <w:t>-  пояснювальну записку;</w:t>
      </w:r>
    </w:p>
    <w:p w:rsidR="00DB32D9" w:rsidRPr="000F6CAD" w:rsidRDefault="00DB32D9" w:rsidP="00DB32D9">
      <w:pPr>
        <w:ind w:firstLine="284"/>
        <w:jc w:val="both"/>
        <w:rPr>
          <w:rFonts w:ascii="Times New Roman" w:hAnsi="Times New Roman" w:cs="Times New Roman"/>
        </w:rPr>
      </w:pPr>
      <w:r w:rsidRPr="000F6CAD">
        <w:rPr>
          <w:rFonts w:ascii="Times New Roman" w:hAnsi="Times New Roman" w:cs="Times New Roman"/>
        </w:rPr>
        <w:t xml:space="preserve">- локальний(і) кошторис(и) (мають бути складені відповідно до технічної специфікації з </w:t>
      </w:r>
      <w:proofErr w:type="gramStart"/>
      <w:r w:rsidRPr="000F6CAD">
        <w:rPr>
          <w:rFonts w:ascii="Times New Roman" w:hAnsi="Times New Roman" w:cs="Times New Roman"/>
        </w:rPr>
        <w:t>урахуванням  технологічного</w:t>
      </w:r>
      <w:proofErr w:type="gramEnd"/>
      <w:r w:rsidRPr="000F6CAD">
        <w:rPr>
          <w:rFonts w:ascii="Times New Roman" w:hAnsi="Times New Roman" w:cs="Times New Roman"/>
        </w:rPr>
        <w:t xml:space="preserve"> процесу);</w:t>
      </w:r>
    </w:p>
    <w:p w:rsidR="00DB32D9" w:rsidRPr="000F6CAD" w:rsidRDefault="00DB32D9" w:rsidP="00DB32D9">
      <w:pPr>
        <w:ind w:firstLine="284"/>
        <w:jc w:val="both"/>
        <w:rPr>
          <w:rFonts w:ascii="Times New Roman" w:hAnsi="Times New Roman" w:cs="Times New Roman"/>
        </w:rPr>
      </w:pPr>
      <w:r w:rsidRPr="000F6CAD">
        <w:rPr>
          <w:rFonts w:ascii="Times New Roman" w:hAnsi="Times New Roman" w:cs="Times New Roman"/>
        </w:rPr>
        <w:t>-  підсумкову відомість ресурсів;</w:t>
      </w:r>
    </w:p>
    <w:p w:rsidR="00DB32D9" w:rsidRPr="000F6CAD" w:rsidRDefault="00DB32D9" w:rsidP="00DB32D9">
      <w:pPr>
        <w:ind w:firstLine="284"/>
        <w:jc w:val="both"/>
        <w:rPr>
          <w:rFonts w:ascii="Times New Roman" w:hAnsi="Times New Roman" w:cs="Times New Roman"/>
        </w:rPr>
      </w:pPr>
      <w:r w:rsidRPr="000F6CAD">
        <w:rPr>
          <w:rFonts w:ascii="Times New Roman" w:hAnsi="Times New Roman" w:cs="Times New Roman"/>
        </w:rPr>
        <w:t>-  розрахунок загальновиробничих витрат;</w:t>
      </w:r>
    </w:p>
    <w:p w:rsidR="00DB32D9" w:rsidRDefault="00DB32D9" w:rsidP="00DB32D9">
      <w:pPr>
        <w:ind w:firstLine="284"/>
        <w:jc w:val="both"/>
        <w:rPr>
          <w:rFonts w:ascii="Times New Roman" w:eastAsia="Calibri" w:hAnsi="Times New Roman" w:cs="Times New Roman"/>
          <w:i/>
          <w:lang w:val="uk-UA"/>
        </w:rPr>
      </w:pPr>
      <w:r w:rsidRPr="00194C2D">
        <w:rPr>
          <w:rFonts w:ascii="Times New Roman" w:hAnsi="Times New Roman" w:cs="Times New Roman"/>
          <w:bCs/>
          <w:iCs/>
        </w:rPr>
        <w:t>-</w:t>
      </w:r>
      <w:r w:rsidRPr="00194C2D">
        <w:rPr>
          <w:rFonts w:ascii="Times New Roman" w:hAnsi="Times New Roman" w:cs="Times New Roman"/>
          <w:bCs/>
          <w:iCs/>
          <w:lang w:val="en-US"/>
        </w:rPr>
        <w:t> </w:t>
      </w:r>
      <w:r w:rsidRPr="00194C2D">
        <w:rPr>
          <w:rFonts w:ascii="Times New Roman" w:hAnsi="Times New Roman" w:cs="Times New Roman"/>
          <w:bCs/>
          <w:iCs/>
        </w:rPr>
        <w:t>проєкт г</w:t>
      </w:r>
      <w:r w:rsidRPr="00194C2D">
        <w:rPr>
          <w:rFonts w:ascii="Times New Roman" w:hAnsi="Times New Roman" w:cs="Times New Roman"/>
          <w:iCs/>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w:t>
      </w:r>
      <w:r w:rsidRPr="00194C2D">
        <w:rPr>
          <w:rFonts w:ascii="Times New Roman" w:hAnsi="Times New Roman" w:cs="Times New Roman"/>
          <w:i/>
          <w:iCs/>
        </w:rPr>
        <w:t xml:space="preserve"> у випадках, передбачених Законом</w:t>
      </w:r>
      <w:r w:rsidRPr="00194C2D">
        <w:rPr>
          <w:rFonts w:ascii="Times New Roman" w:hAnsi="Times New Roman" w:cs="Times New Roman"/>
          <w:bCs/>
          <w:i/>
          <w:iCs/>
        </w:rPr>
        <w:t>;</w:t>
      </w:r>
    </w:p>
    <w:p w:rsidR="00DB32D9" w:rsidRPr="00DB32D9" w:rsidRDefault="00DB32D9" w:rsidP="00DB32D9">
      <w:pPr>
        <w:pBdr>
          <w:bottom w:val="single" w:sz="4" w:space="12" w:color="000000"/>
        </w:pBdr>
        <w:ind w:firstLine="426"/>
        <w:jc w:val="both"/>
        <w:rPr>
          <w:rFonts w:ascii="Times New Roman" w:hAnsi="Times New Roman" w:cs="Times New Roman"/>
          <w:b/>
          <w:i/>
          <w:u w:val="single"/>
        </w:rPr>
      </w:pPr>
      <w:r w:rsidRPr="00DB32D9">
        <w:rPr>
          <w:rFonts w:ascii="Times New Roman" w:hAnsi="Times New Roman" w:cs="Times New Roman"/>
          <w:i/>
          <w:u w:val="single"/>
        </w:rPr>
        <w:t xml:space="preserve">Примітка: </w:t>
      </w:r>
      <w:r w:rsidRPr="00DB32D9">
        <w:rPr>
          <w:rFonts w:ascii="Times New Roman" w:hAnsi="Times New Roman" w:cs="Times New Roman"/>
          <w:b/>
          <w:i/>
          <w:u w:val="single"/>
        </w:rPr>
        <w:t>Договірна ціна подається у сканованому вигляді</w:t>
      </w:r>
      <w:r w:rsidRPr="00DB32D9">
        <w:rPr>
          <w:rFonts w:ascii="Times New Roman" w:hAnsi="Times New Roman" w:cs="Times New Roman"/>
        </w:rPr>
        <w:t>,</w:t>
      </w:r>
      <w:r w:rsidRPr="00DB32D9">
        <w:rPr>
          <w:rFonts w:ascii="Times New Roman" w:hAnsi="Times New Roman" w:cs="Times New Roman"/>
          <w:b/>
        </w:rPr>
        <w:t xml:space="preserve"> </w:t>
      </w:r>
      <w:r w:rsidRPr="00DB32D9">
        <w:rPr>
          <w:rFonts w:ascii="Times New Roman" w:hAnsi="Times New Roman" w:cs="Times New Roman"/>
        </w:rPr>
        <w:t>локальні кошториси, відомості ресурсів та інші розрахунки подаються у вигляді текстового документу.</w:t>
      </w:r>
      <w:r w:rsidRPr="00DB32D9">
        <w:rPr>
          <w:rFonts w:ascii="Times New Roman" w:hAnsi="Times New Roman" w:cs="Times New Roman"/>
          <w:b/>
          <w:i/>
          <w:u w:val="single"/>
        </w:rPr>
        <w:t xml:space="preserve"> Договірна ціна також подається у форматі програмного комплексу АВК-5 чи будь-якого аналогічного сумісного з АВК-5 (обов’язково).</w:t>
      </w:r>
    </w:p>
    <w:p w:rsidR="00DB32D9" w:rsidRPr="00DB32D9" w:rsidRDefault="00DB32D9" w:rsidP="00DB32D9">
      <w:pPr>
        <w:pBdr>
          <w:bottom w:val="single" w:sz="4" w:space="12" w:color="000000"/>
        </w:pBdr>
        <w:ind w:firstLine="426"/>
        <w:jc w:val="both"/>
        <w:rPr>
          <w:rFonts w:ascii="Times New Roman" w:eastAsia="Calibri" w:hAnsi="Times New Roman" w:cs="Times New Roman"/>
          <w:i/>
          <w:lang w:val="uk-UA"/>
        </w:rPr>
      </w:pPr>
      <w:r w:rsidRPr="00DB32D9">
        <w:rPr>
          <w:rFonts w:ascii="Times New Roman" w:eastAsia="Calibri" w:hAnsi="Times New Roman" w:cs="Times New Roman"/>
          <w:i/>
          <w:lang w:val="uk-UA"/>
        </w:rPr>
        <w:t xml:space="preserve">В локальних кошторисах на придбання обладнання, устаткування та інших товарів </w:t>
      </w:r>
      <w:r w:rsidRPr="00DB32D9">
        <w:rPr>
          <w:rFonts w:ascii="Times New Roman" w:eastAsia="Calibri" w:hAnsi="Times New Roman" w:cs="Times New Roman"/>
          <w:b/>
          <w:bCs/>
          <w:i/>
          <w:lang w:val="uk-UA"/>
        </w:rPr>
        <w:t xml:space="preserve">має бути вказано найменування, тип, марка, модель, виробник </w:t>
      </w:r>
      <w:r w:rsidRPr="00DB32D9">
        <w:rPr>
          <w:rFonts w:ascii="Times New Roman" w:eastAsia="Calibri" w:hAnsi="Times New Roman" w:cs="Times New Roman"/>
          <w:i/>
          <w:lang w:val="uk-UA"/>
        </w:rPr>
        <w:t xml:space="preserve">цього обладнання, устаткування та інших товарів тощо. </w:t>
      </w:r>
      <w:r w:rsidRPr="00DB32D9">
        <w:rPr>
          <w:rFonts w:ascii="Times New Roman" w:hAnsi="Times New Roman" w:cs="Times New Roman"/>
          <w:i/>
          <w:color w:val="FF0000"/>
          <w:lang w:val="uk-UA"/>
        </w:rPr>
        <w:t>Товар не може бути виробництва російської федерації, Республіки Білорусь, Ісламської Республіки Іран.</w:t>
      </w:r>
    </w:p>
    <w:p w:rsidR="00DB32D9" w:rsidRPr="00DB32D9" w:rsidRDefault="00DB32D9" w:rsidP="00DB32D9">
      <w:pPr>
        <w:pBdr>
          <w:bottom w:val="single" w:sz="4" w:space="12" w:color="000000"/>
        </w:pBdr>
        <w:ind w:firstLine="426"/>
        <w:jc w:val="both"/>
        <w:rPr>
          <w:rFonts w:ascii="Times New Roman" w:eastAsia="Calibri" w:hAnsi="Times New Roman" w:cs="Times New Roman"/>
          <w:i/>
          <w:lang w:val="uk-UA"/>
        </w:rPr>
      </w:pPr>
      <w:r w:rsidRPr="00DB32D9">
        <w:rPr>
          <w:rFonts w:ascii="Times New Roman" w:hAnsi="Times New Roman" w:cs="Times New Roman"/>
          <w:b/>
          <w:i/>
          <w:lang w:val="uk-UA"/>
        </w:rPr>
        <w:t>2.2.</w:t>
      </w:r>
      <w:r w:rsidRPr="00DB32D9">
        <w:rPr>
          <w:rFonts w:ascii="Times New Roman" w:hAnsi="Times New Roman" w:cs="Times New Roman"/>
          <w:lang w:val="uk-UA"/>
        </w:rPr>
        <w:t xml:space="preserve">Роботи </w:t>
      </w:r>
      <w:r w:rsidRPr="00DB32D9">
        <w:rPr>
          <w:rFonts w:ascii="Times New Roman" w:hAnsi="Times New Roman" w:cs="Times New Roman"/>
        </w:rPr>
        <w:t>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послуг, матеріальні ресурси, що використовуються для їх виконання, повинні відповідати «Настановам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іншим нормативно-правовим актам і нормативним документам у галузі будівництва та умовам Договору</w:t>
      </w:r>
      <w:r w:rsidRPr="00DB32D9">
        <w:rPr>
          <w:rFonts w:ascii="Times New Roman" w:hAnsi="Times New Roman" w:cs="Times New Roman"/>
          <w:lang w:val="uk-UA"/>
        </w:rPr>
        <w:t xml:space="preserve">, </w:t>
      </w:r>
      <w:r w:rsidRPr="00DB32D9">
        <w:rPr>
          <w:rFonts w:ascii="Times New Roman" w:hAnsi="Times New Roman" w:cs="Times New Roman"/>
          <w:b/>
          <w:i/>
        </w:rPr>
        <w:t>про що у складі тендерної пропозиції учасники надають гарантійний лист.</w:t>
      </w:r>
    </w:p>
    <w:p w:rsidR="00DB32D9" w:rsidRPr="00DB32D9" w:rsidRDefault="00DB32D9" w:rsidP="00DB32D9">
      <w:pPr>
        <w:pBdr>
          <w:bottom w:val="single" w:sz="4" w:space="12" w:color="000000"/>
        </w:pBdr>
        <w:ind w:firstLine="426"/>
        <w:jc w:val="both"/>
        <w:rPr>
          <w:rFonts w:ascii="Times New Roman" w:eastAsia="Calibri" w:hAnsi="Times New Roman" w:cs="Times New Roman"/>
          <w:i/>
          <w:lang w:val="uk-UA"/>
        </w:rPr>
      </w:pPr>
      <w:r w:rsidRPr="00DB32D9">
        <w:rPr>
          <w:rFonts w:ascii="Times New Roman" w:hAnsi="Times New Roman" w:cs="Times New Roman"/>
          <w:b/>
          <w:color w:val="000000"/>
          <w:lang w:eastAsia="ru-RU"/>
        </w:rPr>
        <w:t>2.</w:t>
      </w:r>
      <w:proofErr w:type="gramStart"/>
      <w:r w:rsidRPr="00DB32D9">
        <w:rPr>
          <w:rFonts w:ascii="Times New Roman" w:hAnsi="Times New Roman" w:cs="Times New Roman"/>
          <w:b/>
          <w:color w:val="000000"/>
          <w:lang w:eastAsia="ru-RU"/>
        </w:rPr>
        <w:t>3.</w:t>
      </w:r>
      <w:r w:rsidRPr="00DB32D9">
        <w:rPr>
          <w:rFonts w:ascii="Times New Roman" w:hAnsi="Times New Roman" w:cs="Times New Roman"/>
          <w:color w:val="000000"/>
          <w:lang w:eastAsia="ru-RU"/>
        </w:rPr>
        <w:t>Гарантійний</w:t>
      </w:r>
      <w:proofErr w:type="gramEnd"/>
      <w:r w:rsidRPr="00DB32D9">
        <w:rPr>
          <w:rFonts w:ascii="Times New Roman" w:hAnsi="Times New Roman" w:cs="Times New Roman"/>
          <w:color w:val="000000"/>
          <w:lang w:eastAsia="ru-RU"/>
        </w:rPr>
        <w:t xml:space="preserve"> строк експлуатації </w:t>
      </w:r>
      <w:r w:rsidRPr="00DB32D9">
        <w:rPr>
          <w:rStyle w:val="Bodytext7"/>
          <w:color w:val="000000"/>
          <w:lang w:eastAsia="ru-RU"/>
        </w:rPr>
        <w:t>Об’єкта</w:t>
      </w:r>
      <w:r w:rsidRPr="00DB32D9">
        <w:rPr>
          <w:rFonts w:ascii="Times New Roman" w:hAnsi="Times New Roman" w:cs="Times New Roman"/>
          <w:color w:val="000000"/>
          <w:lang w:eastAsia="ru-RU"/>
        </w:rPr>
        <w:t xml:space="preserve"> становить не менше </w:t>
      </w:r>
      <w:r w:rsidRPr="00DB32D9">
        <w:rPr>
          <w:rFonts w:ascii="Times New Roman" w:hAnsi="Times New Roman" w:cs="Times New Roman"/>
          <w:b/>
          <w:color w:val="000000"/>
          <w:lang w:eastAsia="ru-RU"/>
        </w:rPr>
        <w:t xml:space="preserve"> 10 років</w:t>
      </w:r>
      <w:r w:rsidRPr="00DB32D9">
        <w:rPr>
          <w:rFonts w:ascii="Times New Roman" w:hAnsi="Times New Roman" w:cs="Times New Roman"/>
          <w:color w:val="000000"/>
          <w:lang w:eastAsia="ru-RU"/>
        </w:rPr>
        <w:t xml:space="preserve"> від дня його прийняття замовником. </w:t>
      </w:r>
      <w:r w:rsidRPr="00DB32D9">
        <w:rPr>
          <w:rFonts w:ascii="Times New Roman" w:eastAsia="Calibri" w:hAnsi="Times New Roman" w:cs="Times New Roman"/>
          <w:iCs/>
          <w:color w:val="000000"/>
          <w:lang w:eastAsia="ru-RU"/>
        </w:rPr>
        <w:t>Перебіг гарантійного строку починається з моменту, коли Об'єкт прийнятий замовником, а саме з моменту підписання двостороннього</w:t>
      </w:r>
      <w:r w:rsidRPr="00DB32D9">
        <w:rPr>
          <w:rFonts w:ascii="Times New Roman" w:eastAsia="Calibri" w:hAnsi="Times New Roman" w:cs="Times New Roman"/>
          <w:iCs/>
          <w:color w:val="000000"/>
          <w:lang w:val="uk-UA" w:eastAsia="ru-RU"/>
        </w:rPr>
        <w:t xml:space="preserve"> акту</w:t>
      </w:r>
      <w:r w:rsidRPr="00DB32D9">
        <w:rPr>
          <w:rFonts w:ascii="Times New Roman" w:eastAsia="Calibri" w:hAnsi="Times New Roman" w:cs="Times New Roman"/>
          <w:iCs/>
          <w:color w:val="000000"/>
          <w:lang w:eastAsia="ru-RU"/>
        </w:rPr>
        <w:t>, а при необґрунтованому відмовленні другої сторони від його підписання – однобічного акта про приймання виконаних послуг (</w:t>
      </w:r>
      <w:r w:rsidRPr="00DB32D9">
        <w:rPr>
          <w:rFonts w:ascii="Times New Roman" w:hAnsi="Times New Roman" w:cs="Times New Roman"/>
          <w:color w:val="000000"/>
        </w:rPr>
        <w:t>акта про приймання-передачу Об’єкта</w:t>
      </w:r>
      <w:proofErr w:type="gramStart"/>
      <w:r w:rsidRPr="00DB32D9">
        <w:rPr>
          <w:rFonts w:ascii="Times New Roman" w:eastAsia="Calibri" w:hAnsi="Times New Roman" w:cs="Times New Roman"/>
          <w:iCs/>
          <w:color w:val="000000"/>
          <w:lang w:eastAsia="ru-RU"/>
        </w:rPr>
        <w:t>)</w:t>
      </w:r>
      <w:r w:rsidRPr="00DB32D9">
        <w:rPr>
          <w:rFonts w:ascii="Times New Roman" w:hAnsi="Times New Roman" w:cs="Times New Roman"/>
          <w:lang w:val="uk-UA"/>
        </w:rPr>
        <w:t xml:space="preserve"> ,</w:t>
      </w:r>
      <w:proofErr w:type="gramEnd"/>
      <w:r w:rsidRPr="00DB32D9">
        <w:rPr>
          <w:rFonts w:ascii="Times New Roman" w:hAnsi="Times New Roman" w:cs="Times New Roman"/>
          <w:lang w:val="uk-UA"/>
        </w:rPr>
        <w:t xml:space="preserve"> </w:t>
      </w:r>
      <w:r w:rsidRPr="00DB32D9">
        <w:rPr>
          <w:rFonts w:ascii="Times New Roman" w:hAnsi="Times New Roman" w:cs="Times New Roman"/>
          <w:b/>
          <w:i/>
        </w:rPr>
        <w:t>про що у складі тендерної пропозиції учасники надають гарантійний лист.</w:t>
      </w:r>
    </w:p>
    <w:p w:rsidR="00DB32D9" w:rsidRPr="00DB32D9" w:rsidRDefault="00DB32D9" w:rsidP="00DB32D9">
      <w:pPr>
        <w:pBdr>
          <w:bottom w:val="single" w:sz="4" w:space="12" w:color="000000"/>
        </w:pBdr>
        <w:ind w:firstLine="426"/>
        <w:jc w:val="both"/>
        <w:rPr>
          <w:rFonts w:ascii="Times New Roman" w:hAnsi="Times New Roman" w:cs="Times New Roman"/>
          <w:color w:val="000000"/>
        </w:rPr>
      </w:pPr>
      <w:r w:rsidRPr="00DB32D9">
        <w:rPr>
          <w:rFonts w:ascii="Times New Roman" w:hAnsi="Times New Roman" w:cs="Times New Roman"/>
          <w:b/>
          <w:color w:val="201F1E"/>
          <w:bdr w:val="none" w:sz="0" w:space="0" w:color="auto" w:frame="1"/>
          <w:lang w:val="uk-UA" w:eastAsia="uk-UA"/>
        </w:rPr>
        <w:t>2.4.</w:t>
      </w:r>
      <w:r w:rsidRPr="00DB32D9">
        <w:rPr>
          <w:rFonts w:ascii="Times New Roman" w:hAnsi="Times New Roman" w:cs="Times New Roman"/>
          <w:color w:val="000000"/>
        </w:rPr>
        <w:t xml:space="preserve">Гарантійний лист, в якому учасник гарантує замовнику виконати </w:t>
      </w:r>
      <w:r w:rsidRPr="00DB32D9">
        <w:rPr>
          <w:rFonts w:ascii="Times New Roman" w:hAnsi="Times New Roman" w:cs="Times New Roman"/>
          <w:color w:val="000000"/>
          <w:lang w:val="uk-UA"/>
        </w:rPr>
        <w:t>роботи</w:t>
      </w:r>
      <w:r w:rsidRPr="00DB32D9">
        <w:rPr>
          <w:rFonts w:ascii="Times New Roman" w:hAnsi="Times New Roman" w:cs="Times New Roman"/>
          <w:color w:val="000000"/>
        </w:rPr>
        <w:t xml:space="preserve">  якісно у кількості та терміни встановлені замовником (</w:t>
      </w:r>
      <w:r w:rsidRPr="00DB32D9">
        <w:rPr>
          <w:rFonts w:ascii="Times New Roman" w:hAnsi="Times New Roman" w:cs="Times New Roman"/>
          <w:bCs/>
        </w:rPr>
        <w:t>визначені у Технічн</w:t>
      </w:r>
      <w:r w:rsidRPr="00DB32D9">
        <w:rPr>
          <w:rFonts w:ascii="Times New Roman" w:hAnsi="Times New Roman" w:cs="Times New Roman"/>
          <w:bCs/>
          <w:lang w:val="uk-UA"/>
        </w:rPr>
        <w:t>ій специфікації)</w:t>
      </w:r>
      <w:r w:rsidRPr="00DB32D9">
        <w:rPr>
          <w:rFonts w:ascii="Times New Roman" w:hAnsi="Times New Roman" w:cs="Times New Roman"/>
          <w:color w:val="000000"/>
        </w:rPr>
        <w:t>. Гарантійний лист повинен мати посилання на оприлюднене на веб-порталі Уповноваженого органу оголошення про проведення процедури закупівлі.</w:t>
      </w:r>
    </w:p>
    <w:p w:rsidR="00DB32D9" w:rsidRPr="004767F5" w:rsidRDefault="00DB32D9" w:rsidP="00DB32D9">
      <w:pPr>
        <w:pBdr>
          <w:bottom w:val="single" w:sz="4" w:space="12" w:color="000000"/>
        </w:pBdr>
        <w:ind w:firstLine="426"/>
        <w:jc w:val="both"/>
        <w:rPr>
          <w:color w:val="000000"/>
          <w:lang w:val="uk-UA"/>
        </w:rPr>
      </w:pPr>
      <w:r w:rsidRPr="0034667D">
        <w:rPr>
          <w:b/>
          <w:color w:val="000000"/>
          <w:lang w:val="uk-UA"/>
        </w:rPr>
        <w:t>2.5.</w:t>
      </w:r>
      <w:r w:rsidRPr="0034667D">
        <w:rPr>
          <w:rFonts w:ascii="Times New Roman" w:hAnsi="Times New Roman" w:cs="Times New Roman"/>
          <w:bCs/>
          <w:color w:val="000000"/>
          <w:lang w:eastAsia="uk-UA"/>
        </w:rPr>
        <w:t xml:space="preserve"> </w:t>
      </w:r>
      <w:r w:rsidRPr="00733D87">
        <w:rPr>
          <w:rFonts w:ascii="Times New Roman" w:hAnsi="Times New Roman" w:cs="Times New Roman"/>
          <w:bCs/>
          <w:color w:val="000000"/>
          <w:lang w:eastAsia="uk-UA"/>
        </w:rPr>
        <w:t xml:space="preserve">Якщо учасником </w:t>
      </w:r>
      <w:proofErr w:type="gramStart"/>
      <w:r w:rsidRPr="00733D87">
        <w:rPr>
          <w:rFonts w:ascii="Times New Roman" w:hAnsi="Times New Roman" w:cs="Times New Roman"/>
          <w:bCs/>
          <w:color w:val="000000"/>
          <w:lang w:eastAsia="uk-UA"/>
        </w:rPr>
        <w:t>пропонується  еквівалент</w:t>
      </w:r>
      <w:proofErr w:type="gramEnd"/>
      <w:r w:rsidRPr="00733D87">
        <w:rPr>
          <w:rFonts w:ascii="Times New Roman" w:hAnsi="Times New Roman" w:cs="Times New Roman"/>
          <w:bCs/>
          <w:color w:val="000000"/>
          <w:lang w:eastAsia="uk-UA"/>
        </w:rPr>
        <w:t xml:space="preserve">, </w:t>
      </w:r>
      <w:r w:rsidRPr="001F1EB6">
        <w:rPr>
          <w:rFonts w:ascii="Times New Roman" w:hAnsi="Times New Roman" w:cs="Times New Roman"/>
          <w:b/>
          <w:bCs/>
          <w:color w:val="000000"/>
          <w:u w:val="single"/>
          <w:lang w:eastAsia="uk-UA"/>
        </w:rPr>
        <w:t xml:space="preserve">додатково у складі пропозиції учасник надає </w:t>
      </w:r>
      <w:r w:rsidRPr="0034667D">
        <w:rPr>
          <w:rFonts w:ascii="Times New Roman" w:hAnsi="Times New Roman" w:cs="Times New Roman"/>
          <w:b/>
          <w:bCs/>
          <w:color w:val="000000"/>
          <w:lang w:eastAsia="uk-UA"/>
        </w:rPr>
        <w:t>таблицю</w:t>
      </w:r>
      <w:r w:rsidRPr="00733D87">
        <w:rPr>
          <w:rFonts w:ascii="Times New Roman" w:hAnsi="Times New Roman" w:cs="Times New Roman"/>
          <w:bCs/>
          <w:color w:val="000000"/>
          <w:lang w:eastAsia="uk-UA"/>
        </w:rPr>
        <w:t xml:space="preserve">, складену в довільній формі, яка у </w:t>
      </w:r>
      <w:r w:rsidRPr="0034667D">
        <w:rPr>
          <w:rFonts w:ascii="Times New Roman" w:hAnsi="Times New Roman" w:cs="Times New Roman"/>
          <w:b/>
          <w:bCs/>
          <w:color w:val="000000"/>
          <w:lang w:eastAsia="uk-UA"/>
        </w:rPr>
        <w:t>порівняльному вигляді</w:t>
      </w:r>
      <w:r w:rsidRPr="00733D87">
        <w:rPr>
          <w:rFonts w:ascii="Times New Roman" w:hAnsi="Times New Roman" w:cs="Times New Roman"/>
          <w:bCs/>
          <w:color w:val="000000"/>
          <w:lang w:eastAsia="uk-UA"/>
        </w:rPr>
        <w:t xml:space="preserve"> містить відомості щодо основних </w:t>
      </w:r>
      <w:r>
        <w:rPr>
          <w:rFonts w:ascii="Times New Roman" w:hAnsi="Times New Roman" w:cs="Times New Roman"/>
          <w:bCs/>
          <w:color w:val="000000"/>
          <w:lang w:eastAsia="uk-UA"/>
        </w:rPr>
        <w:t xml:space="preserve">технічних </w:t>
      </w:r>
      <w:r w:rsidRPr="00733D87">
        <w:rPr>
          <w:rFonts w:ascii="Times New Roman" w:hAnsi="Times New Roman" w:cs="Times New Roman"/>
          <w:bCs/>
          <w:color w:val="000000"/>
          <w:lang w:eastAsia="uk-UA"/>
        </w:rPr>
        <w:t xml:space="preserve">та якісних характеристик товару, що вказаний у </w:t>
      </w:r>
      <w:r>
        <w:rPr>
          <w:rFonts w:ascii="Times New Roman" w:hAnsi="Times New Roman" w:cs="Times New Roman"/>
          <w:bCs/>
          <w:color w:val="000000"/>
          <w:lang w:val="uk-UA" w:eastAsia="uk-UA"/>
        </w:rPr>
        <w:t>локальних кошторисах</w:t>
      </w:r>
      <w:r>
        <w:rPr>
          <w:rFonts w:ascii="Times New Roman" w:hAnsi="Times New Roman" w:cs="Times New Roman"/>
          <w:bCs/>
          <w:color w:val="000000"/>
          <w:lang w:eastAsia="uk-UA"/>
        </w:rPr>
        <w:t xml:space="preserve"> </w:t>
      </w:r>
      <w:r>
        <w:rPr>
          <w:rFonts w:ascii="Times New Roman" w:hAnsi="Times New Roman" w:cs="Times New Roman"/>
          <w:bCs/>
          <w:color w:val="000000"/>
          <w:lang w:val="uk-UA" w:eastAsia="uk-UA"/>
        </w:rPr>
        <w:t>з</w:t>
      </w:r>
      <w:r w:rsidRPr="00733D87">
        <w:rPr>
          <w:rFonts w:ascii="Times New Roman" w:hAnsi="Times New Roman" w:cs="Times New Roman"/>
          <w:bCs/>
          <w:color w:val="000000"/>
          <w:lang w:eastAsia="uk-UA"/>
        </w:rPr>
        <w:t xml:space="preserve">амовника до основних технічних та </w:t>
      </w:r>
      <w:r w:rsidRPr="00733D87">
        <w:rPr>
          <w:rFonts w:ascii="Times New Roman" w:hAnsi="Times New Roman" w:cs="Times New Roman"/>
          <w:bCs/>
          <w:color w:val="000000"/>
          <w:lang w:eastAsia="uk-UA"/>
        </w:rPr>
        <w:lastRenderedPageBreak/>
        <w:t>якісних характеристик еквіваленту</w:t>
      </w:r>
      <w:r>
        <w:rPr>
          <w:rFonts w:ascii="Times New Roman" w:hAnsi="Times New Roman" w:cs="Times New Roman"/>
          <w:bCs/>
          <w:color w:val="000000"/>
          <w:lang w:eastAsia="uk-UA"/>
        </w:rPr>
        <w:t xml:space="preserve">, що пропонується учасником, такий еквівалент не повинен мати </w:t>
      </w:r>
      <w:r>
        <w:rPr>
          <w:rFonts w:ascii="Times New Roman" w:hAnsi="Times New Roman" w:cs="Times New Roman"/>
          <w:bCs/>
          <w:color w:val="000000"/>
          <w:lang w:val="uk-UA" w:eastAsia="uk-UA"/>
        </w:rPr>
        <w:t>гірші</w:t>
      </w:r>
      <w:r>
        <w:rPr>
          <w:rFonts w:ascii="Times New Roman" w:hAnsi="Times New Roman" w:cs="Times New Roman"/>
          <w:bCs/>
          <w:color w:val="000000"/>
          <w:lang w:eastAsia="uk-UA"/>
        </w:rPr>
        <w:t xml:space="preserve"> технічні та якісні характеристики</w:t>
      </w:r>
      <w:r>
        <w:rPr>
          <w:rFonts w:ascii="Times New Roman" w:hAnsi="Times New Roman" w:cs="Times New Roman"/>
          <w:bCs/>
          <w:color w:val="000000"/>
          <w:lang w:val="uk-UA" w:eastAsia="uk-UA"/>
        </w:rPr>
        <w:t xml:space="preserve"> порівняно з </w:t>
      </w:r>
      <w:r>
        <w:rPr>
          <w:rFonts w:ascii="Times New Roman" w:hAnsi="Times New Roman" w:cs="Times New Roman"/>
          <w:bCs/>
          <w:color w:val="000000"/>
          <w:lang w:eastAsia="uk-UA"/>
        </w:rPr>
        <w:t>.</w:t>
      </w:r>
      <w:r w:rsidRPr="00733D87">
        <w:rPr>
          <w:rFonts w:ascii="Times New Roman" w:hAnsi="Times New Roman" w:cs="Times New Roman"/>
          <w:bCs/>
          <w:color w:val="000000"/>
          <w:lang w:eastAsia="uk-UA"/>
        </w:rPr>
        <w:t xml:space="preserve"> </w:t>
      </w:r>
      <w:r>
        <w:rPr>
          <w:rFonts w:ascii="Times New Roman" w:hAnsi="Times New Roman" w:cs="Times New Roman"/>
          <w:bCs/>
          <w:color w:val="000000"/>
          <w:lang w:val="uk-UA" w:eastAsia="uk-UA"/>
        </w:rPr>
        <w:t>товаром, що вказаний у локальних кошторисах Замовника.</w:t>
      </w:r>
    </w:p>
    <w:p w:rsidR="00DB32D9" w:rsidRDefault="00DB32D9" w:rsidP="00DB32D9">
      <w:pPr>
        <w:tabs>
          <w:tab w:val="left" w:pos="567"/>
        </w:tabs>
        <w:overflowPunct w:val="0"/>
        <w:autoSpaceDN w:val="0"/>
        <w:adjustRightInd w:val="0"/>
        <w:ind w:right="-1" w:firstLine="709"/>
        <w:jc w:val="both"/>
        <w:textAlignment w:val="baseline"/>
        <w:rPr>
          <w:rFonts w:ascii="Times New Roman" w:hAnsi="Times New Roman" w:cs="Times New Roman"/>
          <w:b/>
          <w:bCs/>
          <w:color w:val="000000"/>
          <w:u w:val="single"/>
        </w:rPr>
      </w:pPr>
    </w:p>
    <w:p w:rsidR="00DB32D9" w:rsidRDefault="00DB32D9" w:rsidP="00DB32D9">
      <w:pPr>
        <w:tabs>
          <w:tab w:val="left" w:pos="567"/>
        </w:tabs>
        <w:overflowPunct w:val="0"/>
        <w:autoSpaceDN w:val="0"/>
        <w:adjustRightInd w:val="0"/>
        <w:ind w:right="-1" w:firstLine="709"/>
        <w:jc w:val="both"/>
        <w:textAlignment w:val="baseline"/>
        <w:rPr>
          <w:rFonts w:ascii="Times New Roman" w:hAnsi="Times New Roman" w:cs="Times New Roman"/>
          <w:b/>
          <w:bCs/>
          <w:color w:val="000000"/>
          <w:u w:val="single"/>
        </w:rPr>
      </w:pPr>
    </w:p>
    <w:p w:rsidR="00DB32D9" w:rsidRPr="00140F03" w:rsidRDefault="00DB32D9" w:rsidP="00DB32D9">
      <w:pPr>
        <w:tabs>
          <w:tab w:val="left" w:pos="567"/>
        </w:tabs>
        <w:overflowPunct w:val="0"/>
        <w:autoSpaceDN w:val="0"/>
        <w:adjustRightInd w:val="0"/>
        <w:ind w:right="-1" w:firstLine="709"/>
        <w:jc w:val="both"/>
        <w:textAlignment w:val="baseline"/>
        <w:rPr>
          <w:rFonts w:ascii="Times New Roman" w:hAnsi="Times New Roman" w:cs="Times New Roman"/>
          <w:bCs/>
          <w:color w:val="000000"/>
          <w:u w:val="single"/>
        </w:rPr>
      </w:pPr>
      <w:r w:rsidRPr="00630B5C">
        <w:rPr>
          <w:rFonts w:ascii="Times New Roman" w:hAnsi="Times New Roman" w:cs="Times New Roman"/>
          <w:b/>
          <w:bCs/>
          <w:color w:val="000000"/>
          <w:u w:val="single"/>
        </w:rPr>
        <w:t xml:space="preserve">У разі наявності в </w:t>
      </w:r>
      <w:r>
        <w:rPr>
          <w:rFonts w:ascii="Times New Roman" w:hAnsi="Times New Roman" w:cs="Times New Roman"/>
          <w:b/>
          <w:bCs/>
          <w:color w:val="000000"/>
          <w:u w:val="single"/>
          <w:lang w:val="uk-UA"/>
        </w:rPr>
        <w:t>проєктних рішеннях Замовника</w:t>
      </w:r>
      <w:r w:rsidRPr="00630B5C">
        <w:rPr>
          <w:rFonts w:ascii="Times New Roman" w:hAnsi="Times New Roman" w:cs="Times New Roman"/>
          <w:b/>
          <w:bCs/>
          <w:color w:val="000000"/>
          <w:u w:val="single"/>
        </w:rPr>
        <w:t xml:space="preserve"> посилання на конкретну торгову марку, фірму, код виробника, назву Товару або джерело його походження слід вважати, що після такого посилання міститься вираз</w:t>
      </w:r>
      <w:r w:rsidRPr="00630B5C">
        <w:rPr>
          <w:rFonts w:ascii="Times New Roman" w:hAnsi="Times New Roman" w:cs="Times New Roman"/>
          <w:bCs/>
          <w:color w:val="000000"/>
          <w:u w:val="single"/>
        </w:rPr>
        <w:t xml:space="preserve"> </w:t>
      </w:r>
      <w:r w:rsidRPr="00630B5C">
        <w:rPr>
          <w:rFonts w:ascii="Times New Roman" w:hAnsi="Times New Roman" w:cs="Times New Roman"/>
          <w:b/>
          <w:bCs/>
          <w:color w:val="000000"/>
          <w:u w:val="single"/>
        </w:rPr>
        <w:t>«або еквівалент»</w:t>
      </w:r>
      <w:r w:rsidRPr="00630B5C">
        <w:rPr>
          <w:rFonts w:ascii="Times New Roman" w:hAnsi="Times New Roman" w:cs="Times New Roman"/>
          <w:bCs/>
          <w:color w:val="000000"/>
          <w:u w:val="single"/>
        </w:rPr>
        <w:t>.</w:t>
      </w:r>
    </w:p>
    <w:p w:rsidR="00DB32D9" w:rsidRPr="00C708DD" w:rsidRDefault="00DB32D9" w:rsidP="00DB32D9">
      <w:pPr>
        <w:ind w:firstLine="709"/>
        <w:contextualSpacing w:val="0"/>
        <w:jc w:val="both"/>
        <w:rPr>
          <w:rFonts w:ascii="Times New Roman" w:hAnsi="Times New Roman" w:cs="Times New Roman"/>
          <w:color w:val="000000"/>
          <w:lang w:val="uk-UA" w:eastAsia="ru-RU"/>
        </w:rPr>
      </w:pPr>
      <w:r w:rsidRPr="00C708DD">
        <w:rPr>
          <w:rFonts w:ascii="Times New Roman" w:hAnsi="Times New Roman" w:cs="Times New Roman"/>
          <w:color w:val="000000"/>
          <w:lang w:val="uk-UA" w:eastAsia="ru-RU"/>
        </w:rPr>
        <w:t>З огляду на те, що Закон України «Про публічні закупівлі», інші нормативні документи, що регламентують діяльність у сфері публічних закупівель не тлумачать визначення такого поняття,</w:t>
      </w:r>
      <w:r w:rsidRPr="0088424A">
        <w:rPr>
          <w:rFonts w:ascii="Times New Roman" w:hAnsi="Times New Roman" w:cs="Times New Roman"/>
          <w:color w:val="000000"/>
          <w:lang w:eastAsia="ru-RU"/>
        </w:rPr>
        <w:t xml:space="preserve"> </w:t>
      </w:r>
      <w:r>
        <w:rPr>
          <w:rFonts w:ascii="Times New Roman" w:hAnsi="Times New Roman" w:cs="Times New Roman"/>
          <w:color w:val="000000"/>
          <w:lang w:val="uk-UA" w:eastAsia="ru-RU"/>
        </w:rPr>
        <w:t>тому</w:t>
      </w:r>
      <w:r w:rsidRPr="00C708DD">
        <w:rPr>
          <w:rFonts w:ascii="Times New Roman" w:hAnsi="Times New Roman" w:cs="Times New Roman"/>
          <w:color w:val="000000"/>
          <w:lang w:val="uk-UA" w:eastAsia="ru-RU"/>
        </w:rPr>
        <w:t xml:space="preserve"> під терміном «</w:t>
      </w:r>
      <w:r w:rsidRPr="00C708DD">
        <w:rPr>
          <w:rFonts w:ascii="Times New Roman" w:hAnsi="Times New Roman" w:cs="Times New Roman"/>
          <w:b/>
          <w:bCs/>
          <w:i/>
          <w:iCs/>
          <w:color w:val="000000"/>
          <w:lang w:val="uk-UA" w:eastAsia="ru-RU"/>
        </w:rPr>
        <w:t>Еквівалент»</w:t>
      </w:r>
      <w:r w:rsidRPr="00C708DD">
        <w:rPr>
          <w:rFonts w:ascii="Times New Roman" w:hAnsi="Times New Roman" w:cs="Times New Roman"/>
          <w:color w:val="000000"/>
          <w:lang w:eastAsia="ru-RU"/>
        </w:rPr>
        <w:t> </w:t>
      </w:r>
      <w:r w:rsidRPr="00C708DD">
        <w:rPr>
          <w:rFonts w:ascii="Times New Roman" w:hAnsi="Times New Roman" w:cs="Times New Roman"/>
          <w:color w:val="000000"/>
          <w:lang w:val="uk-UA" w:eastAsia="ru-RU"/>
        </w:rPr>
        <w:t xml:space="preserve">розуміється щось рівноцінне, рівнозначне, рівносильне; те, що  </w:t>
      </w:r>
      <w:r w:rsidRPr="00C708DD">
        <w:rPr>
          <w:rFonts w:ascii="Times New Roman" w:hAnsi="Times New Roman" w:cs="Times New Roman"/>
          <w:b/>
          <w:bCs/>
          <w:color w:val="000000"/>
          <w:lang w:val="uk-UA" w:eastAsia="ru-RU"/>
        </w:rPr>
        <w:t xml:space="preserve">повністю </w:t>
      </w:r>
      <w:r w:rsidRPr="00C708DD">
        <w:rPr>
          <w:rFonts w:ascii="Times New Roman" w:hAnsi="Times New Roman" w:cs="Times New Roman"/>
          <w:color w:val="000000"/>
          <w:lang w:val="uk-UA" w:eastAsia="ru-RU"/>
        </w:rPr>
        <w:t>відповідає чому-небудь, може його замінювати або виражати (книжн.); товар, який виражає вартість інших товарів і на який вони обмінюються (</w:t>
      </w:r>
      <w:hyperlink r:id="rId11" w:history="1">
        <w:r w:rsidRPr="00C708DD">
          <w:rPr>
            <w:rFonts w:ascii="Times New Roman" w:hAnsi="Times New Roman" w:cs="Times New Roman"/>
            <w:i/>
            <w:iCs/>
            <w:color w:val="000000"/>
            <w:u w:val="single"/>
            <w:lang w:val="uk-UA" w:eastAsia="ru-RU"/>
          </w:rPr>
          <w:t>Словник української мови: в 11 томах. — Том 2, 1971. — Стор. 455</w:t>
        </w:r>
      </w:hyperlink>
      <w:r w:rsidRPr="00C708DD">
        <w:rPr>
          <w:rFonts w:ascii="Times New Roman" w:hAnsi="Times New Roman" w:cs="Times New Roman"/>
          <w:color w:val="000000"/>
          <w:lang w:val="uk-UA" w:eastAsia="ru-RU"/>
        </w:rPr>
        <w:t>).</w:t>
      </w:r>
    </w:p>
    <w:p w:rsidR="00DB32D9" w:rsidRPr="00C708DD" w:rsidRDefault="00DB32D9" w:rsidP="00DB32D9">
      <w:pPr>
        <w:ind w:firstLine="709"/>
        <w:contextualSpacing w:val="0"/>
        <w:jc w:val="both"/>
        <w:rPr>
          <w:rFonts w:ascii="Times New Roman" w:hAnsi="Times New Roman" w:cs="Times New Roman"/>
          <w:color w:val="000000"/>
          <w:lang w:val="uk-UA" w:eastAsia="ru-RU"/>
        </w:rPr>
      </w:pPr>
      <w:r w:rsidRPr="00C708DD">
        <w:rPr>
          <w:rFonts w:ascii="Times New Roman" w:hAnsi="Times New Roman" w:cs="Times New Roman"/>
          <w:color w:val="000000"/>
          <w:lang w:val="uk-UA" w:eastAsia="ru-RU"/>
        </w:rPr>
        <w:t>Також частиною 2 статті 158 Митного кодексу України визначено, що</w:t>
      </w:r>
      <w:r w:rsidRPr="00C708DD">
        <w:rPr>
          <w:rFonts w:ascii="Times New Roman" w:hAnsi="Times New Roman" w:cs="Times New Roman"/>
          <w:color w:val="000000"/>
          <w:lang w:eastAsia="ru-RU"/>
        </w:rPr>
        <w:t> </w:t>
      </w:r>
      <w:r w:rsidRPr="00C708DD">
        <w:rPr>
          <w:rFonts w:ascii="Times New Roman" w:hAnsi="Times New Roman" w:cs="Times New Roman"/>
          <w:color w:val="000000"/>
          <w:lang w:val="uk-UA" w:eastAsia="ru-RU"/>
        </w:rPr>
        <w:t xml:space="preserve">під еквівалентними товарами розуміються українські та іноземні товари, які є ідентичними за описовими, кількісними і технічними характеристиками іноземним товарам, які вони замінюють, ввезеним для операцій з переробки на митній території України. </w:t>
      </w:r>
    </w:p>
    <w:p w:rsidR="00DB32D9" w:rsidRDefault="00DB32D9" w:rsidP="00DB32D9">
      <w:pPr>
        <w:pBdr>
          <w:bottom w:val="single" w:sz="4" w:space="12" w:color="000000"/>
        </w:pBdr>
        <w:ind w:firstLine="426"/>
        <w:jc w:val="both"/>
        <w:rPr>
          <w:rFonts w:ascii="Times New Roman" w:eastAsia="Calibri" w:hAnsi="Times New Roman" w:cs="Times New Roman"/>
          <w:i/>
          <w:lang w:val="uk-UA"/>
        </w:rPr>
      </w:pPr>
    </w:p>
    <w:p w:rsidR="00DB32D9" w:rsidRPr="00E175BA" w:rsidRDefault="00DB32D9" w:rsidP="00DB32D9">
      <w:pPr>
        <w:pBdr>
          <w:bottom w:val="single" w:sz="4" w:space="12" w:color="000000"/>
        </w:pBdr>
        <w:ind w:firstLine="426"/>
        <w:jc w:val="both"/>
        <w:rPr>
          <w:rFonts w:ascii="Times New Roman" w:eastAsia="Calibri" w:hAnsi="Times New Roman" w:cs="Times New Roman"/>
          <w:i/>
          <w:lang w:val="uk-UA"/>
        </w:rPr>
      </w:pPr>
      <w:r w:rsidRPr="00194C2D">
        <w:rPr>
          <w:rFonts w:ascii="Times New Roman" w:hAnsi="Times New Roman" w:cs="Times New Roman"/>
          <w:i/>
          <w:lang w:val="uk-UA" w:eastAsia="uk-UA"/>
        </w:rPr>
        <w:t>Дата: «___» ________________ 202</w:t>
      </w:r>
      <w:r>
        <w:rPr>
          <w:rFonts w:ascii="Times New Roman" w:hAnsi="Times New Roman" w:cs="Times New Roman"/>
          <w:i/>
          <w:lang w:val="uk-UA" w:eastAsia="uk-UA"/>
        </w:rPr>
        <w:t>4</w:t>
      </w:r>
      <w:r w:rsidRPr="00194C2D">
        <w:rPr>
          <w:rFonts w:ascii="Times New Roman" w:hAnsi="Times New Roman" w:cs="Times New Roman"/>
          <w:i/>
          <w:lang w:val="uk-UA" w:eastAsia="uk-UA"/>
        </w:rPr>
        <w:t xml:space="preserve"> року </w:t>
      </w: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Cs/>
          <w:lang w:val="uk-UA" w:eastAsia="uk-UA"/>
        </w:rPr>
      </w:pPr>
      <w:r w:rsidRPr="00194C2D">
        <w:rPr>
          <w:rFonts w:ascii="Times New Roman" w:hAnsi="Times New Roman" w:cs="Times New Roman"/>
          <w:iCs/>
          <w:lang w:val="uk-UA" w:eastAsia="uk-UA"/>
        </w:rPr>
        <w:t>________________________________________________________/_______________________/</w:t>
      </w: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Cs/>
          <w:lang w:val="uk-UA" w:eastAsia="uk-UA"/>
        </w:rPr>
      </w:pP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Cs/>
          <w:lang w:val="uk-UA" w:eastAsia="uk-UA"/>
        </w:rPr>
      </w:pP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
          <w:iCs/>
          <w:lang w:val="uk-UA" w:eastAsia="uk-UA"/>
        </w:rPr>
      </w:pPr>
      <w:r w:rsidRPr="00194C2D">
        <w:rPr>
          <w:rFonts w:ascii="Times New Roman" w:hAnsi="Times New Roman" w:cs="Times New Roman"/>
          <w:i/>
          <w:iCs/>
          <w:lang w:val="uk-UA" w:eastAsia="uk-UA"/>
        </w:rPr>
        <w:t>Уповноважена особа учасника (посада, підпис, прізвище та ініціали)</w:t>
      </w: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
          <w:iCs/>
          <w:lang w:val="uk-UA" w:eastAsia="uk-UA"/>
        </w:rPr>
      </w:pP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cs="Times New Roman"/>
          <w:i/>
          <w:iCs/>
          <w:lang w:val="uk-UA" w:eastAsia="uk-UA"/>
        </w:rPr>
      </w:pPr>
    </w:p>
    <w:p w:rsidR="00DB32D9" w:rsidRDefault="00DB32D9" w:rsidP="00DB32D9">
      <w:pPr>
        <w:rPr>
          <w:rFonts w:ascii="Times New Roman" w:hAnsi="Times New Roman" w:cs="Times New Roman"/>
          <w:i/>
          <w:color w:val="000000"/>
        </w:rPr>
      </w:pPr>
      <w:r w:rsidRPr="00194C2D">
        <w:rPr>
          <w:rFonts w:ascii="Times New Roman" w:hAnsi="Times New Roman" w:cs="Times New Roman"/>
          <w:i/>
          <w:color w:val="000000"/>
        </w:rPr>
        <w:t>Учасник, який погоджується з умовами та вимогами щодо поставки даного товару, підписує дані технічні вимоги та подає в складі своєї пропозиції.</w:t>
      </w:r>
    </w:p>
    <w:p w:rsidR="00DB32D9" w:rsidRDefault="00DB32D9" w:rsidP="00DB32D9">
      <w:pPr>
        <w:rPr>
          <w:rFonts w:ascii="Times New Roman" w:hAnsi="Times New Roman" w:cs="Times New Roman"/>
          <w:i/>
          <w:color w:val="000000"/>
        </w:rPr>
      </w:pPr>
    </w:p>
    <w:p w:rsidR="00DB32D9" w:rsidRPr="000D5ECC" w:rsidRDefault="00DB32D9" w:rsidP="00DB32D9">
      <w:pPr>
        <w:rPr>
          <w:rFonts w:ascii="Times New Roman" w:hAnsi="Times New Roman" w:cs="Times New Roman"/>
          <w:i/>
          <w:color w:val="000000"/>
          <w:lang w:val="uk-UA"/>
        </w:rPr>
      </w:pPr>
    </w:p>
    <w:p w:rsidR="00DB32D9" w:rsidRPr="00194C2D" w:rsidRDefault="00DB32D9" w:rsidP="00DB32D9">
      <w:pPr>
        <w:rPr>
          <w:rFonts w:ascii="Times New Roman" w:hAnsi="Times New Roman" w:cs="Times New Roman"/>
          <w:b/>
          <w:color w:val="000000"/>
          <w:sz w:val="16"/>
          <w:szCs w:val="16"/>
        </w:rPr>
      </w:pPr>
    </w:p>
    <w:p w:rsidR="00DB32D9" w:rsidRPr="00194C2D" w:rsidRDefault="00DB32D9" w:rsidP="00DB32D9">
      <w:pPr>
        <w:rPr>
          <w:rFonts w:ascii="Times New Roman" w:hAnsi="Times New Roman" w:cs="Times New Roman"/>
          <w:b/>
          <w:color w:val="000000"/>
        </w:rPr>
      </w:pPr>
      <w:r w:rsidRPr="00194C2D">
        <w:rPr>
          <w:rFonts w:ascii="Times New Roman" w:hAnsi="Times New Roman" w:cs="Times New Roman"/>
          <w:b/>
          <w:color w:val="000000"/>
        </w:rPr>
        <w:t xml:space="preserve">Невиконання вимог цього додатку до </w:t>
      </w:r>
      <w:r w:rsidRPr="00194C2D">
        <w:rPr>
          <w:rFonts w:ascii="Times New Roman" w:hAnsi="Times New Roman" w:cs="Times New Roman"/>
          <w:b/>
          <w:color w:val="000000"/>
          <w:lang w:val="uk-UA"/>
        </w:rPr>
        <w:t>Тендерної документації</w:t>
      </w:r>
      <w:r w:rsidRPr="00194C2D">
        <w:rPr>
          <w:rFonts w:ascii="Times New Roman" w:hAnsi="Times New Roman" w:cs="Times New Roman"/>
          <w:b/>
          <w:color w:val="000000"/>
        </w:rPr>
        <w:t xml:space="preserve"> у пропозиції Учасника призводить до її відхилення.</w:t>
      </w:r>
    </w:p>
    <w:p w:rsidR="00DB32D9" w:rsidRPr="00194C2D" w:rsidRDefault="00DB32D9" w:rsidP="00DB32D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eastAsia="Arial" w:hAnsi="Times New Roman" w:cs="Times New Roman"/>
          <w:b/>
          <w:color w:val="000000"/>
        </w:rPr>
      </w:pPr>
      <w:r w:rsidRPr="00194C2D">
        <w:rPr>
          <w:rFonts w:ascii="Times New Roman" w:eastAsia="Arial" w:hAnsi="Times New Roman" w:cs="Times New Roman"/>
          <w:b/>
          <w:color w:val="000000"/>
        </w:rPr>
        <w:t>Підписані Учасником зазначені технічні вимоги свідчать про його згоду щодо виконання технічної специфікації та підтверджують відповідність пропозиції даному додатку до оголошення</w:t>
      </w:r>
    </w:p>
    <w:p w:rsidR="00DB32D9" w:rsidRDefault="00DB32D9" w:rsidP="00DB32D9">
      <w:pPr>
        <w:pBdr>
          <w:top w:val="nil"/>
          <w:left w:val="nil"/>
          <w:bottom w:val="nil"/>
          <w:right w:val="nil"/>
          <w:between w:val="nil"/>
        </w:pBdr>
        <w:tabs>
          <w:tab w:val="left" w:pos="851"/>
        </w:tabs>
        <w:contextualSpacing w:val="0"/>
        <w:jc w:val="both"/>
        <w:rPr>
          <w:rFonts w:ascii="Times New Roman" w:hAnsi="Times New Roman" w:cs="Times New Roman"/>
          <w:b/>
          <w:sz w:val="24"/>
          <w:szCs w:val="24"/>
          <w:u w:val="single"/>
          <w:lang w:val="uk-UA" w:eastAsia="uk-UA"/>
        </w:rPr>
      </w:pPr>
    </w:p>
    <w:p w:rsidR="00FE6FB7" w:rsidRDefault="00FE6FB7" w:rsidP="00DB32D9">
      <w:pPr>
        <w:pBdr>
          <w:top w:val="nil"/>
          <w:left w:val="nil"/>
          <w:bottom w:val="nil"/>
          <w:right w:val="nil"/>
          <w:between w:val="nil"/>
        </w:pBdr>
        <w:tabs>
          <w:tab w:val="left" w:pos="851"/>
        </w:tabs>
        <w:contextualSpacing w:val="0"/>
        <w:jc w:val="both"/>
        <w:rPr>
          <w:rFonts w:ascii="Times New Roman" w:hAnsi="Times New Roman" w:cs="Times New Roman"/>
          <w:b/>
          <w:sz w:val="24"/>
          <w:szCs w:val="24"/>
          <w:u w:val="single"/>
          <w:lang w:val="uk-UA" w:eastAsia="uk-UA"/>
        </w:rPr>
      </w:pPr>
    </w:p>
    <w:p w:rsidR="00FE6FB7" w:rsidRDefault="00FE6FB7" w:rsidP="00FE6FB7">
      <w:pPr>
        <w:pStyle w:val="a9"/>
        <w:numPr>
          <w:ilvl w:val="0"/>
          <w:numId w:val="14"/>
        </w:numPr>
        <w:pBdr>
          <w:top w:val="nil"/>
          <w:left w:val="nil"/>
          <w:bottom w:val="nil"/>
          <w:right w:val="nil"/>
          <w:between w:val="nil"/>
        </w:pBdr>
        <w:tabs>
          <w:tab w:val="left" w:pos="851"/>
        </w:tabs>
        <w:contextualSpacing w:val="0"/>
        <w:jc w:val="center"/>
        <w:rPr>
          <w:b/>
          <w:sz w:val="28"/>
          <w:szCs w:val="28"/>
          <w:u w:val="single"/>
          <w:lang w:val="uk-UA" w:eastAsia="uk-UA"/>
        </w:rPr>
      </w:pPr>
      <w:r w:rsidRPr="00FE6FB7">
        <w:rPr>
          <w:b/>
          <w:sz w:val="28"/>
          <w:szCs w:val="28"/>
          <w:u w:val="single"/>
          <w:lang w:val="uk-UA" w:eastAsia="uk-UA"/>
        </w:rPr>
        <w:lastRenderedPageBreak/>
        <w:t>Пункт 13.1. Розділу 13 Додатку № 3 до тендерної документації</w:t>
      </w:r>
    </w:p>
    <w:p w:rsidR="00FE6FB7" w:rsidRDefault="00FE6FB7" w:rsidP="00FE6FB7">
      <w:pPr>
        <w:pStyle w:val="a9"/>
        <w:pBdr>
          <w:top w:val="nil"/>
          <w:left w:val="nil"/>
          <w:bottom w:val="nil"/>
          <w:right w:val="nil"/>
          <w:between w:val="nil"/>
        </w:pBdr>
        <w:tabs>
          <w:tab w:val="left" w:pos="851"/>
        </w:tabs>
        <w:contextualSpacing w:val="0"/>
        <w:jc w:val="center"/>
        <w:rPr>
          <w:b/>
          <w:sz w:val="28"/>
          <w:szCs w:val="28"/>
          <w:u w:val="single"/>
          <w:lang w:val="uk-UA" w:eastAsia="uk-UA"/>
        </w:rPr>
      </w:pPr>
      <w:r>
        <w:rPr>
          <w:b/>
          <w:sz w:val="28"/>
          <w:szCs w:val="28"/>
          <w:u w:val="single"/>
          <w:lang w:val="uk-UA" w:eastAsia="uk-UA"/>
        </w:rPr>
        <w:t>Редакція від 29.03.2024</w:t>
      </w:r>
    </w:p>
    <w:p w:rsidR="00FE6FB7" w:rsidRPr="00194C2D" w:rsidRDefault="00FE6FB7" w:rsidP="00FE6FB7">
      <w:pPr>
        <w:shd w:val="clear" w:color="auto" w:fill="FFFFFF"/>
        <w:tabs>
          <w:tab w:val="left" w:pos="1291"/>
        </w:tabs>
        <w:ind w:hanging="6"/>
        <w:jc w:val="center"/>
        <w:rPr>
          <w:rFonts w:ascii="Times New Roman" w:hAnsi="Times New Roman" w:cs="Times New Roman"/>
        </w:rPr>
      </w:pPr>
      <w:r w:rsidRPr="00194C2D">
        <w:rPr>
          <w:rFonts w:ascii="Times New Roman" w:hAnsi="Times New Roman" w:cs="Times New Roman"/>
          <w:b/>
        </w:rPr>
        <w:t xml:space="preserve">13. Додатки </w:t>
      </w:r>
      <w:proofErr w:type="gramStart"/>
      <w:r w:rsidRPr="00194C2D">
        <w:rPr>
          <w:rFonts w:ascii="Times New Roman" w:hAnsi="Times New Roman" w:cs="Times New Roman"/>
          <w:b/>
        </w:rPr>
        <w:t>до договору</w:t>
      </w:r>
      <w:proofErr w:type="gramEnd"/>
      <w:r w:rsidRPr="00194C2D">
        <w:rPr>
          <w:rFonts w:ascii="Times New Roman" w:hAnsi="Times New Roman" w:cs="Times New Roman"/>
          <w:b/>
        </w:rPr>
        <w:t>.</w:t>
      </w:r>
    </w:p>
    <w:p w:rsidR="00FE6FB7" w:rsidRPr="00194C2D" w:rsidRDefault="00FE6FB7" w:rsidP="00FE6FB7">
      <w:pPr>
        <w:shd w:val="clear" w:color="auto" w:fill="FFFFFF"/>
        <w:tabs>
          <w:tab w:val="left" w:pos="1291"/>
        </w:tabs>
        <w:ind w:firstLine="709"/>
        <w:jc w:val="both"/>
        <w:rPr>
          <w:rFonts w:ascii="Times New Roman" w:hAnsi="Times New Roman" w:cs="Times New Roman"/>
        </w:rPr>
      </w:pPr>
      <w:r w:rsidRPr="00194C2D">
        <w:rPr>
          <w:rFonts w:ascii="Times New Roman" w:hAnsi="Times New Roman" w:cs="Times New Roman"/>
        </w:rPr>
        <w:t>13.1. До Договору додаються і є невід’ємною частиною Договору:</w:t>
      </w:r>
    </w:p>
    <w:p w:rsidR="00FE6FB7" w:rsidRPr="00194C2D" w:rsidRDefault="00FE6FB7" w:rsidP="00FE6FB7">
      <w:pPr>
        <w:shd w:val="clear" w:color="auto" w:fill="FFFFFF"/>
        <w:tabs>
          <w:tab w:val="left" w:pos="1418"/>
          <w:tab w:val="left" w:pos="1550"/>
        </w:tabs>
        <w:autoSpaceDN w:val="0"/>
        <w:adjustRightInd w:val="0"/>
        <w:ind w:firstLine="1276"/>
        <w:jc w:val="both"/>
        <w:rPr>
          <w:rFonts w:ascii="Times New Roman" w:hAnsi="Times New Roman" w:cs="Times New Roman"/>
        </w:rPr>
      </w:pPr>
      <w:r w:rsidRPr="00194C2D">
        <w:rPr>
          <w:rFonts w:ascii="Times New Roman" w:hAnsi="Times New Roman" w:cs="Times New Roman"/>
        </w:rPr>
        <w:t>Додаток 1. Договірна ціна.</w:t>
      </w:r>
    </w:p>
    <w:p w:rsidR="00FE6FB7" w:rsidRDefault="00FE6FB7" w:rsidP="00FE6FB7">
      <w:pPr>
        <w:shd w:val="clear" w:color="auto" w:fill="FFFFFF"/>
        <w:tabs>
          <w:tab w:val="left" w:pos="1418"/>
          <w:tab w:val="left" w:pos="1550"/>
        </w:tabs>
        <w:autoSpaceDN w:val="0"/>
        <w:adjustRightInd w:val="0"/>
        <w:ind w:left="1276"/>
        <w:jc w:val="both"/>
        <w:rPr>
          <w:rFonts w:ascii="Times New Roman" w:hAnsi="Times New Roman" w:cs="Times New Roman"/>
          <w:lang w:val="uk-UA"/>
        </w:rPr>
      </w:pPr>
      <w:r w:rsidRPr="00194C2D">
        <w:rPr>
          <w:rFonts w:ascii="Times New Roman" w:hAnsi="Times New Roman" w:cs="Times New Roman"/>
        </w:rPr>
        <w:t>Додаток 2. Графік виконання робіт.</w:t>
      </w:r>
    </w:p>
    <w:p w:rsidR="00FE6FB7" w:rsidRDefault="00FE6FB7" w:rsidP="00FE6FB7">
      <w:pPr>
        <w:shd w:val="clear" w:color="auto" w:fill="FFFFFF"/>
        <w:tabs>
          <w:tab w:val="left" w:pos="1418"/>
          <w:tab w:val="left" w:pos="1550"/>
        </w:tabs>
        <w:autoSpaceDN w:val="0"/>
        <w:adjustRightInd w:val="0"/>
        <w:ind w:left="1276"/>
        <w:jc w:val="both"/>
        <w:rPr>
          <w:rFonts w:ascii="Times New Roman" w:hAnsi="Times New Roman" w:cs="Times New Roman"/>
          <w:lang w:val="uk-UA"/>
        </w:rPr>
      </w:pPr>
      <w:r>
        <w:rPr>
          <w:rFonts w:ascii="Times New Roman" w:hAnsi="Times New Roman" w:cs="Times New Roman"/>
          <w:lang w:val="uk-UA"/>
        </w:rPr>
        <w:t>Додаток 3. План фінансування робіт.</w:t>
      </w:r>
    </w:p>
    <w:p w:rsidR="00FE6FB7" w:rsidRDefault="00FE6FB7" w:rsidP="00FE6FB7">
      <w:pPr>
        <w:shd w:val="clear" w:color="auto" w:fill="FFFFFF"/>
        <w:tabs>
          <w:tab w:val="left" w:pos="1418"/>
          <w:tab w:val="left" w:pos="1550"/>
        </w:tabs>
        <w:autoSpaceDN w:val="0"/>
        <w:adjustRightInd w:val="0"/>
        <w:ind w:left="1276"/>
        <w:jc w:val="both"/>
        <w:rPr>
          <w:rFonts w:ascii="Times New Roman" w:hAnsi="Times New Roman" w:cs="Times New Roman"/>
          <w:lang w:val="uk-UA"/>
        </w:rPr>
      </w:pPr>
    </w:p>
    <w:p w:rsidR="00FE6FB7" w:rsidRPr="00F363E6" w:rsidRDefault="00FE6FB7" w:rsidP="00FE6FB7">
      <w:pPr>
        <w:shd w:val="clear" w:color="auto" w:fill="FFFFFF"/>
        <w:tabs>
          <w:tab w:val="left" w:pos="1418"/>
          <w:tab w:val="left" w:pos="1550"/>
        </w:tabs>
        <w:autoSpaceDN w:val="0"/>
        <w:adjustRightInd w:val="0"/>
        <w:ind w:left="1276"/>
        <w:jc w:val="both"/>
        <w:rPr>
          <w:rFonts w:ascii="Times New Roman" w:hAnsi="Times New Roman" w:cs="Times New Roman"/>
          <w:lang w:val="uk-UA"/>
        </w:rPr>
      </w:pPr>
    </w:p>
    <w:p w:rsidR="00FE6FB7" w:rsidRDefault="00FE6FB7" w:rsidP="00FE6FB7">
      <w:pPr>
        <w:pStyle w:val="a9"/>
        <w:pBdr>
          <w:top w:val="nil"/>
          <w:left w:val="nil"/>
          <w:bottom w:val="nil"/>
          <w:right w:val="nil"/>
          <w:between w:val="nil"/>
        </w:pBdr>
        <w:tabs>
          <w:tab w:val="left" w:pos="851"/>
        </w:tabs>
        <w:contextualSpacing w:val="0"/>
        <w:jc w:val="center"/>
        <w:rPr>
          <w:b/>
          <w:sz w:val="28"/>
          <w:szCs w:val="28"/>
          <w:u w:val="single"/>
          <w:lang w:val="uk-UA" w:eastAsia="uk-UA"/>
        </w:rPr>
      </w:pPr>
      <w:r>
        <w:rPr>
          <w:b/>
          <w:sz w:val="28"/>
          <w:szCs w:val="28"/>
          <w:u w:val="single"/>
          <w:lang w:val="uk-UA" w:eastAsia="uk-UA"/>
        </w:rPr>
        <w:t xml:space="preserve">Редакція від </w:t>
      </w:r>
      <w:r>
        <w:rPr>
          <w:b/>
          <w:sz w:val="28"/>
          <w:szCs w:val="28"/>
          <w:u w:val="single"/>
          <w:lang w:val="uk-UA" w:eastAsia="uk-UA"/>
        </w:rPr>
        <w:t>03.04</w:t>
      </w:r>
      <w:r>
        <w:rPr>
          <w:b/>
          <w:sz w:val="28"/>
          <w:szCs w:val="28"/>
          <w:u w:val="single"/>
          <w:lang w:val="uk-UA" w:eastAsia="uk-UA"/>
        </w:rPr>
        <w:t>.2024</w:t>
      </w:r>
    </w:p>
    <w:p w:rsidR="00FE6FB7" w:rsidRPr="00194C2D" w:rsidRDefault="00FE6FB7" w:rsidP="00FE6FB7">
      <w:pPr>
        <w:shd w:val="clear" w:color="auto" w:fill="FFFFFF"/>
        <w:tabs>
          <w:tab w:val="left" w:pos="1291"/>
        </w:tabs>
        <w:ind w:hanging="6"/>
        <w:jc w:val="center"/>
        <w:rPr>
          <w:rFonts w:ascii="Times New Roman" w:hAnsi="Times New Roman" w:cs="Times New Roman"/>
        </w:rPr>
      </w:pPr>
      <w:r w:rsidRPr="00194C2D">
        <w:rPr>
          <w:rFonts w:ascii="Times New Roman" w:hAnsi="Times New Roman" w:cs="Times New Roman"/>
          <w:b/>
        </w:rPr>
        <w:t xml:space="preserve">13. Додатки </w:t>
      </w:r>
      <w:proofErr w:type="gramStart"/>
      <w:r w:rsidRPr="00194C2D">
        <w:rPr>
          <w:rFonts w:ascii="Times New Roman" w:hAnsi="Times New Roman" w:cs="Times New Roman"/>
          <w:b/>
        </w:rPr>
        <w:t>до договору</w:t>
      </w:r>
      <w:proofErr w:type="gramEnd"/>
      <w:r w:rsidRPr="00194C2D">
        <w:rPr>
          <w:rFonts w:ascii="Times New Roman" w:hAnsi="Times New Roman" w:cs="Times New Roman"/>
          <w:b/>
        </w:rPr>
        <w:t>.</w:t>
      </w:r>
    </w:p>
    <w:p w:rsidR="00FE6FB7" w:rsidRPr="00194C2D" w:rsidRDefault="00FE6FB7" w:rsidP="00FE6FB7">
      <w:pPr>
        <w:shd w:val="clear" w:color="auto" w:fill="FFFFFF"/>
        <w:tabs>
          <w:tab w:val="left" w:pos="1291"/>
        </w:tabs>
        <w:ind w:firstLine="709"/>
        <w:jc w:val="both"/>
        <w:rPr>
          <w:rFonts w:ascii="Times New Roman" w:hAnsi="Times New Roman" w:cs="Times New Roman"/>
        </w:rPr>
      </w:pPr>
      <w:r w:rsidRPr="00194C2D">
        <w:rPr>
          <w:rFonts w:ascii="Times New Roman" w:hAnsi="Times New Roman" w:cs="Times New Roman"/>
        </w:rPr>
        <w:t>13.1. До Договору додаються і є невід’ємною частиною Договору:</w:t>
      </w:r>
    </w:p>
    <w:p w:rsidR="00FE6FB7" w:rsidRPr="00277F01" w:rsidRDefault="00FE6FB7" w:rsidP="00FE6FB7">
      <w:pPr>
        <w:shd w:val="clear" w:color="auto" w:fill="FFFFFF"/>
        <w:tabs>
          <w:tab w:val="left" w:pos="1418"/>
          <w:tab w:val="left" w:pos="1550"/>
        </w:tabs>
        <w:autoSpaceDN w:val="0"/>
        <w:adjustRightInd w:val="0"/>
        <w:ind w:firstLine="1276"/>
        <w:jc w:val="both"/>
        <w:rPr>
          <w:rFonts w:ascii="Times New Roman" w:hAnsi="Times New Roman" w:cs="Times New Roman"/>
          <w:lang w:val="uk-UA"/>
        </w:rPr>
      </w:pPr>
      <w:r w:rsidRPr="00194C2D">
        <w:rPr>
          <w:rFonts w:ascii="Times New Roman" w:hAnsi="Times New Roman" w:cs="Times New Roman"/>
        </w:rPr>
        <w:t>Додаток 1. Договірна ціна</w:t>
      </w:r>
      <w:r>
        <w:rPr>
          <w:rFonts w:ascii="Times New Roman" w:hAnsi="Times New Roman" w:cs="Times New Roman"/>
          <w:lang w:val="uk-UA"/>
        </w:rPr>
        <w:t>.</w:t>
      </w:r>
    </w:p>
    <w:p w:rsidR="00FE6FB7" w:rsidRDefault="00FE6FB7" w:rsidP="00FE6FB7">
      <w:pPr>
        <w:shd w:val="clear" w:color="auto" w:fill="FFFFFF"/>
        <w:tabs>
          <w:tab w:val="left" w:pos="1418"/>
          <w:tab w:val="left" w:pos="1550"/>
        </w:tabs>
        <w:autoSpaceDN w:val="0"/>
        <w:adjustRightInd w:val="0"/>
        <w:ind w:left="1276"/>
        <w:rPr>
          <w:rFonts w:ascii="Times New Roman" w:hAnsi="Times New Roman" w:cs="Times New Roman"/>
          <w:lang w:val="uk-UA"/>
        </w:rPr>
      </w:pPr>
      <w:r w:rsidRPr="00194C2D">
        <w:rPr>
          <w:rFonts w:ascii="Times New Roman" w:hAnsi="Times New Roman" w:cs="Times New Roman"/>
        </w:rPr>
        <w:t xml:space="preserve">Додаток 2. </w:t>
      </w:r>
      <w:r>
        <w:rPr>
          <w:rFonts w:ascii="Times New Roman" w:hAnsi="Times New Roman" w:cs="Times New Roman"/>
          <w:lang w:val="uk-UA"/>
        </w:rPr>
        <w:t xml:space="preserve">Календарний </w:t>
      </w:r>
      <w:r>
        <w:rPr>
          <w:rFonts w:ascii="Times New Roman" w:hAnsi="Times New Roman" w:cs="Times New Roman"/>
        </w:rPr>
        <w:t>г</w:t>
      </w:r>
      <w:r w:rsidRPr="00194C2D">
        <w:rPr>
          <w:rFonts w:ascii="Times New Roman" w:hAnsi="Times New Roman" w:cs="Times New Roman"/>
        </w:rPr>
        <w:t>рафік виконання робіт.</w:t>
      </w:r>
    </w:p>
    <w:p w:rsidR="00FE6FB7" w:rsidRDefault="00FE6FB7" w:rsidP="00FE6FB7">
      <w:pPr>
        <w:shd w:val="clear" w:color="auto" w:fill="FFFFFF"/>
        <w:tabs>
          <w:tab w:val="left" w:pos="1418"/>
          <w:tab w:val="left" w:pos="1550"/>
        </w:tabs>
        <w:autoSpaceDN w:val="0"/>
        <w:adjustRightInd w:val="0"/>
        <w:ind w:left="1276"/>
        <w:rPr>
          <w:rFonts w:ascii="Times New Roman" w:hAnsi="Times New Roman" w:cs="Times New Roman"/>
          <w:lang w:val="uk-UA"/>
        </w:rPr>
      </w:pPr>
      <w:r>
        <w:rPr>
          <w:rFonts w:ascii="Times New Roman" w:hAnsi="Times New Roman" w:cs="Times New Roman"/>
          <w:lang w:val="uk-UA"/>
        </w:rPr>
        <w:t>Додаток 3. План фінансування робіт.</w:t>
      </w:r>
    </w:p>
    <w:p w:rsidR="00FE6FB7" w:rsidRDefault="00FE6FB7" w:rsidP="00FE6FB7">
      <w:pPr>
        <w:shd w:val="clear" w:color="auto" w:fill="FFFFFF"/>
        <w:tabs>
          <w:tab w:val="left" w:pos="1418"/>
          <w:tab w:val="left" w:pos="1550"/>
        </w:tabs>
        <w:autoSpaceDN w:val="0"/>
        <w:adjustRightInd w:val="0"/>
        <w:ind w:left="1276"/>
        <w:rPr>
          <w:rFonts w:ascii="Times New Roman" w:hAnsi="Times New Roman" w:cs="Times New Roman"/>
          <w:lang w:val="uk-UA"/>
        </w:rPr>
      </w:pPr>
      <w:r>
        <w:rPr>
          <w:rFonts w:ascii="Times New Roman" w:hAnsi="Times New Roman" w:cs="Times New Roman"/>
          <w:lang w:val="uk-UA"/>
        </w:rPr>
        <w:t>Додаток 4. Локальний кошторис.</w:t>
      </w:r>
    </w:p>
    <w:p w:rsidR="00FE6FB7" w:rsidRDefault="00FE6FB7" w:rsidP="00FE6FB7">
      <w:pPr>
        <w:shd w:val="clear" w:color="auto" w:fill="FFFFFF"/>
        <w:tabs>
          <w:tab w:val="left" w:pos="1418"/>
          <w:tab w:val="left" w:pos="1550"/>
        </w:tabs>
        <w:autoSpaceDN w:val="0"/>
        <w:adjustRightInd w:val="0"/>
        <w:ind w:left="1276"/>
        <w:rPr>
          <w:rFonts w:ascii="Times New Roman" w:hAnsi="Times New Roman" w:cs="Times New Roman"/>
          <w:lang w:val="uk-UA"/>
        </w:rPr>
      </w:pPr>
      <w:r>
        <w:rPr>
          <w:rFonts w:ascii="Times New Roman" w:hAnsi="Times New Roman" w:cs="Times New Roman"/>
          <w:lang w:val="uk-UA"/>
        </w:rPr>
        <w:t>Додаток 5. Підсумкова відомість ресурсів.</w:t>
      </w:r>
    </w:p>
    <w:p w:rsidR="00FE6FB7" w:rsidRPr="00FE6FB7" w:rsidRDefault="00FE6FB7" w:rsidP="00FE6FB7">
      <w:pPr>
        <w:shd w:val="clear" w:color="auto" w:fill="FFFFFF"/>
        <w:tabs>
          <w:tab w:val="left" w:pos="1418"/>
          <w:tab w:val="left" w:pos="1550"/>
        </w:tabs>
        <w:autoSpaceDN w:val="0"/>
        <w:adjustRightInd w:val="0"/>
        <w:ind w:left="1276"/>
        <w:rPr>
          <w:rFonts w:ascii="Times New Roman" w:hAnsi="Times New Roman" w:cs="Times New Roman"/>
          <w:sz w:val="28"/>
          <w:szCs w:val="28"/>
          <w:lang w:val="uk-UA"/>
        </w:rPr>
      </w:pPr>
    </w:p>
    <w:p w:rsidR="00FE6FB7" w:rsidRDefault="00FE6FB7" w:rsidP="00FE6FB7">
      <w:pPr>
        <w:pStyle w:val="a9"/>
        <w:numPr>
          <w:ilvl w:val="0"/>
          <w:numId w:val="14"/>
        </w:numPr>
        <w:shd w:val="clear" w:color="auto" w:fill="FFFFFF"/>
        <w:tabs>
          <w:tab w:val="left" w:pos="1418"/>
          <w:tab w:val="left" w:pos="1550"/>
        </w:tabs>
        <w:autoSpaceDN w:val="0"/>
        <w:adjustRightInd w:val="0"/>
        <w:jc w:val="center"/>
        <w:rPr>
          <w:b/>
          <w:sz w:val="28"/>
          <w:szCs w:val="28"/>
          <w:u w:val="single"/>
          <w:lang w:val="uk-UA"/>
        </w:rPr>
      </w:pPr>
      <w:r w:rsidRPr="00FE6FB7">
        <w:rPr>
          <w:b/>
          <w:sz w:val="28"/>
          <w:szCs w:val="28"/>
          <w:u w:val="single"/>
          <w:lang w:val="uk-UA"/>
        </w:rPr>
        <w:t xml:space="preserve">Проєкти додатків 1, 2, 3 </w:t>
      </w:r>
      <w:r w:rsidR="007B7635">
        <w:rPr>
          <w:b/>
          <w:sz w:val="28"/>
          <w:szCs w:val="28"/>
          <w:u w:val="single"/>
          <w:lang w:val="uk-UA"/>
        </w:rPr>
        <w:t xml:space="preserve">до договору </w:t>
      </w:r>
      <w:r w:rsidRPr="00FE6FB7">
        <w:rPr>
          <w:b/>
          <w:sz w:val="28"/>
          <w:szCs w:val="28"/>
          <w:u w:val="single"/>
          <w:lang w:val="uk-UA"/>
        </w:rPr>
        <w:t>до Додатку № 3 до тендерної документації – додаються.</w:t>
      </w:r>
    </w:p>
    <w:p w:rsidR="007B7635" w:rsidRDefault="007B7635" w:rsidP="00FE6FB7">
      <w:pPr>
        <w:shd w:val="clear" w:color="auto" w:fill="FFFFFF"/>
        <w:tabs>
          <w:tab w:val="left" w:pos="1418"/>
          <w:tab w:val="left" w:pos="1550"/>
        </w:tabs>
        <w:autoSpaceDN w:val="0"/>
        <w:adjustRightInd w:val="0"/>
        <w:jc w:val="both"/>
        <w:rPr>
          <w:rFonts w:ascii="Times New Roman" w:hAnsi="Times New Roman" w:cs="Times New Roman"/>
          <w:sz w:val="24"/>
          <w:szCs w:val="24"/>
          <w:lang w:val="uk-UA"/>
        </w:rPr>
      </w:pPr>
    </w:p>
    <w:p w:rsidR="007B7635" w:rsidRDefault="007B7635">
      <w:pPr>
        <w:contextualSpacing w:val="0"/>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B7635" w:rsidRPr="00194C2D" w:rsidRDefault="007B7635" w:rsidP="007B7635">
      <w:pPr>
        <w:jc w:val="both"/>
        <w:rPr>
          <w:rFonts w:ascii="Times New Roman" w:hAnsi="Times New Roman" w:cs="Times New Roman"/>
          <w:i/>
          <w:color w:val="FF0000"/>
          <w:lang w:val="uk-UA"/>
        </w:rPr>
      </w:pPr>
    </w:p>
    <w:tbl>
      <w:tblPr>
        <w:tblW w:w="10773" w:type="dxa"/>
        <w:jc w:val="center"/>
        <w:tblLayout w:type="fixed"/>
        <w:tblCellMar>
          <w:left w:w="28" w:type="dxa"/>
          <w:right w:w="28" w:type="dxa"/>
        </w:tblCellMar>
        <w:tblLook w:val="0000" w:firstRow="0" w:lastRow="0" w:firstColumn="0" w:lastColumn="0" w:noHBand="0" w:noVBand="0"/>
      </w:tblPr>
      <w:tblGrid>
        <w:gridCol w:w="441"/>
        <w:gridCol w:w="1283"/>
        <w:gridCol w:w="431"/>
        <w:gridCol w:w="452"/>
        <w:gridCol w:w="1076"/>
        <w:gridCol w:w="58"/>
        <w:gridCol w:w="1208"/>
        <w:gridCol w:w="662"/>
        <w:gridCol w:w="727"/>
        <w:gridCol w:w="1327"/>
        <w:gridCol w:w="2428"/>
        <w:gridCol w:w="141"/>
        <w:gridCol w:w="105"/>
        <w:gridCol w:w="358"/>
        <w:gridCol w:w="76"/>
      </w:tblGrid>
      <w:tr w:rsidR="007B7635" w:rsidRPr="004A767E" w:rsidTr="007B7635">
        <w:trPr>
          <w:gridAfter w:val="4"/>
          <w:wAfter w:w="680" w:type="dxa"/>
          <w:jc w:val="center"/>
        </w:trPr>
        <w:tc>
          <w:tcPr>
            <w:tcW w:w="10093" w:type="dxa"/>
            <w:gridSpan w:val="11"/>
            <w:tcBorders>
              <w:top w:val="nil"/>
              <w:left w:val="nil"/>
              <w:bottom w:val="nil"/>
              <w:right w:val="nil"/>
            </w:tcBorders>
          </w:tcPr>
          <w:p w:rsidR="007B7635" w:rsidRPr="002A7E3B" w:rsidRDefault="007B7635" w:rsidP="002B4124">
            <w:pPr>
              <w:tabs>
                <w:tab w:val="left" w:pos="2700"/>
              </w:tabs>
              <w:ind w:right="157"/>
              <w:jc w:val="right"/>
              <w:rPr>
                <w:rFonts w:ascii="Times New Roman" w:eastAsia="Calibri" w:hAnsi="Times New Roman" w:cs="Times New Roman"/>
              </w:rPr>
            </w:pPr>
            <w:r>
              <w:rPr>
                <w:rFonts w:ascii="Times New Roman" w:eastAsia="Calibri" w:hAnsi="Times New Roman" w:cs="Times New Roman"/>
              </w:rPr>
              <w:t>Додаток №1</w:t>
            </w:r>
            <w:r w:rsidRPr="002A7E3B">
              <w:rPr>
                <w:rFonts w:ascii="Times New Roman" w:eastAsia="Calibri" w:hAnsi="Times New Roman" w:cs="Times New Roman"/>
              </w:rPr>
              <w:t xml:space="preserve"> </w:t>
            </w:r>
          </w:p>
          <w:p w:rsidR="007B7635" w:rsidRPr="004A767E" w:rsidRDefault="007B7635" w:rsidP="002B4124">
            <w:pPr>
              <w:tabs>
                <w:tab w:val="left" w:pos="2700"/>
              </w:tabs>
              <w:jc w:val="right"/>
              <w:rPr>
                <w:rFonts w:ascii="Times New Roman" w:eastAsia="Calibri" w:hAnsi="Times New Roman" w:cs="Times New Roman"/>
              </w:rPr>
            </w:pPr>
            <w:r>
              <w:rPr>
                <w:rFonts w:ascii="Times New Roman" w:eastAsia="Calibri" w:hAnsi="Times New Roman" w:cs="Times New Roman"/>
              </w:rPr>
              <w:t>д</w:t>
            </w:r>
            <w:r w:rsidRPr="004A767E">
              <w:rPr>
                <w:rFonts w:ascii="Times New Roman" w:eastAsia="Calibri" w:hAnsi="Times New Roman" w:cs="Times New Roman"/>
              </w:rPr>
              <w:t>о Договору</w:t>
            </w:r>
            <w:r>
              <w:rPr>
                <w:rFonts w:ascii="Times New Roman" w:eastAsia="Calibri" w:hAnsi="Times New Roman" w:cs="Times New Roman"/>
              </w:rPr>
              <w:t xml:space="preserve"> </w:t>
            </w:r>
            <w:r w:rsidRPr="004A767E">
              <w:rPr>
                <w:rFonts w:ascii="Times New Roman" w:eastAsia="Calibri" w:hAnsi="Times New Roman" w:cs="Times New Roman"/>
              </w:rPr>
              <w:t>№_________</w:t>
            </w:r>
          </w:p>
          <w:p w:rsidR="007B7635" w:rsidRPr="00854504" w:rsidRDefault="007B7635" w:rsidP="002B4124">
            <w:pPr>
              <w:keepLines/>
              <w:autoSpaceDN w:val="0"/>
              <w:jc w:val="right"/>
              <w:rPr>
                <w:rFonts w:ascii="Times New Roman" w:eastAsia="Calibri" w:hAnsi="Times New Roman" w:cs="Times New Roman"/>
                <w:lang w:val="uk-UA"/>
              </w:rPr>
            </w:pPr>
            <w:r>
              <w:rPr>
                <w:rFonts w:ascii="Times New Roman" w:eastAsia="Calibri" w:hAnsi="Times New Roman" w:cs="Times New Roman"/>
              </w:rPr>
              <w:t xml:space="preserve">від ______________2024 </w:t>
            </w:r>
            <w:r w:rsidRPr="004A767E">
              <w:rPr>
                <w:rFonts w:ascii="Times New Roman" w:eastAsia="Calibri" w:hAnsi="Times New Roman" w:cs="Times New Roman"/>
              </w:rPr>
              <w:t>р</w:t>
            </w:r>
            <w:r>
              <w:rPr>
                <w:rFonts w:ascii="Times New Roman" w:eastAsia="Calibri" w:hAnsi="Times New Roman" w:cs="Times New Roman"/>
                <w:lang w:val="uk-UA"/>
              </w:rPr>
              <w:t>.</w:t>
            </w:r>
          </w:p>
        </w:tc>
      </w:tr>
      <w:tr w:rsidR="007B7635" w:rsidRPr="004A767E" w:rsidTr="007B7635">
        <w:trPr>
          <w:gridAfter w:val="4"/>
          <w:wAfter w:w="680" w:type="dxa"/>
          <w:jc w:val="center"/>
        </w:trPr>
        <w:tc>
          <w:tcPr>
            <w:tcW w:w="10093" w:type="dxa"/>
            <w:gridSpan w:val="11"/>
            <w:tcBorders>
              <w:top w:val="nil"/>
              <w:left w:val="nil"/>
              <w:bottom w:val="nil"/>
              <w:right w:val="nil"/>
            </w:tcBorders>
          </w:tcPr>
          <w:p w:rsidR="007B7635" w:rsidRPr="004A767E" w:rsidRDefault="007B7635" w:rsidP="002B4124">
            <w:pPr>
              <w:keepLines/>
              <w:autoSpaceDN w:val="0"/>
              <w:rPr>
                <w:rFonts w:ascii="Times New Roman" w:eastAsia="Calibri" w:hAnsi="Times New Roman" w:cs="Times New Roman"/>
              </w:rPr>
            </w:pPr>
            <w:r w:rsidRPr="004A767E">
              <w:rPr>
                <w:rFonts w:ascii="Times New Roman" w:eastAsia="Calibri" w:hAnsi="Times New Roman" w:cs="Times New Roman"/>
              </w:rPr>
              <w:t xml:space="preserve"> </w:t>
            </w:r>
          </w:p>
        </w:tc>
      </w:tr>
      <w:tr w:rsidR="007B7635" w:rsidRPr="004A767E" w:rsidTr="007B7635">
        <w:trPr>
          <w:jc w:val="center"/>
        </w:trPr>
        <w:tc>
          <w:tcPr>
            <w:tcW w:w="10697" w:type="dxa"/>
            <w:gridSpan w:val="14"/>
            <w:tcBorders>
              <w:top w:val="nil"/>
              <w:left w:val="nil"/>
              <w:bottom w:val="nil"/>
              <w:right w:val="nil"/>
            </w:tcBorders>
          </w:tcPr>
          <w:p w:rsidR="007B7635" w:rsidRPr="00854504" w:rsidRDefault="007B7635" w:rsidP="002B4124">
            <w:pPr>
              <w:keepLines/>
              <w:autoSpaceDN w:val="0"/>
              <w:rPr>
                <w:rFonts w:ascii="Times New Roman" w:eastAsia="Calibri" w:hAnsi="Times New Roman" w:cs="Times New Roman"/>
                <w:lang w:val="uk-UA"/>
              </w:rPr>
            </w:pPr>
            <w:r w:rsidRPr="004A767E">
              <w:rPr>
                <w:rFonts w:ascii="Times New Roman" w:eastAsia="Calibri" w:hAnsi="Times New Roman" w:cs="Times New Roman"/>
                <w:spacing w:val="-3"/>
              </w:rPr>
              <w:t xml:space="preserve">Замовник      </w:t>
            </w:r>
            <w:r>
              <w:rPr>
                <w:rFonts w:ascii="Times New Roman" w:eastAsia="Calibri" w:hAnsi="Times New Roman" w:cs="Times New Roman"/>
                <w:spacing w:val="-3"/>
                <w:u w:val="single"/>
                <w:lang w:val="uk-UA"/>
              </w:rPr>
              <w:t>________________________________</w:t>
            </w:r>
          </w:p>
        </w:tc>
        <w:tc>
          <w:tcPr>
            <w:tcW w:w="76" w:type="dxa"/>
            <w:tcBorders>
              <w:top w:val="nil"/>
              <w:left w:val="nil"/>
              <w:bottom w:val="nil"/>
              <w:right w:val="nil"/>
            </w:tcBorders>
          </w:tcPr>
          <w:p w:rsidR="007B7635" w:rsidRPr="004A767E" w:rsidRDefault="007B7635" w:rsidP="002B4124">
            <w:pPr>
              <w:keepLines/>
              <w:autoSpaceDN w:val="0"/>
              <w:rPr>
                <w:rFonts w:ascii="Times New Roman" w:eastAsia="Calibri" w:hAnsi="Times New Roman" w:cs="Times New Roman"/>
              </w:rPr>
            </w:pPr>
            <w:r w:rsidRPr="004A767E">
              <w:rPr>
                <w:rFonts w:ascii="Times New Roman" w:eastAsia="Calibri" w:hAnsi="Times New Roman" w:cs="Times New Roman"/>
              </w:rPr>
              <w:t xml:space="preserve"> </w:t>
            </w:r>
          </w:p>
        </w:tc>
      </w:tr>
      <w:tr w:rsidR="007B7635" w:rsidRPr="004A767E" w:rsidTr="007B7635">
        <w:trPr>
          <w:gridAfter w:val="4"/>
          <w:wAfter w:w="680" w:type="dxa"/>
          <w:jc w:val="center"/>
        </w:trPr>
        <w:tc>
          <w:tcPr>
            <w:tcW w:w="3683" w:type="dxa"/>
            <w:gridSpan w:val="5"/>
            <w:tcBorders>
              <w:top w:val="nil"/>
              <w:left w:val="nil"/>
              <w:bottom w:val="nil"/>
              <w:right w:val="nil"/>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i/>
                <w:iCs/>
                <w:spacing w:val="-3"/>
              </w:rPr>
              <w:t>(назва  організації)</w:t>
            </w:r>
          </w:p>
        </w:tc>
        <w:tc>
          <w:tcPr>
            <w:tcW w:w="6410" w:type="dxa"/>
            <w:gridSpan w:val="6"/>
            <w:tcBorders>
              <w:top w:val="nil"/>
              <w:left w:val="nil"/>
              <w:bottom w:val="nil"/>
              <w:right w:val="nil"/>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rPr>
              <w:t xml:space="preserve"> </w:t>
            </w:r>
          </w:p>
        </w:tc>
      </w:tr>
      <w:tr w:rsidR="007B7635" w:rsidRPr="004A767E" w:rsidTr="007B7635">
        <w:trPr>
          <w:jc w:val="center"/>
        </w:trPr>
        <w:tc>
          <w:tcPr>
            <w:tcW w:w="10697" w:type="dxa"/>
            <w:gridSpan w:val="14"/>
            <w:tcBorders>
              <w:top w:val="nil"/>
              <w:left w:val="nil"/>
              <w:bottom w:val="nil"/>
              <w:right w:val="nil"/>
            </w:tcBorders>
          </w:tcPr>
          <w:p w:rsidR="007B7635" w:rsidRPr="004A767E" w:rsidRDefault="007B7635" w:rsidP="002B4124">
            <w:pPr>
              <w:keepLines/>
              <w:autoSpaceDN w:val="0"/>
              <w:rPr>
                <w:rFonts w:ascii="Times New Roman" w:eastAsia="Calibri" w:hAnsi="Times New Roman" w:cs="Times New Roman"/>
              </w:rPr>
            </w:pPr>
            <w:r w:rsidRPr="004A767E">
              <w:rPr>
                <w:rFonts w:ascii="Times New Roman" w:eastAsia="Calibri" w:hAnsi="Times New Roman" w:cs="Times New Roman"/>
                <w:spacing w:val="-3"/>
              </w:rPr>
              <w:t>Підрядник     _____________________</w:t>
            </w:r>
            <w:r>
              <w:rPr>
                <w:rFonts w:ascii="Times New Roman" w:eastAsia="Calibri" w:hAnsi="Times New Roman" w:cs="Times New Roman"/>
                <w:spacing w:val="-3"/>
              </w:rPr>
              <w:t>___________</w:t>
            </w:r>
          </w:p>
        </w:tc>
        <w:tc>
          <w:tcPr>
            <w:tcW w:w="76" w:type="dxa"/>
            <w:tcBorders>
              <w:top w:val="nil"/>
              <w:left w:val="nil"/>
              <w:bottom w:val="nil"/>
              <w:right w:val="nil"/>
            </w:tcBorders>
          </w:tcPr>
          <w:p w:rsidR="007B7635" w:rsidRPr="004A767E" w:rsidRDefault="007B7635" w:rsidP="002B4124">
            <w:pPr>
              <w:keepLines/>
              <w:autoSpaceDN w:val="0"/>
              <w:rPr>
                <w:rFonts w:ascii="Times New Roman" w:eastAsia="Calibri" w:hAnsi="Times New Roman" w:cs="Times New Roman"/>
              </w:rPr>
            </w:pPr>
            <w:r w:rsidRPr="004A767E">
              <w:rPr>
                <w:rFonts w:ascii="Times New Roman" w:eastAsia="Calibri" w:hAnsi="Times New Roman" w:cs="Times New Roman"/>
              </w:rPr>
              <w:t xml:space="preserve"> </w:t>
            </w:r>
          </w:p>
        </w:tc>
      </w:tr>
      <w:tr w:rsidR="007B7635" w:rsidRPr="004A767E" w:rsidTr="007B7635">
        <w:trPr>
          <w:gridAfter w:val="4"/>
          <w:wAfter w:w="680" w:type="dxa"/>
          <w:jc w:val="center"/>
        </w:trPr>
        <w:tc>
          <w:tcPr>
            <w:tcW w:w="3683" w:type="dxa"/>
            <w:gridSpan w:val="5"/>
            <w:tcBorders>
              <w:top w:val="nil"/>
              <w:left w:val="nil"/>
              <w:bottom w:val="nil"/>
              <w:right w:val="nil"/>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i/>
                <w:iCs/>
                <w:spacing w:val="-3"/>
              </w:rPr>
              <w:t>(назва  організації)</w:t>
            </w:r>
          </w:p>
        </w:tc>
        <w:tc>
          <w:tcPr>
            <w:tcW w:w="6410" w:type="dxa"/>
            <w:gridSpan w:val="6"/>
            <w:tcBorders>
              <w:top w:val="nil"/>
              <w:left w:val="nil"/>
              <w:bottom w:val="nil"/>
              <w:right w:val="nil"/>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rPr>
              <w:t xml:space="preserve"> </w:t>
            </w:r>
          </w:p>
        </w:tc>
      </w:tr>
      <w:tr w:rsidR="007B7635" w:rsidRPr="004A767E" w:rsidTr="007B7635">
        <w:trPr>
          <w:gridAfter w:val="4"/>
          <w:wAfter w:w="680" w:type="dxa"/>
          <w:jc w:val="center"/>
        </w:trPr>
        <w:tc>
          <w:tcPr>
            <w:tcW w:w="3683" w:type="dxa"/>
            <w:gridSpan w:val="5"/>
            <w:tcBorders>
              <w:top w:val="nil"/>
              <w:left w:val="nil"/>
              <w:right w:val="nil"/>
            </w:tcBorders>
          </w:tcPr>
          <w:p w:rsidR="007B7635" w:rsidRPr="004A767E" w:rsidRDefault="007B7635" w:rsidP="002B4124">
            <w:pPr>
              <w:keepLines/>
              <w:autoSpaceDN w:val="0"/>
              <w:jc w:val="center"/>
              <w:rPr>
                <w:rFonts w:ascii="Times New Roman" w:eastAsia="Calibri" w:hAnsi="Times New Roman" w:cs="Times New Roman"/>
                <w:i/>
                <w:iCs/>
                <w:spacing w:val="-3"/>
              </w:rPr>
            </w:pPr>
          </w:p>
        </w:tc>
        <w:tc>
          <w:tcPr>
            <w:tcW w:w="6410" w:type="dxa"/>
            <w:gridSpan w:val="6"/>
            <w:tcBorders>
              <w:top w:val="nil"/>
              <w:left w:val="nil"/>
              <w:right w:val="nil"/>
            </w:tcBorders>
          </w:tcPr>
          <w:p w:rsidR="007B7635" w:rsidRPr="004A767E" w:rsidRDefault="007B7635" w:rsidP="002B4124">
            <w:pPr>
              <w:keepLines/>
              <w:autoSpaceDN w:val="0"/>
              <w:jc w:val="center"/>
              <w:rPr>
                <w:rFonts w:ascii="Times New Roman" w:eastAsia="Calibri" w:hAnsi="Times New Roman" w:cs="Times New Roman"/>
              </w:rPr>
            </w:pPr>
          </w:p>
        </w:tc>
      </w:tr>
      <w:tr w:rsidR="007B7635" w:rsidRPr="004A767E" w:rsidTr="007B7635">
        <w:trPr>
          <w:gridAfter w:val="4"/>
          <w:wAfter w:w="680" w:type="dxa"/>
          <w:jc w:val="center"/>
        </w:trPr>
        <w:tc>
          <w:tcPr>
            <w:tcW w:w="3683" w:type="dxa"/>
            <w:gridSpan w:val="5"/>
          </w:tcPr>
          <w:p w:rsidR="007B7635" w:rsidRPr="004A767E" w:rsidRDefault="007B7635" w:rsidP="002B4124">
            <w:pPr>
              <w:keepLines/>
              <w:autoSpaceDN w:val="0"/>
              <w:jc w:val="center"/>
              <w:rPr>
                <w:rFonts w:ascii="Times New Roman" w:eastAsia="Calibri" w:hAnsi="Times New Roman" w:cs="Times New Roman"/>
                <w:i/>
                <w:iCs/>
                <w:spacing w:val="-3"/>
              </w:rPr>
            </w:pPr>
          </w:p>
        </w:tc>
        <w:tc>
          <w:tcPr>
            <w:tcW w:w="6410" w:type="dxa"/>
            <w:gridSpan w:val="6"/>
          </w:tcPr>
          <w:p w:rsidR="007B7635" w:rsidRPr="004A767E" w:rsidRDefault="007B7635" w:rsidP="002B4124">
            <w:pPr>
              <w:keepLines/>
              <w:autoSpaceDN w:val="0"/>
              <w:jc w:val="center"/>
              <w:rPr>
                <w:rFonts w:ascii="Times New Roman" w:eastAsia="Calibri" w:hAnsi="Times New Roman" w:cs="Times New Roman"/>
              </w:rPr>
            </w:pPr>
          </w:p>
        </w:tc>
      </w:tr>
      <w:tr w:rsidR="007B7635" w:rsidRPr="004A767E" w:rsidTr="007B7635">
        <w:trPr>
          <w:gridAfter w:val="3"/>
          <w:wAfter w:w="539" w:type="dxa"/>
          <w:jc w:val="center"/>
        </w:trPr>
        <w:tc>
          <w:tcPr>
            <w:tcW w:w="10234" w:type="dxa"/>
            <w:gridSpan w:val="12"/>
            <w:vAlign w:val="center"/>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b/>
                <w:bCs/>
                <w:spacing w:val="-3"/>
                <w:lang w:val="en-US"/>
              </w:rPr>
              <w:t>ДОГОВІРНА ЦІНА</w:t>
            </w:r>
          </w:p>
        </w:tc>
      </w:tr>
      <w:tr w:rsidR="007B7635" w:rsidRPr="004A767E" w:rsidTr="007B7635">
        <w:trPr>
          <w:gridAfter w:val="3"/>
          <w:wAfter w:w="539" w:type="dxa"/>
          <w:jc w:val="center"/>
        </w:trPr>
        <w:tc>
          <w:tcPr>
            <w:tcW w:w="3741" w:type="dxa"/>
            <w:gridSpan w:val="6"/>
          </w:tcPr>
          <w:p w:rsidR="007B7635" w:rsidRPr="00D16F55" w:rsidRDefault="007B7635" w:rsidP="002B4124">
            <w:pPr>
              <w:keepLines/>
              <w:autoSpaceDN w:val="0"/>
              <w:rPr>
                <w:rFonts w:ascii="Times New Roman" w:eastAsia="Calibri" w:hAnsi="Times New Roman" w:cs="Times New Roman"/>
                <w:b/>
                <w:bCs/>
                <w:spacing w:val="-3"/>
                <w:lang w:val="en-US"/>
              </w:rPr>
            </w:pPr>
          </w:p>
        </w:tc>
        <w:tc>
          <w:tcPr>
            <w:tcW w:w="6493" w:type="dxa"/>
            <w:gridSpan w:val="6"/>
          </w:tcPr>
          <w:p w:rsidR="007B7635" w:rsidRPr="004A767E" w:rsidRDefault="007B7635" w:rsidP="002B4124">
            <w:pPr>
              <w:keepLines/>
              <w:autoSpaceDN w:val="0"/>
              <w:rPr>
                <w:rFonts w:ascii="Times New Roman" w:eastAsia="Calibri" w:hAnsi="Times New Roman" w:cs="Times New Roman"/>
                <w:b/>
                <w:bCs/>
                <w:spacing w:val="-3"/>
                <w:lang w:val="en-US"/>
              </w:rPr>
            </w:pPr>
          </w:p>
        </w:tc>
      </w:tr>
      <w:tr w:rsidR="007B7635" w:rsidRPr="004A767E" w:rsidTr="007B7635">
        <w:trPr>
          <w:gridAfter w:val="2"/>
          <w:wAfter w:w="434" w:type="dxa"/>
          <w:jc w:val="center"/>
        </w:trPr>
        <w:tc>
          <w:tcPr>
            <w:tcW w:w="10339" w:type="dxa"/>
            <w:gridSpan w:val="13"/>
          </w:tcPr>
          <w:p w:rsidR="007B7635" w:rsidRPr="00D16F55" w:rsidRDefault="007B7635" w:rsidP="002B4124">
            <w:pPr>
              <w:pStyle w:val="ad"/>
              <w:ind w:hanging="3"/>
              <w:jc w:val="center"/>
              <w:rPr>
                <w:rFonts w:ascii="Times New Roman" w:eastAsia="Calibri" w:hAnsi="Times New Roman" w:cs="Times New Roman"/>
                <w:spacing w:val="-3"/>
                <w:sz w:val="24"/>
                <w:szCs w:val="24"/>
              </w:rPr>
            </w:pPr>
            <w:r w:rsidRPr="00D16F55">
              <w:rPr>
                <w:rFonts w:ascii="Times New Roman" w:eastAsia="Calibri" w:hAnsi="Times New Roman" w:cs="Times New Roman"/>
                <w:spacing w:val="-3"/>
                <w:sz w:val="24"/>
                <w:szCs w:val="24"/>
              </w:rPr>
              <w:t xml:space="preserve">на будівництво </w:t>
            </w:r>
          </w:p>
          <w:p w:rsidR="007B7635" w:rsidRPr="00D16F55" w:rsidRDefault="007B7635" w:rsidP="002B4124">
            <w:pPr>
              <w:pStyle w:val="ad"/>
              <w:jc w:val="center"/>
              <w:rPr>
                <w:rFonts w:ascii="Times New Roman" w:eastAsia="Calibri" w:hAnsi="Times New Roman" w:cs="Times New Roman"/>
                <w:b/>
                <w:lang w:val="uk-UA" w:eastAsia="uk-UA"/>
              </w:rPr>
            </w:pPr>
            <w:r w:rsidRPr="00D16F55">
              <w:rPr>
                <w:rFonts w:ascii="Times New Roman" w:eastAsia="Calibri" w:hAnsi="Times New Roman" w:cs="Times New Roman"/>
                <w:b/>
                <w:lang w:val="uk-UA" w:eastAsia="uk-UA"/>
              </w:rPr>
              <w:t xml:space="preserve">«Реконструкція системи опалення приміщень будівлі «Національна поліція України Управління поліції охорони у Львівській області» на вул. Липинського, 44, адміністративний будинок літ. «А-4» у м. Львові» </w:t>
            </w:r>
          </w:p>
          <w:p w:rsidR="007B7635" w:rsidRPr="00D16F55" w:rsidRDefault="007B7635" w:rsidP="002B4124">
            <w:pPr>
              <w:keepLines/>
              <w:autoSpaceDN w:val="0"/>
              <w:ind w:hanging="3"/>
              <w:jc w:val="center"/>
              <w:rPr>
                <w:rFonts w:ascii="Times New Roman" w:eastAsia="Calibri" w:hAnsi="Times New Roman" w:cs="Times New Roman"/>
                <w:spacing w:val="-3"/>
                <w:lang w:val="uk-UA"/>
              </w:rPr>
            </w:pPr>
          </w:p>
          <w:p w:rsidR="007B7635" w:rsidRPr="00D16F55" w:rsidRDefault="007B7635" w:rsidP="002B4124">
            <w:pPr>
              <w:keepLines/>
              <w:autoSpaceDN w:val="0"/>
              <w:ind w:left="-286" w:hanging="3"/>
              <w:jc w:val="center"/>
              <w:rPr>
                <w:rFonts w:ascii="Times New Roman" w:eastAsia="Calibri" w:hAnsi="Times New Roman" w:cs="Times New Roman"/>
                <w:spacing w:val="-3"/>
                <w:lang w:val="uk-UA"/>
              </w:rPr>
            </w:pPr>
          </w:p>
        </w:tc>
        <w:bookmarkStart w:id="0" w:name="_GoBack"/>
        <w:bookmarkEnd w:id="0"/>
      </w:tr>
      <w:tr w:rsidR="007B7635" w:rsidRPr="004A767E" w:rsidTr="007B7635">
        <w:trPr>
          <w:gridAfter w:val="4"/>
          <w:wAfter w:w="680" w:type="dxa"/>
          <w:jc w:val="center"/>
        </w:trPr>
        <w:tc>
          <w:tcPr>
            <w:tcW w:w="10093" w:type="dxa"/>
            <w:gridSpan w:val="11"/>
            <w:tcBorders>
              <w:bottom w:val="single" w:sz="4" w:space="0" w:color="auto"/>
            </w:tcBorders>
          </w:tcPr>
          <w:p w:rsidR="007B7635" w:rsidRDefault="007B7635" w:rsidP="002B4124">
            <w:pPr>
              <w:keepLines/>
              <w:autoSpaceDN w:val="0"/>
              <w:ind w:firstLine="567"/>
              <w:rPr>
                <w:rFonts w:ascii="Times New Roman" w:eastAsia="Calibri" w:hAnsi="Times New Roman" w:cs="Times New Roman"/>
                <w:spacing w:val="-3"/>
                <w:lang w:val="uk-UA"/>
              </w:rPr>
            </w:pPr>
            <w:r>
              <w:rPr>
                <w:rFonts w:ascii="Times New Roman" w:eastAsia="Calibri" w:hAnsi="Times New Roman" w:cs="Times New Roman"/>
                <w:spacing w:val="-3"/>
                <w:lang w:val="uk-UA"/>
              </w:rPr>
              <w:t>що здійснюється в 20___році</w:t>
            </w:r>
          </w:p>
          <w:p w:rsidR="007B7635" w:rsidRDefault="007B7635" w:rsidP="002B4124">
            <w:pPr>
              <w:keepLines/>
              <w:autoSpaceDN w:val="0"/>
              <w:ind w:firstLine="567"/>
              <w:rPr>
                <w:rFonts w:ascii="Times New Roman" w:eastAsia="Calibri" w:hAnsi="Times New Roman" w:cs="Times New Roman"/>
                <w:spacing w:val="-3"/>
                <w:lang w:val="uk-UA"/>
              </w:rPr>
            </w:pPr>
            <w:r w:rsidRPr="004A767E">
              <w:rPr>
                <w:rFonts w:ascii="Times New Roman" w:eastAsia="Calibri" w:hAnsi="Times New Roman" w:cs="Times New Roman"/>
                <w:spacing w:val="-3"/>
              </w:rPr>
              <w:t xml:space="preserve">Вид договірної </w:t>
            </w:r>
            <w:proofErr w:type="gramStart"/>
            <w:r w:rsidRPr="004A767E">
              <w:rPr>
                <w:rFonts w:ascii="Times New Roman" w:eastAsia="Calibri" w:hAnsi="Times New Roman" w:cs="Times New Roman"/>
                <w:spacing w:val="-3"/>
              </w:rPr>
              <w:t xml:space="preserve">ціни:  </w:t>
            </w:r>
            <w:r>
              <w:rPr>
                <w:rFonts w:ascii="Times New Roman" w:eastAsia="Calibri" w:hAnsi="Times New Roman" w:cs="Times New Roman"/>
                <w:spacing w:val="-3"/>
                <w:lang w:val="uk-UA"/>
              </w:rPr>
              <w:t>тверда</w:t>
            </w:r>
            <w:proofErr w:type="gramEnd"/>
          </w:p>
          <w:p w:rsidR="007B7635" w:rsidRDefault="007B7635" w:rsidP="002B4124">
            <w:pPr>
              <w:keepLines/>
              <w:autoSpaceDN w:val="0"/>
              <w:ind w:firstLine="567"/>
              <w:rPr>
                <w:rFonts w:ascii="Times New Roman" w:eastAsia="Calibri" w:hAnsi="Times New Roman" w:cs="Times New Roman"/>
                <w:spacing w:val="-3"/>
                <w:lang w:val="uk-UA"/>
              </w:rPr>
            </w:pPr>
            <w:r>
              <w:rPr>
                <w:rFonts w:ascii="Times New Roman" w:eastAsia="Calibri" w:hAnsi="Times New Roman" w:cs="Times New Roman"/>
                <w:spacing w:val="-3"/>
                <w:lang w:val="uk-UA"/>
              </w:rPr>
              <w:t>Визначена згідно з</w:t>
            </w:r>
          </w:p>
          <w:p w:rsidR="007B7635" w:rsidRDefault="007B7635" w:rsidP="002B4124">
            <w:pPr>
              <w:keepLines/>
              <w:autoSpaceDN w:val="0"/>
              <w:ind w:firstLine="567"/>
              <w:rPr>
                <w:rFonts w:ascii="Times New Roman" w:eastAsia="Calibri" w:hAnsi="Times New Roman" w:cs="Times New Roman"/>
                <w:spacing w:val="-3"/>
                <w:lang w:val="uk-UA"/>
              </w:rPr>
            </w:pPr>
            <w:r>
              <w:rPr>
                <w:rFonts w:ascii="Times New Roman" w:eastAsia="Calibri" w:hAnsi="Times New Roman" w:cs="Times New Roman"/>
                <w:spacing w:val="-3"/>
                <w:lang w:val="uk-UA"/>
              </w:rPr>
              <w:t>Складена в поточних цінах станом на «____» _______ 20__ р.</w:t>
            </w:r>
          </w:p>
          <w:p w:rsidR="007B7635" w:rsidRPr="00854504" w:rsidRDefault="007B7635" w:rsidP="002B4124">
            <w:pPr>
              <w:keepLines/>
              <w:autoSpaceDN w:val="0"/>
              <w:ind w:firstLine="567"/>
              <w:rPr>
                <w:rFonts w:ascii="Times New Roman" w:eastAsia="Calibri" w:hAnsi="Times New Roman" w:cs="Times New Roman"/>
                <w:spacing w:val="-3"/>
                <w:lang w:val="uk-UA"/>
              </w:rPr>
            </w:pPr>
          </w:p>
        </w:tc>
      </w:tr>
      <w:tr w:rsidR="007B7635" w:rsidRPr="004A767E" w:rsidTr="007B7635">
        <w:trPr>
          <w:gridAfter w:val="4"/>
          <w:wAfter w:w="680" w:type="dxa"/>
          <w:trHeight w:val="664"/>
          <w:jc w:val="center"/>
        </w:trPr>
        <w:tc>
          <w:tcPr>
            <w:tcW w:w="441" w:type="dxa"/>
            <w:tcBorders>
              <w:top w:val="single" w:sz="4" w:space="0" w:color="auto"/>
              <w:left w:val="single" w:sz="4" w:space="0" w:color="auto"/>
              <w:bottom w:val="single" w:sz="4" w:space="0" w:color="auto"/>
              <w:right w:val="single" w:sz="4" w:space="0" w:color="auto"/>
            </w:tcBorders>
            <w:vAlign w:val="center"/>
          </w:tcPr>
          <w:p w:rsidR="007B7635" w:rsidRPr="004A767E" w:rsidRDefault="007B7635" w:rsidP="002B4124">
            <w:pPr>
              <w:keepLines/>
              <w:autoSpaceDN w:val="0"/>
              <w:jc w:val="center"/>
              <w:rPr>
                <w:rFonts w:ascii="Times New Roman" w:eastAsia="Calibri" w:hAnsi="Times New Roman" w:cs="Times New Roman"/>
                <w:spacing w:val="-3"/>
              </w:rPr>
            </w:pPr>
            <w:r w:rsidRPr="004A767E">
              <w:rPr>
                <w:rFonts w:ascii="Times New Roman" w:eastAsia="Calibri" w:hAnsi="Times New Roman" w:cs="Times New Roman"/>
                <w:spacing w:val="-3"/>
              </w:rPr>
              <w:t>№</w:t>
            </w:r>
          </w:p>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rPr>
              <w:t>Ч.ч</w:t>
            </w:r>
          </w:p>
        </w:tc>
        <w:tc>
          <w:tcPr>
            <w:tcW w:w="1283" w:type="dxa"/>
            <w:tcBorders>
              <w:top w:val="single" w:sz="4" w:space="0" w:color="auto"/>
              <w:left w:val="single" w:sz="4" w:space="0" w:color="auto"/>
              <w:bottom w:val="single" w:sz="4" w:space="0" w:color="auto"/>
              <w:right w:val="single" w:sz="4" w:space="0" w:color="auto"/>
            </w:tcBorders>
            <w:vAlign w:val="center"/>
          </w:tcPr>
          <w:p w:rsidR="007B7635" w:rsidRPr="004A767E" w:rsidRDefault="007B7635" w:rsidP="002B4124">
            <w:pPr>
              <w:keepLines/>
              <w:autoSpaceDN w:val="0"/>
              <w:jc w:val="center"/>
              <w:rPr>
                <w:rFonts w:ascii="Times New Roman" w:eastAsia="Calibri" w:hAnsi="Times New Roman" w:cs="Times New Roman"/>
                <w:spacing w:val="-3"/>
                <w:lang w:val="en-US"/>
              </w:rPr>
            </w:pPr>
          </w:p>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Обгрунтування</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7B7635" w:rsidRPr="004A767E" w:rsidRDefault="007B7635" w:rsidP="002B4124">
            <w:pPr>
              <w:keepLines/>
              <w:autoSpaceDN w:val="0"/>
              <w:jc w:val="center"/>
              <w:rPr>
                <w:rFonts w:ascii="Times New Roman" w:eastAsia="Calibri" w:hAnsi="Times New Roman" w:cs="Times New Roman"/>
                <w:spacing w:val="-3"/>
                <w:lang w:val="en-US"/>
              </w:rPr>
            </w:pPr>
          </w:p>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Найменування  витрат</w:t>
            </w:r>
          </w:p>
        </w:tc>
        <w:tc>
          <w:tcPr>
            <w:tcW w:w="7486" w:type="dxa"/>
            <w:gridSpan w:val="7"/>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spacing w:val="-3"/>
                <w:lang w:val="en-US"/>
              </w:rPr>
            </w:pPr>
          </w:p>
          <w:p w:rsidR="007B7635" w:rsidRPr="004A767E" w:rsidRDefault="007B7635" w:rsidP="002B4124">
            <w:pPr>
              <w:keepLines/>
              <w:autoSpaceDN w:val="0"/>
              <w:jc w:val="center"/>
              <w:rPr>
                <w:rFonts w:ascii="Times New Roman" w:eastAsia="Calibri" w:hAnsi="Times New Roman" w:cs="Times New Roman"/>
              </w:rPr>
            </w:pPr>
            <w:proofErr w:type="gramStart"/>
            <w:r w:rsidRPr="004A767E">
              <w:rPr>
                <w:rFonts w:ascii="Times New Roman" w:eastAsia="Calibri" w:hAnsi="Times New Roman" w:cs="Times New Roman"/>
                <w:spacing w:val="-3"/>
                <w:lang w:val="en-US"/>
              </w:rPr>
              <w:t>Вартість ,</w:t>
            </w:r>
            <w:proofErr w:type="gramEnd"/>
            <w:r w:rsidRPr="004A767E">
              <w:rPr>
                <w:rFonts w:ascii="Times New Roman" w:eastAsia="Calibri" w:hAnsi="Times New Roman" w:cs="Times New Roman"/>
                <w:spacing w:val="-3"/>
                <w:lang w:val="en-US"/>
              </w:rPr>
              <w:t xml:space="preserve">  тис. грн.</w:t>
            </w:r>
          </w:p>
        </w:tc>
      </w:tr>
      <w:tr w:rsidR="007B7635" w:rsidRPr="004A767E" w:rsidTr="007B7635">
        <w:trPr>
          <w:gridAfter w:val="4"/>
          <w:wAfter w:w="680" w:type="dxa"/>
          <w:jc w:val="center"/>
        </w:trPr>
        <w:tc>
          <w:tcPr>
            <w:tcW w:w="441" w:type="dxa"/>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rPr>
                <w:rFonts w:ascii="Times New Roman" w:eastAsia="Calibri" w:hAnsi="Times New Roman" w:cs="Times New Roman"/>
              </w:rPr>
            </w:pPr>
            <w:r w:rsidRPr="004A767E">
              <w:rPr>
                <w:rFonts w:ascii="Times New Roman" w:eastAsia="Calibri" w:hAnsi="Times New Roman" w:cs="Times New Roman"/>
              </w:rPr>
              <w:t xml:space="preserve"> </w:t>
            </w:r>
          </w:p>
        </w:tc>
        <w:tc>
          <w:tcPr>
            <w:tcW w:w="1283" w:type="dxa"/>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rPr>
                <w:rFonts w:ascii="Times New Roman" w:eastAsia="Calibri" w:hAnsi="Times New Roman" w:cs="Times New Roman"/>
              </w:rPr>
            </w:pPr>
            <w:r w:rsidRPr="004A767E">
              <w:rPr>
                <w:rFonts w:ascii="Times New Roman" w:eastAsia="Calibri" w:hAnsi="Times New Roman" w:cs="Times New Roman"/>
              </w:rPr>
              <w:t xml:space="preserve"> </w:t>
            </w:r>
          </w:p>
        </w:tc>
        <w:tc>
          <w:tcPr>
            <w:tcW w:w="883" w:type="dxa"/>
            <w:gridSpan w:val="2"/>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rPr>
                <w:rFonts w:ascii="Times New Roman" w:eastAsia="Calibri" w:hAnsi="Times New Roman" w:cs="Times New Roman"/>
              </w:rPr>
            </w:pPr>
            <w:r w:rsidRPr="004A767E">
              <w:rPr>
                <w:rFonts w:ascii="Times New Roman" w:eastAsia="Calibri" w:hAnsi="Times New Roman" w:cs="Times New Roman"/>
              </w:rPr>
              <w:t xml:space="preserve"> </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всього</w:t>
            </w:r>
          </w:p>
        </w:tc>
        <w:tc>
          <w:tcPr>
            <w:tcW w:w="5144" w:type="dxa"/>
            <w:gridSpan w:val="4"/>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у тому числі:</w:t>
            </w:r>
          </w:p>
        </w:tc>
      </w:tr>
      <w:tr w:rsidR="007B7635" w:rsidRPr="004A767E" w:rsidTr="007B7635">
        <w:trPr>
          <w:gridAfter w:val="4"/>
          <w:wAfter w:w="680" w:type="dxa"/>
          <w:jc w:val="center"/>
        </w:trPr>
        <w:tc>
          <w:tcPr>
            <w:tcW w:w="441" w:type="dxa"/>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rPr>
                <w:rFonts w:ascii="Times New Roman" w:eastAsia="Calibri" w:hAnsi="Times New Roman" w:cs="Times New Roman"/>
              </w:rPr>
            </w:pPr>
            <w:r w:rsidRPr="004A767E">
              <w:rPr>
                <w:rFonts w:ascii="Times New Roman" w:eastAsia="Calibri" w:hAnsi="Times New Roman" w:cs="Times New Roman"/>
              </w:rPr>
              <w:t xml:space="preserve"> </w:t>
            </w:r>
          </w:p>
        </w:tc>
        <w:tc>
          <w:tcPr>
            <w:tcW w:w="1283" w:type="dxa"/>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rPr>
                <w:rFonts w:ascii="Times New Roman" w:eastAsia="Calibri" w:hAnsi="Times New Roman" w:cs="Times New Roman"/>
              </w:rPr>
            </w:pPr>
            <w:r w:rsidRPr="004A767E">
              <w:rPr>
                <w:rFonts w:ascii="Times New Roman" w:eastAsia="Calibri" w:hAnsi="Times New Roman" w:cs="Times New Roman"/>
              </w:rPr>
              <w:t xml:space="preserve"> </w:t>
            </w:r>
          </w:p>
        </w:tc>
        <w:tc>
          <w:tcPr>
            <w:tcW w:w="883" w:type="dxa"/>
            <w:gridSpan w:val="2"/>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rPr>
                <w:rFonts w:ascii="Times New Roman" w:eastAsia="Calibri" w:hAnsi="Times New Roman" w:cs="Times New Roman"/>
              </w:rPr>
            </w:pPr>
            <w:r w:rsidRPr="004A767E">
              <w:rPr>
                <w:rFonts w:ascii="Times New Roman" w:eastAsia="Calibri" w:hAnsi="Times New Roman" w:cs="Times New Roman"/>
              </w:rPr>
              <w:t xml:space="preserve"> </w:t>
            </w:r>
          </w:p>
        </w:tc>
        <w:tc>
          <w:tcPr>
            <w:tcW w:w="2342" w:type="dxa"/>
            <w:gridSpan w:val="3"/>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rPr>
                <w:rFonts w:ascii="Times New Roman" w:eastAsia="Calibri" w:hAnsi="Times New Roman" w:cs="Times New Roman"/>
              </w:rPr>
            </w:pPr>
            <w:r w:rsidRPr="004A767E">
              <w:rPr>
                <w:rFonts w:ascii="Times New Roman" w:eastAsia="Calibri" w:hAnsi="Times New Roman" w:cs="Times New Roman"/>
              </w:rPr>
              <w:t xml:space="preserve"> </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7B7635" w:rsidRPr="004A767E" w:rsidRDefault="007B7635" w:rsidP="002B4124">
            <w:pPr>
              <w:keepLines/>
              <w:autoSpaceDN w:val="0"/>
              <w:jc w:val="center"/>
              <w:rPr>
                <w:rFonts w:ascii="Times New Roman" w:eastAsia="Calibri" w:hAnsi="Times New Roman" w:cs="Times New Roman"/>
                <w:spacing w:val="-3"/>
              </w:rPr>
            </w:pPr>
            <w:r w:rsidRPr="004A767E">
              <w:rPr>
                <w:rFonts w:ascii="Times New Roman" w:eastAsia="Calibri" w:hAnsi="Times New Roman" w:cs="Times New Roman"/>
                <w:spacing w:val="-3"/>
              </w:rPr>
              <w:t>будівельних</w:t>
            </w:r>
          </w:p>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rPr>
              <w:t>робіт</w:t>
            </w:r>
          </w:p>
        </w:tc>
        <w:tc>
          <w:tcPr>
            <w:tcW w:w="3755" w:type="dxa"/>
            <w:gridSpan w:val="2"/>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spacing w:val="-3"/>
                <w:lang w:val="en-US"/>
              </w:rPr>
            </w:pPr>
            <w:r w:rsidRPr="004A767E">
              <w:rPr>
                <w:rFonts w:ascii="Times New Roman" w:eastAsia="Calibri" w:hAnsi="Times New Roman" w:cs="Times New Roman"/>
                <w:spacing w:val="-3"/>
                <w:lang w:val="en-US"/>
              </w:rPr>
              <w:t>інших</w:t>
            </w:r>
          </w:p>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витрат</w:t>
            </w:r>
          </w:p>
        </w:tc>
      </w:tr>
      <w:tr w:rsidR="007B7635" w:rsidRPr="004A767E" w:rsidTr="007B7635">
        <w:trPr>
          <w:gridAfter w:val="4"/>
          <w:wAfter w:w="680" w:type="dxa"/>
          <w:jc w:val="center"/>
        </w:trPr>
        <w:tc>
          <w:tcPr>
            <w:tcW w:w="441" w:type="dxa"/>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1</w:t>
            </w:r>
          </w:p>
        </w:tc>
        <w:tc>
          <w:tcPr>
            <w:tcW w:w="1283" w:type="dxa"/>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2</w:t>
            </w:r>
          </w:p>
        </w:tc>
        <w:tc>
          <w:tcPr>
            <w:tcW w:w="883" w:type="dxa"/>
            <w:gridSpan w:val="2"/>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3</w:t>
            </w:r>
          </w:p>
        </w:tc>
        <w:tc>
          <w:tcPr>
            <w:tcW w:w="2342" w:type="dxa"/>
            <w:gridSpan w:val="3"/>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4</w:t>
            </w:r>
          </w:p>
        </w:tc>
        <w:tc>
          <w:tcPr>
            <w:tcW w:w="1389" w:type="dxa"/>
            <w:gridSpan w:val="2"/>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5</w:t>
            </w:r>
          </w:p>
        </w:tc>
        <w:tc>
          <w:tcPr>
            <w:tcW w:w="3755" w:type="dxa"/>
            <w:gridSpan w:val="2"/>
            <w:tcBorders>
              <w:top w:val="single" w:sz="4" w:space="0" w:color="auto"/>
              <w:left w:val="single" w:sz="4" w:space="0" w:color="auto"/>
              <w:bottom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6</w:t>
            </w:r>
          </w:p>
        </w:tc>
      </w:tr>
      <w:tr w:rsidR="007B7635" w:rsidRPr="004A767E" w:rsidTr="007B7635">
        <w:trPr>
          <w:gridAfter w:val="4"/>
          <w:wAfter w:w="680" w:type="dxa"/>
          <w:jc w:val="center"/>
        </w:trPr>
        <w:tc>
          <w:tcPr>
            <w:tcW w:w="441" w:type="dxa"/>
            <w:tcBorders>
              <w:top w:val="single" w:sz="4" w:space="0" w:color="auto"/>
              <w:left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rPr>
              <w:t xml:space="preserve">… </w:t>
            </w:r>
          </w:p>
        </w:tc>
        <w:tc>
          <w:tcPr>
            <w:tcW w:w="1283" w:type="dxa"/>
            <w:tcBorders>
              <w:top w:val="single" w:sz="4" w:space="0" w:color="auto"/>
              <w:left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rPr>
            </w:pPr>
          </w:p>
        </w:tc>
        <w:tc>
          <w:tcPr>
            <w:tcW w:w="883" w:type="dxa"/>
            <w:gridSpan w:val="2"/>
            <w:tcBorders>
              <w:top w:val="single" w:sz="4" w:space="0" w:color="auto"/>
              <w:left w:val="single" w:sz="4" w:space="0" w:color="auto"/>
              <w:right w:val="single" w:sz="4" w:space="0" w:color="auto"/>
            </w:tcBorders>
          </w:tcPr>
          <w:p w:rsidR="007B7635" w:rsidRPr="004A767E" w:rsidRDefault="007B7635" w:rsidP="002B4124">
            <w:pPr>
              <w:keepLines/>
              <w:autoSpaceDN w:val="0"/>
              <w:rPr>
                <w:rFonts w:ascii="Times New Roman" w:eastAsia="Calibri" w:hAnsi="Times New Roman" w:cs="Times New Roman"/>
              </w:rPr>
            </w:pPr>
          </w:p>
        </w:tc>
        <w:tc>
          <w:tcPr>
            <w:tcW w:w="2342" w:type="dxa"/>
            <w:gridSpan w:val="3"/>
            <w:tcBorders>
              <w:top w:val="single" w:sz="4" w:space="0" w:color="auto"/>
              <w:left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rPr>
            </w:pPr>
          </w:p>
        </w:tc>
        <w:tc>
          <w:tcPr>
            <w:tcW w:w="1389" w:type="dxa"/>
            <w:gridSpan w:val="2"/>
            <w:tcBorders>
              <w:top w:val="single" w:sz="4" w:space="0" w:color="auto"/>
              <w:left w:val="single" w:sz="4" w:space="0" w:color="auto"/>
              <w:right w:val="single" w:sz="4" w:space="0" w:color="auto"/>
            </w:tcBorders>
          </w:tcPr>
          <w:p w:rsidR="007B7635" w:rsidRPr="004A767E" w:rsidRDefault="007B7635" w:rsidP="002B4124">
            <w:pPr>
              <w:keepLines/>
              <w:autoSpaceDN w:val="0"/>
              <w:rPr>
                <w:rFonts w:ascii="Times New Roman" w:eastAsia="Calibri" w:hAnsi="Times New Roman" w:cs="Times New Roman"/>
              </w:rPr>
            </w:pPr>
          </w:p>
        </w:tc>
        <w:tc>
          <w:tcPr>
            <w:tcW w:w="3755" w:type="dxa"/>
            <w:gridSpan w:val="2"/>
            <w:tcBorders>
              <w:top w:val="single" w:sz="4" w:space="0" w:color="auto"/>
              <w:left w:val="single" w:sz="4" w:space="0" w:color="auto"/>
              <w:right w:val="single" w:sz="4" w:space="0" w:color="auto"/>
            </w:tcBorders>
          </w:tcPr>
          <w:p w:rsidR="007B7635" w:rsidRPr="004A767E" w:rsidRDefault="007B7635" w:rsidP="002B4124">
            <w:pPr>
              <w:keepLines/>
              <w:autoSpaceDN w:val="0"/>
              <w:jc w:val="center"/>
              <w:rPr>
                <w:rFonts w:ascii="Times New Roman" w:eastAsia="Calibri" w:hAnsi="Times New Roman" w:cs="Times New Roman"/>
              </w:rPr>
            </w:pPr>
            <w:r w:rsidRPr="004A767E">
              <w:rPr>
                <w:rFonts w:ascii="Times New Roman" w:eastAsia="Calibri" w:hAnsi="Times New Roman" w:cs="Times New Roman"/>
                <w:spacing w:val="-3"/>
                <w:lang w:val="en-US"/>
              </w:rPr>
              <w:t xml:space="preserve">    </w:t>
            </w:r>
          </w:p>
        </w:tc>
      </w:tr>
      <w:tr w:rsidR="007B7635" w:rsidRPr="004A767E" w:rsidTr="007B7635">
        <w:trPr>
          <w:gridAfter w:val="4"/>
          <w:wAfter w:w="680" w:type="dxa"/>
          <w:jc w:val="center"/>
        </w:trPr>
        <w:tc>
          <w:tcPr>
            <w:tcW w:w="10093" w:type="dxa"/>
            <w:gridSpan w:val="11"/>
          </w:tcPr>
          <w:p w:rsidR="007B7635" w:rsidRDefault="007B7635" w:rsidP="002B4124">
            <w:pPr>
              <w:keepLines/>
              <w:autoSpaceDN w:val="0"/>
              <w:rPr>
                <w:rFonts w:ascii="Times New Roman" w:eastAsia="Calibri" w:hAnsi="Times New Roman" w:cs="Times New Roman"/>
                <w:spacing w:val="-3"/>
              </w:rPr>
            </w:pPr>
            <w:r w:rsidRPr="004A767E">
              <w:rPr>
                <w:rFonts w:ascii="Times New Roman" w:eastAsia="Calibri" w:hAnsi="Times New Roman" w:cs="Times New Roman"/>
                <w:spacing w:val="-3"/>
              </w:rPr>
              <w:t xml:space="preserve">     </w:t>
            </w:r>
          </w:p>
          <w:p w:rsidR="007B7635" w:rsidRDefault="007B7635" w:rsidP="002B4124">
            <w:pPr>
              <w:keepLines/>
              <w:autoSpaceDN w:val="0"/>
              <w:rPr>
                <w:rFonts w:ascii="Times New Roman" w:eastAsia="Calibri" w:hAnsi="Times New Roman" w:cs="Times New Roman"/>
                <w:spacing w:val="-3"/>
              </w:rPr>
            </w:pPr>
          </w:p>
          <w:p w:rsidR="007B7635" w:rsidRDefault="007B7635" w:rsidP="002B4124">
            <w:pPr>
              <w:keepLines/>
              <w:autoSpaceDN w:val="0"/>
              <w:rPr>
                <w:rFonts w:ascii="Times New Roman" w:eastAsia="Calibri" w:hAnsi="Times New Roman" w:cs="Times New Roman"/>
                <w:spacing w:val="-3"/>
              </w:rPr>
            </w:pPr>
          </w:p>
          <w:p w:rsidR="007B7635" w:rsidRDefault="007B7635" w:rsidP="002B4124">
            <w:pPr>
              <w:keepLines/>
              <w:autoSpaceDN w:val="0"/>
              <w:rPr>
                <w:rFonts w:ascii="Times New Roman" w:eastAsia="Calibri" w:hAnsi="Times New Roman" w:cs="Times New Roman"/>
                <w:spacing w:val="-3"/>
              </w:rPr>
            </w:pPr>
          </w:p>
          <w:p w:rsidR="007B7635" w:rsidRPr="004A767E" w:rsidRDefault="007B7635" w:rsidP="002B4124">
            <w:pPr>
              <w:keepLines/>
              <w:autoSpaceDN w:val="0"/>
              <w:rPr>
                <w:rFonts w:ascii="Times New Roman" w:eastAsia="Calibri" w:hAnsi="Times New Roman" w:cs="Times New Roman"/>
              </w:rPr>
            </w:pPr>
          </w:p>
        </w:tc>
      </w:tr>
      <w:tr w:rsidR="007B7635" w:rsidRPr="004A767E" w:rsidTr="007B7635">
        <w:trPr>
          <w:gridAfter w:val="4"/>
          <w:wAfter w:w="680" w:type="dxa"/>
          <w:jc w:val="center"/>
        </w:trPr>
        <w:tc>
          <w:tcPr>
            <w:tcW w:w="2155" w:type="dxa"/>
            <w:gridSpan w:val="3"/>
          </w:tcPr>
          <w:p w:rsidR="007B7635" w:rsidRPr="004A767E" w:rsidRDefault="007B7635" w:rsidP="002B4124">
            <w:pPr>
              <w:rPr>
                <w:rFonts w:ascii="Times New Roman" w:eastAsia="Calibri" w:hAnsi="Times New Roman" w:cs="Times New Roman"/>
                <w:b/>
              </w:rPr>
            </w:pPr>
            <w:r w:rsidRPr="004A767E">
              <w:rPr>
                <w:rFonts w:ascii="Times New Roman" w:eastAsia="Calibri" w:hAnsi="Times New Roman" w:cs="Times New Roman"/>
                <w:b/>
              </w:rPr>
              <w:lastRenderedPageBreak/>
              <w:t>ЗАМОВНИК</w:t>
            </w:r>
          </w:p>
        </w:tc>
        <w:tc>
          <w:tcPr>
            <w:tcW w:w="3456" w:type="dxa"/>
            <w:gridSpan w:val="5"/>
          </w:tcPr>
          <w:p w:rsidR="007B7635" w:rsidRPr="004A767E" w:rsidRDefault="007B7635" w:rsidP="002B4124">
            <w:pPr>
              <w:rPr>
                <w:rFonts w:ascii="Times New Roman" w:eastAsia="Calibri" w:hAnsi="Times New Roman" w:cs="Times New Roman"/>
                <w:b/>
              </w:rPr>
            </w:pPr>
          </w:p>
        </w:tc>
        <w:tc>
          <w:tcPr>
            <w:tcW w:w="4482" w:type="dxa"/>
            <w:gridSpan w:val="3"/>
          </w:tcPr>
          <w:p w:rsidR="007B7635" w:rsidRPr="004A767E" w:rsidRDefault="007B7635" w:rsidP="002B4124">
            <w:pPr>
              <w:jc w:val="both"/>
              <w:rPr>
                <w:rFonts w:ascii="Times New Roman" w:eastAsia="Calibri" w:hAnsi="Times New Roman" w:cs="Times New Roman"/>
              </w:rPr>
            </w:pPr>
            <w:r>
              <w:rPr>
                <w:rFonts w:ascii="Times New Roman" w:eastAsia="Calibri" w:hAnsi="Times New Roman" w:cs="Times New Roman"/>
                <w:b/>
                <w:lang w:val="uk-UA"/>
              </w:rPr>
              <w:t xml:space="preserve">                                              </w:t>
            </w:r>
            <w:r w:rsidRPr="004A767E">
              <w:rPr>
                <w:rFonts w:ascii="Times New Roman" w:eastAsia="Calibri" w:hAnsi="Times New Roman" w:cs="Times New Roman"/>
                <w:b/>
              </w:rPr>
              <w:t>ПІДРЯДНИК</w:t>
            </w:r>
          </w:p>
        </w:tc>
      </w:tr>
      <w:tr w:rsidR="007B7635" w:rsidRPr="004A767E" w:rsidTr="007B7635">
        <w:trPr>
          <w:gridAfter w:val="4"/>
          <w:wAfter w:w="680" w:type="dxa"/>
          <w:jc w:val="center"/>
        </w:trPr>
        <w:tc>
          <w:tcPr>
            <w:tcW w:w="2155" w:type="dxa"/>
            <w:gridSpan w:val="3"/>
          </w:tcPr>
          <w:p w:rsidR="007B7635" w:rsidRPr="004A767E" w:rsidRDefault="007B7635" w:rsidP="002B4124">
            <w:pPr>
              <w:rPr>
                <w:rFonts w:ascii="Times New Roman" w:eastAsia="Calibri" w:hAnsi="Times New Roman" w:cs="Times New Roman"/>
                <w:b/>
              </w:rPr>
            </w:pPr>
          </w:p>
        </w:tc>
        <w:tc>
          <w:tcPr>
            <w:tcW w:w="3456" w:type="dxa"/>
            <w:gridSpan w:val="5"/>
          </w:tcPr>
          <w:p w:rsidR="007B7635" w:rsidRPr="004A767E" w:rsidRDefault="007B7635" w:rsidP="002B4124">
            <w:pPr>
              <w:rPr>
                <w:rFonts w:ascii="Times New Roman" w:eastAsia="Calibri" w:hAnsi="Times New Roman" w:cs="Times New Roman"/>
                <w:b/>
              </w:rPr>
            </w:pPr>
          </w:p>
        </w:tc>
        <w:tc>
          <w:tcPr>
            <w:tcW w:w="2054" w:type="dxa"/>
            <w:gridSpan w:val="2"/>
          </w:tcPr>
          <w:p w:rsidR="007B7635" w:rsidRPr="004A767E" w:rsidRDefault="007B7635" w:rsidP="002B4124">
            <w:pPr>
              <w:rPr>
                <w:rFonts w:ascii="Times New Roman" w:eastAsia="Calibri" w:hAnsi="Times New Roman" w:cs="Times New Roman"/>
                <w:b/>
              </w:rPr>
            </w:pPr>
          </w:p>
        </w:tc>
        <w:tc>
          <w:tcPr>
            <w:tcW w:w="2428" w:type="dxa"/>
          </w:tcPr>
          <w:p w:rsidR="007B7635" w:rsidRPr="004A767E" w:rsidRDefault="007B7635" w:rsidP="002B4124">
            <w:pPr>
              <w:rPr>
                <w:rFonts w:ascii="Times New Roman" w:eastAsia="Calibri" w:hAnsi="Times New Roman" w:cs="Times New Roman"/>
              </w:rPr>
            </w:pPr>
          </w:p>
        </w:tc>
      </w:tr>
    </w:tbl>
    <w:p w:rsidR="007B7635" w:rsidRPr="00194C2D" w:rsidRDefault="007B7635" w:rsidP="007B7635">
      <w:pPr>
        <w:jc w:val="both"/>
        <w:rPr>
          <w:rFonts w:ascii="Times New Roman" w:hAnsi="Times New Roman" w:cs="Times New Roman"/>
          <w:i/>
          <w:color w:val="FF0000"/>
          <w:lang w:val="uk-UA"/>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Pr="007B7635" w:rsidRDefault="007B7635" w:rsidP="007B7635">
      <w:pPr>
        <w:ind w:right="-185" w:firstLine="6096"/>
        <w:jc w:val="right"/>
        <w:rPr>
          <w:rFonts w:ascii="Times New Roman" w:hAnsi="Times New Roman" w:cs="Times New Roman"/>
          <w:color w:val="000000"/>
          <w:lang w:val="uk-UA"/>
        </w:rPr>
      </w:pPr>
      <w:r w:rsidRPr="007B7635">
        <w:rPr>
          <w:rFonts w:ascii="Times New Roman" w:hAnsi="Times New Roman" w:cs="Times New Roman"/>
          <w:bCs/>
        </w:rPr>
        <w:lastRenderedPageBreak/>
        <w:t xml:space="preserve">Додаток № </w:t>
      </w:r>
      <w:r w:rsidRPr="007B7635">
        <w:rPr>
          <w:rFonts w:ascii="Times New Roman" w:hAnsi="Times New Roman" w:cs="Times New Roman"/>
          <w:bCs/>
          <w:lang w:val="uk-UA"/>
        </w:rPr>
        <w:t>2</w:t>
      </w:r>
    </w:p>
    <w:p w:rsidR="007B7635" w:rsidRPr="007B7635" w:rsidRDefault="007B7635" w:rsidP="007B7635">
      <w:pPr>
        <w:ind w:right="-185" w:firstLine="6096"/>
        <w:jc w:val="right"/>
        <w:rPr>
          <w:rFonts w:ascii="Times New Roman" w:hAnsi="Times New Roman" w:cs="Times New Roman"/>
          <w:bCs/>
          <w:lang w:val="uk-UA"/>
        </w:rPr>
      </w:pPr>
      <w:r w:rsidRPr="007B7635">
        <w:rPr>
          <w:rFonts w:ascii="Times New Roman" w:hAnsi="Times New Roman" w:cs="Times New Roman"/>
          <w:bCs/>
        </w:rPr>
        <w:t xml:space="preserve">до Договору № </w:t>
      </w:r>
      <w:r w:rsidRPr="007B7635">
        <w:rPr>
          <w:rFonts w:ascii="Times New Roman" w:hAnsi="Times New Roman" w:cs="Times New Roman"/>
          <w:bCs/>
          <w:lang w:val="uk-UA"/>
        </w:rPr>
        <w:t>___</w:t>
      </w:r>
    </w:p>
    <w:p w:rsidR="007B7635" w:rsidRPr="007B7635" w:rsidRDefault="007B7635" w:rsidP="007B7635">
      <w:pPr>
        <w:ind w:right="-185" w:firstLine="6096"/>
        <w:jc w:val="right"/>
        <w:rPr>
          <w:rFonts w:ascii="Times New Roman" w:hAnsi="Times New Roman" w:cs="Times New Roman"/>
          <w:bCs/>
        </w:rPr>
      </w:pPr>
      <w:r w:rsidRPr="007B7635">
        <w:rPr>
          <w:rFonts w:ascii="Times New Roman" w:hAnsi="Times New Roman" w:cs="Times New Roman"/>
          <w:bCs/>
        </w:rPr>
        <w:t>від ______________202</w:t>
      </w:r>
      <w:r w:rsidRPr="007B7635">
        <w:rPr>
          <w:rFonts w:ascii="Times New Roman" w:hAnsi="Times New Roman" w:cs="Times New Roman"/>
          <w:bCs/>
          <w:lang w:val="uk-UA"/>
        </w:rPr>
        <w:t>4</w:t>
      </w:r>
      <w:r w:rsidRPr="007B7635">
        <w:rPr>
          <w:rFonts w:ascii="Times New Roman" w:hAnsi="Times New Roman" w:cs="Times New Roman"/>
          <w:bCs/>
        </w:rPr>
        <w:t xml:space="preserve"> року</w:t>
      </w:r>
    </w:p>
    <w:p w:rsidR="007B7635" w:rsidRPr="007B7635" w:rsidRDefault="007B7635" w:rsidP="007B7635">
      <w:pPr>
        <w:rPr>
          <w:rFonts w:ascii="Times New Roman" w:hAnsi="Times New Roman" w:cs="Times New Roman"/>
        </w:rPr>
      </w:pPr>
    </w:p>
    <w:p w:rsidR="007B7635" w:rsidRPr="007B7635" w:rsidRDefault="007B7635" w:rsidP="007B7635">
      <w:pPr>
        <w:jc w:val="center"/>
        <w:rPr>
          <w:rFonts w:ascii="Times New Roman" w:hAnsi="Times New Roman" w:cs="Times New Roman"/>
          <w:sz w:val="32"/>
          <w:szCs w:val="32"/>
        </w:rPr>
      </w:pPr>
    </w:p>
    <w:p w:rsidR="007B7635" w:rsidRPr="007B7635" w:rsidRDefault="007B7635" w:rsidP="007B7635">
      <w:pPr>
        <w:jc w:val="center"/>
        <w:rPr>
          <w:rFonts w:ascii="Times New Roman" w:hAnsi="Times New Roman" w:cs="Times New Roman"/>
          <w:b/>
          <w:sz w:val="32"/>
          <w:szCs w:val="32"/>
          <w:lang w:val="uk-UA"/>
        </w:rPr>
      </w:pPr>
      <w:r w:rsidRPr="007B7635">
        <w:rPr>
          <w:rFonts w:ascii="Times New Roman" w:hAnsi="Times New Roman" w:cs="Times New Roman"/>
          <w:b/>
          <w:sz w:val="32"/>
          <w:szCs w:val="32"/>
          <w:lang w:val="uk-UA"/>
        </w:rPr>
        <w:t>Календарний графік виконання робіт</w:t>
      </w:r>
    </w:p>
    <w:p w:rsidR="007B7635" w:rsidRPr="007B7635" w:rsidRDefault="007B7635" w:rsidP="007B7635">
      <w:pPr>
        <w:pStyle w:val="ad"/>
        <w:jc w:val="center"/>
        <w:rPr>
          <w:rFonts w:ascii="Times New Roman" w:hAnsi="Times New Roman" w:cs="Times New Roman"/>
          <w:b/>
          <w:bCs/>
          <w:lang w:val="uk-UA"/>
        </w:rPr>
      </w:pPr>
    </w:p>
    <w:p w:rsidR="007B7635" w:rsidRPr="007B7635" w:rsidRDefault="007B7635" w:rsidP="007B7635">
      <w:pPr>
        <w:pStyle w:val="ad"/>
        <w:jc w:val="center"/>
        <w:rPr>
          <w:rFonts w:ascii="Times New Roman" w:eastAsia="Calibri" w:hAnsi="Times New Roman" w:cs="Times New Roman"/>
          <w:b/>
          <w:sz w:val="24"/>
          <w:szCs w:val="24"/>
          <w:lang w:val="uk-UA" w:eastAsia="uk-UA"/>
        </w:rPr>
      </w:pPr>
      <w:r w:rsidRPr="007B7635">
        <w:rPr>
          <w:rFonts w:ascii="Times New Roman" w:eastAsia="Calibri" w:hAnsi="Times New Roman" w:cs="Times New Roman"/>
          <w:b/>
          <w:sz w:val="24"/>
          <w:szCs w:val="24"/>
          <w:lang w:val="uk-UA" w:eastAsia="uk-UA"/>
        </w:rPr>
        <w:t xml:space="preserve">«Реконструкція системи опалення приміщень будівлі «Національна поліція України Управління поліції охорони у Львівській області» на вул. Липинського, 44, адміністративний будинок літ. «А-4» у м. Львові» </w:t>
      </w:r>
    </w:p>
    <w:p w:rsidR="007B7635" w:rsidRPr="007B7635" w:rsidRDefault="007B7635" w:rsidP="007B7635">
      <w:pPr>
        <w:pStyle w:val="ad"/>
        <w:jc w:val="center"/>
        <w:rPr>
          <w:rFonts w:ascii="Times New Roman" w:hAnsi="Times New Roman" w:cs="Times New Roman"/>
          <w:b/>
          <w:bCs/>
          <w:lang w:val="uk-UA"/>
        </w:rPr>
      </w:pPr>
    </w:p>
    <w:tbl>
      <w:tblPr>
        <w:tblpPr w:leftFromText="180" w:rightFromText="180" w:vertAnchor="text" w:horzAnchor="margin" w:tblpXSpec="center" w:tblpY="157"/>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1984"/>
        <w:gridCol w:w="1906"/>
        <w:gridCol w:w="1980"/>
      </w:tblGrid>
      <w:tr w:rsidR="007B7635" w:rsidRPr="007B7635" w:rsidTr="002B4124">
        <w:trPr>
          <w:trHeight w:val="651"/>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r w:rsidRPr="007B7635">
              <w:rPr>
                <w:rFonts w:ascii="Times New Roman" w:hAnsi="Times New Roman" w:cs="Times New Roman"/>
              </w:rPr>
              <w:t>№ з/п</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r w:rsidRPr="007B7635">
              <w:rPr>
                <w:rFonts w:ascii="Times New Roman" w:hAnsi="Times New Roman" w:cs="Times New Roman"/>
              </w:rPr>
              <w:t>Найменування робіт</w:t>
            </w:r>
          </w:p>
        </w:tc>
        <w:tc>
          <w:tcPr>
            <w:tcW w:w="3890" w:type="dxa"/>
            <w:gridSpan w:val="2"/>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r w:rsidRPr="007B7635">
              <w:rPr>
                <w:rFonts w:ascii="Times New Roman" w:hAnsi="Times New Roman" w:cs="Times New Roman"/>
              </w:rPr>
              <w:t>Термін виконання</w:t>
            </w:r>
          </w:p>
          <w:p w:rsidR="007B7635" w:rsidRPr="007B7635" w:rsidRDefault="007B7635" w:rsidP="002B4124">
            <w:pPr>
              <w:jc w:val="center"/>
              <w:rPr>
                <w:rFonts w:ascii="Times New Roman" w:hAnsi="Times New Roman" w:cs="Times New Roman"/>
              </w:rPr>
            </w:pPr>
            <w:r w:rsidRPr="007B7635">
              <w:rPr>
                <w:rFonts w:ascii="Times New Roman" w:hAnsi="Times New Roman" w:cs="Times New Roman"/>
              </w:rPr>
              <w:t>та етапи</w:t>
            </w:r>
          </w:p>
        </w:tc>
        <w:tc>
          <w:tcPr>
            <w:tcW w:w="1980" w:type="dxa"/>
            <w:vMerge w:val="restart"/>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lang w:val="uk-UA"/>
              </w:rPr>
            </w:pPr>
            <w:r w:rsidRPr="007B7635">
              <w:rPr>
                <w:rFonts w:ascii="Times New Roman" w:hAnsi="Times New Roman" w:cs="Times New Roman"/>
                <w:lang w:val="uk-UA"/>
              </w:rPr>
              <w:t>Вартісні показники обсягів робіт, грн. з ПДВ</w:t>
            </w:r>
          </w:p>
        </w:tc>
      </w:tr>
      <w:tr w:rsidR="007B7635" w:rsidRPr="007B7635" w:rsidTr="002B4124">
        <w:trPr>
          <w:trHeight w:val="831"/>
        </w:trPr>
        <w:tc>
          <w:tcPr>
            <w:tcW w:w="817" w:type="dxa"/>
            <w:vMerge/>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r w:rsidRPr="007B7635">
              <w:rPr>
                <w:rFonts w:ascii="Times New Roman" w:hAnsi="Times New Roman" w:cs="Times New Roman"/>
              </w:rPr>
              <w:t>початок</w:t>
            </w:r>
          </w:p>
        </w:tc>
        <w:tc>
          <w:tcPr>
            <w:tcW w:w="1906"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r w:rsidRPr="007B7635">
              <w:rPr>
                <w:rFonts w:ascii="Times New Roman" w:hAnsi="Times New Roman" w:cs="Times New Roman"/>
              </w:rPr>
              <w:t>кінець</w:t>
            </w:r>
          </w:p>
        </w:tc>
        <w:tc>
          <w:tcPr>
            <w:tcW w:w="1980" w:type="dxa"/>
            <w:vMerge/>
            <w:tcBorders>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p>
        </w:tc>
      </w:tr>
      <w:tr w:rsidR="007B7635" w:rsidRPr="007B7635" w:rsidTr="002B4124">
        <w:tc>
          <w:tcPr>
            <w:tcW w:w="817"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r w:rsidRPr="007B7635">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r w:rsidRPr="007B7635">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r w:rsidRPr="007B7635">
              <w:rPr>
                <w:rFonts w:ascii="Times New Roman" w:hAnsi="Times New Roman" w:cs="Times New Roman"/>
              </w:rPr>
              <w:t>3</w:t>
            </w:r>
          </w:p>
        </w:tc>
        <w:tc>
          <w:tcPr>
            <w:tcW w:w="1906"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r w:rsidRPr="007B7635">
              <w:rPr>
                <w:rFonts w:ascii="Times New Roman" w:hAnsi="Times New Roman" w:cs="Times New Roman"/>
              </w:rPr>
              <w:t>4</w:t>
            </w:r>
          </w:p>
        </w:tc>
        <w:tc>
          <w:tcPr>
            <w:tcW w:w="1980"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p>
        </w:tc>
      </w:tr>
      <w:tr w:rsidR="007B7635" w:rsidRPr="007B7635" w:rsidTr="002B4124">
        <w:trPr>
          <w:trHeight w:val="610"/>
        </w:trPr>
        <w:tc>
          <w:tcPr>
            <w:tcW w:w="817"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lang w:val="uk-UA"/>
              </w:rPr>
            </w:pPr>
            <w:r w:rsidRPr="007B7635">
              <w:rPr>
                <w:rFonts w:ascii="Times New Roman" w:hAnsi="Times New Roman" w:cs="Times New Roman"/>
                <w:lang w:val="uk-UA"/>
              </w:rPr>
              <w:t>1</w:t>
            </w:r>
          </w:p>
        </w:tc>
        <w:tc>
          <w:tcPr>
            <w:tcW w:w="3119" w:type="dxa"/>
            <w:tcBorders>
              <w:top w:val="single" w:sz="4" w:space="0" w:color="auto"/>
              <w:left w:val="single" w:sz="4" w:space="0" w:color="auto"/>
              <w:right w:val="single" w:sz="4" w:space="0" w:color="auto"/>
            </w:tcBorders>
            <w:vAlign w:val="center"/>
          </w:tcPr>
          <w:p w:rsidR="007B7635" w:rsidRPr="007B7635" w:rsidRDefault="007B7635" w:rsidP="002B4124">
            <w:pPr>
              <w:keepLines/>
              <w:rPr>
                <w:rFonts w:ascii="Times New Roman" w:hAnsi="Times New Roman" w:cs="Times New Roman"/>
                <w:bCs/>
                <w:noProof/>
                <w:lang w:val="uk-UA"/>
              </w:rPr>
            </w:pPr>
          </w:p>
        </w:tc>
        <w:tc>
          <w:tcPr>
            <w:tcW w:w="1984"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c>
          <w:tcPr>
            <w:tcW w:w="1906"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rPr>
            </w:pPr>
          </w:p>
        </w:tc>
        <w:tc>
          <w:tcPr>
            <w:tcW w:w="1980"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rPr>
            </w:pPr>
          </w:p>
        </w:tc>
      </w:tr>
      <w:tr w:rsidR="007B7635" w:rsidRPr="007B7635" w:rsidTr="002B4124">
        <w:trPr>
          <w:trHeight w:val="345"/>
        </w:trPr>
        <w:tc>
          <w:tcPr>
            <w:tcW w:w="817"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lang w:val="uk-UA"/>
              </w:rPr>
            </w:pPr>
            <w:r w:rsidRPr="007B7635">
              <w:rPr>
                <w:rFonts w:ascii="Times New Roman" w:hAnsi="Times New Roman" w:cs="Times New Roman"/>
                <w:lang w:val="uk-UA"/>
              </w:rPr>
              <w:t>2</w:t>
            </w:r>
          </w:p>
        </w:tc>
        <w:tc>
          <w:tcPr>
            <w:tcW w:w="3119" w:type="dxa"/>
            <w:tcBorders>
              <w:top w:val="single" w:sz="4" w:space="0" w:color="auto"/>
              <w:left w:val="single" w:sz="4" w:space="0" w:color="auto"/>
              <w:right w:val="single" w:sz="4" w:space="0" w:color="auto"/>
            </w:tcBorders>
            <w:vAlign w:val="center"/>
          </w:tcPr>
          <w:p w:rsidR="007B7635" w:rsidRPr="007B7635" w:rsidRDefault="007B7635" w:rsidP="002B4124">
            <w:pPr>
              <w:keepLines/>
              <w:rPr>
                <w:rFonts w:ascii="Times New Roman" w:hAnsi="Times New Roman" w:cs="Times New Roman"/>
                <w:bCs/>
                <w:noProof/>
                <w:lang w:val="uk-UA"/>
              </w:rPr>
            </w:pPr>
          </w:p>
        </w:tc>
        <w:tc>
          <w:tcPr>
            <w:tcW w:w="1984" w:type="dxa"/>
            <w:tcBorders>
              <w:top w:val="single" w:sz="4" w:space="0" w:color="auto"/>
              <w:left w:val="single" w:sz="4" w:space="0" w:color="auto"/>
              <w:right w:val="single" w:sz="4" w:space="0" w:color="auto"/>
            </w:tcBorders>
            <w:vAlign w:val="center"/>
          </w:tcPr>
          <w:p w:rsidR="007B7635" w:rsidRPr="007B7635" w:rsidRDefault="007B7635" w:rsidP="002B4124">
            <w:pPr>
              <w:rPr>
                <w:rFonts w:ascii="Times New Roman" w:hAnsi="Times New Roman" w:cs="Times New Roman"/>
                <w:b/>
                <w:lang w:val="uk-UA"/>
              </w:rPr>
            </w:pPr>
            <w:r w:rsidRPr="007B7635">
              <w:rPr>
                <w:rFonts w:ascii="Times New Roman" w:hAnsi="Times New Roman" w:cs="Times New Roman"/>
                <w:b/>
                <w:lang w:val="uk-UA"/>
              </w:rPr>
              <w:t xml:space="preserve"> </w:t>
            </w:r>
          </w:p>
        </w:tc>
        <w:tc>
          <w:tcPr>
            <w:tcW w:w="1906"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c>
          <w:tcPr>
            <w:tcW w:w="1980"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r>
      <w:tr w:rsidR="007B7635" w:rsidRPr="007B7635" w:rsidTr="002B4124">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lang w:val="uk-UA"/>
              </w:rPr>
            </w:pPr>
            <w:r w:rsidRPr="007B7635">
              <w:rPr>
                <w:rFonts w:ascii="Times New Roman" w:hAnsi="Times New Roman" w:cs="Times New Roman"/>
                <w:lang w:val="uk-UA"/>
              </w:rPr>
              <w:t>3</w:t>
            </w:r>
          </w:p>
        </w:tc>
        <w:tc>
          <w:tcPr>
            <w:tcW w:w="3119" w:type="dxa"/>
            <w:tcBorders>
              <w:top w:val="single" w:sz="4" w:space="0" w:color="auto"/>
              <w:left w:val="single" w:sz="4" w:space="0" w:color="auto"/>
              <w:right w:val="single" w:sz="4" w:space="0" w:color="auto"/>
            </w:tcBorders>
            <w:vAlign w:val="center"/>
          </w:tcPr>
          <w:p w:rsidR="007B7635" w:rsidRPr="007B7635" w:rsidRDefault="007B7635" w:rsidP="002B4124">
            <w:pPr>
              <w:keepLines/>
              <w:rPr>
                <w:rFonts w:ascii="Times New Roman" w:hAnsi="Times New Roman" w:cs="Times New Roman"/>
                <w:bCs/>
                <w:noProof/>
                <w:lang w:val="uk-UA"/>
              </w:rPr>
            </w:pPr>
          </w:p>
        </w:tc>
        <w:tc>
          <w:tcPr>
            <w:tcW w:w="1984"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c>
          <w:tcPr>
            <w:tcW w:w="1906"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c>
          <w:tcPr>
            <w:tcW w:w="1980"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r>
      <w:tr w:rsidR="007B7635" w:rsidRPr="007B7635" w:rsidTr="002B4124">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lang w:val="uk-UA"/>
              </w:rPr>
            </w:pPr>
            <w:r w:rsidRPr="007B7635">
              <w:rPr>
                <w:rFonts w:ascii="Times New Roman" w:hAnsi="Times New Roman" w:cs="Times New Roman"/>
                <w:lang w:val="uk-UA"/>
              </w:rPr>
              <w:t>4</w:t>
            </w:r>
          </w:p>
        </w:tc>
        <w:tc>
          <w:tcPr>
            <w:tcW w:w="3119"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keepLines/>
              <w:rPr>
                <w:rFonts w:ascii="Times New Roman" w:hAnsi="Times New Roman" w:cs="Times New Roman"/>
                <w:bCs/>
                <w:noProof/>
                <w:lang w:val="uk-UA"/>
              </w:rPr>
            </w:pPr>
          </w:p>
        </w:tc>
        <w:tc>
          <w:tcPr>
            <w:tcW w:w="1984"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c>
          <w:tcPr>
            <w:tcW w:w="1906"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c>
          <w:tcPr>
            <w:tcW w:w="1980"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r>
      <w:tr w:rsidR="007B7635" w:rsidRPr="007B7635" w:rsidTr="002B4124">
        <w:trPr>
          <w:trHeight w:val="1072"/>
        </w:trPr>
        <w:tc>
          <w:tcPr>
            <w:tcW w:w="817"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lang w:val="uk-UA"/>
              </w:rPr>
            </w:pPr>
            <w:r w:rsidRPr="007B7635">
              <w:rPr>
                <w:rFonts w:ascii="Times New Roman" w:hAnsi="Times New Roman" w:cs="Times New Roman"/>
                <w:lang w:val="uk-UA"/>
              </w:rPr>
              <w:t>5</w:t>
            </w:r>
          </w:p>
        </w:tc>
        <w:tc>
          <w:tcPr>
            <w:tcW w:w="3119" w:type="dxa"/>
            <w:tcBorders>
              <w:top w:val="single" w:sz="4" w:space="0" w:color="auto"/>
              <w:left w:val="single" w:sz="4" w:space="0" w:color="auto"/>
              <w:right w:val="single" w:sz="4" w:space="0" w:color="auto"/>
            </w:tcBorders>
            <w:vAlign w:val="center"/>
          </w:tcPr>
          <w:p w:rsidR="007B7635" w:rsidRPr="007B7635" w:rsidRDefault="007B7635" w:rsidP="002B4124">
            <w:pPr>
              <w:keepLines/>
              <w:rPr>
                <w:rFonts w:ascii="Times New Roman" w:hAnsi="Times New Roman" w:cs="Times New Roman"/>
                <w:bCs/>
                <w:noProof/>
                <w:lang w:val="uk-UA"/>
              </w:rPr>
            </w:pPr>
          </w:p>
        </w:tc>
        <w:tc>
          <w:tcPr>
            <w:tcW w:w="1984"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c>
          <w:tcPr>
            <w:tcW w:w="1906"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c>
          <w:tcPr>
            <w:tcW w:w="1980" w:type="dxa"/>
            <w:tcBorders>
              <w:top w:val="single" w:sz="4" w:space="0" w:color="auto"/>
              <w:left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lang w:val="uk-UA"/>
              </w:rPr>
            </w:pPr>
          </w:p>
        </w:tc>
      </w:tr>
      <w:tr w:rsidR="007B7635" w:rsidRPr="007B7635" w:rsidTr="002B4124">
        <w:trPr>
          <w:trHeight w:val="448"/>
        </w:trPr>
        <w:tc>
          <w:tcPr>
            <w:tcW w:w="817"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b/>
              </w:rPr>
            </w:pPr>
            <w:r w:rsidRPr="007B7635">
              <w:rPr>
                <w:rFonts w:ascii="Times New Roman" w:hAnsi="Times New Roman" w:cs="Times New Roman"/>
                <w:b/>
              </w:rPr>
              <w:t>Разом</w:t>
            </w:r>
          </w:p>
        </w:tc>
        <w:tc>
          <w:tcPr>
            <w:tcW w:w="1984"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rsidR="007B7635" w:rsidRPr="007B7635" w:rsidRDefault="007B7635" w:rsidP="002B4124">
            <w:pPr>
              <w:jc w:val="center"/>
              <w:rPr>
                <w:rFonts w:ascii="Times New Roman" w:hAnsi="Times New Roman" w:cs="Times New Roman"/>
              </w:rPr>
            </w:pPr>
          </w:p>
        </w:tc>
      </w:tr>
    </w:tbl>
    <w:p w:rsidR="007B7635" w:rsidRPr="007B7635" w:rsidRDefault="007B7635" w:rsidP="007B7635">
      <w:pPr>
        <w:tabs>
          <w:tab w:val="left" w:pos="5010"/>
          <w:tab w:val="left" w:pos="5760"/>
          <w:tab w:val="left" w:pos="6255"/>
        </w:tabs>
        <w:jc w:val="both"/>
        <w:rPr>
          <w:rFonts w:ascii="Times New Roman" w:hAnsi="Times New Roman" w:cs="Times New Roman"/>
        </w:rPr>
      </w:pPr>
      <w:r w:rsidRPr="007B7635">
        <w:rPr>
          <w:rFonts w:ascii="Times New Roman" w:hAnsi="Times New Roman" w:cs="Times New Roman"/>
        </w:rPr>
        <w:tab/>
        <w:t xml:space="preserve">     </w:t>
      </w:r>
    </w:p>
    <w:p w:rsidR="007B7635" w:rsidRPr="007B7635" w:rsidRDefault="007B7635" w:rsidP="007B7635">
      <w:pPr>
        <w:ind w:left="300"/>
        <w:jc w:val="both"/>
        <w:rPr>
          <w:rFonts w:ascii="Times New Roman" w:hAnsi="Times New Roman" w:cs="Times New Roman"/>
          <w:b/>
          <w:bCs/>
          <w:i/>
          <w:iCs/>
        </w:rPr>
      </w:pPr>
    </w:p>
    <w:p w:rsidR="007B7635" w:rsidRPr="007B7635" w:rsidRDefault="007B7635" w:rsidP="007B7635">
      <w:pPr>
        <w:ind w:left="300"/>
        <w:jc w:val="both"/>
        <w:rPr>
          <w:rFonts w:ascii="Times New Roman" w:hAnsi="Times New Roman" w:cs="Times New Roman"/>
          <w:b/>
          <w:bCs/>
          <w:i/>
          <w:iCs/>
        </w:rPr>
      </w:pPr>
    </w:p>
    <w:p w:rsidR="007B7635" w:rsidRPr="007B7635" w:rsidRDefault="007B7635" w:rsidP="007B7635">
      <w:pPr>
        <w:ind w:left="300"/>
        <w:jc w:val="both"/>
        <w:rPr>
          <w:rFonts w:ascii="Times New Roman" w:hAnsi="Times New Roman" w:cs="Times New Roman"/>
          <w:b/>
          <w:bCs/>
          <w:i/>
          <w:iCs/>
        </w:rPr>
      </w:pPr>
    </w:p>
    <w:p w:rsidR="007B7635" w:rsidRPr="007B7635" w:rsidRDefault="007B7635" w:rsidP="007B7635">
      <w:pPr>
        <w:ind w:left="300"/>
        <w:jc w:val="both"/>
        <w:rPr>
          <w:rFonts w:ascii="Times New Roman" w:hAnsi="Times New Roman" w:cs="Times New Roman"/>
          <w:b/>
          <w:bCs/>
          <w:i/>
          <w:iCs/>
        </w:rPr>
      </w:pPr>
    </w:p>
    <w:p w:rsidR="007B7635" w:rsidRPr="007B7635" w:rsidRDefault="007B7635" w:rsidP="007B7635">
      <w:pPr>
        <w:ind w:left="300"/>
        <w:jc w:val="both"/>
        <w:rPr>
          <w:rFonts w:ascii="Times New Roman" w:hAnsi="Times New Roman" w:cs="Times New Roman"/>
          <w:b/>
          <w:bCs/>
          <w:i/>
          <w:iCs/>
        </w:rPr>
      </w:pPr>
    </w:p>
    <w:p w:rsidR="007B7635" w:rsidRPr="007B7635" w:rsidRDefault="007B7635" w:rsidP="007B7635">
      <w:pPr>
        <w:ind w:left="300"/>
        <w:jc w:val="both"/>
        <w:rPr>
          <w:rFonts w:ascii="Times New Roman" w:hAnsi="Times New Roman" w:cs="Times New Roman"/>
          <w:b/>
          <w:bCs/>
          <w:i/>
          <w:iCs/>
        </w:rPr>
      </w:pPr>
    </w:p>
    <w:p w:rsidR="007B7635" w:rsidRPr="007B7635" w:rsidRDefault="007B7635" w:rsidP="007B7635">
      <w:pPr>
        <w:ind w:left="300"/>
        <w:jc w:val="both"/>
        <w:rPr>
          <w:rFonts w:ascii="Times New Roman" w:hAnsi="Times New Roman" w:cs="Times New Roman"/>
          <w:b/>
          <w:bCs/>
          <w:i/>
          <w:iCs/>
        </w:rPr>
      </w:pPr>
    </w:p>
    <w:p w:rsidR="007B7635" w:rsidRPr="007B7635" w:rsidRDefault="007B7635" w:rsidP="007B7635">
      <w:pPr>
        <w:ind w:left="300"/>
        <w:jc w:val="both"/>
        <w:rPr>
          <w:rFonts w:ascii="Times New Roman" w:hAnsi="Times New Roman" w:cs="Times New Roman"/>
          <w:b/>
          <w:bCs/>
          <w:i/>
          <w:iCs/>
        </w:rPr>
      </w:pPr>
    </w:p>
    <w:p w:rsidR="007B7635" w:rsidRPr="007B7635" w:rsidRDefault="007B7635" w:rsidP="007B7635">
      <w:pPr>
        <w:ind w:left="300"/>
        <w:jc w:val="both"/>
        <w:rPr>
          <w:rFonts w:ascii="Times New Roman" w:hAnsi="Times New Roman" w:cs="Times New Roman"/>
          <w:b/>
          <w:bCs/>
          <w:i/>
          <w:iCs/>
        </w:rPr>
      </w:pPr>
    </w:p>
    <w:p w:rsidR="007B7635" w:rsidRPr="007B7635" w:rsidRDefault="007B7635" w:rsidP="007B7635">
      <w:pPr>
        <w:ind w:left="300"/>
        <w:jc w:val="both"/>
        <w:rPr>
          <w:rFonts w:ascii="Times New Roman" w:hAnsi="Times New Roman" w:cs="Times New Roman"/>
          <w:b/>
          <w:bCs/>
          <w:i/>
          <w:iCs/>
        </w:rPr>
      </w:pPr>
    </w:p>
    <w:p w:rsidR="007B7635" w:rsidRPr="007B7635" w:rsidRDefault="007B7635" w:rsidP="007B7635">
      <w:pPr>
        <w:ind w:left="300"/>
        <w:jc w:val="both"/>
        <w:rPr>
          <w:rFonts w:ascii="Times New Roman" w:hAnsi="Times New Roman" w:cs="Times New Roman"/>
          <w:b/>
          <w:bCs/>
          <w:i/>
          <w:iCs/>
        </w:rPr>
      </w:pPr>
    </w:p>
    <w:tbl>
      <w:tblPr>
        <w:tblW w:w="10773" w:type="dxa"/>
        <w:jc w:val="center"/>
        <w:tblLayout w:type="fixed"/>
        <w:tblCellMar>
          <w:left w:w="28" w:type="dxa"/>
          <w:right w:w="28" w:type="dxa"/>
        </w:tblCellMar>
        <w:tblLook w:val="0000" w:firstRow="0" w:lastRow="0" w:firstColumn="0" w:lastColumn="0" w:noHBand="0" w:noVBand="0"/>
      </w:tblPr>
      <w:tblGrid>
        <w:gridCol w:w="2300"/>
        <w:gridCol w:w="3689"/>
        <w:gridCol w:w="4784"/>
      </w:tblGrid>
      <w:tr w:rsidR="007B7635" w:rsidRPr="007B7635" w:rsidTr="00FA0BF3">
        <w:trPr>
          <w:jc w:val="center"/>
        </w:trPr>
        <w:tc>
          <w:tcPr>
            <w:tcW w:w="2155" w:type="dxa"/>
          </w:tcPr>
          <w:p w:rsidR="007B7635" w:rsidRPr="007B7635" w:rsidRDefault="007B7635" w:rsidP="00FA0BF3">
            <w:pPr>
              <w:ind w:firstLine="851"/>
              <w:rPr>
                <w:rFonts w:ascii="Times New Roman" w:eastAsia="Calibri" w:hAnsi="Times New Roman" w:cs="Times New Roman"/>
                <w:b/>
              </w:rPr>
            </w:pPr>
            <w:r w:rsidRPr="007B7635">
              <w:rPr>
                <w:rFonts w:ascii="Times New Roman" w:eastAsia="Calibri" w:hAnsi="Times New Roman" w:cs="Times New Roman"/>
                <w:b/>
              </w:rPr>
              <w:t>ЗАМОВНИК</w:t>
            </w:r>
          </w:p>
        </w:tc>
        <w:tc>
          <w:tcPr>
            <w:tcW w:w="3456" w:type="dxa"/>
          </w:tcPr>
          <w:p w:rsidR="007B7635" w:rsidRPr="007B7635" w:rsidRDefault="007B7635" w:rsidP="002B4124">
            <w:pPr>
              <w:rPr>
                <w:rFonts w:ascii="Times New Roman" w:eastAsia="Calibri" w:hAnsi="Times New Roman" w:cs="Times New Roman"/>
                <w:b/>
              </w:rPr>
            </w:pPr>
          </w:p>
        </w:tc>
        <w:tc>
          <w:tcPr>
            <w:tcW w:w="4482" w:type="dxa"/>
          </w:tcPr>
          <w:p w:rsidR="007B7635" w:rsidRPr="007B7635" w:rsidRDefault="007B7635" w:rsidP="00FA0BF3">
            <w:pPr>
              <w:tabs>
                <w:tab w:val="left" w:pos="1605"/>
              </w:tabs>
              <w:jc w:val="both"/>
              <w:rPr>
                <w:rFonts w:ascii="Times New Roman" w:eastAsia="Calibri" w:hAnsi="Times New Roman" w:cs="Times New Roman"/>
              </w:rPr>
            </w:pPr>
            <w:r w:rsidRPr="007B7635">
              <w:rPr>
                <w:rFonts w:ascii="Times New Roman" w:eastAsia="Calibri" w:hAnsi="Times New Roman" w:cs="Times New Roman"/>
                <w:b/>
                <w:lang w:val="uk-UA"/>
              </w:rPr>
              <w:t xml:space="preserve">                                              </w:t>
            </w:r>
            <w:r w:rsidRPr="007B7635">
              <w:rPr>
                <w:rFonts w:ascii="Times New Roman" w:eastAsia="Calibri" w:hAnsi="Times New Roman" w:cs="Times New Roman"/>
                <w:b/>
              </w:rPr>
              <w:t>ПІДРЯДНИК</w:t>
            </w:r>
          </w:p>
        </w:tc>
      </w:tr>
    </w:tbl>
    <w:p w:rsidR="007B7635" w:rsidRDefault="007B7635" w:rsidP="007B7635">
      <w:pPr>
        <w:ind w:left="300"/>
        <w:jc w:val="both"/>
        <w:rPr>
          <w:b/>
          <w:bCs/>
          <w:i/>
          <w:iCs/>
        </w:rPr>
      </w:pPr>
    </w:p>
    <w:p w:rsidR="007B7635" w:rsidRDefault="007B7635" w:rsidP="007B7635">
      <w:pPr>
        <w:ind w:right="-185" w:firstLine="6096"/>
        <w:jc w:val="right"/>
        <w:rPr>
          <w:bCs/>
        </w:rPr>
      </w:pPr>
    </w:p>
    <w:p w:rsidR="007B7635" w:rsidRDefault="007B7635" w:rsidP="007B7635">
      <w:pPr>
        <w:ind w:right="-185" w:firstLine="6096"/>
        <w:jc w:val="right"/>
        <w:rPr>
          <w:bCs/>
        </w:rPr>
      </w:pPr>
    </w:p>
    <w:p w:rsidR="007B7635" w:rsidRDefault="007B7635" w:rsidP="00FA0BF3">
      <w:pPr>
        <w:ind w:right="-185"/>
        <w:rPr>
          <w:bCs/>
        </w:rPr>
      </w:pPr>
    </w:p>
    <w:p w:rsidR="007B7635" w:rsidRPr="00FA0BF3" w:rsidRDefault="007B7635" w:rsidP="00FA0BF3">
      <w:pPr>
        <w:ind w:right="-185" w:firstLine="6096"/>
        <w:jc w:val="right"/>
        <w:rPr>
          <w:rFonts w:ascii="Times New Roman" w:hAnsi="Times New Roman" w:cs="Times New Roman"/>
          <w:color w:val="000000"/>
          <w:sz w:val="24"/>
          <w:szCs w:val="24"/>
          <w:lang w:val="uk-UA"/>
        </w:rPr>
      </w:pPr>
      <w:r w:rsidRPr="00FA0BF3">
        <w:rPr>
          <w:rFonts w:ascii="Times New Roman" w:hAnsi="Times New Roman" w:cs="Times New Roman"/>
          <w:bCs/>
          <w:sz w:val="24"/>
          <w:szCs w:val="24"/>
        </w:rPr>
        <w:lastRenderedPageBreak/>
        <w:t xml:space="preserve">Додаток № </w:t>
      </w:r>
      <w:r w:rsidRPr="00FA0BF3">
        <w:rPr>
          <w:rFonts w:ascii="Times New Roman" w:hAnsi="Times New Roman" w:cs="Times New Roman"/>
          <w:bCs/>
          <w:sz w:val="24"/>
          <w:szCs w:val="24"/>
          <w:lang w:val="uk-UA"/>
        </w:rPr>
        <w:t>3</w:t>
      </w:r>
    </w:p>
    <w:p w:rsidR="007B7635" w:rsidRPr="00FA0BF3" w:rsidRDefault="007B7635" w:rsidP="00FA0BF3">
      <w:pPr>
        <w:ind w:right="-185" w:firstLine="6096"/>
        <w:jc w:val="right"/>
        <w:rPr>
          <w:rFonts w:ascii="Times New Roman" w:hAnsi="Times New Roman" w:cs="Times New Roman"/>
          <w:bCs/>
          <w:sz w:val="24"/>
          <w:szCs w:val="24"/>
          <w:lang w:val="uk-UA"/>
        </w:rPr>
      </w:pPr>
      <w:r w:rsidRPr="00FA0BF3">
        <w:rPr>
          <w:rFonts w:ascii="Times New Roman" w:hAnsi="Times New Roman" w:cs="Times New Roman"/>
          <w:bCs/>
          <w:sz w:val="24"/>
          <w:szCs w:val="24"/>
        </w:rPr>
        <w:t xml:space="preserve">до Договору № </w:t>
      </w:r>
      <w:r w:rsidRPr="00FA0BF3">
        <w:rPr>
          <w:rFonts w:ascii="Times New Roman" w:hAnsi="Times New Roman" w:cs="Times New Roman"/>
          <w:bCs/>
          <w:sz w:val="24"/>
          <w:szCs w:val="24"/>
          <w:lang w:val="uk-UA"/>
        </w:rPr>
        <w:t>3</w:t>
      </w:r>
    </w:p>
    <w:p w:rsidR="007B7635" w:rsidRPr="00FA0BF3" w:rsidRDefault="007B7635" w:rsidP="00FA0BF3">
      <w:pPr>
        <w:ind w:right="-185" w:firstLine="6096"/>
        <w:jc w:val="right"/>
        <w:rPr>
          <w:rFonts w:ascii="Times New Roman" w:hAnsi="Times New Roman" w:cs="Times New Roman"/>
          <w:bCs/>
          <w:sz w:val="24"/>
          <w:szCs w:val="24"/>
        </w:rPr>
      </w:pPr>
      <w:r w:rsidRPr="00FA0BF3">
        <w:rPr>
          <w:rFonts w:ascii="Times New Roman" w:hAnsi="Times New Roman" w:cs="Times New Roman"/>
          <w:bCs/>
          <w:sz w:val="24"/>
          <w:szCs w:val="24"/>
        </w:rPr>
        <w:t>від ______________202</w:t>
      </w:r>
      <w:r w:rsidRPr="00FA0BF3">
        <w:rPr>
          <w:rFonts w:ascii="Times New Roman" w:hAnsi="Times New Roman" w:cs="Times New Roman"/>
          <w:bCs/>
          <w:sz w:val="24"/>
          <w:szCs w:val="24"/>
          <w:lang w:val="uk-UA"/>
        </w:rPr>
        <w:t>4</w:t>
      </w:r>
      <w:r w:rsidRPr="00FA0BF3">
        <w:rPr>
          <w:rFonts w:ascii="Times New Roman" w:hAnsi="Times New Roman" w:cs="Times New Roman"/>
          <w:bCs/>
          <w:sz w:val="24"/>
          <w:szCs w:val="24"/>
        </w:rPr>
        <w:t xml:space="preserve"> року</w:t>
      </w: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b/>
          <w:sz w:val="24"/>
          <w:szCs w:val="24"/>
          <w:lang w:val="uk-UA"/>
        </w:rPr>
      </w:pPr>
      <w:r w:rsidRPr="00FA0BF3">
        <w:rPr>
          <w:rFonts w:ascii="Times New Roman" w:hAnsi="Times New Roman" w:cs="Times New Roman"/>
          <w:b/>
          <w:sz w:val="24"/>
          <w:szCs w:val="24"/>
          <w:lang w:val="uk-UA"/>
        </w:rPr>
        <w:t>План фінансування робіт</w:t>
      </w:r>
    </w:p>
    <w:p w:rsidR="007B7635" w:rsidRPr="00FA0BF3" w:rsidRDefault="007B7635" w:rsidP="00FA0BF3">
      <w:pPr>
        <w:pStyle w:val="ad"/>
        <w:jc w:val="center"/>
        <w:rPr>
          <w:rFonts w:ascii="Times New Roman" w:hAnsi="Times New Roman" w:cs="Times New Roman"/>
          <w:b/>
          <w:bCs/>
          <w:sz w:val="24"/>
          <w:szCs w:val="24"/>
          <w:lang w:val="uk-UA"/>
        </w:rPr>
      </w:pPr>
    </w:p>
    <w:p w:rsidR="007B7635" w:rsidRPr="00FA0BF3" w:rsidRDefault="007B7635" w:rsidP="00FA0BF3">
      <w:pPr>
        <w:pStyle w:val="ad"/>
        <w:jc w:val="center"/>
        <w:rPr>
          <w:rFonts w:ascii="Times New Roman" w:eastAsia="Calibri" w:hAnsi="Times New Roman" w:cs="Times New Roman"/>
          <w:b/>
          <w:sz w:val="24"/>
          <w:szCs w:val="24"/>
          <w:lang w:val="uk-UA" w:eastAsia="uk-UA"/>
        </w:rPr>
      </w:pPr>
      <w:r w:rsidRPr="00FA0BF3">
        <w:rPr>
          <w:rFonts w:ascii="Times New Roman" w:eastAsia="Calibri" w:hAnsi="Times New Roman" w:cs="Times New Roman"/>
          <w:b/>
          <w:sz w:val="24"/>
          <w:szCs w:val="24"/>
          <w:lang w:val="uk-UA" w:eastAsia="uk-UA"/>
        </w:rPr>
        <w:t>«Реконструкція системи опалення приміщень будівлі «Національна поліція України Управління поліції охорони у Львівській області» на вул. Липинського, 44, адміністративний будинок літ. «А-4» у м. Львові»</w:t>
      </w:r>
    </w:p>
    <w:p w:rsidR="007B7635" w:rsidRPr="00FA0BF3" w:rsidRDefault="007B7635" w:rsidP="00FA0BF3">
      <w:pPr>
        <w:pStyle w:val="ad"/>
        <w:jc w:val="center"/>
        <w:rPr>
          <w:rFonts w:ascii="Times New Roman" w:hAnsi="Times New Roman" w:cs="Times New Roman"/>
          <w:b/>
          <w:bCs/>
          <w:sz w:val="24"/>
          <w:szCs w:val="24"/>
          <w:lang w:val="uk-UA"/>
        </w:rPr>
      </w:pPr>
    </w:p>
    <w:tbl>
      <w:tblPr>
        <w:tblpPr w:leftFromText="180" w:rightFromText="180" w:vertAnchor="text" w:horzAnchor="margin" w:tblpXSpec="center" w:tblpY="15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39"/>
        <w:gridCol w:w="1701"/>
        <w:gridCol w:w="1134"/>
        <w:gridCol w:w="1134"/>
        <w:gridCol w:w="1701"/>
        <w:gridCol w:w="1527"/>
        <w:gridCol w:w="32"/>
      </w:tblGrid>
      <w:tr w:rsidR="007B7635" w:rsidRPr="00FA0BF3" w:rsidTr="002B4124">
        <w:trPr>
          <w:gridAfter w:val="1"/>
          <w:wAfter w:w="32" w:type="dxa"/>
          <w:trHeight w:val="1124"/>
        </w:trPr>
        <w:tc>
          <w:tcPr>
            <w:tcW w:w="817"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rPr>
            </w:pPr>
            <w:r w:rsidRPr="00FA0BF3">
              <w:rPr>
                <w:rFonts w:ascii="Times New Roman" w:hAnsi="Times New Roman" w:cs="Times New Roman"/>
                <w:sz w:val="24"/>
                <w:szCs w:val="24"/>
              </w:rPr>
              <w:t>№ з/п</w:t>
            </w:r>
          </w:p>
        </w:tc>
        <w:tc>
          <w:tcPr>
            <w:tcW w:w="2439"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rPr>
            </w:pPr>
            <w:r w:rsidRPr="00FA0BF3">
              <w:rPr>
                <w:rFonts w:ascii="Times New Roman" w:hAnsi="Times New Roman" w:cs="Times New Roman"/>
                <w:sz w:val="24"/>
                <w:szCs w:val="24"/>
              </w:rPr>
              <w:t>Найменування робіт</w:t>
            </w:r>
          </w:p>
        </w:tc>
        <w:tc>
          <w:tcPr>
            <w:tcW w:w="1701" w:type="dxa"/>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Терміни здійснення робіт</w:t>
            </w:r>
          </w:p>
        </w:tc>
        <w:tc>
          <w:tcPr>
            <w:tcW w:w="1134" w:type="dxa"/>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Проміжні платежі</w:t>
            </w:r>
          </w:p>
        </w:tc>
        <w:tc>
          <w:tcPr>
            <w:tcW w:w="1134" w:type="dxa"/>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Обсяг фінансування, грн.</w:t>
            </w:r>
          </w:p>
        </w:tc>
        <w:tc>
          <w:tcPr>
            <w:tcW w:w="1701" w:type="dxa"/>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Термін оплати</w:t>
            </w:r>
          </w:p>
        </w:tc>
        <w:tc>
          <w:tcPr>
            <w:tcW w:w="1527" w:type="dxa"/>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Джерело фінансування</w:t>
            </w:r>
          </w:p>
        </w:tc>
      </w:tr>
      <w:tr w:rsidR="007B7635" w:rsidRPr="00FA0BF3" w:rsidTr="002B4124">
        <w:trPr>
          <w:gridAfter w:val="1"/>
          <w:wAfter w:w="32" w:type="dxa"/>
        </w:trPr>
        <w:tc>
          <w:tcPr>
            <w:tcW w:w="817"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rPr>
            </w:pPr>
            <w:r w:rsidRPr="00FA0BF3">
              <w:rPr>
                <w:rFonts w:ascii="Times New Roman" w:hAnsi="Times New Roman"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rPr>
            </w:pPr>
            <w:r w:rsidRPr="00FA0BF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rPr>
            </w:pPr>
            <w:r w:rsidRPr="00FA0BF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5</w:t>
            </w:r>
          </w:p>
        </w:tc>
        <w:tc>
          <w:tcPr>
            <w:tcW w:w="1701"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6</w:t>
            </w:r>
          </w:p>
        </w:tc>
        <w:tc>
          <w:tcPr>
            <w:tcW w:w="1527"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7</w:t>
            </w:r>
          </w:p>
        </w:tc>
      </w:tr>
      <w:tr w:rsidR="007B7635" w:rsidRPr="00FA0BF3" w:rsidTr="002B4124">
        <w:trPr>
          <w:gridAfter w:val="1"/>
          <w:wAfter w:w="32" w:type="dxa"/>
          <w:trHeight w:val="610"/>
        </w:trPr>
        <w:tc>
          <w:tcPr>
            <w:tcW w:w="817"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1</w:t>
            </w:r>
          </w:p>
        </w:tc>
        <w:tc>
          <w:tcPr>
            <w:tcW w:w="2439" w:type="dxa"/>
            <w:tcBorders>
              <w:top w:val="single" w:sz="4" w:space="0" w:color="auto"/>
              <w:left w:val="single" w:sz="4" w:space="0" w:color="auto"/>
              <w:right w:val="single" w:sz="4" w:space="0" w:color="auto"/>
            </w:tcBorders>
            <w:vAlign w:val="center"/>
          </w:tcPr>
          <w:p w:rsidR="007B7635" w:rsidRPr="00FA0BF3" w:rsidRDefault="007B7635" w:rsidP="00FA0BF3">
            <w:pPr>
              <w:keepLines/>
              <w:jc w:val="center"/>
              <w:rPr>
                <w:rFonts w:ascii="Times New Roman" w:hAnsi="Times New Roman" w:cs="Times New Roman"/>
                <w:bCs/>
                <w:noProof/>
                <w:sz w:val="24"/>
                <w:szCs w:val="24"/>
                <w:lang w:val="uk-UA"/>
              </w:rPr>
            </w:pPr>
          </w:p>
        </w:tc>
        <w:tc>
          <w:tcPr>
            <w:tcW w:w="1701" w:type="dxa"/>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p>
        </w:tc>
        <w:tc>
          <w:tcPr>
            <w:tcW w:w="1134" w:type="dxa"/>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p>
        </w:tc>
        <w:tc>
          <w:tcPr>
            <w:tcW w:w="1134" w:type="dxa"/>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p>
        </w:tc>
        <w:tc>
          <w:tcPr>
            <w:tcW w:w="1701" w:type="dxa"/>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rPr>
            </w:pPr>
          </w:p>
        </w:tc>
        <w:tc>
          <w:tcPr>
            <w:tcW w:w="1527" w:type="dxa"/>
            <w:vMerge w:val="restart"/>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Власний бюджет</w:t>
            </w:r>
          </w:p>
        </w:tc>
      </w:tr>
      <w:tr w:rsidR="007B7635" w:rsidRPr="00FA0BF3" w:rsidTr="002B4124">
        <w:trPr>
          <w:gridAfter w:val="1"/>
          <w:wAfter w:w="32" w:type="dxa"/>
          <w:trHeight w:val="345"/>
        </w:trPr>
        <w:tc>
          <w:tcPr>
            <w:tcW w:w="817"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2</w:t>
            </w:r>
          </w:p>
        </w:tc>
        <w:tc>
          <w:tcPr>
            <w:tcW w:w="2439" w:type="dxa"/>
            <w:tcBorders>
              <w:top w:val="single" w:sz="4" w:space="0" w:color="auto"/>
              <w:left w:val="single" w:sz="4" w:space="0" w:color="auto"/>
              <w:right w:val="single" w:sz="4" w:space="0" w:color="auto"/>
            </w:tcBorders>
            <w:vAlign w:val="center"/>
          </w:tcPr>
          <w:p w:rsidR="007B7635" w:rsidRPr="00FA0BF3" w:rsidRDefault="007B7635" w:rsidP="00FA0BF3">
            <w:pPr>
              <w:keepLines/>
              <w:jc w:val="center"/>
              <w:rPr>
                <w:rFonts w:ascii="Times New Roman" w:hAnsi="Times New Roman" w:cs="Times New Roman"/>
                <w:bCs/>
                <w:noProof/>
                <w:sz w:val="24"/>
                <w:szCs w:val="24"/>
                <w:lang w:val="uk-UA"/>
              </w:rPr>
            </w:pPr>
          </w:p>
        </w:tc>
        <w:tc>
          <w:tcPr>
            <w:tcW w:w="1701" w:type="dxa"/>
            <w:tcBorders>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p>
        </w:tc>
        <w:tc>
          <w:tcPr>
            <w:tcW w:w="1134" w:type="dxa"/>
            <w:tcBorders>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p>
        </w:tc>
        <w:tc>
          <w:tcPr>
            <w:tcW w:w="1134" w:type="dxa"/>
            <w:tcBorders>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p>
        </w:tc>
        <w:tc>
          <w:tcPr>
            <w:tcW w:w="1701" w:type="dxa"/>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p>
        </w:tc>
        <w:tc>
          <w:tcPr>
            <w:tcW w:w="1527" w:type="dxa"/>
            <w:vMerge/>
            <w:tcBorders>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p>
        </w:tc>
      </w:tr>
      <w:tr w:rsidR="007B7635" w:rsidRPr="00FA0BF3" w:rsidTr="002B4124">
        <w:trPr>
          <w:gridAfter w:val="1"/>
          <w:wAfter w:w="32" w:type="dxa"/>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lang w:val="uk-UA"/>
              </w:rPr>
            </w:pPr>
            <w:r w:rsidRPr="00FA0BF3">
              <w:rPr>
                <w:rFonts w:ascii="Times New Roman" w:hAnsi="Times New Roman" w:cs="Times New Roman"/>
                <w:sz w:val="24"/>
                <w:szCs w:val="24"/>
                <w:lang w:val="uk-UA"/>
              </w:rPr>
              <w:t>3</w:t>
            </w:r>
          </w:p>
        </w:tc>
        <w:tc>
          <w:tcPr>
            <w:tcW w:w="2439" w:type="dxa"/>
            <w:tcBorders>
              <w:top w:val="single" w:sz="4" w:space="0" w:color="auto"/>
              <w:left w:val="single" w:sz="4" w:space="0" w:color="auto"/>
              <w:right w:val="single" w:sz="4" w:space="0" w:color="auto"/>
            </w:tcBorders>
            <w:vAlign w:val="center"/>
          </w:tcPr>
          <w:p w:rsidR="007B7635" w:rsidRPr="00FA0BF3" w:rsidRDefault="007B7635" w:rsidP="00FA0BF3">
            <w:pPr>
              <w:keepLines/>
              <w:jc w:val="center"/>
              <w:rPr>
                <w:rFonts w:ascii="Times New Roman" w:hAnsi="Times New Roman" w:cs="Times New Roman"/>
                <w:bCs/>
                <w:noProof/>
                <w:sz w:val="24"/>
                <w:szCs w:val="24"/>
                <w:lang w:val="uk-UA"/>
              </w:rPr>
            </w:pPr>
          </w:p>
        </w:tc>
        <w:tc>
          <w:tcPr>
            <w:tcW w:w="1701" w:type="dxa"/>
            <w:tcBorders>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p>
        </w:tc>
        <w:tc>
          <w:tcPr>
            <w:tcW w:w="1134" w:type="dxa"/>
            <w:tcBorders>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p>
        </w:tc>
        <w:tc>
          <w:tcPr>
            <w:tcW w:w="1134" w:type="dxa"/>
            <w:tcBorders>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p>
        </w:tc>
        <w:tc>
          <w:tcPr>
            <w:tcW w:w="1701" w:type="dxa"/>
            <w:tcBorders>
              <w:top w:val="single" w:sz="4" w:space="0" w:color="auto"/>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p>
        </w:tc>
        <w:tc>
          <w:tcPr>
            <w:tcW w:w="1527" w:type="dxa"/>
            <w:vMerge/>
            <w:tcBorders>
              <w:left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p>
        </w:tc>
      </w:tr>
      <w:tr w:rsidR="007B7635" w:rsidRPr="00FA0BF3" w:rsidTr="002B4124">
        <w:trPr>
          <w:trHeight w:val="448"/>
        </w:trPr>
        <w:tc>
          <w:tcPr>
            <w:tcW w:w="3256" w:type="dxa"/>
            <w:gridSpan w:val="2"/>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b/>
                <w:sz w:val="24"/>
                <w:szCs w:val="24"/>
                <w:lang w:val="uk-UA"/>
              </w:rPr>
            </w:pPr>
            <w:r w:rsidRPr="00FA0BF3">
              <w:rPr>
                <w:rFonts w:ascii="Times New Roman" w:hAnsi="Times New Roman" w:cs="Times New Roman"/>
                <w:b/>
                <w:sz w:val="24"/>
                <w:szCs w:val="24"/>
                <w:lang w:val="uk-UA"/>
              </w:rPr>
              <w:t>Разом</w:t>
            </w:r>
          </w:p>
        </w:tc>
        <w:tc>
          <w:tcPr>
            <w:tcW w:w="1701"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7635" w:rsidRPr="00FA0BF3" w:rsidRDefault="007B7635" w:rsidP="00FA0BF3">
            <w:pPr>
              <w:jc w:val="center"/>
              <w:rPr>
                <w:rFonts w:ascii="Times New Roman" w:hAnsi="Times New Roman" w:cs="Times New Roman"/>
                <w:sz w:val="24"/>
                <w:szCs w:val="24"/>
              </w:rPr>
            </w:pPr>
          </w:p>
        </w:tc>
      </w:tr>
    </w:tbl>
    <w:p w:rsidR="007B7635" w:rsidRPr="00FA0BF3" w:rsidRDefault="007B7635" w:rsidP="00FA0BF3">
      <w:pPr>
        <w:tabs>
          <w:tab w:val="left" w:pos="5010"/>
          <w:tab w:val="left" w:pos="5760"/>
          <w:tab w:val="left" w:pos="6255"/>
        </w:tabs>
        <w:jc w:val="center"/>
        <w:rPr>
          <w:rFonts w:ascii="Times New Roman" w:hAnsi="Times New Roman" w:cs="Times New Roman"/>
          <w:sz w:val="24"/>
          <w:szCs w:val="24"/>
        </w:rPr>
      </w:pPr>
    </w:p>
    <w:p w:rsidR="007B7635" w:rsidRPr="00FA0BF3" w:rsidRDefault="007B7635" w:rsidP="00FA0BF3">
      <w:pPr>
        <w:ind w:left="300"/>
        <w:jc w:val="center"/>
        <w:rPr>
          <w:rFonts w:ascii="Times New Roman" w:hAnsi="Times New Roman" w:cs="Times New Roman"/>
          <w:b/>
          <w:bCs/>
          <w:i/>
          <w:iCs/>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jc w:val="center"/>
        <w:rPr>
          <w:rFonts w:ascii="Times New Roman" w:hAnsi="Times New Roman" w:cs="Times New Roman"/>
          <w:sz w:val="24"/>
          <w:szCs w:val="24"/>
        </w:rPr>
      </w:pPr>
    </w:p>
    <w:p w:rsidR="007B7635" w:rsidRPr="00FA0BF3" w:rsidRDefault="007B7635" w:rsidP="00FA0BF3">
      <w:pPr>
        <w:rPr>
          <w:rFonts w:ascii="Times New Roman" w:hAnsi="Times New Roman" w:cs="Times New Roman"/>
          <w:sz w:val="24"/>
          <w:szCs w:val="24"/>
        </w:rPr>
      </w:pPr>
    </w:p>
    <w:tbl>
      <w:tblPr>
        <w:tblW w:w="10773" w:type="dxa"/>
        <w:jc w:val="center"/>
        <w:tblLayout w:type="fixed"/>
        <w:tblCellMar>
          <w:left w:w="28" w:type="dxa"/>
          <w:right w:w="28" w:type="dxa"/>
        </w:tblCellMar>
        <w:tblLook w:val="0000" w:firstRow="0" w:lastRow="0" w:firstColumn="0" w:lastColumn="0" w:noHBand="0" w:noVBand="0"/>
      </w:tblPr>
      <w:tblGrid>
        <w:gridCol w:w="2300"/>
        <w:gridCol w:w="3689"/>
        <w:gridCol w:w="4784"/>
      </w:tblGrid>
      <w:tr w:rsidR="007B7635" w:rsidRPr="00FA0BF3" w:rsidTr="00FA0BF3">
        <w:trPr>
          <w:jc w:val="center"/>
        </w:trPr>
        <w:tc>
          <w:tcPr>
            <w:tcW w:w="2155" w:type="dxa"/>
          </w:tcPr>
          <w:p w:rsidR="007B7635" w:rsidRPr="00FA0BF3" w:rsidRDefault="007B7635" w:rsidP="00FA0BF3">
            <w:pPr>
              <w:jc w:val="center"/>
              <w:rPr>
                <w:rFonts w:ascii="Times New Roman" w:eastAsia="Calibri" w:hAnsi="Times New Roman" w:cs="Times New Roman"/>
                <w:b/>
                <w:sz w:val="24"/>
                <w:szCs w:val="24"/>
              </w:rPr>
            </w:pPr>
            <w:r w:rsidRPr="00FA0BF3">
              <w:rPr>
                <w:rFonts w:ascii="Times New Roman" w:eastAsia="Calibri" w:hAnsi="Times New Roman" w:cs="Times New Roman"/>
                <w:b/>
                <w:sz w:val="24"/>
                <w:szCs w:val="24"/>
              </w:rPr>
              <w:t>ЗАМОВНИК</w:t>
            </w:r>
          </w:p>
        </w:tc>
        <w:tc>
          <w:tcPr>
            <w:tcW w:w="3456" w:type="dxa"/>
          </w:tcPr>
          <w:p w:rsidR="007B7635" w:rsidRPr="00FA0BF3" w:rsidRDefault="007B7635" w:rsidP="00FA0BF3">
            <w:pPr>
              <w:jc w:val="center"/>
              <w:rPr>
                <w:rFonts w:ascii="Times New Roman" w:eastAsia="Calibri" w:hAnsi="Times New Roman" w:cs="Times New Roman"/>
                <w:b/>
                <w:sz w:val="24"/>
                <w:szCs w:val="24"/>
              </w:rPr>
            </w:pPr>
          </w:p>
        </w:tc>
        <w:tc>
          <w:tcPr>
            <w:tcW w:w="4482" w:type="dxa"/>
          </w:tcPr>
          <w:p w:rsidR="007B7635" w:rsidRPr="00FA0BF3" w:rsidRDefault="007B7635" w:rsidP="00FA0BF3">
            <w:pPr>
              <w:jc w:val="center"/>
              <w:rPr>
                <w:rFonts w:ascii="Times New Roman" w:eastAsia="Calibri" w:hAnsi="Times New Roman" w:cs="Times New Roman"/>
                <w:sz w:val="24"/>
                <w:szCs w:val="24"/>
              </w:rPr>
            </w:pPr>
            <w:r w:rsidRPr="00FA0BF3">
              <w:rPr>
                <w:rFonts w:ascii="Times New Roman" w:eastAsia="Calibri" w:hAnsi="Times New Roman" w:cs="Times New Roman"/>
                <w:b/>
                <w:sz w:val="24"/>
                <w:szCs w:val="24"/>
              </w:rPr>
              <w:t>ПІДРЯДНИК</w:t>
            </w:r>
          </w:p>
        </w:tc>
      </w:tr>
    </w:tbl>
    <w:p w:rsidR="007B7635" w:rsidRPr="00FA0BF3" w:rsidRDefault="007B7635" w:rsidP="00FA0BF3">
      <w:pPr>
        <w:jc w:val="center"/>
        <w:rPr>
          <w:rFonts w:ascii="Times New Roman" w:hAnsi="Times New Roman" w:cs="Times New Roman"/>
          <w:sz w:val="24"/>
          <w:szCs w:val="24"/>
        </w:rPr>
      </w:pPr>
    </w:p>
    <w:p w:rsidR="007B7635" w:rsidRPr="00194C2D" w:rsidRDefault="007B7635" w:rsidP="007B7635">
      <w:pPr>
        <w:keepNext/>
        <w:keepLines/>
        <w:tabs>
          <w:tab w:val="left" w:pos="180"/>
        </w:tabs>
        <w:ind w:left="7513"/>
        <w:jc w:val="center"/>
        <w:outlineLvl w:val="0"/>
        <w:rPr>
          <w:rFonts w:ascii="Times New Roman" w:eastAsia="Calibri" w:hAnsi="Times New Roman" w:cs="Calibri"/>
          <w:b/>
          <w:u w:val="single"/>
          <w:lang w:val="uk-UA"/>
        </w:rPr>
      </w:pPr>
    </w:p>
    <w:p w:rsidR="00FE6FB7" w:rsidRPr="007B7635" w:rsidRDefault="00FE6FB7" w:rsidP="00FE6FB7">
      <w:pPr>
        <w:shd w:val="clear" w:color="auto" w:fill="FFFFFF"/>
        <w:tabs>
          <w:tab w:val="left" w:pos="1418"/>
          <w:tab w:val="left" w:pos="1550"/>
        </w:tabs>
        <w:autoSpaceDN w:val="0"/>
        <w:adjustRightInd w:val="0"/>
        <w:jc w:val="both"/>
        <w:rPr>
          <w:rFonts w:ascii="Times New Roman" w:hAnsi="Times New Roman" w:cs="Times New Roman"/>
          <w:sz w:val="24"/>
          <w:szCs w:val="24"/>
          <w:lang w:val="uk-UA"/>
        </w:rPr>
      </w:pPr>
    </w:p>
    <w:p w:rsidR="00FE6FB7" w:rsidRPr="00FA0BF3" w:rsidRDefault="00FE6FB7" w:rsidP="00FA0BF3">
      <w:pPr>
        <w:pBdr>
          <w:top w:val="nil"/>
          <w:left w:val="nil"/>
          <w:bottom w:val="nil"/>
          <w:right w:val="nil"/>
          <w:between w:val="nil"/>
        </w:pBdr>
        <w:tabs>
          <w:tab w:val="left" w:pos="851"/>
        </w:tabs>
        <w:contextualSpacing w:val="0"/>
        <w:rPr>
          <w:b/>
          <w:sz w:val="28"/>
          <w:szCs w:val="28"/>
          <w:u w:val="single"/>
          <w:lang w:val="uk-UA" w:eastAsia="uk-UA"/>
        </w:rPr>
      </w:pPr>
    </w:p>
    <w:sectPr w:rsidR="00FE6FB7" w:rsidRPr="00FA0BF3" w:rsidSect="001A5C61">
      <w:pgSz w:w="16838" w:h="11906" w:orient="landscape"/>
      <w:pgMar w:top="568" w:right="53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DC" w:rsidRDefault="00FA0BF3">
    <w:pPr>
      <w:tabs>
        <w:tab w:val="center" w:pos="4564"/>
        <w:tab w:val="right" w:pos="8418"/>
      </w:tabs>
      <w:autoSpaceDN w:val="0"/>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D9" w:rsidRDefault="00DB32D9">
    <w:pPr>
      <w:tabs>
        <w:tab w:val="center" w:pos="4564"/>
        <w:tab w:val="right" w:pos="8418"/>
      </w:tabs>
      <w:autoSpaceDN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B38"/>
    <w:multiLevelType w:val="hybridMultilevel"/>
    <w:tmpl w:val="F6C0E1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CC4662"/>
    <w:multiLevelType w:val="hybridMultilevel"/>
    <w:tmpl w:val="86C269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196AA9"/>
    <w:multiLevelType w:val="hybridMultilevel"/>
    <w:tmpl w:val="4D7636EC"/>
    <w:lvl w:ilvl="0" w:tplc="3C18E9A6">
      <w:start w:val="1"/>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C6B20"/>
    <w:multiLevelType w:val="hybridMultilevel"/>
    <w:tmpl w:val="D682E43C"/>
    <w:lvl w:ilvl="0" w:tplc="F3521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D337ED6"/>
    <w:multiLevelType w:val="hybridMultilevel"/>
    <w:tmpl w:val="679C6608"/>
    <w:lvl w:ilvl="0" w:tplc="B0C05F8E">
      <w:start w:val="1"/>
      <w:numFmt w:val="decimal"/>
      <w:lvlText w:val="%1."/>
      <w:lvlJc w:val="left"/>
      <w:pPr>
        <w:ind w:left="1069" w:hanging="360"/>
      </w:pPr>
      <w:rPr>
        <w:rFonts w:eastAsia="Calibri" w:hint="default"/>
        <w:b/>
        <w:color w:val="000000" w:themeColor="text1"/>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E94583"/>
    <w:multiLevelType w:val="multilevel"/>
    <w:tmpl w:val="D61811FE"/>
    <w:lvl w:ilvl="0">
      <w:start w:val="1"/>
      <w:numFmt w:val="bullet"/>
      <w:lvlText w:val="-"/>
      <w:lvlJc w:val="left"/>
      <w:pPr>
        <w:ind w:left="1068" w:hanging="360"/>
      </w:pPr>
      <w:rPr>
        <w:rFonts w:ascii="Calibri" w:hAnsi="Calibri" w:cs="Calibri" w:hint="default"/>
        <w:color w:val="000000"/>
        <w:sz w:val="24"/>
        <w:szCs w:val="24"/>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C994C60"/>
    <w:multiLevelType w:val="hybridMultilevel"/>
    <w:tmpl w:val="E43A4B2A"/>
    <w:lvl w:ilvl="0" w:tplc="13DAD80C">
      <w:start w:val="1"/>
      <w:numFmt w:val="decimal"/>
      <w:lvlText w:val="%1."/>
      <w:lvlJc w:val="left"/>
      <w:pPr>
        <w:ind w:left="720" w:hanging="360"/>
      </w:pPr>
      <w:rPr>
        <w:rFonts w:asciiTheme="minorHAnsi" w:hAnsiTheme="minorHAnsi" w:cstheme="minorBidi"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F292DA6"/>
    <w:multiLevelType w:val="hybridMultilevel"/>
    <w:tmpl w:val="D35C1B30"/>
    <w:lvl w:ilvl="0" w:tplc="C4BA8B5E">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9" w15:restartNumberingAfterBreak="0">
    <w:nsid w:val="4F3F71BC"/>
    <w:multiLevelType w:val="hybridMultilevel"/>
    <w:tmpl w:val="F4CAAA9A"/>
    <w:lvl w:ilvl="0" w:tplc="5358D362">
      <w:start w:val="1"/>
      <w:numFmt w:val="decimal"/>
      <w:lvlText w:val="%1."/>
      <w:lvlJc w:val="left"/>
      <w:pPr>
        <w:ind w:left="1069" w:hanging="360"/>
      </w:pPr>
      <w:rPr>
        <w:rFonts w:cs="Times New Roman" w:hint="default"/>
        <w:color w:val="000000" w:themeColor="text1"/>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4F552A7E"/>
    <w:multiLevelType w:val="hybridMultilevel"/>
    <w:tmpl w:val="A9E4FBA2"/>
    <w:lvl w:ilvl="0" w:tplc="1B6C6366">
      <w:start w:val="1"/>
      <w:numFmt w:val="decimal"/>
      <w:lvlText w:val="%1."/>
      <w:lvlJc w:val="left"/>
      <w:pPr>
        <w:ind w:left="720" w:hanging="360"/>
      </w:pPr>
      <w:rPr>
        <w:rFonts w:ascii="Times New Roman" w:hAnsi="Times New Roman" w:cs="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5B76CD4"/>
    <w:multiLevelType w:val="hybridMultilevel"/>
    <w:tmpl w:val="527C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92299"/>
    <w:multiLevelType w:val="hybridMultilevel"/>
    <w:tmpl w:val="AC6C5486"/>
    <w:lvl w:ilvl="0" w:tplc="CFACB8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2"/>
  </w:num>
  <w:num w:numId="4">
    <w:abstractNumId w:val="3"/>
  </w:num>
  <w:num w:numId="5">
    <w:abstractNumId w:val="13"/>
  </w:num>
  <w:num w:numId="6">
    <w:abstractNumId w:val="5"/>
  </w:num>
  <w:num w:numId="7">
    <w:abstractNumId w:val="6"/>
  </w:num>
  <w:num w:numId="8">
    <w:abstractNumId w:val="8"/>
  </w:num>
  <w:num w:numId="9">
    <w:abstractNumId w:val="4"/>
  </w:num>
  <w:num w:numId="10">
    <w:abstractNumId w:val="1"/>
  </w:num>
  <w:num w:numId="11">
    <w:abstractNumId w:val="9"/>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C6"/>
    <w:rsid w:val="0004609E"/>
    <w:rsid w:val="00095B4D"/>
    <w:rsid w:val="000F2C3E"/>
    <w:rsid w:val="000F4EE3"/>
    <w:rsid w:val="00107096"/>
    <w:rsid w:val="0014754A"/>
    <w:rsid w:val="00147E06"/>
    <w:rsid w:val="00157349"/>
    <w:rsid w:val="00165ED5"/>
    <w:rsid w:val="00195C7C"/>
    <w:rsid w:val="001A5C61"/>
    <w:rsid w:val="001C322A"/>
    <w:rsid w:val="0020505D"/>
    <w:rsid w:val="00211C2A"/>
    <w:rsid w:val="002B24BC"/>
    <w:rsid w:val="002E600A"/>
    <w:rsid w:val="002F6CF5"/>
    <w:rsid w:val="0033097B"/>
    <w:rsid w:val="003962DE"/>
    <w:rsid w:val="003B7754"/>
    <w:rsid w:val="003E358C"/>
    <w:rsid w:val="003E76D3"/>
    <w:rsid w:val="00457A5F"/>
    <w:rsid w:val="00460EC6"/>
    <w:rsid w:val="00467DC5"/>
    <w:rsid w:val="004B0B18"/>
    <w:rsid w:val="004E2A78"/>
    <w:rsid w:val="004F44DC"/>
    <w:rsid w:val="005748E8"/>
    <w:rsid w:val="005D3D38"/>
    <w:rsid w:val="00602B97"/>
    <w:rsid w:val="00616F2C"/>
    <w:rsid w:val="00621CC7"/>
    <w:rsid w:val="00626270"/>
    <w:rsid w:val="00665ECD"/>
    <w:rsid w:val="006969E6"/>
    <w:rsid w:val="006A7F7F"/>
    <w:rsid w:val="006D695F"/>
    <w:rsid w:val="006E70AB"/>
    <w:rsid w:val="0070497F"/>
    <w:rsid w:val="00716607"/>
    <w:rsid w:val="00755968"/>
    <w:rsid w:val="007B7635"/>
    <w:rsid w:val="007D2B7B"/>
    <w:rsid w:val="007E1F05"/>
    <w:rsid w:val="007F661A"/>
    <w:rsid w:val="00802E27"/>
    <w:rsid w:val="00803771"/>
    <w:rsid w:val="008279A0"/>
    <w:rsid w:val="00835F7B"/>
    <w:rsid w:val="008C4063"/>
    <w:rsid w:val="008D5B2D"/>
    <w:rsid w:val="008F587D"/>
    <w:rsid w:val="00916ED3"/>
    <w:rsid w:val="00923C10"/>
    <w:rsid w:val="00936798"/>
    <w:rsid w:val="00984194"/>
    <w:rsid w:val="009C7ADD"/>
    <w:rsid w:val="009D55E3"/>
    <w:rsid w:val="009F5397"/>
    <w:rsid w:val="00A064E8"/>
    <w:rsid w:val="00A07266"/>
    <w:rsid w:val="00A17756"/>
    <w:rsid w:val="00A22BF6"/>
    <w:rsid w:val="00A43D3B"/>
    <w:rsid w:val="00A468A6"/>
    <w:rsid w:val="00A578D4"/>
    <w:rsid w:val="00A57F60"/>
    <w:rsid w:val="00A77CE5"/>
    <w:rsid w:val="00A84375"/>
    <w:rsid w:val="00AC552B"/>
    <w:rsid w:val="00AD575B"/>
    <w:rsid w:val="00B106CE"/>
    <w:rsid w:val="00B22BFE"/>
    <w:rsid w:val="00B31A8F"/>
    <w:rsid w:val="00B35539"/>
    <w:rsid w:val="00B40F87"/>
    <w:rsid w:val="00BB5AB7"/>
    <w:rsid w:val="00BE2353"/>
    <w:rsid w:val="00BE371E"/>
    <w:rsid w:val="00BF0D43"/>
    <w:rsid w:val="00C0656D"/>
    <w:rsid w:val="00C12C15"/>
    <w:rsid w:val="00C16C46"/>
    <w:rsid w:val="00C23751"/>
    <w:rsid w:val="00C7502F"/>
    <w:rsid w:val="00C75DF7"/>
    <w:rsid w:val="00C8120C"/>
    <w:rsid w:val="00C911F9"/>
    <w:rsid w:val="00CA1EC6"/>
    <w:rsid w:val="00CF0A25"/>
    <w:rsid w:val="00D4174D"/>
    <w:rsid w:val="00D504FC"/>
    <w:rsid w:val="00DB1AD3"/>
    <w:rsid w:val="00DB32D9"/>
    <w:rsid w:val="00DC7385"/>
    <w:rsid w:val="00DE3E43"/>
    <w:rsid w:val="00E51242"/>
    <w:rsid w:val="00E74D98"/>
    <w:rsid w:val="00EF11C5"/>
    <w:rsid w:val="00F17A5C"/>
    <w:rsid w:val="00F5646A"/>
    <w:rsid w:val="00F64A39"/>
    <w:rsid w:val="00FA0BF3"/>
    <w:rsid w:val="00FA6615"/>
    <w:rsid w:val="00FB289F"/>
    <w:rsid w:val="00FD33CA"/>
    <w:rsid w:val="00FE053C"/>
    <w:rsid w:val="00FE3064"/>
    <w:rsid w:val="00FE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41EB"/>
  <w15:docId w15:val="{1496DB9D-6AC7-4466-A7DF-0C5D8942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242"/>
    <w:pPr>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D41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4174D"/>
    <w:rPr>
      <w:color w:val="0000FF"/>
      <w:u w:val="single"/>
    </w:rPr>
  </w:style>
  <w:style w:type="character" w:styleId="a6">
    <w:name w:val="Emphasis"/>
    <w:basedOn w:val="a0"/>
    <w:uiPriority w:val="20"/>
    <w:qFormat/>
    <w:rsid w:val="00D4174D"/>
    <w:rPr>
      <w:i/>
      <w:iCs/>
    </w:rPr>
  </w:style>
  <w:style w:type="character" w:styleId="a7">
    <w:name w:val="Strong"/>
    <w:basedOn w:val="a0"/>
    <w:uiPriority w:val="22"/>
    <w:qFormat/>
    <w:rsid w:val="00D4174D"/>
    <w:rPr>
      <w:b/>
      <w:bCs/>
    </w:rPr>
  </w:style>
  <w:style w:type="table" w:styleId="a8">
    <w:name w:val="Table Grid"/>
    <w:basedOn w:val="a1"/>
    <w:uiPriority w:val="39"/>
    <w:rsid w:val="00B31A8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название табл/рис,Список уровня 2,Bullet Number,Bullet 1,Use Case List Paragraph,lp1,List Paragraph1,lp11,List Paragraph11,Абзац списку 1,тв-Абзац списка,References,Number Bullets,Заголовок 1.1,Заголовок а),Elenco Normale,SL_Абзац списка"/>
    <w:basedOn w:val="a"/>
    <w:link w:val="aa"/>
    <w:uiPriority w:val="34"/>
    <w:qFormat/>
    <w:rsid w:val="00147E06"/>
    <w:pPr>
      <w:spacing w:after="160" w:line="259" w:lineRule="auto"/>
      <w:ind w:left="720"/>
      <w:jc w:val="both"/>
    </w:pPr>
    <w:rPr>
      <w:rFonts w:ascii="Times New Roman" w:eastAsia="Calibri" w:hAnsi="Times New Roman" w:cs="Times New Roman"/>
      <w:sz w:val="24"/>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DC7385"/>
    <w:rPr>
      <w:rFonts w:ascii="Times New Roman" w:eastAsia="Times New Roman" w:hAnsi="Times New Roman" w:cs="Times New Roman"/>
      <w:sz w:val="24"/>
      <w:szCs w:val="24"/>
      <w:lang w:eastAsia="ru-RU"/>
    </w:rPr>
  </w:style>
  <w:style w:type="character" w:customStyle="1" w:styleId="FontStyle25">
    <w:name w:val="Font Style25"/>
    <w:rsid w:val="00DC7385"/>
    <w:rPr>
      <w:rFonts w:ascii="Times New Roman" w:hAnsi="Times New Roman" w:cs="Times New Roman"/>
      <w:sz w:val="22"/>
      <w:szCs w:val="22"/>
    </w:rPr>
  </w:style>
  <w:style w:type="paragraph" w:customStyle="1" w:styleId="1">
    <w:name w:val="Обычный1"/>
    <w:rsid w:val="0020505D"/>
    <w:pPr>
      <w:suppressAutoHyphens/>
      <w:spacing w:after="0"/>
    </w:pPr>
    <w:rPr>
      <w:rFonts w:ascii="Times New Roman" w:eastAsia="Arial Unicode MS" w:hAnsi="Times New Roman" w:cs="Mangal"/>
      <w:color w:val="000000"/>
      <w:kern w:val="1"/>
      <w:sz w:val="24"/>
      <w:szCs w:val="24"/>
      <w:lang w:eastAsia="hi-IN" w:bidi="hi-IN"/>
    </w:rPr>
  </w:style>
  <w:style w:type="paragraph" w:customStyle="1" w:styleId="10">
    <w:name w:val="Обычный1"/>
    <w:qFormat/>
    <w:rsid w:val="0020505D"/>
    <w:pPr>
      <w:spacing w:after="0" w:line="240" w:lineRule="auto"/>
    </w:pPr>
    <w:rPr>
      <w:rFonts w:ascii="Times New Roman CYR" w:eastAsia="Times New Roman CYR" w:hAnsi="Times New Roman CYR" w:cs="Times New Roman"/>
      <w:sz w:val="24"/>
      <w:szCs w:val="20"/>
      <w:lang w:eastAsia="ru-RU"/>
    </w:rPr>
  </w:style>
  <w:style w:type="character" w:customStyle="1" w:styleId="aa">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References Знак"/>
    <w:link w:val="a9"/>
    <w:uiPriority w:val="34"/>
    <w:qFormat/>
    <w:locked/>
    <w:rsid w:val="0020505D"/>
    <w:rPr>
      <w:rFonts w:ascii="Times New Roman" w:eastAsia="Calibri" w:hAnsi="Times New Roman" w:cs="Times New Roman"/>
      <w:sz w:val="24"/>
    </w:rPr>
  </w:style>
  <w:style w:type="paragraph" w:styleId="ab">
    <w:name w:val="Balloon Text"/>
    <w:basedOn w:val="a"/>
    <w:link w:val="ac"/>
    <w:uiPriority w:val="99"/>
    <w:semiHidden/>
    <w:unhideWhenUsed/>
    <w:rsid w:val="00C237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3751"/>
    <w:rPr>
      <w:rFonts w:ascii="Tahoma" w:hAnsi="Tahoma" w:cs="Tahoma"/>
      <w:sz w:val="16"/>
      <w:szCs w:val="16"/>
    </w:rPr>
  </w:style>
  <w:style w:type="character" w:customStyle="1" w:styleId="js-apiid">
    <w:name w:val="js-apiid"/>
    <w:basedOn w:val="a0"/>
    <w:rsid w:val="009F5397"/>
  </w:style>
  <w:style w:type="character" w:customStyle="1" w:styleId="Bodytext7">
    <w:name w:val="Body text7"/>
    <w:uiPriority w:val="99"/>
    <w:rsid w:val="00DB32D9"/>
    <w:rPr>
      <w:rFonts w:ascii="Times New Roman" w:hAnsi="Times New Roman" w:cs="Times New Roman" w:hint="default"/>
      <w:spacing w:val="0"/>
      <w:sz w:val="24"/>
      <w:szCs w:val="24"/>
      <w:u w:val="single"/>
      <w:lang w:bidi="ar-SA"/>
    </w:rPr>
  </w:style>
  <w:style w:type="paragraph" w:styleId="ad">
    <w:name w:val="No Spacing"/>
    <w:link w:val="ae"/>
    <w:uiPriority w:val="1"/>
    <w:qFormat/>
    <w:rsid w:val="007B7635"/>
    <w:pPr>
      <w:suppressAutoHyphens/>
      <w:spacing w:after="0" w:line="240" w:lineRule="auto"/>
    </w:pPr>
    <w:rPr>
      <w:rFonts w:ascii="Calibri" w:eastAsia="Times New Roman" w:hAnsi="Calibri" w:cs="Calibri"/>
      <w:lang w:eastAsia="zh-CN"/>
    </w:rPr>
  </w:style>
  <w:style w:type="character" w:customStyle="1" w:styleId="ae">
    <w:name w:val="Без интервала Знак"/>
    <w:link w:val="ad"/>
    <w:uiPriority w:val="1"/>
    <w:rsid w:val="007B7635"/>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2773">
      <w:bodyDiv w:val="1"/>
      <w:marLeft w:val="0"/>
      <w:marRight w:val="0"/>
      <w:marTop w:val="0"/>
      <w:marBottom w:val="0"/>
      <w:divBdr>
        <w:top w:val="none" w:sz="0" w:space="0" w:color="auto"/>
        <w:left w:val="none" w:sz="0" w:space="0" w:color="auto"/>
        <w:bottom w:val="none" w:sz="0" w:space="0" w:color="auto"/>
        <w:right w:val="none" w:sz="0" w:space="0" w:color="auto"/>
      </w:divBdr>
    </w:div>
    <w:div w:id="211041023">
      <w:bodyDiv w:val="1"/>
      <w:marLeft w:val="0"/>
      <w:marRight w:val="0"/>
      <w:marTop w:val="0"/>
      <w:marBottom w:val="0"/>
      <w:divBdr>
        <w:top w:val="none" w:sz="0" w:space="0" w:color="auto"/>
        <w:left w:val="none" w:sz="0" w:space="0" w:color="auto"/>
        <w:bottom w:val="none" w:sz="0" w:space="0" w:color="auto"/>
        <w:right w:val="none" w:sz="0" w:space="0" w:color="auto"/>
      </w:divBdr>
    </w:div>
    <w:div w:id="259224255">
      <w:bodyDiv w:val="1"/>
      <w:marLeft w:val="0"/>
      <w:marRight w:val="0"/>
      <w:marTop w:val="0"/>
      <w:marBottom w:val="0"/>
      <w:divBdr>
        <w:top w:val="none" w:sz="0" w:space="0" w:color="auto"/>
        <w:left w:val="none" w:sz="0" w:space="0" w:color="auto"/>
        <w:bottom w:val="none" w:sz="0" w:space="0" w:color="auto"/>
        <w:right w:val="none" w:sz="0" w:space="0" w:color="auto"/>
      </w:divBdr>
    </w:div>
    <w:div w:id="302128061">
      <w:bodyDiv w:val="1"/>
      <w:marLeft w:val="0"/>
      <w:marRight w:val="0"/>
      <w:marTop w:val="0"/>
      <w:marBottom w:val="0"/>
      <w:divBdr>
        <w:top w:val="none" w:sz="0" w:space="0" w:color="auto"/>
        <w:left w:val="none" w:sz="0" w:space="0" w:color="auto"/>
        <w:bottom w:val="none" w:sz="0" w:space="0" w:color="auto"/>
        <w:right w:val="none" w:sz="0" w:space="0" w:color="auto"/>
      </w:divBdr>
    </w:div>
    <w:div w:id="360277436">
      <w:bodyDiv w:val="1"/>
      <w:marLeft w:val="0"/>
      <w:marRight w:val="0"/>
      <w:marTop w:val="0"/>
      <w:marBottom w:val="0"/>
      <w:divBdr>
        <w:top w:val="none" w:sz="0" w:space="0" w:color="auto"/>
        <w:left w:val="none" w:sz="0" w:space="0" w:color="auto"/>
        <w:bottom w:val="none" w:sz="0" w:space="0" w:color="auto"/>
        <w:right w:val="none" w:sz="0" w:space="0" w:color="auto"/>
      </w:divBdr>
    </w:div>
    <w:div w:id="519440533">
      <w:bodyDiv w:val="1"/>
      <w:marLeft w:val="0"/>
      <w:marRight w:val="0"/>
      <w:marTop w:val="0"/>
      <w:marBottom w:val="0"/>
      <w:divBdr>
        <w:top w:val="none" w:sz="0" w:space="0" w:color="auto"/>
        <w:left w:val="none" w:sz="0" w:space="0" w:color="auto"/>
        <w:bottom w:val="none" w:sz="0" w:space="0" w:color="auto"/>
        <w:right w:val="none" w:sz="0" w:space="0" w:color="auto"/>
      </w:divBdr>
    </w:div>
    <w:div w:id="533079349">
      <w:bodyDiv w:val="1"/>
      <w:marLeft w:val="0"/>
      <w:marRight w:val="0"/>
      <w:marTop w:val="0"/>
      <w:marBottom w:val="0"/>
      <w:divBdr>
        <w:top w:val="none" w:sz="0" w:space="0" w:color="auto"/>
        <w:left w:val="none" w:sz="0" w:space="0" w:color="auto"/>
        <w:bottom w:val="none" w:sz="0" w:space="0" w:color="auto"/>
        <w:right w:val="none" w:sz="0" w:space="0" w:color="auto"/>
      </w:divBdr>
    </w:div>
    <w:div w:id="911357503">
      <w:bodyDiv w:val="1"/>
      <w:marLeft w:val="0"/>
      <w:marRight w:val="0"/>
      <w:marTop w:val="0"/>
      <w:marBottom w:val="0"/>
      <w:divBdr>
        <w:top w:val="none" w:sz="0" w:space="0" w:color="auto"/>
        <w:left w:val="none" w:sz="0" w:space="0" w:color="auto"/>
        <w:bottom w:val="none" w:sz="0" w:space="0" w:color="auto"/>
        <w:right w:val="none" w:sz="0" w:space="0" w:color="auto"/>
      </w:divBdr>
    </w:div>
    <w:div w:id="1184636877">
      <w:bodyDiv w:val="1"/>
      <w:marLeft w:val="0"/>
      <w:marRight w:val="0"/>
      <w:marTop w:val="0"/>
      <w:marBottom w:val="0"/>
      <w:divBdr>
        <w:top w:val="none" w:sz="0" w:space="0" w:color="auto"/>
        <w:left w:val="none" w:sz="0" w:space="0" w:color="auto"/>
        <w:bottom w:val="none" w:sz="0" w:space="0" w:color="auto"/>
        <w:right w:val="none" w:sz="0" w:space="0" w:color="auto"/>
      </w:divBdr>
    </w:div>
    <w:div w:id="1205290694">
      <w:bodyDiv w:val="1"/>
      <w:marLeft w:val="0"/>
      <w:marRight w:val="0"/>
      <w:marTop w:val="0"/>
      <w:marBottom w:val="0"/>
      <w:divBdr>
        <w:top w:val="none" w:sz="0" w:space="0" w:color="auto"/>
        <w:left w:val="none" w:sz="0" w:space="0" w:color="auto"/>
        <w:bottom w:val="none" w:sz="0" w:space="0" w:color="auto"/>
        <w:right w:val="none" w:sz="0" w:space="0" w:color="auto"/>
      </w:divBdr>
    </w:div>
    <w:div w:id="1314287514">
      <w:bodyDiv w:val="1"/>
      <w:marLeft w:val="0"/>
      <w:marRight w:val="0"/>
      <w:marTop w:val="0"/>
      <w:marBottom w:val="0"/>
      <w:divBdr>
        <w:top w:val="none" w:sz="0" w:space="0" w:color="auto"/>
        <w:left w:val="none" w:sz="0" w:space="0" w:color="auto"/>
        <w:bottom w:val="none" w:sz="0" w:space="0" w:color="auto"/>
        <w:right w:val="none" w:sz="0" w:space="0" w:color="auto"/>
      </w:divBdr>
    </w:div>
    <w:div w:id="1363481382">
      <w:bodyDiv w:val="1"/>
      <w:marLeft w:val="0"/>
      <w:marRight w:val="0"/>
      <w:marTop w:val="0"/>
      <w:marBottom w:val="0"/>
      <w:divBdr>
        <w:top w:val="none" w:sz="0" w:space="0" w:color="auto"/>
        <w:left w:val="none" w:sz="0" w:space="0" w:color="auto"/>
        <w:bottom w:val="none" w:sz="0" w:space="0" w:color="auto"/>
        <w:right w:val="none" w:sz="0" w:space="0" w:color="auto"/>
      </w:divBdr>
    </w:div>
    <w:div w:id="1392267174">
      <w:bodyDiv w:val="1"/>
      <w:marLeft w:val="0"/>
      <w:marRight w:val="0"/>
      <w:marTop w:val="0"/>
      <w:marBottom w:val="0"/>
      <w:divBdr>
        <w:top w:val="none" w:sz="0" w:space="0" w:color="auto"/>
        <w:left w:val="none" w:sz="0" w:space="0" w:color="auto"/>
        <w:bottom w:val="none" w:sz="0" w:space="0" w:color="auto"/>
        <w:right w:val="none" w:sz="0" w:space="0" w:color="auto"/>
      </w:divBdr>
    </w:div>
    <w:div w:id="1568687076">
      <w:bodyDiv w:val="1"/>
      <w:marLeft w:val="0"/>
      <w:marRight w:val="0"/>
      <w:marTop w:val="0"/>
      <w:marBottom w:val="0"/>
      <w:divBdr>
        <w:top w:val="none" w:sz="0" w:space="0" w:color="auto"/>
        <w:left w:val="none" w:sz="0" w:space="0" w:color="auto"/>
        <w:bottom w:val="none" w:sz="0" w:space="0" w:color="auto"/>
        <w:right w:val="none" w:sz="0" w:space="0" w:color="auto"/>
      </w:divBdr>
    </w:div>
    <w:div w:id="1767842404">
      <w:bodyDiv w:val="1"/>
      <w:marLeft w:val="0"/>
      <w:marRight w:val="0"/>
      <w:marTop w:val="0"/>
      <w:marBottom w:val="0"/>
      <w:divBdr>
        <w:top w:val="none" w:sz="0" w:space="0" w:color="auto"/>
        <w:left w:val="none" w:sz="0" w:space="0" w:color="auto"/>
        <w:bottom w:val="none" w:sz="0" w:space="0" w:color="auto"/>
        <w:right w:val="none" w:sz="0" w:space="0" w:color="auto"/>
      </w:divBdr>
    </w:div>
    <w:div w:id="1790080220">
      <w:bodyDiv w:val="1"/>
      <w:marLeft w:val="0"/>
      <w:marRight w:val="0"/>
      <w:marTop w:val="0"/>
      <w:marBottom w:val="0"/>
      <w:divBdr>
        <w:top w:val="none" w:sz="0" w:space="0" w:color="auto"/>
        <w:left w:val="none" w:sz="0" w:space="0" w:color="auto"/>
        <w:bottom w:val="none" w:sz="0" w:space="0" w:color="auto"/>
        <w:right w:val="none" w:sz="0" w:space="0" w:color="auto"/>
      </w:divBdr>
    </w:div>
    <w:div w:id="1897663155">
      <w:bodyDiv w:val="1"/>
      <w:marLeft w:val="0"/>
      <w:marRight w:val="0"/>
      <w:marTop w:val="0"/>
      <w:marBottom w:val="0"/>
      <w:divBdr>
        <w:top w:val="none" w:sz="0" w:space="0" w:color="auto"/>
        <w:left w:val="none" w:sz="0" w:space="0" w:color="auto"/>
        <w:bottom w:val="none" w:sz="0" w:space="0" w:color="auto"/>
        <w:right w:val="none" w:sz="0" w:space="0" w:color="auto"/>
      </w:divBdr>
    </w:div>
    <w:div w:id="2032996629">
      <w:bodyDiv w:val="1"/>
      <w:marLeft w:val="0"/>
      <w:marRight w:val="0"/>
      <w:marTop w:val="0"/>
      <w:marBottom w:val="0"/>
      <w:divBdr>
        <w:top w:val="none" w:sz="0" w:space="0" w:color="auto"/>
        <w:left w:val="none" w:sz="0" w:space="0" w:color="auto"/>
        <w:bottom w:val="none" w:sz="0" w:space="0" w:color="auto"/>
        <w:right w:val="none" w:sz="0" w:space="0" w:color="auto"/>
      </w:divBdr>
    </w:div>
    <w:div w:id="2070419320">
      <w:bodyDiv w:val="1"/>
      <w:marLeft w:val="0"/>
      <w:marRight w:val="0"/>
      <w:marTop w:val="0"/>
      <w:marBottom w:val="0"/>
      <w:divBdr>
        <w:top w:val="none" w:sz="0" w:space="0" w:color="auto"/>
        <w:left w:val="none" w:sz="0" w:space="0" w:color="auto"/>
        <w:bottom w:val="none" w:sz="0" w:space="0" w:color="auto"/>
        <w:right w:val="none" w:sz="0" w:space="0" w:color="auto"/>
      </w:divBdr>
    </w:div>
    <w:div w:id="21359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298858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rozorro.gov.ua/tender/UA-2024-03-29-004064-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4-02-22-012964-a" TargetMode="External"/><Relationship Id="rId11" Type="http://schemas.openxmlformats.org/officeDocument/2006/relationships/hyperlink" Target="http://sum.in.ua/p/2/455/1"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670B-825D-438F-B784-ED10D68B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16733</Words>
  <Characters>9539</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2023-12-01T10:12:00Z</cp:lastPrinted>
  <dcterms:created xsi:type="dcterms:W3CDTF">2023-12-01T10:09:00Z</dcterms:created>
  <dcterms:modified xsi:type="dcterms:W3CDTF">2024-04-03T08:06:00Z</dcterms:modified>
</cp:coreProperties>
</file>