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1268E2" w:rsidRPr="00A57464" w:rsidTr="00891737">
        <w:tc>
          <w:tcPr>
            <w:tcW w:w="300" w:type="pct"/>
            <w:shd w:val="clear" w:color="auto" w:fill="FFFFFF"/>
            <w:hideMark/>
          </w:tcPr>
          <w:p w:rsidR="001268E2" w:rsidRPr="00B413F2" w:rsidRDefault="001268E2" w:rsidP="00891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1268E2" w:rsidRPr="00B413F2" w:rsidRDefault="001268E2" w:rsidP="00891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1268E2" w:rsidRDefault="001268E2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1268E2" w:rsidRPr="001165DC" w:rsidRDefault="001268E2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березня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1268E2" w:rsidRPr="00A57464" w:rsidRDefault="001268E2" w:rsidP="00891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B408C" w:rsidRDefault="005B408C">
      <w:pPr>
        <w:rPr>
          <w:lang w:val="uk-UA"/>
        </w:rPr>
      </w:pPr>
    </w:p>
    <w:p w:rsidR="001268E2" w:rsidRDefault="001268E2"/>
    <w:p w:rsidR="001268E2" w:rsidRDefault="001268E2"/>
    <w:p w:rsidR="001268E2" w:rsidRDefault="001268E2"/>
    <w:p w:rsidR="001268E2" w:rsidRDefault="001268E2"/>
    <w:p w:rsidR="001268E2" w:rsidRDefault="001268E2"/>
    <w:p w:rsidR="001268E2" w:rsidRDefault="001268E2"/>
    <w:p w:rsidR="001268E2" w:rsidRDefault="001268E2"/>
    <w:p w:rsidR="001268E2" w:rsidRDefault="001268E2"/>
    <w:p w:rsidR="001268E2" w:rsidRPr="004D2654" w:rsidRDefault="001268E2" w:rsidP="001268E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1268E2" w:rsidRPr="000564BB" w:rsidRDefault="001268E2" w:rsidP="001268E2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268E2" w:rsidRPr="00BF7B5A" w:rsidRDefault="001268E2" w:rsidP="001268E2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tbl>
      <w:tblPr>
        <w:tblpPr w:leftFromText="180" w:rightFromText="180" w:vertAnchor="page" w:horzAnchor="margin" w:tblpXSpec="center" w:tblpY="8941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89"/>
        <w:gridCol w:w="2124"/>
      </w:tblGrid>
      <w:tr w:rsidR="001268E2" w:rsidTr="001268E2">
        <w:tc>
          <w:tcPr>
            <w:tcW w:w="1242" w:type="dxa"/>
          </w:tcPr>
          <w:p w:rsidR="001268E2" w:rsidRPr="00DA611D" w:rsidRDefault="001268E2" w:rsidP="001268E2">
            <w:pPr>
              <w:ind w:left="-1440" w:firstLine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9" w:type="dxa"/>
          </w:tcPr>
          <w:p w:rsidR="001268E2" w:rsidRPr="00DA611D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DA611D">
              <w:rPr>
                <w:rFonts w:ascii="Times New Roman" w:hAnsi="Times New Roman"/>
                <w:sz w:val="24"/>
                <w:szCs w:val="24"/>
              </w:rPr>
              <w:t xml:space="preserve"> предмету </w:t>
            </w: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2124" w:type="dxa"/>
          </w:tcPr>
          <w:p w:rsidR="001268E2" w:rsidRPr="00DA611D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D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DA611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  <w:p w:rsidR="001268E2" w:rsidRPr="00DA611D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1D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  <w:tr w:rsidR="001268E2" w:rsidTr="001268E2">
        <w:tc>
          <w:tcPr>
            <w:tcW w:w="1242" w:type="dxa"/>
          </w:tcPr>
          <w:p w:rsidR="001268E2" w:rsidRPr="00061CCE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89" w:type="dxa"/>
          </w:tcPr>
          <w:p w:rsidR="001268E2" w:rsidRPr="00695FF5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lang w:val="uk-UA"/>
              </w:rPr>
              <w:t>Бензин А95</w:t>
            </w:r>
          </w:p>
        </w:tc>
        <w:tc>
          <w:tcPr>
            <w:tcW w:w="2124" w:type="dxa"/>
          </w:tcPr>
          <w:p w:rsidR="001268E2" w:rsidRPr="00695FF5" w:rsidRDefault="001268E2" w:rsidP="001268E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4 000</w:t>
            </w:r>
          </w:p>
        </w:tc>
      </w:tr>
    </w:tbl>
    <w:p w:rsidR="001268E2" w:rsidRDefault="001268E2" w:rsidP="001268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68E2" w:rsidRDefault="001268E2" w:rsidP="001268E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1268E2" w:rsidRDefault="001268E2"/>
    <w:p w:rsidR="001268E2" w:rsidRDefault="001268E2" w:rsidP="001268E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68E2" w:rsidRDefault="001268E2" w:rsidP="001268E2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val="uk-UA"/>
        </w:rPr>
      </w:pPr>
    </w:p>
    <w:p w:rsidR="001268E2" w:rsidRPr="004E4208" w:rsidRDefault="001268E2" w:rsidP="001268E2">
      <w:pPr>
        <w:jc w:val="both"/>
        <w:rPr>
          <w:rFonts w:ascii="Times New Roman" w:hAnsi="Times New Roman"/>
          <w:sz w:val="26"/>
          <w:szCs w:val="26"/>
        </w:rPr>
      </w:pPr>
      <w:r w:rsidRPr="004E420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4E4208">
        <w:rPr>
          <w:rFonts w:ascii="Times New Roman" w:hAnsi="Times New Roman"/>
          <w:sz w:val="26"/>
          <w:szCs w:val="26"/>
        </w:rPr>
        <w:t>складі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подає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якісні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документи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щодо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продукції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що</w:t>
      </w:r>
      <w:proofErr w:type="spellEnd"/>
      <w:r>
        <w:rPr>
          <w:rFonts w:ascii="Times New Roman" w:hAnsi="Times New Roman"/>
          <w:sz w:val="26"/>
          <w:szCs w:val="26"/>
        </w:rPr>
        <w:t xml:space="preserve"> буде </w:t>
      </w:r>
      <w:proofErr w:type="spellStart"/>
      <w:r>
        <w:rPr>
          <w:rFonts w:ascii="Times New Roman" w:hAnsi="Times New Roman"/>
          <w:sz w:val="26"/>
          <w:szCs w:val="26"/>
        </w:rPr>
        <w:t>постачатись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268E2" w:rsidRPr="004E4208" w:rsidRDefault="001268E2" w:rsidP="001268E2">
      <w:pPr>
        <w:jc w:val="both"/>
        <w:rPr>
          <w:rFonts w:ascii="Times New Roman" w:hAnsi="Times New Roman"/>
          <w:sz w:val="26"/>
          <w:szCs w:val="26"/>
        </w:rPr>
      </w:pPr>
      <w:r w:rsidRPr="004E4208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ставиться </w:t>
      </w:r>
      <w:proofErr w:type="spellStart"/>
      <w:r w:rsidRPr="004E4208">
        <w:rPr>
          <w:rFonts w:ascii="Times New Roman" w:hAnsi="Times New Roman"/>
          <w:sz w:val="26"/>
          <w:szCs w:val="26"/>
        </w:rPr>
        <w:t>вим</w:t>
      </w:r>
      <w:r>
        <w:rPr>
          <w:rFonts w:ascii="Times New Roman" w:hAnsi="Times New Roman"/>
          <w:sz w:val="26"/>
          <w:szCs w:val="26"/>
        </w:rPr>
        <w:t>ога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наявності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власної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орендованої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або партнерської, </w:t>
      </w:r>
      <w:r>
        <w:rPr>
          <w:rFonts w:ascii="Times New Roman" w:hAnsi="Times New Roman"/>
          <w:sz w:val="26"/>
          <w:szCs w:val="26"/>
        </w:rPr>
        <w:t xml:space="preserve">АЗС на </w:t>
      </w:r>
      <w:proofErr w:type="spellStart"/>
      <w:r>
        <w:rPr>
          <w:rFonts w:ascii="Times New Roman" w:hAnsi="Times New Roman"/>
          <w:sz w:val="26"/>
          <w:szCs w:val="26"/>
        </w:rPr>
        <w:t>відстані</w:t>
      </w:r>
      <w:proofErr w:type="spellEnd"/>
      <w:r>
        <w:rPr>
          <w:rFonts w:ascii="Times New Roman" w:hAnsi="Times New Roman"/>
          <w:sz w:val="26"/>
          <w:szCs w:val="26"/>
        </w:rPr>
        <w:t xml:space="preserve"> не </w:t>
      </w:r>
      <w:proofErr w:type="spellStart"/>
      <w:r>
        <w:rPr>
          <w:rFonts w:ascii="Times New Roman" w:hAnsi="Times New Roman"/>
          <w:sz w:val="26"/>
          <w:szCs w:val="26"/>
        </w:rPr>
        <w:t>більше</w:t>
      </w:r>
      <w:proofErr w:type="spellEnd"/>
      <w:r>
        <w:rPr>
          <w:rFonts w:ascii="Times New Roman" w:hAnsi="Times New Roman"/>
          <w:sz w:val="26"/>
          <w:szCs w:val="26"/>
        </w:rPr>
        <w:t xml:space="preserve"> 3 </w:t>
      </w:r>
      <w:proofErr w:type="gramStart"/>
      <w:r>
        <w:rPr>
          <w:rFonts w:ascii="Times New Roman" w:hAnsi="Times New Roman"/>
          <w:sz w:val="26"/>
          <w:szCs w:val="26"/>
        </w:rPr>
        <w:t>км..</w:t>
      </w:r>
      <w:proofErr w:type="gramEnd"/>
      <w:r>
        <w:rPr>
          <w:rFonts w:ascii="Times New Roman" w:hAnsi="Times New Roman"/>
          <w:sz w:val="26"/>
          <w:szCs w:val="26"/>
        </w:rPr>
        <w:t xml:space="preserve"> у</w:t>
      </w:r>
      <w:r>
        <w:rPr>
          <w:rFonts w:ascii="Times New Roman" w:hAnsi="Times New Roman"/>
          <w:sz w:val="26"/>
          <w:szCs w:val="26"/>
          <w:lang w:val="uk-UA"/>
        </w:rPr>
        <w:t xml:space="preserve"> м. Львові</w:t>
      </w:r>
      <w:r w:rsidRPr="004E420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від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місцярозташування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замовника</w:t>
      </w:r>
      <w:r w:rsidRPr="004E420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E4208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4E4208">
        <w:rPr>
          <w:rFonts w:ascii="Times New Roman" w:hAnsi="Times New Roman"/>
          <w:sz w:val="26"/>
          <w:szCs w:val="26"/>
        </w:rPr>
        <w:t>складі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пропозиції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подаються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документи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E4208">
        <w:rPr>
          <w:rFonts w:ascii="Times New Roman" w:hAnsi="Times New Roman"/>
          <w:sz w:val="26"/>
          <w:szCs w:val="26"/>
        </w:rPr>
        <w:t>щодо</w:t>
      </w:r>
      <w:proofErr w:type="spellEnd"/>
      <w:r w:rsidRPr="004E42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E4208">
        <w:rPr>
          <w:rFonts w:ascii="Times New Roman" w:hAnsi="Times New Roman"/>
          <w:sz w:val="26"/>
          <w:szCs w:val="26"/>
        </w:rPr>
        <w:t>наявнос</w:t>
      </w:r>
      <w:r>
        <w:rPr>
          <w:rFonts w:ascii="Times New Roman" w:hAnsi="Times New Roman"/>
          <w:sz w:val="26"/>
          <w:szCs w:val="26"/>
        </w:rPr>
        <w:t>ті</w:t>
      </w:r>
      <w:proofErr w:type="spellEnd"/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власності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або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оренді</w:t>
      </w:r>
      <w:proofErr w:type="spellEnd"/>
      <w:r>
        <w:rPr>
          <w:rFonts w:ascii="Times New Roman" w:hAnsi="Times New Roman"/>
          <w:sz w:val="26"/>
          <w:szCs w:val="26"/>
        </w:rPr>
        <w:t xml:space="preserve"> АЗС</w:t>
      </w:r>
      <w:r>
        <w:rPr>
          <w:rFonts w:ascii="Times New Roman" w:hAnsi="Times New Roman"/>
          <w:sz w:val="26"/>
          <w:szCs w:val="26"/>
          <w:lang w:val="uk-UA"/>
        </w:rPr>
        <w:t xml:space="preserve">, або копія партнерської угоди щодо мережі АЗС, на яких буде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здійснюватись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заправка автомобілів замовника, </w:t>
      </w:r>
      <w:r>
        <w:rPr>
          <w:rFonts w:ascii="Times New Roman" w:hAnsi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/>
          <w:sz w:val="26"/>
          <w:szCs w:val="26"/>
        </w:rPr>
        <w:t>також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інформація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щодо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місцязнаходження</w:t>
      </w:r>
      <w:proofErr w:type="spellEnd"/>
      <w:r>
        <w:rPr>
          <w:rFonts w:ascii="Times New Roman" w:hAnsi="Times New Roman"/>
          <w:sz w:val="26"/>
          <w:szCs w:val="26"/>
        </w:rPr>
        <w:t xml:space="preserve"> АЗС</w:t>
      </w:r>
      <w:r>
        <w:rPr>
          <w:rFonts w:ascii="Times New Roman" w:hAnsi="Times New Roman"/>
          <w:sz w:val="26"/>
          <w:szCs w:val="26"/>
          <w:lang w:val="uk-UA"/>
        </w:rPr>
        <w:t xml:space="preserve"> та режиму її роботи</w:t>
      </w:r>
      <w:r>
        <w:rPr>
          <w:rFonts w:ascii="Times New Roman" w:hAnsi="Times New Roman"/>
          <w:sz w:val="26"/>
          <w:szCs w:val="26"/>
        </w:rPr>
        <w:t>)</w:t>
      </w:r>
    </w:p>
    <w:p w:rsidR="001268E2" w:rsidRDefault="001268E2" w:rsidP="001268E2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Постачання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палива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буде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відбуватись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вигляді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талонів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Термін дії талонів – не менше 12 місяців.</w:t>
      </w:r>
    </w:p>
    <w:p w:rsidR="001268E2" w:rsidRPr="00695FF5" w:rsidRDefault="001268E2" w:rsidP="001268E2">
      <w:pPr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Термін</w:t>
      </w:r>
      <w:proofErr w:type="spellEnd"/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поставки: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протягом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року, до 31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грудня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2023</w:t>
      </w:r>
      <w:r w:rsidRPr="004E4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року.</w:t>
      </w:r>
    </w:p>
    <w:p w:rsidR="001268E2" w:rsidRPr="001268E2" w:rsidRDefault="001268E2"/>
    <w:sectPr w:rsidR="001268E2" w:rsidRPr="001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2"/>
    <w:rsid w:val="001268E2"/>
    <w:rsid w:val="005B408C"/>
    <w:rsid w:val="008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3111-3111-4F35-882F-9DA6E88C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2024-03-08T09:31:00Z</dcterms:created>
  <dcterms:modified xsi:type="dcterms:W3CDTF">2024-03-08T09:49:00Z</dcterms:modified>
</cp:coreProperties>
</file>