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883ADD" w:rsidRDefault="00F6708E" w:rsidP="00F6708E">
      <w:pPr>
        <w:spacing w:after="0" w:line="240" w:lineRule="auto"/>
        <w:contextualSpacing/>
        <w:jc w:val="right"/>
        <w:rPr>
          <w:rFonts w:ascii="Times New Roman" w:eastAsia="Times New Roman" w:hAnsi="Times New Roman"/>
          <w:b/>
          <w:bCs/>
          <w:i/>
          <w:sz w:val="28"/>
          <w:szCs w:val="28"/>
        </w:rPr>
      </w:pPr>
      <w:r w:rsidRPr="00883ADD">
        <w:rPr>
          <w:rFonts w:ascii="Times New Roman" w:eastAsia="Times New Roman" w:hAnsi="Times New Roman"/>
          <w:b/>
          <w:bCs/>
          <w:i/>
          <w:sz w:val="28"/>
          <w:szCs w:val="28"/>
        </w:rPr>
        <w:t xml:space="preserve">    «Затверджено»</w:t>
      </w:r>
    </w:p>
    <w:p w:rsidR="00F6708E" w:rsidRPr="00883ADD" w:rsidRDefault="00F6708E" w:rsidP="00F6708E">
      <w:pPr>
        <w:spacing w:after="0" w:line="240" w:lineRule="auto"/>
        <w:contextualSpacing/>
        <w:jc w:val="right"/>
        <w:rPr>
          <w:rFonts w:ascii="Times New Roman" w:eastAsia="Times New Roman" w:hAnsi="Times New Roman"/>
          <w:b/>
          <w:bCs/>
          <w:sz w:val="24"/>
          <w:szCs w:val="24"/>
        </w:rPr>
      </w:pPr>
      <w:r w:rsidRPr="00883ADD">
        <w:rPr>
          <w:rFonts w:ascii="Times New Roman" w:eastAsia="Times New Roman" w:hAnsi="Times New Roman"/>
          <w:b/>
          <w:bCs/>
          <w:sz w:val="24"/>
          <w:szCs w:val="24"/>
        </w:rPr>
        <w:t>Протокол Уповноваженої особи</w:t>
      </w:r>
    </w:p>
    <w:p w:rsidR="00F6708E" w:rsidRPr="00883ADD" w:rsidRDefault="00A4475F" w:rsidP="00F6708E">
      <w:pPr>
        <w:spacing w:after="0" w:line="240" w:lineRule="auto"/>
        <w:contextualSpacing/>
        <w:jc w:val="right"/>
        <w:rPr>
          <w:rFonts w:ascii="Times New Roman" w:eastAsia="Times New Roman" w:hAnsi="Times New Roman"/>
          <w:bCs/>
          <w:sz w:val="24"/>
          <w:szCs w:val="24"/>
        </w:rPr>
      </w:pPr>
      <w:r w:rsidRPr="00883ADD">
        <w:rPr>
          <w:rFonts w:ascii="Times New Roman" w:eastAsia="Times New Roman" w:hAnsi="Times New Roman"/>
          <w:bCs/>
          <w:sz w:val="24"/>
          <w:szCs w:val="24"/>
        </w:rPr>
        <w:t xml:space="preserve"> </w:t>
      </w:r>
      <w:r w:rsidR="00750271" w:rsidRPr="00883ADD">
        <w:rPr>
          <w:rFonts w:ascii="Times New Roman" w:eastAsia="Times New Roman" w:hAnsi="Times New Roman"/>
          <w:bCs/>
          <w:sz w:val="24"/>
          <w:szCs w:val="24"/>
        </w:rPr>
        <w:t>в</w:t>
      </w:r>
      <w:r w:rsidRPr="00883ADD">
        <w:rPr>
          <w:rFonts w:ascii="Times New Roman" w:eastAsia="Times New Roman" w:hAnsi="Times New Roman"/>
          <w:bCs/>
          <w:sz w:val="24"/>
          <w:szCs w:val="24"/>
        </w:rPr>
        <w:t>ід</w:t>
      </w:r>
      <w:r w:rsidR="00EC1715" w:rsidRPr="00883ADD">
        <w:rPr>
          <w:rFonts w:ascii="Times New Roman" w:eastAsia="Times New Roman" w:hAnsi="Times New Roman"/>
          <w:bCs/>
          <w:sz w:val="24"/>
          <w:szCs w:val="24"/>
        </w:rPr>
        <w:t xml:space="preserve"> </w:t>
      </w:r>
      <w:r w:rsidR="001B14AF" w:rsidRPr="00883ADD">
        <w:rPr>
          <w:rFonts w:ascii="Times New Roman" w:eastAsia="Times New Roman" w:hAnsi="Times New Roman"/>
          <w:bCs/>
          <w:sz w:val="24"/>
          <w:szCs w:val="24"/>
        </w:rPr>
        <w:t>17</w:t>
      </w:r>
      <w:r w:rsidR="00A73CF1" w:rsidRPr="00883ADD">
        <w:rPr>
          <w:rFonts w:ascii="Times New Roman" w:eastAsia="Times New Roman" w:hAnsi="Times New Roman"/>
          <w:bCs/>
          <w:sz w:val="24"/>
          <w:szCs w:val="24"/>
        </w:rPr>
        <w:t>.0</w:t>
      </w:r>
      <w:r w:rsidR="00D07CF3" w:rsidRPr="00883ADD">
        <w:rPr>
          <w:rFonts w:ascii="Times New Roman" w:eastAsia="Times New Roman" w:hAnsi="Times New Roman"/>
          <w:bCs/>
          <w:sz w:val="24"/>
          <w:szCs w:val="24"/>
        </w:rPr>
        <w:t>4</w:t>
      </w:r>
      <w:r w:rsidR="00750271" w:rsidRPr="00883ADD">
        <w:rPr>
          <w:rFonts w:ascii="Times New Roman" w:eastAsia="Times New Roman" w:hAnsi="Times New Roman"/>
          <w:bCs/>
          <w:sz w:val="24"/>
          <w:szCs w:val="24"/>
        </w:rPr>
        <w:t>.2024</w:t>
      </w:r>
      <w:r w:rsidR="00F6708E" w:rsidRPr="00883ADD">
        <w:rPr>
          <w:rFonts w:ascii="Times New Roman" w:eastAsia="Times New Roman" w:hAnsi="Times New Roman"/>
          <w:bCs/>
          <w:sz w:val="24"/>
          <w:szCs w:val="24"/>
        </w:rPr>
        <w:t xml:space="preserve">  року</w:t>
      </w:r>
    </w:p>
    <w:p w:rsidR="00F6708E" w:rsidRPr="00883ADD" w:rsidRDefault="00F6708E" w:rsidP="00F6708E">
      <w:pPr>
        <w:spacing w:after="0" w:line="480" w:lineRule="auto"/>
        <w:contextualSpacing/>
        <w:jc w:val="center"/>
        <w:rPr>
          <w:rFonts w:ascii="Times New Roman" w:eastAsia="Times New Roman" w:hAnsi="Times New Roman"/>
          <w:b/>
          <w:bCs/>
          <w:sz w:val="24"/>
          <w:szCs w:val="24"/>
        </w:rPr>
      </w:pPr>
      <w:r w:rsidRPr="00883ADD">
        <w:rPr>
          <w:rFonts w:ascii="Times New Roman" w:eastAsia="Times New Roman" w:hAnsi="Times New Roman"/>
          <w:b/>
          <w:bCs/>
          <w:sz w:val="24"/>
          <w:szCs w:val="24"/>
        </w:rPr>
        <w:t xml:space="preserve">                                                                              </w:t>
      </w:r>
      <w:r w:rsidR="001D13A8" w:rsidRPr="00883ADD">
        <w:rPr>
          <w:rFonts w:ascii="Times New Roman" w:eastAsia="Times New Roman" w:hAnsi="Times New Roman"/>
          <w:b/>
          <w:bCs/>
          <w:sz w:val="24"/>
          <w:szCs w:val="24"/>
        </w:rPr>
        <w:t xml:space="preserve">                     </w:t>
      </w:r>
      <w:r w:rsidR="00427A7C" w:rsidRPr="00883ADD">
        <w:rPr>
          <w:rFonts w:ascii="Times New Roman" w:eastAsia="Times New Roman" w:hAnsi="Times New Roman"/>
          <w:b/>
          <w:bCs/>
          <w:sz w:val="24"/>
          <w:szCs w:val="24"/>
        </w:rPr>
        <w:t xml:space="preserve">  </w:t>
      </w:r>
      <w:r w:rsidR="00750271" w:rsidRPr="00883ADD">
        <w:rPr>
          <w:rFonts w:ascii="Times New Roman" w:eastAsia="Times New Roman" w:hAnsi="Times New Roman"/>
          <w:b/>
          <w:bCs/>
          <w:sz w:val="24"/>
          <w:szCs w:val="24"/>
        </w:rPr>
        <w:t xml:space="preserve"> </w:t>
      </w:r>
      <w:r w:rsidR="001D13A8" w:rsidRPr="00883ADD">
        <w:rPr>
          <w:rFonts w:ascii="Times New Roman" w:eastAsia="Times New Roman" w:hAnsi="Times New Roman"/>
          <w:b/>
          <w:bCs/>
          <w:sz w:val="24"/>
          <w:szCs w:val="24"/>
        </w:rPr>
        <w:t>________</w:t>
      </w:r>
      <w:r w:rsidR="00427A7C" w:rsidRPr="00883ADD">
        <w:rPr>
          <w:rFonts w:ascii="Times New Roman" w:eastAsia="Times New Roman" w:hAnsi="Times New Roman"/>
          <w:b/>
          <w:bCs/>
          <w:sz w:val="24"/>
          <w:szCs w:val="24"/>
        </w:rPr>
        <w:t xml:space="preserve">____ </w:t>
      </w:r>
      <w:r w:rsidR="00C70903" w:rsidRPr="00883ADD">
        <w:rPr>
          <w:rFonts w:ascii="Times New Roman" w:eastAsia="Times New Roman" w:hAnsi="Times New Roman"/>
          <w:b/>
          <w:bCs/>
          <w:sz w:val="24"/>
          <w:szCs w:val="24"/>
        </w:rPr>
        <w:t>Тетяна БОЙЧУК</w:t>
      </w:r>
      <w:r w:rsidRPr="00883ADD">
        <w:rPr>
          <w:rFonts w:ascii="Times New Roman" w:eastAsia="Times New Roman" w:hAnsi="Times New Roman"/>
          <w:b/>
          <w:bCs/>
          <w:sz w:val="24"/>
          <w:szCs w:val="24"/>
        </w:rPr>
        <w:t xml:space="preserve"> </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bookmarkStart w:id="0" w:name="_GoBack"/>
      <w:bookmarkEnd w:id="0"/>
    </w:p>
    <w:p w:rsidR="00F6708E" w:rsidRDefault="00F6708E">
      <w:pPr>
        <w:spacing w:after="0" w:line="240" w:lineRule="auto"/>
        <w:rPr>
          <w:rFonts w:ascii="Times New Roman" w:eastAsia="Times New Roman" w:hAnsi="Times New Roman" w:cs="Times New Roman"/>
          <w:sz w:val="24"/>
          <w:szCs w:val="24"/>
        </w:rPr>
      </w:pPr>
      <w:bookmarkStart w:id="1" w:name="_heading=h.1fob9te" w:colFirst="0" w:colLast="0"/>
      <w:bookmarkEnd w:id="1"/>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D85086" w:rsidRPr="00FD1985" w:rsidRDefault="003A2EFF" w:rsidP="00D85086">
      <w:pPr>
        <w:ind w:right="-284"/>
        <w:contextualSpacing/>
        <w:jc w:val="both"/>
        <w:rPr>
          <w:rFonts w:ascii="Times New Roman" w:hAnsi="Times New Roman" w:cs="Times New Roman"/>
          <w:b/>
          <w:kern w:val="3"/>
          <w:sz w:val="28"/>
          <w:szCs w:val="28"/>
        </w:rPr>
      </w:pPr>
      <w:r w:rsidRPr="00D85086">
        <w:rPr>
          <w:rFonts w:ascii="Times New Roman" w:eastAsia="Times New Roman" w:hAnsi="Times New Roman"/>
          <w:b/>
          <w:bCs/>
          <w:iCs/>
          <w:sz w:val="28"/>
          <w:szCs w:val="28"/>
        </w:rPr>
        <w:t>на закупівлю</w:t>
      </w:r>
      <w:r w:rsidRPr="00862F9C">
        <w:rPr>
          <w:rFonts w:ascii="Times New Roman" w:eastAsia="Times New Roman" w:hAnsi="Times New Roman"/>
          <w:b/>
          <w:bCs/>
          <w:iCs/>
          <w:sz w:val="24"/>
          <w:szCs w:val="24"/>
        </w:rPr>
        <w:t xml:space="preserve"> </w:t>
      </w:r>
      <w:r w:rsidR="00D85086">
        <w:rPr>
          <w:rFonts w:ascii="Times New Roman" w:hAnsi="Times New Roman" w:cs="Times New Roman"/>
          <w:b/>
          <w:kern w:val="3"/>
          <w:sz w:val="28"/>
          <w:szCs w:val="28"/>
        </w:rPr>
        <w:t xml:space="preserve">послуг з благоустрою – косіння трави на території Івано-Франківської МТГ </w:t>
      </w:r>
      <w:r w:rsidR="00D85086" w:rsidRPr="00FD1985">
        <w:rPr>
          <w:rFonts w:ascii="Times New Roman" w:hAnsi="Times New Roman" w:cs="Times New Roman"/>
          <w:b/>
          <w:sz w:val="28"/>
          <w:szCs w:val="28"/>
        </w:rPr>
        <w:t>(ДК 021:2015</w:t>
      </w:r>
      <w:r w:rsidR="009016C9">
        <w:rPr>
          <w:rFonts w:ascii="Times New Roman" w:hAnsi="Times New Roman" w:cs="Times New Roman"/>
          <w:b/>
          <w:sz w:val="28"/>
          <w:szCs w:val="28"/>
        </w:rPr>
        <w:t>-77310000-6  п</w:t>
      </w:r>
      <w:r w:rsidR="00D85086" w:rsidRPr="00FD1985">
        <w:rPr>
          <w:rFonts w:ascii="Times New Roman" w:hAnsi="Times New Roman" w:cs="Times New Roman"/>
          <w:b/>
          <w:sz w:val="28"/>
          <w:szCs w:val="28"/>
        </w:rPr>
        <w:t>ослуги з озеленення територій та утримання зелених насаджен</w:t>
      </w:r>
      <w:r w:rsidR="00D85086">
        <w:rPr>
          <w:rFonts w:ascii="Times New Roman" w:hAnsi="Times New Roman" w:cs="Times New Roman"/>
          <w:b/>
          <w:sz w:val="28"/>
          <w:szCs w:val="28"/>
        </w:rPr>
        <w:t>ь</w:t>
      </w:r>
      <w:r w:rsidR="00D85086" w:rsidRPr="00FD1985">
        <w:rPr>
          <w:rFonts w:ascii="Times New Roman" w:hAnsi="Times New Roman" w:cs="Times New Roman"/>
          <w:b/>
          <w:sz w:val="28"/>
          <w:szCs w:val="28"/>
        </w:rPr>
        <w:t>)</w:t>
      </w:r>
    </w:p>
    <w:p w:rsidR="00C70903" w:rsidRPr="00830668" w:rsidRDefault="00C70903" w:rsidP="00C71F3C">
      <w:pPr>
        <w:keepLines/>
        <w:autoSpaceDE w:val="0"/>
        <w:autoSpaceDN w:val="0"/>
        <w:spacing w:after="0" w:line="240" w:lineRule="auto"/>
        <w:jc w:val="both"/>
        <w:rPr>
          <w:rFonts w:ascii="Times New Roman" w:hAnsi="Times New Roman"/>
          <w:b/>
          <w:color w:val="FF0000"/>
          <w:sz w:val="24"/>
          <w:szCs w:val="24"/>
        </w:rPr>
      </w:pPr>
    </w:p>
    <w:p w:rsidR="00180672" w:rsidRPr="00C70903" w:rsidRDefault="00180672" w:rsidP="00C70903">
      <w:pPr>
        <w:spacing w:after="0" w:line="240" w:lineRule="auto"/>
        <w:jc w:val="both"/>
        <w:rPr>
          <w:rStyle w:val="af7"/>
          <w:rFonts w:ascii="Times New Roman" w:eastAsia="Arial" w:hAnsi="Times New Roman" w:cs="Times New Roman"/>
          <w:b/>
          <w:iCs/>
          <w:sz w:val="28"/>
          <w:szCs w:val="28"/>
          <w:lang w:val="uk-UA"/>
        </w:rPr>
      </w:pPr>
    </w:p>
    <w:p w:rsidR="00F23753" w:rsidRPr="00403DD8" w:rsidRDefault="00F23753" w:rsidP="00180672">
      <w:pPr>
        <w:contextualSpacing/>
        <w:jc w:val="both"/>
        <w:rPr>
          <w:rFonts w:ascii="Times New Roman" w:eastAsia="Times New Roman" w:hAnsi="Times New Roman"/>
          <w:b/>
          <w:color w:val="FF0000"/>
          <w:sz w:val="28"/>
          <w:szCs w:val="28"/>
        </w:rPr>
      </w:pPr>
    </w:p>
    <w:p w:rsidR="0019734A" w:rsidRDefault="0019734A" w:rsidP="00F6708E">
      <w:pPr>
        <w:spacing w:after="0" w:line="240" w:lineRule="auto"/>
        <w:contextualSpacing/>
        <w:jc w:val="center"/>
        <w:rPr>
          <w:rStyle w:val="af7"/>
          <w:rFonts w:ascii="Times New Roman" w:hAnsi="Times New Roman"/>
          <w:b/>
          <w:iCs/>
          <w:sz w:val="28"/>
          <w:szCs w:val="28"/>
          <w:lang w:val="uk-UA"/>
        </w:rPr>
      </w:pPr>
    </w:p>
    <w:p w:rsidR="0019734A" w:rsidRDefault="0019734A" w:rsidP="00F6708E">
      <w:pPr>
        <w:spacing w:after="0" w:line="240" w:lineRule="auto"/>
        <w:contextualSpacing/>
        <w:jc w:val="center"/>
        <w:rPr>
          <w:rStyle w:val="af7"/>
          <w:rFonts w:ascii="Times New Roman" w:hAnsi="Times New Roman"/>
          <w:b/>
          <w:iCs/>
          <w:sz w:val="28"/>
          <w:szCs w:val="28"/>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C71F3C" w:rsidRDefault="00C71F3C" w:rsidP="00F6708E">
      <w:pPr>
        <w:spacing w:after="0" w:line="240" w:lineRule="auto"/>
        <w:jc w:val="center"/>
        <w:rPr>
          <w:rFonts w:ascii="Times New Roman" w:eastAsia="Times New Roman" w:hAnsi="Times New Roman"/>
          <w:b/>
          <w:bCs/>
          <w:sz w:val="32"/>
          <w:szCs w:val="32"/>
        </w:rPr>
      </w:pPr>
    </w:p>
    <w:p w:rsidR="00C71F3C" w:rsidRDefault="00C71F3C" w:rsidP="00F6708E">
      <w:pPr>
        <w:spacing w:after="0" w:line="240" w:lineRule="auto"/>
        <w:jc w:val="center"/>
        <w:rPr>
          <w:rFonts w:ascii="Times New Roman" w:eastAsia="Times New Roman" w:hAnsi="Times New Roman"/>
          <w:b/>
          <w:bCs/>
          <w:sz w:val="32"/>
          <w:szCs w:val="32"/>
        </w:rPr>
      </w:pPr>
    </w:p>
    <w:p w:rsidR="00C71F3C" w:rsidRDefault="00C71F3C" w:rsidP="00F6708E">
      <w:pPr>
        <w:spacing w:after="0" w:line="240" w:lineRule="auto"/>
        <w:jc w:val="center"/>
        <w:rPr>
          <w:rFonts w:ascii="Times New Roman" w:eastAsia="Times New Roman" w:hAnsi="Times New Roman"/>
          <w:b/>
          <w:bCs/>
          <w:sz w:val="32"/>
          <w:szCs w:val="32"/>
        </w:rPr>
      </w:pPr>
    </w:p>
    <w:p w:rsidR="00C71F3C" w:rsidRDefault="00C71F3C" w:rsidP="00F6708E">
      <w:pPr>
        <w:spacing w:after="0" w:line="240" w:lineRule="auto"/>
        <w:jc w:val="center"/>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p w:rsidR="00862F9C" w:rsidRDefault="00862F9C" w:rsidP="00F6708E">
      <w:pPr>
        <w:spacing w:after="0" w:line="240" w:lineRule="auto"/>
        <w:jc w:val="center"/>
        <w:rPr>
          <w:rFonts w:ascii="Times New Roman" w:eastAsia="Times New Roman" w:hAnsi="Times New Roman"/>
          <w:b/>
          <w:bCs/>
          <w:sz w:val="32"/>
          <w:szCs w:val="32"/>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862F9C" w:rsidRDefault="00862F9C">
            <w:pPr>
              <w:jc w:val="center"/>
              <w:rPr>
                <w:rFonts w:ascii="Times New Roman" w:eastAsia="Times New Roman" w:hAnsi="Times New Roman" w:cs="Times New Roman"/>
                <w:sz w:val="24"/>
                <w:szCs w:val="24"/>
              </w:rPr>
            </w:pPr>
          </w:p>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750271" w:rsidP="00BC3644">
            <w:pPr>
              <w:jc w:val="both"/>
              <w:rPr>
                <w:rFonts w:ascii="Times New Roman" w:eastAsia="Times New Roman" w:hAnsi="Times New Roman"/>
                <w:sz w:val="24"/>
                <w:szCs w:val="24"/>
              </w:rPr>
            </w:pPr>
            <w:r>
              <w:rPr>
                <w:rFonts w:ascii="Times New Roman" w:eastAsia="Times New Roman" w:hAnsi="Times New Roman"/>
                <w:sz w:val="24"/>
                <w:szCs w:val="24"/>
              </w:rPr>
              <w:t>Бойчук Тетяна Олексіївна</w:t>
            </w:r>
            <w:r w:rsidR="00BC3644" w:rsidRPr="00E575F5">
              <w:rPr>
                <w:rFonts w:ascii="Times New Roman" w:eastAsia="Times New Roman" w:hAnsi="Times New Roman"/>
                <w:sz w:val="24"/>
                <w:szCs w:val="24"/>
              </w:rPr>
              <w:t xml:space="preserve">, начальник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100DDF" w:rsidRDefault="00433F47">
            <w:pPr>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4.1</w:t>
            </w:r>
          </w:p>
        </w:tc>
        <w:tc>
          <w:tcPr>
            <w:tcW w:w="2805" w:type="dxa"/>
          </w:tcPr>
          <w:p w:rsidR="006E41BD" w:rsidRPr="00100DDF" w:rsidRDefault="00433F47">
            <w:pP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назва предмета закупівлі</w:t>
            </w:r>
          </w:p>
        </w:tc>
        <w:tc>
          <w:tcPr>
            <w:tcW w:w="6450" w:type="dxa"/>
          </w:tcPr>
          <w:p w:rsidR="009016C9" w:rsidRDefault="009016C9" w:rsidP="009016C9">
            <w:pPr>
              <w:ind w:right="-284"/>
              <w:contextualSpacing/>
              <w:jc w:val="both"/>
              <w:rPr>
                <w:rFonts w:ascii="Times New Roman" w:hAnsi="Times New Roman" w:cs="Times New Roman"/>
                <w:kern w:val="3"/>
                <w:sz w:val="24"/>
                <w:szCs w:val="24"/>
              </w:rPr>
            </w:pPr>
            <w:r>
              <w:rPr>
                <w:rFonts w:ascii="Times New Roman" w:hAnsi="Times New Roman"/>
                <w:sz w:val="24"/>
                <w:szCs w:val="24"/>
              </w:rPr>
              <w:t xml:space="preserve">Послуги </w:t>
            </w:r>
            <w:r w:rsidRPr="009016C9">
              <w:rPr>
                <w:rFonts w:ascii="Times New Roman" w:hAnsi="Times New Roman" w:cs="Times New Roman"/>
                <w:kern w:val="3"/>
                <w:sz w:val="24"/>
                <w:szCs w:val="24"/>
              </w:rPr>
              <w:t xml:space="preserve">з благоустрою – косіння трави на території </w:t>
            </w:r>
          </w:p>
          <w:p w:rsidR="009016C9" w:rsidRDefault="009016C9" w:rsidP="009016C9">
            <w:pPr>
              <w:ind w:right="-284"/>
              <w:contextualSpacing/>
              <w:jc w:val="both"/>
              <w:rPr>
                <w:rFonts w:ascii="Times New Roman" w:hAnsi="Times New Roman" w:cs="Times New Roman"/>
                <w:sz w:val="24"/>
                <w:szCs w:val="24"/>
              </w:rPr>
            </w:pPr>
            <w:r w:rsidRPr="009016C9">
              <w:rPr>
                <w:rFonts w:ascii="Times New Roman" w:hAnsi="Times New Roman" w:cs="Times New Roman"/>
                <w:kern w:val="3"/>
                <w:sz w:val="24"/>
                <w:szCs w:val="24"/>
              </w:rPr>
              <w:t xml:space="preserve">Івано-Франківської МТГ </w:t>
            </w:r>
            <w:r w:rsidRPr="009016C9">
              <w:rPr>
                <w:rFonts w:ascii="Times New Roman" w:hAnsi="Times New Roman" w:cs="Times New Roman"/>
                <w:sz w:val="24"/>
                <w:szCs w:val="24"/>
              </w:rPr>
              <w:t xml:space="preserve">(ДК 021:2015-77310000-6  </w:t>
            </w:r>
          </w:p>
          <w:p w:rsidR="009016C9" w:rsidRDefault="009016C9" w:rsidP="009016C9">
            <w:pPr>
              <w:ind w:right="-284"/>
              <w:contextualSpacing/>
              <w:jc w:val="both"/>
              <w:rPr>
                <w:rFonts w:ascii="Times New Roman" w:hAnsi="Times New Roman" w:cs="Times New Roman"/>
                <w:sz w:val="24"/>
                <w:szCs w:val="24"/>
              </w:rPr>
            </w:pPr>
            <w:r w:rsidRPr="009016C9">
              <w:rPr>
                <w:rFonts w:ascii="Times New Roman" w:hAnsi="Times New Roman" w:cs="Times New Roman"/>
                <w:sz w:val="24"/>
                <w:szCs w:val="24"/>
              </w:rPr>
              <w:t xml:space="preserve">послуги з озеленення територій та утримання </w:t>
            </w:r>
          </w:p>
          <w:p w:rsidR="00862F9C" w:rsidRPr="00100DDF" w:rsidRDefault="009016C9" w:rsidP="009016C9">
            <w:pPr>
              <w:ind w:right="-284"/>
              <w:contextualSpacing/>
              <w:jc w:val="both"/>
              <w:rPr>
                <w:rFonts w:ascii="Times New Roman" w:hAnsi="Times New Roman" w:cs="Times New Roman"/>
                <w:iCs/>
                <w:sz w:val="24"/>
                <w:szCs w:val="24"/>
              </w:rPr>
            </w:pPr>
            <w:r w:rsidRPr="009016C9">
              <w:rPr>
                <w:rFonts w:ascii="Times New Roman" w:hAnsi="Times New Roman" w:cs="Times New Roman"/>
                <w:sz w:val="24"/>
                <w:szCs w:val="24"/>
              </w:rPr>
              <w:t>зелених насаджень)</w:t>
            </w:r>
            <w:r w:rsidR="00862F9C" w:rsidRPr="00100DDF">
              <w:rPr>
                <w:rFonts w:ascii="Times New Roman" w:hAnsi="Times New Roman" w:cs="Times New Roman"/>
                <w:b/>
                <w:bCs/>
                <w:spacing w:val="-5"/>
                <w:sz w:val="24"/>
                <w:szCs w:val="24"/>
              </w:rPr>
              <w:t xml:space="preserve"> </w:t>
            </w:r>
          </w:p>
          <w:p w:rsidR="00C72F88" w:rsidRPr="00100DDF" w:rsidRDefault="00180672" w:rsidP="00C72F88">
            <w:pPr>
              <w:tabs>
                <w:tab w:val="left" w:pos="708"/>
                <w:tab w:val="center" w:pos="4819"/>
                <w:tab w:val="right" w:pos="9639"/>
              </w:tabs>
              <w:jc w:val="both"/>
              <w:rPr>
                <w:rFonts w:ascii="Times New Roman" w:hAnsi="Times New Roman"/>
                <w:bCs/>
                <w:spacing w:val="-3"/>
                <w:sz w:val="24"/>
                <w:szCs w:val="24"/>
              </w:rPr>
            </w:pPr>
            <w:r w:rsidRPr="00100DDF">
              <w:rPr>
                <w:rFonts w:ascii="Times New Roman" w:hAnsi="Times New Roman"/>
                <w:bCs/>
                <w:spacing w:val="-3"/>
                <w:sz w:val="24"/>
                <w:szCs w:val="24"/>
              </w:rPr>
              <w:t>КЕКВ – 2240 послуги</w:t>
            </w:r>
          </w:p>
          <w:p w:rsidR="006E41BD" w:rsidRPr="00EC1715" w:rsidRDefault="006E41BD">
            <w:pPr>
              <w:jc w:val="both"/>
              <w:rPr>
                <w:rFonts w:ascii="Times New Roman" w:eastAsia="Times New Roman" w:hAnsi="Times New Roman" w:cs="Times New Roman"/>
                <w:i/>
                <w:color w:val="FF0000"/>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100DDF" w:rsidRDefault="00433F47">
            <w:pPr>
              <w:widowControl w:val="0"/>
              <w:jc w:val="center"/>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4.3</w:t>
            </w:r>
          </w:p>
        </w:tc>
        <w:tc>
          <w:tcPr>
            <w:tcW w:w="2805" w:type="dxa"/>
          </w:tcPr>
          <w:p w:rsidR="006E41BD" w:rsidRPr="00100DDF" w:rsidRDefault="00433F47">
            <w:pPr>
              <w:widowControl w:val="0"/>
              <w:rPr>
                <w:rFonts w:ascii="Times New Roman" w:eastAsia="Times New Roman" w:hAnsi="Times New Roman" w:cs="Times New Roman"/>
                <w:sz w:val="24"/>
                <w:szCs w:val="24"/>
                <w:highlight w:val="yellow"/>
              </w:rPr>
            </w:pPr>
            <w:r w:rsidRPr="00100DDF">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100DDF">
              <w:rPr>
                <w:rFonts w:ascii="Times New Roman" w:eastAsia="Times New Roman" w:hAnsi="Times New Roman" w:cs="Times New Roman"/>
                <w:i/>
                <w:sz w:val="24"/>
                <w:szCs w:val="24"/>
              </w:rPr>
              <w:t>(для робіт або послуг)</w:t>
            </w:r>
          </w:p>
        </w:tc>
        <w:tc>
          <w:tcPr>
            <w:tcW w:w="6450" w:type="dxa"/>
          </w:tcPr>
          <w:p w:rsidR="009016C9" w:rsidRDefault="00E708AE" w:rsidP="009016C9">
            <w:pPr>
              <w:ind w:right="-284"/>
              <w:contextualSpacing/>
              <w:jc w:val="both"/>
              <w:rPr>
                <w:rFonts w:ascii="Times New Roman" w:hAnsi="Times New Roman" w:cs="Times New Roman"/>
                <w:bCs/>
                <w:spacing w:val="-5"/>
                <w:sz w:val="24"/>
                <w:szCs w:val="24"/>
              </w:rPr>
            </w:pPr>
            <w:r w:rsidRPr="00100DDF">
              <w:rPr>
                <w:rFonts w:ascii="Times New Roman" w:hAnsi="Times New Roman"/>
                <w:sz w:val="24"/>
                <w:szCs w:val="24"/>
              </w:rPr>
              <w:t>Місце</w:t>
            </w:r>
            <w:r w:rsidR="003A2EFF" w:rsidRPr="00100DDF">
              <w:rPr>
                <w:rFonts w:ascii="Times New Roman" w:hAnsi="Times New Roman"/>
                <w:iCs/>
                <w:sz w:val="24"/>
                <w:szCs w:val="24"/>
              </w:rPr>
              <w:t xml:space="preserve"> надання послуг –</w:t>
            </w:r>
            <w:r w:rsidR="009016C9" w:rsidRPr="009016C9">
              <w:rPr>
                <w:rFonts w:ascii="Times New Roman" w:hAnsi="Times New Roman" w:cs="Times New Roman"/>
                <w:kern w:val="3"/>
                <w:sz w:val="24"/>
                <w:szCs w:val="24"/>
              </w:rPr>
              <w:t xml:space="preserve"> </w:t>
            </w:r>
            <w:r w:rsidR="009016C9">
              <w:rPr>
                <w:rFonts w:ascii="Times New Roman" w:hAnsi="Times New Roman" w:cs="Times New Roman"/>
                <w:kern w:val="3"/>
                <w:sz w:val="24"/>
                <w:szCs w:val="24"/>
              </w:rPr>
              <w:t xml:space="preserve">територія </w:t>
            </w:r>
            <w:r w:rsidR="009016C9" w:rsidRPr="009016C9">
              <w:rPr>
                <w:rFonts w:ascii="Times New Roman" w:hAnsi="Times New Roman" w:cs="Times New Roman"/>
                <w:kern w:val="3"/>
                <w:sz w:val="24"/>
                <w:szCs w:val="24"/>
              </w:rPr>
              <w:t>Івано-Франківської МТГ</w:t>
            </w:r>
            <w:r w:rsidR="009016C9">
              <w:rPr>
                <w:rFonts w:ascii="Times New Roman" w:hAnsi="Times New Roman" w:cs="Times New Roman"/>
                <w:kern w:val="3"/>
                <w:sz w:val="24"/>
                <w:szCs w:val="24"/>
              </w:rPr>
              <w:t>;</w:t>
            </w:r>
          </w:p>
          <w:p w:rsidR="006E41BD" w:rsidRPr="00100DDF" w:rsidRDefault="00E708AE" w:rsidP="00A77715">
            <w:pPr>
              <w:tabs>
                <w:tab w:val="left" w:pos="708"/>
                <w:tab w:val="center" w:pos="4819"/>
                <w:tab w:val="right" w:pos="9639"/>
              </w:tabs>
              <w:jc w:val="both"/>
              <w:rPr>
                <w:rFonts w:ascii="Times New Roman" w:eastAsia="Times New Roman" w:hAnsi="Times New Roman"/>
                <w:sz w:val="24"/>
                <w:szCs w:val="24"/>
              </w:rPr>
            </w:pPr>
            <w:r w:rsidRPr="00100DDF">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p w:rsidR="00100DDF" w:rsidRPr="00100DDF" w:rsidRDefault="00100DDF" w:rsidP="00A77715">
            <w:pPr>
              <w:tabs>
                <w:tab w:val="left" w:pos="708"/>
                <w:tab w:val="center" w:pos="4819"/>
                <w:tab w:val="right" w:pos="9639"/>
              </w:tabs>
              <w:jc w:val="both"/>
              <w:rPr>
                <w:rFonts w:ascii="Times New Roman" w:eastAsia="Times New Roman" w:hAnsi="Times New Roman" w:cs="Times New Roman"/>
                <w:i/>
                <w:sz w:val="24"/>
                <w:szCs w:val="24"/>
                <w:highlight w:val="white"/>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p w:rsidR="00100DDF" w:rsidRDefault="00100DDF" w:rsidP="00E708AE">
            <w:pPr>
              <w:widowControl w:val="0"/>
              <w:rPr>
                <w:rFonts w:ascii="Times New Roman" w:eastAsia="Times New Roman" w:hAnsi="Times New Roman" w:cs="Times New Roman"/>
                <w:sz w:val="24"/>
                <w:szCs w:val="24"/>
              </w:rPr>
            </w:pP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1B14AF">
              <w:rPr>
                <w:rFonts w:ascii="Times New Roman" w:hAnsi="Times New Roman"/>
                <w:sz w:val="24"/>
                <w:szCs w:val="24"/>
              </w:rPr>
              <w:lastRenderedPageBreak/>
              <w:t xml:space="preserve">З </w:t>
            </w:r>
            <w:r w:rsidR="001B14AF" w:rsidRPr="001B14AF">
              <w:rPr>
                <w:rFonts w:ascii="Times New Roman" w:hAnsi="Times New Roman"/>
                <w:sz w:val="24"/>
                <w:szCs w:val="24"/>
              </w:rPr>
              <w:t>дати укладення договору до 31.10</w:t>
            </w:r>
            <w:r w:rsidR="00750271" w:rsidRPr="001B14AF">
              <w:rPr>
                <w:rFonts w:ascii="Times New Roman" w:hAnsi="Times New Roman"/>
                <w:sz w:val="24"/>
                <w:szCs w:val="24"/>
              </w:rPr>
              <w:t>.2024</w:t>
            </w:r>
            <w:r w:rsidRPr="001B14AF">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1174" w:rsidRPr="00100DDF" w:rsidRDefault="00111174" w:rsidP="00111174">
            <w:pPr>
              <w:widowControl w:val="0"/>
              <w:jc w:val="both"/>
              <w:rPr>
                <w:rFonts w:ascii="Times New Roman" w:eastAsia="Times New Roman" w:hAnsi="Times New Roman" w:cs="Times New Roman"/>
                <w:sz w:val="24"/>
                <w:szCs w:val="24"/>
              </w:rPr>
            </w:pPr>
            <w:r w:rsidRPr="00100DDF">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022D" w:rsidRDefault="00C8022D" w:rsidP="00E708AE">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менше ніж на чотири дні.</w:t>
            </w:r>
          </w:p>
          <w:p w:rsidR="00562FB4" w:rsidRDefault="00562FB4" w:rsidP="00C8022D">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456E8" w:rsidRPr="00100DDF" w:rsidRDefault="000456E8" w:rsidP="000456E8">
            <w:pPr>
              <w:widowControl w:val="0"/>
              <w:jc w:val="both"/>
              <w:rPr>
                <w:rFonts w:ascii="Times New Roman" w:eastAsia="Times New Roman" w:hAnsi="Times New Roman" w:cs="Times New Roman"/>
                <w:b/>
                <w:i/>
                <w:sz w:val="24"/>
                <w:szCs w:val="24"/>
                <w:highlight w:val="white"/>
              </w:rPr>
            </w:pPr>
            <w:r w:rsidRPr="00100DDF">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00DDF">
              <w:rPr>
                <w:rFonts w:ascii="Times New Roman" w:eastAsia="Times New Roman" w:hAnsi="Times New Roman" w:cs="Times New Roman"/>
                <w:b/>
                <w:i/>
                <w:sz w:val="24"/>
                <w:szCs w:val="24"/>
                <w:highlight w:val="white"/>
              </w:rPr>
              <w:t>не менше чотирьох днів.</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456E8" w:rsidRPr="00100DDF" w:rsidRDefault="000456E8" w:rsidP="000456E8">
            <w:pPr>
              <w:widowControl w:val="0"/>
              <w:jc w:val="both"/>
              <w:rPr>
                <w:rFonts w:ascii="Times New Roman" w:eastAsia="Times New Roman" w:hAnsi="Times New Roman" w:cs="Times New Roman"/>
                <w:sz w:val="24"/>
                <w:szCs w:val="24"/>
                <w:highlight w:val="white"/>
              </w:rPr>
            </w:pPr>
            <w:r w:rsidRPr="00100DDF">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00DDF">
              <w:rPr>
                <w:rFonts w:ascii="Times New Roman" w:eastAsia="Times New Roman" w:hAnsi="Times New Roman" w:cs="Times New Roman"/>
                <w:sz w:val="24"/>
                <w:szCs w:val="24"/>
                <w:highlight w:val="white"/>
              </w:rPr>
              <w:t>машинозчитувальному</w:t>
            </w:r>
            <w:proofErr w:type="spellEnd"/>
            <w:r w:rsidRPr="00100DDF">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0456E8" w:rsidRPr="00100DDF" w:rsidRDefault="000456E8" w:rsidP="000456E8">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2"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xml:space="preserve">, повинен надати </w:t>
            </w:r>
            <w:r w:rsidRPr="00B0582A">
              <w:rPr>
                <w:rFonts w:ascii="Times New Roman" w:eastAsia="Times New Roman" w:hAnsi="Times New Roman" w:cs="Times New Roman"/>
                <w:sz w:val="24"/>
                <w:szCs w:val="24"/>
              </w:rPr>
              <w:lastRenderedPageBreak/>
              <w:t>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B0582A">
              <w:rPr>
                <w:rFonts w:ascii="Times New Roman" w:eastAsia="Times New Roman" w:hAnsi="Times New Roman" w:cs="Times New Roman"/>
                <w:sz w:val="24"/>
                <w:szCs w:val="24"/>
              </w:rPr>
              <w:lastRenderedPageBreak/>
              <w:t>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E0CC8" w:rsidRDefault="00EE0CC8" w:rsidP="00E708AE">
            <w:pPr>
              <w:widowControl w:val="0"/>
              <w:jc w:val="both"/>
              <w:rPr>
                <w:rFonts w:ascii="Times New Roman" w:eastAsia="Times New Roman" w:hAnsi="Times New Roman" w:cs="Times New Roman"/>
                <w:b/>
                <w:i/>
                <w:sz w:val="24"/>
                <w:szCs w:val="24"/>
                <w:u w:val="single"/>
              </w:rPr>
            </w:pP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скан-копій</w:t>
            </w:r>
            <w:proofErr w:type="spellEnd"/>
            <w:r w:rsidRPr="00B0582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B0582A">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4" w:name="_heading=h.hjqm8skarbdr" w:colFirst="0" w:colLast="0"/>
            <w:bookmarkEnd w:id="4"/>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5" w:name="_heading=h.ftj7vaqoric" w:colFirst="0" w:colLast="0"/>
            <w:bookmarkEnd w:id="5"/>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2D5B47" w:rsidRDefault="00E708AE" w:rsidP="00E708AE">
            <w:pPr>
              <w:widowControl w:val="0"/>
              <w:jc w:val="center"/>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2</w:t>
            </w:r>
          </w:p>
        </w:tc>
        <w:tc>
          <w:tcPr>
            <w:tcW w:w="2805" w:type="dxa"/>
          </w:tcPr>
          <w:p w:rsidR="00E708AE" w:rsidRPr="002D5B47" w:rsidRDefault="00E708AE" w:rsidP="00E708AE">
            <w:pPr>
              <w:widowControl w:val="0"/>
              <w:rPr>
                <w:rFonts w:ascii="Times New Roman" w:eastAsia="Times New Roman" w:hAnsi="Times New Roman" w:cs="Times New Roman"/>
                <w:sz w:val="24"/>
                <w:szCs w:val="24"/>
              </w:rPr>
            </w:pPr>
            <w:bookmarkStart w:id="6" w:name="_heading=h.tyjcwt" w:colFirst="0" w:colLast="0"/>
            <w:bookmarkEnd w:id="6"/>
            <w:r w:rsidRPr="002D5B47">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Забе</w:t>
            </w:r>
            <w:r w:rsidR="009A0BAF" w:rsidRPr="002D5B47">
              <w:rPr>
                <w:rFonts w:ascii="Times New Roman" w:eastAsia="Times New Roman" w:hAnsi="Times New Roman" w:cs="Times New Roman"/>
                <w:sz w:val="24"/>
                <w:szCs w:val="24"/>
              </w:rPr>
              <w:t xml:space="preserve">зпечення тендерної пропозиції </w:t>
            </w:r>
            <w:r w:rsidR="007E7892" w:rsidRPr="002D5B47">
              <w:rPr>
                <w:rFonts w:ascii="Times New Roman" w:eastAsia="Times New Roman" w:hAnsi="Times New Roman" w:cs="Times New Roman"/>
                <w:sz w:val="24"/>
                <w:szCs w:val="24"/>
              </w:rPr>
              <w:t xml:space="preserve"> </w:t>
            </w:r>
            <w:r w:rsidRPr="002D5B47">
              <w:rPr>
                <w:rFonts w:ascii="Times New Roman" w:eastAsia="Times New Roman" w:hAnsi="Times New Roman" w:cs="Times New Roman"/>
                <w:sz w:val="24"/>
                <w:szCs w:val="24"/>
              </w:rPr>
              <w:t>вимагається.</w:t>
            </w:r>
          </w:p>
          <w:p w:rsidR="00422880" w:rsidRPr="002D5B47"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2D5B47">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2D5B47" w:rsidRDefault="00422880" w:rsidP="00422880">
            <w:pPr>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2D5B47">
              <w:rPr>
                <w:rFonts w:ascii="Times New Roman" w:eastAsia="Times New Roman" w:hAnsi="Times New Roman" w:cs="Times New Roman"/>
                <w:b/>
                <w:i/>
                <w:sz w:val="24"/>
                <w:szCs w:val="24"/>
              </w:rPr>
              <w:t>Додатку 6</w:t>
            </w:r>
            <w:r w:rsidRPr="002D5B47">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2D5B47">
              <w:rPr>
                <w:rFonts w:ascii="Times New Roman" w:eastAsia="Times New Roman" w:hAnsi="Times New Roman" w:cs="Times New Roman"/>
                <w:b/>
                <w:sz w:val="24"/>
                <w:szCs w:val="24"/>
              </w:rPr>
              <w:t>Учасникам заборонено відступати від форми гарантії. </w:t>
            </w:r>
          </w:p>
          <w:p w:rsidR="00422880" w:rsidRPr="002D5B47" w:rsidRDefault="00422880" w:rsidP="00422880">
            <w:pPr>
              <w:jc w:val="both"/>
              <w:rPr>
                <w:rFonts w:ascii="Times New Roman" w:eastAsia="Times New Roman" w:hAnsi="Times New Roman" w:cs="Times New Roman"/>
                <w:i/>
                <w:sz w:val="24"/>
                <w:szCs w:val="24"/>
                <w:u w:val="single"/>
              </w:rPr>
            </w:pPr>
            <w:r w:rsidRPr="002D5B47">
              <w:rPr>
                <w:rFonts w:ascii="Times New Roman" w:eastAsia="Times New Roman" w:hAnsi="Times New Roman" w:cs="Times New Roman"/>
                <w:b/>
                <w:sz w:val="24"/>
                <w:szCs w:val="24"/>
              </w:rPr>
              <w:t>Розмір забезпечення тендерної пропозиції:</w:t>
            </w:r>
            <w:r w:rsidR="00EE0CC8">
              <w:rPr>
                <w:rFonts w:ascii="Times New Roman" w:eastAsia="Times New Roman" w:hAnsi="Times New Roman" w:cs="Times New Roman"/>
                <w:sz w:val="24"/>
                <w:szCs w:val="24"/>
              </w:rPr>
              <w:t xml:space="preserve"> </w:t>
            </w:r>
            <w:r w:rsidR="001A592C">
              <w:rPr>
                <w:rFonts w:ascii="Times New Roman" w:eastAsia="Times New Roman" w:hAnsi="Times New Roman" w:cs="Times New Roman"/>
                <w:i/>
                <w:sz w:val="24"/>
                <w:szCs w:val="24"/>
                <w:u w:val="single"/>
              </w:rPr>
              <w:t>9</w:t>
            </w:r>
            <w:r w:rsidR="00FF0C68" w:rsidRPr="002D5B47">
              <w:rPr>
                <w:rFonts w:ascii="Times New Roman" w:eastAsia="Times New Roman" w:hAnsi="Times New Roman" w:cs="Times New Roman"/>
                <w:i/>
                <w:sz w:val="24"/>
                <w:szCs w:val="24"/>
                <w:u w:val="single"/>
              </w:rPr>
              <w:t>0</w:t>
            </w:r>
            <w:r w:rsidR="002F08CD" w:rsidRPr="002D5B47">
              <w:rPr>
                <w:rFonts w:ascii="Times New Roman" w:eastAsia="Times New Roman" w:hAnsi="Times New Roman" w:cs="Times New Roman"/>
                <w:i/>
                <w:sz w:val="24"/>
                <w:szCs w:val="24"/>
                <w:u w:val="single"/>
              </w:rPr>
              <w:t>00</w:t>
            </w:r>
            <w:r w:rsidR="001A592C">
              <w:rPr>
                <w:rFonts w:ascii="Times New Roman" w:eastAsia="Times New Roman" w:hAnsi="Times New Roman" w:cs="Times New Roman"/>
                <w:i/>
                <w:sz w:val="24"/>
                <w:szCs w:val="24"/>
                <w:u w:val="single"/>
              </w:rPr>
              <w:t>,00 (дев</w:t>
            </w:r>
            <w:r w:rsidR="001A592C" w:rsidRPr="001A592C">
              <w:rPr>
                <w:rFonts w:ascii="Times New Roman" w:eastAsia="Times New Roman" w:hAnsi="Times New Roman" w:cs="Times New Roman"/>
                <w:i/>
                <w:sz w:val="24"/>
                <w:szCs w:val="24"/>
                <w:u w:val="single"/>
              </w:rPr>
              <w:t>’</w:t>
            </w:r>
            <w:r w:rsidR="007E7892" w:rsidRPr="002D5B47">
              <w:rPr>
                <w:rFonts w:ascii="Times New Roman" w:eastAsia="Times New Roman" w:hAnsi="Times New Roman" w:cs="Times New Roman"/>
                <w:i/>
                <w:sz w:val="24"/>
                <w:szCs w:val="24"/>
                <w:u w:val="single"/>
              </w:rPr>
              <w:t>ять</w:t>
            </w:r>
            <w:r w:rsidR="009A0BAF" w:rsidRPr="002D5B47">
              <w:rPr>
                <w:rFonts w:ascii="Times New Roman" w:eastAsia="Times New Roman" w:hAnsi="Times New Roman" w:cs="Times New Roman"/>
                <w:i/>
                <w:sz w:val="24"/>
                <w:szCs w:val="24"/>
                <w:u w:val="single"/>
              </w:rPr>
              <w:t xml:space="preserve"> тисяч) грн</w:t>
            </w:r>
            <w:r w:rsidRPr="002D5B47">
              <w:rPr>
                <w:rFonts w:ascii="Times New Roman" w:eastAsia="Times New Roman" w:hAnsi="Times New Roman" w:cs="Times New Roman"/>
                <w:i/>
                <w:sz w:val="24"/>
                <w:szCs w:val="24"/>
                <w:u w:val="single"/>
              </w:rPr>
              <w:t>.</w:t>
            </w:r>
          </w:p>
          <w:p w:rsidR="00422880" w:rsidRPr="002D5B47" w:rsidRDefault="00422880" w:rsidP="00422880">
            <w:pPr>
              <w:jc w:val="both"/>
              <w:rPr>
                <w:rFonts w:ascii="Times New Roman" w:eastAsia="Times New Roman" w:hAnsi="Times New Roman" w:cs="Times New Roman"/>
                <w:sz w:val="24"/>
                <w:szCs w:val="24"/>
                <w:u w:val="single"/>
              </w:rPr>
            </w:pPr>
            <w:r w:rsidRPr="002D5B47">
              <w:rPr>
                <w:rFonts w:ascii="Times New Roman" w:eastAsia="Times New Roman" w:hAnsi="Times New Roman" w:cs="Times New Roman"/>
                <w:b/>
                <w:sz w:val="24"/>
                <w:szCs w:val="24"/>
              </w:rPr>
              <w:t xml:space="preserve">Вид забезпечення тендерної пропозиції: </w:t>
            </w:r>
            <w:r w:rsidRPr="002D5B47">
              <w:rPr>
                <w:rFonts w:ascii="Times New Roman" w:eastAsia="Times New Roman" w:hAnsi="Times New Roman" w:cs="Times New Roman"/>
                <w:i/>
                <w:sz w:val="24"/>
                <w:szCs w:val="24"/>
                <w:u w:val="single"/>
              </w:rPr>
              <w:t>електронна</w:t>
            </w:r>
            <w:r w:rsidRPr="002D5B47">
              <w:rPr>
                <w:rFonts w:ascii="Times New Roman" w:eastAsia="Times New Roman" w:hAnsi="Times New Roman" w:cs="Times New Roman"/>
                <w:sz w:val="21"/>
                <w:szCs w:val="21"/>
                <w:u w:val="single"/>
              </w:rPr>
              <w:t xml:space="preserve"> </w:t>
            </w:r>
            <w:r w:rsidRPr="002D5B47">
              <w:rPr>
                <w:rFonts w:ascii="Times New Roman" w:eastAsia="Times New Roman" w:hAnsi="Times New Roman" w:cs="Times New Roman"/>
                <w:i/>
                <w:sz w:val="24"/>
                <w:szCs w:val="24"/>
                <w:u w:val="single"/>
              </w:rPr>
              <w:t>банківська гарантія.</w:t>
            </w:r>
          </w:p>
          <w:p w:rsidR="00422880" w:rsidRPr="002D5B47" w:rsidRDefault="00422880" w:rsidP="00422880">
            <w:pPr>
              <w:spacing w:after="160" w:line="259" w:lineRule="auto"/>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sz w:val="24"/>
                <w:szCs w:val="24"/>
              </w:rPr>
              <w:t>перевищувати</w:t>
            </w:r>
            <w:r w:rsidRPr="002D5B47">
              <w:rPr>
                <w:rFonts w:ascii="Times New Roman" w:eastAsia="Times New Roman" w:hAnsi="Times New Roman" w:cs="Times New Roman"/>
                <w:b/>
                <w:i/>
                <w:sz w:val="24"/>
                <w:szCs w:val="24"/>
              </w:rPr>
              <w:t xml:space="preserve"> </w:t>
            </w:r>
            <w:r w:rsidRPr="002D5B47">
              <w:rPr>
                <w:rFonts w:ascii="Times New Roman" w:eastAsia="Times New Roman" w:hAnsi="Times New Roman" w:cs="Times New Roman"/>
                <w:b/>
                <w:i/>
                <w:sz w:val="24"/>
                <w:szCs w:val="24"/>
                <w:u w:val="single"/>
              </w:rPr>
              <w:t xml:space="preserve">120 (сто двадцять) </w:t>
            </w:r>
            <w:r w:rsidRPr="002D5B47">
              <w:rPr>
                <w:rFonts w:ascii="Times New Roman" w:eastAsia="Times New Roman" w:hAnsi="Times New Roman" w:cs="Times New Roman"/>
                <w:b/>
                <w:i/>
                <w:sz w:val="24"/>
                <w:szCs w:val="24"/>
              </w:rPr>
              <w:t>днів</w:t>
            </w:r>
            <w:r w:rsidRPr="002D5B47">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У реквізитах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код банку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поштова адреса для листування;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SWIFT-адреса гаранта;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 для юридичної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3) щодо повного найменування </w:t>
            </w:r>
            <w:proofErr w:type="spellStart"/>
            <w:r w:rsidRPr="002D5B47">
              <w:rPr>
                <w:rFonts w:ascii="Times New Roman" w:eastAsia="Times New Roman" w:hAnsi="Times New Roman" w:cs="Times New Roman"/>
                <w:sz w:val="24"/>
                <w:szCs w:val="24"/>
              </w:rPr>
              <w:t>бенефіціара</w:t>
            </w:r>
            <w:proofErr w:type="spellEnd"/>
            <w:r w:rsidRPr="002D5B47">
              <w:rPr>
                <w:rFonts w:ascii="Times New Roman" w:eastAsia="Times New Roman" w:hAnsi="Times New Roman" w:cs="Times New Roman"/>
                <w:sz w:val="24"/>
                <w:szCs w:val="24"/>
              </w:rPr>
              <w:t>, яким є замовник, зазначається інформація: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адреса місцезнаходження;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2D5B47">
              <w:rPr>
                <w:rFonts w:ascii="Times New Roman" w:eastAsia="Times New Roman" w:hAnsi="Times New Roman" w:cs="Times New Roman"/>
                <w:sz w:val="24"/>
                <w:szCs w:val="24"/>
              </w:rPr>
              <w:t>вебсайт</w:t>
            </w:r>
            <w:proofErr w:type="spellEnd"/>
            <w:r w:rsidRPr="002D5B47">
              <w:rPr>
                <w:rFonts w:ascii="Times New Roman" w:eastAsia="Times New Roman" w:hAnsi="Times New Roman" w:cs="Times New Roman"/>
                <w:sz w:val="24"/>
                <w:szCs w:val="24"/>
              </w:rPr>
              <w:t xml:space="preserve"> інформаційно-телекомунікаційної системи «PROZORRO»;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9) в інформації щодо тендерної документації зазначаються: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lastRenderedPageBreak/>
              <w:t>— назва предмета закупівлі / частини предмета закупівлі (лота) згідно з оголошенням про проведення конкурентної процедури закупівлі;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можливості часткової сплати суми гарантії.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2D5B47">
              <w:rPr>
                <w:rFonts w:ascii="Times New Roman" w:eastAsia="Times New Roman" w:hAnsi="Times New Roman" w:cs="Times New Roman"/>
                <w:sz w:val="24"/>
                <w:szCs w:val="24"/>
              </w:rPr>
              <w:t>ими</w:t>
            </w:r>
            <w:proofErr w:type="spellEnd"/>
            <w:r w:rsidRPr="002D5B47">
              <w:rPr>
                <w:rFonts w:ascii="Times New Roman" w:eastAsia="Times New Roman" w:hAnsi="Times New Roman" w:cs="Times New Roman"/>
                <w:sz w:val="24"/>
                <w:szCs w:val="24"/>
              </w:rPr>
              <w:t>) особою(</w:t>
            </w:r>
            <w:proofErr w:type="spellStart"/>
            <w:r w:rsidRPr="002D5B47">
              <w:rPr>
                <w:rFonts w:ascii="Times New Roman" w:eastAsia="Times New Roman" w:hAnsi="Times New Roman" w:cs="Times New Roman"/>
                <w:sz w:val="24"/>
                <w:szCs w:val="24"/>
              </w:rPr>
              <w:t>ами</w:t>
            </w:r>
            <w:proofErr w:type="spellEnd"/>
            <w:r w:rsidRPr="002D5B47">
              <w:rPr>
                <w:rFonts w:ascii="Times New Roman" w:eastAsia="Times New Roman" w:hAnsi="Times New Roman" w:cs="Times New Roman"/>
                <w:sz w:val="24"/>
                <w:szCs w:val="24"/>
              </w:rPr>
              <w:t>) гаранта та скріплюється печатками (у разі наявності)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електронного(</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підпису(</w:t>
            </w:r>
            <w:proofErr w:type="spellStart"/>
            <w:r w:rsidRPr="002D5B47">
              <w:rPr>
                <w:rFonts w:ascii="Times New Roman" w:eastAsia="Times New Roman" w:hAnsi="Times New Roman" w:cs="Times New Roman"/>
                <w:sz w:val="24"/>
                <w:szCs w:val="24"/>
              </w:rPr>
              <w:t>ів</w:t>
            </w:r>
            <w:proofErr w:type="spellEnd"/>
            <w:r w:rsidRPr="002D5B47">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2D5B47">
              <w:rPr>
                <w:rFonts w:ascii="Times New Roman" w:eastAsia="Times New Roman" w:hAnsi="Times New Roman" w:cs="Times New Roman"/>
                <w:sz w:val="24"/>
                <w:szCs w:val="24"/>
              </w:rPr>
              <w:t>ів</w:t>
            </w:r>
            <w:proofErr w:type="spellEnd"/>
            <w:r w:rsidRPr="002D5B47">
              <w:rPr>
                <w:rFonts w:ascii="Times New Roman" w:eastAsia="Times New Roman" w:hAnsi="Times New Roman" w:cs="Times New Roman"/>
                <w:sz w:val="24"/>
                <w:szCs w:val="24"/>
              </w:rPr>
              <w:t>) уповноваженої(</w:t>
            </w:r>
            <w:proofErr w:type="spellStart"/>
            <w:r w:rsidRPr="002D5B47">
              <w:rPr>
                <w:rFonts w:ascii="Times New Roman" w:eastAsia="Times New Roman" w:hAnsi="Times New Roman" w:cs="Times New Roman"/>
                <w:sz w:val="24"/>
                <w:szCs w:val="24"/>
              </w:rPr>
              <w:t>их</w:t>
            </w:r>
            <w:proofErr w:type="spellEnd"/>
            <w:r w:rsidRPr="002D5B47">
              <w:rPr>
                <w:rFonts w:ascii="Times New Roman" w:eastAsia="Times New Roman" w:hAnsi="Times New Roman" w:cs="Times New Roman"/>
                <w:sz w:val="24"/>
                <w:szCs w:val="24"/>
              </w:rPr>
              <w:t>) особи(</w:t>
            </w:r>
            <w:proofErr w:type="spellStart"/>
            <w:r w:rsidRPr="002D5B47">
              <w:rPr>
                <w:rFonts w:ascii="Times New Roman" w:eastAsia="Times New Roman" w:hAnsi="Times New Roman" w:cs="Times New Roman"/>
                <w:sz w:val="24"/>
                <w:szCs w:val="24"/>
              </w:rPr>
              <w:t>іб</w:t>
            </w:r>
            <w:proofErr w:type="spellEnd"/>
            <w:r w:rsidRPr="002D5B47">
              <w:rPr>
                <w:rFonts w:ascii="Times New Roman" w:eastAsia="Times New Roman" w:hAnsi="Times New Roman" w:cs="Times New Roman"/>
                <w:sz w:val="24"/>
                <w:szCs w:val="24"/>
              </w:rPr>
              <w:t>) гаранта та його печатки відповідно. </w:t>
            </w:r>
          </w:p>
          <w:p w:rsidR="00422880" w:rsidRPr="002D5B47" w:rsidRDefault="00422880" w:rsidP="00422880">
            <w:pPr>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 xml:space="preserve">*Під терміном «категорія </w:t>
            </w:r>
            <w:proofErr w:type="spellStart"/>
            <w:r w:rsidRPr="002D5B47">
              <w:rPr>
                <w:rFonts w:ascii="Times New Roman" w:eastAsia="Times New Roman" w:hAnsi="Times New Roman" w:cs="Times New Roman"/>
                <w:i/>
                <w:sz w:val="24"/>
                <w:szCs w:val="24"/>
              </w:rPr>
              <w:t>бенефіціара</w:t>
            </w:r>
            <w:proofErr w:type="spellEnd"/>
            <w:r w:rsidRPr="002D5B47">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2D5B47" w:rsidRDefault="00422880" w:rsidP="00422880">
            <w:pPr>
              <w:jc w:val="both"/>
              <w:rPr>
                <w:rFonts w:ascii="Times New Roman" w:eastAsia="Times New Roman" w:hAnsi="Times New Roman" w:cs="Times New Roman"/>
                <w:i/>
                <w:sz w:val="24"/>
                <w:szCs w:val="24"/>
              </w:rPr>
            </w:pPr>
            <w:r w:rsidRPr="002D5B47">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2D5B47" w:rsidRDefault="00CA3E5D" w:rsidP="00CA3E5D">
            <w:pPr>
              <w:widowControl w:val="0"/>
              <w:ind w:right="120"/>
              <w:jc w:val="both"/>
              <w:rPr>
                <w:rFonts w:ascii="Times New Roman" w:eastAsia="Times New Roman" w:hAnsi="Times New Roman" w:cs="Times New Roman"/>
                <w:b/>
                <w:i/>
                <w:sz w:val="24"/>
                <w:szCs w:val="24"/>
              </w:rPr>
            </w:pPr>
            <w:r w:rsidRPr="002D5B47">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Назва Замовника: </w:t>
            </w:r>
            <w:r w:rsidRPr="002D5B47">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Місцезнаходження Замовника: </w:t>
            </w:r>
            <w:r w:rsidRPr="002D5B47">
              <w:rPr>
                <w:rFonts w:ascii="Times New Roman" w:eastAsia="Times New Roman" w:hAnsi="Times New Roman"/>
                <w:i/>
                <w:sz w:val="24"/>
                <w:szCs w:val="24"/>
                <w:u w:val="single"/>
              </w:rPr>
              <w:t>вул. Незалежності, 7,</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i/>
                <w:sz w:val="24"/>
                <w:szCs w:val="24"/>
                <w:u w:val="single"/>
              </w:rPr>
              <w:t xml:space="preserve"> м. Івано-Франківськ, 76018</w:t>
            </w:r>
          </w:p>
          <w:p w:rsidR="00CA3E5D" w:rsidRPr="002D5B47" w:rsidRDefault="00CA3E5D" w:rsidP="00CA3E5D">
            <w:pPr>
              <w:widowControl w:val="0"/>
              <w:ind w:right="120"/>
              <w:contextualSpacing/>
              <w:jc w:val="both"/>
              <w:rPr>
                <w:rFonts w:ascii="Times New Roman" w:eastAsia="Times New Roman" w:hAnsi="Times New Roman"/>
                <w:i/>
                <w:sz w:val="24"/>
                <w:szCs w:val="24"/>
                <w:u w:val="single"/>
              </w:rPr>
            </w:pPr>
            <w:r w:rsidRPr="002D5B47">
              <w:rPr>
                <w:rFonts w:ascii="Times New Roman" w:eastAsia="Times New Roman" w:hAnsi="Times New Roman"/>
                <w:sz w:val="24"/>
                <w:szCs w:val="24"/>
              </w:rPr>
              <w:t xml:space="preserve">Код ЄДРПОУ: </w:t>
            </w:r>
            <w:r w:rsidRPr="002D5B47">
              <w:rPr>
                <w:rFonts w:ascii="Times New Roman" w:eastAsia="Times New Roman" w:hAnsi="Times New Roman"/>
                <w:i/>
                <w:sz w:val="24"/>
                <w:szCs w:val="24"/>
                <w:u w:val="single"/>
              </w:rPr>
              <w:t>37794186</w:t>
            </w:r>
          </w:p>
          <w:p w:rsidR="00CA3E5D" w:rsidRPr="002D5B47" w:rsidRDefault="00CA3E5D" w:rsidP="00CA3E5D">
            <w:pPr>
              <w:ind w:right="44"/>
              <w:rPr>
                <w:rFonts w:ascii="Times New Roman" w:hAnsi="Times New Roman"/>
                <w:i/>
                <w:iCs/>
                <w:sz w:val="24"/>
                <w:szCs w:val="24"/>
                <w:u w:val="single"/>
              </w:rPr>
            </w:pPr>
            <w:r w:rsidRPr="002D5B47">
              <w:rPr>
                <w:rFonts w:ascii="Times New Roman" w:eastAsia="Times New Roman" w:hAnsi="Times New Roman"/>
                <w:sz w:val="24"/>
                <w:szCs w:val="24"/>
              </w:rPr>
              <w:t xml:space="preserve">IBAN № </w:t>
            </w:r>
            <w:r w:rsidRPr="002D5B47">
              <w:rPr>
                <w:rFonts w:ascii="Times New Roman" w:hAnsi="Times New Roman"/>
                <w:i/>
                <w:iCs/>
                <w:sz w:val="24"/>
                <w:szCs w:val="24"/>
                <w:u w:val="single"/>
                <w:lang w:val="en-US"/>
              </w:rPr>
              <w:t>UA</w:t>
            </w:r>
            <w:r w:rsidRPr="002D5B47">
              <w:rPr>
                <w:rFonts w:ascii="Times New Roman" w:hAnsi="Times New Roman"/>
                <w:i/>
                <w:iCs/>
                <w:sz w:val="24"/>
                <w:szCs w:val="24"/>
                <w:u w:val="single"/>
              </w:rPr>
              <w:t xml:space="preserve"> 378201720355169001000079444 </w:t>
            </w:r>
          </w:p>
          <w:p w:rsidR="00CA3E5D" w:rsidRPr="002D5B47" w:rsidRDefault="00CA3E5D" w:rsidP="00CA3E5D">
            <w:pPr>
              <w:ind w:right="44"/>
              <w:rPr>
                <w:rFonts w:ascii="Times New Roman" w:hAnsi="Times New Roman"/>
                <w:i/>
                <w:iCs/>
                <w:sz w:val="24"/>
                <w:szCs w:val="24"/>
                <w:u w:val="single"/>
              </w:rPr>
            </w:pPr>
            <w:r w:rsidRPr="002D5B47">
              <w:rPr>
                <w:rFonts w:ascii="Times New Roman" w:hAnsi="Times New Roman"/>
                <w:i/>
                <w:iCs/>
                <w:sz w:val="24"/>
                <w:szCs w:val="24"/>
                <w:u w:val="single"/>
              </w:rPr>
              <w:t>в ДКСУ м. Київ, МФО 820172</w:t>
            </w:r>
          </w:p>
          <w:p w:rsidR="00E708AE" w:rsidRPr="002D5B47" w:rsidRDefault="00E708AE" w:rsidP="00E708AE">
            <w:pPr>
              <w:widowControl w:val="0"/>
              <w:ind w:right="120"/>
              <w:jc w:val="both"/>
              <w:rPr>
                <w:rFonts w:ascii="Times New Roman" w:eastAsia="Times New Roman" w:hAnsi="Times New Roman" w:cs="Times New Roman"/>
                <w:sz w:val="24"/>
                <w:szCs w:val="24"/>
              </w:rPr>
            </w:pPr>
            <w:r w:rsidRPr="002D5B47">
              <w:rPr>
                <w:rFonts w:ascii="Times New Roman" w:eastAsia="Times New Roman" w:hAnsi="Times New Roman" w:cs="Times New Roman"/>
                <w:sz w:val="24"/>
                <w:szCs w:val="24"/>
              </w:rPr>
              <w:t xml:space="preserve"> </w:t>
            </w:r>
          </w:p>
          <w:p w:rsidR="00F97E8D" w:rsidRPr="002D5B47"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9C0934" w:rsidRDefault="00E708AE" w:rsidP="00E708AE">
            <w:pPr>
              <w:widowControl w:val="0"/>
              <w:jc w:val="center"/>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lastRenderedPageBreak/>
              <w:t>3</w:t>
            </w:r>
          </w:p>
        </w:tc>
        <w:tc>
          <w:tcPr>
            <w:tcW w:w="2805" w:type="dxa"/>
          </w:tcPr>
          <w:p w:rsidR="00E708AE" w:rsidRPr="009C0934" w:rsidRDefault="00E708AE" w:rsidP="00E708AE">
            <w:pPr>
              <w:widowControl w:val="0"/>
              <w:rPr>
                <w:rFonts w:ascii="Times New Roman" w:eastAsia="Times New Roman" w:hAnsi="Times New Roman" w:cs="Times New Roman"/>
                <w:sz w:val="24"/>
                <w:szCs w:val="24"/>
              </w:rPr>
            </w:pPr>
            <w:r w:rsidRPr="009C093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9C0934" w:rsidRDefault="00F71BB5" w:rsidP="00F71BB5">
            <w:pPr>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 xml:space="preserve">повертається </w:t>
            </w:r>
            <w:r w:rsidRPr="009C0934">
              <w:rPr>
                <w:rFonts w:ascii="Times New Roman" w:eastAsia="Times New Roman" w:hAnsi="Times New Roman" w:cs="Times New Roman"/>
                <w:sz w:val="24"/>
                <w:szCs w:val="24"/>
              </w:rPr>
              <w:t>учаснику у разі: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9C0934"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9C0934"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закінчення тендеру в разі не</w:t>
            </w:r>
            <w:r w:rsidR="00EE0CC8">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 xml:space="preserve">укладення договору про закупівлю з жодним з учасників, які подали </w:t>
            </w:r>
            <w:r w:rsidRPr="009C0934">
              <w:rPr>
                <w:rFonts w:ascii="Times New Roman" w:eastAsia="Times New Roman" w:hAnsi="Times New Roman" w:cs="Times New Roman"/>
                <w:sz w:val="24"/>
                <w:szCs w:val="24"/>
              </w:rPr>
              <w:lastRenderedPageBreak/>
              <w:t>тендерні пропозиції.</w:t>
            </w:r>
          </w:p>
          <w:p w:rsidR="00F71BB5" w:rsidRPr="009C0934" w:rsidRDefault="00F71BB5" w:rsidP="00F71BB5">
            <w:p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 xml:space="preserve">Забезпечення тендерної пропозиції </w:t>
            </w:r>
            <w:r w:rsidRPr="009C0934">
              <w:rPr>
                <w:rFonts w:ascii="Times New Roman" w:eastAsia="Times New Roman" w:hAnsi="Times New Roman" w:cs="Times New Roman"/>
                <w:b/>
                <w:i/>
                <w:sz w:val="24"/>
                <w:szCs w:val="24"/>
              </w:rPr>
              <w:t>не повертається</w:t>
            </w:r>
            <w:r w:rsidRPr="009C0934">
              <w:rPr>
                <w:rFonts w:ascii="Times New Roman" w:eastAsia="Times New Roman" w:hAnsi="Times New Roman" w:cs="Times New Roman"/>
                <w:sz w:val="24"/>
                <w:szCs w:val="24"/>
              </w:rPr>
              <w:t xml:space="preserve"> у разі:</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w:t>
            </w:r>
            <w:r w:rsidR="007000B5">
              <w:rPr>
                <w:rFonts w:ascii="Times New Roman" w:eastAsia="Times New Roman" w:hAnsi="Times New Roman" w:cs="Times New Roman"/>
                <w:sz w:val="24"/>
                <w:szCs w:val="24"/>
              </w:rPr>
              <w:t xml:space="preserve"> </w:t>
            </w:r>
            <w:r w:rsidRPr="009C0934">
              <w:rPr>
                <w:rFonts w:ascii="Times New Roman" w:eastAsia="Times New Roman" w:hAnsi="Times New Roman" w:cs="Times New Roman"/>
                <w:sz w:val="24"/>
                <w:szCs w:val="24"/>
              </w:rPr>
              <w:t>підписання договору про закупівлю учасником, який став переможцем тендеру;</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9C0934"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9C0934">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9C0934" w:rsidRDefault="00F71BB5" w:rsidP="00F97E8D">
            <w:pPr>
              <w:jc w:val="both"/>
              <w:rPr>
                <w:rFonts w:ascii="Times New Roman" w:eastAsia="Times New Roman" w:hAnsi="Times New Roman" w:cs="Times New Roman"/>
                <w:sz w:val="24"/>
                <w:szCs w:val="24"/>
                <w:highlight w:val="white"/>
              </w:rPr>
            </w:pPr>
            <w:r w:rsidRPr="009C0934">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9C0934">
              <w:rPr>
                <w:rFonts w:ascii="Times New Roman" w:eastAsia="Times New Roman" w:hAnsi="Times New Roman" w:cs="Times New Roman"/>
                <w:b/>
                <w:i/>
                <w:sz w:val="24"/>
                <w:szCs w:val="24"/>
              </w:rPr>
              <w:t>замовник повідомляє установу</w:t>
            </w:r>
            <w:r w:rsidRPr="009C0934">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9C0934">
              <w:rPr>
                <w:rFonts w:ascii="Times New Roman" w:eastAsia="Times New Roman" w:hAnsi="Times New Roman" w:cs="Times New Roman"/>
                <w:b/>
                <w:i/>
                <w:sz w:val="24"/>
                <w:szCs w:val="24"/>
              </w:rPr>
              <w:t>протягом п’яти днів</w:t>
            </w:r>
            <w:r w:rsidRPr="009C0934">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9C0934"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B09B9" w:rsidRPr="00EE0CC8" w:rsidRDefault="00EB09B9" w:rsidP="00EB09B9">
            <w:pPr>
              <w:widowControl w:val="0"/>
              <w:ind w:right="120"/>
              <w:jc w:val="both"/>
              <w:rPr>
                <w:rFonts w:ascii="Times New Roman" w:eastAsia="Times New Roman" w:hAnsi="Times New Roman" w:cs="Times New Roman"/>
                <w:b/>
                <w:sz w:val="24"/>
                <w:szCs w:val="24"/>
              </w:rPr>
            </w:pPr>
            <w:r w:rsidRPr="00EE0CC8">
              <w:rPr>
                <w:rFonts w:ascii="Times New Roman" w:eastAsia="Times New Roman" w:hAnsi="Times New Roman" w:cs="Times New Roman"/>
                <w:b/>
                <w:sz w:val="24"/>
                <w:szCs w:val="24"/>
              </w:rPr>
              <w:lastRenderedPageBreak/>
              <w:t xml:space="preserve">Підстави, визначені пунктом </w:t>
            </w:r>
            <w:r w:rsidRPr="00EE0CC8">
              <w:rPr>
                <w:rFonts w:ascii="Times New Roman" w:eastAsia="Times New Roman" w:hAnsi="Times New Roman" w:cs="Times New Roman"/>
                <w:b/>
                <w:sz w:val="24"/>
                <w:szCs w:val="24"/>
                <w:highlight w:val="white"/>
              </w:rPr>
              <w:t xml:space="preserve">47 </w:t>
            </w:r>
            <w:r w:rsidRPr="00EE0CC8">
              <w:rPr>
                <w:rFonts w:ascii="Times New Roman" w:eastAsia="Times New Roman" w:hAnsi="Times New Roman" w:cs="Times New Roman"/>
                <w:b/>
                <w:sz w:val="24"/>
                <w:szCs w:val="24"/>
              </w:rPr>
              <w:t>Особливостей.</w:t>
            </w:r>
          </w:p>
          <w:p w:rsidR="00EB09B9" w:rsidRPr="00EE0CC8" w:rsidRDefault="00EB09B9" w:rsidP="00EB09B9">
            <w:pPr>
              <w:widowControl w:val="0"/>
              <w:pBdr>
                <w:top w:val="nil"/>
                <w:left w:val="nil"/>
                <w:bottom w:val="nil"/>
                <w:right w:val="nil"/>
                <w:between w:val="nil"/>
              </w:pBdr>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8"/>
                <w:szCs w:val="28"/>
              </w:rPr>
              <w:t>3</w:t>
            </w:r>
            <w:r w:rsidRPr="00EE0CC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EE0CC8">
                <w:rPr>
                  <w:rFonts w:ascii="Times New Roman" w:eastAsia="Times New Roman" w:hAnsi="Times New Roman" w:cs="Times New Roman"/>
                  <w:sz w:val="24"/>
                  <w:szCs w:val="24"/>
                </w:rPr>
                <w:t>пунктом 4</w:t>
              </w:r>
            </w:hyperlink>
            <w:r w:rsidRPr="00EE0CC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E0CC8">
              <w:rPr>
                <w:rFonts w:ascii="Times New Roman" w:eastAsia="Times New Roman" w:hAnsi="Times New Roman" w:cs="Times New Roman"/>
                <w:sz w:val="24"/>
                <w:szCs w:val="24"/>
              </w:rPr>
              <w:t>антиконкурентних</w:t>
            </w:r>
            <w:proofErr w:type="spellEnd"/>
            <w:r w:rsidRPr="00EE0CC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B09B9" w:rsidRPr="00EE0CC8" w:rsidRDefault="00EB09B9" w:rsidP="00EB09B9">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0B3D" w:rsidRPr="00EE0CC8" w:rsidRDefault="00EB09B9"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w:t>
            </w:r>
            <w:r w:rsidR="008F0B3D" w:rsidRPr="00EE0CC8">
              <w:rPr>
                <w:rFonts w:ascii="Times New Roman" w:eastAsia="Times New Roman" w:hAnsi="Times New Roman" w:cs="Times New Roman"/>
                <w:sz w:val="24"/>
                <w:szCs w:val="24"/>
              </w:rPr>
              <w:t xml:space="preserve">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EE0CC8">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8F0B3D" w:rsidRPr="00EE0CC8" w:rsidRDefault="008F0B3D" w:rsidP="008F0B3D">
            <w:pPr>
              <w:ind w:firstLine="567"/>
              <w:jc w:val="both"/>
              <w:rPr>
                <w:rFonts w:ascii="Times New Roman" w:eastAsia="Times New Roman" w:hAnsi="Times New Roman" w:cs="Times New Roman"/>
                <w:sz w:val="24"/>
                <w:szCs w:val="24"/>
              </w:rPr>
            </w:pPr>
            <w:r w:rsidRPr="00EE0CC8">
              <w:rPr>
                <w:rFonts w:ascii="Times New Roman" w:eastAsia="Times New Roman" w:hAnsi="Times New Roman" w:cs="Times New Roman"/>
                <w:sz w:val="24"/>
                <w:szCs w:val="24"/>
              </w:rPr>
              <w:t xml:space="preserve">11) учасник процедури закупівлі або кінцевий </w:t>
            </w:r>
            <w:proofErr w:type="spellStart"/>
            <w:r w:rsidRPr="00EE0CC8">
              <w:rPr>
                <w:rFonts w:ascii="Times New Roman" w:eastAsia="Times New Roman" w:hAnsi="Times New Roman" w:cs="Times New Roman"/>
                <w:sz w:val="24"/>
                <w:szCs w:val="24"/>
              </w:rPr>
              <w:t>бенефіціарний</w:t>
            </w:r>
            <w:proofErr w:type="spellEnd"/>
            <w:r w:rsidRPr="00EE0CC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0CC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0CC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8F0B3D" w:rsidRPr="00EE0CC8" w:rsidRDefault="008F0B3D" w:rsidP="008F0B3D">
            <w:pPr>
              <w:ind w:firstLine="567"/>
              <w:jc w:val="both"/>
              <w:rPr>
                <w:rFonts w:ascii="Times New Roman" w:eastAsia="Times New Roman" w:hAnsi="Times New Roman" w:cs="Times New Roman"/>
                <w:sz w:val="24"/>
                <w:szCs w:val="24"/>
                <w:highlight w:val="white"/>
              </w:rPr>
            </w:pPr>
            <w:r w:rsidRPr="00EE0CC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0B3D" w:rsidRPr="00EE0CC8" w:rsidRDefault="008F0B3D" w:rsidP="00E708AE">
            <w:pPr>
              <w:jc w:val="both"/>
              <w:rPr>
                <w:rFonts w:ascii="Times New Roman" w:eastAsia="Times New Roman" w:hAnsi="Times New Roman" w:cs="Times New Roman"/>
                <w:sz w:val="24"/>
                <w:szCs w:val="24"/>
              </w:rPr>
            </w:pP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38BD" w:rsidRDefault="00C238BD" w:rsidP="00E708AE">
            <w:pPr>
              <w:widowControl w:val="0"/>
              <w:ind w:right="120"/>
              <w:jc w:val="both"/>
              <w:rPr>
                <w:rFonts w:ascii="Times New Roman" w:eastAsia="Times New Roman" w:hAnsi="Times New Roman" w:cs="Times New Roman"/>
                <w:sz w:val="24"/>
                <w:szCs w:val="24"/>
              </w:rPr>
            </w:pP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C238BD" w:rsidRDefault="00C238BD" w:rsidP="00E708AE">
            <w:pPr>
              <w:widowControl w:val="0"/>
              <w:ind w:right="120"/>
              <w:jc w:val="both"/>
              <w:rPr>
                <w:rFonts w:ascii="Times New Roman" w:eastAsia="Times New Roman" w:hAnsi="Times New Roman" w:cs="Times New Roman"/>
                <w:i/>
                <w:color w:val="000000"/>
                <w:sz w:val="24"/>
                <w:szCs w:val="24"/>
              </w:rPr>
            </w:pP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Pr="0019734A" w:rsidRDefault="007279FF" w:rsidP="007279FF">
            <w:pPr>
              <w:widowControl w:val="0"/>
              <w:jc w:val="both"/>
              <w:rPr>
                <w:rFonts w:ascii="Times New Roman" w:eastAsia="Times New Roman" w:hAnsi="Times New Roman" w:cs="Times New Roman"/>
                <w:sz w:val="24"/>
                <w:szCs w:val="24"/>
              </w:rPr>
            </w:pPr>
          </w:p>
          <w:p w:rsidR="001A592C" w:rsidRPr="0019734A" w:rsidRDefault="001A592C" w:rsidP="007279FF">
            <w:pPr>
              <w:widowControl w:val="0"/>
              <w:jc w:val="both"/>
              <w:rPr>
                <w:rFonts w:ascii="Times New Roman" w:eastAsia="Times New Roman" w:hAnsi="Times New Roman" w:cs="Times New Roman"/>
                <w:sz w:val="24"/>
                <w:szCs w:val="24"/>
              </w:rPr>
            </w:pPr>
          </w:p>
          <w:p w:rsidR="001A592C" w:rsidRPr="0019734A" w:rsidRDefault="001A592C" w:rsidP="007279FF">
            <w:pPr>
              <w:widowControl w:val="0"/>
              <w:jc w:val="both"/>
              <w:rPr>
                <w:rFonts w:ascii="Times New Roman" w:eastAsia="Times New Roman" w:hAnsi="Times New Roman" w:cs="Times New Roman"/>
                <w:sz w:val="24"/>
                <w:szCs w:val="24"/>
              </w:rPr>
            </w:pPr>
          </w:p>
          <w:p w:rsidR="001A592C" w:rsidRPr="0019734A" w:rsidRDefault="001A592C"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Pr="00E40170" w:rsidRDefault="00E708AE" w:rsidP="00E708AE">
            <w:pPr>
              <w:widowControl w:val="0"/>
              <w:jc w:val="center"/>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1</w:t>
            </w:r>
          </w:p>
        </w:tc>
        <w:tc>
          <w:tcPr>
            <w:tcW w:w="2805" w:type="dxa"/>
          </w:tcPr>
          <w:p w:rsidR="00E708AE" w:rsidRPr="00E40170" w:rsidRDefault="00E708AE" w:rsidP="00E708AE">
            <w:pPr>
              <w:widowControl w:val="0"/>
              <w:rPr>
                <w:rFonts w:ascii="Times New Roman" w:eastAsia="Times New Roman" w:hAnsi="Times New Roman" w:cs="Times New Roman"/>
                <w:sz w:val="24"/>
                <w:szCs w:val="24"/>
              </w:rPr>
            </w:pPr>
            <w:r w:rsidRPr="00E4017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218FC" w:rsidRPr="00E40170" w:rsidRDefault="00E708AE" w:rsidP="00E708AE">
            <w:pPr>
              <w:widowControl w:val="0"/>
              <w:ind w:left="40" w:right="12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Кінцевий строк подання тендерних пропозицій —</w:t>
            </w:r>
          </w:p>
          <w:p w:rsidR="00E708AE" w:rsidRPr="00883ADD" w:rsidRDefault="001A592C" w:rsidP="00E708AE">
            <w:pPr>
              <w:widowControl w:val="0"/>
              <w:ind w:left="40" w:right="120"/>
              <w:jc w:val="both"/>
              <w:rPr>
                <w:rFonts w:ascii="Times New Roman" w:eastAsia="Times New Roman" w:hAnsi="Times New Roman" w:cs="Times New Roman"/>
                <w:sz w:val="24"/>
                <w:szCs w:val="24"/>
              </w:rPr>
            </w:pPr>
            <w:r w:rsidRPr="00883ADD">
              <w:rPr>
                <w:rFonts w:ascii="Times New Roman" w:eastAsia="Times New Roman" w:hAnsi="Times New Roman" w:cs="Times New Roman"/>
                <w:b/>
                <w:sz w:val="24"/>
                <w:szCs w:val="24"/>
              </w:rPr>
              <w:t>2</w:t>
            </w:r>
            <w:r w:rsidR="001B14AF" w:rsidRPr="00883ADD">
              <w:rPr>
                <w:rFonts w:ascii="Times New Roman" w:eastAsia="Times New Roman" w:hAnsi="Times New Roman" w:cs="Times New Roman"/>
                <w:b/>
                <w:sz w:val="24"/>
                <w:szCs w:val="24"/>
                <w:lang w:val="ru-RU"/>
              </w:rPr>
              <w:t>5</w:t>
            </w:r>
            <w:r w:rsidR="00523C7B" w:rsidRPr="00883ADD">
              <w:rPr>
                <w:rFonts w:ascii="Times New Roman" w:eastAsia="Times New Roman" w:hAnsi="Times New Roman" w:cs="Times New Roman"/>
                <w:b/>
                <w:sz w:val="24"/>
                <w:szCs w:val="24"/>
              </w:rPr>
              <w:t>.0</w:t>
            </w:r>
            <w:r w:rsidR="00723D29" w:rsidRPr="00883ADD">
              <w:rPr>
                <w:rFonts w:ascii="Times New Roman" w:eastAsia="Times New Roman" w:hAnsi="Times New Roman" w:cs="Times New Roman"/>
                <w:b/>
                <w:sz w:val="24"/>
                <w:szCs w:val="24"/>
              </w:rPr>
              <w:t>4</w:t>
            </w:r>
            <w:r w:rsidR="00523C7B" w:rsidRPr="00883ADD">
              <w:rPr>
                <w:rFonts w:ascii="Times New Roman" w:eastAsia="Times New Roman" w:hAnsi="Times New Roman" w:cs="Times New Roman"/>
                <w:b/>
                <w:sz w:val="24"/>
                <w:szCs w:val="24"/>
              </w:rPr>
              <w:t>.</w:t>
            </w:r>
            <w:r w:rsidR="00FC0C31" w:rsidRPr="00883ADD">
              <w:rPr>
                <w:rFonts w:ascii="Times New Roman" w:eastAsia="Times New Roman" w:hAnsi="Times New Roman" w:cs="Times New Roman"/>
                <w:b/>
                <w:sz w:val="24"/>
                <w:szCs w:val="24"/>
              </w:rPr>
              <w:t>2024</w:t>
            </w:r>
            <w:r w:rsidR="00B218FC" w:rsidRPr="00883ADD">
              <w:rPr>
                <w:rFonts w:ascii="Times New Roman" w:eastAsia="Times New Roman" w:hAnsi="Times New Roman" w:cs="Times New Roman"/>
                <w:b/>
                <w:sz w:val="24"/>
                <w:szCs w:val="24"/>
              </w:rPr>
              <w:t xml:space="preserve"> </w:t>
            </w:r>
            <w:r w:rsidR="00E708AE" w:rsidRPr="00883ADD">
              <w:rPr>
                <w:rFonts w:ascii="Times New Roman" w:eastAsia="Times New Roman" w:hAnsi="Times New Roman" w:cs="Times New Roman"/>
                <w:b/>
                <w:sz w:val="24"/>
                <w:szCs w:val="24"/>
              </w:rPr>
              <w:t xml:space="preserve">року, </w:t>
            </w:r>
            <w:r w:rsidR="00313027" w:rsidRPr="00883ADD">
              <w:rPr>
                <w:rFonts w:ascii="Times New Roman" w:eastAsia="Times New Roman" w:hAnsi="Times New Roman" w:cs="Times New Roman"/>
                <w:b/>
                <w:sz w:val="24"/>
                <w:szCs w:val="24"/>
              </w:rPr>
              <w:t>12</w:t>
            </w:r>
            <w:r w:rsidR="00E708AE" w:rsidRPr="00883ADD">
              <w:rPr>
                <w:rFonts w:ascii="Times New Roman" w:eastAsia="Times New Roman" w:hAnsi="Times New Roman" w:cs="Times New Roman"/>
                <w:b/>
                <w:sz w:val="24"/>
                <w:szCs w:val="24"/>
              </w:rPr>
              <w:t>:00 год.</w:t>
            </w:r>
            <w:r w:rsidR="00E708AE" w:rsidRPr="00883ADD">
              <w:rPr>
                <w:rFonts w:ascii="Times New Roman" w:eastAsia="Times New Roman" w:hAnsi="Times New Roman" w:cs="Times New Roman"/>
                <w:sz w:val="24"/>
                <w:szCs w:val="24"/>
              </w:rPr>
              <w:t xml:space="preserve"> </w:t>
            </w:r>
          </w:p>
          <w:p w:rsidR="00E708AE" w:rsidRPr="00E40170" w:rsidRDefault="00E708AE" w:rsidP="00E708AE">
            <w:pPr>
              <w:widowControl w:val="0"/>
              <w:ind w:left="40" w:right="120"/>
              <w:jc w:val="both"/>
              <w:rPr>
                <w:rFonts w:ascii="Times New Roman" w:eastAsia="Times New Roman" w:hAnsi="Times New Roman" w:cs="Times New Roman"/>
                <w:i/>
                <w:sz w:val="24"/>
                <w:szCs w:val="24"/>
                <w:highlight w:val="white"/>
              </w:rPr>
            </w:pPr>
            <w:r w:rsidRPr="00E40170">
              <w:rPr>
                <w:rFonts w:ascii="Times New Roman" w:eastAsia="Times New Roman" w:hAnsi="Times New Roman" w:cs="Times New Roman"/>
                <w:i/>
                <w:sz w:val="24"/>
                <w:szCs w:val="24"/>
                <w:highlight w:val="white"/>
              </w:rPr>
              <w:t>(Строк для подання тендерних пропозицій</w:t>
            </w:r>
            <w:r w:rsidR="00E40170" w:rsidRPr="00E40170">
              <w:rPr>
                <w:rFonts w:ascii="Times New Roman" w:eastAsia="Times New Roman" w:hAnsi="Times New Roman" w:cs="Times New Roman"/>
                <w:i/>
                <w:sz w:val="24"/>
                <w:szCs w:val="24"/>
                <w:highlight w:val="white"/>
              </w:rPr>
              <w:t xml:space="preserve"> для послуг</w:t>
            </w:r>
            <w:r w:rsidRPr="00E40170">
              <w:rPr>
                <w:rFonts w:ascii="Times New Roman" w:eastAsia="Times New Roman" w:hAnsi="Times New Roman" w:cs="Times New Roman"/>
                <w:i/>
                <w:sz w:val="24"/>
                <w:szCs w:val="24"/>
                <w:highlight w:val="white"/>
              </w:rPr>
              <w:t xml:space="preserve"> не може бути менше, ніж сім днів з дня оприлюднення оголошення про проведення відкритих торгів в електронній системі закупівель</w:t>
            </w:r>
            <w:r w:rsidR="0057548A" w:rsidRPr="00E40170">
              <w:rPr>
                <w:rFonts w:ascii="Times New Roman" w:eastAsia="Times New Roman" w:hAnsi="Times New Roman" w:cs="Times New Roman"/>
                <w:i/>
                <w:sz w:val="24"/>
                <w:szCs w:val="24"/>
                <w:highlight w:val="white"/>
              </w:rPr>
              <w:t xml:space="preserve"> на закупівлю послуг</w:t>
            </w:r>
            <w:r w:rsidRPr="00E40170">
              <w:rPr>
                <w:rFonts w:ascii="Times New Roman" w:eastAsia="Times New Roman" w:hAnsi="Times New Roman" w:cs="Times New Roman"/>
                <w:i/>
                <w:sz w:val="24"/>
                <w:szCs w:val="24"/>
                <w:highlight w:val="white"/>
              </w:rPr>
              <w:t>)</w:t>
            </w:r>
            <w:r w:rsidR="0057548A" w:rsidRPr="00E40170">
              <w:rPr>
                <w:rFonts w:ascii="Times New Roman" w:eastAsia="Times New Roman" w:hAnsi="Times New Roman" w:cs="Times New Roman"/>
                <w:i/>
                <w:sz w:val="24"/>
                <w:szCs w:val="24"/>
                <w:highlight w:val="white"/>
              </w:rPr>
              <w:t>.</w:t>
            </w:r>
            <w:r w:rsidRPr="00E40170">
              <w:rPr>
                <w:rFonts w:ascii="Times New Roman" w:eastAsia="Times New Roman" w:hAnsi="Times New Roman" w:cs="Times New Roman"/>
                <w:i/>
                <w:strike/>
                <w:sz w:val="24"/>
                <w:szCs w:val="24"/>
                <w:highlight w:val="white"/>
              </w:rPr>
              <w:t xml:space="preserve"> </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Pr="00E40170" w:rsidRDefault="00E708AE" w:rsidP="00E708AE">
            <w:pPr>
              <w:widowControl w:val="0"/>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E4017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Pr="00E40170"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042736">
              <w:rPr>
                <w:rFonts w:ascii="Times New Roman" w:eastAsia="Times New Roman" w:hAnsi="Times New Roman" w:cs="Times New Roman"/>
                <w:sz w:val="24"/>
                <w:szCs w:val="24"/>
                <w:highlight w:val="white"/>
              </w:rPr>
              <w:t>ст</w:t>
            </w:r>
            <w:proofErr w:type="spellEnd"/>
            <w:r w:rsidRPr="00042736">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042736">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83D93">
              <w:rPr>
                <w:rFonts w:ascii="Times New Roman" w:eastAsia="Times New Roman" w:hAnsi="Times New Roman" w:cs="Times New Roman"/>
                <w:sz w:val="24"/>
                <w:szCs w:val="24"/>
              </w:rPr>
              <w:t>„Ціна</w:t>
            </w:r>
            <w:proofErr w:type="spellEnd"/>
            <w:r w:rsidRPr="00E83D93">
              <w:rPr>
                <w:rFonts w:ascii="Times New Roman" w:eastAsia="Times New Roman" w:hAnsi="Times New Roman" w:cs="Times New Roman"/>
                <w:sz w:val="24"/>
                <w:szCs w:val="24"/>
              </w:rPr>
              <w:t>”.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lastRenderedPageBreak/>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042736">
              <w:rPr>
                <w:rFonts w:ascii="Times New Roman" w:eastAsia="Times New Roman" w:hAnsi="Times New Roman" w:cs="Times New Roman"/>
                <w:sz w:val="24"/>
                <w:szCs w:val="24"/>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E40170">
              <w:rPr>
                <w:rFonts w:ascii="Times New Roman" w:eastAsia="Times New Roman" w:hAnsi="Times New Roman" w:cs="Times New Roman"/>
                <w:sz w:val="24"/>
                <w:szCs w:val="24"/>
              </w:rPr>
              <w:t xml:space="preserve"> </w:t>
            </w:r>
            <w:r w:rsidRPr="00E83D93">
              <w:rPr>
                <w:rFonts w:ascii="Times New Roman" w:eastAsia="Times New Roman" w:hAnsi="Times New Roman" w:cs="Times New Roman"/>
                <w:sz w:val="24"/>
                <w:szCs w:val="24"/>
              </w:rPr>
              <w:t>виправлення учасниками виявлених невідповідностей.</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40170" w:rsidRPr="00B444B6" w:rsidRDefault="00E40170" w:rsidP="00E708AE">
            <w:pPr>
              <w:widowControl w:val="0"/>
              <w:jc w:val="both"/>
              <w:rPr>
                <w:rFonts w:ascii="Times New Roman" w:eastAsia="Times New Roman" w:hAnsi="Times New Roman" w:cs="Times New Roman"/>
                <w:sz w:val="24"/>
                <w:szCs w:val="24"/>
              </w:rPr>
            </w:pP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 xml:space="preserve">Додатками  1, 2 і </w:t>
            </w:r>
            <w:r w:rsidRPr="00597BC5">
              <w:rPr>
                <w:rFonts w:ascii="Times New Roman" w:eastAsia="Times New Roman" w:hAnsi="Times New Roman" w:cs="Times New Roman"/>
                <w:i/>
                <w:sz w:val="24"/>
                <w:szCs w:val="24"/>
              </w:rPr>
              <w:lastRenderedPageBreak/>
              <w:t>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B444B6">
              <w:rPr>
                <w:rFonts w:ascii="Times New Roman" w:eastAsia="Times New Roman" w:hAnsi="Times New Roman" w:cs="Times New Roman"/>
                <w:sz w:val="24"/>
                <w:szCs w:val="24"/>
              </w:rPr>
              <w:lastRenderedPageBreak/>
              <w:t>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40170" w:rsidRDefault="00E40170" w:rsidP="00567570">
            <w:pPr>
              <w:widowControl w:val="0"/>
              <w:pBdr>
                <w:top w:val="nil"/>
                <w:left w:val="nil"/>
                <w:bottom w:val="nil"/>
                <w:right w:val="nil"/>
                <w:between w:val="nil"/>
              </w:pBdr>
              <w:jc w:val="both"/>
              <w:rPr>
                <w:rFonts w:ascii="Times New Roman" w:eastAsia="Times New Roman" w:hAnsi="Times New Roman" w:cs="Times New Roman"/>
                <w:sz w:val="24"/>
                <w:szCs w:val="24"/>
              </w:rPr>
            </w:pP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sidR="00E40170">
              <w:rPr>
                <w:rFonts w:ascii="Times New Roman" w:eastAsia="Times New Roman" w:hAnsi="Times New Roman" w:cs="Times New Roman"/>
                <w:sz w:val="24"/>
                <w:szCs w:val="24"/>
                <w:highlight w:val="white"/>
              </w:rPr>
              <w:t xml:space="preserve"> </w:t>
            </w:r>
            <w:r w:rsidRPr="00A3564B">
              <w:rPr>
                <w:rFonts w:ascii="Times New Roman" w:eastAsia="Times New Roman" w:hAnsi="Times New Roman" w:cs="Times New Roman"/>
                <w:sz w:val="24"/>
                <w:szCs w:val="24"/>
                <w:highlight w:val="white"/>
              </w:rPr>
              <w:t>1178.</w:t>
            </w:r>
          </w:p>
          <w:p w:rsidR="00F97E8D" w:rsidRDefault="00F97E8D"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E40170" w:rsidRDefault="00E40170"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4850" w:rsidRPr="005D5119" w:rsidRDefault="00B44850" w:rsidP="00B44850">
            <w:pPr>
              <w:shd w:val="clear" w:color="auto" w:fill="FFFFFF"/>
              <w:ind w:firstLine="567"/>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7377" w:rsidRPr="005D5119" w:rsidRDefault="00AB7377" w:rsidP="00AB737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w:t>
            </w:r>
            <w:r w:rsidRPr="005D5119">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w:t>
            </w:r>
            <w:r w:rsidRPr="005D5119">
              <w:rPr>
                <w:rFonts w:ascii="Times New Roman" w:eastAsia="Times New Roman" w:hAnsi="Times New Roman" w:cs="Times New Roman"/>
                <w:sz w:val="24"/>
                <w:szCs w:val="24"/>
                <w:highlight w:val="white"/>
              </w:rPr>
              <w:lastRenderedPageBreak/>
              <w:t>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AB7377" w:rsidRPr="00042736" w:rsidRDefault="00AB7377" w:rsidP="00E708AE">
            <w:pPr>
              <w:ind w:firstLine="567"/>
              <w:jc w:val="both"/>
              <w:rPr>
                <w:rFonts w:ascii="Times New Roman" w:eastAsia="Times New Roman" w:hAnsi="Times New Roman" w:cs="Times New Roman"/>
                <w:sz w:val="24"/>
                <w:szCs w:val="24"/>
                <w:highlight w:val="white"/>
              </w:rPr>
            </w:pP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Pr="005D5119" w:rsidRDefault="00E708AE" w:rsidP="00E708AE">
            <w:pPr>
              <w:widowControl w:val="0"/>
              <w:ind w:right="120"/>
              <w:jc w:val="both"/>
              <w:rPr>
                <w:rFonts w:ascii="Times New Roman" w:eastAsia="Times New Roman" w:hAnsi="Times New Roman" w:cs="Times New Roman"/>
                <w:b/>
                <w:sz w:val="24"/>
                <w:szCs w:val="24"/>
                <w:highlight w:val="white"/>
              </w:rPr>
            </w:pPr>
            <w:r w:rsidRPr="005D5119">
              <w:rPr>
                <w:rFonts w:ascii="Times New Roman" w:eastAsia="Times New Roman" w:hAnsi="Times New Roman" w:cs="Times New Roman"/>
                <w:b/>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252" w:rsidRPr="005D5119" w:rsidRDefault="00C22252" w:rsidP="00C22252">
            <w:pPr>
              <w:widowControl w:val="0"/>
              <w:jc w:val="both"/>
              <w:rPr>
                <w:rFonts w:ascii="Times New Roman" w:eastAsia="Times New Roman" w:hAnsi="Times New Roman" w:cs="Times New Roman"/>
                <w:sz w:val="24"/>
                <w:szCs w:val="24"/>
                <w:highlight w:val="white"/>
              </w:rPr>
            </w:pPr>
            <w:r w:rsidRPr="005D511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 xml:space="preserve">у тому числі за результатами електронного </w:t>
            </w:r>
            <w:r w:rsidRPr="00CA008C">
              <w:rPr>
                <w:rFonts w:ascii="Times New Roman" w:eastAsia="Times New Roman" w:hAnsi="Times New Roman" w:cs="Times New Roman"/>
                <w:sz w:val="24"/>
                <w:szCs w:val="24"/>
                <w:highlight w:val="white"/>
              </w:rPr>
              <w:lastRenderedPageBreak/>
              <w:t>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м</w:t>
      </w:r>
      <w:r w:rsidR="00914297">
        <w:rPr>
          <w:rFonts w:ascii="Times New Roman" w:hAnsi="Times New Roman"/>
          <w:lang w:val="uk-UA"/>
        </w:rPr>
        <w:t>ацію про наявність обладнання,</w:t>
      </w:r>
      <w:r w:rsidR="007B0CAE">
        <w:rPr>
          <w:rFonts w:ascii="Times New Roman" w:hAnsi="Times New Roman"/>
          <w:lang w:val="uk-UA"/>
        </w:rPr>
        <w:t xml:space="preserve"> </w:t>
      </w:r>
      <w:r w:rsidRPr="005D0107">
        <w:rPr>
          <w:rFonts w:ascii="Times New Roman" w:hAnsi="Times New Roman"/>
          <w:lang w:val="uk-UA"/>
        </w:rPr>
        <w:t>матеріал</w:t>
      </w:r>
      <w:r w:rsidR="00F50D6A">
        <w:rPr>
          <w:rFonts w:ascii="Times New Roman" w:hAnsi="Times New Roman"/>
          <w:lang w:val="uk-UA"/>
        </w:rPr>
        <w:t>ьно-технічної бази</w:t>
      </w:r>
      <w:r w:rsidR="00914297">
        <w:rPr>
          <w:rFonts w:ascii="Times New Roman" w:hAnsi="Times New Roman"/>
          <w:lang w:val="uk-UA"/>
        </w:rPr>
        <w:t>,</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 xml:space="preserve">та при </w:t>
      </w:r>
      <w:r w:rsidR="003310BE">
        <w:rPr>
          <w:rFonts w:ascii="Times New Roman" w:hAnsi="Times New Roman" w:cs="Times New Roman"/>
          <w:b/>
          <w:lang w:val="uk-UA" w:eastAsia="ar-SA"/>
        </w:rPr>
        <w:t xml:space="preserve">розрахунках </w:t>
      </w:r>
      <w:r w:rsidRPr="005D0107">
        <w:rPr>
          <w:rFonts w:ascii="Times New Roman" w:hAnsi="Times New Roman" w:cs="Times New Roman"/>
          <w:b/>
          <w:lang w:val="uk-UA" w:eastAsia="ar-SA"/>
        </w:rPr>
        <w:t>ціни</w:t>
      </w:r>
      <w:r w:rsidRPr="005D0107">
        <w:rPr>
          <w:rFonts w:ascii="Times New Roman" w:hAnsi="Times New Roman" w:cs="Times New Roman"/>
          <w:b/>
          <w:lang w:val="uk-UA"/>
        </w:rPr>
        <w:t xml:space="preserve"> </w:t>
      </w:r>
      <w:r w:rsidR="003310BE">
        <w:rPr>
          <w:rFonts w:ascii="Times New Roman" w:hAnsi="Times New Roman" w:cs="Times New Roman"/>
          <w:b/>
          <w:lang w:val="uk-UA"/>
        </w:rPr>
        <w:t xml:space="preserve">договору </w:t>
      </w:r>
      <w:r w:rsidRPr="005D0107">
        <w:rPr>
          <w:rFonts w:ascii="Times New Roman" w:hAnsi="Times New Roman" w:cs="Times New Roman"/>
          <w:b/>
          <w:lang w:val="uk-UA"/>
        </w:rPr>
        <w:t xml:space="preserve">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p>
    <w:p w:rsidR="00A62063" w:rsidRDefault="00EB6CBE" w:rsidP="0074641C">
      <w:pPr>
        <w:pStyle w:val="afc"/>
        <w:ind w:right="-284"/>
        <w:jc w:val="both"/>
        <w:rPr>
          <w:rFonts w:ascii="Times New Roman" w:hAnsi="Times New Roman" w:cs="Times New Roman"/>
          <w:color w:val="000000"/>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w:t>
      </w:r>
      <w:r w:rsidR="00360D69">
        <w:rPr>
          <w:rFonts w:ascii="Times New Roman" w:hAnsi="Times New Roman" w:cs="Times New Roman"/>
          <w:color w:val="000000"/>
          <w:lang w:val="uk-UA"/>
        </w:rPr>
        <w:t xml:space="preserve"> тощо відпо</w:t>
      </w:r>
      <w:r w:rsidR="00A62063">
        <w:rPr>
          <w:rFonts w:ascii="Times New Roman" w:hAnsi="Times New Roman" w:cs="Times New Roman"/>
          <w:color w:val="000000"/>
          <w:lang w:val="uk-UA"/>
        </w:rPr>
        <w:t>відним майном:</w:t>
      </w:r>
    </w:p>
    <w:p w:rsidR="00EB6CBE" w:rsidRDefault="00A62063" w:rsidP="0074641C">
      <w:pPr>
        <w:pStyle w:val="afc"/>
        <w:ind w:right="-284"/>
        <w:jc w:val="both"/>
        <w:rPr>
          <w:lang w:val="uk-UA"/>
        </w:rPr>
      </w:pPr>
      <w:r>
        <w:rPr>
          <w:rFonts w:ascii="Times New Roman" w:hAnsi="Times New Roman" w:cs="Times New Roman"/>
          <w:color w:val="000000"/>
          <w:lang w:val="uk-UA"/>
        </w:rPr>
        <w:t>-</w:t>
      </w:r>
      <w:r w:rsidR="0074641C">
        <w:rPr>
          <w:lang w:val="uk-UA"/>
        </w:rPr>
        <w:t xml:space="preserve"> </w:t>
      </w:r>
      <w:r w:rsidR="00EB6CBE" w:rsidRPr="00F94117">
        <w:rPr>
          <w:b/>
          <w:lang w:val="uk-UA"/>
        </w:rPr>
        <w:t>свідоцтво про реєстрацію</w:t>
      </w:r>
      <w:r w:rsidR="00EB6CBE" w:rsidRPr="00F94117">
        <w:rPr>
          <w:lang w:val="uk-UA"/>
        </w:rPr>
        <w:t xml:space="preserve"> транспортного</w:t>
      </w:r>
      <w:r w:rsidR="0074641C">
        <w:rPr>
          <w:lang w:val="uk-UA"/>
        </w:rPr>
        <w:t xml:space="preserve"> засобу</w:t>
      </w:r>
      <w:r w:rsidR="00360D69">
        <w:rPr>
          <w:lang w:val="uk-UA"/>
        </w:rPr>
        <w:t>, тощо</w:t>
      </w:r>
      <w:r w:rsidR="0074641C">
        <w:rPr>
          <w:lang w:val="uk-UA"/>
        </w:rPr>
        <w:t xml:space="preserve"> (</w:t>
      </w:r>
      <w:proofErr w:type="spellStart"/>
      <w:r w:rsidR="0074641C">
        <w:rPr>
          <w:lang w:val="uk-UA"/>
        </w:rPr>
        <w:t>сканкопії</w:t>
      </w:r>
      <w:proofErr w:type="spellEnd"/>
      <w:r w:rsidR="0074641C">
        <w:rPr>
          <w:lang w:val="uk-UA"/>
        </w:rPr>
        <w:t xml:space="preserve"> з оригіналу).</w:t>
      </w:r>
    </w:p>
    <w:p w:rsidR="00A62063" w:rsidRPr="00B17686" w:rsidRDefault="00A62063" w:rsidP="00A62063">
      <w:pPr>
        <w:widowControl w:val="0"/>
        <w:autoSpaceDE w:val="0"/>
        <w:autoSpaceDN w:val="0"/>
        <w:adjustRightInd w:val="0"/>
        <w:spacing w:after="0" w:line="240" w:lineRule="auto"/>
        <w:ind w:right="-284"/>
        <w:jc w:val="both"/>
        <w:rPr>
          <w:rFonts w:ascii="Times New Roman" w:hAnsi="Times New Roman"/>
          <w:i/>
          <w:sz w:val="24"/>
          <w:szCs w:val="24"/>
        </w:rPr>
      </w:pPr>
      <w:r w:rsidRPr="00F94117">
        <w:rPr>
          <w:rFonts w:ascii="Times New Roman" w:hAnsi="Times New Roman"/>
          <w:sz w:val="24"/>
          <w:szCs w:val="24"/>
        </w:rPr>
        <w:t xml:space="preserve">- </w:t>
      </w:r>
      <w:r w:rsidRPr="00F94117">
        <w:rPr>
          <w:rFonts w:ascii="Times New Roman" w:hAnsi="Times New Roman"/>
          <w:b/>
          <w:sz w:val="24"/>
          <w:szCs w:val="24"/>
        </w:rPr>
        <w:t>на інші машини та механізми</w:t>
      </w:r>
      <w:r w:rsidRPr="00F94117">
        <w:rPr>
          <w:rFonts w:ascii="Times New Roman" w:hAnsi="Times New Roman"/>
          <w:sz w:val="24"/>
          <w:szCs w:val="24"/>
        </w:rPr>
        <w:t xml:space="preserve">, реєстрація по яких не передбачена діючим законодавством України учасник надає у складі тендерної пропозиції </w:t>
      </w:r>
      <w:r w:rsidR="00FB2B00" w:rsidRPr="00FB2B00">
        <w:rPr>
          <w:rFonts w:ascii="Times New Roman" w:hAnsi="Times New Roman" w:cs="Times New Roman"/>
          <w:sz w:val="24"/>
          <w:szCs w:val="24"/>
        </w:rPr>
        <w:t>(</w:t>
      </w:r>
      <w:proofErr w:type="spellStart"/>
      <w:r w:rsidR="00FB2B00" w:rsidRPr="00FB2B00">
        <w:rPr>
          <w:rFonts w:ascii="Times New Roman" w:hAnsi="Times New Roman" w:cs="Times New Roman"/>
          <w:sz w:val="24"/>
          <w:szCs w:val="24"/>
        </w:rPr>
        <w:t>сканкопії</w:t>
      </w:r>
      <w:proofErr w:type="spellEnd"/>
      <w:r w:rsidR="00FB2B00" w:rsidRPr="00FB2B00">
        <w:rPr>
          <w:rFonts w:ascii="Times New Roman" w:hAnsi="Times New Roman" w:cs="Times New Roman"/>
          <w:sz w:val="24"/>
          <w:szCs w:val="24"/>
        </w:rPr>
        <w:t xml:space="preserve"> з оригіналу)</w:t>
      </w:r>
      <w:r w:rsidR="00FB2B00">
        <w:t xml:space="preserve"> </w:t>
      </w:r>
      <w:r w:rsidRPr="00F94117">
        <w:rPr>
          <w:rFonts w:ascii="Times New Roman" w:hAnsi="Times New Roman"/>
          <w:b/>
          <w:sz w:val="24"/>
          <w:szCs w:val="24"/>
        </w:rPr>
        <w:t>– інвентарну картку обліку</w:t>
      </w:r>
      <w:r w:rsidR="00B20719">
        <w:rPr>
          <w:rFonts w:ascii="Times New Roman" w:hAnsi="Times New Roman"/>
          <w:b/>
          <w:sz w:val="24"/>
          <w:szCs w:val="24"/>
        </w:rPr>
        <w:t xml:space="preserve"> основних засобів чи</w:t>
      </w:r>
      <w:r w:rsidRPr="00F94117">
        <w:rPr>
          <w:rFonts w:ascii="Times New Roman" w:hAnsi="Times New Roman"/>
          <w:b/>
          <w:sz w:val="24"/>
          <w:szCs w:val="24"/>
        </w:rPr>
        <w:t xml:space="preserve"> об’єкта основних засобів або виписку з балансових рахунків підприємства</w:t>
      </w:r>
      <w:r>
        <w:rPr>
          <w:rFonts w:ascii="Times New Roman" w:hAnsi="Times New Roman"/>
          <w:b/>
          <w:sz w:val="24"/>
          <w:szCs w:val="24"/>
        </w:rPr>
        <w:t xml:space="preserve"> </w:t>
      </w:r>
      <w:r w:rsidR="00FB2B00">
        <w:rPr>
          <w:rFonts w:ascii="Times New Roman" w:hAnsi="Times New Roman"/>
          <w:i/>
          <w:sz w:val="24"/>
          <w:szCs w:val="24"/>
        </w:rPr>
        <w:t xml:space="preserve">(якщо фізичні </w:t>
      </w:r>
      <w:r w:rsidRPr="00B17686">
        <w:rPr>
          <w:rFonts w:ascii="Times New Roman" w:hAnsi="Times New Roman"/>
          <w:i/>
          <w:sz w:val="24"/>
          <w:szCs w:val="24"/>
        </w:rPr>
        <w:t xml:space="preserve">особи чи ФОП не ведуть такий облік, вказують </w:t>
      </w:r>
      <w:r>
        <w:rPr>
          <w:rFonts w:ascii="Times New Roman" w:hAnsi="Times New Roman"/>
          <w:i/>
          <w:sz w:val="24"/>
          <w:szCs w:val="24"/>
        </w:rPr>
        <w:t xml:space="preserve">про </w:t>
      </w:r>
      <w:r w:rsidRPr="00B17686">
        <w:rPr>
          <w:rFonts w:ascii="Times New Roman" w:hAnsi="Times New Roman"/>
          <w:i/>
          <w:sz w:val="24"/>
          <w:szCs w:val="24"/>
        </w:rPr>
        <w:t>це у довідці довільної форми).</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w:t>
      </w:r>
      <w:r w:rsidR="00EB6CBE" w:rsidRPr="00550004">
        <w:rPr>
          <w:rFonts w:ascii="Times New Roman" w:hAnsi="Times New Roman" w:cs="Times New Roman"/>
          <w:b/>
          <w:sz w:val="24"/>
          <w:szCs w:val="24"/>
        </w:rPr>
        <w:t>договорів про надання послу</w:t>
      </w:r>
      <w:r w:rsidR="007B6C45" w:rsidRPr="00550004">
        <w:rPr>
          <w:rFonts w:ascii="Times New Roman" w:hAnsi="Times New Roman" w:cs="Times New Roman"/>
          <w:b/>
          <w:sz w:val="24"/>
          <w:szCs w:val="24"/>
        </w:rPr>
        <w:t>г</w:t>
      </w:r>
      <w:r w:rsidR="007B6C45">
        <w:rPr>
          <w:rFonts w:ascii="Times New Roman" w:hAnsi="Times New Roman" w:cs="Times New Roman"/>
          <w:sz w:val="24"/>
          <w:szCs w:val="24"/>
        </w:rPr>
        <w:t>,</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Pr="00476E30" w:rsidRDefault="00F50D6A" w:rsidP="00EB6CBE">
      <w:pPr>
        <w:spacing w:after="0" w:line="240" w:lineRule="auto"/>
        <w:ind w:right="-284"/>
        <w:jc w:val="both"/>
        <w:rPr>
          <w:rFonts w:ascii="Times New Roman" w:eastAsia="Times New Roman" w:hAnsi="Times New Roman"/>
          <w:sz w:val="24"/>
          <w:szCs w:val="24"/>
        </w:rPr>
      </w:pPr>
      <w:r>
        <w:rPr>
          <w:rFonts w:ascii="Times New Roman" w:hAnsi="Times New Roman"/>
          <w:sz w:val="24"/>
          <w:szCs w:val="24"/>
        </w:rPr>
        <w:lastRenderedPageBreak/>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r w:rsidR="00EB6CBE" w:rsidRPr="00476E30">
        <w:rPr>
          <w:rFonts w:ascii="Times New Roman" w:eastAsia="Times New Roman" w:hAnsi="Times New Roman"/>
          <w:sz w:val="24"/>
          <w:szCs w:val="24"/>
        </w:rPr>
        <w:t xml:space="preserve"> </w:t>
      </w:r>
      <w:proofErr w:type="spellStart"/>
      <w:r w:rsidR="00EB6CBE" w:rsidRPr="00476E30">
        <w:rPr>
          <w:rFonts w:ascii="Times New Roman" w:eastAsia="Times New Roman" w:hAnsi="Times New Roman"/>
          <w:sz w:val="24"/>
          <w:szCs w:val="24"/>
        </w:rPr>
        <w:t>Сканкопії</w:t>
      </w:r>
      <w:proofErr w:type="spellEnd"/>
      <w:r w:rsidR="00EB6CBE"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550004" w:rsidRDefault="00550004"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2.2.  Скановані з оригіналів: один (чи декілька) 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зі всіма додатками, які є невід’ємним</w:t>
      </w:r>
      <w:r w:rsidR="009B391D">
        <w:rPr>
          <w:rFonts w:ascii="Times New Roman" w:hAnsi="Times New Roman" w:cs="Times New Roman"/>
          <w:sz w:val="24"/>
          <w:szCs w:val="24"/>
          <w:lang w:eastAsia="ru-RU"/>
        </w:rPr>
        <w:t xml:space="preserve">и частинами договору </w:t>
      </w:r>
      <w:r w:rsidR="00550004">
        <w:rPr>
          <w:rFonts w:ascii="Times New Roman" w:hAnsi="Times New Roman" w:cs="Times New Roman"/>
          <w:sz w:val="24"/>
          <w:szCs w:val="24"/>
          <w:lang w:eastAsia="ru-RU"/>
        </w:rPr>
        <w:t>(</w:t>
      </w:r>
      <w:r w:rsidRPr="00A6441F">
        <w:rPr>
          <w:rFonts w:ascii="Times New Roman" w:hAnsi="Times New Roman" w:cs="Times New Roman"/>
          <w:sz w:val="24"/>
          <w:szCs w:val="24"/>
          <w:lang w:eastAsia="ru-RU"/>
        </w:rPr>
        <w:t>кошторис зі всіма розрахунка</w:t>
      </w:r>
      <w:r w:rsidR="00550004">
        <w:rPr>
          <w:rFonts w:ascii="Times New Roman" w:hAnsi="Times New Roman" w:cs="Times New Roman"/>
          <w:sz w:val="24"/>
          <w:szCs w:val="24"/>
          <w:lang w:eastAsia="ru-RU"/>
        </w:rPr>
        <w:t>ми до нього</w:t>
      </w:r>
      <w:r w:rsidRPr="00A6441F">
        <w:rPr>
          <w:rFonts w:ascii="Times New Roman" w:hAnsi="Times New Roman" w:cs="Times New Roman"/>
          <w:sz w:val="24"/>
          <w:szCs w:val="24"/>
          <w:lang w:eastAsia="ru-RU"/>
        </w:rPr>
        <w:t xml:space="preserve">)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009B391D">
        <w:rPr>
          <w:rFonts w:ascii="Times New Roman" w:hAnsi="Times New Roman" w:cs="Times New Roman"/>
          <w:sz w:val="24"/>
          <w:szCs w:val="24"/>
          <w:lang w:eastAsia="ru-RU"/>
        </w:rPr>
        <w:t>)</w:t>
      </w:r>
      <w:r w:rsidRPr="00022057">
        <w:rPr>
          <w:rFonts w:ascii="Times New Roman" w:hAnsi="Times New Roman" w:cs="Times New Roman"/>
          <w:sz w:val="24"/>
          <w:szCs w:val="24"/>
          <w:lang w:eastAsia="ru-RU"/>
        </w:rPr>
        <w:t xml:space="preserve">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200CA7" w:rsidRDefault="00EB6CBE" w:rsidP="00200CA7">
      <w:pPr>
        <w:pStyle w:val="30"/>
        <w:tabs>
          <w:tab w:val="left" w:pos="142"/>
        </w:tabs>
        <w:spacing w:after="0" w:line="240" w:lineRule="auto"/>
        <w:ind w:left="0" w:right="-285"/>
        <w:jc w:val="both"/>
        <w:rPr>
          <w:rFonts w:ascii="Times New Roman" w:hAnsi="Times New Roman"/>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00899" w:rsidRDefault="00E00899"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25C3" w:rsidRPr="00E00899" w:rsidRDefault="00E425C3" w:rsidP="00E425C3">
      <w:pPr>
        <w:spacing w:after="0"/>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8A553F"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lang w:eastAsia="uk-UA"/>
        </w:rPr>
        <w:t>2</w:t>
      </w:r>
      <w:r w:rsidR="001E7201" w:rsidRPr="003979FA">
        <w:rPr>
          <w:rFonts w:ascii="Times New Roman" w:eastAsia="Times New Roman" w:hAnsi="Times New Roman" w:cs="Times New Roman"/>
          <w:b/>
          <w:sz w:val="24"/>
          <w:szCs w:val="24"/>
          <w:lang w:eastAsia="uk-UA"/>
        </w:rPr>
        <w:t xml:space="preserve">. </w:t>
      </w:r>
      <w:r w:rsidR="001E7201"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001E7201" w:rsidRPr="003979FA">
        <w:rPr>
          <w:rFonts w:ascii="Times New Roman" w:eastAsia="Times New Roman" w:hAnsi="Times New Roman" w:cs="Times New Roman"/>
          <w:b/>
          <w:sz w:val="24"/>
          <w:szCs w:val="24"/>
          <w:lang w:eastAsia="uk-UA"/>
        </w:rPr>
        <w:t>визначеним у пун</w:t>
      </w:r>
      <w:r w:rsidR="001E7201" w:rsidRPr="003979FA">
        <w:rPr>
          <w:rFonts w:ascii="Times New Roman" w:eastAsia="Times New Roman" w:hAnsi="Times New Roman" w:cs="Times New Roman"/>
          <w:b/>
          <w:sz w:val="24"/>
          <w:szCs w:val="24"/>
          <w:highlight w:val="white"/>
          <w:lang w:eastAsia="uk-UA"/>
        </w:rPr>
        <w:t>кті 47 Особливостей:</w:t>
      </w:r>
    </w:p>
    <w:p w:rsidR="008056B5" w:rsidRPr="00E00899" w:rsidRDefault="008056B5" w:rsidP="008056B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E00899">
        <w:rPr>
          <w:rFonts w:ascii="Times New Roman" w:eastAsia="Times New Roman" w:hAnsi="Times New Roman" w:cs="Times New Roman"/>
          <w:sz w:val="24"/>
          <w:szCs w:val="24"/>
          <w:highlight w:val="white"/>
        </w:rPr>
        <w:t xml:space="preserve">Переможець процедури закупівлі у строк, що </w:t>
      </w:r>
      <w:r w:rsidRPr="00E00899">
        <w:rPr>
          <w:rFonts w:ascii="Times New Roman" w:eastAsia="Times New Roman" w:hAnsi="Times New Roman" w:cs="Times New Roman"/>
          <w:b/>
          <w:i/>
          <w:sz w:val="24"/>
          <w:szCs w:val="24"/>
          <w:highlight w:val="white"/>
        </w:rPr>
        <w:t xml:space="preserve">не перевищує чотири дні </w:t>
      </w:r>
      <w:r w:rsidRPr="00E00899">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t> </w:t>
      </w:r>
      <w:r w:rsidR="008A553F">
        <w:rPr>
          <w:rFonts w:ascii="Times New Roman" w:eastAsia="Times New Roman" w:hAnsi="Times New Roman" w:cs="Times New Roman"/>
          <w:b/>
          <w:color w:val="000000"/>
          <w:sz w:val="24"/>
          <w:szCs w:val="24"/>
          <w:highlight w:val="white"/>
          <w:lang w:eastAsia="uk-UA"/>
        </w:rPr>
        <w:t>2</w:t>
      </w:r>
      <w:r w:rsidRPr="003979FA">
        <w:rPr>
          <w:rFonts w:ascii="Times New Roman" w:eastAsia="Times New Roman" w:hAnsi="Times New Roman" w:cs="Times New Roman"/>
          <w:b/>
          <w:color w:val="000000"/>
          <w:sz w:val="24"/>
          <w:szCs w:val="24"/>
          <w:highlight w:val="white"/>
          <w:lang w:eastAsia="uk-UA"/>
        </w:rPr>
        <w:t>.1.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1E7201" w:rsidRPr="003979FA" w:rsidRDefault="00793F3E" w:rsidP="008A553F">
            <w:pPr>
              <w:spacing w:after="0" w:line="240" w:lineRule="auto"/>
              <w:jc w:val="both"/>
              <w:rPr>
                <w:rFonts w:ascii="Times New Roman" w:eastAsia="Times New Roman" w:hAnsi="Times New Roman" w:cs="Times New Roman"/>
                <w:sz w:val="24"/>
                <w:szCs w:val="24"/>
                <w:highlight w:val="white"/>
                <w:lang w:eastAsia="uk-UA"/>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bl>
    <w:p w:rsidR="001E7201" w:rsidRPr="003979FA" w:rsidRDefault="008A553F" w:rsidP="001E7201">
      <w:pPr>
        <w:spacing w:before="240"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lastRenderedPageBreak/>
        <w:t>2</w:t>
      </w:r>
      <w:r w:rsidR="001E7201" w:rsidRPr="003979FA">
        <w:rPr>
          <w:rFonts w:ascii="Times New Roman" w:eastAsia="Times New Roman" w:hAnsi="Times New Roman" w:cs="Times New Roman"/>
          <w:b/>
          <w:color w:val="000000"/>
          <w:sz w:val="24"/>
          <w:szCs w:val="24"/>
          <w:lang w:eastAsia="uk-UA"/>
        </w:rPr>
        <w:t>.2. Документи, які надаються ПЕРЕМОЖЦЕМ (фізичною особою чи фізичною особою</w:t>
      </w:r>
      <w:r w:rsidR="001E7201" w:rsidRPr="003979FA">
        <w:rPr>
          <w:rFonts w:ascii="Times New Roman" w:eastAsia="Times New Roman" w:hAnsi="Times New Roman" w:cs="Times New Roman"/>
          <w:b/>
          <w:sz w:val="24"/>
          <w:szCs w:val="24"/>
          <w:lang w:eastAsia="uk-UA"/>
        </w:rPr>
        <w:t xml:space="preserve"> — </w:t>
      </w:r>
      <w:r w:rsidR="001E7201"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w:t>
            </w:r>
            <w:r w:rsidR="00E00899">
              <w:rPr>
                <w:rFonts w:ascii="Times New Roman" w:eastAsia="Times New Roman" w:hAnsi="Times New Roman" w:cs="Times New Roman"/>
                <w:b/>
                <w:color w:val="000000"/>
                <w:sz w:val="24"/>
                <w:szCs w:val="24"/>
                <w:lang w:eastAsia="uk-UA"/>
              </w:rPr>
              <w:t xml:space="preserve">ості або обмежень, передбачених </w:t>
            </w:r>
            <w:r w:rsidRPr="003979FA">
              <w:rPr>
                <w:rFonts w:ascii="Times New Roman" w:eastAsia="Times New Roman" w:hAnsi="Times New Roman" w:cs="Times New Roman"/>
                <w:b/>
                <w:color w:val="000000"/>
                <w:sz w:val="24"/>
                <w:szCs w:val="24"/>
                <w:lang w:eastAsia="uk-UA"/>
              </w:rPr>
              <w:t xml:space="preserve">кримінальним процесуальним законодавством України </w:t>
            </w:r>
            <w:r w:rsidRPr="003979FA">
              <w:rPr>
                <w:rFonts w:ascii="Times New Roman" w:eastAsia="Times New Roman" w:hAnsi="Times New Roman" w:cs="Times New Roman"/>
                <w:b/>
                <w:color w:val="000000"/>
                <w:sz w:val="24"/>
                <w:szCs w:val="24"/>
                <w:lang w:eastAsia="uk-UA"/>
              </w:rPr>
              <w:lastRenderedPageBreak/>
              <w:t xml:space="preserve">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lastRenderedPageBreak/>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D78C4">
        <w:rPr>
          <w:i/>
          <w:color w:val="000000"/>
        </w:rPr>
        <w:t>як учасника процедури закупівлі,</w:t>
      </w:r>
      <w:r w:rsidR="0016271F" w:rsidRPr="003D78C4">
        <w:rPr>
          <w:i/>
          <w:color w:val="000000"/>
        </w:rPr>
        <w:t xml:space="preserve"> </w:t>
      </w:r>
      <w:r w:rsidRPr="003D78C4">
        <w:rPr>
          <w:i/>
          <w:color w:val="000000"/>
        </w:rPr>
        <w:t>підтвердження відповідності таких учасників об’єднання установлен</w:t>
      </w:r>
      <w:r w:rsidR="00FB6EA4" w:rsidRPr="003D78C4">
        <w:rPr>
          <w:i/>
          <w:color w:val="000000"/>
        </w:rPr>
        <w:t xml:space="preserve">им </w:t>
      </w:r>
      <w:r w:rsidRPr="003D78C4">
        <w:rPr>
          <w:i/>
          <w:color w:val="000000"/>
        </w:rPr>
        <w:t>підставам, визначеним пунктом </w:t>
      </w:r>
      <w:hyperlink r:id="rId19" w:anchor="n159" w:history="1">
        <w:r w:rsidRPr="003D78C4">
          <w:rPr>
            <w:rStyle w:val="a7"/>
            <w:i/>
            <w:color w:val="auto"/>
            <w:u w:val="none"/>
          </w:rPr>
          <w:t>47</w:t>
        </w:r>
      </w:hyperlink>
      <w:r w:rsidRPr="003D78C4">
        <w:rPr>
          <w:i/>
          <w:color w:val="000000"/>
        </w:rPr>
        <w:t> </w:t>
      </w:r>
      <w:r w:rsidR="0016271F" w:rsidRPr="003D78C4">
        <w:rPr>
          <w:i/>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E00899" w:rsidRDefault="00E00899"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8A553F" w:rsidRDefault="008A553F"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3C6F3D" w:rsidRDefault="003C6F3D" w:rsidP="004E0511">
      <w:pPr>
        <w:spacing w:after="0" w:line="240" w:lineRule="auto"/>
        <w:ind w:right="-144"/>
        <w:jc w:val="right"/>
        <w:rPr>
          <w:rFonts w:ascii="Times New Roman" w:eastAsia="Times New Roman" w:hAnsi="Times New Roman"/>
          <w:b/>
          <w:bCs/>
          <w:spacing w:val="-3"/>
          <w:sz w:val="28"/>
          <w:szCs w:val="28"/>
        </w:rPr>
      </w:pPr>
    </w:p>
    <w:p w:rsidR="00D20A49" w:rsidRPr="00E11475" w:rsidRDefault="00D20A49"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D20A49" w:rsidRDefault="00D20A49" w:rsidP="004E0511">
      <w:pPr>
        <w:shd w:val="clear" w:color="auto" w:fill="FFFFFF"/>
        <w:spacing w:after="0" w:line="240" w:lineRule="auto"/>
        <w:jc w:val="center"/>
        <w:rPr>
          <w:rFonts w:ascii="Times New Roman" w:eastAsia="Times New Roman" w:hAnsi="Times New Roman"/>
          <w:b/>
          <w:color w:val="000000"/>
          <w:sz w:val="24"/>
          <w:szCs w:val="24"/>
        </w:rPr>
      </w:pP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10023" w:type="dxa"/>
        <w:tblLayout w:type="fixed"/>
        <w:tblLook w:val="0400" w:firstRow="0" w:lastRow="0" w:firstColumn="0" w:lastColumn="0" w:noHBand="0" w:noVBand="1"/>
      </w:tblPr>
      <w:tblGrid>
        <w:gridCol w:w="400"/>
        <w:gridCol w:w="9623"/>
      </w:tblGrid>
      <w:tr w:rsidR="004E0511" w:rsidRPr="000C2811" w:rsidTr="00722B3D">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Default="004E0511" w:rsidP="003518DA">
            <w:pPr>
              <w:spacing w:after="0" w:line="240" w:lineRule="auto"/>
              <w:ind w:left="100"/>
              <w:jc w:val="center"/>
              <w:rPr>
                <w:rFonts w:ascii="Times New Roman" w:eastAsia="Times New Roman" w:hAnsi="Times New Roman"/>
                <w:b/>
                <w:color w:val="000000"/>
                <w:sz w:val="24"/>
                <w:szCs w:val="24"/>
              </w:rPr>
            </w:pPr>
            <w:r w:rsidRPr="00BE38E0">
              <w:rPr>
                <w:rFonts w:ascii="Times New Roman" w:eastAsia="Times New Roman" w:hAnsi="Times New Roman"/>
                <w:b/>
                <w:color w:val="000000"/>
                <w:sz w:val="24"/>
                <w:szCs w:val="24"/>
              </w:rPr>
              <w:t>Інші документи від Учасника:</w:t>
            </w:r>
          </w:p>
          <w:p w:rsidR="003C6F3D" w:rsidRPr="000C2811" w:rsidRDefault="003C6F3D" w:rsidP="003518DA">
            <w:pPr>
              <w:spacing w:after="0" w:line="240" w:lineRule="auto"/>
              <w:ind w:left="100"/>
              <w:jc w:val="center"/>
              <w:rPr>
                <w:rFonts w:ascii="Times New Roman" w:eastAsia="Times New Roman" w:hAnsi="Times New Roman"/>
                <w:sz w:val="24"/>
                <w:szCs w:val="24"/>
              </w:rPr>
            </w:pPr>
          </w:p>
        </w:tc>
      </w:tr>
      <w:tr w:rsidR="004E0511" w:rsidRPr="000C2811" w:rsidTr="00722B3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722B3D">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D20A49">
        <w:trPr>
          <w:trHeight w:val="81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722B3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722B3D">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0A592C">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007B6B27">
              <w:rPr>
                <w:rFonts w:ascii="Times New Roman" w:eastAsia="Times New Roman" w:hAnsi="Times New Roman" w:cs="Times New Roman"/>
                <w:i/>
                <w:sz w:val="24"/>
                <w:szCs w:val="24"/>
                <w:lang w:eastAsia="uk-UA"/>
              </w:rP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722B3D" w:rsidRDefault="00722B3D"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D20A49">
        <w:rPr>
          <w:rFonts w:ascii="Times New Roman" w:eastAsia="Times New Roman" w:hAnsi="Times New Roman" w:cs="Times New Roman"/>
          <w:sz w:val="24"/>
          <w:szCs w:val="24"/>
        </w:rPr>
        <w:t>8.</w:t>
      </w:r>
      <w:r w:rsidR="00500D3C" w:rsidRPr="00722B3D">
        <w:rPr>
          <w:rFonts w:ascii="Times New Roman" w:hAnsi="Times New Roman" w:cs="Times New Roman"/>
          <w:sz w:val="24"/>
          <w:szCs w:val="24"/>
        </w:rPr>
        <w:t xml:space="preserve">  </w:t>
      </w:r>
      <w:r w:rsidRPr="00722B3D">
        <w:rPr>
          <w:rFonts w:ascii="Times New Roman" w:hAnsi="Times New Roman" w:cs="Times New Roman"/>
          <w:sz w:val="24"/>
          <w:szCs w:val="24"/>
        </w:rPr>
        <w:t xml:space="preserve"> </w:t>
      </w:r>
      <w:r w:rsidR="00500D3C" w:rsidRPr="00722B3D">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hAnsi="Times New Roman" w:cs="Times New Roman"/>
          <w:sz w:val="24"/>
          <w:szCs w:val="24"/>
        </w:rPr>
        <w:t xml:space="preserve">       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722B3D" w:rsidRDefault="00500D3C" w:rsidP="00500D3C">
      <w:pPr>
        <w:keepNext/>
        <w:suppressLineNumbers/>
        <w:suppressAutoHyphens/>
        <w:spacing w:after="0" w:line="240" w:lineRule="auto"/>
        <w:ind w:right="-284"/>
        <w:contextualSpacing/>
        <w:jc w:val="both"/>
        <w:rPr>
          <w:rFonts w:ascii="Times New Roman" w:hAnsi="Times New Roman"/>
          <w:sz w:val="24"/>
          <w:szCs w:val="24"/>
        </w:rPr>
      </w:pPr>
      <w:r w:rsidRPr="00722B3D">
        <w:rPr>
          <w:rFonts w:ascii="Times New Roman" w:hAnsi="Times New Roman" w:cs="Times New Roman"/>
          <w:sz w:val="24"/>
          <w:szCs w:val="24"/>
        </w:rPr>
        <w:t xml:space="preserve">       </w:t>
      </w:r>
      <w:r w:rsidRPr="00722B3D">
        <w:rPr>
          <w:rFonts w:ascii="Times New Roman" w:hAnsi="Times New Roman"/>
          <w:sz w:val="24"/>
          <w:szCs w:val="24"/>
        </w:rPr>
        <w:t xml:space="preserve">Ціну пропозиції </w:t>
      </w:r>
      <w:r w:rsidR="000A592C">
        <w:rPr>
          <w:rFonts w:ascii="Times New Roman" w:hAnsi="Times New Roman"/>
          <w:sz w:val="24"/>
          <w:szCs w:val="24"/>
        </w:rPr>
        <w:t>(суму договору</w:t>
      </w:r>
      <w:r w:rsidR="00023097">
        <w:rPr>
          <w:rFonts w:ascii="Times New Roman" w:hAnsi="Times New Roman"/>
          <w:sz w:val="24"/>
          <w:szCs w:val="24"/>
        </w:rPr>
        <w:t xml:space="preserve">) </w:t>
      </w:r>
      <w:r w:rsidRPr="00722B3D">
        <w:rPr>
          <w:rFonts w:ascii="Times New Roman" w:hAnsi="Times New Roman"/>
          <w:sz w:val="24"/>
          <w:szCs w:val="24"/>
        </w:rPr>
        <w:t xml:space="preserve">слід визначати відповідно до вимог технічного завдання щодо термінів закінчення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w:t>
      </w:r>
      <w:r w:rsidR="000A592C">
        <w:rPr>
          <w:rFonts w:ascii="Times New Roman" w:hAnsi="Times New Roman"/>
          <w:sz w:val="24"/>
          <w:szCs w:val="24"/>
        </w:rPr>
        <w:t>(суми договору</w:t>
      </w:r>
      <w:r w:rsidR="003E0B29">
        <w:rPr>
          <w:rFonts w:ascii="Times New Roman" w:hAnsi="Times New Roman"/>
          <w:sz w:val="24"/>
          <w:szCs w:val="24"/>
        </w:rPr>
        <w:t xml:space="preserve">) </w:t>
      </w:r>
      <w:r w:rsidRPr="00722B3D">
        <w:rPr>
          <w:rFonts w:ascii="Times New Roman" w:hAnsi="Times New Roman"/>
          <w:sz w:val="24"/>
          <w:szCs w:val="24"/>
        </w:rPr>
        <w:t xml:space="preserve">та всі інші ціни повинні бути чітко визначені. </w:t>
      </w:r>
    </w:p>
    <w:p w:rsidR="00A41CCD"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sidRPr="00722B3D">
        <w:rPr>
          <w:rFonts w:ascii="Times New Roman" w:eastAsia="Times New Roman" w:hAnsi="Times New Roman" w:cs="Times New Roman"/>
          <w:b/>
          <w:i/>
          <w:sz w:val="24"/>
          <w:szCs w:val="24"/>
        </w:rPr>
        <w:t xml:space="preserve">      </w:t>
      </w:r>
      <w:r w:rsidR="0058537C" w:rsidRPr="00722B3D">
        <w:rPr>
          <w:rFonts w:ascii="Times New Roman" w:eastAsia="Times New Roman" w:hAnsi="Times New Roman" w:cs="Times New Roman"/>
          <w:b/>
          <w:i/>
          <w:sz w:val="24"/>
          <w:szCs w:val="24"/>
        </w:rPr>
        <w:t xml:space="preserve"> </w:t>
      </w:r>
      <w:r w:rsidRPr="00722B3D">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003E0B29">
        <w:rPr>
          <w:rFonts w:ascii="Times New Roman" w:hAnsi="Times New Roman" w:cs="Times New Roman"/>
          <w:sz w:val="24"/>
          <w:szCs w:val="24"/>
        </w:rPr>
        <w:t xml:space="preserve"> (договірної ціни)</w:t>
      </w:r>
      <w:r w:rsidRPr="00722B3D">
        <w:rPr>
          <w:rFonts w:ascii="Times New Roman" w:hAnsi="Times New Roman" w:cs="Times New Roman"/>
          <w:sz w:val="24"/>
          <w:szCs w:val="24"/>
        </w:rPr>
        <w:t>.</w:t>
      </w:r>
    </w:p>
    <w:p w:rsidR="000A592C" w:rsidRDefault="003E0B29" w:rsidP="000A592C">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Pr="00FF4CBA">
        <w:rPr>
          <w:rFonts w:ascii="Times New Roman" w:eastAsia="Times New Roman" w:hAnsi="Times New Roman" w:cs="Times New Roman"/>
          <w:color w:val="000000"/>
          <w:sz w:val="24"/>
          <w:szCs w:val="24"/>
          <w:lang w:eastAsia="uk-UA" w:bidi="uk-UA"/>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w:t>
      </w:r>
    </w:p>
    <w:p w:rsidR="003E0B29" w:rsidRDefault="008A553F" w:rsidP="000A592C">
      <w:pPr>
        <w:widowControl w:val="0"/>
        <w:spacing w:after="0" w:line="240" w:lineRule="auto"/>
        <w:ind w:right="-284"/>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9</w:t>
      </w:r>
      <w:r w:rsidR="003E0B29" w:rsidRPr="00FF4CBA">
        <w:rPr>
          <w:rFonts w:ascii="Times New Roman" w:eastAsia="Times New Roman" w:hAnsi="Times New Roman" w:cs="Times New Roman"/>
          <w:color w:val="000000"/>
          <w:sz w:val="24"/>
          <w:szCs w:val="24"/>
          <w:lang w:eastAsia="uk-UA" w:bidi="uk-UA"/>
        </w:rPr>
        <w:t xml:space="preserve">. При наданні послуг виконавець забезпечує безпеку руху транспорту і пішоходів відповідно до діючих нормативно-правових актів. </w:t>
      </w:r>
    </w:p>
    <w:p w:rsidR="002666F1" w:rsidRDefault="003310BE" w:rsidP="002666F1">
      <w:pPr>
        <w:spacing w:after="0" w:line="240" w:lineRule="auto"/>
        <w:ind w:right="-284"/>
        <w:jc w:val="both"/>
        <w:rPr>
          <w:rFonts w:ascii="Times New Roman" w:eastAsia="Times New Roman" w:hAnsi="Times New Roman" w:cs="Times New Roman"/>
          <w:b/>
          <w:sz w:val="24"/>
          <w:szCs w:val="24"/>
        </w:rPr>
      </w:pPr>
      <w:r>
        <w:rPr>
          <w:rFonts w:ascii="Times New Roman" w:hAnsi="Times New Roman" w:cs="Times New Roman"/>
          <w:sz w:val="24"/>
          <w:szCs w:val="24"/>
        </w:rPr>
        <w:t>10.</w:t>
      </w:r>
      <w:r w:rsidR="002666F1">
        <w:rPr>
          <w:rFonts w:ascii="Times New Roman" w:hAnsi="Times New Roman" w:cs="Times New Roman"/>
          <w:sz w:val="24"/>
          <w:szCs w:val="24"/>
        </w:rPr>
        <w:t xml:space="preserve"> Визначення ціни пропозиції (суми договору)</w:t>
      </w:r>
      <w:r w:rsidR="002666F1" w:rsidRPr="00FF4CBA">
        <w:rPr>
          <w:rFonts w:ascii="Times New Roman" w:hAnsi="Times New Roman" w:cs="Times New Roman"/>
          <w:sz w:val="24"/>
          <w:szCs w:val="24"/>
        </w:rPr>
        <w:t xml:space="preserve"> і кошторисної документації необхідно здійснювати відповідно до </w:t>
      </w:r>
      <w:r w:rsidR="002666F1" w:rsidRPr="00FF4CBA">
        <w:rPr>
          <w:rFonts w:ascii="Times New Roman" w:hAnsi="Times New Roman" w:cs="Times New Roman"/>
          <w:color w:val="000000"/>
          <w:sz w:val="24"/>
          <w:szCs w:val="24"/>
        </w:rPr>
        <w:t xml:space="preserve">наказу </w:t>
      </w:r>
      <w:proofErr w:type="spellStart"/>
      <w:r w:rsidR="002666F1" w:rsidRPr="00FF4CBA">
        <w:rPr>
          <w:rFonts w:ascii="Times New Roman" w:hAnsi="Times New Roman" w:cs="Times New Roman"/>
          <w:color w:val="000000"/>
          <w:sz w:val="24"/>
          <w:szCs w:val="24"/>
        </w:rPr>
        <w:t>Мінрегіону</w:t>
      </w:r>
      <w:proofErr w:type="spellEnd"/>
      <w:r w:rsidR="002666F1" w:rsidRPr="00FF4CBA">
        <w:rPr>
          <w:rFonts w:ascii="Times New Roman" w:hAnsi="Times New Roman" w:cs="Times New Roman"/>
          <w:color w:val="000000"/>
          <w:sz w:val="24"/>
          <w:szCs w:val="24"/>
        </w:rPr>
        <w:t xml:space="preserve"> від 01.11.2021 №</w:t>
      </w:r>
      <w:r w:rsidR="002666F1">
        <w:rPr>
          <w:rFonts w:ascii="Times New Roman" w:hAnsi="Times New Roman" w:cs="Times New Roman"/>
          <w:color w:val="000000"/>
          <w:sz w:val="24"/>
          <w:szCs w:val="24"/>
        </w:rPr>
        <w:t xml:space="preserve"> </w:t>
      </w:r>
      <w:r w:rsidR="002666F1" w:rsidRPr="00FF4CBA">
        <w:rPr>
          <w:rFonts w:ascii="Times New Roman" w:hAnsi="Times New Roman" w:cs="Times New Roman"/>
          <w:color w:val="000000"/>
          <w:sz w:val="24"/>
          <w:szCs w:val="24"/>
        </w:rPr>
        <w:t>281 (кошторисні норми України «Настанова з ви</w:t>
      </w:r>
      <w:r w:rsidR="002666F1">
        <w:rPr>
          <w:rFonts w:ascii="Times New Roman" w:hAnsi="Times New Roman" w:cs="Times New Roman"/>
          <w:color w:val="000000"/>
          <w:sz w:val="24"/>
          <w:szCs w:val="24"/>
        </w:rPr>
        <w:t>значення вартості будівництва», далі-</w:t>
      </w:r>
      <w:r w:rsidR="002666F1" w:rsidRPr="00FF4CBA">
        <w:rPr>
          <w:rFonts w:ascii="Times New Roman" w:hAnsi="Times New Roman" w:cs="Times New Roman"/>
          <w:color w:val="000000"/>
          <w:sz w:val="24"/>
          <w:szCs w:val="24"/>
        </w:rPr>
        <w:t>Настанова</w:t>
      </w:r>
      <w:r w:rsidR="002666F1">
        <w:rPr>
          <w:rFonts w:ascii="Times New Roman" w:hAnsi="Times New Roman" w:cs="Times New Roman"/>
          <w:color w:val="000000"/>
          <w:sz w:val="24"/>
          <w:szCs w:val="24"/>
        </w:rPr>
        <w:t xml:space="preserve">) </w:t>
      </w:r>
      <w:r w:rsidR="002666F1" w:rsidRPr="00FF4CBA">
        <w:rPr>
          <w:rFonts w:ascii="Times New Roman" w:hAnsi="Times New Roman" w:cs="Times New Roman"/>
          <w:sz w:val="24"/>
          <w:szCs w:val="24"/>
        </w:rPr>
        <w:t>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12.01.24 №</w:t>
      </w:r>
      <w:r w:rsidR="002666F1">
        <w:rPr>
          <w:rFonts w:ascii="Times New Roman" w:hAnsi="Times New Roman" w:cs="Times New Roman"/>
          <w:sz w:val="24"/>
          <w:szCs w:val="24"/>
        </w:rPr>
        <w:t xml:space="preserve"> 22</w:t>
      </w:r>
      <w:r w:rsidR="002666F1" w:rsidRPr="00FF4CBA">
        <w:rPr>
          <w:rFonts w:ascii="Times New Roman" w:hAnsi="Times New Roman" w:cs="Times New Roman"/>
          <w:sz w:val="24"/>
          <w:szCs w:val="24"/>
        </w:rPr>
        <w:t xml:space="preserve"> </w:t>
      </w:r>
      <w:r w:rsidR="002666F1" w:rsidRPr="00FF4CBA">
        <w:rPr>
          <w:rFonts w:ascii="Times New Roman" w:hAnsi="Times New Roman" w:cs="Times New Roman"/>
          <w:sz w:val="24"/>
          <w:szCs w:val="24"/>
        </w:rPr>
        <w:lastRenderedPageBreak/>
        <w:t>становить 14800,0 грн., що відповідає середньому розряду складності робіт у будівництві 3,8 при виконанні робіт у звичайних умовах</w:t>
      </w:r>
      <w:r w:rsidR="002666F1">
        <w:rPr>
          <w:rFonts w:ascii="Times New Roman" w:hAnsi="Times New Roman" w:cs="Times New Roman"/>
          <w:sz w:val="24"/>
          <w:szCs w:val="24"/>
        </w:rPr>
        <w:t>.</w:t>
      </w:r>
      <w:r w:rsidR="002666F1" w:rsidRPr="00232C4E">
        <w:rPr>
          <w:rFonts w:ascii="Times New Roman" w:eastAsia="Times New Roman" w:hAnsi="Times New Roman" w:cs="Times New Roman"/>
          <w:b/>
          <w:sz w:val="24"/>
          <w:szCs w:val="24"/>
        </w:rPr>
        <w:t xml:space="preserve">       </w:t>
      </w:r>
    </w:p>
    <w:p w:rsidR="002666F1" w:rsidRPr="00232C4E" w:rsidRDefault="002666F1" w:rsidP="002666F1">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32C4E">
        <w:rPr>
          <w:rFonts w:ascii="Times New Roman" w:eastAsia="Times New Roman" w:hAnsi="Times New Roman" w:cs="Times New Roman"/>
          <w:b/>
          <w:sz w:val="24"/>
          <w:szCs w:val="24"/>
        </w:rPr>
        <w:t xml:space="preserve">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w:t>
      </w:r>
    </w:p>
    <w:p w:rsidR="002666F1" w:rsidRDefault="002666F1" w:rsidP="002666F1">
      <w:pPr>
        <w:spacing w:after="0" w:line="240" w:lineRule="auto"/>
        <w:ind w:right="-284"/>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Заробітна плата в складі прямих витрат розраховується </w:t>
      </w:r>
      <w:r>
        <w:rPr>
          <w:rFonts w:ascii="Times New Roman" w:hAnsi="Times New Roman" w:cs="Times New Roman"/>
          <w:sz w:val="24"/>
          <w:szCs w:val="24"/>
        </w:rPr>
        <w:t>у</w:t>
      </w:r>
      <w:r w:rsidRPr="000E3656">
        <w:rPr>
          <w:rFonts w:ascii="Times New Roman" w:hAnsi="Times New Roman" w:cs="Times New Roman"/>
          <w:sz w:val="24"/>
          <w:szCs w:val="24"/>
        </w:rPr>
        <w:t>часником на підставі нормативних трудовитрат на певний обсяг робіт і вартості людино-години середнього нормативного розряду цих робіт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 згідно п.</w:t>
      </w:r>
      <w:r>
        <w:rPr>
          <w:rFonts w:ascii="Times New Roman" w:hAnsi="Times New Roman" w:cs="Times New Roman"/>
          <w:sz w:val="24"/>
          <w:szCs w:val="24"/>
        </w:rPr>
        <w:t xml:space="preserve"> </w:t>
      </w:r>
      <w:r w:rsidRPr="000E3656">
        <w:rPr>
          <w:rFonts w:ascii="Times New Roman" w:hAnsi="Times New Roman" w:cs="Times New Roman"/>
          <w:sz w:val="24"/>
          <w:szCs w:val="24"/>
        </w:rPr>
        <w:t xml:space="preserve">5.3  </w:t>
      </w:r>
      <w:r w:rsidRPr="000E3656">
        <w:rPr>
          <w:rFonts w:ascii="Times New Roman" w:hAnsi="Times New Roman" w:cs="Times New Roman"/>
          <w:color w:val="000000"/>
          <w:sz w:val="24"/>
          <w:szCs w:val="24"/>
        </w:rPr>
        <w:t>«Настанови з визначення вартості будівництва». Якщ</w:t>
      </w:r>
      <w:r>
        <w:rPr>
          <w:rFonts w:ascii="Times New Roman" w:hAnsi="Times New Roman" w:cs="Times New Roman"/>
          <w:color w:val="000000"/>
          <w:sz w:val="24"/>
          <w:szCs w:val="24"/>
        </w:rPr>
        <w:t>о розрахункова заробітна плата в у</w:t>
      </w:r>
      <w:r w:rsidRPr="000E3656">
        <w:rPr>
          <w:rFonts w:ascii="Times New Roman" w:hAnsi="Times New Roman" w:cs="Times New Roman"/>
          <w:color w:val="000000"/>
          <w:sz w:val="24"/>
          <w:szCs w:val="24"/>
        </w:rPr>
        <w:t xml:space="preserve">часника нижче, ніж розмір середньомісячної заробітної плати у будівництві на 2023 рік, </w:t>
      </w:r>
      <w:r w:rsidRPr="00A23035">
        <w:rPr>
          <w:rFonts w:ascii="Times New Roman" w:hAnsi="Times New Roman" w:cs="Times New Roman"/>
          <w:b/>
          <w:sz w:val="24"/>
          <w:szCs w:val="24"/>
        </w:rPr>
        <w:t>а саме 12558,80 гривень,</w:t>
      </w:r>
      <w:r w:rsidRPr="00A23035">
        <w:rPr>
          <w:rFonts w:ascii="Times New Roman" w:hAnsi="Times New Roman" w:cs="Times New Roman"/>
          <w:sz w:val="24"/>
          <w:szCs w:val="24"/>
        </w:rPr>
        <w:t xml:space="preserve"> </w:t>
      </w:r>
      <w:r w:rsidRPr="00A23035">
        <w:rPr>
          <w:rFonts w:ascii="Times New Roman" w:hAnsi="Times New Roman" w:cs="Times New Roman"/>
          <w:b/>
          <w:sz w:val="24"/>
          <w:szCs w:val="24"/>
        </w:rPr>
        <w:t>учасник повинен надати</w:t>
      </w:r>
      <w:r w:rsidRPr="00A23035">
        <w:rPr>
          <w:rFonts w:ascii="Times New Roman" w:hAnsi="Times New Roman" w:cs="Times New Roman"/>
          <w:sz w:val="24"/>
          <w:szCs w:val="24"/>
        </w:rPr>
        <w:t xml:space="preserve"> </w:t>
      </w:r>
      <w:r w:rsidRPr="000E3656">
        <w:rPr>
          <w:rFonts w:ascii="Times New Roman" w:hAnsi="Times New Roman" w:cs="Times New Roman"/>
          <w:color w:val="000000"/>
          <w:sz w:val="24"/>
          <w:szCs w:val="24"/>
        </w:rPr>
        <w:t xml:space="preserve">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та соціального захисту. </w:t>
      </w:r>
    </w:p>
    <w:p w:rsidR="002666F1" w:rsidRPr="00232C4E" w:rsidRDefault="002666F1" w:rsidP="002666F1">
      <w:pPr>
        <w:spacing w:after="0" w:line="240" w:lineRule="auto"/>
        <w:ind w:right="-284"/>
        <w:jc w:val="both"/>
        <w:rPr>
          <w:rFonts w:ascii="Times New Roman" w:hAnsi="Times New Roman" w:cs="Times New Roman"/>
          <w:b/>
          <w:color w:val="000000"/>
          <w:sz w:val="24"/>
          <w:szCs w:val="24"/>
        </w:rPr>
      </w:pPr>
      <w:r w:rsidRPr="00232C4E">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w:t>
      </w:r>
      <w:r>
        <w:rPr>
          <w:rFonts w:ascii="Times New Roman" w:eastAsia="Times New Roman" w:hAnsi="Times New Roman" w:cs="Times New Roman"/>
          <w:b/>
          <w:sz w:val="24"/>
          <w:szCs w:val="24"/>
        </w:rPr>
        <w:t>вищезазначених цим абзацом, крім випадку виділеного жирним шрифтом.</w:t>
      </w:r>
    </w:p>
    <w:p w:rsidR="002666F1" w:rsidRPr="003E0B29" w:rsidRDefault="002666F1" w:rsidP="000A592C">
      <w:pPr>
        <w:widowControl w:val="0"/>
        <w:spacing w:after="0" w:line="240" w:lineRule="auto"/>
        <w:ind w:right="-284"/>
        <w:jc w:val="both"/>
        <w:rPr>
          <w:rFonts w:ascii="Times New Roman" w:hAnsi="Times New Roman" w:cs="Times New Roman"/>
          <w:color w:val="FF0000"/>
          <w:sz w:val="24"/>
          <w:szCs w:val="24"/>
        </w:rPr>
      </w:pPr>
    </w:p>
    <w:p w:rsidR="007710A1" w:rsidRDefault="003310BE" w:rsidP="000A592C">
      <w:pPr>
        <w:widowControl w:val="0"/>
        <w:spacing w:after="0" w:line="240" w:lineRule="auto"/>
        <w:ind w:righ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710A1" w:rsidRPr="007710A1">
        <w:rPr>
          <w:rFonts w:ascii="Times New Roman" w:eastAsia="Times New Roman" w:hAnsi="Times New Roman" w:cs="Times New Roman"/>
          <w:b/>
          <w:sz w:val="24"/>
          <w:szCs w:val="24"/>
        </w:rPr>
        <w:t>. Переможець</w:t>
      </w:r>
      <w:r w:rsidR="007710A1"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7710A1" w:rsidRPr="00F24CCA" w:rsidRDefault="007710A1" w:rsidP="000A592C">
      <w:pPr>
        <w:widowControl w:val="0"/>
        <w:spacing w:after="0" w:line="240" w:lineRule="auto"/>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інформацію про право підписання договору про закупівлю;</w:t>
      </w:r>
    </w:p>
    <w:p w:rsidR="002666F1" w:rsidRPr="00232C4E" w:rsidRDefault="00F72070" w:rsidP="002666F1">
      <w:pPr>
        <w:spacing w:after="0" w:line="240" w:lineRule="auto"/>
        <w:ind w:right="-284"/>
        <w:jc w:val="both"/>
        <w:rPr>
          <w:rFonts w:ascii="Times New Roman" w:hAnsi="Times New Roman" w:cs="Times New Roman"/>
          <w:b/>
          <w:color w:val="000000"/>
          <w:sz w:val="24"/>
          <w:szCs w:val="24"/>
        </w:rPr>
      </w:pPr>
      <w:r>
        <w:rPr>
          <w:rFonts w:ascii="Times New Roman" w:hAnsi="Times New Roman"/>
          <w:sz w:val="24"/>
          <w:szCs w:val="24"/>
        </w:rPr>
        <w:t xml:space="preserve">- </w:t>
      </w:r>
      <w:r w:rsidRPr="000C58E4">
        <w:rPr>
          <w:rFonts w:ascii="Times New Roman" w:hAnsi="Times New Roman"/>
          <w:sz w:val="24"/>
          <w:szCs w:val="24"/>
        </w:rPr>
        <w:t>кошторисний розрахунок на надання послуг та всі розрахунки до нього (калькуляції</w:t>
      </w:r>
      <w:r>
        <w:rPr>
          <w:rFonts w:ascii="Times New Roman" w:hAnsi="Times New Roman"/>
          <w:sz w:val="24"/>
          <w:szCs w:val="24"/>
        </w:rPr>
        <w:t>, тощо</w:t>
      </w:r>
      <w:r w:rsidRPr="000C58E4">
        <w:rPr>
          <w:rFonts w:ascii="Times New Roman" w:hAnsi="Times New Roman"/>
          <w:sz w:val="24"/>
          <w:szCs w:val="24"/>
        </w:rPr>
        <w:t>). Сума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sidR="000A592C">
        <w:rPr>
          <w:rFonts w:ascii="Times New Roman" w:hAnsi="Times New Roman"/>
          <w:sz w:val="24"/>
          <w:szCs w:val="24"/>
        </w:rPr>
        <w:t xml:space="preserve"> (додаток № 4</w:t>
      </w:r>
      <w:r>
        <w:rPr>
          <w:rFonts w:ascii="Times New Roman" w:hAnsi="Times New Roman"/>
          <w:sz w:val="24"/>
          <w:szCs w:val="24"/>
        </w:rPr>
        <w:t xml:space="preserve"> 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 xml:space="preserve">з врахуванням якісних та технічних характеристик матеріальних ресурсів і поточних цін на них. Обов’язково надати розрахунки </w:t>
      </w:r>
      <w:proofErr w:type="spellStart"/>
      <w:r w:rsidRPr="000C58E4">
        <w:rPr>
          <w:rFonts w:ascii="Times New Roman" w:hAnsi="Times New Roman"/>
          <w:sz w:val="24"/>
          <w:szCs w:val="24"/>
        </w:rPr>
        <w:t>загально-виробничих</w:t>
      </w:r>
      <w:proofErr w:type="spellEnd"/>
      <w:r w:rsidRPr="000C58E4">
        <w:rPr>
          <w:rFonts w:ascii="Times New Roman" w:hAnsi="Times New Roman"/>
          <w:sz w:val="24"/>
          <w:szCs w:val="24"/>
        </w:rPr>
        <w:t xml:space="preserve"> та адміністративних  витрат.</w:t>
      </w:r>
      <w:r w:rsidR="002666F1">
        <w:rPr>
          <w:rFonts w:ascii="Times New Roman" w:hAnsi="Times New Roman" w:cs="Times New Roman"/>
          <w:sz w:val="24"/>
          <w:szCs w:val="24"/>
        </w:rPr>
        <w:t xml:space="preserve"> </w:t>
      </w:r>
      <w:r w:rsidR="002666F1" w:rsidRPr="00FF4CBA">
        <w:rPr>
          <w:rFonts w:ascii="Times New Roman" w:hAnsi="Times New Roman" w:cs="Times New Roman"/>
          <w:sz w:val="24"/>
          <w:szCs w:val="24"/>
        </w:rPr>
        <w:t xml:space="preserve"> </w:t>
      </w:r>
      <w:r w:rsidR="002666F1">
        <w:rPr>
          <w:rFonts w:ascii="Times New Roman" w:hAnsi="Times New Roman" w:cs="Times New Roman"/>
          <w:sz w:val="24"/>
          <w:szCs w:val="24"/>
        </w:rPr>
        <w:t xml:space="preserve"> </w:t>
      </w:r>
    </w:p>
    <w:p w:rsidR="002666F1" w:rsidRPr="00601B7D" w:rsidRDefault="002666F1" w:rsidP="002666F1">
      <w:pPr>
        <w:spacing w:after="200" w:line="240" w:lineRule="auto"/>
        <w:jc w:val="both"/>
        <w:rPr>
          <w:rFonts w:ascii="Times New Roman" w:hAnsi="Times New Roman" w:cs="Times New Roman"/>
          <w:color w:val="FF0000"/>
          <w:sz w:val="24"/>
          <w:szCs w:val="24"/>
        </w:rPr>
      </w:pPr>
    </w:p>
    <w:p w:rsidR="00F72070" w:rsidRPr="000C58E4" w:rsidRDefault="00F72070" w:rsidP="000A592C">
      <w:pPr>
        <w:tabs>
          <w:tab w:val="left" w:pos="1080"/>
        </w:tabs>
        <w:spacing w:after="0" w:line="240" w:lineRule="auto"/>
        <w:ind w:right="-285"/>
        <w:jc w:val="both"/>
        <w:rPr>
          <w:rFonts w:ascii="Times New Roman" w:hAnsi="Times New Roman"/>
          <w:sz w:val="24"/>
          <w:szCs w:val="24"/>
        </w:rPr>
      </w:pPr>
    </w:p>
    <w:p w:rsidR="002666F1" w:rsidRDefault="003E0B29" w:rsidP="008223F2">
      <w:pPr>
        <w:spacing w:after="200" w:line="240" w:lineRule="auto"/>
        <w:ind w:right="-284"/>
        <w:jc w:val="right"/>
        <w:rPr>
          <w:rFonts w:ascii="Times New Roman" w:hAnsi="Times New Roman" w:cs="Times New Roman"/>
          <w:sz w:val="24"/>
          <w:szCs w:val="24"/>
        </w:rPr>
      </w:pPr>
      <w:r>
        <w:rPr>
          <w:rFonts w:ascii="Times New Roman" w:hAnsi="Times New Roman" w:cs="Times New Roman"/>
          <w:sz w:val="24"/>
          <w:szCs w:val="24"/>
        </w:rPr>
        <w:t xml:space="preserve">  </w:t>
      </w: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2666F1" w:rsidRDefault="002666F1" w:rsidP="008223F2">
      <w:pPr>
        <w:spacing w:after="200" w:line="240" w:lineRule="auto"/>
        <w:ind w:right="-284"/>
        <w:jc w:val="right"/>
        <w:rPr>
          <w:rFonts w:ascii="Times New Roman" w:hAnsi="Times New Roman" w:cs="Times New Roman"/>
          <w:sz w:val="24"/>
          <w:szCs w:val="24"/>
        </w:rPr>
      </w:pPr>
    </w:p>
    <w:p w:rsidR="003518DA" w:rsidRDefault="003E0B29" w:rsidP="008223F2">
      <w:pPr>
        <w:spacing w:after="200" w:line="240" w:lineRule="auto"/>
        <w:ind w:right="-284"/>
        <w:jc w:val="right"/>
        <w:rPr>
          <w:rFonts w:ascii="Times New Roman" w:eastAsia="Times New Roman" w:hAnsi="Times New Roman"/>
          <w:b/>
          <w:bCs/>
          <w:spacing w:val="-3"/>
          <w:sz w:val="28"/>
          <w:szCs w:val="28"/>
        </w:rPr>
      </w:pPr>
      <w:r>
        <w:rPr>
          <w:rFonts w:ascii="Times New Roman" w:hAnsi="Times New Roman" w:cs="Times New Roman"/>
          <w:sz w:val="24"/>
          <w:szCs w:val="24"/>
        </w:rPr>
        <w:lastRenderedPageBreak/>
        <w:t xml:space="preserve">     </w:t>
      </w:r>
      <w:r w:rsidR="003518DA" w:rsidRPr="004949CC">
        <w:rPr>
          <w:rFonts w:ascii="Times New Roman" w:eastAsia="Times New Roman" w:hAnsi="Times New Roman"/>
          <w:b/>
          <w:bCs/>
          <w:spacing w:val="-3"/>
          <w:sz w:val="28"/>
          <w:szCs w:val="28"/>
        </w:rPr>
        <w:t>Додаток  № 4</w:t>
      </w:r>
    </w:p>
    <w:p w:rsidR="009C5F31"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8223F2" w:rsidRPr="008223F2" w:rsidRDefault="00936F43" w:rsidP="008223F2">
      <w:pPr>
        <w:ind w:right="-284"/>
        <w:contextualSpacing/>
        <w:jc w:val="both"/>
        <w:rPr>
          <w:rFonts w:ascii="Times New Roman" w:hAnsi="Times New Roman" w:cs="Times New Roman"/>
          <w:b/>
          <w:iCs/>
          <w:sz w:val="24"/>
          <w:szCs w:val="24"/>
        </w:rPr>
      </w:pPr>
      <w:r w:rsidRPr="008223F2">
        <w:rPr>
          <w:rFonts w:ascii="Times New Roman" w:hAnsi="Times New Roman"/>
          <w:b/>
          <w:bCs/>
          <w:iCs/>
          <w:sz w:val="24"/>
          <w:szCs w:val="24"/>
        </w:rPr>
        <w:t>на закупівлю послуг</w:t>
      </w:r>
      <w:r w:rsidR="008223F2" w:rsidRPr="008223F2">
        <w:rPr>
          <w:rFonts w:ascii="Times New Roman" w:hAnsi="Times New Roman"/>
          <w:b/>
          <w:sz w:val="24"/>
          <w:szCs w:val="24"/>
        </w:rPr>
        <w:t xml:space="preserve"> </w:t>
      </w:r>
      <w:r w:rsidR="008223F2" w:rsidRPr="008223F2">
        <w:rPr>
          <w:rFonts w:ascii="Times New Roman" w:hAnsi="Times New Roman" w:cs="Times New Roman"/>
          <w:b/>
          <w:kern w:val="3"/>
          <w:sz w:val="24"/>
          <w:szCs w:val="24"/>
        </w:rPr>
        <w:t xml:space="preserve">з благоустрою – косіння трави на території Івано-Франківської МТГ </w:t>
      </w:r>
      <w:r w:rsidR="008223F2" w:rsidRPr="008223F2">
        <w:rPr>
          <w:rFonts w:ascii="Times New Roman" w:hAnsi="Times New Roman" w:cs="Times New Roman"/>
          <w:b/>
          <w:sz w:val="24"/>
          <w:szCs w:val="24"/>
        </w:rPr>
        <w:t>(ДК 021:2015-77310000-6  послуги з озеленення територій та утримання зелених насаджень)</w:t>
      </w:r>
      <w:r w:rsidR="008223F2" w:rsidRPr="008223F2">
        <w:rPr>
          <w:rFonts w:ascii="Times New Roman" w:hAnsi="Times New Roman" w:cs="Times New Roman"/>
          <w:b/>
          <w:bCs/>
          <w:spacing w:val="-5"/>
          <w:sz w:val="24"/>
          <w:szCs w:val="24"/>
        </w:rPr>
        <w:t xml:space="preserve"> </w:t>
      </w:r>
    </w:p>
    <w:p w:rsidR="00D82CE8" w:rsidRDefault="00D82CE8" w:rsidP="004E343F">
      <w:pPr>
        <w:widowControl w:val="0"/>
        <w:spacing w:after="0" w:line="240" w:lineRule="auto"/>
        <w:jc w:val="both"/>
        <w:rPr>
          <w:rFonts w:ascii="Times New Roman" w:eastAsia="Times New Roman" w:hAnsi="Times New Roman" w:cs="Times New Roman"/>
          <w:color w:val="FF0000"/>
          <w:sz w:val="24"/>
          <w:szCs w:val="24"/>
          <w:lang w:eastAsia="uk-UA" w:bidi="uk-UA"/>
        </w:rPr>
      </w:pPr>
    </w:p>
    <w:tbl>
      <w:tblPr>
        <w:tblStyle w:val="19"/>
        <w:tblW w:w="0" w:type="auto"/>
        <w:jc w:val="center"/>
        <w:tblLook w:val="04A0" w:firstRow="1" w:lastRow="0" w:firstColumn="1" w:lastColumn="0" w:noHBand="0" w:noVBand="1"/>
      </w:tblPr>
      <w:tblGrid>
        <w:gridCol w:w="617"/>
        <w:gridCol w:w="4311"/>
        <w:gridCol w:w="1559"/>
        <w:gridCol w:w="3367"/>
      </w:tblGrid>
      <w:tr w:rsidR="000229F7" w:rsidRPr="00E57299" w:rsidTr="003310BE">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0229F7" w:rsidRPr="00E57299" w:rsidRDefault="000229F7" w:rsidP="003310BE">
            <w:pPr>
              <w:widowControl w:val="0"/>
              <w:autoSpaceDE w:val="0"/>
              <w:autoSpaceDN w:val="0"/>
              <w:adjustRightInd w:val="0"/>
              <w:jc w:val="center"/>
              <w:rPr>
                <w:rFonts w:ascii="Times New Roman" w:hAnsi="Times New Roman" w:cs="Times New Roman"/>
                <w:b/>
                <w:bCs/>
                <w:sz w:val="24"/>
                <w:szCs w:val="24"/>
                <w:lang w:eastAsia="ru-RU"/>
              </w:rPr>
            </w:pPr>
            <w:r w:rsidRPr="00E57299">
              <w:rPr>
                <w:rFonts w:ascii="Times New Roman" w:hAnsi="Times New Roman" w:cs="Times New Roman"/>
                <w:b/>
                <w:bCs/>
                <w:sz w:val="24"/>
                <w:szCs w:val="24"/>
                <w:lang w:eastAsia="ru-RU"/>
              </w:rPr>
              <w:t>№ п/п</w:t>
            </w:r>
          </w:p>
        </w:tc>
        <w:tc>
          <w:tcPr>
            <w:tcW w:w="4311" w:type="dxa"/>
            <w:tcBorders>
              <w:top w:val="single" w:sz="4" w:space="0" w:color="auto"/>
              <w:left w:val="single" w:sz="4" w:space="0" w:color="auto"/>
              <w:bottom w:val="single" w:sz="4" w:space="0" w:color="auto"/>
              <w:right w:val="single" w:sz="4" w:space="0" w:color="auto"/>
            </w:tcBorders>
            <w:vAlign w:val="center"/>
            <w:hideMark/>
          </w:tcPr>
          <w:p w:rsidR="000229F7" w:rsidRPr="00B84EF5" w:rsidRDefault="000229F7" w:rsidP="003310BE">
            <w:pPr>
              <w:widowControl w:val="0"/>
              <w:autoSpaceDE w:val="0"/>
              <w:autoSpaceDN w:val="0"/>
              <w:adjustRightInd w:val="0"/>
              <w:jc w:val="center"/>
              <w:rPr>
                <w:rFonts w:ascii="Times New Roman" w:hAnsi="Times New Roman" w:cs="Times New Roman"/>
                <w:b/>
                <w:bCs/>
                <w:sz w:val="24"/>
                <w:szCs w:val="24"/>
                <w:lang w:val="uk-UA" w:eastAsia="ru-RU"/>
              </w:rPr>
            </w:pPr>
            <w:r w:rsidRPr="00B84EF5">
              <w:rPr>
                <w:rFonts w:ascii="Times New Roman" w:hAnsi="Times New Roman" w:cs="Times New Roman"/>
                <w:b/>
                <w:bCs/>
                <w:sz w:val="24"/>
                <w:szCs w:val="24"/>
                <w:lang w:val="uk-UA" w:eastAsia="ru-RU"/>
              </w:rPr>
              <w:t>Найменування послуги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9F7" w:rsidRPr="00B84EF5" w:rsidRDefault="000229F7" w:rsidP="003310BE">
            <w:pPr>
              <w:widowControl w:val="0"/>
              <w:autoSpaceDE w:val="0"/>
              <w:autoSpaceDN w:val="0"/>
              <w:adjustRightInd w:val="0"/>
              <w:jc w:val="center"/>
              <w:rPr>
                <w:rFonts w:ascii="Times New Roman" w:hAnsi="Times New Roman" w:cs="Times New Roman"/>
                <w:b/>
                <w:bCs/>
                <w:sz w:val="24"/>
                <w:szCs w:val="24"/>
                <w:lang w:val="uk-UA" w:eastAsia="ru-RU"/>
              </w:rPr>
            </w:pPr>
            <w:r w:rsidRPr="00B84EF5">
              <w:rPr>
                <w:rFonts w:ascii="Times New Roman" w:hAnsi="Times New Roman" w:cs="Times New Roman"/>
                <w:b/>
                <w:bCs/>
                <w:sz w:val="24"/>
                <w:szCs w:val="24"/>
                <w:lang w:val="uk-UA" w:eastAsia="ru-RU"/>
              </w:rPr>
              <w:t>Обсяг, м</w:t>
            </w:r>
            <w:r w:rsidRPr="00B84EF5">
              <w:rPr>
                <w:rFonts w:ascii="Times New Roman" w:hAnsi="Times New Roman" w:cs="Times New Roman"/>
                <w:b/>
                <w:bCs/>
                <w:sz w:val="24"/>
                <w:szCs w:val="24"/>
                <w:vertAlign w:val="superscript"/>
                <w:lang w:val="uk-UA" w:eastAsia="ru-RU"/>
              </w:rPr>
              <w:t>2</w:t>
            </w:r>
          </w:p>
        </w:tc>
        <w:tc>
          <w:tcPr>
            <w:tcW w:w="3367" w:type="dxa"/>
            <w:tcBorders>
              <w:top w:val="single" w:sz="4" w:space="0" w:color="auto"/>
              <w:left w:val="single" w:sz="4" w:space="0" w:color="auto"/>
              <w:bottom w:val="single" w:sz="4" w:space="0" w:color="auto"/>
              <w:right w:val="single" w:sz="4" w:space="0" w:color="auto"/>
            </w:tcBorders>
            <w:vAlign w:val="center"/>
          </w:tcPr>
          <w:p w:rsidR="000229F7" w:rsidRPr="00B84EF5" w:rsidRDefault="000229F7" w:rsidP="003310BE">
            <w:pPr>
              <w:widowControl w:val="0"/>
              <w:autoSpaceDE w:val="0"/>
              <w:autoSpaceDN w:val="0"/>
              <w:adjustRightInd w:val="0"/>
              <w:jc w:val="center"/>
              <w:rPr>
                <w:rFonts w:ascii="Times New Roman" w:hAnsi="Times New Roman" w:cs="Times New Roman"/>
                <w:b/>
                <w:bCs/>
                <w:sz w:val="24"/>
                <w:szCs w:val="24"/>
                <w:lang w:val="uk-UA" w:eastAsia="ru-RU"/>
              </w:rPr>
            </w:pPr>
            <w:r w:rsidRPr="00B84EF5">
              <w:rPr>
                <w:rFonts w:ascii="Times New Roman" w:hAnsi="Times New Roman" w:cs="Times New Roman"/>
                <w:b/>
                <w:bCs/>
                <w:sz w:val="24"/>
                <w:szCs w:val="24"/>
                <w:lang w:val="uk-UA" w:eastAsia="ru-RU"/>
              </w:rPr>
              <w:t>Період надання послуги</w:t>
            </w:r>
          </w:p>
        </w:tc>
      </w:tr>
      <w:tr w:rsidR="000229F7" w:rsidRPr="00E57299" w:rsidTr="003310BE">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0229F7" w:rsidRPr="00E57299" w:rsidRDefault="000229F7" w:rsidP="003310BE">
            <w:pPr>
              <w:widowControl w:val="0"/>
              <w:autoSpaceDE w:val="0"/>
              <w:autoSpaceDN w:val="0"/>
              <w:adjustRightInd w:val="0"/>
              <w:jc w:val="center"/>
              <w:rPr>
                <w:rFonts w:ascii="Times New Roman" w:hAnsi="Times New Roman" w:cs="Times New Roman"/>
                <w:sz w:val="24"/>
                <w:szCs w:val="24"/>
                <w:lang w:eastAsia="ru-RU"/>
              </w:rPr>
            </w:pPr>
            <w:r w:rsidRPr="00E57299">
              <w:rPr>
                <w:rFonts w:ascii="Times New Roman" w:hAnsi="Times New Roman" w:cs="Times New Roman"/>
                <w:sz w:val="24"/>
                <w:szCs w:val="24"/>
                <w:lang w:eastAsia="ru-RU"/>
              </w:rPr>
              <w:t>1</w:t>
            </w:r>
          </w:p>
        </w:tc>
        <w:tc>
          <w:tcPr>
            <w:tcW w:w="4311" w:type="dxa"/>
            <w:tcBorders>
              <w:top w:val="single" w:sz="4" w:space="0" w:color="auto"/>
              <w:left w:val="single" w:sz="4" w:space="0" w:color="auto"/>
              <w:bottom w:val="single" w:sz="4" w:space="0" w:color="auto"/>
              <w:right w:val="single" w:sz="4" w:space="0" w:color="auto"/>
            </w:tcBorders>
            <w:vAlign w:val="center"/>
            <w:hideMark/>
          </w:tcPr>
          <w:p w:rsidR="000229F7" w:rsidRPr="00B84EF5" w:rsidRDefault="000229F7" w:rsidP="003310BE">
            <w:pPr>
              <w:widowControl w:val="0"/>
              <w:autoSpaceDE w:val="0"/>
              <w:autoSpaceDN w:val="0"/>
              <w:adjustRightInd w:val="0"/>
              <w:jc w:val="center"/>
              <w:rPr>
                <w:rFonts w:ascii="Times New Roman" w:hAnsi="Times New Roman" w:cs="Times New Roman"/>
                <w:sz w:val="24"/>
                <w:szCs w:val="24"/>
                <w:lang w:val="uk-UA" w:eastAsia="ru-RU"/>
              </w:rPr>
            </w:pPr>
            <w:r w:rsidRPr="00B84EF5">
              <w:rPr>
                <w:rFonts w:ascii="Times New Roman" w:hAnsi="Times New Roman" w:cs="Times New Roman"/>
                <w:bCs/>
                <w:color w:val="000000"/>
                <w:sz w:val="24"/>
                <w:szCs w:val="24"/>
                <w:lang w:val="uk-UA"/>
              </w:rPr>
              <w:t>Послуги з благоустрою -</w:t>
            </w:r>
            <w:r w:rsidRPr="00B84EF5">
              <w:rPr>
                <w:rFonts w:ascii="Times New Roman" w:hAnsi="Times New Roman" w:cs="Times New Roman"/>
                <w:sz w:val="24"/>
                <w:szCs w:val="24"/>
                <w:lang w:val="uk-UA" w:eastAsia="ru-RU"/>
              </w:rPr>
              <w:t xml:space="preserve"> косіння трави на території Івано-Франківської МТГ</w:t>
            </w:r>
          </w:p>
          <w:p w:rsidR="000229F7" w:rsidRPr="00B84EF5" w:rsidRDefault="000229F7" w:rsidP="003310BE">
            <w:pPr>
              <w:widowControl w:val="0"/>
              <w:autoSpaceDE w:val="0"/>
              <w:autoSpaceDN w:val="0"/>
              <w:adjustRightInd w:val="0"/>
              <w:jc w:val="center"/>
              <w:rPr>
                <w:rFonts w:ascii="Times New Roman" w:hAnsi="Times New Roman" w:cs="Times New Roman"/>
                <w:i/>
                <w:sz w:val="24"/>
                <w:szCs w:val="24"/>
                <w:lang w:val="uk-UA" w:eastAsia="ru-RU"/>
              </w:rPr>
            </w:pPr>
            <w:r w:rsidRPr="00B84EF5">
              <w:rPr>
                <w:rFonts w:ascii="Times New Roman" w:hAnsi="Times New Roman" w:cs="Times New Roman"/>
                <w:i/>
                <w:sz w:val="24"/>
                <w:szCs w:val="24"/>
                <w:lang w:val="uk-UA" w:eastAsia="ru-RU"/>
              </w:rPr>
              <w:t>(ЖС 4-12-2)</w:t>
            </w:r>
          </w:p>
        </w:tc>
        <w:tc>
          <w:tcPr>
            <w:tcW w:w="1559" w:type="dxa"/>
            <w:tcBorders>
              <w:top w:val="single" w:sz="4" w:space="0" w:color="auto"/>
              <w:left w:val="single" w:sz="4" w:space="0" w:color="auto"/>
              <w:bottom w:val="single" w:sz="4" w:space="0" w:color="auto"/>
              <w:right w:val="single" w:sz="4" w:space="0" w:color="auto"/>
            </w:tcBorders>
            <w:vAlign w:val="center"/>
          </w:tcPr>
          <w:p w:rsidR="000229F7" w:rsidRPr="00B84EF5" w:rsidRDefault="002666F1" w:rsidP="003310BE">
            <w:pPr>
              <w:widowControl w:val="0"/>
              <w:autoSpaceDE w:val="0"/>
              <w:autoSpaceDN w:val="0"/>
              <w:adjustRightInd w:val="0"/>
              <w:jc w:val="center"/>
              <w:rPr>
                <w:rFonts w:ascii="Times New Roman" w:hAnsi="Times New Roman" w:cs="Times New Roman"/>
                <w:sz w:val="24"/>
                <w:szCs w:val="24"/>
                <w:lang w:val="uk-UA" w:eastAsia="ru-RU"/>
              </w:rPr>
            </w:pPr>
            <w:r w:rsidRPr="00B84EF5">
              <w:rPr>
                <w:rFonts w:ascii="Times New Roman" w:hAnsi="Times New Roman" w:cs="Times New Roman"/>
                <w:sz w:val="24"/>
                <w:szCs w:val="24"/>
                <w:lang w:val="uk-UA" w:eastAsia="ru-RU"/>
              </w:rPr>
              <w:t>137899</w:t>
            </w:r>
          </w:p>
        </w:tc>
        <w:tc>
          <w:tcPr>
            <w:tcW w:w="3367" w:type="dxa"/>
            <w:tcBorders>
              <w:top w:val="single" w:sz="4" w:space="0" w:color="auto"/>
              <w:left w:val="single" w:sz="4" w:space="0" w:color="auto"/>
              <w:bottom w:val="single" w:sz="4" w:space="0" w:color="auto"/>
              <w:right w:val="single" w:sz="4" w:space="0" w:color="auto"/>
            </w:tcBorders>
          </w:tcPr>
          <w:p w:rsidR="000229F7" w:rsidRPr="00B84EF5" w:rsidRDefault="000229F7" w:rsidP="003310BE">
            <w:pPr>
              <w:widowControl w:val="0"/>
              <w:autoSpaceDE w:val="0"/>
              <w:autoSpaceDN w:val="0"/>
              <w:adjustRightInd w:val="0"/>
              <w:jc w:val="both"/>
              <w:rPr>
                <w:rFonts w:ascii="Times New Roman" w:hAnsi="Times New Roman" w:cs="Times New Roman"/>
                <w:sz w:val="24"/>
                <w:szCs w:val="24"/>
                <w:lang w:val="uk-UA" w:eastAsia="ru-RU"/>
              </w:rPr>
            </w:pPr>
            <w:r w:rsidRPr="00B84EF5">
              <w:rPr>
                <w:rFonts w:ascii="Times New Roman" w:hAnsi="Times New Roman" w:cs="Times New Roman"/>
                <w:sz w:val="24"/>
                <w:szCs w:val="24"/>
                <w:lang w:val="uk-UA" w:eastAsia="ru-RU"/>
              </w:rPr>
              <w:t xml:space="preserve">З дати </w:t>
            </w:r>
            <w:r w:rsidR="002666F1" w:rsidRPr="00B84EF5">
              <w:rPr>
                <w:rFonts w:ascii="Times New Roman" w:hAnsi="Times New Roman" w:cs="Times New Roman"/>
                <w:sz w:val="24"/>
                <w:szCs w:val="24"/>
                <w:lang w:val="uk-UA" w:eastAsia="ru-RU"/>
              </w:rPr>
              <w:t>укладення договору до 31.10.2024</w:t>
            </w:r>
            <w:r w:rsidRPr="00B84EF5">
              <w:rPr>
                <w:rFonts w:ascii="Times New Roman" w:hAnsi="Times New Roman" w:cs="Times New Roman"/>
                <w:sz w:val="24"/>
                <w:szCs w:val="24"/>
                <w:lang w:val="uk-UA" w:eastAsia="ru-RU"/>
              </w:rPr>
              <w:t xml:space="preserve"> р.</w:t>
            </w:r>
          </w:p>
        </w:tc>
      </w:tr>
    </w:tbl>
    <w:p w:rsidR="000229F7" w:rsidRPr="00E57299" w:rsidRDefault="000229F7" w:rsidP="000229F7">
      <w:pPr>
        <w:suppressAutoHyphens/>
        <w:spacing w:after="0" w:line="240" w:lineRule="auto"/>
        <w:jc w:val="center"/>
        <w:rPr>
          <w:rFonts w:ascii="Times New Roman" w:hAnsi="Times New Roman" w:cs="Times New Roman"/>
          <w:bCs/>
          <w:sz w:val="24"/>
          <w:szCs w:val="24"/>
          <w:lang w:eastAsia="ar-SA"/>
        </w:rPr>
      </w:pPr>
    </w:p>
    <w:p w:rsidR="000229F7" w:rsidRPr="00E57299" w:rsidRDefault="000229F7" w:rsidP="000229F7">
      <w:pPr>
        <w:suppressAutoHyphens/>
        <w:spacing w:after="0" w:line="240" w:lineRule="auto"/>
        <w:rPr>
          <w:rFonts w:ascii="Times New Roman" w:hAnsi="Times New Roman" w:cs="Times New Roman"/>
          <w:b/>
          <w:bCs/>
          <w:i/>
          <w:sz w:val="24"/>
          <w:szCs w:val="24"/>
          <w:lang w:eastAsia="ar-SA"/>
        </w:rPr>
      </w:pPr>
      <w:r w:rsidRPr="00E57299">
        <w:rPr>
          <w:rFonts w:ascii="Times New Roman" w:hAnsi="Times New Roman" w:cs="Times New Roman"/>
          <w:b/>
          <w:bCs/>
          <w:i/>
          <w:sz w:val="24"/>
          <w:szCs w:val="24"/>
          <w:lang w:eastAsia="ar-SA"/>
        </w:rPr>
        <w:t>Вимоги до надання послуги:</w:t>
      </w:r>
    </w:p>
    <w:p w:rsidR="000229F7" w:rsidRPr="00E57299" w:rsidRDefault="000229F7" w:rsidP="000229F7">
      <w:pPr>
        <w:suppressAutoHyphens/>
        <w:spacing w:after="0" w:line="240" w:lineRule="auto"/>
        <w:rPr>
          <w:rFonts w:ascii="Times New Roman" w:hAnsi="Times New Roman" w:cs="Times New Roman"/>
          <w:bCs/>
          <w:sz w:val="24"/>
          <w:szCs w:val="24"/>
          <w:lang w:eastAsia="ar-SA"/>
        </w:rPr>
      </w:pPr>
    </w:p>
    <w:p w:rsidR="000229F7" w:rsidRPr="00E57299" w:rsidRDefault="000229F7" w:rsidP="000229F7">
      <w:pPr>
        <w:widowControl w:val="0"/>
        <w:suppressAutoHyphens/>
        <w:spacing w:after="0" w:line="240" w:lineRule="auto"/>
        <w:contextualSpacing/>
        <w:jc w:val="both"/>
        <w:rPr>
          <w:rFonts w:ascii="Times New Roman" w:eastAsia="Times New Roman" w:hAnsi="Times New Roman" w:cs="Times New Roman"/>
          <w:color w:val="00000A"/>
          <w:sz w:val="24"/>
          <w:szCs w:val="24"/>
          <w:lang w:eastAsia="zh-CN" w:bidi="hi-IN"/>
        </w:rPr>
      </w:pPr>
      <w:r w:rsidRPr="00E57299">
        <w:rPr>
          <w:rFonts w:ascii="Times New Roman" w:eastAsia="Times New Roman" w:hAnsi="Times New Roman" w:cs="Times New Roman"/>
          <w:color w:val="00000A"/>
          <w:sz w:val="24"/>
          <w:szCs w:val="24"/>
          <w:lang w:eastAsia="zh-CN" w:bidi="hi-IN"/>
        </w:rPr>
        <w:t>Послуги надаються згідно доручень/заявок Замовника в обсягах та на ділянках</w:t>
      </w:r>
      <w:r w:rsidRPr="00E57299">
        <w:rPr>
          <w:rFonts w:ascii="Times New Roman" w:eastAsia="Times New Roman" w:hAnsi="Times New Roman" w:cs="Times New Roman"/>
          <w:color w:val="00000A"/>
          <w:sz w:val="28"/>
          <w:szCs w:val="28"/>
          <w:lang w:eastAsia="zh-CN" w:bidi="hi-IN"/>
        </w:rPr>
        <w:t xml:space="preserve"> </w:t>
      </w:r>
      <w:r w:rsidR="00B84EF5">
        <w:rPr>
          <w:rFonts w:ascii="Times New Roman" w:eastAsia="Times New Roman" w:hAnsi="Times New Roman" w:cs="Times New Roman"/>
          <w:color w:val="00000A"/>
          <w:sz w:val="24"/>
          <w:szCs w:val="24"/>
          <w:lang w:eastAsia="zh-CN" w:bidi="hi-IN"/>
        </w:rPr>
        <w:t>визначених Замовником.</w:t>
      </w:r>
    </w:p>
    <w:p w:rsidR="006B1006" w:rsidRDefault="000229F7" w:rsidP="000229F7">
      <w:pPr>
        <w:spacing w:before="100" w:beforeAutospacing="1" w:after="100" w:afterAutospacing="1" w:line="240" w:lineRule="auto"/>
        <w:jc w:val="both"/>
        <w:rPr>
          <w:rFonts w:ascii="Times New Roman" w:eastAsia="Times New Roman" w:hAnsi="Times New Roman" w:cs="Times New Roman"/>
          <w:color w:val="FF0000"/>
          <w:sz w:val="24"/>
          <w:szCs w:val="24"/>
          <w:lang w:eastAsia="uk-UA"/>
        </w:rPr>
      </w:pPr>
      <w:r w:rsidRPr="00E57299">
        <w:rPr>
          <w:rFonts w:ascii="Times New Roman" w:eastAsia="Times New Roman" w:hAnsi="Times New Roman" w:cs="Times New Roman"/>
          <w:sz w:val="24"/>
          <w:szCs w:val="24"/>
          <w:lang w:eastAsia="uk-UA"/>
        </w:rPr>
        <w:t>Послуги надані Виконавцем повинні відповідати встановленим чинним законодавством України нормам, технічним ум</w:t>
      </w:r>
      <w:r w:rsidR="006B1006">
        <w:rPr>
          <w:rFonts w:ascii="Times New Roman" w:eastAsia="Times New Roman" w:hAnsi="Times New Roman" w:cs="Times New Roman"/>
          <w:sz w:val="24"/>
          <w:szCs w:val="24"/>
          <w:lang w:eastAsia="uk-UA"/>
        </w:rPr>
        <w:t>овам, характеристикам, правилам.</w:t>
      </w:r>
      <w:r w:rsidRPr="00E57299">
        <w:rPr>
          <w:rFonts w:ascii="Times New Roman" w:eastAsia="Times New Roman" w:hAnsi="Times New Roman" w:cs="Times New Roman"/>
          <w:sz w:val="24"/>
          <w:szCs w:val="24"/>
          <w:lang w:eastAsia="uk-UA"/>
        </w:rPr>
        <w:t xml:space="preserve"> </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color w:val="00000A"/>
          <w:sz w:val="24"/>
          <w:szCs w:val="24"/>
          <w:lang w:eastAsia="zh-CN" w:bidi="hi-IN"/>
        </w:rPr>
        <w:t>Виконавець повин</w:t>
      </w:r>
      <w:r w:rsidR="002666F1">
        <w:rPr>
          <w:rFonts w:ascii="Times New Roman" w:eastAsia="Times New Roman" w:hAnsi="Times New Roman" w:cs="Times New Roman"/>
          <w:color w:val="00000A"/>
          <w:sz w:val="24"/>
          <w:szCs w:val="24"/>
          <w:lang w:eastAsia="zh-CN" w:bidi="hi-IN"/>
        </w:rPr>
        <w:t>ен приступити до надання послуг</w:t>
      </w:r>
      <w:r w:rsidR="006B1006">
        <w:rPr>
          <w:rFonts w:ascii="Times New Roman" w:eastAsia="Times New Roman" w:hAnsi="Times New Roman" w:cs="Times New Roman"/>
          <w:color w:val="00000A"/>
          <w:sz w:val="24"/>
          <w:szCs w:val="24"/>
          <w:lang w:eastAsia="zh-CN" w:bidi="hi-IN"/>
        </w:rPr>
        <w:t xml:space="preserve"> протягом одного робочого</w:t>
      </w:r>
      <w:r w:rsidRPr="00E57299">
        <w:rPr>
          <w:rFonts w:ascii="Times New Roman" w:eastAsia="Times New Roman" w:hAnsi="Times New Roman" w:cs="Times New Roman"/>
          <w:color w:val="00000A"/>
          <w:sz w:val="24"/>
          <w:szCs w:val="24"/>
          <w:lang w:eastAsia="zh-CN" w:bidi="hi-IN"/>
        </w:rPr>
        <w:t xml:space="preserve"> дня після отримання </w:t>
      </w:r>
      <w:r w:rsidR="002666F1">
        <w:rPr>
          <w:rFonts w:ascii="Times New Roman" w:eastAsia="Times New Roman" w:hAnsi="Times New Roman" w:cs="Times New Roman"/>
          <w:color w:val="00000A"/>
          <w:sz w:val="24"/>
          <w:szCs w:val="24"/>
          <w:lang w:eastAsia="zh-CN" w:bidi="hi-IN"/>
        </w:rPr>
        <w:t>від Замовника заявки /доручення.</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бере на себе зобов`язання з дотримання усіх вимог охорони праці, техніки безпеки та пожежної безпеки на об`єкті над</w:t>
      </w:r>
      <w:r w:rsidR="002666F1">
        <w:rPr>
          <w:rFonts w:ascii="Times New Roman" w:eastAsia="Times New Roman" w:hAnsi="Times New Roman" w:cs="Times New Roman"/>
          <w:sz w:val="24"/>
          <w:szCs w:val="24"/>
          <w:lang w:eastAsia="uk-UA"/>
        </w:rPr>
        <w:t>ання послуг.</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 xml:space="preserve">Виконавець має забезпечити надання послуг в разі </w:t>
      </w:r>
      <w:r w:rsidR="002666F1">
        <w:rPr>
          <w:rFonts w:ascii="Times New Roman" w:eastAsia="Times New Roman" w:hAnsi="Times New Roman" w:cs="Times New Roman"/>
          <w:sz w:val="24"/>
          <w:szCs w:val="24"/>
          <w:lang w:eastAsia="uk-UA"/>
        </w:rPr>
        <w:t>необхідності в щоденному режимі.</w:t>
      </w:r>
    </w:p>
    <w:p w:rsidR="000229F7" w:rsidRPr="00E57299" w:rsidRDefault="002666F1"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Виконавець</w:t>
      </w:r>
      <w:r w:rsidR="000229F7" w:rsidRPr="00E57299">
        <w:rPr>
          <w:rFonts w:ascii="Times New Roman" w:eastAsia="Times New Roman" w:hAnsi="Times New Roman" w:cs="Times New Roman"/>
          <w:sz w:val="24"/>
          <w:szCs w:val="24"/>
          <w:lang w:eastAsia="uk-UA"/>
        </w:rPr>
        <w:t xml:space="preserve"> несе відповідальність за пошкодження комунікаційних та інженерних мереж, а також іншого майна, яке знаходит</w:t>
      </w:r>
      <w:r>
        <w:rPr>
          <w:rFonts w:ascii="Times New Roman" w:eastAsia="Times New Roman" w:hAnsi="Times New Roman" w:cs="Times New Roman"/>
          <w:sz w:val="24"/>
          <w:szCs w:val="24"/>
          <w:lang w:eastAsia="uk-UA"/>
        </w:rPr>
        <w:t>ься на території надання послуг.</w:t>
      </w:r>
    </w:p>
    <w:p w:rsidR="000229F7" w:rsidRPr="00E57299" w:rsidRDefault="000229F7" w:rsidP="000229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7299">
        <w:rPr>
          <w:rFonts w:ascii="Times New Roman" w:eastAsia="Times New Roman" w:hAnsi="Times New Roman" w:cs="Times New Roman"/>
          <w:sz w:val="24"/>
          <w:szCs w:val="24"/>
          <w:lang w:eastAsia="uk-UA"/>
        </w:rPr>
        <w:t>Виконавець зо</w:t>
      </w:r>
      <w:r w:rsidR="002666F1">
        <w:rPr>
          <w:rFonts w:ascii="Times New Roman" w:eastAsia="Times New Roman" w:hAnsi="Times New Roman" w:cs="Times New Roman"/>
          <w:sz w:val="24"/>
          <w:szCs w:val="24"/>
          <w:lang w:eastAsia="uk-UA"/>
        </w:rPr>
        <w:t>бов’язаний</w:t>
      </w:r>
      <w:r w:rsidRPr="00E57299">
        <w:rPr>
          <w:rFonts w:ascii="Times New Roman" w:eastAsia="Times New Roman" w:hAnsi="Times New Roman" w:cs="Times New Roman"/>
          <w:sz w:val="24"/>
          <w:szCs w:val="24"/>
          <w:lang w:eastAsia="uk-UA"/>
        </w:rPr>
        <w:t xml:space="preserve"> надавати </w:t>
      </w:r>
      <w:proofErr w:type="spellStart"/>
      <w:r w:rsidRPr="00E57299">
        <w:rPr>
          <w:rFonts w:ascii="Times New Roman" w:eastAsia="Times New Roman" w:hAnsi="Times New Roman" w:cs="Times New Roman"/>
          <w:sz w:val="24"/>
          <w:szCs w:val="24"/>
          <w:lang w:eastAsia="uk-UA"/>
        </w:rPr>
        <w:t>фотозвіти</w:t>
      </w:r>
      <w:proofErr w:type="spellEnd"/>
      <w:r w:rsidRPr="00E57299">
        <w:rPr>
          <w:rFonts w:ascii="Times New Roman" w:eastAsia="Times New Roman" w:hAnsi="Times New Roman" w:cs="Times New Roman"/>
          <w:sz w:val="24"/>
          <w:szCs w:val="24"/>
          <w:lang w:eastAsia="uk-UA"/>
        </w:rPr>
        <w:t xml:space="preserve"> до та після косіння трави по ко</w:t>
      </w:r>
      <w:r>
        <w:rPr>
          <w:rFonts w:ascii="Times New Roman" w:eastAsia="Times New Roman" w:hAnsi="Times New Roman" w:cs="Times New Roman"/>
          <w:sz w:val="24"/>
          <w:szCs w:val="24"/>
          <w:lang w:eastAsia="uk-UA"/>
        </w:rPr>
        <w:t>жному об’єкту надання послуг</w:t>
      </w:r>
      <w:r w:rsidR="002666F1">
        <w:rPr>
          <w:rFonts w:ascii="Times New Roman" w:eastAsia="Times New Roman" w:hAnsi="Times New Roman" w:cs="Times New Roman"/>
          <w:sz w:val="24"/>
          <w:szCs w:val="24"/>
          <w:lang w:eastAsia="uk-UA"/>
        </w:rPr>
        <w:t>.</w:t>
      </w:r>
    </w:p>
    <w:p w:rsidR="002666F1" w:rsidRPr="004949CC" w:rsidRDefault="002666F1" w:rsidP="002666F1">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 xml:space="preserve">    </w:t>
      </w:r>
      <w:r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Pr="004949CC">
        <w:rPr>
          <w:rFonts w:ascii="Times New Roman" w:hAnsi="Times New Roman" w:cs="Times New Roman"/>
          <w:b/>
          <w:color w:val="000000"/>
          <w:sz w:val="24"/>
          <w:szCs w:val="24"/>
          <w:shd w:val="clear" w:color="auto" w:fill="FFFFFF"/>
        </w:rPr>
        <w:t xml:space="preserve"> </w:t>
      </w:r>
    </w:p>
    <w:p w:rsidR="00F03A92" w:rsidRDefault="00F03A92" w:rsidP="00F03A92">
      <w:pPr>
        <w:rPr>
          <w:rFonts w:ascii="Times New Roman" w:hAnsi="Times New Roman" w:cs="Times New Roman"/>
          <w:sz w:val="24"/>
          <w:szCs w:val="24"/>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hAnsi="Times New Roman" w:cs="Times New Roman"/>
          <w:sz w:val="24"/>
          <w:szCs w:val="24"/>
        </w:rPr>
      </w:pPr>
    </w:p>
    <w:p w:rsidR="00DD47F2" w:rsidRDefault="00DD47F2"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936F43" w:rsidRDefault="00936F43"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8E643B" w:rsidRDefault="008E643B"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C37256" w:rsidRDefault="00C37256"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lastRenderedPageBreak/>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B84EF5" w:rsidRPr="00A336FB" w:rsidRDefault="00B84EF5" w:rsidP="00B84EF5">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B84EF5" w:rsidRPr="00A336FB" w:rsidRDefault="00B84EF5" w:rsidP="00B84EF5">
      <w:pPr>
        <w:keepNext/>
        <w:spacing w:after="0" w:line="240" w:lineRule="auto"/>
        <w:jc w:val="both"/>
        <w:outlineLvl w:val="2"/>
        <w:rPr>
          <w:rFonts w:ascii="Times New Roman" w:hAnsi="Times New Roman"/>
          <w:b/>
          <w:bCs/>
          <w:sz w:val="24"/>
          <w:szCs w:val="24"/>
        </w:rPr>
      </w:pPr>
    </w:p>
    <w:p w:rsidR="00B84EF5" w:rsidRPr="003615BB" w:rsidRDefault="00B84EF5" w:rsidP="00B84EF5">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Pr>
          <w:rFonts w:ascii="Times New Roman" w:hAnsi="Times New Roman"/>
          <w:sz w:val="24"/>
          <w:szCs w:val="24"/>
        </w:rPr>
        <w:t>4</w:t>
      </w:r>
      <w:r w:rsidRPr="003615BB">
        <w:rPr>
          <w:rFonts w:ascii="Times New Roman" w:hAnsi="Times New Roman"/>
          <w:sz w:val="24"/>
          <w:szCs w:val="24"/>
        </w:rPr>
        <w:t xml:space="preserve"> року</w:t>
      </w:r>
    </w:p>
    <w:p w:rsidR="00B84EF5" w:rsidRPr="003615BB" w:rsidRDefault="00B84EF5" w:rsidP="00B84EF5">
      <w:pPr>
        <w:keepNext/>
        <w:spacing w:after="0" w:line="240" w:lineRule="auto"/>
        <w:jc w:val="both"/>
        <w:outlineLvl w:val="2"/>
        <w:rPr>
          <w:rFonts w:ascii="Times New Roman" w:hAnsi="Times New Roman"/>
          <w:b/>
          <w:bCs/>
          <w:sz w:val="24"/>
          <w:szCs w:val="24"/>
        </w:rPr>
      </w:pPr>
    </w:p>
    <w:p w:rsidR="00B84EF5" w:rsidRPr="003615BB" w:rsidRDefault="00B84EF5" w:rsidP="00B84EF5">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proofErr w:type="spellStart"/>
      <w:r w:rsidRPr="003615BB">
        <w:rPr>
          <w:rFonts w:ascii="Times New Roman" w:hAnsi="Times New Roman"/>
          <w:b/>
          <w:sz w:val="24"/>
          <w:szCs w:val="24"/>
        </w:rPr>
        <w:t>„Положення</w:t>
      </w:r>
      <w:proofErr w:type="spellEnd"/>
      <w:r w:rsidRPr="003615BB">
        <w:rPr>
          <w:rFonts w:ascii="Times New Roman" w:hAnsi="Times New Roman"/>
          <w:b/>
          <w:sz w:val="24"/>
          <w:szCs w:val="24"/>
        </w:rPr>
        <w:t xml:space="preserve">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B84EF5" w:rsidRPr="00BF55BF" w:rsidRDefault="00B84EF5" w:rsidP="00B84EF5">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B84EF5" w:rsidRPr="00E643F4" w:rsidRDefault="00B84EF5" w:rsidP="00C37256">
      <w:pPr>
        <w:ind w:right="-284"/>
        <w:contextualSpacing/>
        <w:jc w:val="both"/>
        <w:rPr>
          <w:rFonts w:ascii="Times New Roman" w:hAnsi="Times New Roman" w:cs="Times New Roman"/>
          <w:bCs/>
          <w:i/>
          <w:sz w:val="24"/>
          <w:szCs w:val="24"/>
          <w:u w:val="single"/>
          <w:shd w:val="clear" w:color="auto" w:fill="FDFEFD"/>
        </w:rPr>
      </w:pPr>
      <w:r w:rsidRPr="00E85F26">
        <w:rPr>
          <w:rFonts w:ascii="Times New Roman" w:hAnsi="Times New Roman"/>
          <w:sz w:val="24"/>
          <w:szCs w:val="24"/>
        </w:rPr>
        <w:t>1.2. Найменування послуг:</w:t>
      </w:r>
      <w:r w:rsidR="00C37256" w:rsidRPr="00C37256">
        <w:rPr>
          <w:rFonts w:ascii="Times New Roman" w:hAnsi="Times New Roman"/>
          <w:b/>
          <w:bCs/>
          <w:iCs/>
          <w:sz w:val="24"/>
          <w:szCs w:val="24"/>
        </w:rPr>
        <w:t xml:space="preserve"> </w:t>
      </w:r>
      <w:r w:rsidR="00C37256" w:rsidRPr="00C37256">
        <w:rPr>
          <w:rFonts w:ascii="Times New Roman" w:hAnsi="Times New Roman"/>
          <w:bCs/>
          <w:i/>
          <w:iCs/>
          <w:sz w:val="24"/>
          <w:szCs w:val="24"/>
          <w:u w:val="single"/>
        </w:rPr>
        <w:t>послуги</w:t>
      </w:r>
      <w:r w:rsidR="00C37256" w:rsidRPr="00C37256">
        <w:rPr>
          <w:rFonts w:ascii="Times New Roman" w:hAnsi="Times New Roman"/>
          <w:i/>
          <w:sz w:val="24"/>
          <w:szCs w:val="24"/>
          <w:u w:val="single"/>
        </w:rPr>
        <w:t xml:space="preserve"> </w:t>
      </w:r>
      <w:r w:rsidR="00C37256" w:rsidRPr="00C37256">
        <w:rPr>
          <w:rFonts w:ascii="Times New Roman" w:hAnsi="Times New Roman" w:cs="Times New Roman"/>
          <w:i/>
          <w:kern w:val="3"/>
          <w:sz w:val="24"/>
          <w:szCs w:val="24"/>
          <w:u w:val="single"/>
        </w:rPr>
        <w:t xml:space="preserve">з благоустрою – косіння трави на території Івано-Франківської МТГ </w:t>
      </w:r>
      <w:r w:rsidR="00C37256" w:rsidRPr="00C37256">
        <w:rPr>
          <w:rFonts w:ascii="Times New Roman" w:hAnsi="Times New Roman" w:cs="Times New Roman"/>
          <w:i/>
          <w:sz w:val="24"/>
          <w:szCs w:val="24"/>
          <w:u w:val="single"/>
        </w:rPr>
        <w:t>(ДК 021:2015-77310000-6  послуги з озеленення територій та утримання</w:t>
      </w:r>
      <w:r w:rsidR="00C37256" w:rsidRPr="008223F2">
        <w:rPr>
          <w:rFonts w:ascii="Times New Roman" w:hAnsi="Times New Roman" w:cs="Times New Roman"/>
          <w:b/>
          <w:sz w:val="24"/>
          <w:szCs w:val="24"/>
        </w:rPr>
        <w:t xml:space="preserve"> </w:t>
      </w:r>
      <w:r w:rsidR="00C37256" w:rsidRPr="00C37256">
        <w:rPr>
          <w:rFonts w:ascii="Times New Roman" w:hAnsi="Times New Roman" w:cs="Times New Roman"/>
          <w:i/>
          <w:sz w:val="24"/>
          <w:szCs w:val="24"/>
          <w:u w:val="single"/>
        </w:rPr>
        <w:t>зелених насаджень)</w:t>
      </w:r>
      <w:r w:rsidR="00C37256" w:rsidRPr="00C37256">
        <w:rPr>
          <w:rFonts w:ascii="Times New Roman" w:hAnsi="Times New Roman" w:cs="Times New Roman"/>
          <w:bCs/>
          <w:i/>
          <w:spacing w:val="-5"/>
          <w:sz w:val="24"/>
          <w:szCs w:val="24"/>
          <w:u w:val="single"/>
        </w:rPr>
        <w:t xml:space="preserve"> </w:t>
      </w:r>
      <w:r w:rsidRPr="00E643F4">
        <w:rPr>
          <w:i/>
          <w:u w:val="single"/>
        </w:rPr>
        <w:t xml:space="preserve"> </w:t>
      </w:r>
      <w:r w:rsidRPr="00E643F4">
        <w:rPr>
          <w:rFonts w:ascii="Times New Roman" w:hAnsi="Times New Roman" w:cs="Times New Roman"/>
          <w:i/>
          <w:sz w:val="24"/>
          <w:szCs w:val="24"/>
          <w:u w:val="single"/>
        </w:rPr>
        <w:t>(далі – послуги).</w:t>
      </w:r>
    </w:p>
    <w:p w:rsidR="00B84EF5" w:rsidRPr="00133C3C" w:rsidRDefault="00B84EF5" w:rsidP="00B84EF5">
      <w:pPr>
        <w:spacing w:after="240" w:line="240" w:lineRule="auto"/>
        <w:ind w:right="-284"/>
        <w:contextualSpacing/>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технічних вимог до предмета закупівлі, пропозиції переможця процедури закупівлі – Виконавця і кошторису зі всіма розрахунками до нього, який є додатком до цього Договору.</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B84EF5" w:rsidRDefault="00B84EF5" w:rsidP="00B84EF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B84EF5" w:rsidRPr="00BF55BF"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B84EF5" w:rsidRPr="00F054E9" w:rsidRDefault="00B84EF5" w:rsidP="00B84EF5">
      <w:pPr>
        <w:keepNext/>
        <w:suppressLineNumbers/>
        <w:suppressAutoHyphens/>
        <w:spacing w:after="0" w:line="240" w:lineRule="auto"/>
        <w:ind w:right="-284"/>
        <w:contextualSpacing/>
        <w:jc w:val="both"/>
        <w:rPr>
          <w:rFonts w:ascii="Times New Roman" w:hAnsi="Times New Roman" w:cs="Times New Roman"/>
          <w:sz w:val="24"/>
          <w:szCs w:val="24"/>
        </w:rPr>
      </w:pPr>
      <w:r w:rsidRPr="00F054E9">
        <w:rPr>
          <w:rFonts w:ascii="Times New Roman" w:hAnsi="Times New Roman"/>
          <w:sz w:val="24"/>
          <w:szCs w:val="24"/>
        </w:rPr>
        <w:t>2.1.</w:t>
      </w:r>
      <w:r w:rsidRPr="00F054E9">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Pr="00F054E9">
        <w:rPr>
          <w:rFonts w:ascii="Times New Roman" w:hAnsi="Times New Roman"/>
          <w:sz w:val="24"/>
          <w:szCs w:val="24"/>
        </w:rPr>
        <w:t>вимогам Закону України «Про благоустрій населених пунктів» (зі змінами і доповненнями),</w:t>
      </w:r>
      <w:r w:rsidRPr="00F054E9">
        <w:t xml:space="preserve"> </w:t>
      </w:r>
      <w:r w:rsidRPr="00F054E9">
        <w:rPr>
          <w:rFonts w:ascii="Times New Roman" w:hAnsi="Times New Roman" w:cs="Times New Roman"/>
          <w:sz w:val="24"/>
          <w:szCs w:val="24"/>
        </w:rPr>
        <w:t xml:space="preserve">Методичних </w:t>
      </w:r>
      <w:r>
        <w:rPr>
          <w:rFonts w:ascii="Times New Roman" w:hAnsi="Times New Roman" w:cs="Times New Roman"/>
          <w:sz w:val="24"/>
          <w:szCs w:val="24"/>
        </w:rPr>
        <w:t>рекомендацій</w:t>
      </w:r>
      <w:r w:rsidRPr="004F4109">
        <w:rPr>
          <w:rFonts w:ascii="Times New Roman" w:hAnsi="Times New Roman" w:cs="Times New Roman"/>
          <w:sz w:val="24"/>
          <w:szCs w:val="24"/>
        </w:rPr>
        <w:t xml:space="preserve"> з прибирання території об’єктів благоустрою населених пунктів, затверджених наказом Міністерства з питань житлово-комунального господарства</w:t>
      </w:r>
      <w:r>
        <w:rPr>
          <w:rFonts w:ascii="Times New Roman" w:hAnsi="Times New Roman" w:cs="Times New Roman"/>
          <w:sz w:val="24"/>
          <w:szCs w:val="24"/>
        </w:rPr>
        <w:t xml:space="preserve"> України від 07.07.2008 № 213, правил</w:t>
      </w:r>
      <w:r w:rsidRPr="004F4109">
        <w:rPr>
          <w:rFonts w:ascii="Times New Roman" w:hAnsi="Times New Roman" w:cs="Times New Roman"/>
          <w:sz w:val="24"/>
          <w:szCs w:val="24"/>
        </w:rPr>
        <w:t xml:space="preserve"> благ</w:t>
      </w:r>
      <w:r>
        <w:rPr>
          <w:rFonts w:ascii="Times New Roman" w:hAnsi="Times New Roman" w:cs="Times New Roman"/>
          <w:sz w:val="24"/>
          <w:szCs w:val="24"/>
        </w:rPr>
        <w:t xml:space="preserve">оустрою міста Івано-Франківськ, </w:t>
      </w:r>
      <w:r>
        <w:rPr>
          <w:rFonts w:ascii="Times New Roman" w:eastAsia="Times New Roman" w:hAnsi="Times New Roman" w:cs="Times New Roman"/>
          <w:color w:val="000000"/>
          <w:sz w:val="24"/>
          <w:szCs w:val="24"/>
        </w:rPr>
        <w:t>нормам чинного законодавства України, а також умовам цього Договору.</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B84EF5" w:rsidRPr="00BF55BF" w:rsidRDefault="00B84EF5" w:rsidP="00B84EF5">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B84EF5" w:rsidRPr="00D32E31" w:rsidRDefault="00B84EF5" w:rsidP="00B84EF5">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B84EF5" w:rsidRPr="00555BD6"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3.2.</w:t>
      </w:r>
      <w:r w:rsidRPr="003615BB">
        <w:rPr>
          <w:rFonts w:ascii="Times New Roman" w:hAnsi="Times New Roman"/>
          <w:sz w:val="24"/>
          <w:szCs w:val="24"/>
        </w:rPr>
        <w:t xml:space="preserve"> Сума </w:t>
      </w:r>
      <w:r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B84EF5" w:rsidRPr="00F054E9" w:rsidRDefault="00B84EF5" w:rsidP="00B84EF5">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 Сума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C37256" w:rsidRPr="00C37256" w:rsidRDefault="00B84EF5" w:rsidP="00C37256">
      <w:pPr>
        <w:widowControl w:val="0"/>
        <w:autoSpaceDE w:val="0"/>
        <w:autoSpaceDN w:val="0"/>
        <w:adjustRightInd w:val="0"/>
        <w:spacing w:after="0" w:line="240" w:lineRule="auto"/>
        <w:jc w:val="both"/>
        <w:outlineLvl w:val="2"/>
        <w:rPr>
          <w:rFonts w:ascii="Times New Roman" w:hAnsi="Times New Roman"/>
          <w:sz w:val="24"/>
          <w:szCs w:val="24"/>
        </w:rPr>
      </w:pPr>
      <w:r w:rsidRPr="00F054E9">
        <w:rPr>
          <w:rFonts w:ascii="Times New Roman" w:eastAsia="Times New Roman" w:hAnsi="Times New Roman" w:cs="Times New Roman"/>
          <w:sz w:val="24"/>
          <w:szCs w:val="24"/>
        </w:rPr>
        <w:t xml:space="preserve">3.4. Згідно зі статтею 23 Бюджетного кодексу України бюджетні зобов’язання та платежі з </w:t>
      </w:r>
      <w:r w:rsidR="00C37256" w:rsidRPr="00C37256">
        <w:rPr>
          <w:rFonts w:ascii="Times New Roman" w:hAnsi="Times New Roman"/>
          <w:sz w:val="24"/>
          <w:szCs w:val="24"/>
        </w:rPr>
        <w:t xml:space="preserve">___________ Михайло СМУШАК                                                               _______________  </w:t>
      </w:r>
    </w:p>
    <w:p w:rsidR="00C37256" w:rsidRDefault="00C37256" w:rsidP="00C37256">
      <w:pPr>
        <w:widowControl w:val="0"/>
        <w:autoSpaceDE w:val="0"/>
        <w:autoSpaceDN w:val="0"/>
        <w:adjustRightInd w:val="0"/>
        <w:spacing w:after="0" w:line="240" w:lineRule="auto"/>
        <w:jc w:val="center"/>
        <w:outlineLvl w:val="2"/>
        <w:rPr>
          <w:rFonts w:ascii="Times New Roman" w:hAnsi="Times New Roman"/>
          <w:sz w:val="24"/>
          <w:szCs w:val="24"/>
          <w:lang w:val="ru-RU"/>
        </w:rPr>
      </w:pPr>
      <w:r w:rsidRPr="00C37256">
        <w:rPr>
          <w:rFonts w:ascii="Times New Roman" w:hAnsi="Times New Roman"/>
          <w:sz w:val="24"/>
          <w:szCs w:val="24"/>
        </w:rPr>
        <w:t xml:space="preserve">  </w:t>
      </w:r>
      <w:r w:rsidRPr="00BB5E78">
        <w:rPr>
          <w:rFonts w:ascii="Times New Roman" w:hAnsi="Times New Roman"/>
          <w:sz w:val="24"/>
          <w:szCs w:val="24"/>
          <w:lang w:val="ru-RU"/>
        </w:rPr>
        <w:t>(</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Default="00B84EF5" w:rsidP="00B84EF5">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lastRenderedPageBreak/>
        <w:t>бюджету здійснюються лише за наявності відповідного бюджетного призначення.</w:t>
      </w:r>
    </w:p>
    <w:p w:rsidR="00B84EF5" w:rsidRPr="00C37256" w:rsidRDefault="00B84EF5" w:rsidP="00B84EF5">
      <w:pPr>
        <w:tabs>
          <w:tab w:val="left" w:pos="157"/>
        </w:tabs>
        <w:spacing w:after="0" w:line="240" w:lineRule="auto"/>
        <w:ind w:right="-284"/>
        <w:jc w:val="both"/>
        <w:rPr>
          <w:rFonts w:ascii="Times New Roman" w:hAnsi="Times New Roman"/>
          <w:sz w:val="24"/>
          <w:szCs w:val="24"/>
        </w:rPr>
      </w:pPr>
      <w:r w:rsidRPr="00C37256">
        <w:rPr>
          <w:rFonts w:ascii="Times New Roman" w:hAnsi="Times New Roman"/>
          <w:sz w:val="24"/>
          <w:szCs w:val="24"/>
        </w:rPr>
        <w:t>3.5. Сторони погодили, що уточнення (зменшення) вартості послуг даного Договору проводиться шляхом укладання Додаткової угоди до цього Договору, що є його невід’ємною частиною.</w:t>
      </w:r>
    </w:p>
    <w:p w:rsidR="00B84EF5" w:rsidRPr="00BF55BF"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B84EF5" w:rsidRDefault="00B84EF5" w:rsidP="00B84EF5">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4.2</w:t>
      </w:r>
      <w:r w:rsidRPr="00074BAB">
        <w:rPr>
          <w:rFonts w:ascii="Times New Roman" w:hAnsi="Times New Roman"/>
          <w:sz w:val="24"/>
          <w:szCs w:val="24"/>
        </w:rPr>
        <w:t xml:space="preserve">. </w:t>
      </w:r>
      <w:r w:rsidRPr="00EC4946">
        <w:rPr>
          <w:rFonts w:ascii="Times New Roman" w:hAnsi="Times New Roman"/>
          <w:sz w:val="24"/>
          <w:szCs w:val="24"/>
        </w:rPr>
        <w:t xml:space="preserve">Розрахунки  проводяться тільки за фактично надані </w:t>
      </w:r>
      <w:proofErr w:type="spellStart"/>
      <w:r w:rsidRPr="00EC4946">
        <w:rPr>
          <w:rFonts w:ascii="Times New Roman" w:hAnsi="Times New Roman"/>
          <w:sz w:val="24"/>
          <w:szCs w:val="24"/>
          <w:lang w:val="ru-RU"/>
        </w:rPr>
        <w:t>послуги</w:t>
      </w:r>
      <w:proofErr w:type="spellEnd"/>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B84EF5" w:rsidRPr="00F054E9" w:rsidRDefault="00B84EF5" w:rsidP="00B84EF5">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 xml:space="preserve">4.3. У разі затримки бюджетного фінансування розрахунок за надані послуги здійснюється упродовж 10 (десяти) банківських днів з дати отримання Замовником коштів для фінансування  послуг на свій реєстраційний рахунок. </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B84EF5" w:rsidRPr="00A02167"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4.5</w:t>
      </w:r>
      <w:r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B84EF5" w:rsidRPr="00074BA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B84EF5" w:rsidRPr="00074BA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B84EF5" w:rsidRPr="00074BA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B84EF5" w:rsidRPr="00BF55BF"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B84EF5" w:rsidRPr="00F054E9" w:rsidRDefault="00B84EF5" w:rsidP="00B84EF5">
      <w:pPr>
        <w:spacing w:after="0" w:line="240" w:lineRule="auto"/>
        <w:jc w:val="both"/>
        <w:rPr>
          <w:rFonts w:ascii="Times New Roman" w:hAnsi="Times New Roman"/>
          <w:i/>
          <w:iCs/>
          <w:sz w:val="24"/>
          <w:szCs w:val="24"/>
          <w:u w:val="single"/>
        </w:rPr>
      </w:pPr>
      <w:r w:rsidRPr="00F054E9">
        <w:rPr>
          <w:rFonts w:ascii="Times New Roman" w:hAnsi="Times New Roman"/>
          <w:sz w:val="24"/>
          <w:szCs w:val="24"/>
        </w:rPr>
        <w:t xml:space="preserve">5.1. Строк  надання  послуг: </w:t>
      </w:r>
      <w:r w:rsidRPr="00F054E9">
        <w:rPr>
          <w:rFonts w:ascii="Times New Roman" w:hAnsi="Times New Roman"/>
          <w:i/>
          <w:iCs/>
          <w:sz w:val="24"/>
          <w:szCs w:val="24"/>
          <w:u w:val="single"/>
        </w:rPr>
        <w:t xml:space="preserve"> з дати укладення договору </w:t>
      </w:r>
      <w:r w:rsidR="00350787">
        <w:rPr>
          <w:rFonts w:ascii="Times New Roman" w:hAnsi="Times New Roman"/>
          <w:i/>
          <w:iCs/>
          <w:sz w:val="24"/>
          <w:szCs w:val="24"/>
          <w:u w:val="single"/>
        </w:rPr>
        <w:t>до 31.10</w:t>
      </w:r>
      <w:r w:rsidRPr="00F054E9">
        <w:rPr>
          <w:rFonts w:ascii="Times New Roman" w:hAnsi="Times New Roman"/>
          <w:i/>
          <w:iCs/>
          <w:sz w:val="24"/>
          <w:szCs w:val="24"/>
          <w:u w:val="single"/>
        </w:rPr>
        <w:t>.2024 року.</w:t>
      </w:r>
    </w:p>
    <w:p w:rsidR="00B84EF5" w:rsidRPr="003615BB" w:rsidRDefault="00B84EF5" w:rsidP="00B84EF5">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B84EF5" w:rsidRPr="003615BB" w:rsidRDefault="00B84EF5" w:rsidP="00B84EF5">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B84EF5" w:rsidRPr="00756D17" w:rsidRDefault="00B84EF5" w:rsidP="00B84EF5">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w:t>
      </w:r>
      <w:r>
        <w:rPr>
          <w:rFonts w:ascii="Times New Roman" w:eastAsia="Times New Roman" w:hAnsi="Times New Roman" w:cs="Times New Roman"/>
          <w:sz w:val="24"/>
          <w:szCs w:val="24"/>
          <w:lang w:eastAsia="ru-RU"/>
        </w:rPr>
        <w:t xml:space="preserve">су Виконавця </w:t>
      </w:r>
      <w:r w:rsidRPr="00756D17">
        <w:rPr>
          <w:rFonts w:ascii="Times New Roman" w:eastAsia="Times New Roman" w:hAnsi="Times New Roman" w:cs="Times New Roman"/>
          <w:sz w:val="24"/>
          <w:szCs w:val="24"/>
          <w:lang w:eastAsia="ru-RU"/>
        </w:rPr>
        <w:t xml:space="preserve"> (</w:t>
      </w:r>
      <w:r w:rsidRPr="00756D17">
        <w:rPr>
          <w:rFonts w:ascii="Times New Roman" w:hAnsi="Times New Roman" w:cs="Times New Roman"/>
          <w:sz w:val="24"/>
          <w:szCs w:val="24"/>
          <w:lang w:eastAsia="ru-RU"/>
        </w:rPr>
        <w:t xml:space="preserve">чи за </w:t>
      </w:r>
      <w:proofErr w:type="spellStart"/>
      <w:r w:rsidRPr="00756D17">
        <w:rPr>
          <w:rFonts w:ascii="Times New Roman" w:hAnsi="Times New Roman" w:cs="Times New Roman"/>
          <w:sz w:val="24"/>
          <w:szCs w:val="24"/>
          <w:lang w:eastAsia="ru-RU"/>
        </w:rPr>
        <w:t>месенджером</w:t>
      </w:r>
      <w:proofErr w:type="spellEnd"/>
      <w:r w:rsidRPr="00756D17">
        <w:rPr>
          <w:rFonts w:ascii="Times New Roman" w:hAnsi="Times New Roman" w:cs="Times New Roman"/>
          <w:sz w:val="24"/>
          <w:szCs w:val="24"/>
          <w:lang w:eastAsia="ru-RU"/>
        </w:rPr>
        <w:t xml:space="preserve"> телефонного номеру (через </w:t>
      </w:r>
      <w:proofErr w:type="spellStart"/>
      <w:r w:rsidRPr="00756D17">
        <w:rPr>
          <w:rFonts w:ascii="Times New Roman" w:hAnsi="Times New Roman" w:cs="Times New Roman"/>
          <w:sz w:val="24"/>
          <w:szCs w:val="24"/>
          <w:lang w:eastAsia="ru-RU"/>
        </w:rPr>
        <w:t>Viber</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WhatsApp</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Telegram</w:t>
      </w:r>
      <w:proofErr w:type="spellEnd"/>
      <w:r w:rsidRPr="00756D17">
        <w:rPr>
          <w:rFonts w:ascii="Times New Roman" w:hAnsi="Times New Roman" w:cs="Times New Roman"/>
          <w:sz w:val="24"/>
          <w:szCs w:val="24"/>
          <w:lang w:eastAsia="ru-RU"/>
        </w:rPr>
        <w:t xml:space="preserve">)), зазначену у </w:t>
      </w:r>
      <w:r>
        <w:rPr>
          <w:rFonts w:ascii="Times New Roman" w:hAnsi="Times New Roman" w:cs="Times New Roman"/>
          <w:sz w:val="24"/>
          <w:szCs w:val="24"/>
          <w:lang w:eastAsia="ru-RU"/>
        </w:rPr>
        <w:t>ХХ розділі цього Договору</w:t>
      </w:r>
      <w:r w:rsidRPr="00756D17">
        <w:rPr>
          <w:rFonts w:ascii="Times New Roman" w:hAnsi="Times New Roman" w:cs="Times New Roman"/>
          <w:sz w:val="24"/>
          <w:szCs w:val="24"/>
          <w:lang w:eastAsia="ru-RU"/>
        </w:rPr>
        <w:t xml:space="preserve">. </w:t>
      </w:r>
    </w:p>
    <w:p w:rsidR="00B84EF5" w:rsidRPr="00A01A79" w:rsidRDefault="00B84EF5" w:rsidP="00B84EF5">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350787" w:rsidRPr="00BB5E78"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F054E9" w:rsidRDefault="00B84EF5" w:rsidP="00B84EF5">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sidRPr="00F054E9">
        <w:rPr>
          <w:rFonts w:ascii="Times New Roman" w:hAnsi="Times New Roman"/>
          <w:sz w:val="24"/>
          <w:szCs w:val="24"/>
        </w:rPr>
        <w:lastRenderedPageBreak/>
        <w:t xml:space="preserve">5.7. Місце  надання  послуг: </w:t>
      </w:r>
      <w:r w:rsidRPr="00F054E9">
        <w:rPr>
          <w:rFonts w:ascii="Times New Roman" w:hAnsi="Times New Roman"/>
          <w:i/>
          <w:sz w:val="24"/>
          <w:szCs w:val="24"/>
          <w:u w:val="single"/>
        </w:rPr>
        <w:t>територія Івано-Франківської міської територіальної громади.</w:t>
      </w:r>
    </w:p>
    <w:p w:rsidR="00B84EF5" w:rsidRPr="00F054E9" w:rsidRDefault="00B84EF5" w:rsidP="00B84EF5">
      <w:pPr>
        <w:tabs>
          <w:tab w:val="num" w:pos="426"/>
        </w:tabs>
        <w:spacing w:after="0" w:line="240" w:lineRule="auto"/>
        <w:ind w:right="-284"/>
        <w:jc w:val="both"/>
        <w:rPr>
          <w:rFonts w:ascii="Times New Roman" w:hAnsi="Times New Roman" w:cs="Times New Roman"/>
          <w:bCs/>
          <w:sz w:val="24"/>
          <w:szCs w:val="24"/>
        </w:rPr>
      </w:pPr>
      <w:r w:rsidRPr="00F054E9">
        <w:rPr>
          <w:rFonts w:ascii="Times New Roman" w:hAnsi="Times New Roman" w:cs="Times New Roman"/>
          <w:bCs/>
          <w:sz w:val="24"/>
          <w:szCs w:val="24"/>
        </w:rPr>
        <w:t xml:space="preserve">5.8. Перелік </w:t>
      </w:r>
      <w:r>
        <w:rPr>
          <w:rFonts w:ascii="Times New Roman" w:hAnsi="Times New Roman" w:cs="Times New Roman"/>
          <w:iCs/>
          <w:sz w:val="24"/>
          <w:szCs w:val="24"/>
        </w:rPr>
        <w:t>місць надання послуг</w:t>
      </w:r>
      <w:r w:rsidRPr="00F054E9">
        <w:rPr>
          <w:rFonts w:ascii="Times New Roman" w:hAnsi="Times New Roman" w:cs="Times New Roman"/>
          <w:bCs/>
          <w:sz w:val="24"/>
          <w:szCs w:val="24"/>
        </w:rPr>
        <w:t>, буде надаватися Виконавцю надання послуг, Замовником згідно заявок, впродовж дії Договору.</w:t>
      </w:r>
    </w:p>
    <w:p w:rsidR="00B84EF5" w:rsidRPr="00F054E9" w:rsidRDefault="00B84EF5" w:rsidP="00B84EF5">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B84EF5" w:rsidRPr="00EA7BB7"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B84EF5" w:rsidRPr="007F0A5B" w:rsidRDefault="00B84EF5" w:rsidP="00B84EF5">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Наявність</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недоліків</w:t>
      </w:r>
      <w:proofErr w:type="spellEnd"/>
      <w:r w:rsidRPr="003615BB">
        <w:rPr>
          <w:rFonts w:ascii="Times New Roman" w:eastAsia="Times New Roman" w:hAnsi="Times New Roman"/>
          <w:bCs/>
          <w:sz w:val="24"/>
          <w:szCs w:val="24"/>
          <w:lang w:val="x-none"/>
        </w:rPr>
        <w:t xml:space="preserve"> і </w:t>
      </w:r>
      <w:proofErr w:type="spellStart"/>
      <w:r w:rsidRPr="003615BB">
        <w:rPr>
          <w:rFonts w:ascii="Times New Roman" w:eastAsia="Times New Roman" w:hAnsi="Times New Roman"/>
          <w:bCs/>
          <w:sz w:val="24"/>
          <w:szCs w:val="24"/>
          <w:lang w:val="x-none"/>
        </w:rPr>
        <w:t>терміни</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їх</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усунення</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вказуються</w:t>
      </w:r>
      <w:proofErr w:type="spellEnd"/>
      <w:r w:rsidRPr="003615BB">
        <w:rPr>
          <w:rFonts w:ascii="Times New Roman" w:eastAsia="Times New Roman" w:hAnsi="Times New Roman"/>
          <w:bCs/>
          <w:sz w:val="24"/>
          <w:szCs w:val="24"/>
          <w:lang w:val="x-none"/>
        </w:rPr>
        <w:t xml:space="preserve"> в </w:t>
      </w:r>
      <w:proofErr w:type="spellStart"/>
      <w:r w:rsidRPr="003615BB">
        <w:rPr>
          <w:rFonts w:ascii="Times New Roman" w:eastAsia="Times New Roman" w:hAnsi="Times New Roman"/>
          <w:bCs/>
          <w:sz w:val="24"/>
          <w:szCs w:val="24"/>
          <w:lang w:val="x-none"/>
        </w:rPr>
        <w:t>Акті</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який</w:t>
      </w:r>
      <w:proofErr w:type="spellEnd"/>
      <w:r w:rsidRPr="003615BB">
        <w:rPr>
          <w:rFonts w:ascii="Times New Roman" w:eastAsia="Times New Roman" w:hAnsi="Times New Roman"/>
          <w:bCs/>
          <w:sz w:val="24"/>
          <w:szCs w:val="24"/>
          <w:lang w:val="x-none"/>
        </w:rPr>
        <w:t xml:space="preserve"> </w:t>
      </w:r>
      <w:proofErr w:type="spellStart"/>
      <w:r w:rsidRPr="003615BB">
        <w:rPr>
          <w:rFonts w:ascii="Times New Roman" w:eastAsia="Times New Roman" w:hAnsi="Times New Roman"/>
          <w:bCs/>
          <w:sz w:val="24"/>
          <w:szCs w:val="24"/>
          <w:lang w:val="x-none"/>
        </w:rPr>
        <w:t>підписується</w:t>
      </w:r>
      <w:proofErr w:type="spellEnd"/>
      <w:r w:rsidRPr="003615BB">
        <w:rPr>
          <w:rFonts w:ascii="Times New Roman" w:eastAsia="Times New Roman" w:hAnsi="Times New Roman"/>
          <w:bCs/>
          <w:sz w:val="24"/>
          <w:szCs w:val="24"/>
          <w:lang w:val="x-none"/>
        </w:rPr>
        <w:t xml:space="preserve">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Про час і дату підписання акта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proofErr w:type="spellStart"/>
      <w:r w:rsidRPr="007F0A5B">
        <w:rPr>
          <w:rFonts w:ascii="Times New Roman" w:eastAsia="Times New Roman" w:hAnsi="Times New Roman"/>
          <w:sz w:val="24"/>
          <w:szCs w:val="24"/>
        </w:rPr>
        <w:t>зв</w:t>
      </w:r>
      <w:proofErr w:type="spellEnd"/>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w:t>
      </w:r>
      <w:proofErr w:type="spellEnd"/>
      <w:r w:rsidRPr="007F0A5B">
        <w:rPr>
          <w:rFonts w:ascii="Times New Roman" w:eastAsia="Times New Roman" w:hAnsi="Times New Roman"/>
          <w:sz w:val="24"/>
          <w:szCs w:val="24"/>
        </w:rPr>
        <w:t xml:space="preserve">er,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B84EF5" w:rsidRPr="00BF55BF" w:rsidRDefault="00B84EF5" w:rsidP="00B84EF5">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B84EF5" w:rsidRPr="003615BB" w:rsidRDefault="00B84EF5" w:rsidP="00B84EF5">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B84EF5" w:rsidRPr="007F0A5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опущених  Виконавцем порушень.</w:t>
      </w:r>
    </w:p>
    <w:p w:rsidR="00B84EF5" w:rsidRDefault="00B84EF5" w:rsidP="00B84EF5">
      <w:pPr>
        <w:spacing w:after="0" w:line="240" w:lineRule="auto"/>
        <w:jc w:val="both"/>
        <w:rPr>
          <w:rFonts w:ascii="Times New Roman" w:hAnsi="Times New Roman"/>
          <w:sz w:val="24"/>
          <w:szCs w:val="24"/>
        </w:rPr>
      </w:pPr>
      <w:r>
        <w:rPr>
          <w:rFonts w:ascii="Times New Roman" w:hAnsi="Times New Roman"/>
          <w:sz w:val="24"/>
          <w:szCs w:val="24"/>
        </w:rPr>
        <w:t>7.1.4</w:t>
      </w:r>
      <w:r w:rsidRPr="003615BB">
        <w:rPr>
          <w:rFonts w:ascii="Times New Roman" w:hAnsi="Times New Roman"/>
          <w:sz w:val="24"/>
          <w:szCs w:val="24"/>
        </w:rPr>
        <w:t>. Вимагати надання послуг у строки визначені п. 5.1. цього Договору.</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7.1.6. В</w:t>
      </w:r>
      <w:r w:rsidRPr="003615BB">
        <w:rPr>
          <w:rFonts w:ascii="Times New Roman" w:hAnsi="Times New Roman"/>
          <w:sz w:val="24"/>
          <w:szCs w:val="24"/>
        </w:rPr>
        <w:t>н</w:t>
      </w:r>
      <w:r>
        <w:rPr>
          <w:rFonts w:ascii="Times New Roman" w:hAnsi="Times New Roman"/>
          <w:sz w:val="24"/>
          <w:szCs w:val="24"/>
        </w:rPr>
        <w:t>осити</w:t>
      </w:r>
      <w:r w:rsidRPr="003615BB">
        <w:rPr>
          <w:rFonts w:ascii="Times New Roman" w:hAnsi="Times New Roman"/>
          <w:sz w:val="24"/>
          <w:szCs w:val="24"/>
        </w:rPr>
        <w:t xml:space="preserve"> змін</w:t>
      </w:r>
      <w:r>
        <w:rPr>
          <w:rFonts w:ascii="Times New Roman" w:hAnsi="Times New Roman"/>
          <w:sz w:val="24"/>
          <w:szCs w:val="24"/>
        </w:rPr>
        <w:t>и</w:t>
      </w:r>
      <w:r w:rsidRPr="003615BB">
        <w:rPr>
          <w:rFonts w:ascii="Times New Roman" w:hAnsi="Times New Roman"/>
          <w:sz w:val="24"/>
          <w:szCs w:val="24"/>
        </w:rPr>
        <w:t xml:space="preserve"> у Договір</w:t>
      </w:r>
      <w:r>
        <w:rPr>
          <w:rFonts w:ascii="Times New Roman" w:hAnsi="Times New Roman"/>
          <w:sz w:val="24"/>
          <w:szCs w:val="24"/>
        </w:rPr>
        <w:t xml:space="preserve"> і</w:t>
      </w:r>
      <w:r w:rsidRPr="0027708E">
        <w:rPr>
          <w:rFonts w:ascii="Times New Roman" w:hAnsi="Times New Roman"/>
          <w:sz w:val="24"/>
          <w:szCs w:val="24"/>
        </w:rPr>
        <w:t xml:space="preserve"> </w:t>
      </w:r>
      <w:r w:rsidRPr="003615BB">
        <w:rPr>
          <w:rFonts w:ascii="Times New Roman" w:hAnsi="Times New Roman"/>
          <w:sz w:val="24"/>
          <w:szCs w:val="24"/>
        </w:rPr>
        <w:t>к</w:t>
      </w:r>
      <w:r>
        <w:rPr>
          <w:rFonts w:ascii="Times New Roman" w:hAnsi="Times New Roman"/>
          <w:sz w:val="24"/>
          <w:szCs w:val="24"/>
        </w:rPr>
        <w:t>ошторисний розрахунок до нього</w:t>
      </w:r>
      <w:r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B84EF5" w:rsidRPr="003615BB" w:rsidRDefault="00B84EF5" w:rsidP="00B84EF5">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B84EF5" w:rsidRDefault="00B84EF5" w:rsidP="00B84EF5">
      <w:pPr>
        <w:spacing w:after="0" w:line="240" w:lineRule="auto"/>
        <w:jc w:val="both"/>
        <w:rPr>
          <w:rFonts w:ascii="Times New Roman" w:hAnsi="Times New Roman"/>
          <w:sz w:val="24"/>
          <w:szCs w:val="24"/>
        </w:rPr>
      </w:pPr>
      <w:r>
        <w:rPr>
          <w:rFonts w:ascii="Times New Roman" w:hAnsi="Times New Roman"/>
          <w:sz w:val="24"/>
          <w:szCs w:val="24"/>
        </w:rPr>
        <w:t>7.2.2</w:t>
      </w:r>
      <w:r w:rsidRPr="003615BB">
        <w:rPr>
          <w:rFonts w:ascii="Times New Roman" w:hAnsi="Times New Roman"/>
          <w:sz w:val="24"/>
          <w:szCs w:val="24"/>
        </w:rPr>
        <w:t>.  Ініціювати внесення змін у цей Договір.</w:t>
      </w:r>
    </w:p>
    <w:p w:rsidR="00B84EF5" w:rsidRPr="003615BB" w:rsidRDefault="00B84EF5" w:rsidP="00B84EF5">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B84EF5" w:rsidRPr="00F2200A" w:rsidRDefault="00B84EF5" w:rsidP="00B84EF5">
      <w:pPr>
        <w:spacing w:after="0" w:line="240" w:lineRule="auto"/>
        <w:ind w:right="-284"/>
        <w:jc w:val="both"/>
        <w:rPr>
          <w:rFonts w:ascii="Times New Roman" w:hAnsi="Times New Roman"/>
          <w:sz w:val="24"/>
          <w:szCs w:val="24"/>
        </w:rPr>
      </w:pPr>
      <w:r w:rsidRPr="00F2200A">
        <w:rPr>
          <w:rFonts w:ascii="Times New Roman" w:hAnsi="Times New Roman"/>
          <w:sz w:val="24"/>
          <w:szCs w:val="24"/>
        </w:rPr>
        <w:t xml:space="preserve">7.3.1. Надавати Виконавцю обсяг надання послуг згідно заявок в порядку визначених п. 5.6 Договору. </w:t>
      </w:r>
    </w:p>
    <w:p w:rsidR="00B84EF5" w:rsidRPr="003615BB" w:rsidRDefault="00B84EF5" w:rsidP="00B84EF5">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B84EF5" w:rsidRPr="003615BB" w:rsidRDefault="00B84EF5" w:rsidP="00B84EF5">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B84EF5" w:rsidRDefault="00B84EF5" w:rsidP="00B84EF5">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350787" w:rsidRPr="003615BB" w:rsidRDefault="00350787" w:rsidP="00B84EF5">
      <w:pPr>
        <w:tabs>
          <w:tab w:val="left" w:pos="1440"/>
        </w:tabs>
        <w:spacing w:after="0" w:line="240" w:lineRule="auto"/>
        <w:jc w:val="both"/>
        <w:rPr>
          <w:rFonts w:ascii="Times New Roman" w:hAnsi="Times New Roman"/>
          <w:sz w:val="24"/>
          <w:szCs w:val="24"/>
        </w:rPr>
      </w:pPr>
    </w:p>
    <w:p w:rsidR="00350787" w:rsidRPr="00BB5E78"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EA7BB7"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lastRenderedPageBreak/>
        <w:t>7.3.5. Забезпечити здійснення технічного нагляду протягом усього періоду надання послуг</w:t>
      </w:r>
      <w:r>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B84EF5" w:rsidRPr="003615BB"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84EF5" w:rsidRPr="003615BB" w:rsidRDefault="00B84EF5" w:rsidP="00B84EF5">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B84EF5" w:rsidRPr="00133C3C"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hAnsi="Times New Roman"/>
          <w:sz w:val="24"/>
          <w:szCs w:val="24"/>
        </w:rPr>
        <w:t>7.4.1. Розпочати надання послуг протягом одного робочого дня  з моменту отримання  заявки в порядку визначеним п.5.6</w:t>
      </w:r>
      <w:r w:rsidRPr="00133C3C">
        <w:t xml:space="preserve"> </w:t>
      </w:r>
      <w:r w:rsidRPr="00133C3C">
        <w:rPr>
          <w:rFonts w:ascii="Times New Roman" w:hAnsi="Times New Roman"/>
          <w:sz w:val="24"/>
          <w:szCs w:val="24"/>
        </w:rPr>
        <w:t xml:space="preserve">Договору.  </w:t>
      </w:r>
    </w:p>
    <w:p w:rsidR="00B84EF5" w:rsidRPr="00F054E9" w:rsidRDefault="00B84EF5" w:rsidP="00B84EF5">
      <w:pPr>
        <w:keepNext/>
        <w:suppressLineNumbers/>
        <w:suppressAutoHyphens/>
        <w:spacing w:after="0" w:line="240" w:lineRule="auto"/>
        <w:ind w:right="-284"/>
        <w:contextualSpacing/>
        <w:jc w:val="both"/>
        <w:rPr>
          <w:rFonts w:ascii="Times New Roman" w:hAnsi="Times New Roman" w:cs="Times New Roman"/>
          <w:sz w:val="24"/>
          <w:szCs w:val="24"/>
        </w:rPr>
      </w:pPr>
      <w:r w:rsidRPr="00133C3C">
        <w:rPr>
          <w:rFonts w:ascii="Times New Roman" w:hAnsi="Times New Roman"/>
          <w:sz w:val="24"/>
          <w:szCs w:val="24"/>
        </w:rPr>
        <w:t>7.4.2. Організувати і надавати послуги у відповідності до вимог Закону України «Про благоустрій населених пунктів» (зі змінами і доповненнями),</w:t>
      </w:r>
      <w:r w:rsidRPr="00133C3C">
        <w:rPr>
          <w:rFonts w:ascii="Times New Roman" w:eastAsia="Times New Roman" w:hAnsi="Times New Roman" w:cs="Times New Roman"/>
          <w:sz w:val="24"/>
          <w:szCs w:val="24"/>
        </w:rPr>
        <w:t xml:space="preserve"> </w:t>
      </w:r>
      <w:r w:rsidRPr="00F054E9">
        <w:rPr>
          <w:rFonts w:ascii="Times New Roman" w:hAnsi="Times New Roman" w:cs="Times New Roman"/>
          <w:sz w:val="24"/>
          <w:szCs w:val="24"/>
        </w:rPr>
        <w:t xml:space="preserve">Методичних </w:t>
      </w:r>
      <w:r>
        <w:rPr>
          <w:rFonts w:ascii="Times New Roman" w:hAnsi="Times New Roman" w:cs="Times New Roman"/>
          <w:sz w:val="24"/>
          <w:szCs w:val="24"/>
        </w:rPr>
        <w:t>рекомендацій</w:t>
      </w:r>
      <w:r w:rsidRPr="004F4109">
        <w:rPr>
          <w:rFonts w:ascii="Times New Roman" w:hAnsi="Times New Roman" w:cs="Times New Roman"/>
          <w:sz w:val="24"/>
          <w:szCs w:val="24"/>
        </w:rPr>
        <w:t xml:space="preserve"> з прибирання території об’єктів благоус</w:t>
      </w:r>
      <w:r>
        <w:rPr>
          <w:rFonts w:ascii="Times New Roman" w:hAnsi="Times New Roman" w:cs="Times New Roman"/>
          <w:sz w:val="24"/>
          <w:szCs w:val="24"/>
        </w:rPr>
        <w:t xml:space="preserve">трою населених пунктів, </w:t>
      </w:r>
      <w:r w:rsidRPr="004F4109">
        <w:rPr>
          <w:rFonts w:ascii="Times New Roman" w:hAnsi="Times New Roman" w:cs="Times New Roman"/>
          <w:sz w:val="24"/>
          <w:szCs w:val="24"/>
        </w:rPr>
        <w:t>затверджених наказом Міністерства з питань житлово-комунального господарства</w:t>
      </w:r>
      <w:r>
        <w:rPr>
          <w:rFonts w:ascii="Times New Roman" w:hAnsi="Times New Roman" w:cs="Times New Roman"/>
          <w:sz w:val="24"/>
          <w:szCs w:val="24"/>
        </w:rPr>
        <w:t xml:space="preserve"> України від 07.07.2008 № 213, правил</w:t>
      </w:r>
      <w:r w:rsidRPr="004F4109">
        <w:rPr>
          <w:rFonts w:ascii="Times New Roman" w:hAnsi="Times New Roman" w:cs="Times New Roman"/>
          <w:sz w:val="24"/>
          <w:szCs w:val="24"/>
        </w:rPr>
        <w:t xml:space="preserve"> благ</w:t>
      </w:r>
      <w:r>
        <w:rPr>
          <w:rFonts w:ascii="Times New Roman" w:hAnsi="Times New Roman" w:cs="Times New Roman"/>
          <w:sz w:val="24"/>
          <w:szCs w:val="24"/>
        </w:rPr>
        <w:t xml:space="preserve">оустрою міста Івано-Франківськ, </w:t>
      </w:r>
      <w:r>
        <w:rPr>
          <w:rFonts w:ascii="Times New Roman" w:eastAsia="Times New Roman" w:hAnsi="Times New Roman" w:cs="Times New Roman"/>
          <w:color w:val="000000"/>
          <w:sz w:val="24"/>
          <w:szCs w:val="24"/>
        </w:rPr>
        <w:t>норм чинного законодавства України, а також умов цього Договору.</w:t>
      </w:r>
    </w:p>
    <w:p w:rsidR="00B84EF5" w:rsidRDefault="00B84EF5" w:rsidP="00B84EF5">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B84EF5" w:rsidRPr="003615BB" w:rsidRDefault="00B84EF5" w:rsidP="00B84EF5">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 xml:space="preserve">7.4.7.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B84EF5" w:rsidRPr="003615BB" w:rsidRDefault="00B84EF5" w:rsidP="00B84EF5">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xml:space="preserve">. Передати Замовнику у порядку, передбаченому законодавством та </w:t>
      </w:r>
      <w:r>
        <w:rPr>
          <w:rFonts w:ascii="Times New Roman" w:hAnsi="Times New Roman"/>
          <w:sz w:val="24"/>
          <w:szCs w:val="24"/>
        </w:rPr>
        <w:t xml:space="preserve">цим </w:t>
      </w:r>
      <w:r w:rsidRPr="003615BB">
        <w:rPr>
          <w:rFonts w:ascii="Times New Roman" w:hAnsi="Times New Roman"/>
          <w:sz w:val="24"/>
          <w:szCs w:val="24"/>
        </w:rPr>
        <w:t>Договором, надані послуги.</w:t>
      </w:r>
    </w:p>
    <w:p w:rsidR="00B84EF5" w:rsidRDefault="00B84EF5" w:rsidP="00B84EF5">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B84EF5" w:rsidRPr="00501345" w:rsidRDefault="00B84EF5" w:rsidP="00B84EF5">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B84EF5" w:rsidRPr="003615BB"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B84EF5" w:rsidRDefault="00B84EF5" w:rsidP="00B84EF5">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B84EF5" w:rsidRPr="00501345" w:rsidRDefault="00B84EF5" w:rsidP="00B84EF5">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B84EF5" w:rsidRPr="003615BB" w:rsidRDefault="00B84EF5" w:rsidP="00B84EF5">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B84EF5" w:rsidRDefault="00B84EF5" w:rsidP="00B84EF5">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B84EF5" w:rsidRPr="000C3818" w:rsidRDefault="00B84EF5" w:rsidP="00B84EF5">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350787" w:rsidRPr="00BB5E78"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lastRenderedPageBreak/>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B84EF5" w:rsidRPr="00501345"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B84EF5"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B84EF5" w:rsidRPr="0024393D"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B84EF5" w:rsidRDefault="00B84EF5" w:rsidP="00B84EF5">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B84EF5" w:rsidRPr="006B130C" w:rsidRDefault="00B84EF5" w:rsidP="00B84EF5">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w:t>
      </w:r>
      <w:r>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Pr>
          <w:rFonts w:ascii="Times New Roman" w:hAnsi="Times New Roman"/>
          <w:sz w:val="24"/>
          <w:szCs w:val="24"/>
        </w:rPr>
        <w:t xml:space="preserve">Договором,  неякісне надання </w:t>
      </w:r>
      <w:r w:rsidRPr="003615BB">
        <w:rPr>
          <w:rFonts w:ascii="Times New Roman" w:hAnsi="Times New Roman"/>
          <w:sz w:val="24"/>
          <w:szCs w:val="24"/>
        </w:rPr>
        <w:t xml:space="preserve">Виконавцем </w:t>
      </w:r>
      <w:r>
        <w:rPr>
          <w:rFonts w:ascii="Times New Roman" w:hAnsi="Times New Roman"/>
          <w:sz w:val="24"/>
          <w:szCs w:val="24"/>
        </w:rPr>
        <w:t xml:space="preserve">послуг, </w:t>
      </w:r>
      <w:r w:rsidRPr="003615BB">
        <w:rPr>
          <w:rFonts w:ascii="Times New Roman" w:hAnsi="Times New Roman"/>
          <w:sz w:val="24"/>
          <w:szCs w:val="24"/>
        </w:rPr>
        <w:t>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B84EF5" w:rsidRPr="003615BB" w:rsidRDefault="00B84EF5" w:rsidP="00B84EF5">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Pr>
          <w:rFonts w:ascii="Times New Roman" w:hAnsi="Times New Roman"/>
          <w:sz w:val="24"/>
          <w:szCs w:val="24"/>
        </w:rPr>
        <w:t xml:space="preserve">я Замовником своїх зобов’язань </w:t>
      </w:r>
      <w:r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B84EF5" w:rsidRPr="007561C8" w:rsidRDefault="00B84EF5" w:rsidP="00B84EF5">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B84EF5" w:rsidRDefault="00B84EF5" w:rsidP="00B84EF5">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B84EF5" w:rsidRPr="007561C8" w:rsidRDefault="00B84EF5" w:rsidP="00B84EF5">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B84EF5" w:rsidRPr="003615BB" w:rsidRDefault="00B84EF5" w:rsidP="00B84EF5">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B84EF5" w:rsidRPr="007561C8"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B84EF5" w:rsidRPr="001F2FB5" w:rsidRDefault="00B84EF5" w:rsidP="00B84EF5">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B84EF5" w:rsidRPr="00893F60" w:rsidRDefault="00B84EF5" w:rsidP="00B84EF5">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B84EF5" w:rsidRPr="00893F60" w:rsidRDefault="00B84EF5" w:rsidP="00B84EF5">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536C5D" w:rsidRDefault="00B84EF5" w:rsidP="00350787">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Pr>
          <w:rFonts w:ascii="Times New Roman" w:hAnsi="Times New Roman"/>
          <w:sz w:val="24"/>
          <w:szCs w:val="24"/>
        </w:rPr>
        <w:t>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w:t>
      </w:r>
    </w:p>
    <w:p w:rsidR="00536C5D" w:rsidRDefault="00536C5D" w:rsidP="00350787">
      <w:pPr>
        <w:widowControl w:val="0"/>
        <w:autoSpaceDE w:val="0"/>
        <w:autoSpaceDN w:val="0"/>
        <w:adjustRightInd w:val="0"/>
        <w:spacing w:after="0" w:line="240" w:lineRule="auto"/>
        <w:ind w:right="-284"/>
        <w:jc w:val="both"/>
        <w:outlineLvl w:val="2"/>
        <w:rPr>
          <w:rFonts w:ascii="Times New Roman" w:hAnsi="Times New Roman"/>
          <w:sz w:val="24"/>
          <w:szCs w:val="24"/>
        </w:rPr>
      </w:pPr>
    </w:p>
    <w:p w:rsidR="00350787" w:rsidRPr="00BB5E78" w:rsidRDefault="00350787" w:rsidP="0035078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350787" w:rsidRDefault="00350787" w:rsidP="0035078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lastRenderedPageBreak/>
        <w:t>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B84EF5" w:rsidRDefault="00B84EF5" w:rsidP="00B84EF5">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B84EF5" w:rsidRDefault="00B84EF5" w:rsidP="00B84EF5">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B84EF5" w:rsidRPr="0024393D"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B84EF5" w:rsidRPr="003615BB" w:rsidRDefault="00B84EF5" w:rsidP="00B84EF5">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B84EF5" w:rsidRPr="003615BB" w:rsidRDefault="00B84EF5" w:rsidP="00B84EF5">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w:t>
      </w:r>
      <w:r w:rsidRPr="00263184">
        <w:rPr>
          <w:rFonts w:ascii="Times New Roman" w:hAnsi="Times New Roman"/>
          <w:sz w:val="24"/>
          <w:szCs w:val="24"/>
        </w:rPr>
        <w:t xml:space="preserve"> </w:t>
      </w:r>
      <w:r w:rsidRPr="003615BB">
        <w:rPr>
          <w:rFonts w:ascii="Times New Roman" w:hAnsi="Times New Roman"/>
          <w:sz w:val="24"/>
          <w:szCs w:val="24"/>
        </w:rPr>
        <w:t>визначенні</w:t>
      </w:r>
      <w:r>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Pr>
          <w:rFonts w:ascii="Times New Roman" w:hAnsi="Times New Roman"/>
          <w:sz w:val="24"/>
          <w:szCs w:val="24"/>
        </w:rPr>
        <w:t>Договором</w:t>
      </w:r>
      <w:r w:rsidRPr="003615BB">
        <w:rPr>
          <w:rFonts w:ascii="Times New Roman" w:hAnsi="Times New Roman"/>
          <w:sz w:val="24"/>
          <w:szCs w:val="24"/>
        </w:rPr>
        <w:t>.</w:t>
      </w:r>
    </w:p>
    <w:p w:rsidR="00B84EF5" w:rsidRPr="004C5F18"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B84EF5"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B84EF5" w:rsidRPr="00A26A63"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Pr>
          <w:rFonts w:ascii="Times New Roman" w:hAnsi="Times New Roman"/>
          <w:sz w:val="24"/>
          <w:szCs w:val="24"/>
        </w:rPr>
        <w:t>.</w:t>
      </w:r>
    </w:p>
    <w:p w:rsidR="00B84EF5" w:rsidRPr="003615BB" w:rsidRDefault="00B84EF5" w:rsidP="00B84EF5">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B84EF5" w:rsidRDefault="00B84EF5" w:rsidP="00B84EF5">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B84EF5" w:rsidRPr="003615BB" w:rsidRDefault="00B84EF5" w:rsidP="00B84EF5">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 xml:space="preserve">ення, інша кореспонденція та т.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Pr>
          <w:rFonts w:ascii="Times New Roman" w:eastAsia="Times New Roman" w:hAnsi="Times New Roman"/>
          <w:color w:val="000000"/>
          <w:sz w:val="24"/>
          <w:szCs w:val="24"/>
        </w:rPr>
        <w:t xml:space="preserve"> та 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Pr>
          <w:rFonts w:ascii="Times New Roman" w:eastAsia="Times New Roman" w:hAnsi="Times New Roman"/>
          <w:color w:val="000000"/>
          <w:sz w:val="24"/>
          <w:szCs w:val="24"/>
        </w:rPr>
        <w:t xml:space="preserve">ідомлення). Уся кореспонденція, </w:t>
      </w:r>
      <w:r w:rsidRPr="003615BB">
        <w:rPr>
          <w:rFonts w:ascii="Times New Roman" w:eastAsia="Times New Roman" w:hAnsi="Times New Roman"/>
          <w:color w:val="000000"/>
          <w:sz w:val="24"/>
          <w:szCs w:val="24"/>
        </w:rPr>
        <w:t xml:space="preserve">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B84EF5" w:rsidRPr="003615BB" w:rsidRDefault="00B84EF5" w:rsidP="00B84EF5">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B84EF5" w:rsidRPr="003615BB" w:rsidRDefault="00B84EF5" w:rsidP="00B84EF5">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B84EF5" w:rsidRPr="00666EDE"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B84EF5" w:rsidRPr="003615BB" w:rsidRDefault="00B84EF5" w:rsidP="00B84EF5">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536C5D" w:rsidRDefault="00B84EF5" w:rsidP="00536C5D">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 xml:space="preserve">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rPr>
      </w:pPr>
    </w:p>
    <w:p w:rsidR="00536C5D" w:rsidRPr="00BB5E78"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C93344"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lastRenderedPageBreak/>
        <w:t>приймати відповідні рішення та узгоджувати свої дії із Замовником щодо усунення негативних наслідків.</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B84EF5" w:rsidRPr="00666EDE"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B84EF5" w:rsidRDefault="00B84EF5" w:rsidP="00B84EF5">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B84EF5" w:rsidRPr="0024393D"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B84EF5" w:rsidRPr="009B7B58" w:rsidRDefault="00B84EF5" w:rsidP="00B84EF5">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B84EF5" w:rsidRPr="003615BB" w:rsidRDefault="00B84EF5" w:rsidP="00B84EF5">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B84EF5" w:rsidRDefault="00B84EF5" w:rsidP="00B84EF5">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B84EF5" w:rsidRPr="009B7B58" w:rsidRDefault="00B84EF5" w:rsidP="00B84EF5">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B84EF5" w:rsidRPr="003615BB"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17.2.</w:t>
      </w:r>
      <w:r w:rsidRPr="003615BB">
        <w:rPr>
          <w:rFonts w:ascii="Times New Roman" w:hAnsi="Times New Roman"/>
          <w:sz w:val="24"/>
          <w:szCs w:val="24"/>
        </w:rPr>
        <w:t>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B84EF5" w:rsidRDefault="00B84EF5" w:rsidP="00B84EF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B84EF5" w:rsidRPr="003615BB" w:rsidRDefault="00B84EF5" w:rsidP="00B84EF5">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B84EF5"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B84EF5" w:rsidRPr="00133C3C" w:rsidRDefault="00B84EF5" w:rsidP="00B84EF5">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18.2. Істотними умовами цього Договору є предмет (найменування, обсяг,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B84EF5" w:rsidRPr="005D785A"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r>
      <w:proofErr w:type="spellStart"/>
      <w:r>
        <w:rPr>
          <w:rFonts w:ascii="Times New Roman" w:hAnsi="Times New Roman" w:cs="Times New Roman"/>
          <w:sz w:val="24"/>
          <w:szCs w:val="24"/>
        </w:rPr>
        <w:t>—</w:t>
      </w:r>
      <w:r w:rsidRPr="00102D37">
        <w:rPr>
          <w:rFonts w:ascii="Times New Roman" w:hAnsi="Times New Roman" w:cs="Times New Roman"/>
          <w:sz w:val="24"/>
          <w:szCs w:val="24"/>
        </w:rPr>
        <w:t>визначення</w:t>
      </w:r>
      <w:proofErr w:type="spellEnd"/>
      <w:r w:rsidRPr="00102D37">
        <w:rPr>
          <w:rFonts w:ascii="Times New Roman" w:hAnsi="Times New Roman" w:cs="Times New Roman"/>
          <w:sz w:val="24"/>
          <w:szCs w:val="24"/>
        </w:rPr>
        <w:t xml:space="preserve">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B84EF5" w:rsidRPr="003615BB" w:rsidRDefault="00B84EF5" w:rsidP="00B84EF5">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B84EF5" w:rsidRPr="00BD3276" w:rsidRDefault="00B84EF5" w:rsidP="00B84EF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B84EF5" w:rsidRDefault="00B84EF5" w:rsidP="00B84EF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536C5D" w:rsidRPr="00BB5E78" w:rsidRDefault="00B84EF5" w:rsidP="00536C5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 xml:space="preserve">у разі зменшення обсягів закупівлі, зокрема з урахуванням фактичного обсягу видатків Замовника, а також у випадку зменшення обсягу </w:t>
      </w:r>
      <w:r w:rsidR="00536C5D" w:rsidRPr="00BB5E78">
        <w:rPr>
          <w:rFonts w:ascii="Times New Roman" w:hAnsi="Times New Roman"/>
          <w:sz w:val="24"/>
          <w:szCs w:val="24"/>
          <w:lang w:val="ru-RU"/>
        </w:rPr>
        <w:t xml:space="preserve">___________ Михайло СМУШАК                                                               _______________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424E29" w:rsidRDefault="00B84EF5" w:rsidP="00B84EF5">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2D757F">
        <w:rPr>
          <w:rFonts w:ascii="Times New Roman" w:eastAsia="Times New Roman" w:hAnsi="Times New Roman"/>
          <w:i/>
          <w:sz w:val="24"/>
          <w:szCs w:val="24"/>
        </w:rPr>
        <w:lastRenderedPageBreak/>
        <w:t>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B84EF5" w:rsidRPr="00C773F8" w:rsidRDefault="00B84EF5" w:rsidP="00B84EF5">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B84EF5" w:rsidRPr="006552DE"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r>
        <w:rPr>
          <w:rFonts w:ascii="Times New Roman" w:eastAsia="Times New Roman" w:hAnsi="Times New Roman"/>
          <w:i/>
          <w:sz w:val="24"/>
          <w:szCs w:val="24"/>
        </w:rPr>
        <w:t>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84EF5" w:rsidRPr="00BB3834" w:rsidRDefault="00B84EF5" w:rsidP="00B84EF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B84EF5" w:rsidRDefault="00B84EF5" w:rsidP="00B84EF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84EF5" w:rsidRPr="00975A86"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B84EF5" w:rsidRDefault="00B84EF5" w:rsidP="00B84EF5">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B84EF5" w:rsidRDefault="00B84EF5" w:rsidP="00B84EF5">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536C5D" w:rsidRPr="00BB5E78" w:rsidRDefault="00B84EF5" w:rsidP="00536C5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xml:space="preserve">% будуть </w:t>
      </w:r>
      <w:r w:rsidR="00536C5D" w:rsidRPr="00BB5E78">
        <w:rPr>
          <w:rFonts w:ascii="Times New Roman" w:hAnsi="Times New Roman"/>
          <w:sz w:val="24"/>
          <w:szCs w:val="24"/>
          <w:lang w:val="ru-RU"/>
        </w:rPr>
        <w:t xml:space="preserve">___________ Михайло СМУШАК                                                               _______________  </w:t>
      </w:r>
    </w:p>
    <w:p w:rsidR="00536C5D" w:rsidRDefault="00536C5D" w:rsidP="00536C5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B84EF5" w:rsidRPr="00801950" w:rsidRDefault="00B84EF5" w:rsidP="00B84EF5">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lastRenderedPageBreak/>
        <w:t>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B84EF5" w:rsidRPr="006A3906" w:rsidRDefault="00B84EF5" w:rsidP="00B84EF5">
      <w:pPr>
        <w:pStyle w:val="aa"/>
        <w:spacing w:before="0" w:beforeAutospacing="0" w:after="0" w:afterAutospacing="0"/>
        <w:jc w:val="both"/>
        <w:rPr>
          <w:color w:val="000000"/>
        </w:rPr>
      </w:pPr>
      <w:r>
        <w:t>18.6</w:t>
      </w:r>
      <w:r w:rsidRPr="00A83E9C">
        <w:t xml:space="preserve">. </w:t>
      </w:r>
      <w:r w:rsidRPr="00117FA7">
        <w:rPr>
          <w:color w:val="000000"/>
          <w:sz w:val="21"/>
          <w:szCs w:val="21"/>
        </w:rPr>
        <w:t> </w:t>
      </w:r>
      <w:r w:rsidRPr="006A3906">
        <w:rPr>
          <w:color w:val="000000"/>
        </w:rPr>
        <w:t>Договір про закупівлю є нікчемним у разі:</w:t>
      </w:r>
    </w:p>
    <w:p w:rsidR="00B84EF5" w:rsidRPr="006A3906" w:rsidRDefault="00B84EF5" w:rsidP="00B84EF5">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B84EF5" w:rsidRPr="006A3906" w:rsidRDefault="00B84EF5" w:rsidP="00B84EF5">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B84EF5" w:rsidRPr="006A3906" w:rsidRDefault="00B84EF5" w:rsidP="00B84EF5">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B84EF5"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B84EF5" w:rsidRPr="006A3906" w:rsidRDefault="00B84EF5" w:rsidP="00B84EF5">
      <w:pPr>
        <w:pStyle w:val="aa"/>
        <w:spacing w:before="0" w:beforeAutospacing="0" w:after="0" w:afterAutospacing="0"/>
        <w:ind w:right="-284"/>
        <w:jc w:val="both"/>
        <w:rPr>
          <w:color w:val="000000"/>
        </w:rPr>
      </w:pPr>
      <w:r w:rsidRPr="006A3906">
        <w:rPr>
          <w:color w:val="000000"/>
        </w:rPr>
        <w:t xml:space="preserve">пункту </w:t>
      </w:r>
      <w:r>
        <w:rPr>
          <w:color w:val="000000"/>
        </w:rPr>
        <w:t>49 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B84EF5" w:rsidRPr="003E3552" w:rsidRDefault="00B84EF5" w:rsidP="00B84EF5">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B84EF5" w:rsidRPr="00B83276" w:rsidRDefault="00B84EF5" w:rsidP="00B84EF5">
      <w:pPr>
        <w:spacing w:after="0" w:line="240" w:lineRule="auto"/>
        <w:ind w:right="-284"/>
        <w:jc w:val="both"/>
        <w:rPr>
          <w:rFonts w:ascii="Times New Roman" w:hAnsi="Times New Roman"/>
          <w:sz w:val="24"/>
          <w:szCs w:val="24"/>
        </w:rPr>
      </w:pPr>
      <w:r>
        <w:rPr>
          <w:rFonts w:ascii="Times New Roman" w:hAnsi="Times New Roman"/>
          <w:sz w:val="24"/>
          <w:szCs w:val="24"/>
        </w:rPr>
        <w:t>18.7</w:t>
      </w:r>
      <w:r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Pr>
          <w:rFonts w:ascii="Times New Roman" w:hAnsi="Times New Roman"/>
          <w:sz w:val="24"/>
          <w:szCs w:val="24"/>
        </w:rPr>
        <w:t xml:space="preserve">оговором, у тому числі, але не </w:t>
      </w:r>
      <w:r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84EF5" w:rsidRPr="0086495C" w:rsidRDefault="00B84EF5" w:rsidP="00B84EF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B84EF5" w:rsidRPr="009B7B58" w:rsidRDefault="00B84EF5" w:rsidP="00B84EF5">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B84EF5" w:rsidRPr="00906482" w:rsidRDefault="00B84EF5" w:rsidP="00B84EF5">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B84EF5" w:rsidRPr="00F51F95" w:rsidRDefault="00B84EF5" w:rsidP="00B84EF5">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19.1. Договір складається із 20 (двадцяти) розділів і 1 (одного) додатка,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713132" w:rsidRPr="003615BB" w:rsidRDefault="00B84EF5"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 xml:space="preserve">одаток № 1 – кошторисний розрахунок на послуги, які буде надавати Виконавець з усіма розрахунками.  </w:t>
      </w:r>
    </w:p>
    <w:p w:rsidR="00ED092E" w:rsidRPr="003615BB" w:rsidRDefault="00C93F3C" w:rsidP="00C93F3C">
      <w:pPr>
        <w:tabs>
          <w:tab w:val="left" w:pos="9354"/>
        </w:tabs>
        <w:spacing w:after="0" w:line="240" w:lineRule="auto"/>
        <w:jc w:val="center"/>
        <w:rPr>
          <w:rFonts w:ascii="Times New Roman" w:eastAsia="Times New Roman" w:hAnsi="Times New Roman"/>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93F3C" w:rsidRPr="003615BB" w:rsidRDefault="00C93F3C" w:rsidP="00A05E12">
      <w:pPr>
        <w:tabs>
          <w:tab w:val="left" w:pos="5103"/>
        </w:tabs>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w:t>
      </w:r>
      <w:proofErr w:type="spellStart"/>
      <w:r w:rsidRPr="003615BB">
        <w:rPr>
          <w:rFonts w:ascii="Times New Roman" w:hAnsi="Times New Roman"/>
          <w:sz w:val="24"/>
          <w:szCs w:val="24"/>
        </w:rPr>
        <w:t>Івано</w:t>
      </w:r>
      <w:proofErr w:type="spellEnd"/>
      <w:r w:rsidRPr="003615BB">
        <w:rPr>
          <w:rFonts w:ascii="Times New Roman" w:hAnsi="Times New Roman"/>
          <w:sz w:val="24"/>
          <w:szCs w:val="24"/>
        </w:rPr>
        <w:t xml:space="preserve">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sidR="00A05E12">
        <w:rPr>
          <w:rFonts w:ascii="Times New Roman" w:hAnsi="Times New Roman"/>
          <w:sz w:val="24"/>
          <w:szCs w:val="24"/>
        </w:rPr>
        <w:t xml:space="preserve"> </w:t>
      </w:r>
      <w:r w:rsidRPr="003615BB">
        <w:rPr>
          <w:rFonts w:ascii="Times New Roman" w:hAnsi="Times New Roman"/>
          <w:sz w:val="24"/>
          <w:szCs w:val="24"/>
        </w:rPr>
        <w:t>р/</w:t>
      </w:r>
      <w:proofErr w:type="spellStart"/>
      <w:r w:rsidRPr="003615BB">
        <w:rPr>
          <w:rFonts w:ascii="Times New Roman" w:hAnsi="Times New Roman"/>
          <w:sz w:val="24"/>
          <w:szCs w:val="24"/>
        </w:rPr>
        <w:t>р</w:t>
      </w:r>
      <w:proofErr w:type="spellEnd"/>
      <w:r w:rsidRPr="003615BB">
        <w:rPr>
          <w:rFonts w:ascii="Times New Roman" w:hAnsi="Times New Roman"/>
          <w:sz w:val="24"/>
          <w:szCs w:val="24"/>
        </w:rPr>
        <w:t xml:space="preserve"> </w:t>
      </w:r>
    </w:p>
    <w:p w:rsidR="00C93F3C" w:rsidRPr="003615BB" w:rsidRDefault="00115AEE" w:rsidP="00C93F3C">
      <w:pPr>
        <w:spacing w:after="0" w:line="240" w:lineRule="auto"/>
        <w:jc w:val="both"/>
        <w:rPr>
          <w:rFonts w:ascii="Times New Roman" w:hAnsi="Times New Roman"/>
          <w:sz w:val="24"/>
          <w:szCs w:val="24"/>
        </w:rPr>
      </w:pPr>
      <w:r>
        <w:rPr>
          <w:rFonts w:ascii="Times New Roman" w:hAnsi="Times New Roman"/>
          <w:sz w:val="24"/>
          <w:szCs w:val="24"/>
        </w:rPr>
        <w:t xml:space="preserve">в  </w:t>
      </w:r>
      <w:r w:rsidR="00E316FB" w:rsidRPr="003615BB">
        <w:rPr>
          <w:rFonts w:ascii="Times New Roman" w:hAnsi="Times New Roman"/>
          <w:sz w:val="24"/>
          <w:szCs w:val="24"/>
        </w:rPr>
        <w:t xml:space="preserve">ДКС м. Київ  </w:t>
      </w:r>
      <w:r w:rsidR="00C93F3C" w:rsidRPr="003615BB">
        <w:rPr>
          <w:rFonts w:ascii="Times New Roman" w:hAnsi="Times New Roman"/>
          <w:sz w:val="24"/>
          <w:szCs w:val="24"/>
        </w:rPr>
        <w:t xml:space="preserve">                                     </w:t>
      </w:r>
      <w:r w:rsidR="00C93F3C">
        <w:rPr>
          <w:rFonts w:ascii="Times New Roman" w:hAnsi="Times New Roman"/>
          <w:sz w:val="24"/>
          <w:szCs w:val="24"/>
        </w:rPr>
        <w:t xml:space="preserve">                    </w:t>
      </w:r>
      <w:r w:rsidR="00C93F3C"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45B30"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00D22B11">
        <w:rPr>
          <w:rFonts w:ascii="Times New Roman" w:hAnsi="Times New Roman"/>
          <w:sz w:val="24"/>
          <w:szCs w:val="24"/>
        </w:rPr>
        <w:t>конт</w:t>
      </w:r>
      <w:proofErr w:type="spellEnd"/>
      <w:r w:rsidR="00D22B11">
        <w:rPr>
          <w:rFonts w:ascii="Times New Roman" w:hAnsi="Times New Roman"/>
          <w:sz w:val="24"/>
          <w:szCs w:val="24"/>
        </w:rPr>
        <w:t xml:space="preserve">. </w:t>
      </w:r>
      <w:r w:rsidRPr="003615BB">
        <w:rPr>
          <w:rFonts w:ascii="Times New Roman" w:hAnsi="Times New Roman"/>
          <w:sz w:val="24"/>
          <w:szCs w:val="24"/>
        </w:rPr>
        <w:t xml:space="preserve">тел. </w:t>
      </w:r>
      <w:r w:rsidR="00D22B11">
        <w:rPr>
          <w:rFonts w:ascii="Times New Roman" w:hAnsi="Times New Roman"/>
          <w:sz w:val="24"/>
          <w:szCs w:val="24"/>
        </w:rPr>
        <w:t xml:space="preserve">з </w:t>
      </w:r>
      <w:proofErr w:type="spellStart"/>
      <w:r w:rsidR="00D22B11">
        <w:rPr>
          <w:rFonts w:ascii="Times New Roman" w:hAnsi="Times New Roman"/>
          <w:sz w:val="24"/>
          <w:szCs w:val="24"/>
        </w:rPr>
        <w:t>моб</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rPr>
        <w:t>додат</w:t>
      </w:r>
      <w:proofErr w:type="spellEnd"/>
      <w:r w:rsidR="00D22B11">
        <w:rPr>
          <w:rFonts w:ascii="Times New Roman" w:hAnsi="Times New Roman"/>
          <w:sz w:val="24"/>
          <w:szCs w:val="24"/>
        </w:rPr>
        <w:t xml:space="preserve">. </w:t>
      </w:r>
      <w:proofErr w:type="spellStart"/>
      <w:r w:rsidR="00D22B11">
        <w:rPr>
          <w:rFonts w:ascii="Times New Roman" w:hAnsi="Times New Roman"/>
          <w:sz w:val="24"/>
          <w:szCs w:val="24"/>
          <w:lang w:val="en-US"/>
        </w:rPr>
        <w:t>Viber</w:t>
      </w:r>
      <w:proofErr w:type="spellEnd"/>
      <w:r w:rsidR="00D22B11" w:rsidRPr="00345B30">
        <w:rPr>
          <w:rFonts w:ascii="Times New Roman" w:hAnsi="Times New Roman"/>
          <w:sz w:val="24"/>
          <w:szCs w:val="24"/>
        </w:rPr>
        <w:t xml:space="preserve"> </w:t>
      </w:r>
    </w:p>
    <w:p w:rsidR="00D22B11" w:rsidRPr="00345B30" w:rsidRDefault="00D22B11" w:rsidP="00C93F3C">
      <w:pPr>
        <w:spacing w:after="0" w:line="240" w:lineRule="auto"/>
        <w:jc w:val="both"/>
        <w:rPr>
          <w:rFonts w:ascii="Times New Roman" w:hAnsi="Times New Roman"/>
          <w:sz w:val="24"/>
          <w:szCs w:val="24"/>
        </w:rPr>
      </w:pPr>
      <w:r w:rsidRPr="00345B30">
        <w:rPr>
          <w:rFonts w:ascii="Times New Roman" w:hAnsi="Times New Roman"/>
          <w:sz w:val="24"/>
          <w:szCs w:val="24"/>
        </w:rPr>
        <w:t xml:space="preserve">                                                                                     </w:t>
      </w:r>
      <w:proofErr w:type="spellStart"/>
      <w:r w:rsidRPr="006A012E">
        <w:rPr>
          <w:rFonts w:ascii="Times New Roman" w:hAnsi="Times New Roman"/>
          <w:sz w:val="24"/>
          <w:szCs w:val="24"/>
        </w:rPr>
        <w:t>WhatsApp</w:t>
      </w:r>
      <w:proofErr w:type="spellEnd"/>
      <w:r w:rsidRPr="006A012E">
        <w:rPr>
          <w:rFonts w:ascii="Times New Roman" w:hAnsi="Times New Roman"/>
          <w:sz w:val="24"/>
          <w:szCs w:val="24"/>
        </w:rPr>
        <w:t xml:space="preserve">,  </w:t>
      </w:r>
      <w:proofErr w:type="spellStart"/>
      <w:r w:rsidRPr="006A012E">
        <w:rPr>
          <w:rFonts w:ascii="Times New Roman" w:hAnsi="Times New Roman"/>
          <w:sz w:val="24"/>
          <w:szCs w:val="24"/>
        </w:rPr>
        <w:t>Signal</w:t>
      </w:r>
      <w:proofErr w:type="spellEnd"/>
      <w:r w:rsidRPr="006A012E">
        <w:rPr>
          <w:rFonts w:ascii="Times New Roman" w:hAnsi="Times New Roman"/>
          <w:sz w:val="24"/>
          <w:szCs w:val="24"/>
        </w:rPr>
        <w:t xml:space="preserve"> ______________</w:t>
      </w:r>
    </w:p>
    <w:p w:rsidR="00D22B11" w:rsidRPr="00345B30" w:rsidRDefault="00C93F3C" w:rsidP="00C93F3C">
      <w:pPr>
        <w:spacing w:after="0" w:line="240" w:lineRule="auto"/>
        <w:jc w:val="both"/>
        <w:rPr>
          <w:rFonts w:ascii="Times New Roman" w:hAnsi="Times New Roman"/>
          <w:color w:val="FF0000"/>
          <w:sz w:val="18"/>
          <w:szCs w:val="18"/>
        </w:rPr>
      </w:pPr>
      <w:r w:rsidRPr="00D22B11">
        <w:rPr>
          <w:rFonts w:ascii="Times New Roman" w:hAnsi="Times New Roman"/>
          <w:color w:val="FF0000"/>
          <w:sz w:val="18"/>
          <w:szCs w:val="18"/>
        </w:rPr>
        <w:t xml:space="preserve">                                                                                  </w:t>
      </w:r>
      <w:r w:rsidR="00D22B11" w:rsidRPr="00345B30">
        <w:rPr>
          <w:rFonts w:ascii="Times New Roman" w:hAnsi="Times New Roman"/>
          <w:color w:val="FF0000"/>
          <w:sz w:val="18"/>
          <w:szCs w:val="18"/>
        </w:rPr>
        <w:t xml:space="preserve">                                </w:t>
      </w:r>
      <w:r w:rsidRPr="00D22B11">
        <w:rPr>
          <w:rFonts w:ascii="Times New Roman" w:hAnsi="Times New Roman"/>
          <w:color w:val="FF0000"/>
          <w:sz w:val="18"/>
          <w:szCs w:val="18"/>
        </w:rPr>
        <w:t xml:space="preserve">   </w:t>
      </w:r>
      <w:r w:rsidR="00D22B11" w:rsidRPr="00D22B11">
        <w:rPr>
          <w:rFonts w:ascii="Times New Roman" w:hAnsi="Times New Roman"/>
          <w:sz w:val="18"/>
          <w:szCs w:val="18"/>
        </w:rPr>
        <w:t>(необхідне підкреслити)</w:t>
      </w:r>
      <w:r w:rsidRPr="00D22B11">
        <w:rPr>
          <w:rFonts w:ascii="Times New Roman" w:hAnsi="Times New Roman"/>
          <w:color w:val="FF0000"/>
          <w:sz w:val="18"/>
          <w:szCs w:val="18"/>
        </w:rPr>
        <w:t xml:space="preserve"> </w:t>
      </w:r>
    </w:p>
    <w:p w:rsidR="00536C5D" w:rsidRDefault="00D22B11" w:rsidP="00A05E12">
      <w:pPr>
        <w:tabs>
          <w:tab w:val="left" w:pos="5103"/>
          <w:tab w:val="left" w:pos="5245"/>
        </w:tabs>
        <w:spacing w:after="0" w:line="240" w:lineRule="auto"/>
        <w:jc w:val="both"/>
        <w:rPr>
          <w:rFonts w:ascii="Times New Roman" w:hAnsi="Times New Roman"/>
          <w:sz w:val="24"/>
          <w:szCs w:val="24"/>
        </w:rPr>
      </w:pPr>
      <w:r w:rsidRPr="00345B30">
        <w:rPr>
          <w:rFonts w:ascii="Times New Roman" w:hAnsi="Times New Roman"/>
          <w:color w:val="FF0000"/>
          <w:sz w:val="24"/>
          <w:szCs w:val="24"/>
        </w:rPr>
        <w:t xml:space="preserve">                                                     </w:t>
      </w:r>
      <w:r w:rsidR="00A05E12">
        <w:rPr>
          <w:rFonts w:ascii="Times New Roman" w:hAnsi="Times New Roman"/>
          <w:color w:val="FF0000"/>
          <w:sz w:val="24"/>
          <w:szCs w:val="24"/>
        </w:rPr>
        <w:t xml:space="preserve">                               </w:t>
      </w:r>
      <w:r w:rsidRPr="00345B30">
        <w:rPr>
          <w:rFonts w:ascii="Times New Roman" w:hAnsi="Times New Roman"/>
          <w:color w:val="FF0000"/>
          <w:sz w:val="24"/>
          <w:szCs w:val="24"/>
        </w:rPr>
        <w:t xml:space="preserve"> </w:t>
      </w:r>
      <w:r w:rsidR="00C93F3C" w:rsidRPr="003615BB">
        <w:rPr>
          <w:rFonts w:ascii="Times New Roman" w:hAnsi="Times New Roman"/>
          <w:sz w:val="24"/>
          <w:szCs w:val="24"/>
        </w:rPr>
        <w:t>офіційна</w:t>
      </w:r>
      <w:r w:rsidR="00C93F3C" w:rsidRPr="003615BB">
        <w:rPr>
          <w:rFonts w:ascii="Times New Roman" w:hAnsi="Times New Roman"/>
          <w:color w:val="FF0000"/>
          <w:sz w:val="24"/>
          <w:szCs w:val="24"/>
        </w:rPr>
        <w:t xml:space="preserve"> </w:t>
      </w:r>
      <w:proofErr w:type="spellStart"/>
      <w:r w:rsidR="00C93F3C" w:rsidRPr="003615BB">
        <w:rPr>
          <w:rFonts w:ascii="Times New Roman" w:hAnsi="Times New Roman"/>
          <w:sz w:val="24"/>
          <w:szCs w:val="24"/>
        </w:rPr>
        <w:t>ел</w:t>
      </w:r>
      <w:proofErr w:type="spellEnd"/>
      <w:r w:rsidR="00C93F3C" w:rsidRPr="003615BB">
        <w:rPr>
          <w:rFonts w:ascii="Times New Roman" w:hAnsi="Times New Roman"/>
          <w:sz w:val="24"/>
          <w:szCs w:val="24"/>
        </w:rPr>
        <w:t xml:space="preserve">. </w:t>
      </w:r>
      <w:proofErr w:type="spellStart"/>
      <w:r w:rsidR="00C93F3C" w:rsidRPr="003615BB">
        <w:rPr>
          <w:rFonts w:ascii="Times New Roman" w:hAnsi="Times New Roman"/>
          <w:sz w:val="24"/>
          <w:szCs w:val="24"/>
        </w:rPr>
        <w:t>адр</w:t>
      </w:r>
      <w:proofErr w:type="spellEnd"/>
      <w:r w:rsidR="00C93F3C" w:rsidRPr="003615BB">
        <w:rPr>
          <w:rFonts w:ascii="Times New Roman" w:hAnsi="Times New Roman"/>
          <w:sz w:val="24"/>
          <w:szCs w:val="24"/>
        </w:rPr>
        <w:t>.</w:t>
      </w:r>
      <w:r w:rsidR="00C93F3C" w:rsidRPr="003615BB">
        <w:rPr>
          <w:rFonts w:ascii="Times New Roman" w:hAnsi="Times New Roman"/>
          <w:color w:val="FF0000"/>
          <w:sz w:val="24"/>
          <w:szCs w:val="24"/>
        </w:rPr>
        <w:t xml:space="preserve"> </w:t>
      </w:r>
      <w:r w:rsidR="00C93F3C" w:rsidRPr="003615BB">
        <w:rPr>
          <w:rFonts w:ascii="Times New Roman" w:hAnsi="Times New Roman"/>
          <w:sz w:val="24"/>
          <w:szCs w:val="24"/>
        </w:rPr>
        <w:t xml:space="preserve"> </w:t>
      </w:r>
    </w:p>
    <w:p w:rsidR="00C93F3C" w:rsidRPr="003615BB" w:rsidRDefault="00C93F3C" w:rsidP="00A05E12">
      <w:pPr>
        <w:tabs>
          <w:tab w:val="left" w:pos="5103"/>
          <w:tab w:val="left" w:pos="5245"/>
        </w:tabs>
        <w:spacing w:after="0" w:line="240" w:lineRule="auto"/>
        <w:jc w:val="both"/>
        <w:rPr>
          <w:rFonts w:ascii="Times New Roman" w:hAnsi="Times New Roman"/>
          <w:color w:val="FF0000"/>
          <w:sz w:val="24"/>
          <w:szCs w:val="24"/>
        </w:rPr>
      </w:pP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r w:rsidR="00536C5D">
        <w:rPr>
          <w:rFonts w:ascii="Times New Roman" w:hAnsi="Times New Roman"/>
          <w:sz w:val="24"/>
          <w:szCs w:val="24"/>
        </w:rPr>
        <w:t xml:space="preserve">                                    посада</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536C5D"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 xml:space="preserve">(підпис, </w:t>
      </w:r>
      <w:r w:rsidR="00536C5D">
        <w:rPr>
          <w:rFonts w:ascii="Times New Roman" w:hAnsi="Times New Roman"/>
          <w:sz w:val="24"/>
          <w:szCs w:val="24"/>
        </w:rPr>
        <w:t>власне ім</w:t>
      </w:r>
      <w:r w:rsidR="00536C5D" w:rsidRPr="0019734A">
        <w:rPr>
          <w:rFonts w:ascii="Times New Roman" w:hAnsi="Times New Roman"/>
          <w:sz w:val="24"/>
          <w:szCs w:val="24"/>
        </w:rPr>
        <w:t>’</w:t>
      </w:r>
      <w:r w:rsidR="00536C5D">
        <w:rPr>
          <w:rFonts w:ascii="Times New Roman" w:hAnsi="Times New Roman"/>
          <w:sz w:val="24"/>
          <w:szCs w:val="24"/>
        </w:rPr>
        <w:t xml:space="preserve">я, ПРІЗВИЩЕ) </w:t>
      </w:r>
    </w:p>
    <w:p w:rsidR="00C93F3C" w:rsidRDefault="00536C5D" w:rsidP="00C93F3C">
      <w:pPr>
        <w:spacing w:after="0" w:line="240" w:lineRule="auto"/>
        <w:rPr>
          <w:rFonts w:ascii="Times New Roman" w:hAnsi="Times New Roman"/>
          <w:sz w:val="24"/>
          <w:szCs w:val="24"/>
        </w:rPr>
      </w:pPr>
      <w:r>
        <w:rPr>
          <w:rFonts w:ascii="Times New Roman" w:hAnsi="Times New Roman"/>
          <w:sz w:val="24"/>
          <w:szCs w:val="24"/>
        </w:rPr>
        <w:t xml:space="preserve">                                                                                      </w:t>
      </w:r>
      <w:r w:rsidR="00C93F3C" w:rsidRPr="001D0E2E">
        <w:rPr>
          <w:rFonts w:ascii="Times New Roman" w:hAnsi="Times New Roman"/>
          <w:sz w:val="24"/>
          <w:szCs w:val="24"/>
        </w:rPr>
        <w:t>М. П.</w:t>
      </w:r>
      <w:r>
        <w:rPr>
          <w:rFonts w:ascii="Times New Roman" w:hAnsi="Times New Roman"/>
          <w:sz w:val="24"/>
          <w:szCs w:val="24"/>
        </w:rPr>
        <w:t xml:space="preserve"> за наявності</w:t>
      </w:r>
    </w:p>
    <w:p w:rsidR="003518DA" w:rsidRPr="00FA1999" w:rsidRDefault="00D22B11" w:rsidP="008D5FA6">
      <w:pPr>
        <w:spacing w:after="0" w:line="240" w:lineRule="auto"/>
        <w:jc w:val="both"/>
        <w:rPr>
          <w:rFonts w:ascii="Times New Roman" w:hAnsi="Times New Roman"/>
          <w:b/>
          <w:bCs/>
          <w:sz w:val="24"/>
          <w:szCs w:val="24"/>
        </w:rPr>
      </w:pPr>
      <w:r w:rsidRPr="006A012E">
        <w:rPr>
          <w:rFonts w:ascii="Times New Roman" w:hAnsi="Times New Roman"/>
          <w:sz w:val="24"/>
          <w:szCs w:val="24"/>
        </w:rPr>
        <w:lastRenderedPageBreak/>
        <w:t xml:space="preserve">                                                       </w:t>
      </w:r>
      <w:r>
        <w:rPr>
          <w:rFonts w:ascii="Times New Roman" w:hAnsi="Times New Roman"/>
          <w:sz w:val="24"/>
          <w:szCs w:val="24"/>
        </w:rPr>
        <w:t xml:space="preserve">                         </w:t>
      </w:r>
      <w:r w:rsidRPr="006A012E">
        <w:rPr>
          <w:rFonts w:ascii="Times New Roman" w:hAnsi="Times New Roman"/>
          <w:sz w:val="24"/>
          <w:szCs w:val="24"/>
        </w:rPr>
        <w:t xml:space="preserve">                          </w:t>
      </w:r>
      <w:r>
        <w:rPr>
          <w:rFonts w:ascii="Times New Roman" w:hAnsi="Times New Roman"/>
          <w:sz w:val="24"/>
          <w:szCs w:val="24"/>
        </w:rPr>
        <w:t xml:space="preserve">                       </w:t>
      </w:r>
      <w:r w:rsidR="003518DA" w:rsidRPr="00FA1999">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Найменування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надається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може бути передана через банк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повинна супроводжуватися копіями документів, засвідчених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та скріплених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сплата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письмової заяви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12B06">
              <w:rPr>
                <w:rFonts w:ascii="Times New Roman" w:eastAsia="Times New Roman" w:hAnsi="Times New Roman"/>
                <w:sz w:val="24"/>
                <w:szCs w:val="24"/>
              </w:rPr>
              <w:t>вебпорталі</w:t>
            </w:r>
            <w:proofErr w:type="spellEnd"/>
            <w:r w:rsidRPr="00A12B06">
              <w:rPr>
                <w:rFonts w:ascii="Times New Roman" w:eastAsia="Times New Roman" w:hAnsi="Times New Roman"/>
                <w:sz w:val="24"/>
                <w:szCs w:val="24"/>
              </w:rPr>
              <w:t xml:space="preserve">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закінчення тендеру в разі </w:t>
            </w:r>
            <w:proofErr w:type="spellStart"/>
            <w:r w:rsidRPr="00A12B06">
              <w:rPr>
                <w:rFonts w:ascii="Times New Roman" w:eastAsia="Times New Roman" w:hAnsi="Times New Roman"/>
                <w:sz w:val="24"/>
                <w:szCs w:val="24"/>
              </w:rPr>
              <w:t>неукладення</w:t>
            </w:r>
            <w:proofErr w:type="spellEnd"/>
            <w:r w:rsidRPr="00A12B06">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і скріплена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7. Ця гарантія надається виключно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Зобов’язання та відповідальність гаранта перед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електронного(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уповноваженої(</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особи(</w:t>
            </w:r>
            <w:proofErr w:type="spellStart"/>
            <w:r w:rsidRPr="00A12B06">
              <w:rPr>
                <w:rFonts w:ascii="Times New Roman" w:eastAsia="Times New Roman" w:hAnsi="Times New Roman"/>
                <w:sz w:val="24"/>
                <w:szCs w:val="24"/>
              </w:rPr>
              <w:t>іб</w:t>
            </w:r>
            <w:proofErr w:type="spellEnd"/>
            <w:r w:rsidRPr="00A12B06">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4"/>
      <w:headerReference w:type="first" r:id="rId25"/>
      <w:footerReference w:type="first" r:id="rId2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BE" w:rsidRDefault="003310BE">
      <w:pPr>
        <w:spacing w:after="0" w:line="240" w:lineRule="auto"/>
      </w:pPr>
      <w:r>
        <w:separator/>
      </w:r>
    </w:p>
  </w:endnote>
  <w:endnote w:type="continuationSeparator" w:id="0">
    <w:p w:rsidR="003310BE" w:rsidRDefault="0033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3AD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BE" w:rsidRDefault="003310BE">
      <w:pPr>
        <w:spacing w:after="0" w:line="240" w:lineRule="auto"/>
      </w:pPr>
      <w:r>
        <w:separator/>
      </w:r>
    </w:p>
  </w:footnote>
  <w:footnote w:type="continuationSeparator" w:id="0">
    <w:p w:rsidR="003310BE" w:rsidRDefault="00331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BE" w:rsidRDefault="003310B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4.6 &quot;Напрямок повороту&quot;" style="width:9.75pt;height:9pt;visibility:visible;mso-wrap-style:square" o:bullet="t">
        <v:imagedata r:id="rId1" o:title="1"/>
      </v:shape>
    </w:pict>
  </w:numPicBullet>
  <w:numPicBullet w:numPicBulletId="1">
    <w:pict>
      <v:shape id="_x0000_i1043" type="#_x0000_t75" alt="5.7.1 &quot;Виїзд на дорогу з одностороннім рухом&quot;" style="width:156.75pt;height:50.25pt;visibility:visible;mso-wrap-style:square" o:bullet="t">
        <v:imagedata r:id="rId2" o:title="5"/>
      </v:shape>
    </w:pict>
  </w:numPicBullet>
  <w:numPicBullet w:numPicBulletId="2">
    <w:pict>
      <v:shape id="_x0000_i1044" type="#_x0000_t75" alt="5.7.2 &quot;Виїзд на дорогу з одностороннім рухом&quot;" style="width:35.25pt;height:11.25pt;visibility:visible;mso-wrap-style:square" o:bullet="t">
        <v:imagedata r:id="rId3" o:title="5"/>
      </v:shape>
    </w:pict>
  </w:numPicBullet>
  <w:numPicBullet w:numPicBulletId="3">
    <w:pict>
      <v:shape id="_x0000_i1045" type="#_x0000_t75" alt="7.23 &quot;Місце для зарядки електромобілів&quot;" style="width:105pt;height:50.2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0B92"/>
    <w:rsid w:val="00022057"/>
    <w:rsid w:val="000229F7"/>
    <w:rsid w:val="00023097"/>
    <w:rsid w:val="00025952"/>
    <w:rsid w:val="00027900"/>
    <w:rsid w:val="000279A6"/>
    <w:rsid w:val="00040F93"/>
    <w:rsid w:val="00041584"/>
    <w:rsid w:val="00042736"/>
    <w:rsid w:val="000456E8"/>
    <w:rsid w:val="000668FF"/>
    <w:rsid w:val="000711D0"/>
    <w:rsid w:val="0007652C"/>
    <w:rsid w:val="00077AA0"/>
    <w:rsid w:val="00080D71"/>
    <w:rsid w:val="00084C40"/>
    <w:rsid w:val="00085C3E"/>
    <w:rsid w:val="0009203A"/>
    <w:rsid w:val="000970C3"/>
    <w:rsid w:val="000A3A0E"/>
    <w:rsid w:val="000A5249"/>
    <w:rsid w:val="000A592C"/>
    <w:rsid w:val="000B0644"/>
    <w:rsid w:val="000B5F6F"/>
    <w:rsid w:val="000C3158"/>
    <w:rsid w:val="000C7DBA"/>
    <w:rsid w:val="000D75D6"/>
    <w:rsid w:val="000E30B7"/>
    <w:rsid w:val="000E3656"/>
    <w:rsid w:val="000F0779"/>
    <w:rsid w:val="000F1F50"/>
    <w:rsid w:val="000F2D77"/>
    <w:rsid w:val="000F3FFD"/>
    <w:rsid w:val="00100DDF"/>
    <w:rsid w:val="00102D37"/>
    <w:rsid w:val="00107224"/>
    <w:rsid w:val="00111174"/>
    <w:rsid w:val="00114056"/>
    <w:rsid w:val="00115AEE"/>
    <w:rsid w:val="001219CA"/>
    <w:rsid w:val="00133647"/>
    <w:rsid w:val="00133C3C"/>
    <w:rsid w:val="001358BB"/>
    <w:rsid w:val="00141F0D"/>
    <w:rsid w:val="00151F9A"/>
    <w:rsid w:val="0015338D"/>
    <w:rsid w:val="00157FBC"/>
    <w:rsid w:val="0016271F"/>
    <w:rsid w:val="001666CD"/>
    <w:rsid w:val="00173E87"/>
    <w:rsid w:val="00180672"/>
    <w:rsid w:val="00183A26"/>
    <w:rsid w:val="00185405"/>
    <w:rsid w:val="00191F8A"/>
    <w:rsid w:val="0019734A"/>
    <w:rsid w:val="001A21B0"/>
    <w:rsid w:val="001A27E1"/>
    <w:rsid w:val="001A2D48"/>
    <w:rsid w:val="001A592C"/>
    <w:rsid w:val="001B14AF"/>
    <w:rsid w:val="001B1950"/>
    <w:rsid w:val="001B2288"/>
    <w:rsid w:val="001B5A63"/>
    <w:rsid w:val="001B7D41"/>
    <w:rsid w:val="001C08F9"/>
    <w:rsid w:val="001C78DA"/>
    <w:rsid w:val="001D13A8"/>
    <w:rsid w:val="001E2541"/>
    <w:rsid w:val="001E5BA9"/>
    <w:rsid w:val="001E7201"/>
    <w:rsid w:val="001E779C"/>
    <w:rsid w:val="001F6020"/>
    <w:rsid w:val="00200236"/>
    <w:rsid w:val="00200CA7"/>
    <w:rsid w:val="00206D82"/>
    <w:rsid w:val="002116E5"/>
    <w:rsid w:val="00211AAC"/>
    <w:rsid w:val="00212C7A"/>
    <w:rsid w:val="00215C42"/>
    <w:rsid w:val="00216EEB"/>
    <w:rsid w:val="002223D3"/>
    <w:rsid w:val="00227973"/>
    <w:rsid w:val="00230DD4"/>
    <w:rsid w:val="00232C4E"/>
    <w:rsid w:val="00237815"/>
    <w:rsid w:val="00242575"/>
    <w:rsid w:val="0024393D"/>
    <w:rsid w:val="00255C86"/>
    <w:rsid w:val="00263184"/>
    <w:rsid w:val="00265148"/>
    <w:rsid w:val="002666F1"/>
    <w:rsid w:val="00267B4E"/>
    <w:rsid w:val="00267BEE"/>
    <w:rsid w:val="00275755"/>
    <w:rsid w:val="0027708E"/>
    <w:rsid w:val="0027737E"/>
    <w:rsid w:val="00280838"/>
    <w:rsid w:val="00280B97"/>
    <w:rsid w:val="00280F28"/>
    <w:rsid w:val="0028598A"/>
    <w:rsid w:val="0028761C"/>
    <w:rsid w:val="0029561A"/>
    <w:rsid w:val="00297140"/>
    <w:rsid w:val="002A6CA9"/>
    <w:rsid w:val="002B2751"/>
    <w:rsid w:val="002B3ACE"/>
    <w:rsid w:val="002B68F9"/>
    <w:rsid w:val="002C163E"/>
    <w:rsid w:val="002C541B"/>
    <w:rsid w:val="002C5987"/>
    <w:rsid w:val="002D33C2"/>
    <w:rsid w:val="002D586F"/>
    <w:rsid w:val="002D5B47"/>
    <w:rsid w:val="002F08CD"/>
    <w:rsid w:val="00301E55"/>
    <w:rsid w:val="0030383D"/>
    <w:rsid w:val="00306548"/>
    <w:rsid w:val="00310787"/>
    <w:rsid w:val="00311D9A"/>
    <w:rsid w:val="00313027"/>
    <w:rsid w:val="00327EE6"/>
    <w:rsid w:val="003310BE"/>
    <w:rsid w:val="00332D5D"/>
    <w:rsid w:val="00345B30"/>
    <w:rsid w:val="00350787"/>
    <w:rsid w:val="003513FC"/>
    <w:rsid w:val="003517AC"/>
    <w:rsid w:val="003518DA"/>
    <w:rsid w:val="003545E7"/>
    <w:rsid w:val="00360D69"/>
    <w:rsid w:val="00362227"/>
    <w:rsid w:val="003674A5"/>
    <w:rsid w:val="0037096A"/>
    <w:rsid w:val="00375576"/>
    <w:rsid w:val="00380582"/>
    <w:rsid w:val="00387024"/>
    <w:rsid w:val="00390417"/>
    <w:rsid w:val="00390EB2"/>
    <w:rsid w:val="0039207D"/>
    <w:rsid w:val="00396CEB"/>
    <w:rsid w:val="003979FA"/>
    <w:rsid w:val="003A01C1"/>
    <w:rsid w:val="003A2EFF"/>
    <w:rsid w:val="003A386B"/>
    <w:rsid w:val="003B0406"/>
    <w:rsid w:val="003B4399"/>
    <w:rsid w:val="003C43E9"/>
    <w:rsid w:val="003C5C4C"/>
    <w:rsid w:val="003C6F3D"/>
    <w:rsid w:val="003D47B4"/>
    <w:rsid w:val="003D7277"/>
    <w:rsid w:val="003D78C4"/>
    <w:rsid w:val="003E0B29"/>
    <w:rsid w:val="003F124C"/>
    <w:rsid w:val="003F3158"/>
    <w:rsid w:val="003F3EF1"/>
    <w:rsid w:val="00400546"/>
    <w:rsid w:val="004036ED"/>
    <w:rsid w:val="00403D86"/>
    <w:rsid w:val="00403DD8"/>
    <w:rsid w:val="004065CE"/>
    <w:rsid w:val="00413695"/>
    <w:rsid w:val="00414CFB"/>
    <w:rsid w:val="00422880"/>
    <w:rsid w:val="00427A7C"/>
    <w:rsid w:val="00432500"/>
    <w:rsid w:val="00433F47"/>
    <w:rsid w:val="004449A9"/>
    <w:rsid w:val="00446509"/>
    <w:rsid w:val="00462EF3"/>
    <w:rsid w:val="00465424"/>
    <w:rsid w:val="0046648A"/>
    <w:rsid w:val="0047099B"/>
    <w:rsid w:val="004768AF"/>
    <w:rsid w:val="004771FB"/>
    <w:rsid w:val="0048556B"/>
    <w:rsid w:val="00486556"/>
    <w:rsid w:val="00486583"/>
    <w:rsid w:val="00487FD5"/>
    <w:rsid w:val="00492949"/>
    <w:rsid w:val="004949CC"/>
    <w:rsid w:val="0049622F"/>
    <w:rsid w:val="004A22CB"/>
    <w:rsid w:val="004A670B"/>
    <w:rsid w:val="004B4B56"/>
    <w:rsid w:val="004B7587"/>
    <w:rsid w:val="004B7FB2"/>
    <w:rsid w:val="004C303B"/>
    <w:rsid w:val="004C3BE7"/>
    <w:rsid w:val="004C5C4B"/>
    <w:rsid w:val="004C5F18"/>
    <w:rsid w:val="004C6B59"/>
    <w:rsid w:val="004E0511"/>
    <w:rsid w:val="004E343F"/>
    <w:rsid w:val="004E3DF1"/>
    <w:rsid w:val="004E6E99"/>
    <w:rsid w:val="004F1B33"/>
    <w:rsid w:val="004F23AC"/>
    <w:rsid w:val="004F2E1D"/>
    <w:rsid w:val="004F4109"/>
    <w:rsid w:val="00500D3C"/>
    <w:rsid w:val="005062BC"/>
    <w:rsid w:val="005128A8"/>
    <w:rsid w:val="0051715F"/>
    <w:rsid w:val="005217B3"/>
    <w:rsid w:val="005218F8"/>
    <w:rsid w:val="00522E87"/>
    <w:rsid w:val="00523C7B"/>
    <w:rsid w:val="00526A12"/>
    <w:rsid w:val="00527AAA"/>
    <w:rsid w:val="00535A9E"/>
    <w:rsid w:val="00536C5D"/>
    <w:rsid w:val="0054069F"/>
    <w:rsid w:val="00550004"/>
    <w:rsid w:val="00550125"/>
    <w:rsid w:val="005535F1"/>
    <w:rsid w:val="00553FD7"/>
    <w:rsid w:val="00554083"/>
    <w:rsid w:val="0055632F"/>
    <w:rsid w:val="00562FB4"/>
    <w:rsid w:val="00567520"/>
    <w:rsid w:val="00567570"/>
    <w:rsid w:val="0057548A"/>
    <w:rsid w:val="0058030A"/>
    <w:rsid w:val="005807F5"/>
    <w:rsid w:val="00585071"/>
    <w:rsid w:val="0058537C"/>
    <w:rsid w:val="005876FA"/>
    <w:rsid w:val="00592048"/>
    <w:rsid w:val="00595980"/>
    <w:rsid w:val="00597BC5"/>
    <w:rsid w:val="005A1AE0"/>
    <w:rsid w:val="005A2D13"/>
    <w:rsid w:val="005A413D"/>
    <w:rsid w:val="005A4C53"/>
    <w:rsid w:val="005B4AE5"/>
    <w:rsid w:val="005C02F6"/>
    <w:rsid w:val="005C299C"/>
    <w:rsid w:val="005D0107"/>
    <w:rsid w:val="005D1A03"/>
    <w:rsid w:val="005D5119"/>
    <w:rsid w:val="005D785A"/>
    <w:rsid w:val="005E307C"/>
    <w:rsid w:val="005E49D3"/>
    <w:rsid w:val="005E4F4A"/>
    <w:rsid w:val="005E5A8B"/>
    <w:rsid w:val="005F2D87"/>
    <w:rsid w:val="005F37C5"/>
    <w:rsid w:val="005F4A7E"/>
    <w:rsid w:val="005F619A"/>
    <w:rsid w:val="005F784B"/>
    <w:rsid w:val="00600142"/>
    <w:rsid w:val="00601B7D"/>
    <w:rsid w:val="00602C9A"/>
    <w:rsid w:val="00613DE3"/>
    <w:rsid w:val="00620B28"/>
    <w:rsid w:val="0062477F"/>
    <w:rsid w:val="00630473"/>
    <w:rsid w:val="00644783"/>
    <w:rsid w:val="006468A4"/>
    <w:rsid w:val="006478A6"/>
    <w:rsid w:val="00647C07"/>
    <w:rsid w:val="00650CF1"/>
    <w:rsid w:val="006531D7"/>
    <w:rsid w:val="00653D3A"/>
    <w:rsid w:val="0066046D"/>
    <w:rsid w:val="00664CF2"/>
    <w:rsid w:val="006A57D5"/>
    <w:rsid w:val="006A688C"/>
    <w:rsid w:val="006B1006"/>
    <w:rsid w:val="006B130C"/>
    <w:rsid w:val="006B28FC"/>
    <w:rsid w:val="006C369E"/>
    <w:rsid w:val="006C3DF7"/>
    <w:rsid w:val="006C45B4"/>
    <w:rsid w:val="006D101B"/>
    <w:rsid w:val="006E41BD"/>
    <w:rsid w:val="006F5556"/>
    <w:rsid w:val="006F7BE0"/>
    <w:rsid w:val="007000B5"/>
    <w:rsid w:val="007042A5"/>
    <w:rsid w:val="00704DB0"/>
    <w:rsid w:val="00713132"/>
    <w:rsid w:val="00722B3D"/>
    <w:rsid w:val="00722DAD"/>
    <w:rsid w:val="00723D29"/>
    <w:rsid w:val="00724FB9"/>
    <w:rsid w:val="007279FF"/>
    <w:rsid w:val="007302A0"/>
    <w:rsid w:val="00735ADA"/>
    <w:rsid w:val="00743DAA"/>
    <w:rsid w:val="0074641C"/>
    <w:rsid w:val="00750271"/>
    <w:rsid w:val="00751907"/>
    <w:rsid w:val="0075341D"/>
    <w:rsid w:val="007550C6"/>
    <w:rsid w:val="00756D17"/>
    <w:rsid w:val="00763704"/>
    <w:rsid w:val="00770D19"/>
    <w:rsid w:val="007710A1"/>
    <w:rsid w:val="00787DF3"/>
    <w:rsid w:val="00792BA2"/>
    <w:rsid w:val="00793F3E"/>
    <w:rsid w:val="007956D5"/>
    <w:rsid w:val="0079781F"/>
    <w:rsid w:val="007B0CAE"/>
    <w:rsid w:val="007B6B27"/>
    <w:rsid w:val="007B6C45"/>
    <w:rsid w:val="007C4321"/>
    <w:rsid w:val="007C4C48"/>
    <w:rsid w:val="007D0C71"/>
    <w:rsid w:val="007D27EA"/>
    <w:rsid w:val="007D3D0F"/>
    <w:rsid w:val="007E7892"/>
    <w:rsid w:val="007F063C"/>
    <w:rsid w:val="008056B5"/>
    <w:rsid w:val="0081271E"/>
    <w:rsid w:val="008151AB"/>
    <w:rsid w:val="00815817"/>
    <w:rsid w:val="0082037E"/>
    <w:rsid w:val="008223F2"/>
    <w:rsid w:val="00823FC7"/>
    <w:rsid w:val="008252E9"/>
    <w:rsid w:val="00830668"/>
    <w:rsid w:val="008325AC"/>
    <w:rsid w:val="008339FB"/>
    <w:rsid w:val="008370E7"/>
    <w:rsid w:val="0084430C"/>
    <w:rsid w:val="00850240"/>
    <w:rsid w:val="008546A0"/>
    <w:rsid w:val="00862F9C"/>
    <w:rsid w:val="00864AA9"/>
    <w:rsid w:val="00864C3A"/>
    <w:rsid w:val="00864DBF"/>
    <w:rsid w:val="00867893"/>
    <w:rsid w:val="00874061"/>
    <w:rsid w:val="00881AC5"/>
    <w:rsid w:val="00883ADD"/>
    <w:rsid w:val="00887E33"/>
    <w:rsid w:val="00890888"/>
    <w:rsid w:val="008A553F"/>
    <w:rsid w:val="008A79DF"/>
    <w:rsid w:val="008B4244"/>
    <w:rsid w:val="008B491C"/>
    <w:rsid w:val="008B5061"/>
    <w:rsid w:val="008B6EBA"/>
    <w:rsid w:val="008D312C"/>
    <w:rsid w:val="008D5FA6"/>
    <w:rsid w:val="008E3DDE"/>
    <w:rsid w:val="008E643B"/>
    <w:rsid w:val="008E7C08"/>
    <w:rsid w:val="008F0B3D"/>
    <w:rsid w:val="008F557E"/>
    <w:rsid w:val="008F7A74"/>
    <w:rsid w:val="009016C9"/>
    <w:rsid w:val="00902A70"/>
    <w:rsid w:val="00904435"/>
    <w:rsid w:val="00904E5D"/>
    <w:rsid w:val="00913D5F"/>
    <w:rsid w:val="00914297"/>
    <w:rsid w:val="00920ABB"/>
    <w:rsid w:val="00920C80"/>
    <w:rsid w:val="00926060"/>
    <w:rsid w:val="00933E50"/>
    <w:rsid w:val="00936F43"/>
    <w:rsid w:val="009375A6"/>
    <w:rsid w:val="00955731"/>
    <w:rsid w:val="00955EB9"/>
    <w:rsid w:val="009564A9"/>
    <w:rsid w:val="00956EC1"/>
    <w:rsid w:val="009573D4"/>
    <w:rsid w:val="00961440"/>
    <w:rsid w:val="009629CB"/>
    <w:rsid w:val="009659B9"/>
    <w:rsid w:val="009712C8"/>
    <w:rsid w:val="00972386"/>
    <w:rsid w:val="00975A86"/>
    <w:rsid w:val="00985E73"/>
    <w:rsid w:val="00986DB3"/>
    <w:rsid w:val="00997996"/>
    <w:rsid w:val="009A0BAF"/>
    <w:rsid w:val="009B25A5"/>
    <w:rsid w:val="009B391D"/>
    <w:rsid w:val="009B46AF"/>
    <w:rsid w:val="009B645B"/>
    <w:rsid w:val="009C0934"/>
    <w:rsid w:val="009C0E47"/>
    <w:rsid w:val="009C5F31"/>
    <w:rsid w:val="009C70D7"/>
    <w:rsid w:val="009C7A47"/>
    <w:rsid w:val="009D1807"/>
    <w:rsid w:val="009E1455"/>
    <w:rsid w:val="009F3385"/>
    <w:rsid w:val="009F562D"/>
    <w:rsid w:val="009F5A53"/>
    <w:rsid w:val="009F5C7F"/>
    <w:rsid w:val="009F61E6"/>
    <w:rsid w:val="009F7E67"/>
    <w:rsid w:val="00A00329"/>
    <w:rsid w:val="00A00C86"/>
    <w:rsid w:val="00A0105B"/>
    <w:rsid w:val="00A03D43"/>
    <w:rsid w:val="00A05E12"/>
    <w:rsid w:val="00A105AD"/>
    <w:rsid w:val="00A12B06"/>
    <w:rsid w:val="00A14029"/>
    <w:rsid w:val="00A31A68"/>
    <w:rsid w:val="00A32928"/>
    <w:rsid w:val="00A3564B"/>
    <w:rsid w:val="00A35987"/>
    <w:rsid w:val="00A41CCD"/>
    <w:rsid w:val="00A4475F"/>
    <w:rsid w:val="00A62063"/>
    <w:rsid w:val="00A6441F"/>
    <w:rsid w:val="00A6487C"/>
    <w:rsid w:val="00A73185"/>
    <w:rsid w:val="00A73CF1"/>
    <w:rsid w:val="00A74EC0"/>
    <w:rsid w:val="00A77715"/>
    <w:rsid w:val="00A84528"/>
    <w:rsid w:val="00A8492E"/>
    <w:rsid w:val="00A93D4E"/>
    <w:rsid w:val="00A93DDE"/>
    <w:rsid w:val="00AA7AF8"/>
    <w:rsid w:val="00AB0A37"/>
    <w:rsid w:val="00AB1405"/>
    <w:rsid w:val="00AB7377"/>
    <w:rsid w:val="00AB7D6D"/>
    <w:rsid w:val="00AC09B3"/>
    <w:rsid w:val="00AC6C18"/>
    <w:rsid w:val="00AD2A14"/>
    <w:rsid w:val="00AD5B57"/>
    <w:rsid w:val="00AE270C"/>
    <w:rsid w:val="00AF160A"/>
    <w:rsid w:val="00AF262A"/>
    <w:rsid w:val="00B017C2"/>
    <w:rsid w:val="00B0582A"/>
    <w:rsid w:val="00B05EBC"/>
    <w:rsid w:val="00B11B0E"/>
    <w:rsid w:val="00B17686"/>
    <w:rsid w:val="00B20719"/>
    <w:rsid w:val="00B218FC"/>
    <w:rsid w:val="00B30871"/>
    <w:rsid w:val="00B37876"/>
    <w:rsid w:val="00B4057E"/>
    <w:rsid w:val="00B4073B"/>
    <w:rsid w:val="00B444B6"/>
    <w:rsid w:val="00B44850"/>
    <w:rsid w:val="00B554FD"/>
    <w:rsid w:val="00B569C5"/>
    <w:rsid w:val="00B62CF9"/>
    <w:rsid w:val="00B67B76"/>
    <w:rsid w:val="00B73927"/>
    <w:rsid w:val="00B73C14"/>
    <w:rsid w:val="00B83CD6"/>
    <w:rsid w:val="00B84EF5"/>
    <w:rsid w:val="00B8745F"/>
    <w:rsid w:val="00BA1740"/>
    <w:rsid w:val="00BA2D1D"/>
    <w:rsid w:val="00BA5291"/>
    <w:rsid w:val="00BB599B"/>
    <w:rsid w:val="00BB6ECA"/>
    <w:rsid w:val="00BB75AD"/>
    <w:rsid w:val="00BC2604"/>
    <w:rsid w:val="00BC3644"/>
    <w:rsid w:val="00BC3893"/>
    <w:rsid w:val="00BD3ADD"/>
    <w:rsid w:val="00BD5EF0"/>
    <w:rsid w:val="00BD736A"/>
    <w:rsid w:val="00BD7C46"/>
    <w:rsid w:val="00BE27C8"/>
    <w:rsid w:val="00BE7B59"/>
    <w:rsid w:val="00BF3DF4"/>
    <w:rsid w:val="00BF5085"/>
    <w:rsid w:val="00C037FD"/>
    <w:rsid w:val="00C06280"/>
    <w:rsid w:val="00C06963"/>
    <w:rsid w:val="00C10805"/>
    <w:rsid w:val="00C154A5"/>
    <w:rsid w:val="00C173E9"/>
    <w:rsid w:val="00C176E6"/>
    <w:rsid w:val="00C22252"/>
    <w:rsid w:val="00C22CA9"/>
    <w:rsid w:val="00C238BD"/>
    <w:rsid w:val="00C25775"/>
    <w:rsid w:val="00C26CAD"/>
    <w:rsid w:val="00C30100"/>
    <w:rsid w:val="00C32AF8"/>
    <w:rsid w:val="00C33347"/>
    <w:rsid w:val="00C37256"/>
    <w:rsid w:val="00C422FA"/>
    <w:rsid w:val="00C5396B"/>
    <w:rsid w:val="00C55046"/>
    <w:rsid w:val="00C57AF2"/>
    <w:rsid w:val="00C65099"/>
    <w:rsid w:val="00C67207"/>
    <w:rsid w:val="00C70903"/>
    <w:rsid w:val="00C71D24"/>
    <w:rsid w:val="00C71F3C"/>
    <w:rsid w:val="00C72F88"/>
    <w:rsid w:val="00C8022D"/>
    <w:rsid w:val="00C90919"/>
    <w:rsid w:val="00C93F3C"/>
    <w:rsid w:val="00CA008C"/>
    <w:rsid w:val="00CA0AD0"/>
    <w:rsid w:val="00CA3D1E"/>
    <w:rsid w:val="00CA3E5D"/>
    <w:rsid w:val="00CB20D8"/>
    <w:rsid w:val="00CB2F15"/>
    <w:rsid w:val="00CB5106"/>
    <w:rsid w:val="00CC160F"/>
    <w:rsid w:val="00CC787B"/>
    <w:rsid w:val="00CD35CC"/>
    <w:rsid w:val="00CD68EF"/>
    <w:rsid w:val="00CE00C2"/>
    <w:rsid w:val="00CE0741"/>
    <w:rsid w:val="00CE0B03"/>
    <w:rsid w:val="00CF1427"/>
    <w:rsid w:val="00CF21C9"/>
    <w:rsid w:val="00CF25A1"/>
    <w:rsid w:val="00CF30A2"/>
    <w:rsid w:val="00CF4609"/>
    <w:rsid w:val="00D07CF3"/>
    <w:rsid w:val="00D10F10"/>
    <w:rsid w:val="00D1754F"/>
    <w:rsid w:val="00D20A49"/>
    <w:rsid w:val="00D20C5A"/>
    <w:rsid w:val="00D20DB8"/>
    <w:rsid w:val="00D22B11"/>
    <w:rsid w:val="00D244C1"/>
    <w:rsid w:val="00D27FB1"/>
    <w:rsid w:val="00D3433B"/>
    <w:rsid w:val="00D36291"/>
    <w:rsid w:val="00D43459"/>
    <w:rsid w:val="00D449F8"/>
    <w:rsid w:val="00D4641B"/>
    <w:rsid w:val="00D55D2B"/>
    <w:rsid w:val="00D57FDB"/>
    <w:rsid w:val="00D705B0"/>
    <w:rsid w:val="00D72076"/>
    <w:rsid w:val="00D7351F"/>
    <w:rsid w:val="00D742F3"/>
    <w:rsid w:val="00D82CE8"/>
    <w:rsid w:val="00D82F3E"/>
    <w:rsid w:val="00D85086"/>
    <w:rsid w:val="00D903F2"/>
    <w:rsid w:val="00D908CC"/>
    <w:rsid w:val="00D9673A"/>
    <w:rsid w:val="00DB6399"/>
    <w:rsid w:val="00DC6078"/>
    <w:rsid w:val="00DD0D97"/>
    <w:rsid w:val="00DD1AAD"/>
    <w:rsid w:val="00DD47F2"/>
    <w:rsid w:val="00DF3CE9"/>
    <w:rsid w:val="00E003EF"/>
    <w:rsid w:val="00E00899"/>
    <w:rsid w:val="00E00A41"/>
    <w:rsid w:val="00E02A6C"/>
    <w:rsid w:val="00E24382"/>
    <w:rsid w:val="00E2589B"/>
    <w:rsid w:val="00E26205"/>
    <w:rsid w:val="00E3042F"/>
    <w:rsid w:val="00E314C1"/>
    <w:rsid w:val="00E316FB"/>
    <w:rsid w:val="00E35CBF"/>
    <w:rsid w:val="00E36288"/>
    <w:rsid w:val="00E40170"/>
    <w:rsid w:val="00E425C3"/>
    <w:rsid w:val="00E436E7"/>
    <w:rsid w:val="00E4454E"/>
    <w:rsid w:val="00E47134"/>
    <w:rsid w:val="00E5021D"/>
    <w:rsid w:val="00E53FAB"/>
    <w:rsid w:val="00E548EB"/>
    <w:rsid w:val="00E57071"/>
    <w:rsid w:val="00E575F5"/>
    <w:rsid w:val="00E61A12"/>
    <w:rsid w:val="00E643F4"/>
    <w:rsid w:val="00E65293"/>
    <w:rsid w:val="00E654AA"/>
    <w:rsid w:val="00E65F23"/>
    <w:rsid w:val="00E708AE"/>
    <w:rsid w:val="00E75D71"/>
    <w:rsid w:val="00E807E0"/>
    <w:rsid w:val="00E83D93"/>
    <w:rsid w:val="00E84F27"/>
    <w:rsid w:val="00E85F26"/>
    <w:rsid w:val="00E91E6C"/>
    <w:rsid w:val="00E95E06"/>
    <w:rsid w:val="00E969CA"/>
    <w:rsid w:val="00EA0F72"/>
    <w:rsid w:val="00EA1DA5"/>
    <w:rsid w:val="00EA2F2B"/>
    <w:rsid w:val="00EA30B9"/>
    <w:rsid w:val="00EA5467"/>
    <w:rsid w:val="00EA659D"/>
    <w:rsid w:val="00EB09B9"/>
    <w:rsid w:val="00EB6CBE"/>
    <w:rsid w:val="00EB7462"/>
    <w:rsid w:val="00EB79CC"/>
    <w:rsid w:val="00EC03A4"/>
    <w:rsid w:val="00EC1044"/>
    <w:rsid w:val="00EC1715"/>
    <w:rsid w:val="00EC7D01"/>
    <w:rsid w:val="00ED02CC"/>
    <w:rsid w:val="00ED092E"/>
    <w:rsid w:val="00ED28CA"/>
    <w:rsid w:val="00ED45C2"/>
    <w:rsid w:val="00ED7BF0"/>
    <w:rsid w:val="00EE0CC8"/>
    <w:rsid w:val="00EE2091"/>
    <w:rsid w:val="00EE7D0B"/>
    <w:rsid w:val="00EF08EB"/>
    <w:rsid w:val="00EF6F73"/>
    <w:rsid w:val="00F03A92"/>
    <w:rsid w:val="00F054E9"/>
    <w:rsid w:val="00F07260"/>
    <w:rsid w:val="00F17D1C"/>
    <w:rsid w:val="00F17EA5"/>
    <w:rsid w:val="00F2200A"/>
    <w:rsid w:val="00F23753"/>
    <w:rsid w:val="00F23ED0"/>
    <w:rsid w:val="00F24CCA"/>
    <w:rsid w:val="00F302BC"/>
    <w:rsid w:val="00F37D17"/>
    <w:rsid w:val="00F37ED6"/>
    <w:rsid w:val="00F37EE3"/>
    <w:rsid w:val="00F50D6A"/>
    <w:rsid w:val="00F51F95"/>
    <w:rsid w:val="00F52B87"/>
    <w:rsid w:val="00F5589A"/>
    <w:rsid w:val="00F666CB"/>
    <w:rsid w:val="00F6708E"/>
    <w:rsid w:val="00F6766C"/>
    <w:rsid w:val="00F71BB5"/>
    <w:rsid w:val="00F72070"/>
    <w:rsid w:val="00F73F26"/>
    <w:rsid w:val="00F7475E"/>
    <w:rsid w:val="00F75A47"/>
    <w:rsid w:val="00F85C24"/>
    <w:rsid w:val="00F90657"/>
    <w:rsid w:val="00F94ED8"/>
    <w:rsid w:val="00F97E8D"/>
    <w:rsid w:val="00FA1999"/>
    <w:rsid w:val="00FA6FDA"/>
    <w:rsid w:val="00FB1D4C"/>
    <w:rsid w:val="00FB2B00"/>
    <w:rsid w:val="00FB6EA4"/>
    <w:rsid w:val="00FB748D"/>
    <w:rsid w:val="00FC0C31"/>
    <w:rsid w:val="00FC35C8"/>
    <w:rsid w:val="00FE001B"/>
    <w:rsid w:val="00FF0C68"/>
    <w:rsid w:val="00FF1144"/>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table" w:customStyle="1" w:styleId="19">
    <w:name w:val="Сетка таблицы1"/>
    <w:basedOn w:val="a1"/>
    <w:next w:val="a4"/>
    <w:uiPriority w:val="39"/>
    <w:rsid w:val="000229F7"/>
    <w:pPr>
      <w:spacing w:after="0" w:line="240" w:lineRule="auto"/>
    </w:pPr>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table" w:customStyle="1" w:styleId="19">
    <w:name w:val="Сетка таблицы1"/>
    <w:basedOn w:val="a1"/>
    <w:next w:val="a4"/>
    <w:uiPriority w:val="39"/>
    <w:rsid w:val="000229F7"/>
    <w:pPr>
      <w:spacing w:after="0" w:line="240" w:lineRule="auto"/>
    </w:pPr>
    <w:rPr>
      <w:rFonts w:cs="Arial"/>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6-15" TargetMode="External"/><Relationship Id="rId28" Type="http://schemas.openxmlformats.org/officeDocument/2006/relationships/theme" Target="theme/theme1.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435-15"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A32AD4-6A89-4403-A2B1-D5A321BC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19487</Words>
  <Characters>111082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2024-04-04T06:59:00Z</cp:lastPrinted>
  <dcterms:created xsi:type="dcterms:W3CDTF">2024-04-17T06:37:00Z</dcterms:created>
  <dcterms:modified xsi:type="dcterms:W3CDTF">2024-04-17T06:37:00Z</dcterms:modified>
</cp:coreProperties>
</file>