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20" w:rsidRPr="004D3385" w:rsidRDefault="00531515" w:rsidP="00991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</w:t>
      </w:r>
      <w:r w:rsidR="002F1D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САНАТОРНА ШКОЛА – ІНТЕРНАТ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І-ІІІ СТУПЕНІВ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№7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МИКОЛАЇВСЬКОЇ ОБЛАСНОЇ РАДИ</w:t>
      </w:r>
    </w:p>
    <w:p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особи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919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A669B8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26</w:t>
      </w:r>
      <w:r w:rsidR="004B25FF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квітня</w:t>
      </w:r>
      <w:r w:rsidR="00AA557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</w:t>
      </w:r>
      <w:r w:rsidR="00426EDD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3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м. Миколаїв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DE127F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60</w:t>
      </w:r>
      <w:r w:rsidR="006148B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-ВТ</w:t>
      </w:r>
    </w:p>
    <w:p w:rsidR="006148B2" w:rsidRPr="006148B2" w:rsidRDefault="00046420" w:rsidP="0061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6148B2" w:rsidRPr="006148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Порядок </w:t>
      </w:r>
      <w:proofErr w:type="spellStart"/>
      <w:r w:rsidR="006148B2" w:rsidRPr="006148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денний</w:t>
      </w:r>
      <w:proofErr w:type="spellEnd"/>
      <w:r w:rsidR="006148B2" w:rsidRPr="006148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:rsidR="00046420" w:rsidRPr="0090754A" w:rsidRDefault="00BE57BB" w:rsidP="00F04C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BE57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BE57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проведення</w:t>
      </w:r>
      <w:proofErr w:type="spellEnd"/>
      <w:r w:rsidRPr="00BE57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BE57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закупівлі</w:t>
      </w:r>
      <w:proofErr w:type="spellEnd"/>
      <w:r w:rsidRPr="00BE57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BE57BB">
        <w:rPr>
          <w:rFonts w:ascii="Times New Roman" w:eastAsia="Calibri" w:hAnsi="Times New Roman" w:cs="Times New Roman"/>
          <w:color w:val="000000"/>
          <w:sz w:val="24"/>
          <w:lang w:eastAsia="ru-RU"/>
        </w:rPr>
        <w:t>–</w:t>
      </w:r>
      <w:r w:rsidR="00295C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739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Молочні продукти різні код ДК 021:2015: 15550000-8</w:t>
      </w:r>
      <w:r w:rsidR="00295CB7" w:rsidRPr="00295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54A" w:rsidRPr="0090754A">
        <w:rPr>
          <w:rFonts w:ascii="Times New Roman" w:eastAsia="Calibri" w:hAnsi="Times New Roman" w:cs="Times New Roman"/>
          <w:color w:val="000000"/>
          <w:sz w:val="24"/>
          <w:lang w:val="uk-UA" w:eastAsia="ru-RU"/>
        </w:rPr>
        <w:t>за ДК 021:2015 Єдиного закупівельного словника</w:t>
      </w:r>
      <w:r w:rsidR="0090754A">
        <w:rPr>
          <w:rFonts w:ascii="Times New Roman" w:eastAsia="Calibri" w:hAnsi="Times New Roman" w:cs="Times New Roman"/>
          <w:color w:val="000000"/>
          <w:sz w:val="24"/>
          <w:lang w:val="uk-UA" w:eastAsia="ru-RU"/>
        </w:rPr>
        <w:t xml:space="preserve"> </w:t>
      </w:r>
      <w:r w:rsidR="006148B2" w:rsidRPr="009075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із застосуванням процедури Відкриті торги з урахуванням «Особливостей здійснення публічних </w:t>
      </w:r>
      <w:proofErr w:type="spellStart"/>
      <w:r w:rsidR="006148B2" w:rsidRPr="009075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6148B2" w:rsidRPr="009075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№1178 (далі Особливості) та Закону України «Про публічні закупівлі» (далі Закон).</w:t>
      </w:r>
    </w:p>
    <w:p w:rsidR="006148B2" w:rsidRPr="00BE57BB" w:rsidRDefault="006148B2" w:rsidP="00BE57BB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BE57B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Про затвердження тендерної документації до закупівлі.</w:t>
      </w:r>
    </w:p>
    <w:p w:rsidR="006148B2" w:rsidRPr="006148B2" w:rsidRDefault="006148B2" w:rsidP="00BE57BB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Про оприлюднення інформації про проведення відкритих торгів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відповідно до Закону з урахуванням Особливостей.</w:t>
      </w:r>
    </w:p>
    <w:p w:rsidR="00EA3D60" w:rsidRDefault="006148B2" w:rsidP="00BE57B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EA3D6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Щодо першого питання:</w:t>
      </w: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</w:p>
    <w:p w:rsidR="00D505FE" w:rsidRPr="000739B9" w:rsidRDefault="006148B2" w:rsidP="0090754A">
      <w:pPr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Замовник має потребу у закупівлі:</w:t>
      </w:r>
      <w:bookmarkStart w:id="0" w:name="_Hlk132209377"/>
      <w:r w:rsidR="0090754A" w:rsidRPr="00907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9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Молочні продукти різні код ДК 021:2015: 15550000-8</w:t>
      </w:r>
      <w:r w:rsidR="000739B9" w:rsidRPr="00295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54A" w:rsidRPr="0090754A">
        <w:rPr>
          <w:rFonts w:ascii="Times New Roman" w:hAnsi="Times New Roman" w:cs="Times New Roman"/>
          <w:sz w:val="24"/>
          <w:szCs w:val="24"/>
          <w:lang w:val="uk-UA"/>
        </w:rPr>
        <w:t>за ДК 021:2015 Єдиного закупівельного словника, КЕКВ 2230</w:t>
      </w:r>
      <w:bookmarkEnd w:id="0"/>
      <w:r w:rsidR="000739B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0739B9" w:rsidRPr="001D2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Кефір </w:t>
      </w:r>
      <w:r w:rsidR="000739B9">
        <w:rPr>
          <w:rFonts w:ascii="Times New Roman" w:hAnsi="Times New Roman" w:cs="Times New Roman"/>
          <w:sz w:val="24"/>
          <w:szCs w:val="24"/>
          <w:lang w:val="uk-UA"/>
        </w:rPr>
        <w:t xml:space="preserve">2,5% </w:t>
      </w:r>
      <w:proofErr w:type="spellStart"/>
      <w:r w:rsidR="000739B9">
        <w:rPr>
          <w:rFonts w:ascii="Times New Roman" w:hAnsi="Times New Roman" w:cs="Times New Roman"/>
          <w:sz w:val="24"/>
          <w:szCs w:val="24"/>
          <w:lang w:val="uk-UA"/>
        </w:rPr>
        <w:t>Фанні</w:t>
      </w:r>
      <w:proofErr w:type="spellEnd"/>
      <w:r w:rsidR="000739B9">
        <w:rPr>
          <w:rFonts w:ascii="Times New Roman" w:hAnsi="Times New Roman" w:cs="Times New Roman"/>
          <w:sz w:val="24"/>
          <w:szCs w:val="24"/>
          <w:lang w:val="uk-UA"/>
        </w:rPr>
        <w:t xml:space="preserve"> (пакет 0,400 кг) – 2560 літри, </w:t>
      </w:r>
      <w:r w:rsidR="000739B9" w:rsidRPr="001D2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Сметана </w:t>
      </w:r>
      <w:r w:rsidR="000739B9">
        <w:rPr>
          <w:rFonts w:ascii="Times New Roman" w:hAnsi="Times New Roman" w:cs="Times New Roman"/>
          <w:sz w:val="24"/>
          <w:szCs w:val="24"/>
          <w:lang w:val="uk-UA"/>
        </w:rPr>
        <w:t xml:space="preserve">Президент 15% (пакет 0,325 кг) – 650 кг, </w:t>
      </w:r>
      <w:r w:rsidR="000739B9" w:rsidRPr="001D2FF1">
        <w:rPr>
          <w:rFonts w:ascii="Times New Roman" w:hAnsi="Times New Roman" w:cs="Times New Roman"/>
          <w:b/>
          <w:sz w:val="24"/>
          <w:szCs w:val="24"/>
          <w:lang w:val="uk-UA"/>
        </w:rPr>
        <w:t>Йогурт</w:t>
      </w:r>
      <w:r w:rsidR="000739B9">
        <w:rPr>
          <w:rFonts w:ascii="Times New Roman" w:hAnsi="Times New Roman" w:cs="Times New Roman"/>
          <w:sz w:val="24"/>
          <w:szCs w:val="24"/>
          <w:lang w:val="uk-UA"/>
        </w:rPr>
        <w:t xml:space="preserve"> питний з наповнювачем  (в </w:t>
      </w:r>
      <w:proofErr w:type="spellStart"/>
      <w:r w:rsidR="000739B9">
        <w:rPr>
          <w:rFonts w:ascii="Times New Roman" w:hAnsi="Times New Roman" w:cs="Times New Roman"/>
          <w:sz w:val="24"/>
          <w:szCs w:val="24"/>
          <w:lang w:val="uk-UA"/>
        </w:rPr>
        <w:t>асортим</w:t>
      </w:r>
      <w:proofErr w:type="spellEnd"/>
      <w:r w:rsidR="000739B9">
        <w:rPr>
          <w:rFonts w:ascii="Times New Roman" w:hAnsi="Times New Roman" w:cs="Times New Roman"/>
          <w:sz w:val="24"/>
          <w:szCs w:val="24"/>
          <w:lang w:val="uk-UA"/>
        </w:rPr>
        <w:t>.) 1% «</w:t>
      </w:r>
      <w:proofErr w:type="spellStart"/>
      <w:r w:rsidR="000739B9">
        <w:rPr>
          <w:rFonts w:ascii="Times New Roman" w:hAnsi="Times New Roman" w:cs="Times New Roman"/>
          <w:sz w:val="24"/>
          <w:szCs w:val="24"/>
          <w:lang w:val="uk-UA"/>
        </w:rPr>
        <w:t>Фанні</w:t>
      </w:r>
      <w:proofErr w:type="spellEnd"/>
      <w:r w:rsidR="000739B9">
        <w:rPr>
          <w:rFonts w:ascii="Times New Roman" w:hAnsi="Times New Roman" w:cs="Times New Roman"/>
          <w:sz w:val="24"/>
          <w:szCs w:val="24"/>
          <w:lang w:val="uk-UA"/>
        </w:rPr>
        <w:t xml:space="preserve">» (пакет 0,400 кг) – 2560 літри </w:t>
      </w: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 розрахованою оч</w:t>
      </w:r>
      <w:r w:rsidR="00D505F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ікуваною вартістю: </w:t>
      </w:r>
      <w:r w:rsidR="000739B9">
        <w:rPr>
          <w:rFonts w:ascii="Times New Roman" w:hAnsi="Times New Roman" w:cs="Times New Roman"/>
          <w:b/>
          <w:sz w:val="24"/>
          <w:szCs w:val="24"/>
          <w:lang w:val="uk-UA"/>
        </w:rPr>
        <w:t>308 924,40</w:t>
      </w:r>
      <w:r w:rsidR="0090754A" w:rsidRPr="00907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</w:t>
      </w:r>
      <w:r w:rsidR="0090754A" w:rsidRPr="0090754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. з ПДВ</w:t>
      </w:r>
      <w:r w:rsidR="000739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(Триста вісім тисяч </w:t>
      </w:r>
      <w:proofErr w:type="spellStart"/>
      <w:r w:rsidR="000739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дев</w:t>
      </w:r>
      <w:r w:rsidR="003B700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ˊ</w:t>
      </w:r>
      <w:r w:rsidR="000739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ятсот</w:t>
      </w:r>
      <w:proofErr w:type="spellEnd"/>
      <w:r w:rsidR="000739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двадцять чотири гривні 4</w:t>
      </w:r>
      <w:r w:rsidR="009075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0 коп.) з ПДВ</w:t>
      </w:r>
      <w:r w:rsidR="003B7002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="003B7002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3B7002">
        <w:rPr>
          <w:rFonts w:ascii="Times New Roman" w:hAnsi="Times New Roman" w:cs="Times New Roman"/>
          <w:sz w:val="24"/>
          <w:szCs w:val="24"/>
          <w:lang w:val="uk-UA"/>
        </w:rPr>
        <w:t>. ПДВ 51487,40</w:t>
      </w:r>
      <w:r w:rsidR="002F141D">
        <w:rPr>
          <w:rFonts w:ascii="Times New Roman" w:hAnsi="Times New Roman" w:cs="Times New Roman"/>
          <w:sz w:val="24"/>
          <w:szCs w:val="24"/>
          <w:lang w:val="uk-UA"/>
        </w:rPr>
        <w:t>грн., без ПДВ 257437,00</w:t>
      </w:r>
      <w:r w:rsidR="00AB765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6148B2" w:rsidRPr="006148B2" w:rsidRDefault="00D505FE" w:rsidP="00EA3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Пунктом 10 Особливостей передбачено, що Замовники, у тому числі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централізовані закупівельні організації, здійснюють закупівлі товарів і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послуг (крім послуг з поточного ремонту), вартість яких становить або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перевищує 100 тис. гривень, послуг з поточного ремонту, вартість яких 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становить або перевищує 200 тис. гривень, робіт, вартість яких становить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або перевищує 1,5 мли гривень, шляхом застосування відкритих торгів у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порядку, визначеному цими особливостями,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 метою задоволення потреби замовника у зазначених вище товарах,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6148B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провести відкриті торги з урахуванням Особливостей</w:t>
      </w:r>
      <w:r w:rsid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:rsidR="006148B2" w:rsidRPr="006148B2" w:rsidRDefault="006148B2" w:rsidP="0061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Щодо другого питання:</w:t>
      </w:r>
    </w:p>
    <w:p w:rsidR="006148B2" w:rsidRDefault="006148B2" w:rsidP="0061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Керуючись пунктом 28 Особливостей, Тендерна документація щодо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проведення даної закупівлі сформована відповідно до вимог, установлених 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 статті 22 Закону з урахуванням Особливостей.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</w:p>
    <w:p w:rsidR="006148B2" w:rsidRPr="006148B2" w:rsidRDefault="006148B2" w:rsidP="00D505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Затвердити тендерну документацію на закупівлю:</w:t>
      </w:r>
      <w:r w:rsidR="0049198C" w:rsidRPr="0049198C">
        <w:rPr>
          <w:lang w:val="uk-UA"/>
        </w:rPr>
        <w:t xml:space="preserve"> </w:t>
      </w:r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Молочні продукти різні код ДК 021:2015: 15550000-8 за ДК 021:2015 Єдиного закупівельного словника</w:t>
      </w:r>
      <w:r w:rsid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: </w:t>
      </w:r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Кефір 2,5% </w:t>
      </w:r>
      <w:proofErr w:type="spellStart"/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Фанні</w:t>
      </w:r>
      <w:proofErr w:type="spellEnd"/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(пакет 0,400 кг), Сметана Президент 15% (пакет 0,325 кг), Йогурт питний з наповнювачем  (в </w:t>
      </w:r>
      <w:proofErr w:type="spellStart"/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асортим</w:t>
      </w:r>
      <w:proofErr w:type="spellEnd"/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.) 1% «</w:t>
      </w:r>
      <w:proofErr w:type="spellStart"/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Фанні</w:t>
      </w:r>
      <w:proofErr w:type="spellEnd"/>
      <w:r w:rsidR="0049198C" w:rsidRPr="0049198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» (пакет 0,400 кг)</w:t>
      </w:r>
      <w:r w:rsidR="006B76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1C5E85" w:rsidRPr="001C5E8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(ДОДАЄТЬСЯ).</w:t>
      </w:r>
    </w:p>
    <w:p w:rsidR="00D505FE" w:rsidRDefault="00D505FE" w:rsidP="0061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6148B2" w:rsidRPr="006148B2" w:rsidRDefault="006148B2" w:rsidP="0061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Щодо третього питання:</w:t>
      </w:r>
    </w:p>
    <w:p w:rsidR="006148B2" w:rsidRPr="00CC6811" w:rsidRDefault="006148B2" w:rsidP="006148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На виконання пункту 24 Особливостей, яким визначено, що </w:t>
      </w:r>
      <w:r w:rsidRPr="003D22AF">
        <w:rPr>
          <w:rFonts w:ascii="Times New Roman" w:eastAsia="Times New Roman" w:hAnsi="Times New Roman" w:cs="Times New Roman"/>
          <w:bCs/>
          <w:i/>
          <w:color w:val="010101"/>
          <w:sz w:val="24"/>
          <w:szCs w:val="24"/>
          <w:lang w:val="uk-UA" w:eastAsia="ru-RU"/>
        </w:rPr>
        <w:t xml:space="preserve">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3D22AF">
        <w:rPr>
          <w:rFonts w:ascii="Times New Roman" w:eastAsia="Times New Roman" w:hAnsi="Times New Roman" w:cs="Times New Roman"/>
          <w:bCs/>
          <w:i/>
          <w:color w:val="010101"/>
          <w:sz w:val="24"/>
          <w:szCs w:val="24"/>
          <w:lang w:val="uk-UA" w:eastAsia="ru-RU"/>
        </w:rPr>
        <w:t>закупівель</w:t>
      </w:r>
      <w:proofErr w:type="spellEnd"/>
      <w:r w:rsidRPr="003D22AF">
        <w:rPr>
          <w:rFonts w:ascii="Times New Roman" w:eastAsia="Times New Roman" w:hAnsi="Times New Roman" w:cs="Times New Roman"/>
          <w:bCs/>
          <w:i/>
          <w:color w:val="010101"/>
          <w:sz w:val="24"/>
          <w:szCs w:val="24"/>
          <w:lang w:val="uk-UA" w:eastAsia="ru-RU"/>
        </w:rPr>
        <w:t xml:space="preserve">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пропозицій, </w:t>
      </w:r>
      <w:r w:rsidRPr="00CC681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оприлюднити в електронній системі </w:t>
      </w:r>
      <w:proofErr w:type="spellStart"/>
      <w:r w:rsidRPr="00CC681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Pr="00CC681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Оголошення про проведення відкритих торгів з урахуванням Особливостей та тендерну документацію.</w:t>
      </w:r>
    </w:p>
    <w:p w:rsidR="00497FCD" w:rsidRPr="00497FCD" w:rsidRDefault="006148B2" w:rsidP="00497F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 w:rsidRPr="006148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ВИРІШИЛА :</w:t>
      </w:r>
    </w:p>
    <w:p w:rsidR="004C39A5" w:rsidRPr="00A76DF9" w:rsidRDefault="00497FCD" w:rsidP="005431F5">
      <w:pPr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1. Провести відкриті торги з урахуванням Особливостей на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закупівлю </w:t>
      </w:r>
      <w:r w:rsidR="003F0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Молочні продукти різні код ДК 021:2015: 15550000-8</w:t>
      </w:r>
      <w:r w:rsidR="003F0FD2" w:rsidRPr="00295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F0FD2" w:rsidRPr="0090754A">
        <w:rPr>
          <w:rFonts w:ascii="Times New Roman" w:hAnsi="Times New Roman" w:cs="Times New Roman"/>
          <w:sz w:val="24"/>
          <w:szCs w:val="24"/>
          <w:lang w:val="uk-UA"/>
        </w:rPr>
        <w:t>за ДК 021:2015 Єдиного закупівельного словника, КЕКВ 2230</w:t>
      </w:r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3F0FD2" w:rsidRPr="001D2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Кефір </w:t>
      </w:r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2,5% </w:t>
      </w:r>
      <w:proofErr w:type="spellStart"/>
      <w:r w:rsidR="003F0FD2">
        <w:rPr>
          <w:rFonts w:ascii="Times New Roman" w:hAnsi="Times New Roman" w:cs="Times New Roman"/>
          <w:sz w:val="24"/>
          <w:szCs w:val="24"/>
          <w:lang w:val="uk-UA"/>
        </w:rPr>
        <w:t>Фанні</w:t>
      </w:r>
      <w:proofErr w:type="spellEnd"/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 (пакет 0,400 кг) – 2560 літри, </w:t>
      </w:r>
      <w:r w:rsidR="003F0FD2" w:rsidRPr="001D2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Сметана </w:t>
      </w:r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Президент 15% (пакет 0,325 кг) – 650 кг, </w:t>
      </w:r>
      <w:r w:rsidR="003F0FD2" w:rsidRPr="001D2FF1">
        <w:rPr>
          <w:rFonts w:ascii="Times New Roman" w:hAnsi="Times New Roman" w:cs="Times New Roman"/>
          <w:b/>
          <w:sz w:val="24"/>
          <w:szCs w:val="24"/>
          <w:lang w:val="uk-UA"/>
        </w:rPr>
        <w:t>Йогурт</w:t>
      </w:r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 питний з наповнювачем  (в </w:t>
      </w:r>
      <w:proofErr w:type="spellStart"/>
      <w:r w:rsidR="003F0FD2">
        <w:rPr>
          <w:rFonts w:ascii="Times New Roman" w:hAnsi="Times New Roman" w:cs="Times New Roman"/>
          <w:sz w:val="24"/>
          <w:szCs w:val="24"/>
          <w:lang w:val="uk-UA"/>
        </w:rPr>
        <w:t>асортим</w:t>
      </w:r>
      <w:proofErr w:type="spellEnd"/>
      <w:r w:rsidR="003F0FD2">
        <w:rPr>
          <w:rFonts w:ascii="Times New Roman" w:hAnsi="Times New Roman" w:cs="Times New Roman"/>
          <w:sz w:val="24"/>
          <w:szCs w:val="24"/>
          <w:lang w:val="uk-UA"/>
        </w:rPr>
        <w:t>.) 1% «</w:t>
      </w:r>
      <w:proofErr w:type="spellStart"/>
      <w:r w:rsidR="003F0FD2">
        <w:rPr>
          <w:rFonts w:ascii="Times New Roman" w:hAnsi="Times New Roman" w:cs="Times New Roman"/>
          <w:sz w:val="24"/>
          <w:szCs w:val="24"/>
          <w:lang w:val="uk-UA"/>
        </w:rPr>
        <w:t>Фанні</w:t>
      </w:r>
      <w:proofErr w:type="spellEnd"/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» (пакет 0,400 кг) – 2560 літри </w:t>
      </w:r>
      <w:r w:rsidR="003F0FD2" w:rsidRPr="006148B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 розрахованою оч</w:t>
      </w:r>
      <w:r w:rsidR="003F0FD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ікуваною вартістю: </w:t>
      </w:r>
      <w:r w:rsidR="003F0FD2">
        <w:rPr>
          <w:rFonts w:ascii="Times New Roman" w:hAnsi="Times New Roman" w:cs="Times New Roman"/>
          <w:b/>
          <w:sz w:val="24"/>
          <w:szCs w:val="24"/>
          <w:lang w:val="uk-UA"/>
        </w:rPr>
        <w:t>308 924,40</w:t>
      </w:r>
      <w:r w:rsidR="003F0FD2" w:rsidRPr="00907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</w:t>
      </w:r>
      <w:r w:rsidR="003F0FD2" w:rsidRPr="0090754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. з ПДВ</w:t>
      </w:r>
      <w:r w:rsidR="003F0FD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(Триста вісім тисяч </w:t>
      </w:r>
      <w:proofErr w:type="spellStart"/>
      <w:r w:rsidR="003F0FD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девˊятсот</w:t>
      </w:r>
      <w:proofErr w:type="spellEnd"/>
      <w:r w:rsidR="003F0FD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двадцять чотири гривні 40 коп.) з ПДВ</w:t>
      </w:r>
      <w:r w:rsidR="003F0FD2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="003F0FD2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3F0FD2">
        <w:rPr>
          <w:rFonts w:ascii="Times New Roman" w:hAnsi="Times New Roman" w:cs="Times New Roman"/>
          <w:sz w:val="24"/>
          <w:szCs w:val="24"/>
          <w:lang w:val="uk-UA"/>
        </w:rPr>
        <w:t>. ПДВ 51487,40грн., без ПДВ 257437,00грн.</w:t>
      </w:r>
      <w:bookmarkStart w:id="1" w:name="_GoBack"/>
      <w:bookmarkEnd w:id="1"/>
    </w:p>
    <w:p w:rsidR="00497FCD" w:rsidRPr="00497FCD" w:rsidRDefault="00497FCD" w:rsidP="00497F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2. Затвердити тендерну документацію на закупівлю.</w:t>
      </w:r>
    </w:p>
    <w:p w:rsidR="006148B2" w:rsidRPr="00497FCD" w:rsidRDefault="00497FCD" w:rsidP="00497F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3. Оприлюднити в електронній системі </w:t>
      </w:r>
      <w:proofErr w:type="spellStart"/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оголошення про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проведення відкритих торгів з урахуванням Особливостей та тендерну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документацію на закупівлю не пізніше ніж за 7 днів до кінцевого строку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Pr="00497FC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подання пропозицій.</w:t>
      </w:r>
    </w:p>
    <w:p w:rsidR="006148B2" w:rsidRPr="006148B2" w:rsidRDefault="006148B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6148B2" w:rsidRDefault="00EA3D6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 w:rsidRPr="00EA3D6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УПОВНОВАЖЕНА ОСОБА</w:t>
      </w:r>
    </w:p>
    <w:p w:rsidR="00EA3D60" w:rsidRDefault="00EA3D6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Миколаївської загальноосвітньої</w:t>
      </w:r>
    </w:p>
    <w:p w:rsidR="00EA3D60" w:rsidRPr="00EA3D60" w:rsidRDefault="00EA3D6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санаторної школи-інтернат І-ІІІ ст.№</w:t>
      </w:r>
      <w:r w:rsidRPr="004C39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7         </w:t>
      </w:r>
      <w:r w:rsidR="004C39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                  </w:t>
      </w:r>
      <w:r w:rsidRPr="004C39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          Тетяна БЄЛЄНКІНА</w:t>
      </w:r>
    </w:p>
    <w:p w:rsidR="006148B2" w:rsidRPr="006148B2" w:rsidRDefault="006148B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bookmarkStart w:id="2" w:name="_Hlk118280139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bookmarkEnd w:id="2"/>
    <w:p w:rsidR="00312086" w:rsidRPr="009C31B6" w:rsidRDefault="00312086" w:rsidP="006A2F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A95C48" w:rsidRPr="009C31B6" w:rsidRDefault="00A95C48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C31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123E43" w:rsidRPr="009C31B6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CA22F6" w:rsidRPr="009C31B6" w:rsidRDefault="00CA22F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CA22F6" w:rsidRPr="009C31B6" w:rsidRDefault="00CA22F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CA22F6" w:rsidRPr="009C31B6" w:rsidRDefault="00CA22F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F80FA6" w:rsidRPr="009C31B6" w:rsidRDefault="00F80FA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CA22F6" w:rsidRPr="009C31B6" w:rsidRDefault="00CA22F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</w:p>
    <w:p w:rsidR="00046420" w:rsidRPr="0090754A" w:rsidRDefault="00046420" w:rsidP="000464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6420" w:rsidRPr="0090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A414E"/>
    <w:multiLevelType w:val="hybridMultilevel"/>
    <w:tmpl w:val="5628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953ED"/>
    <w:multiLevelType w:val="hybridMultilevel"/>
    <w:tmpl w:val="6FBC08D0"/>
    <w:lvl w:ilvl="0" w:tplc="D9CCE5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0"/>
    <w:rsid w:val="00004357"/>
    <w:rsid w:val="00042F98"/>
    <w:rsid w:val="00046420"/>
    <w:rsid w:val="00050D30"/>
    <w:rsid w:val="0006047C"/>
    <w:rsid w:val="00065C2A"/>
    <w:rsid w:val="000720F7"/>
    <w:rsid w:val="000739B9"/>
    <w:rsid w:val="00076A68"/>
    <w:rsid w:val="0008783D"/>
    <w:rsid w:val="000A1E46"/>
    <w:rsid w:val="000F7FD0"/>
    <w:rsid w:val="00123E43"/>
    <w:rsid w:val="001241C8"/>
    <w:rsid w:val="00146B85"/>
    <w:rsid w:val="00152395"/>
    <w:rsid w:val="001B7276"/>
    <w:rsid w:val="001C5E85"/>
    <w:rsid w:val="001D2E81"/>
    <w:rsid w:val="001D2FF1"/>
    <w:rsid w:val="001E4FE9"/>
    <w:rsid w:val="001F6BF6"/>
    <w:rsid w:val="00213A1A"/>
    <w:rsid w:val="002220A4"/>
    <w:rsid w:val="00226A15"/>
    <w:rsid w:val="00242980"/>
    <w:rsid w:val="00271CA3"/>
    <w:rsid w:val="002841C8"/>
    <w:rsid w:val="00295CB7"/>
    <w:rsid w:val="002B5A0D"/>
    <w:rsid w:val="002C42F2"/>
    <w:rsid w:val="002C7FEA"/>
    <w:rsid w:val="002F141D"/>
    <w:rsid w:val="002F1D5F"/>
    <w:rsid w:val="00300B26"/>
    <w:rsid w:val="00303842"/>
    <w:rsid w:val="00310649"/>
    <w:rsid w:val="00310FC9"/>
    <w:rsid w:val="00312086"/>
    <w:rsid w:val="00334714"/>
    <w:rsid w:val="00345816"/>
    <w:rsid w:val="0034691E"/>
    <w:rsid w:val="003A0858"/>
    <w:rsid w:val="003B7002"/>
    <w:rsid w:val="003C31C1"/>
    <w:rsid w:val="003D22AF"/>
    <w:rsid w:val="003D34C8"/>
    <w:rsid w:val="003E26AA"/>
    <w:rsid w:val="003E3BCF"/>
    <w:rsid w:val="003F0FD2"/>
    <w:rsid w:val="0042185B"/>
    <w:rsid w:val="004267A2"/>
    <w:rsid w:val="00426EDD"/>
    <w:rsid w:val="00441408"/>
    <w:rsid w:val="00450D9D"/>
    <w:rsid w:val="00456E8D"/>
    <w:rsid w:val="00457D4C"/>
    <w:rsid w:val="00471A4A"/>
    <w:rsid w:val="00490AA3"/>
    <w:rsid w:val="0049198C"/>
    <w:rsid w:val="00497FCD"/>
    <w:rsid w:val="004B25FF"/>
    <w:rsid w:val="004C39A5"/>
    <w:rsid w:val="004D2CB2"/>
    <w:rsid w:val="004D3385"/>
    <w:rsid w:val="004D7AE0"/>
    <w:rsid w:val="004E240D"/>
    <w:rsid w:val="00523A16"/>
    <w:rsid w:val="00531515"/>
    <w:rsid w:val="005431F5"/>
    <w:rsid w:val="00557A24"/>
    <w:rsid w:val="0058253E"/>
    <w:rsid w:val="00593CE6"/>
    <w:rsid w:val="005973D0"/>
    <w:rsid w:val="005A73CB"/>
    <w:rsid w:val="005A76B4"/>
    <w:rsid w:val="005B6D5F"/>
    <w:rsid w:val="00602092"/>
    <w:rsid w:val="006148B2"/>
    <w:rsid w:val="006659AF"/>
    <w:rsid w:val="006813BA"/>
    <w:rsid w:val="006A2F89"/>
    <w:rsid w:val="006B6963"/>
    <w:rsid w:val="006B765B"/>
    <w:rsid w:val="006E6DD0"/>
    <w:rsid w:val="006E6FBC"/>
    <w:rsid w:val="006F07DB"/>
    <w:rsid w:val="006F2858"/>
    <w:rsid w:val="0072103F"/>
    <w:rsid w:val="0072181F"/>
    <w:rsid w:val="00730AE6"/>
    <w:rsid w:val="00775C62"/>
    <w:rsid w:val="007B5D69"/>
    <w:rsid w:val="007C0FB9"/>
    <w:rsid w:val="007C3A94"/>
    <w:rsid w:val="007E13C4"/>
    <w:rsid w:val="007E1ED2"/>
    <w:rsid w:val="007F03BF"/>
    <w:rsid w:val="007F3DEA"/>
    <w:rsid w:val="007F627C"/>
    <w:rsid w:val="008012AF"/>
    <w:rsid w:val="00810086"/>
    <w:rsid w:val="0081429B"/>
    <w:rsid w:val="00816788"/>
    <w:rsid w:val="00837CD7"/>
    <w:rsid w:val="00853C65"/>
    <w:rsid w:val="008635C0"/>
    <w:rsid w:val="00873413"/>
    <w:rsid w:val="00880EFD"/>
    <w:rsid w:val="00886F32"/>
    <w:rsid w:val="00894BDE"/>
    <w:rsid w:val="00895727"/>
    <w:rsid w:val="008A659B"/>
    <w:rsid w:val="008C14DA"/>
    <w:rsid w:val="008E29D1"/>
    <w:rsid w:val="009030C0"/>
    <w:rsid w:val="0090754A"/>
    <w:rsid w:val="00907648"/>
    <w:rsid w:val="00944FD6"/>
    <w:rsid w:val="00961CC3"/>
    <w:rsid w:val="00975B80"/>
    <w:rsid w:val="00977714"/>
    <w:rsid w:val="0099199A"/>
    <w:rsid w:val="009B5D5B"/>
    <w:rsid w:val="009C284A"/>
    <w:rsid w:val="009C31B6"/>
    <w:rsid w:val="009D1D78"/>
    <w:rsid w:val="009E14C0"/>
    <w:rsid w:val="00A146F6"/>
    <w:rsid w:val="00A47AAE"/>
    <w:rsid w:val="00A6402D"/>
    <w:rsid w:val="00A669B8"/>
    <w:rsid w:val="00A70C22"/>
    <w:rsid w:val="00A76DF9"/>
    <w:rsid w:val="00A9549C"/>
    <w:rsid w:val="00A95C48"/>
    <w:rsid w:val="00AA557C"/>
    <w:rsid w:val="00AB7652"/>
    <w:rsid w:val="00AE6D82"/>
    <w:rsid w:val="00B036D4"/>
    <w:rsid w:val="00B03FEF"/>
    <w:rsid w:val="00B051A0"/>
    <w:rsid w:val="00B058FB"/>
    <w:rsid w:val="00B2125C"/>
    <w:rsid w:val="00B223A6"/>
    <w:rsid w:val="00B22767"/>
    <w:rsid w:val="00B37058"/>
    <w:rsid w:val="00B9109C"/>
    <w:rsid w:val="00BB7AEC"/>
    <w:rsid w:val="00BD01EE"/>
    <w:rsid w:val="00BD6F99"/>
    <w:rsid w:val="00BE2870"/>
    <w:rsid w:val="00BE57BB"/>
    <w:rsid w:val="00BF60B8"/>
    <w:rsid w:val="00C04B7D"/>
    <w:rsid w:val="00C0732D"/>
    <w:rsid w:val="00C14D6E"/>
    <w:rsid w:val="00C41C6C"/>
    <w:rsid w:val="00C60350"/>
    <w:rsid w:val="00C64F29"/>
    <w:rsid w:val="00C7392E"/>
    <w:rsid w:val="00CA1578"/>
    <w:rsid w:val="00CA22F6"/>
    <w:rsid w:val="00CB504A"/>
    <w:rsid w:val="00CC6811"/>
    <w:rsid w:val="00D505FE"/>
    <w:rsid w:val="00D84FDF"/>
    <w:rsid w:val="00DA2992"/>
    <w:rsid w:val="00DA62C6"/>
    <w:rsid w:val="00DC05C5"/>
    <w:rsid w:val="00DD74DB"/>
    <w:rsid w:val="00DE127F"/>
    <w:rsid w:val="00DE6546"/>
    <w:rsid w:val="00E27AFA"/>
    <w:rsid w:val="00E34C91"/>
    <w:rsid w:val="00E432B5"/>
    <w:rsid w:val="00E74B26"/>
    <w:rsid w:val="00E910AD"/>
    <w:rsid w:val="00EA3D60"/>
    <w:rsid w:val="00EC14A9"/>
    <w:rsid w:val="00EC3000"/>
    <w:rsid w:val="00EC5DF7"/>
    <w:rsid w:val="00ED5A1A"/>
    <w:rsid w:val="00EF60D8"/>
    <w:rsid w:val="00F04C57"/>
    <w:rsid w:val="00F138CE"/>
    <w:rsid w:val="00F144DB"/>
    <w:rsid w:val="00F31C37"/>
    <w:rsid w:val="00F548FB"/>
    <w:rsid w:val="00F60990"/>
    <w:rsid w:val="00F60F01"/>
    <w:rsid w:val="00F60F9A"/>
    <w:rsid w:val="00F6106B"/>
    <w:rsid w:val="00F77A68"/>
    <w:rsid w:val="00F80FA6"/>
    <w:rsid w:val="00FB0FD2"/>
    <w:rsid w:val="00FC1A25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ACCF"/>
  <w15:chartTrackingRefBased/>
  <w15:docId w15:val="{DB7A1B8E-B124-43B3-AB94-802A86D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2023-01-18T08:15:00Z</cp:lastPrinted>
  <dcterms:created xsi:type="dcterms:W3CDTF">2023-04-26T10:31:00Z</dcterms:created>
  <dcterms:modified xsi:type="dcterms:W3CDTF">2023-04-26T10:50:00Z</dcterms:modified>
</cp:coreProperties>
</file>