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EE1955" w14:textId="77777777" w:rsidR="00656B58" w:rsidRPr="00656B58" w:rsidRDefault="00656B58" w:rsidP="005B5858">
      <w:pPr>
        <w:widowControl w:val="0"/>
        <w:tabs>
          <w:tab w:val="left" w:pos="5670"/>
          <w:tab w:val="left" w:pos="5812"/>
        </w:tabs>
        <w:spacing w:after="0" w:line="240" w:lineRule="auto"/>
        <w:contextualSpacing/>
        <w:jc w:val="center"/>
        <w:outlineLvl w:val="0"/>
        <w:rPr>
          <w:rFonts w:ascii="Times New Roman" w:eastAsia="Times New Roman" w:hAnsi="Times New Roman" w:cs="Times New Roman"/>
          <w:b/>
          <w:sz w:val="28"/>
          <w:szCs w:val="36"/>
          <w:lang w:val="uk-UA" w:eastAsia="en-US"/>
        </w:rPr>
      </w:pPr>
      <w:bookmarkStart w:id="0" w:name="_GoBack"/>
      <w:bookmarkEnd w:id="0"/>
      <w:r w:rsidRPr="00656B58">
        <w:rPr>
          <w:rFonts w:ascii="Times New Roman" w:eastAsia="Times New Roman" w:hAnsi="Times New Roman" w:cs="Times New Roman"/>
          <w:b/>
          <w:sz w:val="28"/>
          <w:szCs w:val="36"/>
          <w:lang w:val="uk-UA" w:eastAsia="en-US"/>
        </w:rPr>
        <w:t>ВІДДІЛ ОСВІТИ ІЗМАЇЛЬСЬКОЇ МІСЬКОЇ РАДИ ІЗМАЇЛЬСЬКОГО РАЙОНУ ОДЕСЬКОЇ ОБЛАСТІ</w:t>
      </w:r>
    </w:p>
    <w:p w14:paraId="344EB742" w14:textId="77777777" w:rsidR="00656B58" w:rsidRPr="00912D3B" w:rsidRDefault="00656B58" w:rsidP="00912D3B">
      <w:pPr>
        <w:widowControl w:val="0"/>
        <w:tabs>
          <w:tab w:val="left" w:pos="5670"/>
          <w:tab w:val="left" w:pos="5812"/>
        </w:tabs>
        <w:spacing w:after="200" w:line="360" w:lineRule="auto"/>
        <w:contextualSpacing/>
        <w:jc w:val="right"/>
        <w:outlineLvl w:val="0"/>
        <w:rPr>
          <w:rFonts w:ascii="Times New Roman" w:eastAsia="Times New Roman" w:hAnsi="Times New Roman" w:cs="Times New Roman"/>
          <w:b/>
          <w:sz w:val="24"/>
          <w:szCs w:val="24"/>
          <w:lang w:val="uk-UA" w:eastAsia="en-US"/>
        </w:rPr>
      </w:pPr>
      <w:r w:rsidRPr="00656B58">
        <w:rPr>
          <w:rFonts w:ascii="Times New Roman" w:eastAsia="Times New Roman" w:hAnsi="Times New Roman" w:cs="Times New Roman"/>
          <w:b/>
          <w:sz w:val="24"/>
          <w:szCs w:val="24"/>
          <w:lang w:val="uk-UA" w:eastAsia="en-US"/>
        </w:rPr>
        <w:t xml:space="preserve">             </w:t>
      </w:r>
    </w:p>
    <w:p w14:paraId="4AD92F99" w14:textId="77777777" w:rsidR="006B3B8A" w:rsidRDefault="00313E32" w:rsidP="006B3B8A">
      <w:pPr>
        <w:spacing w:after="0" w:line="240" w:lineRule="auto"/>
        <w:jc w:val="center"/>
        <w:rPr>
          <w:rFonts w:ascii="Times New Roman" w:hAnsi="Times New Roman" w:cs="Times New Roman"/>
          <w:b/>
          <w:sz w:val="28"/>
          <w:szCs w:val="24"/>
          <w:lang w:val="uk-UA"/>
        </w:rPr>
      </w:pPr>
      <w:r w:rsidRPr="006B3B8A">
        <w:rPr>
          <w:rFonts w:ascii="Times New Roman" w:hAnsi="Times New Roman" w:cs="Times New Roman"/>
          <w:b/>
          <w:sz w:val="28"/>
          <w:szCs w:val="24"/>
          <w:lang w:val="uk-UA"/>
        </w:rPr>
        <w:t xml:space="preserve">Перелік змін до Тендерної документації </w:t>
      </w:r>
    </w:p>
    <w:p w14:paraId="4D3C6E45" w14:textId="77777777" w:rsidR="005B5858" w:rsidRDefault="005B5858" w:rsidP="003A33C9">
      <w:pPr>
        <w:spacing w:after="0" w:line="240" w:lineRule="auto"/>
        <w:jc w:val="center"/>
        <w:rPr>
          <w:rFonts w:ascii="Times New Roman" w:hAnsi="Times New Roman" w:cs="Times New Roman"/>
          <w:b/>
          <w:bCs/>
          <w:sz w:val="24"/>
          <w:szCs w:val="24"/>
          <w:lang w:val="uk-UA"/>
        </w:rPr>
      </w:pPr>
    </w:p>
    <w:p w14:paraId="0137F0DB" w14:textId="45A45ACE" w:rsidR="007F7E01" w:rsidRPr="007F7E01" w:rsidRDefault="007F7E01" w:rsidP="003A33C9">
      <w:pPr>
        <w:spacing w:after="0" w:line="240" w:lineRule="auto"/>
        <w:jc w:val="center"/>
        <w:rPr>
          <w:rFonts w:ascii="Times New Roman" w:hAnsi="Times New Roman" w:cs="Times New Roman"/>
          <w:b/>
          <w:bCs/>
          <w:sz w:val="24"/>
          <w:szCs w:val="24"/>
          <w:lang w:val="uk-UA"/>
        </w:rPr>
      </w:pPr>
      <w:r w:rsidRPr="005B5858">
        <w:rPr>
          <w:rFonts w:ascii="Times New Roman" w:hAnsi="Times New Roman" w:cs="Times New Roman"/>
          <w:sz w:val="24"/>
          <w:szCs w:val="24"/>
          <w:lang w:val="uk-UA"/>
        </w:rPr>
        <w:t>за предметом закупівлі</w:t>
      </w:r>
      <w:r w:rsidRPr="007F7E01">
        <w:rPr>
          <w:rFonts w:ascii="Times New Roman" w:hAnsi="Times New Roman" w:cs="Times New Roman"/>
          <w:b/>
          <w:bCs/>
          <w:sz w:val="24"/>
          <w:szCs w:val="24"/>
          <w:lang w:val="uk-UA"/>
        </w:rPr>
        <w:t xml:space="preserve"> «Електрична енергія; 09310000-5 - Електрична енергія за ДК 021:2015 Єдиного закупівельного словника»</w:t>
      </w:r>
    </w:p>
    <w:p w14:paraId="0B6716BF" w14:textId="09E20CEE" w:rsidR="000C41AC" w:rsidRDefault="000C41AC" w:rsidP="003A33C9">
      <w:pPr>
        <w:spacing w:after="0" w:line="240" w:lineRule="auto"/>
        <w:jc w:val="center"/>
        <w:rPr>
          <w:rFonts w:ascii="Times New Roman" w:hAnsi="Times New Roman" w:cs="Times New Roman"/>
          <w:b/>
          <w:sz w:val="24"/>
          <w:szCs w:val="24"/>
          <w:lang w:val="uk-UA"/>
        </w:rPr>
      </w:pPr>
      <w:r w:rsidRPr="008F4DC3">
        <w:rPr>
          <w:rFonts w:ascii="Times New Roman" w:hAnsi="Times New Roman" w:cs="Times New Roman"/>
          <w:b/>
          <w:sz w:val="24"/>
          <w:szCs w:val="24"/>
          <w:lang w:val="uk-UA"/>
        </w:rPr>
        <w:t xml:space="preserve">ідентифікатор закупівлі </w:t>
      </w:r>
      <w:r w:rsidR="007F7E01" w:rsidRPr="007F7E01">
        <w:rPr>
          <w:rFonts w:ascii="Times New Roman" w:hAnsi="Times New Roman" w:cs="Times New Roman"/>
          <w:b/>
          <w:sz w:val="24"/>
          <w:szCs w:val="24"/>
          <w:lang w:val="uk-UA"/>
        </w:rPr>
        <w:t>UA-2023-11-03-001616-a</w:t>
      </w:r>
    </w:p>
    <w:p w14:paraId="42BF20F6" w14:textId="77777777" w:rsidR="003A33C9" w:rsidRDefault="003A33C9" w:rsidP="003A33C9">
      <w:pPr>
        <w:spacing w:after="0" w:line="240" w:lineRule="auto"/>
        <w:jc w:val="center"/>
        <w:rPr>
          <w:rFonts w:ascii="Times New Roman" w:hAnsi="Times New Roman" w:cs="Times New Roman"/>
          <w:b/>
          <w:sz w:val="24"/>
          <w:szCs w:val="24"/>
          <w:lang w:val="uk-UA"/>
        </w:rPr>
      </w:pPr>
    </w:p>
    <w:p w14:paraId="216B0CA8" w14:textId="53C56DF6" w:rsidR="007F7E01" w:rsidRPr="007F7E01" w:rsidRDefault="001666CD" w:rsidP="007F7E01">
      <w:pPr>
        <w:spacing w:after="0" w:line="240" w:lineRule="auto"/>
        <w:jc w:val="both"/>
        <w:rPr>
          <w:rFonts w:ascii="Times New Roman" w:eastAsia="Times New Roman" w:hAnsi="Times New Roman" w:cs="Times New Roman"/>
          <w:i/>
          <w:lang w:val="uk-UA"/>
        </w:rPr>
      </w:pPr>
      <w:r w:rsidRPr="007D0AC8">
        <w:rPr>
          <w:rFonts w:ascii="Times New Roman" w:eastAsia="Times New Roman" w:hAnsi="Times New Roman" w:cs="Times New Roman"/>
          <w:i/>
          <w:lang w:val="uk-UA"/>
        </w:rPr>
        <w:t xml:space="preserve">Згідно </w:t>
      </w:r>
      <w:r w:rsidR="007D0AC8" w:rsidRPr="007D0AC8">
        <w:rPr>
          <w:rFonts w:ascii="Times New Roman" w:eastAsia="Times New Roman" w:hAnsi="Times New Roman" w:cs="Times New Roman"/>
          <w:i/>
          <w:lang w:val="uk-UA"/>
        </w:rPr>
        <w:t>пункту 5</w:t>
      </w:r>
      <w:r w:rsidR="007F7E01">
        <w:rPr>
          <w:rFonts w:ascii="Times New Roman" w:eastAsia="Times New Roman" w:hAnsi="Times New Roman" w:cs="Times New Roman"/>
          <w:i/>
          <w:lang w:val="uk-UA"/>
        </w:rPr>
        <w:t>4</w:t>
      </w:r>
      <w:r w:rsidR="007D0AC8" w:rsidRPr="007D0AC8">
        <w:rPr>
          <w:rFonts w:ascii="Times New Roman" w:eastAsia="Times New Roman" w:hAnsi="Times New Roman" w:cs="Times New Roman"/>
          <w:i/>
          <w:lang w:val="uk-UA"/>
        </w:rPr>
        <w:t xml:space="preserve"> Особливостей</w:t>
      </w:r>
      <w:r w:rsidR="00912D3B">
        <w:rPr>
          <w:rFonts w:ascii="Times New Roman" w:eastAsia="Times New Roman" w:hAnsi="Times New Roman" w:cs="Times New Roman"/>
          <w:i/>
          <w:lang w:val="uk-UA"/>
        </w:rPr>
        <w:t xml:space="preserve">, </w:t>
      </w:r>
      <w:r w:rsidR="007F7E01" w:rsidRPr="007F7E01">
        <w:rPr>
          <w:rFonts w:ascii="Times New Roman" w:eastAsia="Times New Roman" w:hAnsi="Times New Roman" w:cs="Times New Roman"/>
          <w:i/>
          <w:lang w:val="uk-U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5167B8C" w14:textId="22D15563" w:rsidR="005747D5" w:rsidRDefault="007F7E01" w:rsidP="007F7E01">
      <w:pPr>
        <w:spacing w:after="0" w:line="240" w:lineRule="auto"/>
        <w:jc w:val="both"/>
        <w:rPr>
          <w:rFonts w:ascii="Times New Roman" w:eastAsia="Times New Roman" w:hAnsi="Times New Roman" w:cs="Times New Roman"/>
          <w:i/>
          <w:lang w:val="uk-UA"/>
        </w:rPr>
      </w:pPr>
      <w:r w:rsidRPr="007F7E01">
        <w:rPr>
          <w:rFonts w:ascii="Times New Roman" w:eastAsia="Times New Roman" w:hAnsi="Times New Roman" w:cs="Times New Roman"/>
          <w:i/>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F7E01">
        <w:rPr>
          <w:rFonts w:ascii="Times New Roman" w:eastAsia="Times New Roman" w:hAnsi="Times New Roman" w:cs="Times New Roman"/>
          <w:i/>
          <w:lang w:val="uk-UA"/>
        </w:rPr>
        <w:t>машинозчитувальному</w:t>
      </w:r>
      <w:proofErr w:type="spellEnd"/>
      <w:r w:rsidRPr="007F7E01">
        <w:rPr>
          <w:rFonts w:ascii="Times New Roman" w:eastAsia="Times New Roman" w:hAnsi="Times New Roman" w:cs="Times New Roman"/>
          <w:i/>
          <w:lang w:val="uk-UA"/>
        </w:rPr>
        <w:t xml:space="preserve"> форматі розміщуються в електронній системі закупівель протягом одного дня з дати прийняття рішення про їх внесення.</w:t>
      </w:r>
    </w:p>
    <w:p w14:paraId="5A8E9036" w14:textId="77777777" w:rsidR="008F4DC3" w:rsidRDefault="008F4DC3" w:rsidP="00912D3B">
      <w:pPr>
        <w:spacing w:after="0" w:line="240" w:lineRule="auto"/>
        <w:jc w:val="both"/>
        <w:rPr>
          <w:rFonts w:ascii="Times New Roman" w:eastAsia="Times New Roman" w:hAnsi="Times New Roman" w:cs="Times New Roman"/>
          <w:i/>
          <w:lang w:val="uk-UA"/>
        </w:rPr>
      </w:pPr>
    </w:p>
    <w:p w14:paraId="58712F28" w14:textId="77777777" w:rsidR="008F4DC3" w:rsidRPr="008F4DC3" w:rsidRDefault="008F4DC3" w:rsidP="008F4DC3">
      <w:pPr>
        <w:spacing w:after="0" w:line="240" w:lineRule="auto"/>
        <w:jc w:val="center"/>
        <w:rPr>
          <w:rFonts w:ascii="Times New Roman" w:hAnsi="Times New Roman" w:cs="Times New Roman"/>
          <w:b/>
          <w:sz w:val="28"/>
          <w:szCs w:val="24"/>
          <w:lang w:val="uk-UA"/>
        </w:rPr>
      </w:pPr>
    </w:p>
    <w:tbl>
      <w:tblPr>
        <w:tblStyle w:val="a5"/>
        <w:tblW w:w="0" w:type="auto"/>
        <w:tblLook w:val="04A0" w:firstRow="1" w:lastRow="0" w:firstColumn="1" w:lastColumn="0" w:noHBand="0" w:noVBand="1"/>
      </w:tblPr>
      <w:tblGrid>
        <w:gridCol w:w="4531"/>
        <w:gridCol w:w="4814"/>
      </w:tblGrid>
      <w:tr w:rsidR="005747D5" w14:paraId="50775775" w14:textId="77777777" w:rsidTr="009C640D">
        <w:tc>
          <w:tcPr>
            <w:tcW w:w="9345" w:type="dxa"/>
            <w:gridSpan w:val="2"/>
          </w:tcPr>
          <w:p w14:paraId="092AF7F6" w14:textId="59681CA3" w:rsidR="005747D5" w:rsidRPr="008F4DC3" w:rsidRDefault="007F7E01" w:rsidP="005747D5">
            <w:pPr>
              <w:jc w:val="center"/>
              <w:rPr>
                <w:rFonts w:ascii="Times New Roman" w:hAnsi="Times New Roman" w:cs="Times New Roman"/>
                <w:sz w:val="24"/>
                <w:szCs w:val="24"/>
                <w:lang w:val="uk-UA"/>
              </w:rPr>
            </w:pPr>
            <w:r>
              <w:rPr>
                <w:rFonts w:ascii="Times New Roman" w:hAnsi="Times New Roman" w:cs="Times New Roman"/>
                <w:sz w:val="24"/>
                <w:szCs w:val="24"/>
                <w:lang w:val="uk-UA"/>
              </w:rPr>
              <w:t>Частина</w:t>
            </w:r>
            <w:r w:rsidR="005747D5" w:rsidRPr="008F4DC3">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005747D5" w:rsidRPr="008F4DC3">
              <w:rPr>
                <w:rFonts w:ascii="Times New Roman" w:hAnsi="Times New Roman" w:cs="Times New Roman"/>
                <w:sz w:val="24"/>
                <w:szCs w:val="24"/>
                <w:lang w:val="uk-UA"/>
              </w:rPr>
              <w:t xml:space="preserve"> </w:t>
            </w:r>
            <w:r>
              <w:rPr>
                <w:rFonts w:ascii="Times New Roman" w:hAnsi="Times New Roman" w:cs="Times New Roman"/>
                <w:sz w:val="24"/>
                <w:szCs w:val="24"/>
                <w:lang w:val="uk-UA"/>
              </w:rPr>
              <w:t>розділу 5</w:t>
            </w:r>
            <w:r w:rsidR="005747D5" w:rsidRPr="008F4DC3">
              <w:rPr>
                <w:rFonts w:ascii="Times New Roman" w:hAnsi="Times New Roman" w:cs="Times New Roman"/>
                <w:sz w:val="24"/>
                <w:szCs w:val="24"/>
                <w:lang w:val="uk-UA"/>
              </w:rPr>
              <w:t xml:space="preserve"> Тендерної документації</w:t>
            </w:r>
          </w:p>
        </w:tc>
      </w:tr>
      <w:tr w:rsidR="005747D5" w14:paraId="3DFF0640" w14:textId="77777777" w:rsidTr="00AB7833">
        <w:tc>
          <w:tcPr>
            <w:tcW w:w="4531" w:type="dxa"/>
          </w:tcPr>
          <w:p w14:paraId="0D62FB19" w14:textId="77777777" w:rsidR="005747D5" w:rsidRDefault="005747D5" w:rsidP="005747D5">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Початкова редакція:</w:t>
            </w:r>
          </w:p>
        </w:tc>
        <w:tc>
          <w:tcPr>
            <w:tcW w:w="4814" w:type="dxa"/>
          </w:tcPr>
          <w:p w14:paraId="2947AE86" w14:textId="77777777" w:rsidR="005747D5" w:rsidRDefault="005747D5" w:rsidP="005747D5">
            <w:pPr>
              <w:jc w:val="center"/>
              <w:rPr>
                <w:rFonts w:ascii="Times New Roman" w:hAnsi="Times New Roman" w:cs="Times New Roman"/>
                <w:b/>
                <w:sz w:val="24"/>
                <w:szCs w:val="24"/>
                <w:lang w:val="uk-UA"/>
              </w:rPr>
            </w:pPr>
            <w:r w:rsidRPr="005747D5">
              <w:rPr>
                <w:rFonts w:ascii="Times New Roman" w:hAnsi="Times New Roman" w:cs="Times New Roman"/>
                <w:b/>
                <w:sz w:val="24"/>
                <w:szCs w:val="24"/>
                <w:lang w:val="uk-UA"/>
              </w:rPr>
              <w:t>Нова редакція:</w:t>
            </w:r>
          </w:p>
        </w:tc>
      </w:tr>
      <w:tr w:rsidR="005747D5" w:rsidRPr="00AB7833" w14:paraId="01E1485C" w14:textId="77777777" w:rsidTr="00AB7833">
        <w:tc>
          <w:tcPr>
            <w:tcW w:w="4531" w:type="dxa"/>
          </w:tcPr>
          <w:p w14:paraId="27E7461B"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6E793D17" w14:textId="7340BCE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r w:rsidR="00DB3E63" w:rsidRPr="007F7E01">
              <w:rPr>
                <w:rFonts w:ascii="Times New Roman" w:hAnsi="Times New Roman" w:cs="Times New Roman"/>
                <w:strike/>
                <w:sz w:val="24"/>
                <w:szCs w:val="24"/>
                <w:lang w:val="uk-UA"/>
              </w:rPr>
              <w:t>обґрунтування</w:t>
            </w:r>
            <w:r w:rsidRPr="007F7E01">
              <w:rPr>
                <w:rFonts w:ascii="Times New Roman" w:hAnsi="Times New Roman" w:cs="Times New Roman"/>
                <w:strike/>
                <w:sz w:val="24"/>
                <w:szCs w:val="24"/>
                <w:lang w:val="uk-UA"/>
              </w:rPr>
              <w:t xml:space="preserve"> в довільній формі щодо цін або вартості відповідних товарів, робіт чи послуг тендерної пропозиції.</w:t>
            </w:r>
          </w:p>
          <w:p w14:paraId="3C299FE7"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Замовник відхиляє тендерну пропозицію із зазначенням аргументації в електронній системі закупівель у разі, коли:</w:t>
            </w:r>
          </w:p>
          <w:p w14:paraId="23E84732"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  учасник не надав обґрунтування аномально низької тендерної пропозиції протягом одного робочого дня з дня визначення найбільш економічно вигідної тендерної пропозиції.</w:t>
            </w:r>
          </w:p>
          <w:p w14:paraId="210020AF"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Замовник може відхилити аномально низьку тендерну пропозицію, у разі якщо:</w:t>
            </w:r>
          </w:p>
          <w:p w14:paraId="1CF2930C"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lastRenderedPageBreak/>
              <w:t>- учасник не надав належного обґрунтування вказаної у ній ціни або вартості.</w:t>
            </w:r>
          </w:p>
          <w:p w14:paraId="20FFF30D"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 xml:space="preserve">У разі автоматичного визначення електронною системою закупівель ціни/приведеної ціни найбільш економічно вигідної пропозиції учасника як аномально низької, Учасник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w:t>
            </w:r>
          </w:p>
          <w:p w14:paraId="161BFC56"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Обґрунтування аномально низької тендерної пропозиції може містити інформацію про:</w:t>
            </w:r>
          </w:p>
          <w:p w14:paraId="4AAC3513"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4B7CFED5" w14:textId="77777777" w:rsidR="007F7E01" w:rsidRPr="007F7E01"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B9F883C" w14:textId="1548FE8F" w:rsidR="005747D5" w:rsidRPr="005747D5" w:rsidRDefault="007F7E01" w:rsidP="007F7E01">
            <w:pPr>
              <w:jc w:val="both"/>
              <w:rPr>
                <w:rFonts w:ascii="Times New Roman" w:hAnsi="Times New Roman" w:cs="Times New Roman"/>
                <w:strike/>
                <w:sz w:val="24"/>
                <w:szCs w:val="24"/>
                <w:lang w:val="uk-UA"/>
              </w:rPr>
            </w:pPr>
            <w:r w:rsidRPr="007F7E01">
              <w:rPr>
                <w:rFonts w:ascii="Times New Roman" w:hAnsi="Times New Roman" w:cs="Times New Roman"/>
                <w:strike/>
                <w:sz w:val="24"/>
                <w:szCs w:val="24"/>
                <w:lang w:val="uk-UA"/>
              </w:rPr>
              <w:t>3) отримання учасником державної допомоги згідно із законодавством.</w:t>
            </w:r>
          </w:p>
        </w:tc>
        <w:tc>
          <w:tcPr>
            <w:tcW w:w="4814" w:type="dxa"/>
          </w:tcPr>
          <w:p w14:paraId="3DE6DF75" w14:textId="77777777" w:rsidR="007F7E01" w:rsidRPr="007F7E01" w:rsidRDefault="007F7E01" w:rsidP="007F7E01">
            <w:pPr>
              <w:jc w:val="both"/>
              <w:rPr>
                <w:rFonts w:ascii="Times New Roman" w:hAnsi="Times New Roman" w:cs="Times New Roman"/>
                <w:sz w:val="24"/>
                <w:szCs w:val="24"/>
                <w:lang w:val="uk-UA"/>
              </w:rPr>
            </w:pPr>
            <w:r w:rsidRPr="007F7E01">
              <w:rPr>
                <w:rFonts w:ascii="Times New Roman" w:hAnsi="Times New Roman" w:cs="Times New Roman"/>
                <w:sz w:val="24"/>
                <w:szCs w:val="24"/>
                <w:lang w:val="uk-UA"/>
              </w:rPr>
              <w:lastRenderedPageBreak/>
              <w:t>Відповідно до пункту 37 Особливостей учасник процедури закупівлі, який надав найбільш економічно вигідну тендерну пропозицію, що є аномально низькою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D1764D1" w14:textId="77777777" w:rsidR="007F7E01" w:rsidRPr="007F7E01" w:rsidRDefault="007F7E01" w:rsidP="007F7E01">
            <w:pPr>
              <w:jc w:val="both"/>
              <w:rPr>
                <w:rFonts w:ascii="Times New Roman" w:hAnsi="Times New Roman" w:cs="Times New Roman"/>
                <w:sz w:val="24"/>
                <w:szCs w:val="24"/>
                <w:lang w:val="uk-UA"/>
              </w:rPr>
            </w:pPr>
            <w:r w:rsidRPr="007F7E01">
              <w:rPr>
                <w:rFonts w:ascii="Times New Roman" w:hAnsi="Times New Roman" w:cs="Times New Roman"/>
                <w:sz w:val="24"/>
                <w:szCs w:val="24"/>
                <w:lang w:val="uk-UA"/>
              </w:rPr>
              <w:lastRenderedPageBreak/>
              <w:t>Відповідно до статті 29 Закону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23A4E79" w14:textId="6583938B" w:rsidR="005747D5" w:rsidRPr="005747D5" w:rsidRDefault="007F7E01" w:rsidP="007F7E01">
            <w:pPr>
              <w:jc w:val="both"/>
              <w:rPr>
                <w:rFonts w:ascii="Times New Roman" w:hAnsi="Times New Roman" w:cs="Times New Roman"/>
                <w:sz w:val="24"/>
                <w:szCs w:val="24"/>
                <w:lang w:val="uk-UA"/>
              </w:rPr>
            </w:pPr>
            <w:r w:rsidRPr="007F7E01">
              <w:rPr>
                <w:rFonts w:ascii="Times New Roman" w:hAnsi="Times New Roman" w:cs="Times New Roman"/>
                <w:sz w:val="24"/>
                <w:szCs w:val="24"/>
                <w:lang w:val="uk-UA"/>
              </w:rPr>
              <w:t>Замовник може відхилити аномально низьку тендерну пропозицію, якщо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tc>
      </w:tr>
    </w:tbl>
    <w:p w14:paraId="59F98AE5" w14:textId="77777777" w:rsidR="00780061" w:rsidRDefault="00780061" w:rsidP="007D0AC8">
      <w:pPr>
        <w:rPr>
          <w:rFonts w:ascii="Times New Roman" w:hAnsi="Times New Roman" w:cs="Times New Roman"/>
          <w:b/>
          <w:sz w:val="24"/>
          <w:szCs w:val="24"/>
          <w:lang w:val="uk-UA"/>
        </w:rPr>
      </w:pPr>
    </w:p>
    <w:p w14:paraId="55525040" w14:textId="77777777" w:rsidR="00313E32" w:rsidRPr="004124AF" w:rsidRDefault="00313E32" w:rsidP="00912D3B">
      <w:pPr>
        <w:tabs>
          <w:tab w:val="left" w:pos="2070"/>
        </w:tabs>
        <w:spacing w:after="0" w:line="240" w:lineRule="auto"/>
        <w:contextualSpacing/>
        <w:jc w:val="both"/>
        <w:rPr>
          <w:rFonts w:ascii="Times New Roman" w:eastAsia="Times New Roman" w:hAnsi="Times New Roman" w:cs="Times New Roman"/>
          <w:sz w:val="24"/>
          <w:szCs w:val="24"/>
          <w:lang w:val="uk-UA"/>
        </w:rPr>
      </w:pPr>
    </w:p>
    <w:sectPr w:rsidR="00313E32" w:rsidRPr="00412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32"/>
    <w:rsid w:val="000C41AC"/>
    <w:rsid w:val="001666CD"/>
    <w:rsid w:val="001F4D50"/>
    <w:rsid w:val="002047C0"/>
    <w:rsid w:val="00313E32"/>
    <w:rsid w:val="003A33C9"/>
    <w:rsid w:val="004124AF"/>
    <w:rsid w:val="004C5EA7"/>
    <w:rsid w:val="00502CE4"/>
    <w:rsid w:val="0055487A"/>
    <w:rsid w:val="005747D5"/>
    <w:rsid w:val="005B5858"/>
    <w:rsid w:val="00656B58"/>
    <w:rsid w:val="006B3B8A"/>
    <w:rsid w:val="00780061"/>
    <w:rsid w:val="007D0AC8"/>
    <w:rsid w:val="007F7E01"/>
    <w:rsid w:val="008F4DC3"/>
    <w:rsid w:val="00912D3B"/>
    <w:rsid w:val="009A4F35"/>
    <w:rsid w:val="00AB7833"/>
    <w:rsid w:val="00AE6994"/>
    <w:rsid w:val="00C1332D"/>
    <w:rsid w:val="00CA01F3"/>
    <w:rsid w:val="00D077DF"/>
    <w:rsid w:val="00D7007D"/>
    <w:rsid w:val="00D8008E"/>
    <w:rsid w:val="00D94564"/>
    <w:rsid w:val="00DB3E63"/>
    <w:rsid w:val="00FC7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DB974"/>
  <w15:chartTrackingRefBased/>
  <w15:docId w15:val="{5484E87A-F1C7-46A8-849D-2393CA48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3E3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13E32"/>
    <w:rPr>
      <w:rFonts w:ascii="Segoe UI" w:hAnsi="Segoe UI" w:cs="Segoe UI"/>
      <w:sz w:val="18"/>
      <w:szCs w:val="18"/>
    </w:rPr>
  </w:style>
  <w:style w:type="table" w:styleId="a5">
    <w:name w:val="Table Grid"/>
    <w:basedOn w:val="a1"/>
    <w:uiPriority w:val="39"/>
    <w:rsid w:val="006B3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6B3B8A"/>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a6">
    <w:name w:val="List Paragraph"/>
    <w:basedOn w:val="a"/>
    <w:uiPriority w:val="34"/>
    <w:qFormat/>
    <w:rsid w:val="00166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4209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2023-06-06T13:47:00Z</cp:lastPrinted>
  <dcterms:created xsi:type="dcterms:W3CDTF">2023-11-05T09:58:00Z</dcterms:created>
  <dcterms:modified xsi:type="dcterms:W3CDTF">2023-11-05T10:03:00Z</dcterms:modified>
</cp:coreProperties>
</file>