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48" w:rsidRPr="00266053" w:rsidRDefault="000D2448" w:rsidP="000D2448">
      <w:pPr>
        <w:jc w:val="center"/>
      </w:pPr>
      <w:r w:rsidRPr="00266053">
        <w:rPr>
          <w:rFonts w:ascii="Times New Roman" w:hAnsi="Times New Roman" w:cs="Times New Roman"/>
          <w:b/>
          <w:bCs/>
          <w:sz w:val="40"/>
          <w:szCs w:val="40"/>
          <w:u w:val="single"/>
          <w:lang w:val="uk-UA"/>
        </w:rPr>
        <w:t xml:space="preserve">Управління освіти, молоді та спорту Дунаєвецької міської ради Хмельницької області </w:t>
      </w:r>
    </w:p>
    <w:p w:rsidR="003F4C6A" w:rsidRPr="00266053" w:rsidRDefault="003F4C6A" w:rsidP="00812CFA">
      <w:pPr>
        <w:jc w:val="center"/>
        <w:rPr>
          <w:rFonts w:ascii="Times New Roman" w:hAnsi="Times New Roman" w:cs="Times New Roman"/>
          <w:b/>
          <w:bCs/>
          <w:sz w:val="38"/>
          <w:szCs w:val="38"/>
          <w:lang w:val="uk-UA"/>
        </w:rPr>
      </w:pPr>
    </w:p>
    <w:tbl>
      <w:tblPr>
        <w:tblW w:w="10051" w:type="dxa"/>
        <w:tblInd w:w="288" w:type="dxa"/>
        <w:tblLayout w:type="fixed"/>
        <w:tblLook w:val="04A0"/>
      </w:tblPr>
      <w:tblGrid>
        <w:gridCol w:w="3930"/>
        <w:gridCol w:w="6121"/>
      </w:tblGrid>
      <w:tr w:rsidR="00266053" w:rsidRPr="00266053" w:rsidTr="005A799E">
        <w:tc>
          <w:tcPr>
            <w:tcW w:w="3930" w:type="dxa"/>
          </w:tcPr>
          <w:p w:rsidR="003F4C6A" w:rsidRPr="00266053" w:rsidRDefault="003F4C6A" w:rsidP="00812CFA">
            <w:pPr>
              <w:rPr>
                <w:rFonts w:ascii="Times New Roman" w:hAnsi="Times New Roman" w:cs="Times New Roman"/>
                <w:b/>
                <w:bCs/>
                <w:sz w:val="28"/>
                <w:szCs w:val="28"/>
                <w:lang w:val="uk-UA"/>
              </w:rPr>
            </w:pPr>
          </w:p>
        </w:tc>
        <w:tc>
          <w:tcPr>
            <w:tcW w:w="6120" w:type="dxa"/>
          </w:tcPr>
          <w:p w:rsidR="003F4C6A" w:rsidRPr="00266053" w:rsidRDefault="003F4C6A" w:rsidP="00812CFA">
            <w:pPr>
              <w:rPr>
                <w:rFonts w:ascii="Times New Roman" w:hAnsi="Times New Roman" w:cs="Times New Roman"/>
                <w:b/>
                <w:bCs/>
                <w:lang w:val="uk-UA"/>
              </w:rPr>
            </w:pPr>
            <w:r w:rsidRPr="00266053">
              <w:rPr>
                <w:rFonts w:ascii="Times New Roman" w:hAnsi="Times New Roman" w:cs="Times New Roman"/>
                <w:b/>
                <w:bCs/>
                <w:lang w:val="uk-UA"/>
              </w:rPr>
              <w:t>ЗАТВЕРДЖЕНО</w:t>
            </w:r>
          </w:p>
        </w:tc>
      </w:tr>
      <w:tr w:rsidR="00266053" w:rsidRPr="00266053" w:rsidTr="00553AEF">
        <w:trPr>
          <w:trHeight w:val="568"/>
        </w:trPr>
        <w:tc>
          <w:tcPr>
            <w:tcW w:w="3930" w:type="dxa"/>
          </w:tcPr>
          <w:p w:rsidR="003F4C6A" w:rsidRPr="00266053" w:rsidRDefault="003F4C6A" w:rsidP="00812CFA">
            <w:pPr>
              <w:rPr>
                <w:rFonts w:ascii="Times New Roman" w:hAnsi="Times New Roman" w:cs="Times New Roman"/>
                <w:b/>
                <w:bCs/>
                <w:sz w:val="28"/>
                <w:szCs w:val="28"/>
                <w:lang w:val="uk-UA"/>
              </w:rPr>
            </w:pPr>
          </w:p>
        </w:tc>
        <w:tc>
          <w:tcPr>
            <w:tcW w:w="6120" w:type="dxa"/>
            <w:shd w:val="clear" w:color="auto" w:fill="auto"/>
          </w:tcPr>
          <w:p w:rsidR="003F4C6A" w:rsidRPr="00266053" w:rsidRDefault="003F4C6A" w:rsidP="00812CFA">
            <w:pPr>
              <w:rPr>
                <w:rFonts w:ascii="Times New Roman" w:hAnsi="Times New Roman" w:cs="Times New Roman"/>
                <w:b/>
                <w:bCs/>
                <w:shd w:val="clear" w:color="auto" w:fill="FFFFFF"/>
                <w:lang w:val="uk-UA"/>
              </w:rPr>
            </w:pPr>
            <w:r w:rsidRPr="00266053">
              <w:rPr>
                <w:rFonts w:ascii="Times New Roman" w:hAnsi="Times New Roman" w:cs="Times New Roman"/>
                <w:b/>
                <w:bCs/>
                <w:shd w:val="clear" w:color="auto" w:fill="FFFFFF"/>
                <w:lang w:val="uk-UA"/>
              </w:rPr>
              <w:t xml:space="preserve">РІШЕННЯМ </w:t>
            </w:r>
            <w:r w:rsidR="002958F0" w:rsidRPr="00266053">
              <w:rPr>
                <w:rFonts w:ascii="Times New Roman" w:hAnsi="Times New Roman" w:cs="Times New Roman"/>
                <w:b/>
                <w:bCs/>
                <w:shd w:val="clear" w:color="auto" w:fill="FFFFFF"/>
                <w:lang w:val="uk-UA"/>
              </w:rPr>
              <w:t>УПОВНОВАЖЕНОЇ ОСОБИ</w:t>
            </w:r>
          </w:p>
        </w:tc>
      </w:tr>
      <w:tr w:rsidR="00266053" w:rsidRPr="00266053" w:rsidTr="00553AEF">
        <w:tc>
          <w:tcPr>
            <w:tcW w:w="3930" w:type="dxa"/>
          </w:tcPr>
          <w:p w:rsidR="003F4C6A" w:rsidRPr="00266053" w:rsidRDefault="003F4C6A" w:rsidP="00812CFA">
            <w:pPr>
              <w:rPr>
                <w:rFonts w:ascii="Times New Roman" w:hAnsi="Times New Roman" w:cs="Times New Roman"/>
                <w:b/>
                <w:bCs/>
                <w:lang w:val="uk-UA"/>
              </w:rPr>
            </w:pPr>
          </w:p>
        </w:tc>
        <w:tc>
          <w:tcPr>
            <w:tcW w:w="6120" w:type="dxa"/>
            <w:shd w:val="clear" w:color="auto" w:fill="auto"/>
          </w:tcPr>
          <w:p w:rsidR="003F4C6A" w:rsidRPr="00266053" w:rsidRDefault="003F4C6A" w:rsidP="00FB1913">
            <w:pPr>
              <w:rPr>
                <w:rFonts w:ascii="Times New Roman" w:hAnsi="Times New Roman" w:cs="Times New Roman"/>
                <w:b/>
                <w:shd w:val="clear" w:color="auto" w:fill="FFFFFF"/>
                <w:lang w:val="uk-UA"/>
              </w:rPr>
            </w:pPr>
            <w:r w:rsidRPr="00266053">
              <w:rPr>
                <w:rFonts w:ascii="Times New Roman" w:hAnsi="Times New Roman" w:cs="Times New Roman"/>
                <w:b/>
                <w:bCs/>
                <w:shd w:val="clear" w:color="auto" w:fill="FFFFFF"/>
                <w:lang w:val="uk-UA"/>
              </w:rPr>
              <w:t>ПРОТОКОЛ №</w:t>
            </w:r>
            <w:r w:rsidR="00FB1913" w:rsidRPr="00266053">
              <w:rPr>
                <w:rFonts w:ascii="Times New Roman" w:hAnsi="Times New Roman" w:cs="Times New Roman"/>
                <w:b/>
                <w:bCs/>
                <w:shd w:val="clear" w:color="auto" w:fill="FFFFFF"/>
                <w:lang w:val="uk-UA"/>
              </w:rPr>
              <w:t>24</w:t>
            </w:r>
            <w:r w:rsidRPr="00266053">
              <w:rPr>
                <w:rFonts w:ascii="Times New Roman" w:hAnsi="Times New Roman" w:cs="Times New Roman"/>
                <w:b/>
                <w:bCs/>
                <w:shd w:val="clear" w:color="auto" w:fill="FFFFFF"/>
                <w:lang w:val="uk-UA"/>
              </w:rPr>
              <w:t xml:space="preserve"> від </w:t>
            </w:r>
            <w:r w:rsidR="000D2448" w:rsidRPr="00266053">
              <w:rPr>
                <w:rFonts w:ascii="Times New Roman" w:hAnsi="Times New Roman" w:cs="Times New Roman"/>
                <w:b/>
                <w:bCs/>
                <w:shd w:val="clear" w:color="auto" w:fill="FFFFFF"/>
                <w:lang w:val="uk-UA"/>
              </w:rPr>
              <w:t>22лютого</w:t>
            </w:r>
            <w:r w:rsidR="00924C46" w:rsidRPr="00266053">
              <w:rPr>
                <w:rFonts w:ascii="Times New Roman" w:hAnsi="Times New Roman" w:cs="Times New Roman"/>
                <w:b/>
                <w:bCs/>
                <w:shd w:val="clear" w:color="auto" w:fill="FFFFFF"/>
                <w:lang w:val="uk-UA"/>
              </w:rPr>
              <w:t xml:space="preserve"> 202</w:t>
            </w:r>
            <w:r w:rsidR="000D2448" w:rsidRPr="00266053">
              <w:rPr>
                <w:rFonts w:ascii="Times New Roman" w:hAnsi="Times New Roman" w:cs="Times New Roman"/>
                <w:b/>
                <w:bCs/>
                <w:shd w:val="clear" w:color="auto" w:fill="FFFFFF"/>
                <w:lang w:val="uk-UA"/>
              </w:rPr>
              <w:t>3</w:t>
            </w:r>
            <w:r w:rsidRPr="00266053">
              <w:rPr>
                <w:rFonts w:ascii="Times New Roman" w:hAnsi="Times New Roman" w:cs="Times New Roman"/>
                <w:b/>
                <w:shd w:val="clear" w:color="auto" w:fill="FFFFFF"/>
                <w:lang w:val="uk-UA"/>
              </w:rPr>
              <w:t>року</w:t>
            </w:r>
          </w:p>
        </w:tc>
      </w:tr>
      <w:tr w:rsidR="003F4C6A" w:rsidRPr="00266053" w:rsidTr="005A799E">
        <w:tc>
          <w:tcPr>
            <w:tcW w:w="3930" w:type="dxa"/>
          </w:tcPr>
          <w:p w:rsidR="003F4C6A" w:rsidRPr="00266053" w:rsidRDefault="003F4C6A" w:rsidP="00812CFA">
            <w:pPr>
              <w:rPr>
                <w:rFonts w:ascii="Times New Roman" w:hAnsi="Times New Roman" w:cs="Times New Roman"/>
                <w:b/>
                <w:bCs/>
                <w:sz w:val="28"/>
                <w:szCs w:val="28"/>
                <w:lang w:val="uk-UA"/>
              </w:rPr>
            </w:pPr>
          </w:p>
        </w:tc>
        <w:tc>
          <w:tcPr>
            <w:tcW w:w="6120" w:type="dxa"/>
          </w:tcPr>
          <w:p w:rsidR="003F4C6A" w:rsidRPr="00266053" w:rsidRDefault="003F4C6A" w:rsidP="00812CFA">
            <w:pPr>
              <w:rPr>
                <w:rFonts w:ascii="Times New Roman" w:hAnsi="Times New Roman" w:cs="Times New Roman"/>
                <w:b/>
                <w:bCs/>
                <w:lang w:val="uk-UA"/>
              </w:rPr>
            </w:pPr>
          </w:p>
        </w:tc>
      </w:tr>
    </w:tbl>
    <w:p w:rsidR="003F4C6A" w:rsidRPr="00266053" w:rsidRDefault="003F4C6A" w:rsidP="00812CFA">
      <w:pPr>
        <w:ind w:left="320"/>
        <w:jc w:val="right"/>
        <w:rPr>
          <w:rFonts w:ascii="Times New Roman" w:hAnsi="Times New Roman" w:cs="Times New Roman"/>
          <w:b/>
          <w:bCs/>
          <w:lang w:val="uk-UA"/>
        </w:rPr>
      </w:pPr>
    </w:p>
    <w:p w:rsidR="003F4C6A" w:rsidRPr="00266053" w:rsidRDefault="003F4C6A" w:rsidP="00812CFA">
      <w:pPr>
        <w:ind w:left="320"/>
        <w:jc w:val="right"/>
        <w:rPr>
          <w:rFonts w:ascii="Times New Roman" w:hAnsi="Times New Roman" w:cs="Times New Roman"/>
          <w:b/>
          <w:bCs/>
          <w:lang w:val="uk-UA"/>
        </w:rPr>
      </w:pPr>
    </w:p>
    <w:p w:rsidR="003F4C6A" w:rsidRPr="00266053" w:rsidRDefault="003F4C6A" w:rsidP="00812CFA">
      <w:pPr>
        <w:ind w:left="320"/>
        <w:jc w:val="right"/>
        <w:rPr>
          <w:rFonts w:ascii="Times New Roman" w:hAnsi="Times New Roman" w:cs="Times New Roman"/>
          <w:b/>
          <w:bCs/>
          <w:lang w:val="uk-UA"/>
        </w:rPr>
      </w:pPr>
    </w:p>
    <w:tbl>
      <w:tblPr>
        <w:tblW w:w="10598" w:type="dxa"/>
        <w:tblInd w:w="-106" w:type="dxa"/>
        <w:tblLayout w:type="fixed"/>
        <w:tblLook w:val="0000"/>
      </w:tblPr>
      <w:tblGrid>
        <w:gridCol w:w="10598"/>
      </w:tblGrid>
      <w:tr w:rsidR="00266053" w:rsidRPr="00266053" w:rsidTr="005A799E">
        <w:tc>
          <w:tcPr>
            <w:tcW w:w="10598" w:type="dxa"/>
          </w:tcPr>
          <w:p w:rsidR="003F4C6A" w:rsidRPr="00266053" w:rsidRDefault="003F4C6A" w:rsidP="00812CFA">
            <w:pPr>
              <w:jc w:val="center"/>
              <w:rPr>
                <w:rFonts w:ascii="Times New Roman" w:hAnsi="Times New Roman" w:cs="Times New Roman"/>
                <w:b/>
                <w:bCs/>
                <w:sz w:val="40"/>
                <w:szCs w:val="40"/>
                <w:lang w:val="uk-UA"/>
              </w:rPr>
            </w:pPr>
            <w:r w:rsidRPr="00266053">
              <w:rPr>
                <w:rFonts w:ascii="Times New Roman" w:hAnsi="Times New Roman" w:cs="Times New Roman"/>
                <w:b/>
                <w:bCs/>
                <w:sz w:val="40"/>
                <w:szCs w:val="40"/>
                <w:lang w:val="uk-UA"/>
              </w:rPr>
              <w:t>ТЕНДЕРНА ДОКУМЕНТАЦІЯ</w:t>
            </w:r>
          </w:p>
          <w:p w:rsidR="003F4C6A" w:rsidRPr="00266053" w:rsidRDefault="003F4C6A" w:rsidP="00812CFA">
            <w:pPr>
              <w:jc w:val="center"/>
              <w:rPr>
                <w:rFonts w:ascii="Times New Roman" w:hAnsi="Times New Roman" w:cs="Times New Roman"/>
                <w:b/>
                <w:bCs/>
                <w:sz w:val="40"/>
                <w:szCs w:val="40"/>
                <w:lang w:val="uk-UA"/>
              </w:rPr>
            </w:pPr>
          </w:p>
        </w:tc>
      </w:tr>
      <w:tr w:rsidR="00266053" w:rsidRPr="00266053" w:rsidTr="005A799E">
        <w:tc>
          <w:tcPr>
            <w:tcW w:w="10598" w:type="dxa"/>
          </w:tcPr>
          <w:p w:rsidR="003F4C6A" w:rsidRPr="00266053" w:rsidRDefault="00FB1913" w:rsidP="00812CFA">
            <w:pPr>
              <w:jc w:val="center"/>
              <w:rPr>
                <w:rFonts w:ascii="Times New Roman" w:hAnsi="Times New Roman" w:cs="Times New Roman"/>
                <w:b/>
                <w:bCs/>
                <w:sz w:val="40"/>
                <w:szCs w:val="40"/>
                <w:lang w:val="uk-UA"/>
              </w:rPr>
            </w:pPr>
            <w:r w:rsidRPr="00266053">
              <w:rPr>
                <w:rFonts w:ascii="Times New Roman" w:hAnsi="Times New Roman" w:cs="Times New Roman"/>
                <w:b/>
                <w:bCs/>
                <w:sz w:val="40"/>
                <w:szCs w:val="40"/>
                <w:lang w:val="uk-UA"/>
              </w:rPr>
              <w:t xml:space="preserve">для </w:t>
            </w:r>
            <w:r w:rsidR="003F4C6A" w:rsidRPr="00266053">
              <w:rPr>
                <w:rFonts w:ascii="Times New Roman" w:hAnsi="Times New Roman" w:cs="Times New Roman"/>
                <w:b/>
                <w:bCs/>
                <w:sz w:val="40"/>
                <w:szCs w:val="40"/>
                <w:lang w:val="uk-UA"/>
              </w:rPr>
              <w:t>процедури закупівлі</w:t>
            </w:r>
          </w:p>
          <w:p w:rsidR="003F4C6A" w:rsidRPr="00266053" w:rsidRDefault="00FB1913" w:rsidP="00812CFA">
            <w:pPr>
              <w:jc w:val="center"/>
              <w:rPr>
                <w:rFonts w:ascii="Times New Roman" w:hAnsi="Times New Roman" w:cs="Times New Roman"/>
                <w:b/>
                <w:bCs/>
                <w:sz w:val="40"/>
                <w:szCs w:val="40"/>
                <w:lang w:val="uk-UA"/>
              </w:rPr>
            </w:pPr>
            <w:r w:rsidRPr="00266053">
              <w:rPr>
                <w:rFonts w:ascii="Times New Roman" w:hAnsi="Times New Roman" w:cs="Times New Roman"/>
                <w:b/>
                <w:bCs/>
                <w:sz w:val="40"/>
                <w:szCs w:val="40"/>
                <w:lang w:val="uk-UA"/>
              </w:rPr>
              <w:t xml:space="preserve">«ВІДКРИТІ </w:t>
            </w:r>
            <w:r w:rsidR="003F4C6A" w:rsidRPr="00266053">
              <w:rPr>
                <w:rFonts w:ascii="Times New Roman" w:hAnsi="Times New Roman" w:cs="Times New Roman"/>
                <w:b/>
                <w:bCs/>
                <w:sz w:val="40"/>
                <w:szCs w:val="40"/>
                <w:lang w:val="uk-UA"/>
              </w:rPr>
              <w:t>ТОРГИ»</w:t>
            </w:r>
            <w:r w:rsidR="000D2448" w:rsidRPr="00266053">
              <w:rPr>
                <w:rFonts w:ascii="Times New Roman" w:hAnsi="Times New Roman" w:cs="Times New Roman"/>
                <w:b/>
                <w:bCs/>
                <w:sz w:val="40"/>
                <w:szCs w:val="40"/>
                <w:lang w:val="uk-UA"/>
              </w:rPr>
              <w:t>*</w:t>
            </w:r>
          </w:p>
        </w:tc>
      </w:tr>
    </w:tbl>
    <w:p w:rsidR="003F4C6A" w:rsidRPr="00266053" w:rsidRDefault="003F4C6A" w:rsidP="00812CFA">
      <w:pPr>
        <w:ind w:left="320"/>
        <w:jc w:val="right"/>
        <w:rPr>
          <w:rFonts w:ascii="Times New Roman" w:hAnsi="Times New Roman" w:cs="Times New Roman"/>
          <w:b/>
          <w:bCs/>
          <w:lang w:val="uk-UA"/>
        </w:rPr>
      </w:pPr>
    </w:p>
    <w:p w:rsidR="003F4C6A" w:rsidRPr="00266053" w:rsidRDefault="003F4C6A" w:rsidP="00812CFA">
      <w:pPr>
        <w:ind w:left="320"/>
        <w:jc w:val="right"/>
        <w:rPr>
          <w:rFonts w:ascii="Times New Roman" w:hAnsi="Times New Roman" w:cs="Times New Roman"/>
          <w:b/>
          <w:bCs/>
          <w:lang w:val="uk-UA"/>
        </w:rPr>
      </w:pPr>
    </w:p>
    <w:p w:rsidR="000D2448" w:rsidRPr="00266053" w:rsidRDefault="000D2448" w:rsidP="000D2448">
      <w:pPr>
        <w:spacing w:line="264" w:lineRule="auto"/>
        <w:jc w:val="center"/>
        <w:rPr>
          <w:rFonts w:ascii="Times New Roman" w:hAnsi="Times New Roman" w:cs="Times New Roman"/>
          <w:b/>
          <w:sz w:val="28"/>
          <w:szCs w:val="28"/>
          <w:lang w:val="uk-UA"/>
        </w:rPr>
      </w:pPr>
      <w:r w:rsidRPr="00266053">
        <w:rPr>
          <w:i/>
          <w:sz w:val="16"/>
          <w:szCs w:val="16"/>
          <w:lang w:val="uk-UA"/>
        </w:rPr>
        <w:t>* з особливостями затвердженими постановою Кабінету Міністрів України від 12 жовтня 2022 р. № 1178</w:t>
      </w:r>
    </w:p>
    <w:p w:rsidR="003F4C6A" w:rsidRPr="00266053" w:rsidRDefault="003F4C6A" w:rsidP="00812CFA">
      <w:pPr>
        <w:ind w:left="320"/>
        <w:jc w:val="right"/>
        <w:rPr>
          <w:rFonts w:ascii="Times New Roman" w:hAnsi="Times New Roman" w:cs="Times New Roman"/>
          <w:b/>
          <w:bCs/>
          <w:sz w:val="40"/>
          <w:szCs w:val="40"/>
          <w:lang w:val="uk-UA"/>
        </w:rPr>
      </w:pPr>
    </w:p>
    <w:p w:rsidR="003F4C6A" w:rsidRPr="00266053" w:rsidRDefault="003F4C6A" w:rsidP="00812CFA">
      <w:pPr>
        <w:ind w:left="320"/>
        <w:jc w:val="center"/>
        <w:rPr>
          <w:rFonts w:ascii="Times New Roman" w:hAnsi="Times New Roman" w:cs="Times New Roman"/>
          <w:b/>
          <w:bCs/>
          <w:sz w:val="40"/>
          <w:szCs w:val="40"/>
          <w:lang w:val="uk-UA"/>
        </w:rPr>
      </w:pPr>
    </w:p>
    <w:p w:rsidR="003F4C6A" w:rsidRPr="00266053" w:rsidRDefault="001A08DF" w:rsidP="00812CFA">
      <w:pPr>
        <w:jc w:val="center"/>
        <w:rPr>
          <w:rFonts w:ascii="Times New Roman" w:hAnsi="Times New Roman" w:cs="Times New Roman"/>
          <w:b/>
          <w:bCs/>
          <w:sz w:val="28"/>
          <w:szCs w:val="28"/>
          <w:lang w:val="uk-UA" w:eastAsia="uk-UA"/>
        </w:rPr>
      </w:pPr>
      <w:r w:rsidRPr="00266053">
        <w:rPr>
          <w:rFonts w:ascii="Times New Roman" w:hAnsi="Times New Roman" w:cs="Times New Roman"/>
          <w:b/>
          <w:bCs/>
          <w:sz w:val="28"/>
          <w:lang w:val="uk-UA"/>
        </w:rPr>
        <w:t>«код ДК 021:2015 - 34120000-4 Мототранспортні засоби для перевезення 10 і більше осіб» (Автобус спеціалізований для перевезення школярів)</w:t>
      </w:r>
    </w:p>
    <w:p w:rsidR="003F4C6A" w:rsidRPr="00266053" w:rsidRDefault="003F4C6A" w:rsidP="00812CFA">
      <w:pPr>
        <w:jc w:val="center"/>
        <w:rPr>
          <w:rFonts w:ascii="Times New Roman" w:hAnsi="Times New Roman" w:cs="Times New Roman"/>
          <w:b/>
          <w:bCs/>
          <w:sz w:val="28"/>
          <w:szCs w:val="28"/>
          <w:lang w:val="uk-UA" w:eastAsia="uk-UA"/>
        </w:rPr>
      </w:pPr>
    </w:p>
    <w:p w:rsidR="003F4C6A" w:rsidRPr="00266053" w:rsidRDefault="003F4C6A" w:rsidP="00812CFA">
      <w:pPr>
        <w:jc w:val="center"/>
        <w:rPr>
          <w:rFonts w:ascii="Times New Roman" w:hAnsi="Times New Roman" w:cs="Times New Roman"/>
          <w:b/>
          <w:bCs/>
          <w:sz w:val="28"/>
          <w:szCs w:val="28"/>
          <w:lang w:val="uk-UA" w:eastAsia="uk-UA"/>
        </w:rPr>
      </w:pPr>
    </w:p>
    <w:p w:rsidR="003F4C6A" w:rsidRPr="00266053" w:rsidRDefault="003F4C6A" w:rsidP="00812CFA">
      <w:pPr>
        <w:jc w:val="center"/>
        <w:rPr>
          <w:rFonts w:ascii="Times New Roman" w:hAnsi="Times New Roman" w:cs="Times New Roman"/>
          <w:b/>
          <w:bCs/>
          <w:sz w:val="28"/>
          <w:szCs w:val="28"/>
          <w:lang w:val="uk-UA" w:eastAsia="uk-UA"/>
        </w:rPr>
      </w:pPr>
    </w:p>
    <w:p w:rsidR="003F4C6A" w:rsidRPr="00266053" w:rsidRDefault="003F4C6A" w:rsidP="00812CFA">
      <w:pPr>
        <w:jc w:val="center"/>
        <w:rPr>
          <w:rFonts w:ascii="Times New Roman" w:hAnsi="Times New Roman" w:cs="Times New Roman"/>
          <w:b/>
          <w:bCs/>
          <w:sz w:val="28"/>
          <w:szCs w:val="28"/>
          <w:lang w:val="uk-UA" w:eastAsia="uk-UA"/>
        </w:rPr>
      </w:pPr>
    </w:p>
    <w:p w:rsidR="003F4C6A" w:rsidRPr="00266053" w:rsidRDefault="003F4C6A" w:rsidP="00812CFA">
      <w:pPr>
        <w:jc w:val="center"/>
        <w:rPr>
          <w:rFonts w:ascii="Times New Roman" w:hAnsi="Times New Roman" w:cs="Times New Roman"/>
          <w:b/>
          <w:bCs/>
          <w:sz w:val="28"/>
          <w:szCs w:val="28"/>
          <w:lang w:val="uk-UA" w:eastAsia="uk-UA"/>
        </w:rPr>
      </w:pPr>
    </w:p>
    <w:p w:rsidR="003F4C6A" w:rsidRPr="00266053" w:rsidRDefault="003F4C6A" w:rsidP="00812CFA">
      <w:pPr>
        <w:jc w:val="center"/>
        <w:rPr>
          <w:rFonts w:ascii="Times New Roman" w:hAnsi="Times New Roman" w:cs="Times New Roman"/>
          <w:b/>
          <w:bCs/>
          <w:sz w:val="28"/>
          <w:szCs w:val="28"/>
          <w:lang w:val="uk-UA" w:eastAsia="uk-UA"/>
        </w:rPr>
      </w:pPr>
    </w:p>
    <w:p w:rsidR="003F4C6A" w:rsidRPr="00266053" w:rsidRDefault="003F4C6A" w:rsidP="00812CFA">
      <w:pPr>
        <w:jc w:val="center"/>
        <w:rPr>
          <w:rFonts w:ascii="Times New Roman" w:hAnsi="Times New Roman" w:cs="Times New Roman"/>
          <w:b/>
          <w:bCs/>
          <w:sz w:val="28"/>
          <w:szCs w:val="28"/>
          <w:lang w:val="uk-UA" w:eastAsia="uk-UA"/>
        </w:rPr>
      </w:pPr>
    </w:p>
    <w:p w:rsidR="003F4C6A" w:rsidRPr="00266053" w:rsidRDefault="003F4C6A" w:rsidP="00812CFA">
      <w:pPr>
        <w:jc w:val="center"/>
        <w:rPr>
          <w:rFonts w:ascii="Times New Roman" w:hAnsi="Times New Roman" w:cs="Times New Roman"/>
          <w:b/>
          <w:bCs/>
          <w:sz w:val="28"/>
          <w:szCs w:val="28"/>
          <w:lang w:val="uk-UA" w:eastAsia="uk-UA"/>
        </w:rPr>
      </w:pPr>
    </w:p>
    <w:p w:rsidR="003F4C6A" w:rsidRPr="00266053" w:rsidRDefault="003F4C6A" w:rsidP="00812CFA">
      <w:pPr>
        <w:jc w:val="center"/>
        <w:rPr>
          <w:rFonts w:ascii="Times New Roman" w:hAnsi="Times New Roman" w:cs="Times New Roman"/>
          <w:b/>
          <w:bCs/>
          <w:sz w:val="28"/>
          <w:szCs w:val="28"/>
          <w:lang w:val="uk-UA" w:eastAsia="uk-UA"/>
        </w:rPr>
      </w:pPr>
    </w:p>
    <w:p w:rsidR="003F4C6A" w:rsidRPr="00266053" w:rsidRDefault="003F4C6A" w:rsidP="00812CFA">
      <w:pPr>
        <w:jc w:val="center"/>
        <w:rPr>
          <w:rFonts w:ascii="Times New Roman" w:hAnsi="Times New Roman" w:cs="Times New Roman"/>
          <w:b/>
          <w:bCs/>
          <w:sz w:val="28"/>
          <w:szCs w:val="28"/>
          <w:lang w:val="uk-UA" w:eastAsia="uk-UA"/>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0D2448" w:rsidRPr="00266053" w:rsidRDefault="000D2448" w:rsidP="00812CFA">
      <w:pPr>
        <w:jc w:val="center"/>
        <w:rPr>
          <w:rFonts w:ascii="Times New Roman" w:hAnsi="Times New Roman" w:cs="Times New Roman"/>
          <w:b/>
          <w:bCs/>
          <w:sz w:val="28"/>
          <w:szCs w:val="28"/>
          <w:lang w:val="uk-UA" w:eastAsia="ru-RU"/>
        </w:rPr>
      </w:pPr>
    </w:p>
    <w:p w:rsidR="003F4C6A" w:rsidRPr="00266053" w:rsidRDefault="00C84C44" w:rsidP="00812CFA">
      <w:pPr>
        <w:jc w:val="center"/>
        <w:rPr>
          <w:rFonts w:ascii="Times New Roman" w:hAnsi="Times New Roman" w:cs="Times New Roman"/>
          <w:b/>
          <w:bCs/>
          <w:sz w:val="28"/>
          <w:szCs w:val="28"/>
          <w:lang w:val="uk-UA" w:eastAsia="ru-RU"/>
        </w:rPr>
      </w:pPr>
      <w:r w:rsidRPr="00266053">
        <w:rPr>
          <w:rFonts w:ascii="Times New Roman" w:hAnsi="Times New Roman" w:cs="Times New Roman"/>
          <w:b/>
          <w:bCs/>
          <w:sz w:val="28"/>
          <w:szCs w:val="28"/>
          <w:lang w:val="uk-UA" w:eastAsia="ru-RU"/>
        </w:rPr>
        <w:t xml:space="preserve">м. </w:t>
      </w:r>
      <w:r w:rsidR="000D2448" w:rsidRPr="00266053">
        <w:rPr>
          <w:rFonts w:ascii="Times New Roman" w:hAnsi="Times New Roman" w:cs="Times New Roman"/>
          <w:b/>
          <w:bCs/>
          <w:sz w:val="28"/>
          <w:szCs w:val="28"/>
          <w:lang w:val="uk-UA" w:eastAsia="ru-RU"/>
        </w:rPr>
        <w:t>Дунаївці</w:t>
      </w:r>
      <w:r w:rsidR="003F4C6A" w:rsidRPr="00266053">
        <w:rPr>
          <w:rFonts w:ascii="Times New Roman" w:hAnsi="Times New Roman" w:cs="Times New Roman"/>
          <w:b/>
          <w:bCs/>
          <w:sz w:val="28"/>
          <w:szCs w:val="28"/>
          <w:lang w:val="uk-UA" w:eastAsia="ru-RU"/>
        </w:rPr>
        <w:t xml:space="preserve"> – 202</w:t>
      </w:r>
      <w:r w:rsidR="000D2448" w:rsidRPr="00266053">
        <w:rPr>
          <w:rFonts w:ascii="Times New Roman" w:hAnsi="Times New Roman" w:cs="Times New Roman"/>
          <w:b/>
          <w:bCs/>
          <w:sz w:val="28"/>
          <w:szCs w:val="28"/>
          <w:lang w:val="uk-UA" w:eastAsia="ru-RU"/>
        </w:rPr>
        <w:t>3</w:t>
      </w:r>
    </w:p>
    <w:p w:rsidR="009E6B3C" w:rsidRPr="00266053" w:rsidRDefault="009E6B3C" w:rsidP="00812CFA">
      <w:pPr>
        <w:jc w:val="center"/>
        <w:rPr>
          <w:rFonts w:ascii="Times New Roman" w:hAnsi="Times New Roman" w:cs="Times New Roman"/>
          <w:b/>
          <w:bCs/>
          <w:sz w:val="28"/>
          <w:szCs w:val="28"/>
          <w:lang w:val="uk-UA" w:eastAsia="ru-RU"/>
        </w:rPr>
      </w:pPr>
    </w:p>
    <w:p w:rsidR="00C53EE1" w:rsidRPr="00266053" w:rsidRDefault="00C53EE1" w:rsidP="00812CFA">
      <w:pPr>
        <w:jc w:val="center"/>
        <w:rPr>
          <w:rFonts w:ascii="Times New Roman" w:hAnsi="Times New Roman" w:cs="Times New Roman"/>
          <w:lang w:val="uk-UA"/>
        </w:rPr>
        <w:sectPr w:rsidR="00C53EE1" w:rsidRPr="00266053" w:rsidSect="002D1E08">
          <w:pgSz w:w="11906" w:h="16838"/>
          <w:pgMar w:top="720" w:right="720" w:bottom="567" w:left="720" w:header="720" w:footer="720" w:gutter="0"/>
          <w:cols w:space="720"/>
          <w:docGrid w:linePitch="326"/>
        </w:sectPr>
      </w:pPr>
    </w:p>
    <w:p w:rsidR="000D2448" w:rsidRPr="00266053" w:rsidRDefault="000D2448" w:rsidP="000D2448">
      <w:pPr>
        <w:pageBreakBefore/>
        <w:jc w:val="center"/>
        <w:rPr>
          <w:rFonts w:ascii="Times New Roman" w:hAnsi="Times New Roman" w:cs="Times New Roman"/>
          <w:b/>
          <w:lang w:val="uk-UA"/>
        </w:rPr>
      </w:pPr>
      <w:r w:rsidRPr="00266053">
        <w:rPr>
          <w:rFonts w:ascii="Times New Roman" w:hAnsi="Times New Roman" w:cs="Times New Roman"/>
          <w:b/>
          <w:lang w:val="uk-UA"/>
        </w:rPr>
        <w:lastRenderedPageBreak/>
        <w:t xml:space="preserve">Тендерна документація </w:t>
      </w:r>
    </w:p>
    <w:p w:rsidR="000D2448" w:rsidRPr="00266053" w:rsidRDefault="000D2448" w:rsidP="000D2448">
      <w:pPr>
        <w:pStyle w:val="a6"/>
        <w:spacing w:before="0" w:after="0"/>
        <w:jc w:val="center"/>
        <w:rPr>
          <w:b/>
          <w:lang w:val="uk-UA"/>
        </w:rPr>
      </w:pPr>
      <w:r w:rsidRPr="00266053">
        <w:rPr>
          <w:b/>
          <w:lang w:val="uk-UA"/>
        </w:rPr>
        <w:t>для процедури закупівлі «Відкриті торги» з особливостями</w:t>
      </w:r>
    </w:p>
    <w:p w:rsidR="00FB1913" w:rsidRPr="00266053" w:rsidRDefault="000D2448" w:rsidP="000D2448">
      <w:pPr>
        <w:pStyle w:val="a6"/>
        <w:spacing w:before="0" w:after="0"/>
        <w:jc w:val="center"/>
        <w:rPr>
          <w:b/>
          <w:lang w:val="uk-UA"/>
        </w:rPr>
      </w:pPr>
      <w:r w:rsidRPr="00266053">
        <w:rPr>
          <w:b/>
          <w:lang w:val="uk-UA"/>
        </w:rPr>
        <w:t>затвердженими</w:t>
      </w:r>
    </w:p>
    <w:p w:rsidR="00FB1913" w:rsidRPr="00266053" w:rsidRDefault="000D2448" w:rsidP="000D2448">
      <w:pPr>
        <w:pStyle w:val="a6"/>
        <w:spacing w:before="0" w:after="0"/>
        <w:jc w:val="center"/>
        <w:rPr>
          <w:b/>
          <w:lang w:val="uk-UA"/>
        </w:rPr>
      </w:pPr>
      <w:r w:rsidRPr="00266053">
        <w:rPr>
          <w:b/>
          <w:lang w:val="uk-UA"/>
        </w:rPr>
        <w:t>постановою Кабінету Міністрів України</w:t>
      </w:r>
    </w:p>
    <w:p w:rsidR="000D2448" w:rsidRPr="00266053" w:rsidRDefault="000D2448" w:rsidP="000D2448">
      <w:pPr>
        <w:pStyle w:val="a6"/>
        <w:spacing w:before="0" w:after="0"/>
        <w:jc w:val="center"/>
        <w:rPr>
          <w:lang w:val="uk-UA"/>
        </w:rPr>
      </w:pPr>
      <w:r w:rsidRPr="00266053">
        <w:rPr>
          <w:b/>
          <w:lang w:val="uk-UA"/>
        </w:rPr>
        <w:t>від 12 жовтня 2022 р. № 1178</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266053" w:rsidRPr="00266053" w:rsidTr="00FB3A3D">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266053" w:rsidRDefault="008758C3" w:rsidP="00FB1913">
            <w:pPr>
              <w:pStyle w:val="a6"/>
              <w:spacing w:before="0" w:after="0"/>
              <w:ind w:left="57" w:right="57"/>
              <w:jc w:val="center"/>
              <w:rPr>
                <w:lang w:val="uk-UA"/>
              </w:rPr>
            </w:pPr>
            <w:r w:rsidRPr="00266053">
              <w:rPr>
                <w:lang w:val="uk-UA"/>
              </w:rPr>
              <w:t> </w:t>
            </w:r>
            <w:r w:rsidRPr="00266053">
              <w:rPr>
                <w:b/>
                <w:bCs/>
                <w:lang w:val="uk-UA"/>
              </w:rPr>
              <w:t>I. Загальні положення</w:t>
            </w:r>
            <w:r w:rsidRPr="00266053">
              <w:rPr>
                <w:lang w:val="uk-UA"/>
              </w:rPr>
              <w:t> </w:t>
            </w:r>
          </w:p>
        </w:tc>
      </w:tr>
      <w:tr w:rsidR="00266053" w:rsidRPr="0054791C"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266053" w:rsidRDefault="00A45FA1" w:rsidP="00FB1913">
            <w:pPr>
              <w:pStyle w:val="a6"/>
              <w:spacing w:before="0" w:after="0"/>
              <w:ind w:left="57" w:right="57"/>
              <w:jc w:val="both"/>
              <w:rPr>
                <w:lang w:val="uk-UA"/>
              </w:rPr>
            </w:pPr>
            <w:r w:rsidRPr="00266053">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266053" w:rsidRDefault="00A45FA1" w:rsidP="00FB1913">
            <w:pPr>
              <w:pStyle w:val="a6"/>
              <w:spacing w:before="0" w:after="0"/>
              <w:ind w:left="57" w:right="57"/>
              <w:jc w:val="both"/>
              <w:rPr>
                <w:lang w:val="uk-UA"/>
              </w:rPr>
            </w:pPr>
            <w:r w:rsidRPr="00266053">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266053">
              <w:rPr>
                <w:lang w:val="uk-UA"/>
              </w:rPr>
              <w:t xml:space="preserve"> та </w:t>
            </w:r>
            <w:r w:rsidR="00B14E39" w:rsidRPr="00266053">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266053">
              <w:rPr>
                <w:bCs/>
                <w:lang w:val="uk-UA"/>
              </w:rPr>
              <w:t>(далі – Особливості)</w:t>
            </w:r>
            <w:r w:rsidRPr="00266053">
              <w:rPr>
                <w:lang w:val="uk-UA"/>
              </w:rPr>
              <w:t xml:space="preserve">. </w:t>
            </w:r>
          </w:p>
          <w:p w:rsidR="00A45FA1" w:rsidRPr="00266053" w:rsidRDefault="00A45FA1" w:rsidP="00FB1913">
            <w:pPr>
              <w:pStyle w:val="a6"/>
              <w:spacing w:before="0" w:after="0"/>
              <w:ind w:left="57" w:right="57"/>
              <w:jc w:val="both"/>
              <w:rPr>
                <w:lang w:val="uk-UA"/>
              </w:rPr>
            </w:pPr>
            <w:r w:rsidRPr="00266053">
              <w:rPr>
                <w:lang w:val="uk-UA"/>
              </w:rPr>
              <w:t xml:space="preserve">Терміни, які використовуються в цій тендерній документації, вживаються </w:t>
            </w:r>
            <w:r w:rsidR="001A08DF" w:rsidRPr="00266053">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266053" w:rsidRDefault="00A45FA1" w:rsidP="00FB1913">
            <w:pPr>
              <w:pStyle w:val="a6"/>
              <w:spacing w:before="0" w:after="0"/>
              <w:ind w:left="57" w:right="57"/>
              <w:jc w:val="both"/>
              <w:rPr>
                <w:lang w:val="uk-UA"/>
              </w:rPr>
            </w:pPr>
            <w:r w:rsidRPr="00266053">
              <w:rPr>
                <w:b/>
                <w:bCs/>
                <w:lang w:val="uk-UA"/>
              </w:rPr>
              <w:t>2. Інформація про замовника торгів</w:t>
            </w:r>
            <w:r w:rsidR="00A52ECC" w:rsidRPr="00266053">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266053" w:rsidRDefault="00A45FA1" w:rsidP="00FB1913">
            <w:pPr>
              <w:pStyle w:val="a6"/>
              <w:spacing w:before="0" w:after="0"/>
              <w:ind w:left="57" w:right="57"/>
              <w:jc w:val="both"/>
              <w:rPr>
                <w:lang w:val="uk-UA"/>
              </w:rPr>
            </w:pPr>
            <w:r w:rsidRPr="00266053">
              <w:rPr>
                <w:lang w:val="uk-UA"/>
              </w:rPr>
              <w:t>  </w:t>
            </w:r>
          </w:p>
        </w:tc>
      </w:tr>
      <w:tr w:rsidR="00266053" w:rsidRPr="0054791C"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0D2448" w:rsidRPr="00266053" w:rsidRDefault="000D2448" w:rsidP="00FB1913">
            <w:pPr>
              <w:pStyle w:val="a6"/>
              <w:spacing w:before="0" w:after="0"/>
              <w:ind w:left="57" w:right="57"/>
              <w:jc w:val="both"/>
              <w:rPr>
                <w:lang w:val="uk-UA"/>
              </w:rPr>
            </w:pPr>
            <w:r w:rsidRPr="00266053">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266053" w:rsidRDefault="000D2448" w:rsidP="00FB1913">
            <w:pPr>
              <w:ind w:left="57" w:right="57"/>
              <w:jc w:val="both"/>
              <w:rPr>
                <w:rFonts w:ascii="Times New Roman" w:hAnsi="Times New Roman"/>
                <w:b/>
                <w:bCs/>
                <w:lang w:val="uk-UA"/>
              </w:rPr>
            </w:pPr>
            <w:r w:rsidRPr="00266053">
              <w:rPr>
                <w:rFonts w:ascii="Times New Roman" w:hAnsi="Times New Roman" w:cs="Times New Roman"/>
                <w:b/>
                <w:lang w:val="uk-UA"/>
              </w:rPr>
              <w:t>Управління освіти, молоді та спорту Дунаєвецької міської ради Хмельницької області</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0D2448" w:rsidRPr="00266053" w:rsidRDefault="000D2448" w:rsidP="00FB1913">
            <w:pPr>
              <w:pStyle w:val="a6"/>
              <w:spacing w:before="0" w:after="0"/>
              <w:ind w:left="57" w:right="57"/>
              <w:jc w:val="both"/>
              <w:rPr>
                <w:lang w:val="uk-UA"/>
              </w:rPr>
            </w:pPr>
            <w:r w:rsidRPr="00266053">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266053" w:rsidRDefault="000D2448" w:rsidP="00FB1913">
            <w:pPr>
              <w:pStyle w:val="a6"/>
              <w:spacing w:before="0" w:after="0" w:line="264" w:lineRule="auto"/>
              <w:ind w:left="57" w:right="57"/>
              <w:jc w:val="both"/>
              <w:rPr>
                <w:lang w:val="uk-UA"/>
              </w:rPr>
            </w:pPr>
            <w:r w:rsidRPr="00266053">
              <w:rPr>
                <w:b/>
              </w:rPr>
              <w:t xml:space="preserve">32400, Хмельницька обл., </w:t>
            </w:r>
            <w:r w:rsidRPr="00266053">
              <w:rPr>
                <w:b/>
                <w:lang w:val="uk-UA"/>
              </w:rPr>
              <w:t>Кам’янець-Подільський</w:t>
            </w:r>
            <w:r w:rsidRPr="00266053">
              <w:rPr>
                <w:b/>
              </w:rPr>
              <w:t xml:space="preserve"> р-н, м. Дунаївці, вул. </w:t>
            </w:r>
            <w:r w:rsidRPr="00266053">
              <w:rPr>
                <w:b/>
                <w:lang w:val="uk-UA"/>
              </w:rPr>
              <w:t>Мистецька</w:t>
            </w:r>
            <w:r w:rsidRPr="00266053">
              <w:rPr>
                <w:b/>
              </w:rPr>
              <w:t>,16</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0D2448" w:rsidRPr="00266053" w:rsidRDefault="000D2448" w:rsidP="00FB1913">
            <w:pPr>
              <w:pStyle w:val="a6"/>
              <w:spacing w:before="0" w:after="0"/>
              <w:ind w:left="57" w:right="57"/>
              <w:rPr>
                <w:lang w:val="uk-UA"/>
              </w:rPr>
            </w:pPr>
            <w:r w:rsidRPr="00266053">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266053" w:rsidRDefault="000D2448" w:rsidP="00FB1913">
            <w:pPr>
              <w:pStyle w:val="HTML"/>
              <w:ind w:left="57" w:right="57"/>
              <w:rPr>
                <w:rFonts w:ascii="Times New Roman" w:hAnsi="Times New Roman"/>
                <w:b/>
                <w:bCs/>
                <w:lang w:val="uk-UA"/>
              </w:rPr>
            </w:pPr>
            <w:r w:rsidRPr="00266053">
              <w:rPr>
                <w:rFonts w:ascii="Times New Roman" w:hAnsi="Times New Roman"/>
                <w:b/>
                <w:bCs/>
                <w:lang w:val="uk-UA"/>
              </w:rPr>
              <w:t xml:space="preserve">Самуник Олег Васильович, посада: заступник начальника управління освіти, молоді та спорту, уповноважена особа Замовника, </w:t>
            </w:r>
          </w:p>
          <w:p w:rsidR="000D2448" w:rsidRPr="00266053" w:rsidRDefault="000D2448" w:rsidP="00FB1913">
            <w:pPr>
              <w:ind w:left="57" w:right="57"/>
              <w:jc w:val="both"/>
              <w:rPr>
                <w:rFonts w:ascii="Times New Roman" w:hAnsi="Times New Roman" w:cs="Times New Roman"/>
                <w:b/>
                <w:lang w:val="uk-UA"/>
              </w:rPr>
            </w:pPr>
            <w:r w:rsidRPr="00266053">
              <w:rPr>
                <w:rFonts w:ascii="Times New Roman" w:hAnsi="Times New Roman"/>
                <w:b/>
                <w:bCs/>
                <w:lang w:val="uk-UA"/>
              </w:rPr>
              <w:t xml:space="preserve">32400, вул. Мистецька,16, м.Дунаївці, Хмельницька обл., тел. 0971599786, </w:t>
            </w:r>
            <w:hyperlink r:id="rId6" w:history="1">
              <w:r w:rsidRPr="00266053">
                <w:rPr>
                  <w:rStyle w:val="a3"/>
                  <w:rFonts w:ascii="Times New Roman" w:hAnsi="Times New Roman"/>
                  <w:b/>
                  <w:bCs/>
                  <w:color w:val="auto"/>
                  <w:lang w:val="en-US"/>
                </w:rPr>
                <w:t>oleg</w:t>
              </w:r>
              <w:r w:rsidRPr="00266053">
                <w:rPr>
                  <w:rStyle w:val="a3"/>
                  <w:rFonts w:ascii="Times New Roman" w:hAnsi="Times New Roman"/>
                  <w:b/>
                  <w:bCs/>
                  <w:color w:val="auto"/>
                </w:rPr>
                <w:t>_</w:t>
              </w:r>
              <w:r w:rsidRPr="00266053">
                <w:rPr>
                  <w:rStyle w:val="a3"/>
                  <w:rFonts w:ascii="Times New Roman" w:hAnsi="Times New Roman"/>
                  <w:b/>
                  <w:bCs/>
                  <w:color w:val="auto"/>
                  <w:lang w:val="en-US"/>
                </w:rPr>
                <w:t>samunik</w:t>
              </w:r>
              <w:r w:rsidRPr="00266053">
                <w:rPr>
                  <w:rStyle w:val="a3"/>
                  <w:rFonts w:ascii="Times New Roman" w:hAnsi="Times New Roman"/>
                  <w:b/>
                  <w:bCs/>
                  <w:color w:val="auto"/>
                  <w:lang w:val="uk-UA"/>
                </w:rPr>
                <w:t>@ukr.net</w:t>
              </w:r>
            </w:hyperlink>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266053" w:rsidRDefault="00515581" w:rsidP="00FB1913">
            <w:pPr>
              <w:pStyle w:val="a6"/>
              <w:spacing w:before="0" w:after="0"/>
              <w:ind w:left="57" w:right="57"/>
              <w:rPr>
                <w:lang w:val="uk-UA"/>
              </w:rPr>
            </w:pPr>
            <w:r w:rsidRPr="00266053">
              <w:rPr>
                <w:b/>
                <w:bCs/>
                <w:lang w:val="uk-UA"/>
              </w:rPr>
              <w:t>3. Процедура закупівлі</w:t>
            </w:r>
            <w:r w:rsidRPr="0026605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266053" w:rsidRDefault="00515581" w:rsidP="00FB1913">
            <w:pPr>
              <w:pStyle w:val="a6"/>
              <w:spacing w:before="0" w:after="0"/>
              <w:ind w:left="57" w:right="57"/>
              <w:jc w:val="both"/>
              <w:rPr>
                <w:lang w:val="uk-UA"/>
              </w:rPr>
            </w:pPr>
            <w:r w:rsidRPr="00266053">
              <w:rPr>
                <w:lang w:val="uk-UA"/>
              </w:rPr>
              <w:t>3.1. Відкриті торги</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266053" w:rsidRDefault="00515581" w:rsidP="00FB1913">
            <w:pPr>
              <w:pStyle w:val="a6"/>
              <w:spacing w:before="0" w:after="0"/>
              <w:ind w:left="57" w:right="57"/>
              <w:jc w:val="both"/>
              <w:rPr>
                <w:lang w:val="uk-UA"/>
              </w:rPr>
            </w:pPr>
            <w:r w:rsidRPr="00266053">
              <w:rPr>
                <w:b/>
                <w:bCs/>
                <w:lang w:val="uk-UA"/>
              </w:rPr>
              <w:t>4. Інформація про предмет закупівлі</w:t>
            </w:r>
            <w:r w:rsidRPr="0026605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266053" w:rsidRDefault="00515581" w:rsidP="00FB1913">
            <w:pPr>
              <w:pStyle w:val="a6"/>
              <w:snapToGrid w:val="0"/>
              <w:spacing w:before="0" w:after="0"/>
              <w:ind w:left="57" w:right="57"/>
              <w:jc w:val="both"/>
              <w:rPr>
                <w:lang w:val="uk-UA"/>
              </w:rPr>
            </w:pPr>
          </w:p>
        </w:tc>
      </w:tr>
      <w:tr w:rsidR="00266053" w:rsidRPr="00266053" w:rsidTr="00FB3A3D">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266053" w:rsidRDefault="00515581" w:rsidP="00FB1913">
            <w:pPr>
              <w:pStyle w:val="a6"/>
              <w:spacing w:before="0" w:after="0"/>
              <w:ind w:left="57" w:right="57"/>
              <w:jc w:val="both"/>
              <w:rPr>
                <w:lang w:val="uk-UA"/>
              </w:rPr>
            </w:pPr>
            <w:r w:rsidRPr="00266053">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266053" w:rsidRDefault="001A08DF" w:rsidP="00FB1913">
            <w:pPr>
              <w:ind w:left="57" w:right="57"/>
              <w:jc w:val="both"/>
              <w:rPr>
                <w:rFonts w:ascii="Times New Roman" w:hAnsi="Times New Roman" w:cs="Times New Roman"/>
                <w:b/>
                <w:lang w:val="uk-UA"/>
              </w:rPr>
            </w:pPr>
            <w:r w:rsidRPr="00266053">
              <w:rPr>
                <w:rFonts w:ascii="Times New Roman" w:hAnsi="Times New Roman" w:cs="Times New Roman"/>
                <w:b/>
                <w:bCs/>
                <w:lang w:val="uk-UA"/>
              </w:rPr>
              <w:t>«код ДК 021:2015 - 34120000-4 Мототранспортні засоби для перевезення 10 і більше осіб» (Автобус спеціалізований для перевезення школярів)</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266053" w:rsidRDefault="00515581" w:rsidP="00FB1913">
            <w:pPr>
              <w:pStyle w:val="a6"/>
              <w:spacing w:before="0" w:after="0"/>
              <w:ind w:left="57" w:right="57"/>
              <w:jc w:val="both"/>
              <w:rPr>
                <w:lang w:val="uk-UA"/>
              </w:rPr>
            </w:pPr>
            <w:r w:rsidRPr="00266053">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266053" w:rsidRDefault="000D2448" w:rsidP="00FB1913">
            <w:pPr>
              <w:ind w:left="57" w:right="57"/>
              <w:contextualSpacing/>
              <w:jc w:val="both"/>
              <w:rPr>
                <w:b/>
                <w:bCs/>
                <w:lang w:val="uk-UA"/>
              </w:rPr>
            </w:pPr>
            <w:r w:rsidRPr="00266053">
              <w:rPr>
                <w:b/>
                <w:lang w:val="uk-UA"/>
              </w:rPr>
              <w:t>Поділ на лоти не передбачається</w:t>
            </w:r>
          </w:p>
          <w:p w:rsidR="00515581" w:rsidRPr="00266053" w:rsidRDefault="00515581" w:rsidP="00FB1913">
            <w:pPr>
              <w:ind w:left="57" w:right="57"/>
              <w:jc w:val="both"/>
              <w:rPr>
                <w:lang w:val="uk-UA"/>
              </w:rPr>
            </w:pPr>
          </w:p>
        </w:tc>
      </w:tr>
      <w:tr w:rsidR="00266053" w:rsidRPr="00266053" w:rsidTr="00FB3A3D">
        <w:tblPrEx>
          <w:tblCellMar>
            <w:top w:w="0" w:type="dxa"/>
            <w:left w:w="0" w:type="dxa"/>
            <w:bottom w:w="0" w:type="dxa"/>
            <w:right w:w="0" w:type="dxa"/>
          </w:tblCellMar>
        </w:tblPrEx>
        <w:trPr>
          <w:trHeight w:val="1544"/>
        </w:trPr>
        <w:tc>
          <w:tcPr>
            <w:tcW w:w="2619" w:type="dxa"/>
            <w:tcBorders>
              <w:top w:val="single" w:sz="4" w:space="0" w:color="000000"/>
              <w:left w:val="single" w:sz="4" w:space="0" w:color="000000"/>
              <w:bottom w:val="single" w:sz="4" w:space="0" w:color="000000"/>
            </w:tcBorders>
            <w:shd w:val="clear" w:color="auto" w:fill="auto"/>
            <w:vAlign w:val="center"/>
          </w:tcPr>
          <w:p w:rsidR="00515581" w:rsidRPr="00266053" w:rsidRDefault="000D2448" w:rsidP="00FB1913">
            <w:pPr>
              <w:pStyle w:val="a6"/>
              <w:spacing w:before="0" w:after="0"/>
              <w:ind w:left="57" w:right="57"/>
              <w:jc w:val="both"/>
              <w:rPr>
                <w:lang w:val="uk-UA"/>
              </w:rPr>
            </w:pPr>
            <w:r w:rsidRPr="00266053">
              <w:rPr>
                <w:lang w:val="uk-UA"/>
              </w:rPr>
              <w:t>4.3. місце, кількість, обсяг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266053" w:rsidRDefault="00B14E39" w:rsidP="00FB1913">
            <w:pPr>
              <w:ind w:left="57" w:right="57"/>
              <w:rPr>
                <w:rFonts w:ascii="Times New Roman" w:hAnsi="Times New Roman" w:cs="Times New Roman"/>
                <w:lang w:val="uk-UA"/>
              </w:rPr>
            </w:pPr>
            <w:r w:rsidRPr="00266053">
              <w:rPr>
                <w:rFonts w:ascii="Times New Roman" w:hAnsi="Times New Roman" w:cs="Times New Roman"/>
                <w:lang w:val="uk-UA"/>
              </w:rPr>
              <w:t xml:space="preserve">Місце </w:t>
            </w:r>
            <w:r w:rsidR="000D2448" w:rsidRPr="00266053">
              <w:rPr>
                <w:rFonts w:ascii="Times New Roman" w:hAnsi="Times New Roman" w:cs="Times New Roman"/>
                <w:lang w:val="uk-UA"/>
              </w:rPr>
              <w:t xml:space="preserve">поставки: </w:t>
            </w:r>
            <w:r w:rsidR="000D2448" w:rsidRPr="00266053">
              <w:rPr>
                <w:rFonts w:ascii="Times New Roman" w:hAnsi="Times New Roman"/>
                <w:b/>
                <w:bCs/>
                <w:lang w:val="uk-UA"/>
              </w:rPr>
              <w:t>32400, вул. Мистецька,16, м.</w:t>
            </w:r>
            <w:r w:rsidR="0054791C">
              <w:rPr>
                <w:rFonts w:ascii="Times New Roman" w:hAnsi="Times New Roman"/>
                <w:b/>
                <w:bCs/>
                <w:lang w:val="uk-UA"/>
              </w:rPr>
              <w:t xml:space="preserve"> </w:t>
            </w:r>
            <w:r w:rsidR="000D2448" w:rsidRPr="00266053">
              <w:rPr>
                <w:rFonts w:ascii="Times New Roman" w:hAnsi="Times New Roman"/>
                <w:b/>
                <w:bCs/>
                <w:lang w:val="uk-UA"/>
              </w:rPr>
              <w:t>Дунаївці, Хмельницька обл.</w:t>
            </w:r>
          </w:p>
          <w:p w:rsidR="001A08DF" w:rsidRPr="00266053" w:rsidRDefault="000D2448" w:rsidP="000931D4">
            <w:pPr>
              <w:ind w:left="57" w:right="57"/>
              <w:rPr>
                <w:lang w:val="uk-UA"/>
              </w:rPr>
            </w:pPr>
            <w:r w:rsidRPr="00266053">
              <w:rPr>
                <w:rFonts w:ascii="Times New Roman" w:hAnsi="Times New Roman" w:cs="Times New Roman"/>
                <w:lang w:val="uk-UA"/>
              </w:rPr>
              <w:t>К</w:t>
            </w:r>
            <w:r w:rsidR="00B14E39" w:rsidRPr="00266053">
              <w:rPr>
                <w:rFonts w:ascii="Times New Roman" w:hAnsi="Times New Roman" w:cs="Times New Roman"/>
                <w:lang w:val="uk-UA"/>
              </w:rPr>
              <w:t xml:space="preserve">ількість </w:t>
            </w:r>
            <w:r w:rsidRPr="00266053">
              <w:rPr>
                <w:rFonts w:ascii="Times New Roman" w:hAnsi="Times New Roman" w:cs="Times New Roman"/>
                <w:lang w:val="uk-UA"/>
              </w:rPr>
              <w:t>товару</w:t>
            </w:r>
            <w:r w:rsidR="00B14E39" w:rsidRPr="00266053">
              <w:rPr>
                <w:rFonts w:ascii="Times New Roman" w:hAnsi="Times New Roman" w:cs="Times New Roman"/>
                <w:lang w:val="uk-UA"/>
              </w:rPr>
              <w:t>:</w:t>
            </w:r>
            <w:r w:rsidRPr="00266053">
              <w:rPr>
                <w:rFonts w:ascii="Times New Roman" w:hAnsi="Times New Roman" w:cs="Times New Roman"/>
                <w:b/>
                <w:bCs/>
                <w:lang w:val="uk-UA"/>
              </w:rPr>
              <w:t xml:space="preserve">Автобус спеціалізований для перевезення школярів – </w:t>
            </w:r>
            <w:r w:rsidR="000931D4">
              <w:rPr>
                <w:rFonts w:ascii="Times New Roman" w:hAnsi="Times New Roman" w:cs="Times New Roman"/>
                <w:b/>
                <w:bCs/>
                <w:lang w:val="uk-UA"/>
              </w:rPr>
              <w:t>2</w:t>
            </w:r>
            <w:bookmarkStart w:id="0" w:name="_GoBack"/>
            <w:bookmarkEnd w:id="0"/>
            <w:r w:rsidRPr="00266053">
              <w:rPr>
                <w:rFonts w:ascii="Times New Roman" w:hAnsi="Times New Roman" w:cs="Times New Roman"/>
                <w:b/>
                <w:bCs/>
                <w:lang w:val="uk-UA"/>
              </w:rPr>
              <w:t xml:space="preserve"> одиниці</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266053" w:rsidRDefault="00515581" w:rsidP="00FB1913">
            <w:pPr>
              <w:pStyle w:val="a6"/>
              <w:spacing w:before="0" w:after="0"/>
              <w:ind w:left="57" w:right="57"/>
              <w:jc w:val="both"/>
              <w:rPr>
                <w:lang w:val="uk-UA"/>
              </w:rPr>
            </w:pPr>
            <w:r w:rsidRPr="00266053">
              <w:rPr>
                <w:lang w:val="uk-UA"/>
              </w:rPr>
              <w:t xml:space="preserve">4.4. строк </w:t>
            </w:r>
            <w:r w:rsidR="001A08DF" w:rsidRPr="00266053">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266053" w:rsidRDefault="00386A77" w:rsidP="00FB1913">
            <w:pPr>
              <w:pStyle w:val="a6"/>
              <w:snapToGrid w:val="0"/>
              <w:spacing w:before="0" w:after="0"/>
              <w:ind w:left="57" w:right="57"/>
              <w:jc w:val="both"/>
              <w:rPr>
                <w:lang w:val="uk-UA"/>
              </w:rPr>
            </w:pPr>
            <w:r w:rsidRPr="00266053">
              <w:rPr>
                <w:b/>
                <w:lang w:val="uk-UA"/>
              </w:rPr>
              <w:t xml:space="preserve">до </w:t>
            </w:r>
            <w:r w:rsidR="000D2448" w:rsidRPr="00266053">
              <w:rPr>
                <w:b/>
                <w:lang w:val="uk-UA"/>
              </w:rPr>
              <w:t>31</w:t>
            </w:r>
            <w:r w:rsidR="00515581" w:rsidRPr="00266053">
              <w:rPr>
                <w:b/>
                <w:lang w:val="uk-UA"/>
              </w:rPr>
              <w:t>.</w:t>
            </w:r>
            <w:r w:rsidR="00FB1913" w:rsidRPr="00266053">
              <w:rPr>
                <w:b/>
                <w:lang w:val="uk-UA"/>
              </w:rPr>
              <w:t>07</w:t>
            </w:r>
            <w:r w:rsidR="00515581" w:rsidRPr="00266053">
              <w:rPr>
                <w:b/>
                <w:lang w:val="uk-UA"/>
              </w:rPr>
              <w:t>.202</w:t>
            </w:r>
            <w:r w:rsidR="000D2448" w:rsidRPr="00266053">
              <w:rPr>
                <w:b/>
                <w:lang w:val="uk-UA"/>
              </w:rPr>
              <w:t xml:space="preserve">3 </w:t>
            </w:r>
            <w:r w:rsidR="00515581" w:rsidRPr="00266053">
              <w:rPr>
                <w:b/>
                <w:lang w:val="uk-UA"/>
              </w:rPr>
              <w:t>року.</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rPr>
                <w:lang w:val="uk-UA"/>
              </w:rPr>
            </w:pPr>
            <w:r w:rsidRPr="00266053">
              <w:rPr>
                <w:b/>
                <w:bCs/>
                <w:lang w:val="uk-UA"/>
              </w:rPr>
              <w:t>5. Недискримінація учасників</w:t>
            </w:r>
            <w:r w:rsidRPr="0026605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266053" w:rsidRDefault="000D2448" w:rsidP="00FB1913">
            <w:pPr>
              <w:ind w:left="57" w:right="57"/>
              <w:contextualSpacing/>
              <w:jc w:val="both"/>
            </w:pPr>
            <w:r w:rsidRPr="00266053">
              <w:rPr>
                <w:lang w:val="uk-UA"/>
              </w:rPr>
              <w:t xml:space="preserve">1.5.1. </w:t>
            </w:r>
            <w:r w:rsidRPr="00266053">
              <w:t xml:space="preserve">Вітчизняні та іноземні учасники </w:t>
            </w:r>
            <w:proofErr w:type="gramStart"/>
            <w:r w:rsidRPr="00266053">
              <w:t>вс</w:t>
            </w:r>
            <w:proofErr w:type="gramEnd"/>
            <w:r w:rsidRPr="00266053">
              <w:t>іх форм власності та організаційно-правових форм беруть участь у процедурах закупівель на рівних умовах.</w:t>
            </w:r>
          </w:p>
          <w:p w:rsidR="000D2448" w:rsidRPr="00266053" w:rsidRDefault="000D2448" w:rsidP="00FB1913">
            <w:pPr>
              <w:ind w:left="57" w:right="57"/>
              <w:contextualSpacing/>
              <w:jc w:val="both"/>
            </w:pPr>
            <w:r w:rsidRPr="00266053">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w:t>
            </w:r>
            <w:r w:rsidRPr="00266053">
              <w:lastRenderedPageBreak/>
              <w:t>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D2448" w:rsidRPr="00266053" w:rsidRDefault="000D2448" w:rsidP="00FB1913">
            <w:pPr>
              <w:ind w:left="57" w:right="57"/>
              <w:contextualSpacing/>
              <w:jc w:val="both"/>
              <w:rPr>
                <w:rFonts w:ascii="Times New Roman" w:hAnsi="Times New Roman" w:cs="Times New Roman"/>
                <w:lang w:val="uk-UA"/>
              </w:rPr>
            </w:pPr>
            <w:r w:rsidRPr="00266053">
              <w:rPr>
                <w:rFonts w:ascii="Times New Roman" w:eastAsia="Arial" w:hAnsi="Times New Roman" w:cs="Times New Roman"/>
                <w:lang w:val="uk-UA"/>
              </w:rPr>
              <w:t xml:space="preserve">1.5.2. </w:t>
            </w:r>
            <w:r w:rsidRPr="00266053">
              <w:rPr>
                <w:rFonts w:ascii="Times New Roman" w:hAnsi="Times New Roman" w:cs="Times New Roman"/>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D2448" w:rsidRPr="00266053" w:rsidRDefault="000D2448" w:rsidP="00FB1913">
            <w:pPr>
              <w:ind w:left="57" w:right="57"/>
              <w:contextualSpacing/>
              <w:jc w:val="both"/>
              <w:rPr>
                <w:b/>
                <w:i/>
              </w:rPr>
            </w:pPr>
            <w:r w:rsidRPr="00266053">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758C3" w:rsidRPr="00266053" w:rsidRDefault="000D2448" w:rsidP="00FB1913">
            <w:pPr>
              <w:ind w:left="57" w:right="57"/>
              <w:jc w:val="both"/>
              <w:rPr>
                <w:lang w:val="uk-UA"/>
              </w:rPr>
            </w:pPr>
            <w:r w:rsidRPr="00266053">
              <w:rPr>
                <w:rFonts w:ascii="Times New Roman" w:hAnsi="Times New Roman" w:cs="Times New Roman"/>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r w:rsidR="00FB1913" w:rsidRPr="00266053">
              <w:rPr>
                <w:rFonts w:ascii="Times New Roman" w:hAnsi="Times New Roman" w:cs="Times New Roman"/>
                <w:lang w:val="uk-UA" w:eastAsia="uk-UA"/>
              </w:rPr>
              <w:t>.</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rPr>
                <w:lang w:val="uk-UA"/>
              </w:rPr>
            </w:pPr>
            <w:r w:rsidRPr="00266053">
              <w:rPr>
                <w:b/>
                <w:bCs/>
                <w:lang w:val="uk-UA"/>
              </w:rPr>
              <w:lastRenderedPageBreak/>
              <w:t xml:space="preserve">6. </w:t>
            </w:r>
            <w:r w:rsidR="00286732" w:rsidRPr="00266053">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266053" w:rsidRDefault="008758C3" w:rsidP="00FB1913">
            <w:pPr>
              <w:pStyle w:val="a6"/>
              <w:spacing w:before="0" w:after="0"/>
              <w:ind w:left="57" w:right="57"/>
              <w:jc w:val="both"/>
              <w:rPr>
                <w:lang w:val="uk-UA"/>
              </w:rPr>
            </w:pPr>
            <w:r w:rsidRPr="00266053">
              <w:rPr>
                <w:lang w:val="uk-UA"/>
              </w:rPr>
              <w:t>1.6.1. Валютою тендерної пропозиції є гривня.</w:t>
            </w:r>
          </w:p>
          <w:p w:rsidR="008758C3" w:rsidRPr="00266053" w:rsidRDefault="008758C3" w:rsidP="00FB1913">
            <w:pPr>
              <w:pStyle w:val="a6"/>
              <w:spacing w:before="0" w:after="0"/>
              <w:ind w:left="57" w:right="57"/>
              <w:jc w:val="both"/>
              <w:rPr>
                <w:lang w:val="uk-UA"/>
              </w:rPr>
            </w:pPr>
            <w:r w:rsidRPr="00266053">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266053" w:rsidRDefault="008758C3" w:rsidP="00FB1913">
            <w:pPr>
              <w:pStyle w:val="a6"/>
              <w:spacing w:before="0" w:after="0"/>
              <w:ind w:left="57" w:right="57"/>
              <w:jc w:val="both"/>
              <w:rPr>
                <w:lang w:val="uk-UA"/>
              </w:rPr>
            </w:pPr>
            <w:r w:rsidRPr="00266053">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266053" w:rsidRDefault="008758C3" w:rsidP="00FB1913">
            <w:pPr>
              <w:pStyle w:val="a6"/>
              <w:spacing w:before="0" w:after="0"/>
              <w:ind w:left="57" w:right="57"/>
              <w:jc w:val="both"/>
              <w:rPr>
                <w:lang w:val="uk-UA"/>
              </w:rPr>
            </w:pPr>
            <w:r w:rsidRPr="00266053">
              <w:rPr>
                <w:b/>
                <w:lang w:val="uk-UA"/>
              </w:rPr>
              <w:t>Цтгрн=ЦтдолхК,</w:t>
            </w:r>
            <w:r w:rsidR="009E49E5" w:rsidRPr="00266053">
              <w:rPr>
                <w:lang w:val="uk-UA"/>
              </w:rPr>
              <w:t xml:space="preserve"> де Цтгрн- ціна за роботи</w:t>
            </w:r>
            <w:r w:rsidRPr="00266053">
              <w:rPr>
                <w:lang w:val="uk-UA"/>
              </w:rPr>
              <w:t xml:space="preserve"> в гривнях;</w:t>
            </w:r>
          </w:p>
          <w:p w:rsidR="008758C3" w:rsidRPr="00266053" w:rsidRDefault="008758C3" w:rsidP="00FB1913">
            <w:pPr>
              <w:pStyle w:val="a6"/>
              <w:spacing w:before="0" w:after="0"/>
              <w:ind w:left="57" w:right="57"/>
              <w:jc w:val="both"/>
              <w:rPr>
                <w:lang w:val="uk-UA"/>
              </w:rPr>
            </w:pPr>
            <w:r w:rsidRPr="00266053">
              <w:rPr>
                <w:lang w:val="uk-UA"/>
              </w:rPr>
              <w:t xml:space="preserve">Цтдол- ціна за </w:t>
            </w:r>
            <w:r w:rsidR="009419D8" w:rsidRPr="00266053">
              <w:rPr>
                <w:lang w:val="uk-UA"/>
              </w:rPr>
              <w:t xml:space="preserve">роботи </w:t>
            </w:r>
            <w:r w:rsidRPr="00266053">
              <w:rPr>
                <w:lang w:val="uk-UA"/>
              </w:rPr>
              <w:t xml:space="preserve"> в доларах США,ЄВРО згідно цінової пропозиції;</w:t>
            </w:r>
          </w:p>
          <w:p w:rsidR="008758C3" w:rsidRPr="00266053" w:rsidRDefault="008758C3" w:rsidP="00FB1913">
            <w:pPr>
              <w:ind w:left="57" w:right="57"/>
              <w:jc w:val="both"/>
              <w:rPr>
                <w:rFonts w:ascii="Times New Roman" w:hAnsi="Times New Roman" w:cs="Times New Roman"/>
                <w:lang w:val="uk-UA"/>
              </w:rPr>
            </w:pPr>
            <w:r w:rsidRPr="00266053">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jc w:val="both"/>
              <w:rPr>
                <w:lang w:val="uk-UA"/>
              </w:rPr>
            </w:pPr>
            <w:r w:rsidRPr="00266053">
              <w:rPr>
                <w:b/>
                <w:bCs/>
                <w:lang w:val="uk-UA"/>
              </w:rPr>
              <w:t xml:space="preserve">7. </w:t>
            </w:r>
            <w:r w:rsidR="00286732" w:rsidRPr="00266053">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266053" w:rsidRDefault="00065090" w:rsidP="00FB1913">
            <w:pPr>
              <w:autoSpaceDN w:val="0"/>
              <w:ind w:left="57" w:right="57" w:firstLine="283"/>
              <w:jc w:val="both"/>
              <w:rPr>
                <w:rFonts w:ascii="Times New Roman" w:hAnsi="Times New Roman" w:cs="Times New Roman"/>
                <w:lang w:val="uk-UA"/>
              </w:rPr>
            </w:pPr>
            <w:r w:rsidRPr="00266053">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266053" w:rsidRDefault="006917D5" w:rsidP="00FB1913">
            <w:pPr>
              <w:tabs>
                <w:tab w:val="left" w:pos="585"/>
              </w:tabs>
              <w:autoSpaceDN w:val="0"/>
              <w:ind w:left="57" w:right="57" w:firstLine="283"/>
              <w:jc w:val="both"/>
              <w:rPr>
                <w:rFonts w:ascii="Times New Roman" w:hAnsi="Times New Roman" w:cs="Times New Roman"/>
                <w:lang w:val="uk-UA"/>
              </w:rPr>
            </w:pPr>
            <w:r w:rsidRPr="00266053">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266053">
              <w:rPr>
                <w:rFonts w:ascii="Times New Roman" w:hAnsi="Times New Roman" w:cs="Times New Roman"/>
                <w:lang w:val="uk-UA"/>
              </w:rPr>
              <w:t xml:space="preserve"> мовою</w:t>
            </w:r>
            <w:r w:rsidRPr="00266053">
              <w:rPr>
                <w:rFonts w:ascii="Times New Roman" w:hAnsi="Times New Roman" w:cs="Times New Roman"/>
                <w:lang w:val="uk-UA"/>
              </w:rPr>
              <w:t xml:space="preserve">. </w:t>
            </w:r>
          </w:p>
          <w:p w:rsidR="00065090" w:rsidRPr="00266053" w:rsidRDefault="00065090" w:rsidP="00FB1913">
            <w:pPr>
              <w:tabs>
                <w:tab w:val="left" w:pos="585"/>
              </w:tabs>
              <w:autoSpaceDN w:val="0"/>
              <w:ind w:left="57" w:right="57" w:firstLine="283"/>
              <w:jc w:val="both"/>
              <w:rPr>
                <w:rFonts w:ascii="Times New Roman" w:hAnsi="Times New Roman" w:cs="Times New Roman"/>
                <w:b/>
                <w:u w:val="single"/>
                <w:lang w:val="uk-UA"/>
              </w:rPr>
            </w:pPr>
            <w:r w:rsidRPr="00266053">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266053" w:rsidRDefault="00065090" w:rsidP="00FB1913">
            <w:pPr>
              <w:autoSpaceDN w:val="0"/>
              <w:ind w:left="57" w:right="57" w:firstLine="283"/>
              <w:jc w:val="both"/>
              <w:rPr>
                <w:rFonts w:ascii="Times New Roman" w:hAnsi="Times New Roman" w:cs="Times New Roman"/>
                <w:lang w:val="uk-UA"/>
              </w:rPr>
            </w:pPr>
            <w:r w:rsidRPr="00266053">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266053" w:rsidRDefault="00065090" w:rsidP="00FB1913">
            <w:pPr>
              <w:tabs>
                <w:tab w:val="left" w:pos="585"/>
              </w:tabs>
              <w:autoSpaceDN w:val="0"/>
              <w:ind w:left="57" w:right="57" w:firstLine="283"/>
              <w:jc w:val="both"/>
              <w:rPr>
                <w:rFonts w:ascii="Times New Roman" w:hAnsi="Times New Roman" w:cs="Times New Roman"/>
                <w:lang w:val="uk-UA"/>
              </w:rPr>
            </w:pPr>
            <w:r w:rsidRPr="00266053">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266053" w:rsidRDefault="00065090" w:rsidP="00FB1913">
            <w:pPr>
              <w:autoSpaceDN w:val="0"/>
              <w:ind w:left="57" w:right="57" w:firstLine="283"/>
              <w:jc w:val="both"/>
              <w:rPr>
                <w:rFonts w:ascii="Times New Roman" w:hAnsi="Times New Roman" w:cs="Times New Roman"/>
                <w:lang w:val="uk-UA"/>
              </w:rPr>
            </w:pPr>
            <w:r w:rsidRPr="00266053">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w:t>
            </w:r>
            <w:r w:rsidRPr="00266053">
              <w:rPr>
                <w:rFonts w:ascii="Times New Roman" w:hAnsi="Times New Roman" w:cs="Times New Roman"/>
                <w:lang w:val="uk-UA"/>
              </w:rPr>
              <w:lastRenderedPageBreak/>
              <w:t>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266053" w:rsidRDefault="00065090" w:rsidP="00FB1913">
            <w:pPr>
              <w:autoSpaceDN w:val="0"/>
              <w:ind w:left="57" w:right="57" w:firstLine="283"/>
              <w:jc w:val="both"/>
              <w:rPr>
                <w:rFonts w:ascii="Times New Roman" w:hAnsi="Times New Roman" w:cs="Times New Roman"/>
                <w:lang w:val="uk-UA"/>
              </w:rPr>
            </w:pPr>
            <w:r w:rsidRPr="00266053">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266053" w:rsidRDefault="00065090" w:rsidP="00FB1913">
            <w:pPr>
              <w:autoSpaceDN w:val="0"/>
              <w:ind w:left="57" w:right="57" w:firstLine="283"/>
              <w:jc w:val="both"/>
              <w:rPr>
                <w:rFonts w:ascii="Times New Roman" w:hAnsi="Times New Roman" w:cs="Times New Roman"/>
                <w:lang w:val="uk-UA"/>
              </w:rPr>
            </w:pPr>
            <w:r w:rsidRPr="00266053">
              <w:rPr>
                <w:rFonts w:ascii="Times New Roman" w:hAnsi="Times New Roman" w:cs="Times New Roman"/>
                <w:lang w:val="uk-UA"/>
              </w:rPr>
              <w:t>Способи легалізації документів учасниками – нерезидентами України:</w:t>
            </w:r>
          </w:p>
          <w:p w:rsidR="00065090" w:rsidRPr="00266053" w:rsidRDefault="00065090" w:rsidP="00FB1913">
            <w:pPr>
              <w:autoSpaceDN w:val="0"/>
              <w:ind w:left="57" w:right="57" w:firstLine="283"/>
              <w:jc w:val="both"/>
              <w:rPr>
                <w:rFonts w:ascii="Times New Roman" w:hAnsi="Times New Roman" w:cs="Times New Roman"/>
                <w:lang w:val="uk-UA"/>
              </w:rPr>
            </w:pPr>
            <w:r w:rsidRPr="00266053">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rsidR="00065090" w:rsidRPr="00266053" w:rsidRDefault="00065090" w:rsidP="00FB1913">
            <w:pPr>
              <w:autoSpaceDN w:val="0"/>
              <w:ind w:left="57" w:right="57" w:firstLine="283"/>
              <w:jc w:val="both"/>
              <w:rPr>
                <w:rFonts w:ascii="Times New Roman" w:hAnsi="Times New Roman" w:cs="Times New Roman"/>
                <w:lang w:val="uk-UA"/>
              </w:rPr>
            </w:pPr>
            <w:r w:rsidRPr="00266053">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266053" w:rsidRDefault="00065090" w:rsidP="00FB1913">
            <w:pPr>
              <w:ind w:left="57" w:right="57"/>
              <w:jc w:val="both"/>
              <w:rPr>
                <w:rFonts w:ascii="Times New Roman" w:hAnsi="Times New Roman" w:cs="Times New Roman"/>
                <w:lang w:val="uk-UA"/>
              </w:rPr>
            </w:pPr>
            <w:r w:rsidRPr="00266053">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266053" w:rsidRPr="00266053" w:rsidTr="00FB3A3D">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266053" w:rsidRDefault="008758C3" w:rsidP="00FB1913">
            <w:pPr>
              <w:pStyle w:val="a6"/>
              <w:spacing w:before="0" w:after="0"/>
              <w:ind w:left="57" w:right="57"/>
              <w:jc w:val="center"/>
              <w:rPr>
                <w:lang w:val="uk-UA"/>
              </w:rPr>
            </w:pPr>
            <w:r w:rsidRPr="00266053">
              <w:rPr>
                <w:b/>
                <w:bCs/>
                <w:lang w:val="uk-UA"/>
              </w:rPr>
              <w:lastRenderedPageBreak/>
              <w:t>II. Порядок унесення змін та надання роз'яснень до тендерної документації</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tabs>
                <w:tab w:val="left" w:pos="237"/>
              </w:tabs>
              <w:spacing w:before="0" w:after="0"/>
              <w:ind w:left="57" w:right="57"/>
              <w:rPr>
                <w:lang w:val="uk-UA"/>
              </w:rPr>
            </w:pPr>
            <w:r w:rsidRPr="00266053">
              <w:rPr>
                <w:b/>
                <w:bCs/>
                <w:lang w:val="uk-UA"/>
              </w:rPr>
              <w:t>1. Процедура надання роз'яснень щодо  тендерної документації</w:t>
            </w:r>
            <w:r w:rsidRPr="0026605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266053" w:rsidRDefault="000D2448" w:rsidP="00FB1913">
            <w:pPr>
              <w:ind w:left="57" w:right="57"/>
              <w:contextualSpacing/>
              <w:jc w:val="both"/>
              <w:rPr>
                <w:rFonts w:ascii="Times New Roman" w:hAnsi="Times New Roman"/>
                <w:lang w:val="uk-UA" w:eastAsia="uk-UA"/>
              </w:rPr>
            </w:pPr>
            <w:r w:rsidRPr="00266053">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266053">
              <w:rPr>
                <w:rFonts w:ascii="Times New Roman" w:hAnsi="Times New Roman"/>
                <w:lang w:eastAsia="uk-UA"/>
              </w:rPr>
              <w:t>.</w:t>
            </w:r>
          </w:p>
          <w:p w:rsidR="000D2448" w:rsidRPr="00266053" w:rsidRDefault="000D2448" w:rsidP="00FB1913">
            <w:pPr>
              <w:ind w:left="57" w:right="57"/>
              <w:contextualSpacing/>
              <w:jc w:val="both"/>
              <w:rPr>
                <w:rFonts w:ascii="Times New Roman" w:hAnsi="Times New Roman"/>
                <w:lang w:eastAsia="uk-UA"/>
              </w:rPr>
            </w:pPr>
            <w:r w:rsidRPr="00266053">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2448" w:rsidRPr="00266053" w:rsidRDefault="000D2448" w:rsidP="00FB1913">
            <w:pPr>
              <w:ind w:left="57" w:right="57"/>
              <w:contextualSpacing/>
              <w:jc w:val="both"/>
              <w:rPr>
                <w:rFonts w:ascii="Times New Roman" w:hAnsi="Times New Roman"/>
                <w:lang w:eastAsia="uk-UA"/>
              </w:rPr>
            </w:pPr>
            <w:r w:rsidRPr="00266053">
              <w:rPr>
                <w:rFonts w:ascii="Times New Roman" w:hAnsi="Times New Roman"/>
                <w:lang w:eastAsia="uk-UA"/>
              </w:rPr>
              <w:t xml:space="preserve">2.1.3. </w:t>
            </w:r>
            <w:r w:rsidRPr="00266053">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266053">
              <w:rPr>
                <w:rFonts w:ascii="Times New Roman" w:hAnsi="Times New Roman"/>
                <w:lang w:eastAsia="uk-UA"/>
              </w:rPr>
              <w:t>.</w:t>
            </w:r>
          </w:p>
          <w:p w:rsidR="00AD13C6" w:rsidRPr="00266053" w:rsidRDefault="000D2448" w:rsidP="00FB1913">
            <w:pPr>
              <w:pStyle w:val="rvps2"/>
              <w:shd w:val="clear" w:color="auto" w:fill="FFFFFF"/>
              <w:spacing w:before="0" w:after="0"/>
              <w:ind w:left="57" w:right="57"/>
              <w:jc w:val="both"/>
              <w:rPr>
                <w:lang w:val="uk-UA"/>
              </w:rPr>
            </w:pPr>
            <w:r w:rsidRPr="00266053">
              <w:rPr>
                <w:lang w:eastAsia="uk-UA"/>
              </w:rPr>
              <w:t xml:space="preserve">2.1.4. Зазначена у цій частині </w:t>
            </w:r>
            <w:r w:rsidRPr="00266053">
              <w:rPr>
                <w:lang w:val="uk-UA" w:eastAsia="uk-UA"/>
              </w:rPr>
              <w:t>і</w:t>
            </w:r>
            <w:r w:rsidRPr="00266053">
              <w:rPr>
                <w:lang w:eastAsia="uk-UA"/>
              </w:rPr>
              <w:t xml:space="preserve">нформація оприлюднюється замовником відповідно до </w:t>
            </w:r>
            <w:r w:rsidRPr="00266053">
              <w:rPr>
                <w:lang w:val="uk-UA" w:eastAsia="uk-UA"/>
              </w:rPr>
              <w:t>п.51 Особливостей</w:t>
            </w:r>
            <w:r w:rsidRPr="00266053">
              <w:rPr>
                <w:lang w:eastAsia="uk-UA"/>
              </w:rPr>
              <w:t>.</w:t>
            </w:r>
          </w:p>
        </w:tc>
      </w:tr>
      <w:tr w:rsidR="00266053" w:rsidRPr="00266053"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rPr>
                <w:lang w:val="uk-UA"/>
              </w:rPr>
            </w:pPr>
            <w:r w:rsidRPr="00266053">
              <w:rPr>
                <w:b/>
                <w:bCs/>
                <w:lang w:val="uk-UA"/>
              </w:rPr>
              <w:t xml:space="preserve">2. </w:t>
            </w:r>
            <w:r w:rsidRPr="00266053">
              <w:rPr>
                <w:b/>
                <w:lang w:val="uk-UA"/>
              </w:rPr>
              <w:t>Унесення змін до тендерної документації</w:t>
            </w:r>
            <w:r w:rsidRPr="0026605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266053" w:rsidRDefault="000D2448" w:rsidP="00FB1913">
            <w:pPr>
              <w:ind w:left="57" w:right="57"/>
              <w:contextualSpacing/>
              <w:jc w:val="both"/>
              <w:rPr>
                <w:rFonts w:ascii="Times New Roman" w:hAnsi="Times New Roman"/>
                <w:lang w:eastAsia="uk-UA"/>
              </w:rPr>
            </w:pPr>
            <w:r w:rsidRPr="00266053">
              <w:rPr>
                <w:rFonts w:ascii="Times New Roman" w:hAnsi="Times New Roman"/>
                <w:lang w:eastAsia="uk-UA"/>
              </w:rPr>
              <w:t xml:space="preserve">2.2.1. </w:t>
            </w:r>
            <w:r w:rsidRPr="00266053">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266053">
              <w:rPr>
                <w:rFonts w:ascii="Times New Roman" w:hAnsi="Times New Roman"/>
                <w:lang w:eastAsia="uk-UA"/>
              </w:rPr>
              <w:t>.</w:t>
            </w:r>
          </w:p>
          <w:p w:rsidR="000D2448" w:rsidRPr="00266053" w:rsidRDefault="000D2448" w:rsidP="00FB1913">
            <w:pPr>
              <w:ind w:left="57" w:right="57"/>
              <w:contextualSpacing/>
              <w:jc w:val="both"/>
              <w:rPr>
                <w:rFonts w:ascii="Times New Roman" w:hAnsi="Times New Roman"/>
                <w:lang w:val="uk-UA" w:eastAsia="uk-UA"/>
              </w:rPr>
            </w:pPr>
            <w:r w:rsidRPr="00266053">
              <w:rPr>
                <w:rFonts w:ascii="Times New Roman" w:hAnsi="Times New Roman"/>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266053">
              <w:rPr>
                <w:rFonts w:ascii="Times New Roman" w:hAnsi="Times New Roman"/>
                <w:lang w:eastAsia="uk-UA"/>
              </w:rPr>
              <w:lastRenderedPageBreak/>
              <w:t>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266053">
              <w:rPr>
                <w:rFonts w:ascii="Times New Roman" w:hAnsi="Times New Roman"/>
                <w:lang w:val="uk-UA" w:eastAsia="uk-UA"/>
              </w:rPr>
              <w:t>.</w:t>
            </w:r>
          </w:p>
          <w:p w:rsidR="001A08DF" w:rsidRPr="00266053" w:rsidRDefault="000D2448" w:rsidP="00FB1913">
            <w:pPr>
              <w:pStyle w:val="rvps2"/>
              <w:shd w:val="clear" w:color="auto" w:fill="FFFFFF"/>
              <w:spacing w:before="0" w:after="0"/>
              <w:ind w:left="57" w:right="57"/>
              <w:jc w:val="both"/>
              <w:rPr>
                <w:lang w:val="uk-UA"/>
              </w:rPr>
            </w:pPr>
            <w:r w:rsidRPr="00266053">
              <w:rPr>
                <w:lang w:eastAsia="uk-UA"/>
              </w:rPr>
              <w:t xml:space="preserve">2.2.3. Зазначена у цій частині інформація оприлюднюється замовником відповідно до </w:t>
            </w:r>
            <w:r w:rsidRPr="00266053">
              <w:rPr>
                <w:lang w:val="uk-UA" w:eastAsia="uk-UA"/>
              </w:rPr>
              <w:t>п.51 Особливостей</w:t>
            </w:r>
          </w:p>
        </w:tc>
      </w:tr>
      <w:tr w:rsidR="00266053" w:rsidRPr="00266053" w:rsidTr="00FB3A3D">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266053" w:rsidRDefault="008758C3" w:rsidP="00FB1913">
            <w:pPr>
              <w:pStyle w:val="a6"/>
              <w:spacing w:before="0" w:after="0"/>
              <w:ind w:left="57" w:right="57"/>
              <w:jc w:val="center"/>
              <w:rPr>
                <w:lang w:val="uk-UA"/>
              </w:rPr>
            </w:pPr>
            <w:r w:rsidRPr="00266053">
              <w:rPr>
                <w:b/>
                <w:bCs/>
                <w:lang w:val="uk-UA"/>
              </w:rPr>
              <w:lastRenderedPageBreak/>
              <w:t xml:space="preserve">III. </w:t>
            </w:r>
            <w:r w:rsidRPr="00266053">
              <w:rPr>
                <w:b/>
                <w:lang w:val="uk-UA"/>
              </w:rPr>
              <w:t>Інструкція з підготовки тендерної пропозиції</w:t>
            </w:r>
          </w:p>
        </w:tc>
      </w:tr>
      <w:tr w:rsidR="00266053" w:rsidRPr="0054791C" w:rsidTr="00FB3A3D">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rPr>
                <w:lang w:val="uk-UA"/>
              </w:rPr>
            </w:pPr>
            <w:r w:rsidRPr="00266053">
              <w:rPr>
                <w:lang w:val="uk-UA"/>
              </w:rPr>
              <w:t> </w:t>
            </w:r>
            <w:r w:rsidRPr="00266053">
              <w:rPr>
                <w:b/>
                <w:bCs/>
                <w:lang w:val="uk-UA"/>
              </w:rPr>
              <w:t xml:space="preserve">1. </w:t>
            </w:r>
            <w:r w:rsidRPr="00266053">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266053" w:rsidRDefault="008758C3" w:rsidP="00FB1913">
            <w:pPr>
              <w:pStyle w:val="a6"/>
              <w:spacing w:before="0" w:after="0"/>
              <w:ind w:left="57" w:right="57"/>
              <w:jc w:val="both"/>
              <w:rPr>
                <w:lang w:val="uk-UA"/>
              </w:rPr>
            </w:pPr>
            <w:r w:rsidRPr="00266053">
              <w:rPr>
                <w:shd w:val="clear" w:color="auto" w:fill="FFFFFF"/>
                <w:lang w:val="uk-UA"/>
              </w:rPr>
              <w:t xml:space="preserve">3.1.1. </w:t>
            </w:r>
            <w:r w:rsidR="009734E8" w:rsidRPr="00266053">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266053">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266053">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266053">
              <w:rPr>
                <w:lang w:val="uk-UA"/>
              </w:rPr>
              <w:t>:</w:t>
            </w:r>
          </w:p>
          <w:p w:rsidR="008B3A3D" w:rsidRPr="00266053" w:rsidRDefault="008B3A3D" w:rsidP="00FB1913">
            <w:pPr>
              <w:pStyle w:val="LO-normal1"/>
              <w:widowControl w:val="0"/>
              <w:numPr>
                <w:ilvl w:val="0"/>
                <w:numId w:val="22"/>
              </w:numPr>
              <w:tabs>
                <w:tab w:val="left" w:pos="375"/>
              </w:tabs>
              <w:spacing w:line="240" w:lineRule="auto"/>
              <w:ind w:left="57" w:right="57" w:hanging="16"/>
              <w:jc w:val="both"/>
              <w:rPr>
                <w:rFonts w:ascii="Times New Roman" w:hAnsi="Times New Roman" w:cs="Times New Roman"/>
                <w:color w:val="auto"/>
                <w:lang w:val="uk-UA"/>
              </w:rPr>
            </w:pPr>
            <w:r w:rsidRPr="002660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266053" w:rsidRDefault="008B3A3D" w:rsidP="00FB1913">
            <w:pPr>
              <w:pStyle w:val="LO-normal1"/>
              <w:widowControl w:val="0"/>
              <w:numPr>
                <w:ilvl w:val="0"/>
                <w:numId w:val="22"/>
              </w:numPr>
              <w:tabs>
                <w:tab w:val="left" w:pos="375"/>
              </w:tabs>
              <w:spacing w:line="240" w:lineRule="auto"/>
              <w:ind w:left="57" w:right="57" w:hanging="16"/>
              <w:jc w:val="both"/>
              <w:rPr>
                <w:rFonts w:ascii="Times New Roman" w:hAnsi="Times New Roman" w:cs="Times New Roman"/>
                <w:color w:val="auto"/>
                <w:lang w:val="uk-UA"/>
              </w:rPr>
            </w:pPr>
            <w:r w:rsidRPr="00266053">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266053" w:rsidRDefault="008B3A3D" w:rsidP="00FB1913">
            <w:pPr>
              <w:pStyle w:val="LO-normal1"/>
              <w:widowControl w:val="0"/>
              <w:numPr>
                <w:ilvl w:val="0"/>
                <w:numId w:val="22"/>
              </w:numPr>
              <w:tabs>
                <w:tab w:val="left" w:pos="375"/>
              </w:tabs>
              <w:spacing w:line="240" w:lineRule="auto"/>
              <w:ind w:left="57" w:right="57" w:hanging="16"/>
              <w:jc w:val="both"/>
              <w:rPr>
                <w:rFonts w:ascii="Times New Roman" w:hAnsi="Times New Roman" w:cs="Times New Roman"/>
                <w:color w:val="auto"/>
                <w:lang w:val="uk-UA"/>
              </w:rPr>
            </w:pPr>
            <w:r w:rsidRPr="00266053">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537C07" w:rsidRPr="00266053" w:rsidRDefault="008B3A3D" w:rsidP="00FB1913">
            <w:pPr>
              <w:pStyle w:val="LO-normal1"/>
              <w:widowControl w:val="0"/>
              <w:numPr>
                <w:ilvl w:val="0"/>
                <w:numId w:val="22"/>
              </w:numPr>
              <w:tabs>
                <w:tab w:val="left" w:pos="375"/>
              </w:tabs>
              <w:spacing w:line="240" w:lineRule="auto"/>
              <w:ind w:left="57" w:right="57" w:firstLine="0"/>
              <w:jc w:val="both"/>
              <w:rPr>
                <w:rFonts w:ascii="Times New Roman" w:eastAsia="Times New Roman" w:hAnsi="Times New Roman" w:cs="Times New Roman"/>
                <w:color w:val="auto"/>
                <w:sz w:val="24"/>
                <w:szCs w:val="24"/>
                <w:lang w:val="uk-UA"/>
              </w:rPr>
            </w:pPr>
            <w:r w:rsidRPr="002660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266053" w:rsidRDefault="008B3A3D" w:rsidP="00FB1913">
            <w:pPr>
              <w:pStyle w:val="LO-normal1"/>
              <w:widowControl w:val="0"/>
              <w:numPr>
                <w:ilvl w:val="0"/>
                <w:numId w:val="22"/>
              </w:numPr>
              <w:tabs>
                <w:tab w:val="left" w:pos="375"/>
              </w:tabs>
              <w:spacing w:line="240" w:lineRule="auto"/>
              <w:ind w:left="57" w:right="57" w:hanging="16"/>
              <w:jc w:val="both"/>
              <w:rPr>
                <w:rFonts w:ascii="Times New Roman" w:hAnsi="Times New Roman" w:cs="Times New Roman"/>
                <w:color w:val="auto"/>
                <w:lang w:val="uk-UA"/>
              </w:rPr>
            </w:pPr>
            <w:r w:rsidRPr="00266053">
              <w:rPr>
                <w:rFonts w:ascii="Times New Roman" w:hAnsi="Times New Roman" w:cs="Times New Roman"/>
                <w:color w:val="auto"/>
                <w:sz w:val="24"/>
                <w:szCs w:val="24"/>
                <w:lang w:val="uk-UA"/>
              </w:rPr>
              <w:t>інші документи, які передбачені тендерною документацією.</w:t>
            </w:r>
          </w:p>
          <w:p w:rsidR="008758C3" w:rsidRPr="00266053" w:rsidRDefault="008758C3" w:rsidP="00FB1913">
            <w:pPr>
              <w:pStyle w:val="a6"/>
              <w:spacing w:before="0" w:after="0"/>
              <w:ind w:left="57" w:right="57"/>
              <w:jc w:val="both"/>
              <w:rPr>
                <w:lang w:val="uk-UA"/>
              </w:rPr>
            </w:pPr>
            <w:r w:rsidRPr="00266053">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266053" w:rsidRDefault="008758C3" w:rsidP="00FB1913">
            <w:pPr>
              <w:pStyle w:val="a6"/>
              <w:spacing w:before="0" w:after="0"/>
              <w:ind w:left="57" w:right="57"/>
              <w:jc w:val="both"/>
              <w:rPr>
                <w:lang w:val="uk-UA"/>
              </w:rPr>
            </w:pPr>
            <w:r w:rsidRPr="00266053">
              <w:rPr>
                <w:lang w:val="uk-UA"/>
              </w:rPr>
              <w:t>3.1.3</w:t>
            </w:r>
            <w:r w:rsidR="007B3BA8" w:rsidRPr="00266053">
              <w:rPr>
                <w:lang w:val="uk-UA"/>
              </w:rPr>
              <w:t xml:space="preserve">. </w:t>
            </w:r>
            <w:r w:rsidR="003A6060" w:rsidRPr="00266053">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266053">
              <w:rPr>
                <w:b/>
                <w:u w:val="single"/>
                <w:lang w:val="uk-UA"/>
              </w:rPr>
              <w:t xml:space="preserve">у вигляді pdf-формату файлу. </w:t>
            </w:r>
          </w:p>
          <w:p w:rsidR="003A6060" w:rsidRPr="00266053" w:rsidRDefault="003A6060" w:rsidP="00FB1913">
            <w:pPr>
              <w:pStyle w:val="a6"/>
              <w:spacing w:before="0" w:after="0"/>
              <w:ind w:left="57" w:right="57"/>
              <w:jc w:val="both"/>
              <w:rPr>
                <w:lang w:val="uk-UA"/>
              </w:rPr>
            </w:pPr>
            <w:r w:rsidRPr="00266053">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266053" w:rsidRDefault="00A84F8E" w:rsidP="00FB1913">
            <w:pPr>
              <w:pStyle w:val="a6"/>
              <w:spacing w:before="0" w:after="0"/>
              <w:ind w:left="57" w:right="57"/>
              <w:jc w:val="both"/>
              <w:rPr>
                <w:lang w:val="uk-UA"/>
              </w:rPr>
            </w:pPr>
            <w:r w:rsidRPr="00266053">
              <w:rPr>
                <w:lang w:val="uk-UA"/>
              </w:rPr>
              <w:t xml:space="preserve">Замовник не вимагає від </w:t>
            </w:r>
            <w:r w:rsidR="00927653" w:rsidRPr="00266053">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266053">
              <w:rPr>
                <w:lang w:val="uk-UA"/>
              </w:rPr>
              <w:t>.</w:t>
            </w:r>
          </w:p>
          <w:p w:rsidR="002B744C" w:rsidRPr="00266053" w:rsidRDefault="002B744C" w:rsidP="00FB1913">
            <w:pPr>
              <w:ind w:left="57" w:right="57" w:hanging="21"/>
              <w:contextualSpacing/>
              <w:jc w:val="both"/>
              <w:rPr>
                <w:rFonts w:ascii="Times New Roman" w:hAnsi="Times New Roman" w:cs="Times New Roman"/>
                <w:lang w:val="uk-UA"/>
              </w:rPr>
            </w:pPr>
            <w:r w:rsidRPr="00266053">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266053">
              <w:rPr>
                <w:rFonts w:ascii="Times New Roman" w:hAnsi="Times New Roman" w:cs="Times New Roman"/>
                <w:lang w:val="uk-UA"/>
              </w:rPr>
              <w:t xml:space="preserve">аліфікований електронний підпис </w:t>
            </w:r>
            <w:r w:rsidRPr="00266053">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266053" w:rsidRDefault="002B744C" w:rsidP="00FB1913">
            <w:pPr>
              <w:pStyle w:val="a6"/>
              <w:spacing w:before="0" w:after="0"/>
              <w:ind w:left="57" w:right="57"/>
              <w:jc w:val="both"/>
              <w:rPr>
                <w:lang w:val="uk-UA"/>
              </w:rPr>
            </w:pPr>
            <w:r w:rsidRPr="00266053">
              <w:rPr>
                <w:lang w:val="uk-UA"/>
              </w:rPr>
              <w:lastRenderedPageBreak/>
              <w:t xml:space="preserve">3.1.5. </w:t>
            </w:r>
            <w:r w:rsidR="007B3BA8" w:rsidRPr="00266053">
              <w:rPr>
                <w:b/>
                <w:lang w:val="uk-UA"/>
              </w:rPr>
              <w:t xml:space="preserve">Повноваження щодо підпису документів </w:t>
            </w:r>
            <w:r w:rsidR="007B3BA8" w:rsidRPr="00266053">
              <w:rPr>
                <w:lang w:val="uk-UA"/>
              </w:rPr>
              <w:t xml:space="preserve">тендерної пропозиції учасника процедури закупівлі підтверджується: </w:t>
            </w:r>
          </w:p>
          <w:p w:rsidR="007B3BA8" w:rsidRPr="00266053" w:rsidRDefault="007B3BA8" w:rsidP="00FB1913">
            <w:pPr>
              <w:pStyle w:val="a6"/>
              <w:spacing w:before="0" w:after="0"/>
              <w:ind w:left="57" w:right="57"/>
              <w:jc w:val="both"/>
              <w:rPr>
                <w:lang w:val="uk-UA"/>
              </w:rPr>
            </w:pPr>
            <w:r w:rsidRPr="00266053">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266053">
              <w:rPr>
                <w:lang w:val="uk-UA"/>
              </w:rPr>
              <w:t xml:space="preserve">або </w:t>
            </w:r>
            <w:r w:rsidRPr="00266053">
              <w:rPr>
                <w:lang w:val="uk-UA"/>
              </w:rPr>
              <w:t>виписка</w:t>
            </w:r>
            <w:r w:rsidR="00924C46" w:rsidRPr="00266053">
              <w:rPr>
                <w:lang w:val="uk-UA"/>
              </w:rPr>
              <w:t>,</w:t>
            </w:r>
            <w:r w:rsidRPr="00266053">
              <w:rPr>
                <w:lang w:val="uk-UA"/>
              </w:rPr>
              <w:t xml:space="preserve"> або витяг із ЄДР, тощо. Також, учасниками-юридичними особами надається </w:t>
            </w:r>
            <w:r w:rsidRPr="00266053">
              <w:rPr>
                <w:bCs/>
                <w:lang w:val="uk-UA"/>
              </w:rPr>
              <w:t>копія Статуту (для юридичних осіб)</w:t>
            </w:r>
            <w:r w:rsidRPr="00266053">
              <w:rPr>
                <w:lang w:val="uk-UA"/>
              </w:rPr>
              <w:t>.</w:t>
            </w:r>
          </w:p>
          <w:p w:rsidR="007B3BA8" w:rsidRPr="00266053" w:rsidRDefault="007B3BA8" w:rsidP="00FB1913">
            <w:pPr>
              <w:pStyle w:val="a6"/>
              <w:spacing w:before="0" w:after="0"/>
              <w:ind w:left="57" w:right="57"/>
              <w:jc w:val="both"/>
              <w:rPr>
                <w:lang w:val="uk-UA"/>
              </w:rPr>
            </w:pPr>
            <w:r w:rsidRPr="00266053">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266053">
              <w:rPr>
                <w:lang w:val="uk-UA"/>
              </w:rPr>
              <w:t xml:space="preserve"> інтереси учасника на підставі установчих документів </w:t>
            </w:r>
            <w:r w:rsidRPr="00266053">
              <w:rPr>
                <w:lang w:val="uk-UA"/>
              </w:rPr>
              <w:t>– довіреність, оформлена у відповідності до вимог чинного законодавства.</w:t>
            </w:r>
          </w:p>
          <w:p w:rsidR="00927653" w:rsidRPr="00266053" w:rsidRDefault="007B3BA8" w:rsidP="00FB1913">
            <w:pPr>
              <w:pStyle w:val="a6"/>
              <w:spacing w:before="0" w:after="0"/>
              <w:ind w:left="57" w:right="57"/>
              <w:jc w:val="both"/>
              <w:rPr>
                <w:lang w:val="uk-UA"/>
              </w:rPr>
            </w:pPr>
            <w:r w:rsidRPr="00266053">
              <w:rPr>
                <w:lang w:val="uk-UA"/>
              </w:rPr>
              <w:t xml:space="preserve"> - для фізичних осіб-підприємців - копія свідоцтва про державну реєстрацію, виписку або витягу із ЄДР. </w:t>
            </w:r>
          </w:p>
          <w:p w:rsidR="007B3BA8" w:rsidRPr="00266053" w:rsidRDefault="00927653" w:rsidP="00FB1913">
            <w:pPr>
              <w:pStyle w:val="a6"/>
              <w:spacing w:before="0" w:after="0"/>
              <w:ind w:left="57" w:right="57"/>
              <w:jc w:val="both"/>
              <w:rPr>
                <w:lang w:val="uk-UA"/>
              </w:rPr>
            </w:pPr>
            <w:r w:rsidRPr="00266053">
              <w:rPr>
                <w:lang w:val="uk-UA"/>
              </w:rPr>
              <w:t>- д</w:t>
            </w:r>
            <w:r w:rsidR="007B3BA8" w:rsidRPr="00266053">
              <w:rPr>
                <w:lang w:val="uk-UA"/>
              </w:rPr>
              <w:t>ля іноземного учасника - завірений переклад витягу з торгового реєстру, тощо.</w:t>
            </w:r>
          </w:p>
          <w:p w:rsidR="002B744C" w:rsidRPr="00266053" w:rsidRDefault="002B744C" w:rsidP="00FB1913">
            <w:pPr>
              <w:ind w:left="57" w:right="57" w:hanging="21"/>
              <w:contextualSpacing/>
              <w:jc w:val="both"/>
              <w:rPr>
                <w:rFonts w:ascii="Times New Roman" w:hAnsi="Times New Roman" w:cs="Times New Roman"/>
                <w:lang w:val="uk-UA"/>
              </w:rPr>
            </w:pPr>
            <w:r w:rsidRPr="00266053">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266053" w:rsidRDefault="002B744C" w:rsidP="00FB1913">
            <w:pPr>
              <w:ind w:left="57" w:right="57" w:hanging="21"/>
              <w:contextualSpacing/>
              <w:jc w:val="both"/>
              <w:rPr>
                <w:rFonts w:ascii="Times New Roman" w:hAnsi="Times New Roman" w:cs="Times New Roman"/>
                <w:lang w:val="uk-UA"/>
              </w:rPr>
            </w:pPr>
            <w:r w:rsidRPr="00266053">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4C" w:rsidRPr="00266053" w:rsidRDefault="002B744C" w:rsidP="00FB1913">
            <w:pPr>
              <w:pStyle w:val="a6"/>
              <w:spacing w:before="0" w:after="0"/>
              <w:ind w:left="57" w:right="57"/>
              <w:jc w:val="both"/>
              <w:rPr>
                <w:lang w:val="uk-UA"/>
              </w:rPr>
            </w:pPr>
            <w:r w:rsidRPr="00266053">
              <w:rPr>
                <w:lang w:val="uk-UA"/>
              </w:rPr>
              <w:t xml:space="preserve">3.1.7. </w:t>
            </w:r>
            <w:r w:rsidR="00E44854" w:rsidRPr="00266053">
              <w:rPr>
                <w:lang w:val="uk-UA"/>
              </w:rPr>
              <w:t>На вимогу Закону України «Про захист персональних даних» Учасник повинен надати в складі</w:t>
            </w:r>
            <w:r w:rsidR="00923C45" w:rsidRPr="00266053">
              <w:rPr>
                <w:lang w:val="uk-UA"/>
              </w:rPr>
              <w:t xml:space="preserve"> тендерної</w:t>
            </w:r>
            <w:r w:rsidR="00E44854" w:rsidRPr="00266053">
              <w:rPr>
                <w:lang w:val="uk-UA"/>
              </w:rPr>
              <w:t xml:space="preserve"> пропозиції згоду (лист в довільній формі) на обробку персональних даних осіб</w:t>
            </w:r>
            <w:r w:rsidR="00924C46" w:rsidRPr="00266053">
              <w:rPr>
                <w:lang w:val="uk-UA"/>
              </w:rPr>
              <w:t xml:space="preserve"> учасника</w:t>
            </w:r>
            <w:r w:rsidR="00E44854" w:rsidRPr="00266053">
              <w:rPr>
                <w:lang w:val="uk-UA"/>
              </w:rPr>
              <w:t>, що підписали документи</w:t>
            </w:r>
            <w:r w:rsidR="00923C45" w:rsidRPr="00266053">
              <w:rPr>
                <w:lang w:val="uk-UA"/>
              </w:rPr>
              <w:t xml:space="preserve">, які входять до складу тендерної </w:t>
            </w:r>
            <w:r w:rsidR="00E44854" w:rsidRPr="00266053">
              <w:rPr>
                <w:lang w:val="uk-UA"/>
              </w:rPr>
              <w:t>пропозиції.</w:t>
            </w:r>
          </w:p>
          <w:p w:rsidR="00EC1715" w:rsidRPr="00266053" w:rsidRDefault="000E18C2" w:rsidP="00FB1913">
            <w:pPr>
              <w:pStyle w:val="a6"/>
              <w:spacing w:before="0" w:after="0"/>
              <w:ind w:left="57" w:right="57"/>
              <w:jc w:val="both"/>
              <w:rPr>
                <w:lang w:val="uk-UA"/>
              </w:rPr>
            </w:pPr>
            <w:r w:rsidRPr="00266053">
              <w:rPr>
                <w:lang w:val="uk-UA"/>
              </w:rPr>
              <w:t>3.1.</w:t>
            </w:r>
            <w:r w:rsidR="001A08DF" w:rsidRPr="00266053">
              <w:rPr>
                <w:lang w:val="uk-UA"/>
              </w:rPr>
              <w:t>8</w:t>
            </w:r>
            <w:r w:rsidRPr="00266053">
              <w:rPr>
                <w:lang w:val="uk-UA"/>
              </w:rPr>
              <w:t xml:space="preserve">. </w:t>
            </w:r>
            <w:r w:rsidR="002B744C" w:rsidRPr="00266053">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266053">
              <w:rPr>
                <w:lang w:val="uk-UA"/>
              </w:rPr>
              <w:t>.</w:t>
            </w:r>
          </w:p>
        </w:tc>
      </w:tr>
      <w:tr w:rsidR="00266053" w:rsidRPr="00266053" w:rsidTr="00FB3A3D">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266053" w:rsidRDefault="00C84C44" w:rsidP="00FB1913">
            <w:pPr>
              <w:ind w:left="57" w:right="57"/>
              <w:rPr>
                <w:rFonts w:ascii="Times New Roman" w:hAnsi="Times New Roman" w:cs="Times New Roman"/>
                <w:b/>
                <w:lang w:val="uk-UA"/>
              </w:rPr>
            </w:pPr>
            <w:r w:rsidRPr="00266053">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C84C44" w:rsidRPr="00266053" w:rsidRDefault="00C84C44" w:rsidP="00FB1913">
            <w:pPr>
              <w:shd w:val="clear" w:color="auto" w:fill="FFFFFF"/>
              <w:ind w:left="57" w:right="57"/>
              <w:jc w:val="both"/>
              <w:rPr>
                <w:lang w:val="uk-UA"/>
              </w:rPr>
            </w:pPr>
            <w:r w:rsidRPr="00266053">
              <w:rPr>
                <w:rFonts w:ascii="Times New Roman" w:hAnsi="Times New Roman" w:cs="Times New Roman"/>
                <w:lang w:val="uk-UA"/>
              </w:rPr>
              <w:t>3.2.1. Замовником</w:t>
            </w:r>
            <w:r w:rsidR="009E14A6" w:rsidRPr="00266053">
              <w:rPr>
                <w:rFonts w:ascii="Times New Roman" w:hAnsi="Times New Roman" w:cs="Times New Roman"/>
                <w:lang w:val="uk-UA"/>
              </w:rPr>
              <w:t xml:space="preserve"> не </w:t>
            </w:r>
            <w:r w:rsidRPr="00266053">
              <w:rPr>
                <w:rFonts w:ascii="Times New Roman" w:hAnsi="Times New Roman" w:cs="Times New Roman"/>
                <w:lang w:val="uk-UA"/>
              </w:rPr>
              <w:t>вимагається внесення учасником забезпечення тендерної пропозиції.</w:t>
            </w:r>
          </w:p>
        </w:tc>
      </w:tr>
      <w:tr w:rsidR="00266053" w:rsidRPr="00266053" w:rsidTr="00FB3A3D">
        <w:trPr>
          <w:trHeight w:val="1250"/>
        </w:trPr>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266053" w:rsidRDefault="00C84C44" w:rsidP="00FB1913">
            <w:pPr>
              <w:ind w:left="57" w:right="57"/>
              <w:jc w:val="both"/>
              <w:rPr>
                <w:rFonts w:ascii="Times New Roman" w:hAnsi="Times New Roman" w:cs="Times New Roman"/>
                <w:b/>
                <w:lang w:val="uk-UA"/>
              </w:rPr>
            </w:pPr>
            <w:r w:rsidRPr="00266053">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C84C44" w:rsidRPr="00266053" w:rsidRDefault="00C84C44" w:rsidP="00FB1913">
            <w:pPr>
              <w:ind w:left="57" w:right="57"/>
              <w:jc w:val="both"/>
              <w:rPr>
                <w:lang w:val="uk-UA"/>
              </w:rPr>
            </w:pPr>
            <w:r w:rsidRPr="00266053">
              <w:rPr>
                <w:rFonts w:ascii="Times New Roman" w:eastAsia="Andale Sans UI" w:hAnsi="Times New Roman" w:cs="Times New Roman"/>
                <w:kern w:val="1"/>
                <w:lang w:val="uk-UA"/>
              </w:rPr>
              <w:t xml:space="preserve">3.3.1. </w:t>
            </w:r>
            <w:r w:rsidR="009E14A6" w:rsidRPr="00266053">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266053" w:rsidRPr="00266053" w:rsidTr="00FB3A3D">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4"/>
              <w:spacing w:after="0"/>
              <w:ind w:left="57" w:right="57"/>
              <w:jc w:val="both"/>
              <w:rPr>
                <w:rFonts w:ascii="Times New Roman" w:hAnsi="Times New Roman" w:cs="Times New Roman"/>
                <w:lang w:val="uk-UA"/>
              </w:rPr>
            </w:pPr>
            <w:r w:rsidRPr="00266053">
              <w:rPr>
                <w:rFonts w:ascii="Times New Roman" w:hAnsi="Times New Roman" w:cs="Times New Roman"/>
                <w:b/>
                <w:bCs/>
                <w:lang w:val="uk-UA"/>
              </w:rPr>
              <w:t xml:space="preserve">4. </w:t>
            </w:r>
            <w:r w:rsidR="00D036A8" w:rsidRPr="00266053">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266053" w:rsidRDefault="008758C3" w:rsidP="00FB1913">
            <w:pPr>
              <w:pStyle w:val="22"/>
              <w:ind w:left="57" w:right="57" w:firstLine="0"/>
              <w:jc w:val="both"/>
              <w:rPr>
                <w:sz w:val="24"/>
                <w:szCs w:val="24"/>
                <w:lang w:val="uk-UA"/>
              </w:rPr>
            </w:pPr>
            <w:r w:rsidRPr="00266053">
              <w:rPr>
                <w:sz w:val="24"/>
                <w:szCs w:val="24"/>
                <w:lang w:val="uk-UA"/>
              </w:rPr>
              <w:t xml:space="preserve">3.4.1. </w:t>
            </w:r>
            <w:r w:rsidR="006C5B08" w:rsidRPr="00266053">
              <w:rPr>
                <w:sz w:val="24"/>
                <w:szCs w:val="24"/>
                <w:lang w:val="uk-UA"/>
              </w:rPr>
              <w:t xml:space="preserve">Тендерні пропозиції вважаються дійсними протягом </w:t>
            </w:r>
            <w:r w:rsidR="006C5B08" w:rsidRPr="00266053">
              <w:rPr>
                <w:b/>
                <w:sz w:val="24"/>
                <w:szCs w:val="24"/>
                <w:lang w:val="uk-UA"/>
              </w:rPr>
              <w:t>ста двадцяти</w:t>
            </w:r>
            <w:r w:rsidR="006C5B08" w:rsidRPr="00266053">
              <w:rPr>
                <w:sz w:val="24"/>
                <w:szCs w:val="24"/>
                <w:lang w:val="uk-UA"/>
              </w:rPr>
              <w:t xml:space="preserve"> днів із дати кінцевого строку подання тендерних пропозицій</w:t>
            </w:r>
            <w:r w:rsidRPr="00266053">
              <w:rPr>
                <w:sz w:val="24"/>
                <w:szCs w:val="24"/>
                <w:lang w:val="uk-UA"/>
              </w:rPr>
              <w:t>.</w:t>
            </w:r>
          </w:p>
          <w:p w:rsidR="000A0DE0" w:rsidRPr="00266053" w:rsidRDefault="008758C3" w:rsidP="00FB1913">
            <w:pPr>
              <w:pStyle w:val="22"/>
              <w:ind w:left="57" w:right="57" w:firstLine="0"/>
              <w:jc w:val="both"/>
              <w:rPr>
                <w:sz w:val="24"/>
                <w:szCs w:val="24"/>
                <w:lang w:val="uk-UA"/>
              </w:rPr>
            </w:pPr>
            <w:r w:rsidRPr="00266053">
              <w:rPr>
                <w:sz w:val="24"/>
                <w:szCs w:val="24"/>
                <w:lang w:val="uk-UA"/>
              </w:rPr>
              <w:t>3.4.2. До</w:t>
            </w:r>
            <w:r w:rsidR="000A0DE0" w:rsidRPr="00266053">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0A0DE0" w:rsidRPr="00266053" w:rsidRDefault="000A0DE0" w:rsidP="00FB1913">
            <w:pPr>
              <w:pStyle w:val="22"/>
              <w:ind w:left="57" w:right="57" w:firstLine="0"/>
              <w:jc w:val="both"/>
              <w:rPr>
                <w:sz w:val="24"/>
                <w:szCs w:val="24"/>
                <w:lang w:val="uk-UA"/>
              </w:rPr>
            </w:pPr>
            <w:r w:rsidRPr="00266053">
              <w:rPr>
                <w:sz w:val="24"/>
                <w:szCs w:val="24"/>
                <w:lang w:val="uk-UA"/>
              </w:rPr>
              <w:t>- відхилити таку вимогу, не втрачаючи при цьому наданого ним забезпечення тендерної пропозиції;</w:t>
            </w:r>
          </w:p>
          <w:p w:rsidR="000A0DE0" w:rsidRPr="00266053" w:rsidRDefault="000A0DE0" w:rsidP="00FB1913">
            <w:pPr>
              <w:pStyle w:val="22"/>
              <w:ind w:left="57" w:right="57" w:firstLine="0"/>
              <w:jc w:val="both"/>
              <w:rPr>
                <w:sz w:val="24"/>
                <w:szCs w:val="24"/>
                <w:lang w:val="uk-UA"/>
              </w:rPr>
            </w:pPr>
            <w:r w:rsidRPr="00266053">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A0DE0" w:rsidRPr="00266053" w:rsidRDefault="000A0DE0" w:rsidP="00FB1913">
            <w:pPr>
              <w:pStyle w:val="22"/>
              <w:ind w:left="57" w:right="57" w:firstLine="0"/>
              <w:jc w:val="both"/>
              <w:rPr>
                <w:sz w:val="24"/>
                <w:szCs w:val="24"/>
                <w:lang w:val="uk-UA"/>
              </w:rPr>
            </w:pPr>
            <w:r w:rsidRPr="00266053">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266053" w:rsidRDefault="008758C3" w:rsidP="00FB1913">
            <w:pPr>
              <w:pStyle w:val="22"/>
              <w:ind w:left="57" w:right="57" w:firstLine="0"/>
              <w:jc w:val="both"/>
              <w:rPr>
                <w:lang w:val="uk-UA"/>
              </w:rPr>
            </w:pPr>
            <w:r w:rsidRPr="00266053">
              <w:rPr>
                <w:sz w:val="24"/>
                <w:szCs w:val="24"/>
                <w:lang w:val="uk-UA"/>
              </w:rPr>
              <w:t>3.4.</w:t>
            </w:r>
            <w:r w:rsidR="000A0DE0" w:rsidRPr="00266053">
              <w:rPr>
                <w:sz w:val="24"/>
                <w:szCs w:val="24"/>
                <w:lang w:val="uk-UA"/>
              </w:rPr>
              <w:t>5</w:t>
            </w:r>
            <w:r w:rsidRPr="00266053">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266053" w:rsidRPr="00266053" w:rsidTr="00FB3A3D">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4"/>
              <w:spacing w:after="0"/>
              <w:ind w:left="57" w:right="57"/>
              <w:rPr>
                <w:rFonts w:ascii="Times New Roman" w:hAnsi="Times New Roman" w:cs="Times New Roman"/>
                <w:lang w:val="uk-UA"/>
              </w:rPr>
            </w:pPr>
            <w:r w:rsidRPr="00266053">
              <w:rPr>
                <w:rFonts w:ascii="Times New Roman" w:hAnsi="Times New Roman" w:cs="Times New Roman"/>
                <w:lang w:val="uk-UA"/>
              </w:rPr>
              <w:lastRenderedPageBreak/>
              <w:t> </w:t>
            </w:r>
            <w:r w:rsidRPr="00266053">
              <w:rPr>
                <w:rFonts w:ascii="Times New Roman" w:hAnsi="Times New Roman" w:cs="Times New Roman"/>
                <w:b/>
                <w:bCs/>
                <w:lang w:val="uk-UA"/>
              </w:rPr>
              <w:t xml:space="preserve">5. </w:t>
            </w:r>
            <w:r w:rsidR="00C57CE3" w:rsidRPr="00266053">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266053" w:rsidRDefault="008758C3" w:rsidP="00FB1913">
            <w:pPr>
              <w:pStyle w:val="21"/>
              <w:spacing w:after="0" w:line="240" w:lineRule="auto"/>
              <w:ind w:left="57" w:right="57"/>
              <w:jc w:val="both"/>
              <w:rPr>
                <w:rFonts w:ascii="Times New Roman" w:hAnsi="Times New Roman"/>
                <w:lang w:val="uk-UA"/>
              </w:rPr>
            </w:pPr>
            <w:r w:rsidRPr="00266053">
              <w:rPr>
                <w:rFonts w:ascii="Times New Roman" w:hAnsi="Times New Roman"/>
                <w:sz w:val="24"/>
                <w:szCs w:val="24"/>
                <w:lang w:val="uk-UA"/>
              </w:rPr>
              <w:t xml:space="preserve">3.5.1. </w:t>
            </w:r>
            <w:r w:rsidR="006C5B08" w:rsidRPr="00266053">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266053">
              <w:rPr>
                <w:rFonts w:ascii="Times New Roman" w:hAnsi="Times New Roman"/>
                <w:sz w:val="24"/>
                <w:szCs w:val="24"/>
                <w:lang w:val="uk-UA"/>
              </w:rPr>
              <w:t>.</w:t>
            </w:r>
          </w:p>
          <w:p w:rsidR="008758C3" w:rsidRPr="00266053" w:rsidRDefault="008758C3" w:rsidP="00FB1913">
            <w:pPr>
              <w:pStyle w:val="21"/>
              <w:spacing w:after="0" w:line="240" w:lineRule="auto"/>
              <w:ind w:left="57" w:right="57"/>
              <w:jc w:val="both"/>
              <w:rPr>
                <w:rFonts w:ascii="Times New Roman" w:hAnsi="Times New Roman"/>
                <w:lang w:val="uk-UA"/>
              </w:rPr>
            </w:pPr>
            <w:r w:rsidRPr="00266053">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266053">
              <w:rPr>
                <w:rFonts w:ascii="Times New Roman" w:hAnsi="Times New Roman"/>
                <w:sz w:val="24"/>
                <w:szCs w:val="24"/>
                <w:shd w:val="clear" w:color="auto" w:fill="FFFFFF"/>
                <w:lang w:val="uk-UA"/>
              </w:rPr>
              <w:t>тендерної пропозиції</w:t>
            </w:r>
            <w:r w:rsidRPr="00266053">
              <w:rPr>
                <w:rFonts w:ascii="Times New Roman" w:hAnsi="Times New Roman"/>
                <w:sz w:val="24"/>
                <w:szCs w:val="24"/>
                <w:lang w:val="uk-UA"/>
              </w:rPr>
              <w:t xml:space="preserve"> наступні документи: </w:t>
            </w:r>
          </w:p>
          <w:tbl>
            <w:tblPr>
              <w:tblW w:w="7919" w:type="dxa"/>
              <w:tblLayout w:type="fixed"/>
              <w:tblLook w:val="0000"/>
            </w:tblPr>
            <w:tblGrid>
              <w:gridCol w:w="2525"/>
              <w:gridCol w:w="5394"/>
            </w:tblGrid>
            <w:tr w:rsidR="00266053" w:rsidRPr="00266053" w:rsidTr="00F975E1">
              <w:tc>
                <w:tcPr>
                  <w:tcW w:w="2525" w:type="dxa"/>
                  <w:tcBorders>
                    <w:top w:val="single" w:sz="4" w:space="0" w:color="000000"/>
                    <w:left w:val="single" w:sz="4" w:space="0" w:color="000000"/>
                    <w:bottom w:val="single" w:sz="4" w:space="0" w:color="000000"/>
                  </w:tcBorders>
                  <w:shd w:val="clear" w:color="auto" w:fill="auto"/>
                </w:tcPr>
                <w:p w:rsidR="008758C3" w:rsidRPr="00266053" w:rsidRDefault="008758C3" w:rsidP="00FB1913">
                  <w:pPr>
                    <w:pStyle w:val="24"/>
                    <w:spacing w:after="0" w:line="240" w:lineRule="auto"/>
                    <w:ind w:left="57" w:right="57"/>
                    <w:jc w:val="center"/>
                    <w:rPr>
                      <w:rFonts w:ascii="Times New Roman" w:hAnsi="Times New Roman" w:cs="Times New Roman"/>
                      <w:lang w:val="uk-UA"/>
                    </w:rPr>
                  </w:pPr>
                  <w:r w:rsidRPr="00266053">
                    <w:rPr>
                      <w:rFonts w:ascii="Times New Roman" w:hAnsi="Times New Roman" w:cs="Times New Roman"/>
                      <w:b/>
                      <w:i/>
                      <w:sz w:val="24"/>
                      <w:szCs w:val="24"/>
                      <w:lang w:val="uk-UA"/>
                    </w:rPr>
                    <w:t>Кваліфікаційний критерій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8758C3" w:rsidRPr="00266053" w:rsidRDefault="008758C3" w:rsidP="00FB1913">
                  <w:pPr>
                    <w:pStyle w:val="24"/>
                    <w:spacing w:after="0" w:line="240" w:lineRule="auto"/>
                    <w:ind w:left="57" w:right="57"/>
                    <w:jc w:val="center"/>
                    <w:rPr>
                      <w:rFonts w:ascii="Times New Roman" w:hAnsi="Times New Roman" w:cs="Times New Roman"/>
                      <w:lang w:val="uk-UA"/>
                    </w:rPr>
                  </w:pPr>
                  <w:r w:rsidRPr="00266053">
                    <w:rPr>
                      <w:rFonts w:ascii="Times New Roman" w:hAnsi="Times New Roman" w:cs="Times New Roman"/>
                      <w:b/>
                      <w:i/>
                      <w:sz w:val="24"/>
                      <w:szCs w:val="24"/>
                      <w:lang w:val="uk-UA"/>
                    </w:rPr>
                    <w:t>Документальне підтвердження</w:t>
                  </w:r>
                </w:p>
              </w:tc>
            </w:tr>
            <w:tr w:rsidR="00266053" w:rsidRPr="00266053" w:rsidTr="00617C54">
              <w:tc>
                <w:tcPr>
                  <w:tcW w:w="2525" w:type="dxa"/>
                  <w:tcBorders>
                    <w:top w:val="single" w:sz="4" w:space="0" w:color="000000"/>
                    <w:left w:val="single" w:sz="4" w:space="0" w:color="000000"/>
                    <w:bottom w:val="single" w:sz="4" w:space="0" w:color="000000"/>
                  </w:tcBorders>
                  <w:shd w:val="clear" w:color="auto" w:fill="auto"/>
                  <w:vAlign w:val="center"/>
                </w:tcPr>
                <w:p w:rsidR="000A0DE0" w:rsidRPr="00266053" w:rsidRDefault="000A0DE0" w:rsidP="00FB1913">
                  <w:pPr>
                    <w:ind w:left="57" w:right="57"/>
                    <w:jc w:val="center"/>
                    <w:rPr>
                      <w:rFonts w:ascii="Times New Roman" w:hAnsi="Times New Roman" w:cs="Times New Roman"/>
                      <w:lang w:val="uk-UA"/>
                    </w:rPr>
                  </w:pPr>
                  <w:r w:rsidRPr="00266053">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0A0DE0" w:rsidRPr="00266053" w:rsidRDefault="000A0DE0" w:rsidP="00FB1913">
                  <w:pPr>
                    <w:ind w:left="57" w:right="57"/>
                    <w:jc w:val="both"/>
                    <w:rPr>
                      <w:rFonts w:ascii="Times New Roman" w:hAnsi="Times New Roman" w:cs="Times New Roman"/>
                      <w:lang w:val="uk-UA"/>
                    </w:rPr>
                  </w:pPr>
                  <w:r w:rsidRPr="00266053">
                    <w:rPr>
                      <w:rFonts w:ascii="Times New Roman" w:hAnsi="Times New Roman" w:cs="Times New Roman"/>
                      <w:lang w:val="uk-UA"/>
                    </w:rPr>
                    <w:t>1.1.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0A0DE0" w:rsidRPr="00266053" w:rsidRDefault="000A0DE0" w:rsidP="00FB1913">
                  <w:pPr>
                    <w:ind w:left="57" w:right="57"/>
                    <w:jc w:val="both"/>
                    <w:rPr>
                      <w:rFonts w:ascii="Times New Roman" w:hAnsi="Times New Roman" w:cs="Times New Roman"/>
                      <w:lang w:val="uk-UA"/>
                    </w:rPr>
                  </w:pPr>
                  <w:r w:rsidRPr="00266053">
                    <w:rPr>
                      <w:rFonts w:ascii="Times New Roman" w:hAnsi="Times New Roman" w:cs="Times New Roman"/>
                      <w:lang w:val="uk-UA"/>
                    </w:rPr>
                    <w:t xml:space="preserve">1.2. Також Учасники повинні подати у складі пропозиції підтверджену виробником інформацію про наявність у Хмельницькій області станцій технічного обслуговування запропонованих Учасниками автобусів.  </w:t>
                  </w:r>
                </w:p>
              </w:tc>
            </w:tr>
            <w:tr w:rsidR="00266053" w:rsidRPr="00266053" w:rsidTr="00617C54">
              <w:tc>
                <w:tcPr>
                  <w:tcW w:w="2525" w:type="dxa"/>
                  <w:tcBorders>
                    <w:top w:val="single" w:sz="4" w:space="0" w:color="000000"/>
                    <w:left w:val="single" w:sz="4" w:space="0" w:color="000000"/>
                    <w:bottom w:val="single" w:sz="4" w:space="0" w:color="000000"/>
                  </w:tcBorders>
                  <w:shd w:val="clear" w:color="auto" w:fill="auto"/>
                  <w:vAlign w:val="center"/>
                </w:tcPr>
                <w:p w:rsidR="000A0DE0" w:rsidRPr="00266053" w:rsidRDefault="000A0DE0" w:rsidP="00FB1913">
                  <w:pPr>
                    <w:ind w:left="57" w:right="57"/>
                    <w:jc w:val="center"/>
                    <w:rPr>
                      <w:rFonts w:ascii="Times New Roman" w:hAnsi="Times New Roman" w:cs="Times New Roman"/>
                      <w:lang w:val="uk-UA"/>
                    </w:rPr>
                  </w:pPr>
                  <w:r w:rsidRPr="00266053">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0A0DE0" w:rsidRPr="00266053" w:rsidRDefault="000A0DE0" w:rsidP="00FB1913">
                  <w:pPr>
                    <w:ind w:left="57" w:right="57"/>
                    <w:jc w:val="both"/>
                    <w:rPr>
                      <w:rFonts w:ascii="Times New Roman" w:hAnsi="Times New Roman" w:cs="Times New Roman"/>
                      <w:lang w:val="uk-UA"/>
                    </w:rPr>
                  </w:pPr>
                  <w:r w:rsidRPr="00266053">
                    <w:rPr>
                      <w:rFonts w:ascii="Times New Roman" w:hAnsi="Times New Roman" w:cs="Times New Roman"/>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В довідці обов’язково зазначаються: кількість працівників, посада і спеціальність кожного працівника.</w:t>
                  </w:r>
                </w:p>
              </w:tc>
            </w:tr>
            <w:tr w:rsidR="00266053" w:rsidRPr="00266053" w:rsidTr="00617C54">
              <w:tc>
                <w:tcPr>
                  <w:tcW w:w="2525" w:type="dxa"/>
                  <w:tcBorders>
                    <w:top w:val="single" w:sz="4" w:space="0" w:color="000000"/>
                    <w:left w:val="single" w:sz="4" w:space="0" w:color="000000"/>
                    <w:bottom w:val="single" w:sz="4" w:space="0" w:color="000000"/>
                  </w:tcBorders>
                  <w:shd w:val="clear" w:color="auto" w:fill="auto"/>
                  <w:vAlign w:val="center"/>
                </w:tcPr>
                <w:p w:rsidR="000A0DE0" w:rsidRPr="00266053" w:rsidRDefault="000A0DE0" w:rsidP="00FB1913">
                  <w:pPr>
                    <w:ind w:left="57" w:right="57"/>
                    <w:jc w:val="center"/>
                    <w:rPr>
                      <w:rFonts w:ascii="Times New Roman" w:hAnsi="Times New Roman" w:cs="Times New Roman"/>
                      <w:lang w:val="uk-UA"/>
                    </w:rPr>
                  </w:pPr>
                  <w:r w:rsidRPr="00266053">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0A0DE0" w:rsidRPr="00266053" w:rsidRDefault="000A0DE0" w:rsidP="00FB1913">
                  <w:pPr>
                    <w:ind w:left="57" w:right="57"/>
                    <w:jc w:val="both"/>
                    <w:rPr>
                      <w:rFonts w:ascii="Times New Roman" w:hAnsi="Times New Roman" w:cs="Times New Roman"/>
                      <w:lang w:val="uk-UA"/>
                    </w:rPr>
                  </w:pPr>
                  <w:r w:rsidRPr="00266053">
                    <w:rPr>
                      <w:rFonts w:ascii="Times New Roman" w:hAnsi="Times New Roman" w:cs="Times New Roman"/>
                      <w:lang w:val="uk-UA"/>
                    </w:rPr>
                    <w:t>3.1 Довідка в довільній формі, за підписом уповноваженої особи учасника, скріплена печаткою Учасника (у разі її використання), з зазначенням аналогічного договору по реалізації автобусу спеціалізованого для перевезення школярів, який укладений в 202</w:t>
                  </w:r>
                  <w:r w:rsidR="000D2448" w:rsidRPr="00266053">
                    <w:rPr>
                      <w:rFonts w:ascii="Times New Roman" w:hAnsi="Times New Roman" w:cs="Times New Roman"/>
                      <w:lang w:val="uk-UA"/>
                    </w:rPr>
                    <w:t>1</w:t>
                  </w:r>
                  <w:r w:rsidRPr="00266053">
                    <w:rPr>
                      <w:rFonts w:ascii="Times New Roman" w:hAnsi="Times New Roman" w:cs="Times New Roman"/>
                      <w:lang w:val="uk-UA"/>
                    </w:rPr>
                    <w:t>-202</w:t>
                  </w:r>
                  <w:r w:rsidR="000D2448" w:rsidRPr="00266053">
                    <w:rPr>
                      <w:rFonts w:ascii="Times New Roman" w:hAnsi="Times New Roman" w:cs="Times New Roman"/>
                      <w:lang w:val="uk-UA"/>
                    </w:rPr>
                    <w:t>2</w:t>
                  </w:r>
                  <w:r w:rsidRPr="00266053">
                    <w:rPr>
                      <w:rFonts w:ascii="Times New Roman" w:hAnsi="Times New Roman" w:cs="Times New Roman"/>
                      <w:lang w:val="uk-UA"/>
                    </w:rPr>
                    <w:t xml:space="preserve"> роках, разом із аналогічними договорами (не менше 1-го), що вказані в довідці та документальним підтвердженням його виконання (видаткова накладна, акт приймання-передавання товару, відгук від замовника товару, тощо).</w:t>
                  </w:r>
                </w:p>
              </w:tc>
            </w:tr>
            <w:tr w:rsidR="00266053" w:rsidRPr="0054791C" w:rsidTr="00F975E1">
              <w:tc>
                <w:tcPr>
                  <w:tcW w:w="2525" w:type="dxa"/>
                  <w:tcBorders>
                    <w:top w:val="single" w:sz="4" w:space="0" w:color="000000"/>
                    <w:left w:val="single" w:sz="4" w:space="0" w:color="000000"/>
                    <w:bottom w:val="single" w:sz="4" w:space="0" w:color="000000"/>
                  </w:tcBorders>
                  <w:shd w:val="clear" w:color="auto" w:fill="auto"/>
                  <w:vAlign w:val="center"/>
                </w:tcPr>
                <w:p w:rsidR="00762FCC" w:rsidRPr="00266053" w:rsidRDefault="00762FCC" w:rsidP="00FB1913">
                  <w:pPr>
                    <w:ind w:left="57" w:right="57"/>
                    <w:jc w:val="center"/>
                    <w:rPr>
                      <w:rFonts w:ascii="Times New Roman" w:hAnsi="Times New Roman" w:cs="Times New Roman"/>
                      <w:i/>
                      <w:lang w:val="uk-UA"/>
                    </w:rPr>
                  </w:pPr>
                  <w:r w:rsidRPr="00266053">
                    <w:rPr>
                      <w:rFonts w:ascii="Times New Roman" w:hAnsi="Times New Roman" w:cs="Times New Roman"/>
                      <w:i/>
                      <w:lang w:val="uk-UA"/>
                    </w:rPr>
                    <w:t>4. Наявність фінансової спроможності</w:t>
                  </w:r>
                </w:p>
              </w:tc>
              <w:tc>
                <w:tcPr>
                  <w:tcW w:w="5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FCC" w:rsidRPr="00266053" w:rsidRDefault="00762FCC" w:rsidP="00FB1913">
                  <w:pPr>
                    <w:pStyle w:val="21"/>
                    <w:spacing w:after="0" w:line="240" w:lineRule="auto"/>
                    <w:ind w:left="57" w:right="57"/>
                    <w:jc w:val="both"/>
                    <w:rPr>
                      <w:lang w:val="uk-UA"/>
                    </w:rPr>
                  </w:pPr>
                  <w:r w:rsidRPr="00266053">
                    <w:rPr>
                      <w:rFonts w:ascii="Times New Roman" w:hAnsi="Times New Roman"/>
                      <w:sz w:val="24"/>
                      <w:szCs w:val="24"/>
                      <w:lang w:val="uk-UA"/>
                    </w:rPr>
                    <w:t>4.1. Обсяг річного доходу (виручки) учасника за 202</w:t>
                  </w:r>
                  <w:r w:rsidR="00E62245" w:rsidRPr="00266053">
                    <w:rPr>
                      <w:rFonts w:ascii="Times New Roman" w:hAnsi="Times New Roman"/>
                      <w:sz w:val="24"/>
                      <w:szCs w:val="24"/>
                      <w:lang w:val="uk-UA"/>
                    </w:rPr>
                    <w:t xml:space="preserve">2 </w:t>
                  </w:r>
                  <w:r w:rsidRPr="00266053">
                    <w:rPr>
                      <w:rFonts w:ascii="Times New Roman" w:hAnsi="Times New Roman"/>
                      <w:sz w:val="24"/>
                      <w:szCs w:val="24"/>
                      <w:lang w:val="uk-UA"/>
                    </w:rPr>
                    <w:t>рік</w:t>
                  </w:r>
                  <w:r w:rsidR="0054791C">
                    <w:rPr>
                      <w:rFonts w:ascii="Times New Roman" w:hAnsi="Times New Roman"/>
                      <w:sz w:val="24"/>
                      <w:szCs w:val="24"/>
                      <w:lang w:val="uk-UA"/>
                    </w:rPr>
                    <w:t xml:space="preserve"> </w:t>
                  </w:r>
                  <w:r w:rsidRPr="00266053">
                    <w:rPr>
                      <w:rFonts w:ascii="Times New Roman" w:hAnsi="Times New Roman"/>
                      <w:sz w:val="24"/>
                      <w:szCs w:val="24"/>
                      <w:lang w:val="uk-UA"/>
                    </w:rPr>
                    <w:t xml:space="preserve">повинен становити не менше </w:t>
                  </w:r>
                  <w:r w:rsidR="00BA2475" w:rsidRPr="00266053">
                    <w:rPr>
                      <w:rFonts w:ascii="Times New Roman" w:hAnsi="Times New Roman"/>
                      <w:sz w:val="24"/>
                      <w:szCs w:val="24"/>
                      <w:lang w:val="uk-UA"/>
                    </w:rPr>
                    <w:t>2,</w:t>
                  </w:r>
                  <w:r w:rsidR="000A0DE0" w:rsidRPr="00266053">
                    <w:rPr>
                      <w:rFonts w:ascii="Times New Roman" w:hAnsi="Times New Roman"/>
                      <w:sz w:val="24"/>
                      <w:szCs w:val="24"/>
                      <w:lang w:val="uk-UA"/>
                    </w:rPr>
                    <w:t>5</w:t>
                  </w:r>
                  <w:r w:rsidRPr="00266053">
                    <w:rPr>
                      <w:rFonts w:ascii="Times New Roman" w:hAnsi="Times New Roman"/>
                      <w:sz w:val="24"/>
                      <w:szCs w:val="24"/>
                      <w:lang w:val="uk-UA"/>
                    </w:rPr>
                    <w:t xml:space="preserve"> млн. грн. Обсяг річного доходу (виручки</w:t>
                  </w:r>
                  <w:r w:rsidR="000A0DE0" w:rsidRPr="00266053">
                    <w:rPr>
                      <w:rFonts w:ascii="Times New Roman" w:hAnsi="Times New Roman"/>
                      <w:sz w:val="24"/>
                      <w:szCs w:val="24"/>
                      <w:lang w:val="uk-UA"/>
                    </w:rPr>
                    <w:t>)</w:t>
                  </w:r>
                  <w:r w:rsidRPr="00266053">
                    <w:rPr>
                      <w:rFonts w:ascii="Times New Roman" w:hAnsi="Times New Roman"/>
                      <w:sz w:val="24"/>
                      <w:szCs w:val="24"/>
                      <w:lang w:val="uk-UA"/>
                    </w:rPr>
                    <w:t xml:space="preserve"> підтверджується наступними документами:</w:t>
                  </w:r>
                </w:p>
                <w:p w:rsidR="00762FCC" w:rsidRPr="00266053" w:rsidRDefault="00762FCC" w:rsidP="00FB1913">
                  <w:pPr>
                    <w:pStyle w:val="21"/>
                    <w:spacing w:after="0" w:line="240" w:lineRule="auto"/>
                    <w:ind w:left="57" w:right="57" w:firstLine="269"/>
                    <w:jc w:val="both"/>
                    <w:rPr>
                      <w:lang w:val="uk-UA"/>
                    </w:rPr>
                  </w:pPr>
                  <w:r w:rsidRPr="00266053">
                    <w:rPr>
                      <w:rFonts w:ascii="Times New Roman" w:hAnsi="Times New Roman"/>
                      <w:sz w:val="24"/>
                      <w:szCs w:val="24"/>
                      <w:lang w:val="uk-UA"/>
                    </w:rPr>
                    <w:t>- Балансом підприємства (форма № 1);</w:t>
                  </w:r>
                </w:p>
                <w:p w:rsidR="00762FCC" w:rsidRPr="00266053" w:rsidRDefault="00762FCC" w:rsidP="00FB1913">
                  <w:pPr>
                    <w:pStyle w:val="21"/>
                    <w:spacing w:after="0" w:line="240" w:lineRule="auto"/>
                    <w:ind w:left="57" w:right="57" w:firstLine="269"/>
                    <w:jc w:val="both"/>
                    <w:rPr>
                      <w:lang w:val="uk-UA"/>
                    </w:rPr>
                  </w:pPr>
                  <w:r w:rsidRPr="00266053">
                    <w:rPr>
                      <w:rFonts w:ascii="Times New Roman" w:hAnsi="Times New Roman"/>
                      <w:sz w:val="24"/>
                      <w:szCs w:val="24"/>
                      <w:lang w:val="uk-UA"/>
                    </w:rPr>
                    <w:t>- Звітом про фінансові результати (форма №2);</w:t>
                  </w:r>
                </w:p>
                <w:p w:rsidR="00762FCC" w:rsidRPr="00266053" w:rsidRDefault="00762FCC" w:rsidP="00FB1913">
                  <w:pPr>
                    <w:pStyle w:val="21"/>
                    <w:spacing w:after="0" w:line="240" w:lineRule="auto"/>
                    <w:ind w:left="57" w:right="57" w:firstLine="269"/>
                    <w:jc w:val="both"/>
                    <w:rPr>
                      <w:lang w:val="uk-UA"/>
                    </w:rPr>
                  </w:pPr>
                  <w:r w:rsidRPr="00266053">
                    <w:rPr>
                      <w:rFonts w:ascii="Times New Roman" w:hAnsi="Times New Roman"/>
                      <w:sz w:val="24"/>
                      <w:szCs w:val="24"/>
                      <w:lang w:val="uk-UA"/>
                    </w:rPr>
                    <w:t xml:space="preserve">- Звітом про рух грошових коштів (форма №3). </w:t>
                  </w:r>
                </w:p>
                <w:p w:rsidR="00762FCC" w:rsidRPr="00266053" w:rsidRDefault="00762FCC" w:rsidP="00FB1913">
                  <w:pPr>
                    <w:pStyle w:val="21"/>
                    <w:spacing w:after="0" w:line="240" w:lineRule="auto"/>
                    <w:ind w:left="57" w:right="57" w:firstLine="269"/>
                    <w:jc w:val="both"/>
                    <w:rPr>
                      <w:lang w:val="uk-UA"/>
                    </w:rPr>
                  </w:pPr>
                  <w:r w:rsidRPr="00266053">
                    <w:rPr>
                      <w:rFonts w:ascii="Times New Roman" w:hAnsi="Times New Roman"/>
                      <w:sz w:val="24"/>
                      <w:szCs w:val="24"/>
                      <w:lang w:val="uk-UA"/>
                    </w:rPr>
                    <w:t>У разі, якщо учасник є суб’єктом малого підприємництва, для підтвердження наявності фінансової спроможності, учасник надає:</w:t>
                  </w:r>
                </w:p>
                <w:p w:rsidR="00762FCC" w:rsidRPr="00266053" w:rsidRDefault="00762FCC" w:rsidP="00FB1913">
                  <w:pPr>
                    <w:pStyle w:val="21"/>
                    <w:spacing w:after="0" w:line="240" w:lineRule="auto"/>
                    <w:ind w:left="57" w:right="57" w:firstLine="269"/>
                    <w:jc w:val="both"/>
                    <w:rPr>
                      <w:lang w:val="uk-UA"/>
                    </w:rPr>
                  </w:pPr>
                  <w:r w:rsidRPr="00266053">
                    <w:rPr>
                      <w:rFonts w:ascii="Times New Roman" w:hAnsi="Times New Roman"/>
                      <w:sz w:val="24"/>
                      <w:szCs w:val="24"/>
                      <w:lang w:val="uk-UA"/>
                    </w:rPr>
                    <w:t>- Фінансові звіти суб’єкта малого підприємництва в складі Балансу (форма № 1-м) і Звіту про фінансові результати (форма № 2-м);</w:t>
                  </w:r>
                </w:p>
                <w:p w:rsidR="00762FCC" w:rsidRPr="00266053" w:rsidRDefault="00762FCC" w:rsidP="00FB1913">
                  <w:pPr>
                    <w:pStyle w:val="21"/>
                    <w:spacing w:after="0" w:line="240" w:lineRule="auto"/>
                    <w:ind w:left="57" w:right="57" w:firstLine="269"/>
                    <w:jc w:val="both"/>
                    <w:rPr>
                      <w:lang w:val="uk-UA"/>
                    </w:rPr>
                  </w:pPr>
                  <w:r w:rsidRPr="00266053">
                    <w:rPr>
                      <w:rFonts w:ascii="Times New Roman" w:hAnsi="Times New Roman"/>
                      <w:sz w:val="24"/>
                      <w:szCs w:val="24"/>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rsidR="00762FCC" w:rsidRPr="00266053" w:rsidRDefault="00762FCC" w:rsidP="00FB1913">
                  <w:pPr>
                    <w:pStyle w:val="21"/>
                    <w:spacing w:after="0" w:line="240" w:lineRule="auto"/>
                    <w:ind w:left="57" w:right="57"/>
                    <w:jc w:val="both"/>
                    <w:rPr>
                      <w:rFonts w:ascii="Times New Roman" w:hAnsi="Times New Roman"/>
                      <w:sz w:val="24"/>
                      <w:szCs w:val="24"/>
                      <w:lang w:val="uk-UA"/>
                    </w:rPr>
                  </w:pPr>
                  <w:r w:rsidRPr="00266053">
                    <w:rPr>
                      <w:rFonts w:ascii="Times New Roman" w:hAnsi="Times New Roman"/>
                      <w:sz w:val="24"/>
                      <w:szCs w:val="24"/>
                      <w:lang w:val="uk-UA"/>
                    </w:rPr>
                    <w:t>*- зазначені вище документи надаються з відміткою про отримання органом статистики або квитанцією № 2 у разі подання електронної звітності.</w:t>
                  </w:r>
                </w:p>
              </w:tc>
            </w:tr>
          </w:tbl>
          <w:p w:rsidR="00C842B5" w:rsidRPr="00266053" w:rsidRDefault="008758C3" w:rsidP="00FB1913">
            <w:pPr>
              <w:pStyle w:val="21"/>
              <w:spacing w:after="0" w:line="240" w:lineRule="auto"/>
              <w:ind w:left="57" w:right="57"/>
              <w:jc w:val="both"/>
              <w:rPr>
                <w:rFonts w:ascii="Times New Roman" w:hAnsi="Times New Roman"/>
                <w:sz w:val="24"/>
                <w:szCs w:val="24"/>
                <w:lang w:val="uk-UA"/>
              </w:rPr>
            </w:pPr>
            <w:r w:rsidRPr="00266053">
              <w:rPr>
                <w:rFonts w:ascii="Times New Roman" w:hAnsi="Times New Roman"/>
                <w:b/>
                <w:bCs/>
                <w:sz w:val="24"/>
                <w:szCs w:val="24"/>
                <w:lang w:val="uk-UA"/>
              </w:rPr>
              <w:t>3.5.3.</w:t>
            </w:r>
            <w:r w:rsidR="00C842B5" w:rsidRPr="00266053">
              <w:rPr>
                <w:rFonts w:ascii="Times New Roman" w:hAnsi="Times New Roman"/>
                <w:sz w:val="24"/>
                <w:szCs w:val="24"/>
                <w:lang w:val="uk-UA"/>
              </w:rPr>
              <w:t xml:space="preserve">Замовник зобов’язаний відхилити тендерну пропозицію переможця </w:t>
            </w:r>
            <w:r w:rsidR="00C842B5" w:rsidRPr="00266053">
              <w:rPr>
                <w:rFonts w:ascii="Times New Roman" w:hAnsi="Times New Roman"/>
                <w:sz w:val="24"/>
                <w:szCs w:val="24"/>
                <w:lang w:val="uk-UA"/>
              </w:rPr>
              <w:lastRenderedPageBreak/>
              <w:t>процедури закупівлі в разі, коли наявні підстави, визначені статтею 17 Закону (крім пункту 13 частини першої статті 17 Закону).</w:t>
            </w:r>
          </w:p>
          <w:p w:rsidR="002D3BE3" w:rsidRPr="00266053" w:rsidRDefault="002D3BE3" w:rsidP="00FB1913">
            <w:pPr>
              <w:pStyle w:val="21"/>
              <w:spacing w:after="0" w:line="240" w:lineRule="auto"/>
              <w:ind w:left="57" w:right="57"/>
              <w:jc w:val="both"/>
              <w:rPr>
                <w:lang w:val="uk-UA"/>
              </w:rPr>
            </w:pPr>
            <w:r w:rsidRPr="00266053">
              <w:rPr>
                <w:rFonts w:ascii="Times New Roman" w:hAnsi="Times New Roman"/>
                <w:b/>
                <w:bCs/>
                <w:sz w:val="24"/>
                <w:szCs w:val="24"/>
                <w:lang w:val="uk-UA"/>
              </w:rPr>
              <w:t>Підстави для відмови в участі у процедурі закупівлі.</w:t>
            </w:r>
          </w:p>
          <w:p w:rsidR="000D2448" w:rsidRPr="00266053" w:rsidRDefault="002D3BE3" w:rsidP="00FB1913">
            <w:pPr>
              <w:pStyle w:val="rvps2"/>
              <w:shd w:val="clear" w:color="auto" w:fill="FFFFFF"/>
              <w:spacing w:before="0" w:after="0"/>
              <w:ind w:left="57" w:right="57"/>
              <w:contextualSpacing/>
              <w:jc w:val="both"/>
            </w:pPr>
            <w:r w:rsidRPr="00266053">
              <w:rPr>
                <w:lang w:val="uk-UA"/>
              </w:rPr>
              <w:t>3.5.</w:t>
            </w:r>
            <w:r w:rsidR="00C842B5" w:rsidRPr="00266053">
              <w:rPr>
                <w:lang w:val="uk-UA"/>
              </w:rPr>
              <w:t>3</w:t>
            </w:r>
            <w:r w:rsidRPr="00266053">
              <w:rPr>
                <w:lang w:val="uk-UA"/>
              </w:rPr>
              <w:t xml:space="preserve">.1. </w:t>
            </w:r>
            <w:r w:rsidR="000D2448" w:rsidRPr="00266053">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України"Про доступ до публічної інформації", та/або міститься у відкритих єдиних державних реєстрах, доступ до яких є вільним.</w:t>
            </w:r>
          </w:p>
          <w:p w:rsidR="000D2448" w:rsidRPr="00266053" w:rsidRDefault="000D2448" w:rsidP="00FB1913">
            <w:pPr>
              <w:pStyle w:val="rvps2"/>
              <w:shd w:val="clear" w:color="auto" w:fill="FFFFFF"/>
              <w:spacing w:before="0" w:after="0"/>
              <w:ind w:left="57" w:right="57"/>
              <w:contextualSpacing/>
              <w:jc w:val="both"/>
            </w:pPr>
            <w:r w:rsidRPr="00266053">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D2448" w:rsidRPr="00266053" w:rsidRDefault="000D2448" w:rsidP="00FB1913">
            <w:pPr>
              <w:pStyle w:val="rvps2"/>
              <w:shd w:val="clear" w:color="auto" w:fill="FFFFFF"/>
              <w:spacing w:before="0" w:after="0"/>
              <w:ind w:left="57" w:right="57"/>
              <w:contextualSpacing/>
              <w:jc w:val="both"/>
            </w:pPr>
            <w:r w:rsidRPr="00266053">
              <w:t>1) замовник має незаперечні докази того, що учасник процедури закупі</w:t>
            </w:r>
            <w:proofErr w:type="gramStart"/>
            <w:r w:rsidRPr="00266053">
              <w:t>вл</w:t>
            </w:r>
            <w:proofErr w:type="gramEnd"/>
            <w:r w:rsidRPr="00266053">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266053">
              <w:t>вл</w:t>
            </w:r>
            <w:proofErr w:type="gramEnd"/>
            <w:r w:rsidRPr="00266053">
              <w:t>і або застосування замовником певної процедури закупівлі;</w:t>
            </w:r>
          </w:p>
          <w:p w:rsidR="000D2448" w:rsidRPr="00266053" w:rsidRDefault="000D2448" w:rsidP="00FB1913">
            <w:pPr>
              <w:pStyle w:val="rvps2"/>
              <w:shd w:val="clear" w:color="auto" w:fill="FFFFFF"/>
              <w:spacing w:before="0" w:after="0"/>
              <w:ind w:left="57" w:right="57"/>
              <w:contextualSpacing/>
              <w:jc w:val="both"/>
            </w:pPr>
            <w:r w:rsidRPr="0026605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2448" w:rsidRPr="00266053" w:rsidRDefault="000D2448" w:rsidP="00FB1913">
            <w:pPr>
              <w:pStyle w:val="rvps2"/>
              <w:shd w:val="clear" w:color="auto" w:fill="FFFFFF"/>
              <w:spacing w:before="0" w:after="0"/>
              <w:ind w:left="57" w:right="57"/>
              <w:contextualSpacing/>
              <w:jc w:val="both"/>
            </w:pPr>
            <w:r w:rsidRPr="00266053">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D2448" w:rsidRPr="00266053" w:rsidRDefault="000D2448" w:rsidP="00FB1913">
            <w:pPr>
              <w:pStyle w:val="rvps2"/>
              <w:shd w:val="clear" w:color="auto" w:fill="FFFFFF"/>
              <w:spacing w:before="0" w:after="0"/>
              <w:ind w:left="57" w:right="57"/>
              <w:contextualSpacing/>
              <w:jc w:val="both"/>
            </w:pPr>
            <w:r w:rsidRPr="00266053">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D2448" w:rsidRPr="00266053" w:rsidRDefault="000D2448" w:rsidP="00FB1913">
            <w:pPr>
              <w:pStyle w:val="rvps2"/>
              <w:shd w:val="clear" w:color="auto" w:fill="FFFFFF"/>
              <w:spacing w:before="0" w:after="0"/>
              <w:ind w:left="57" w:right="57"/>
              <w:contextualSpacing/>
              <w:jc w:val="both"/>
              <w:rPr>
                <w:lang w:val="uk-UA"/>
              </w:rPr>
            </w:pPr>
            <w:r w:rsidRPr="0026605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D2448" w:rsidRPr="00266053" w:rsidRDefault="000D2448" w:rsidP="00FB1913">
            <w:pPr>
              <w:pStyle w:val="rvps2"/>
              <w:shd w:val="clear" w:color="auto" w:fill="FFFFFF"/>
              <w:spacing w:before="0" w:after="0"/>
              <w:ind w:left="57" w:right="57"/>
              <w:contextualSpacing/>
              <w:jc w:val="both"/>
            </w:pPr>
            <w:r w:rsidRPr="00266053">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D2448" w:rsidRPr="00266053" w:rsidRDefault="000D2448" w:rsidP="00FB1913">
            <w:pPr>
              <w:pStyle w:val="rvps2"/>
              <w:shd w:val="clear" w:color="auto" w:fill="FFFFFF"/>
              <w:spacing w:before="0" w:after="0"/>
              <w:ind w:left="57" w:right="57"/>
              <w:contextualSpacing/>
              <w:jc w:val="both"/>
            </w:pPr>
            <w:r w:rsidRPr="00266053">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2448" w:rsidRPr="00266053" w:rsidRDefault="000D2448" w:rsidP="00FB1913">
            <w:pPr>
              <w:pStyle w:val="rvps2"/>
              <w:shd w:val="clear" w:color="auto" w:fill="FFFFFF"/>
              <w:spacing w:before="0" w:after="0"/>
              <w:ind w:left="57" w:right="57"/>
              <w:contextualSpacing/>
              <w:jc w:val="both"/>
            </w:pPr>
            <w:r w:rsidRPr="00266053">
              <w:t>8) учасник процедури закупівлі визнаний у встановленому законом порядку банкрутом та стосовно нього відкрита ліквідаційна процедура;</w:t>
            </w:r>
          </w:p>
          <w:p w:rsidR="000D2448" w:rsidRPr="00266053" w:rsidRDefault="000D2448" w:rsidP="00FB1913">
            <w:pPr>
              <w:pStyle w:val="rvps2"/>
              <w:shd w:val="clear" w:color="auto" w:fill="FFFFFF"/>
              <w:spacing w:before="0" w:after="0"/>
              <w:ind w:left="57" w:right="57"/>
              <w:contextualSpacing/>
              <w:jc w:val="both"/>
            </w:pPr>
            <w:r w:rsidRPr="0026605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2448" w:rsidRPr="00266053" w:rsidRDefault="000D2448" w:rsidP="00FB1913">
            <w:pPr>
              <w:pStyle w:val="rvps2"/>
              <w:shd w:val="clear" w:color="auto" w:fill="FFFFFF"/>
              <w:spacing w:before="0" w:after="0"/>
              <w:ind w:left="57" w:right="57"/>
              <w:contextualSpacing/>
              <w:jc w:val="both"/>
            </w:pPr>
            <w:r w:rsidRPr="0026605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D2448" w:rsidRPr="00266053" w:rsidRDefault="000D2448" w:rsidP="00FB1913">
            <w:pPr>
              <w:pStyle w:val="rvps2"/>
              <w:shd w:val="clear" w:color="auto" w:fill="FFFFFF"/>
              <w:spacing w:before="0" w:after="0"/>
              <w:ind w:left="57" w:right="57"/>
              <w:contextualSpacing/>
              <w:jc w:val="both"/>
            </w:pPr>
            <w:r w:rsidRPr="00266053">
              <w:t xml:space="preserve">11) учасник процедури закупівлі є особою, до якої застосовано санкцію у </w:t>
            </w:r>
            <w:r w:rsidRPr="00266053">
              <w:lastRenderedPageBreak/>
              <w:t>виді заборони на здійснення у неї публічних закупівель товарів, робіт і послуг згідно із Законом України "Про санкції";</w:t>
            </w:r>
          </w:p>
          <w:p w:rsidR="000D2448" w:rsidRPr="00266053" w:rsidRDefault="000D2448" w:rsidP="00FB1913">
            <w:pPr>
              <w:pStyle w:val="rvps2"/>
              <w:shd w:val="clear" w:color="auto" w:fill="FFFFFF"/>
              <w:spacing w:before="0" w:after="0"/>
              <w:ind w:left="57" w:right="57"/>
              <w:contextualSpacing/>
              <w:jc w:val="both"/>
            </w:pPr>
            <w:r w:rsidRPr="00266053">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2448" w:rsidRPr="00266053" w:rsidRDefault="000D2448" w:rsidP="00FB1913">
            <w:pPr>
              <w:pStyle w:val="rvps2"/>
              <w:shd w:val="clear" w:color="auto" w:fill="FFFFFF"/>
              <w:spacing w:before="0" w:after="0"/>
              <w:ind w:left="57" w:right="57"/>
              <w:contextualSpacing/>
              <w:jc w:val="both"/>
            </w:pPr>
            <w:r w:rsidRPr="00266053">
              <w:t>13) учасник процедури закупі</w:t>
            </w:r>
            <w:proofErr w:type="gramStart"/>
            <w:r w:rsidRPr="00266053">
              <w:t>вл</w:t>
            </w:r>
            <w:proofErr w:type="gramEnd"/>
            <w:r w:rsidRPr="00266053">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266053">
              <w:rPr>
                <w:lang w:val="uk-UA"/>
              </w:rPr>
              <w:t>*</w:t>
            </w:r>
          </w:p>
          <w:p w:rsidR="000D2448" w:rsidRPr="00266053" w:rsidRDefault="000D2448" w:rsidP="00FB1913">
            <w:pPr>
              <w:pStyle w:val="rvps2"/>
              <w:shd w:val="clear" w:color="auto" w:fill="FFFFFF"/>
              <w:spacing w:before="0" w:after="0"/>
              <w:ind w:left="57" w:right="57"/>
              <w:jc w:val="both"/>
              <w:rPr>
                <w:i/>
                <w:lang w:val="uk-UA"/>
              </w:rPr>
            </w:pPr>
            <w:r w:rsidRPr="00266053">
              <w:rPr>
                <w:i/>
                <w:lang w:val="uk-UA"/>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D2448" w:rsidRPr="00266053" w:rsidRDefault="000D2448" w:rsidP="00FB1913">
            <w:pPr>
              <w:pStyle w:val="rvps2"/>
              <w:shd w:val="clear" w:color="auto" w:fill="FFFFFF"/>
              <w:spacing w:before="0" w:after="0"/>
              <w:ind w:left="57" w:right="57"/>
              <w:contextualSpacing/>
              <w:jc w:val="both"/>
              <w:rPr>
                <w:lang w:val="uk-UA"/>
              </w:rPr>
            </w:pPr>
            <w:r w:rsidRPr="00266053">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D2448" w:rsidRPr="00266053" w:rsidRDefault="000D2448" w:rsidP="00FB1913">
            <w:pPr>
              <w:pStyle w:val="21"/>
              <w:spacing w:after="0" w:line="240" w:lineRule="auto"/>
              <w:ind w:left="57" w:right="57"/>
              <w:contextualSpacing/>
              <w:jc w:val="both"/>
              <w:rPr>
                <w:rFonts w:ascii="Times New Roman" w:hAnsi="Times New Roman"/>
                <w:sz w:val="24"/>
                <w:szCs w:val="24"/>
                <w:lang w:val="uk-UA"/>
              </w:rPr>
            </w:pPr>
            <w:r w:rsidRPr="00266053">
              <w:rPr>
                <w:rFonts w:ascii="Times New Roman" w:hAnsi="Times New Roman"/>
                <w:sz w:val="24"/>
                <w:szCs w:val="24"/>
                <w:lang w:val="uk-UA"/>
              </w:rPr>
              <w:t>3.5.</w:t>
            </w:r>
            <w:r w:rsidR="007F280E" w:rsidRPr="00266053">
              <w:rPr>
                <w:rFonts w:ascii="Times New Roman" w:hAnsi="Times New Roman"/>
                <w:sz w:val="24"/>
                <w:szCs w:val="24"/>
                <w:lang w:val="uk-UA"/>
              </w:rPr>
              <w:t>4</w:t>
            </w:r>
            <w:r w:rsidRPr="00266053">
              <w:rPr>
                <w:rFonts w:ascii="Times New Roman" w:hAnsi="Times New Roman"/>
                <w:sz w:val="24"/>
                <w:szCs w:val="24"/>
                <w:lang w:val="uk-UA"/>
              </w:rPr>
              <w:t xml:space="preserve">. </w:t>
            </w:r>
            <w:r w:rsidRPr="00266053">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0D2448" w:rsidRPr="00266053" w:rsidRDefault="000D2448" w:rsidP="00FB1913">
            <w:pPr>
              <w:pStyle w:val="21"/>
              <w:spacing w:after="0" w:line="240" w:lineRule="auto"/>
              <w:ind w:left="57" w:right="57"/>
              <w:contextualSpacing/>
              <w:jc w:val="both"/>
              <w:rPr>
                <w:rFonts w:ascii="Times New Roman" w:hAnsi="Times New Roman"/>
                <w:i/>
                <w:sz w:val="24"/>
                <w:szCs w:val="24"/>
                <w:lang w:val="uk-UA"/>
              </w:rPr>
            </w:pPr>
            <w:r w:rsidRPr="00266053">
              <w:rPr>
                <w:rFonts w:ascii="Times New Roman" w:hAnsi="Times New Roman"/>
                <w:sz w:val="24"/>
                <w:szCs w:val="24"/>
                <w:lang w:val="uk-UA"/>
              </w:rPr>
              <w:t>3.5.</w:t>
            </w:r>
            <w:r w:rsidR="007F280E" w:rsidRPr="00266053">
              <w:rPr>
                <w:rFonts w:ascii="Times New Roman" w:hAnsi="Times New Roman"/>
                <w:sz w:val="24"/>
                <w:szCs w:val="24"/>
                <w:lang w:val="uk-UA"/>
              </w:rPr>
              <w:t>5</w:t>
            </w:r>
            <w:r w:rsidRPr="00266053">
              <w:rPr>
                <w:rFonts w:ascii="Times New Roman" w:hAnsi="Times New Roman"/>
                <w:sz w:val="24"/>
                <w:szCs w:val="24"/>
                <w:lang w:val="uk-UA"/>
              </w:rPr>
              <w:t xml:space="preserve">. </w:t>
            </w:r>
            <w:r w:rsidRPr="00266053">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0D2448" w:rsidRPr="00266053" w:rsidRDefault="000D2448" w:rsidP="00FB1913">
            <w:pPr>
              <w:pStyle w:val="rvps2"/>
              <w:shd w:val="clear" w:color="auto" w:fill="FFFFFF"/>
              <w:suppressAutoHyphens w:val="0"/>
              <w:spacing w:before="0" w:after="0"/>
              <w:ind w:left="57" w:right="57"/>
              <w:contextualSpacing/>
              <w:jc w:val="both"/>
              <w:rPr>
                <w:lang w:val="uk-UA"/>
              </w:rPr>
            </w:pPr>
            <w:r w:rsidRPr="00266053">
              <w:rPr>
                <w:b/>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266053">
              <w:rPr>
                <w:b/>
                <w:shd w:val="clear" w:color="auto" w:fill="FFFFFF"/>
                <w:lang w:val="uk-UA"/>
              </w:rPr>
              <w:t>.</w:t>
            </w:r>
          </w:p>
          <w:p w:rsidR="000D2448" w:rsidRPr="00266053" w:rsidRDefault="000D2448" w:rsidP="00FB1913">
            <w:pPr>
              <w:pStyle w:val="rvps2"/>
              <w:shd w:val="clear" w:color="auto" w:fill="FFFFFF"/>
              <w:spacing w:before="0" w:after="0"/>
              <w:ind w:left="57" w:right="57"/>
              <w:contextualSpacing/>
              <w:jc w:val="both"/>
              <w:rPr>
                <w:lang w:val="uk-UA"/>
              </w:rPr>
            </w:pPr>
            <w:r w:rsidRPr="00266053">
              <w:rPr>
                <w:shd w:val="clear" w:color="auto" w:fill="FFFFFF"/>
                <w:lang w:val="uk-UA"/>
              </w:rPr>
              <w:t>3.5.</w:t>
            </w:r>
            <w:r w:rsidR="007F280E" w:rsidRPr="00266053">
              <w:rPr>
                <w:shd w:val="clear" w:color="auto" w:fill="FFFFFF"/>
                <w:lang w:val="uk-UA"/>
              </w:rPr>
              <w:t>6</w:t>
            </w:r>
            <w:r w:rsidRPr="00266053">
              <w:rPr>
                <w:shd w:val="clear" w:color="auto" w:fill="FFFFFF"/>
                <w:lang w:val="uk-UA"/>
              </w:rPr>
              <w:t xml:space="preserve">. </w:t>
            </w:r>
            <w:r w:rsidRPr="00266053">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D2448" w:rsidRPr="00266053" w:rsidRDefault="000D2448" w:rsidP="00FB1913">
            <w:pPr>
              <w:pStyle w:val="rvps2"/>
              <w:shd w:val="clear" w:color="auto" w:fill="FFFFFF"/>
              <w:spacing w:before="0" w:after="0"/>
              <w:ind w:left="57" w:right="57"/>
              <w:jc w:val="both"/>
              <w:rPr>
                <w:shd w:val="clear" w:color="auto" w:fill="FFFFFF"/>
                <w:lang w:val="uk-UA"/>
              </w:rPr>
            </w:pPr>
            <w:r w:rsidRPr="00266053">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266053">
              <w:rPr>
                <w:lang w:val="uk-UA"/>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266053">
              <w:rPr>
                <w:shd w:val="clear" w:color="auto" w:fill="FFFFFF"/>
                <w:lang w:val="uk-UA"/>
              </w:rPr>
              <w:t>:</w:t>
            </w:r>
          </w:p>
          <w:p w:rsidR="000D2448" w:rsidRPr="00266053" w:rsidRDefault="000D2448" w:rsidP="00FB1913">
            <w:pPr>
              <w:pStyle w:val="rvps2"/>
              <w:shd w:val="clear" w:color="auto" w:fill="FFFFFF"/>
              <w:spacing w:before="0" w:after="0"/>
              <w:ind w:left="57" w:right="57"/>
              <w:jc w:val="both"/>
            </w:pPr>
            <w:r w:rsidRPr="00266053">
              <w:rPr>
                <w:b/>
                <w:bCs/>
                <w:shd w:val="clear" w:color="auto" w:fill="FFFFFF"/>
                <w:lang w:val="uk-UA"/>
              </w:rPr>
              <w:t>1) по пункту 3 частини першої ст.17 Закону України «Про публічні закупівлі</w:t>
            </w:r>
            <w:r w:rsidRPr="00266053">
              <w:rPr>
                <w:shd w:val="clear" w:color="auto" w:fill="FFFFFF"/>
                <w:lang w:val="uk-UA"/>
              </w:rPr>
              <w:t>:</w:t>
            </w:r>
          </w:p>
          <w:p w:rsidR="000D2448" w:rsidRPr="00266053" w:rsidRDefault="006F7016" w:rsidP="00FB1913">
            <w:pPr>
              <w:pStyle w:val="rvps2"/>
              <w:shd w:val="clear" w:color="auto" w:fill="FFFFFF"/>
              <w:spacing w:before="0" w:after="0"/>
              <w:ind w:left="57" w:right="57"/>
              <w:contextualSpacing/>
              <w:jc w:val="both"/>
            </w:pPr>
            <w:r w:rsidRPr="00266053">
              <w:rPr>
                <w:shd w:val="clear" w:color="auto" w:fill="FFFFFF"/>
                <w:lang w:val="uk-UA"/>
              </w:rPr>
              <w:t>-</w:t>
            </w:r>
            <w:r w:rsidR="000D2448" w:rsidRPr="00266053">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000D2448" w:rsidRPr="00266053">
                <w:rPr>
                  <w:rStyle w:val="a3"/>
                  <w:color w:val="auto"/>
                  <w:lang w:val="uk-UA"/>
                </w:rPr>
                <w:t>https://corruptinfo.nazk.gov.ua/</w:t>
              </w:r>
            </w:hyperlink>
            <w:r w:rsidR="000D2448" w:rsidRPr="00266053">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8" w:history="1">
              <w:r w:rsidR="000D2448" w:rsidRPr="00266053">
                <w:rPr>
                  <w:rStyle w:val="a3"/>
                  <w:color w:val="auto"/>
                  <w:lang w:val="uk-UA"/>
                </w:rPr>
                <w:t>https://corruptinfo.nazk.gov.ua/reference/getpersonalreference/individual</w:t>
              </w:r>
            </w:hyperlink>
            <w:r w:rsidR="000D2448" w:rsidRPr="00266053">
              <w:rPr>
                <w:lang w:val="uk-UA"/>
              </w:rPr>
              <w:t>)</w:t>
            </w:r>
            <w:r w:rsidR="000D2448" w:rsidRPr="00266053">
              <w:rPr>
                <w:b/>
                <w:lang w:val="uk-UA"/>
              </w:rPr>
              <w:t>.</w:t>
            </w:r>
          </w:p>
          <w:p w:rsidR="000D2448" w:rsidRPr="00266053" w:rsidRDefault="000D2448" w:rsidP="00FB1913">
            <w:pPr>
              <w:pStyle w:val="rvps2"/>
              <w:shd w:val="clear" w:color="auto" w:fill="FFFFFF"/>
              <w:spacing w:before="0" w:after="0"/>
              <w:ind w:left="57" w:right="57"/>
              <w:jc w:val="both"/>
            </w:pPr>
            <w:r w:rsidRPr="00266053">
              <w:rPr>
                <w:shd w:val="clear" w:color="auto" w:fill="FFFFFF"/>
                <w:lang w:val="uk-UA"/>
              </w:rPr>
              <w:t>Інформаційна довідка з Єдиного державного реєстру осіб, які вчинили корупційні або пов’язані з корупцією правопорушення повинна бути видана/сформована не більше одного місяця відносно дати обрання учасника переможцем закупівлі або після такої дати;</w:t>
            </w:r>
          </w:p>
          <w:p w:rsidR="000D2448" w:rsidRPr="00266053" w:rsidRDefault="000D2448" w:rsidP="00FB1913">
            <w:pPr>
              <w:pStyle w:val="rvps2"/>
              <w:shd w:val="clear" w:color="auto" w:fill="FFFFFF"/>
              <w:spacing w:before="0" w:after="0"/>
              <w:ind w:left="57" w:right="57"/>
              <w:jc w:val="both"/>
            </w:pPr>
            <w:r w:rsidRPr="00266053">
              <w:rPr>
                <w:b/>
                <w:bCs/>
                <w:shd w:val="clear" w:color="auto" w:fill="FFFFFF"/>
                <w:lang w:val="uk-UA"/>
              </w:rPr>
              <w:t>2) по пунктах 5, 6 частини першої ст.17 Закону України «Про публічні закупівлі</w:t>
            </w:r>
            <w:r w:rsidRPr="00266053">
              <w:rPr>
                <w:shd w:val="clear" w:color="auto" w:fill="FFFFFF"/>
                <w:lang w:val="uk-UA"/>
              </w:rPr>
              <w:t>:</w:t>
            </w:r>
          </w:p>
          <w:p w:rsidR="000D2448" w:rsidRPr="00266053" w:rsidRDefault="000D2448" w:rsidP="00FB1913">
            <w:pPr>
              <w:pStyle w:val="rvps2"/>
              <w:shd w:val="clear" w:color="auto" w:fill="FFFFFF"/>
              <w:spacing w:before="0" w:after="0"/>
              <w:ind w:left="57" w:right="57"/>
              <w:jc w:val="both"/>
              <w:rPr>
                <w:lang w:val="uk-UA"/>
              </w:rPr>
            </w:pPr>
            <w:r w:rsidRPr="00266053">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266053">
              <w:rPr>
                <w:bCs/>
                <w:lang w:val="uk-UA"/>
              </w:rPr>
              <w:t>, який підтверджує відсутність судимості або обмежень, передбачених кримінальним процесуальним законодавством України</w:t>
            </w:r>
            <w:r w:rsidRPr="00266053">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266053">
              <w:rPr>
                <w:bCs/>
                <w:lang w:val="uk-UA"/>
              </w:rPr>
              <w:t>Витяг має містити унікальний електронний ідентифікатор (QR-код) за яким можливо здійснити перевірку його достовірності;</w:t>
            </w:r>
          </w:p>
          <w:p w:rsidR="000D2448" w:rsidRPr="00266053" w:rsidRDefault="000D2448" w:rsidP="00FB1913">
            <w:pPr>
              <w:pStyle w:val="rvps2"/>
              <w:shd w:val="clear" w:color="auto" w:fill="FFFFFF"/>
              <w:spacing w:before="0" w:after="0"/>
              <w:ind w:left="57" w:right="57"/>
              <w:jc w:val="both"/>
            </w:pPr>
            <w:r w:rsidRPr="00266053">
              <w:rPr>
                <w:b/>
                <w:bCs/>
                <w:shd w:val="clear" w:color="auto" w:fill="FFFFFF"/>
                <w:lang w:val="uk-UA"/>
              </w:rPr>
              <w:t>3) по пункту 12 частини першої ст.17 Закону України «Про публічні закупівлі</w:t>
            </w:r>
            <w:r w:rsidRPr="00266053">
              <w:rPr>
                <w:shd w:val="clear" w:color="auto" w:fill="FFFFFF"/>
                <w:lang w:val="uk-UA"/>
              </w:rPr>
              <w:t>:</w:t>
            </w:r>
          </w:p>
          <w:p w:rsidR="000D2448" w:rsidRPr="00266053" w:rsidRDefault="000D2448" w:rsidP="00FB1913">
            <w:pPr>
              <w:pStyle w:val="rvps2"/>
              <w:shd w:val="clear" w:color="auto" w:fill="FFFFFF"/>
              <w:spacing w:before="0" w:after="0"/>
              <w:ind w:left="57" w:right="57"/>
              <w:jc w:val="both"/>
              <w:rPr>
                <w:lang w:val="uk-UA"/>
              </w:rPr>
            </w:pPr>
            <w:r w:rsidRPr="00266053">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266053">
              <w:rPr>
                <w:bCs/>
                <w:lang w:val="uk-UA"/>
              </w:rPr>
              <w:t>, який підтверджує відсутність судимості або обмежень, передбачених кримінальним процесуальним законодавством України</w:t>
            </w:r>
            <w:r w:rsidRPr="00266053">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266053">
              <w:rPr>
                <w:bCs/>
                <w:lang w:val="uk-UA"/>
              </w:rPr>
              <w:t>Витяг має містити унікальний електронний ідентифікатор (QR-код) за яким можливо здійснити перевірку його достовірності;</w:t>
            </w:r>
          </w:p>
          <w:p w:rsidR="000D2448" w:rsidRPr="00266053" w:rsidRDefault="000D2448" w:rsidP="00FB1913">
            <w:pPr>
              <w:pStyle w:val="rvps2"/>
              <w:shd w:val="clear" w:color="auto" w:fill="FFFFFF"/>
              <w:suppressAutoHyphens w:val="0"/>
              <w:spacing w:before="0" w:after="0"/>
              <w:ind w:left="57" w:right="57"/>
              <w:jc w:val="both"/>
              <w:rPr>
                <w:lang w:val="uk-UA"/>
              </w:rPr>
            </w:pPr>
            <w:r w:rsidRPr="00266053">
              <w:rPr>
                <w:lang w:val="uk-UA"/>
              </w:rPr>
              <w:t xml:space="preserve">- </w:t>
            </w:r>
            <w:r w:rsidRPr="00266053">
              <w:rPr>
                <w:bCs/>
                <w:lang w:val="uk-UA"/>
              </w:rPr>
              <w:t>довідка,</w:t>
            </w:r>
            <w:r w:rsidRPr="00266053">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2448" w:rsidRPr="00266053" w:rsidRDefault="000D2448" w:rsidP="00FB1913">
            <w:pPr>
              <w:pStyle w:val="rvps2"/>
              <w:shd w:val="clear" w:color="auto" w:fill="FFFFFF"/>
              <w:spacing w:before="0" w:after="0"/>
              <w:ind w:left="57" w:right="57"/>
              <w:jc w:val="both"/>
            </w:pPr>
            <w:r w:rsidRPr="00266053">
              <w:rPr>
                <w:b/>
                <w:bCs/>
                <w:shd w:val="clear" w:color="auto" w:fill="FFFFFF"/>
                <w:lang w:val="uk-UA"/>
              </w:rPr>
              <w:t>4) по частині другій ст.17 Закону України «Про публічні закупівлі</w:t>
            </w:r>
            <w:r w:rsidRPr="00266053">
              <w:rPr>
                <w:shd w:val="clear" w:color="auto" w:fill="FFFFFF"/>
                <w:lang w:val="uk-UA"/>
              </w:rPr>
              <w:t>:</w:t>
            </w:r>
          </w:p>
          <w:p w:rsidR="000D2448" w:rsidRPr="00266053" w:rsidRDefault="000D2448" w:rsidP="00FB1913">
            <w:pPr>
              <w:pStyle w:val="rvps2"/>
              <w:shd w:val="clear" w:color="auto" w:fill="FFFFFF"/>
              <w:suppressAutoHyphens w:val="0"/>
              <w:spacing w:before="0" w:after="0"/>
              <w:ind w:left="57" w:right="57"/>
              <w:jc w:val="both"/>
            </w:pPr>
            <w:r w:rsidRPr="00266053">
              <w:rPr>
                <w:b/>
                <w:lang w:val="uk-UA"/>
              </w:rPr>
              <w:t xml:space="preserve">- </w:t>
            </w:r>
            <w:r w:rsidRPr="00266053">
              <w:rPr>
                <w:bCs/>
                <w:lang w:val="uk-UA"/>
              </w:rPr>
              <w:t>довідка,</w:t>
            </w:r>
            <w:r w:rsidRPr="00266053">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D3BE3" w:rsidRPr="00266053" w:rsidRDefault="002D3BE3" w:rsidP="00FB1913">
            <w:pPr>
              <w:pStyle w:val="rvps2"/>
              <w:shd w:val="clear" w:color="auto" w:fill="FFFFFF"/>
              <w:spacing w:before="0" w:after="0"/>
              <w:ind w:left="57" w:right="57"/>
              <w:jc w:val="both"/>
              <w:rPr>
                <w:lang w:val="uk-UA"/>
              </w:rPr>
            </w:pPr>
            <w:r w:rsidRPr="00266053">
              <w:rPr>
                <w:lang w:val="uk-UA"/>
              </w:rPr>
              <w:t>3.5.</w:t>
            </w:r>
            <w:r w:rsidR="007F280E" w:rsidRPr="00266053">
              <w:rPr>
                <w:lang w:val="uk-UA"/>
              </w:rPr>
              <w:t>7</w:t>
            </w:r>
            <w:r w:rsidRPr="00266053">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w:t>
            </w:r>
            <w:r w:rsidR="00FA7188" w:rsidRPr="00266053">
              <w:rPr>
                <w:lang w:val="uk-UA"/>
              </w:rPr>
              <w:t>5</w:t>
            </w:r>
            <w:r w:rsidRPr="00266053">
              <w:rPr>
                <w:lang w:val="uk-UA"/>
              </w:rPr>
              <w:t xml:space="preserve">. </w:t>
            </w:r>
            <w:r w:rsidRPr="00266053">
              <w:rPr>
                <w:lang w:val="uk-UA"/>
              </w:rPr>
              <w:lastRenderedPageBreak/>
              <w:t>Розділу ІІІ документації.</w:t>
            </w:r>
          </w:p>
          <w:p w:rsidR="00723E7A" w:rsidRPr="00266053" w:rsidRDefault="002D3BE3" w:rsidP="00FB1913">
            <w:pPr>
              <w:pStyle w:val="rvps2"/>
              <w:shd w:val="clear" w:color="auto" w:fill="FFFFFF"/>
              <w:spacing w:before="0" w:after="0"/>
              <w:ind w:left="57" w:right="57"/>
              <w:jc w:val="both"/>
              <w:rPr>
                <w:lang w:val="uk-UA"/>
              </w:rPr>
            </w:pPr>
            <w:r w:rsidRPr="00266053">
              <w:rPr>
                <w:lang w:val="uk-UA"/>
              </w:rPr>
              <w:t>3.5.</w:t>
            </w:r>
            <w:r w:rsidR="007F280E" w:rsidRPr="00266053">
              <w:rPr>
                <w:lang w:val="uk-UA"/>
              </w:rPr>
              <w:t>8</w:t>
            </w:r>
            <w:r w:rsidRPr="00266053">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266053">
              <w:rPr>
                <w:lang w:val="uk-UA"/>
              </w:rPr>
              <w:t>о Кримінального кодексу України</w:t>
            </w:r>
            <w:r w:rsidR="00723E7A" w:rsidRPr="00266053">
              <w:rPr>
                <w:lang w:val="uk-UA"/>
              </w:rPr>
              <w:t>.</w:t>
            </w:r>
          </w:p>
          <w:p w:rsidR="002D3BE3" w:rsidRPr="00266053" w:rsidRDefault="002D3BE3" w:rsidP="00FB1913">
            <w:pPr>
              <w:tabs>
                <w:tab w:val="left" w:pos="1080"/>
                <w:tab w:val="left" w:pos="10381"/>
              </w:tabs>
              <w:ind w:left="57" w:right="57"/>
              <w:jc w:val="both"/>
              <w:rPr>
                <w:rFonts w:ascii="Times New Roman" w:hAnsi="Times New Roman" w:cs="Times New Roman"/>
                <w:lang w:val="uk-UA"/>
              </w:rPr>
            </w:pPr>
            <w:r w:rsidRPr="00266053">
              <w:rPr>
                <w:rFonts w:ascii="Times New Roman" w:hAnsi="Times New Roman" w:cs="Times New Roman"/>
                <w:bCs/>
                <w:lang w:val="uk-UA"/>
              </w:rPr>
              <w:t>3.5.</w:t>
            </w:r>
            <w:r w:rsidR="007F280E" w:rsidRPr="00266053">
              <w:rPr>
                <w:rFonts w:ascii="Times New Roman" w:hAnsi="Times New Roman" w:cs="Times New Roman"/>
                <w:bCs/>
                <w:lang w:val="uk-UA"/>
              </w:rPr>
              <w:t>9</w:t>
            </w:r>
            <w:r w:rsidRPr="00266053">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D3BE3" w:rsidRPr="00266053" w:rsidRDefault="002D3BE3" w:rsidP="00FB1913">
            <w:pPr>
              <w:tabs>
                <w:tab w:val="left" w:pos="1080"/>
                <w:tab w:val="left" w:pos="10381"/>
              </w:tabs>
              <w:ind w:left="57" w:right="57"/>
              <w:jc w:val="both"/>
              <w:rPr>
                <w:rFonts w:ascii="Times New Roman" w:hAnsi="Times New Roman" w:cs="Times New Roman"/>
                <w:lang w:val="uk-UA"/>
              </w:rPr>
            </w:pPr>
            <w:r w:rsidRPr="00266053">
              <w:rPr>
                <w:rFonts w:ascii="Times New Roman" w:hAnsi="Times New Roman" w:cs="Times New Roman"/>
                <w:lang w:val="uk-UA"/>
              </w:rPr>
              <w:t>3.5.</w:t>
            </w:r>
            <w:r w:rsidR="007F280E" w:rsidRPr="00266053">
              <w:rPr>
                <w:rFonts w:ascii="Times New Roman" w:hAnsi="Times New Roman" w:cs="Times New Roman"/>
                <w:lang w:val="uk-UA"/>
              </w:rPr>
              <w:t>10</w:t>
            </w:r>
            <w:r w:rsidRPr="00266053">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989" w:rsidRPr="00266053" w:rsidRDefault="002D3BE3" w:rsidP="00FB1913">
            <w:pPr>
              <w:tabs>
                <w:tab w:val="left" w:pos="1080"/>
                <w:tab w:val="left" w:pos="10381"/>
              </w:tabs>
              <w:ind w:left="57" w:right="57"/>
              <w:jc w:val="both"/>
              <w:rPr>
                <w:rFonts w:ascii="Times New Roman" w:hAnsi="Times New Roman" w:cs="Times New Roman"/>
                <w:lang w:val="uk-UA"/>
              </w:rPr>
            </w:pPr>
            <w:r w:rsidRPr="00266053">
              <w:rPr>
                <w:rFonts w:ascii="Times New Roman" w:hAnsi="Times New Roman" w:cs="Times New Roman"/>
                <w:lang w:val="uk-UA"/>
              </w:rPr>
              <w:t>3.5.</w:t>
            </w:r>
            <w:r w:rsidR="00FA7188" w:rsidRPr="00266053">
              <w:rPr>
                <w:rFonts w:ascii="Times New Roman" w:hAnsi="Times New Roman" w:cs="Times New Roman"/>
                <w:lang w:val="uk-UA"/>
              </w:rPr>
              <w:t>1</w:t>
            </w:r>
            <w:r w:rsidR="007F280E" w:rsidRPr="00266053">
              <w:rPr>
                <w:rFonts w:ascii="Times New Roman" w:hAnsi="Times New Roman" w:cs="Times New Roman"/>
                <w:lang w:val="uk-UA"/>
              </w:rPr>
              <w:t>1</w:t>
            </w:r>
            <w:r w:rsidRPr="00266053">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66053" w:rsidRPr="00266053" w:rsidTr="00FB3A3D">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4"/>
              <w:spacing w:after="0"/>
              <w:ind w:left="57" w:right="57"/>
              <w:rPr>
                <w:rFonts w:ascii="Times New Roman" w:hAnsi="Times New Roman" w:cs="Times New Roman"/>
                <w:lang w:val="uk-UA"/>
              </w:rPr>
            </w:pPr>
            <w:r w:rsidRPr="00266053">
              <w:rPr>
                <w:rFonts w:ascii="Times New Roman" w:hAnsi="Times New Roman" w:cs="Times New Roman"/>
                <w:b/>
                <w:bCs/>
                <w:lang w:val="uk-UA"/>
              </w:rPr>
              <w:lastRenderedPageBreak/>
              <w:t xml:space="preserve">6. </w:t>
            </w:r>
            <w:r w:rsidR="00C57CE3" w:rsidRPr="00266053">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356AF" w:rsidRPr="00266053" w:rsidRDefault="008758C3" w:rsidP="00FB1913">
            <w:pPr>
              <w:tabs>
                <w:tab w:val="left" w:pos="711"/>
                <w:tab w:val="left" w:pos="10381"/>
              </w:tabs>
              <w:ind w:left="57" w:right="57"/>
              <w:jc w:val="both"/>
              <w:rPr>
                <w:rFonts w:ascii="Times New Roman" w:hAnsi="Times New Roman" w:cs="Times New Roman"/>
                <w:b/>
                <w:lang w:val="uk-UA"/>
              </w:rPr>
            </w:pPr>
            <w:r w:rsidRPr="00266053">
              <w:rPr>
                <w:rFonts w:ascii="Times New Roman" w:hAnsi="Times New Roman" w:cs="Times New Roman"/>
                <w:lang w:val="uk-UA"/>
              </w:rPr>
              <w:t>3.6.1. Предмет закупівлі:</w:t>
            </w:r>
            <w:r w:rsidR="00FA7188" w:rsidRPr="00266053">
              <w:rPr>
                <w:rFonts w:ascii="Times New Roman" w:hAnsi="Times New Roman" w:cs="Times New Roman"/>
                <w:b/>
                <w:bCs/>
              </w:rPr>
              <w:t>«код ДК 021:2015 - 34120000-4 Мототранспортні</w:t>
            </w:r>
            <w:r w:rsidR="0054791C">
              <w:rPr>
                <w:rFonts w:ascii="Times New Roman" w:hAnsi="Times New Roman" w:cs="Times New Roman"/>
                <w:b/>
                <w:bCs/>
                <w:lang w:val="uk-UA"/>
              </w:rPr>
              <w:t xml:space="preserve"> </w:t>
            </w:r>
            <w:r w:rsidR="00FA7188" w:rsidRPr="00266053">
              <w:rPr>
                <w:rFonts w:ascii="Times New Roman" w:hAnsi="Times New Roman" w:cs="Times New Roman"/>
                <w:b/>
                <w:bCs/>
              </w:rPr>
              <w:t>засоби для перевезення 10 і більше</w:t>
            </w:r>
            <w:r w:rsidR="0054791C">
              <w:rPr>
                <w:rFonts w:ascii="Times New Roman" w:hAnsi="Times New Roman" w:cs="Times New Roman"/>
                <w:b/>
                <w:bCs/>
                <w:lang w:val="uk-UA"/>
              </w:rPr>
              <w:t xml:space="preserve"> </w:t>
            </w:r>
            <w:r w:rsidR="00FA7188" w:rsidRPr="00266053">
              <w:rPr>
                <w:rFonts w:ascii="Times New Roman" w:hAnsi="Times New Roman" w:cs="Times New Roman"/>
                <w:b/>
                <w:bCs/>
              </w:rPr>
              <w:t>осіб» (Автобус спеціалізований для перевезення</w:t>
            </w:r>
            <w:r w:rsidR="0054791C">
              <w:rPr>
                <w:rFonts w:ascii="Times New Roman" w:hAnsi="Times New Roman" w:cs="Times New Roman"/>
                <w:b/>
                <w:bCs/>
                <w:lang w:val="uk-UA"/>
              </w:rPr>
              <w:t xml:space="preserve"> </w:t>
            </w:r>
            <w:r w:rsidR="00FA7188" w:rsidRPr="00266053">
              <w:rPr>
                <w:rFonts w:ascii="Times New Roman" w:hAnsi="Times New Roman" w:cs="Times New Roman"/>
                <w:b/>
                <w:bCs/>
              </w:rPr>
              <w:t>школярів)</w:t>
            </w:r>
          </w:p>
          <w:p w:rsidR="00A543A3" w:rsidRPr="00266053" w:rsidRDefault="008758C3" w:rsidP="00FB1913">
            <w:pPr>
              <w:tabs>
                <w:tab w:val="left" w:pos="711"/>
                <w:tab w:val="left" w:pos="10381"/>
              </w:tabs>
              <w:ind w:left="57" w:right="57"/>
              <w:jc w:val="both"/>
              <w:rPr>
                <w:rFonts w:ascii="Times New Roman" w:hAnsi="Times New Roman" w:cs="Times New Roman"/>
                <w:bCs/>
                <w:lang w:val="uk-UA"/>
              </w:rPr>
            </w:pPr>
            <w:r w:rsidRPr="00266053">
              <w:rPr>
                <w:rFonts w:ascii="Times New Roman" w:hAnsi="Times New Roman" w:cs="Times New Roman"/>
                <w:spacing w:val="1"/>
                <w:lang w:val="uk-UA"/>
              </w:rPr>
              <w:t>3.6.2.</w:t>
            </w:r>
            <w:r w:rsidR="006A1037" w:rsidRPr="00266053">
              <w:rPr>
                <w:rFonts w:ascii="Times New Roman" w:hAnsi="Times New Roman" w:cs="Times New Roman"/>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w:t>
            </w:r>
            <w:r w:rsidR="006A1037" w:rsidRPr="00266053">
              <w:rPr>
                <w:rFonts w:ascii="Times New Roman" w:hAnsi="Times New Roman" w:cs="Times New Roman"/>
                <w:b/>
                <w:lang w:val="uk-UA"/>
              </w:rPr>
              <w:t>Додатк</w:t>
            </w:r>
            <w:r w:rsidR="00FA7188" w:rsidRPr="00266053">
              <w:rPr>
                <w:rFonts w:ascii="Times New Roman" w:hAnsi="Times New Roman" w:cs="Times New Roman"/>
                <w:b/>
                <w:lang w:val="uk-UA"/>
              </w:rPr>
              <w:t>у1</w:t>
            </w:r>
            <w:r w:rsidR="007F280E" w:rsidRPr="00266053">
              <w:rPr>
                <w:rFonts w:ascii="Times New Roman" w:hAnsi="Times New Roman" w:cs="Times New Roman"/>
                <w:b/>
                <w:lang w:val="uk-UA"/>
              </w:rPr>
              <w:t xml:space="preserve"> до Тендерної документації</w:t>
            </w:r>
            <w:r w:rsidR="006A1037" w:rsidRPr="00266053">
              <w:rPr>
                <w:rFonts w:ascii="Times New Roman" w:hAnsi="Times New Roman" w:cs="Times New Roman"/>
                <w:lang w:val="uk-UA"/>
              </w:rPr>
              <w:t>.</w:t>
            </w:r>
          </w:p>
          <w:p w:rsidR="00FB5AB8" w:rsidRPr="00266053" w:rsidRDefault="007D7AC3" w:rsidP="00FB1913">
            <w:pPr>
              <w:pStyle w:val="a9"/>
              <w:ind w:left="57" w:right="57"/>
              <w:jc w:val="both"/>
              <w:rPr>
                <w:bCs/>
              </w:rPr>
            </w:pPr>
            <w:r w:rsidRPr="00266053">
              <w:rPr>
                <w:bCs/>
              </w:rPr>
              <w:t>3.6.</w:t>
            </w:r>
            <w:r w:rsidR="00FA7188" w:rsidRPr="00266053">
              <w:rPr>
                <w:bCs/>
              </w:rPr>
              <w:t>3</w:t>
            </w:r>
            <w:r w:rsidR="00FB5AB8" w:rsidRPr="00266053">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66053" w:rsidRPr="00266053" w:rsidTr="00FB3A3D">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266053" w:rsidRDefault="008758C3" w:rsidP="00FB1913">
            <w:pPr>
              <w:pStyle w:val="a4"/>
              <w:spacing w:after="0"/>
              <w:ind w:left="57" w:right="57"/>
              <w:rPr>
                <w:rFonts w:ascii="Times New Roman" w:hAnsi="Times New Roman" w:cs="Times New Roman"/>
                <w:b/>
                <w:lang w:val="uk-UA"/>
              </w:rPr>
            </w:pPr>
            <w:r w:rsidRPr="00266053">
              <w:rPr>
                <w:rFonts w:ascii="Times New Roman" w:hAnsi="Times New Roman" w:cs="Times New Roman"/>
                <w:b/>
                <w:bCs/>
                <w:lang w:val="uk-UA"/>
              </w:rPr>
              <w:t xml:space="preserve">7. </w:t>
            </w:r>
            <w:r w:rsidRPr="00266053">
              <w:rPr>
                <w:rFonts w:ascii="Times New Roman" w:hAnsi="Times New Roman" w:cs="Times New Roman"/>
                <w:b/>
                <w:lang w:val="uk-UA"/>
              </w:rPr>
              <w:t xml:space="preserve">Інформація про </w:t>
            </w:r>
            <w:r w:rsidR="00A56436" w:rsidRPr="00266053">
              <w:rPr>
                <w:rFonts w:ascii="Times New Roman" w:hAnsi="Times New Roman" w:cs="Times New Roman"/>
                <w:b/>
                <w:lang w:val="uk-UA"/>
              </w:rPr>
              <w:t>субпідрядника/</w:t>
            </w:r>
          </w:p>
          <w:p w:rsidR="008758C3" w:rsidRPr="00266053" w:rsidRDefault="00A56436" w:rsidP="00FB1913">
            <w:pPr>
              <w:pStyle w:val="a4"/>
              <w:spacing w:after="0"/>
              <w:ind w:left="57" w:right="57"/>
              <w:rPr>
                <w:rFonts w:ascii="Times New Roman" w:hAnsi="Times New Roman" w:cs="Times New Roman"/>
                <w:lang w:val="uk-UA"/>
              </w:rPr>
            </w:pPr>
            <w:r w:rsidRPr="00266053">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266053" w:rsidRDefault="006A1037" w:rsidP="00FB1913">
            <w:pPr>
              <w:ind w:left="57" w:right="57"/>
              <w:jc w:val="both"/>
              <w:rPr>
                <w:rFonts w:ascii="Times New Roman" w:hAnsi="Times New Roman" w:cs="Times New Roman"/>
                <w:lang w:val="uk-UA"/>
              </w:rPr>
            </w:pPr>
            <w:r w:rsidRPr="00266053">
              <w:rPr>
                <w:rFonts w:ascii="Times New Roman" w:hAnsi="Times New Roman" w:cs="Times New Roman"/>
                <w:lang w:val="uk-UA"/>
              </w:rPr>
              <w:t xml:space="preserve">3.7.1. </w:t>
            </w:r>
            <w:r w:rsidR="00FA7188" w:rsidRPr="00266053">
              <w:rPr>
                <w:rFonts w:ascii="Times New Roman" w:hAnsi="Times New Roman" w:cs="Times New Roman"/>
                <w:lang w:val="uk-UA"/>
              </w:rPr>
              <w:t>Не вимагається, оскільки предметом закупівлі є товар.</w:t>
            </w:r>
          </w:p>
        </w:tc>
      </w:tr>
      <w:tr w:rsidR="00266053" w:rsidRPr="0054791C" w:rsidTr="00FB3A3D">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4"/>
              <w:spacing w:after="0"/>
              <w:ind w:left="57" w:right="57"/>
              <w:jc w:val="both"/>
              <w:rPr>
                <w:rFonts w:ascii="Times New Roman" w:hAnsi="Times New Roman" w:cs="Times New Roman"/>
                <w:lang w:val="uk-UA"/>
              </w:rPr>
            </w:pPr>
            <w:r w:rsidRPr="00266053">
              <w:rPr>
                <w:rFonts w:ascii="Times New Roman" w:hAnsi="Times New Roman" w:cs="Times New Roman"/>
                <w:b/>
                <w:bCs/>
                <w:lang w:val="uk-UA"/>
              </w:rPr>
              <w:t xml:space="preserve">8. </w:t>
            </w:r>
            <w:r w:rsidRPr="00266053">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266053" w:rsidRDefault="008758C3" w:rsidP="00FB1913">
            <w:pPr>
              <w:ind w:left="57" w:right="57"/>
              <w:jc w:val="both"/>
              <w:rPr>
                <w:rFonts w:ascii="Times New Roman" w:hAnsi="Times New Roman" w:cs="Times New Roman"/>
                <w:lang w:val="uk-UA"/>
              </w:rPr>
            </w:pPr>
            <w:r w:rsidRPr="00266053">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266053" w:rsidRDefault="008758C3" w:rsidP="00FB1913">
            <w:pPr>
              <w:ind w:left="57" w:right="57"/>
              <w:jc w:val="both"/>
              <w:rPr>
                <w:rFonts w:ascii="Times New Roman" w:hAnsi="Times New Roman" w:cs="Times New Roman"/>
                <w:lang w:val="uk-UA"/>
              </w:rPr>
            </w:pPr>
            <w:r w:rsidRPr="00266053">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66053" w:rsidRPr="00266053" w:rsidTr="00FB3A3D">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266053" w:rsidRDefault="008758C3" w:rsidP="00FB1913">
            <w:pPr>
              <w:pStyle w:val="a6"/>
              <w:spacing w:before="0" w:after="0"/>
              <w:ind w:left="57" w:right="57"/>
              <w:jc w:val="center"/>
              <w:rPr>
                <w:lang w:val="uk-UA"/>
              </w:rPr>
            </w:pPr>
            <w:r w:rsidRPr="00266053">
              <w:rPr>
                <w:lang w:val="uk-UA"/>
              </w:rPr>
              <w:t> </w:t>
            </w:r>
            <w:r w:rsidRPr="00266053">
              <w:rPr>
                <w:b/>
                <w:bCs/>
                <w:lang w:val="uk-UA"/>
              </w:rPr>
              <w:t>IV. Подання та розкриття тендерних пропозицій</w:t>
            </w:r>
            <w:r w:rsidRPr="00266053">
              <w:rPr>
                <w:lang w:val="uk-UA"/>
              </w:rPr>
              <w:t> </w:t>
            </w:r>
          </w:p>
        </w:tc>
      </w:tr>
      <w:tr w:rsidR="00266053" w:rsidRPr="00266053" w:rsidTr="00FB3A3D">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jc w:val="both"/>
              <w:rPr>
                <w:lang w:val="uk-UA"/>
              </w:rPr>
            </w:pPr>
            <w:r w:rsidRPr="00266053">
              <w:rPr>
                <w:b/>
                <w:lang w:val="uk-UA"/>
              </w:rPr>
              <w:t xml:space="preserve">1. </w:t>
            </w:r>
            <w:r w:rsidR="004D3474" w:rsidRPr="00266053">
              <w:rPr>
                <w:b/>
                <w:lang w:val="uk-UA"/>
              </w:rPr>
              <w:t>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80E" w:rsidRPr="00266053" w:rsidRDefault="007F280E" w:rsidP="00FB1913">
            <w:pPr>
              <w:pStyle w:val="a6"/>
              <w:spacing w:before="0" w:after="0"/>
              <w:ind w:left="57" w:right="57"/>
              <w:contextualSpacing/>
              <w:rPr>
                <w:b/>
                <w:lang w:val="uk-UA"/>
              </w:rPr>
            </w:pPr>
            <w:r w:rsidRPr="00266053">
              <w:rPr>
                <w:lang w:val="uk-UA"/>
              </w:rPr>
              <w:t>4.1.1. Кінцевий строк подання тендерних пропозицій (не менше ніж сім днів):</w:t>
            </w:r>
          </w:p>
          <w:p w:rsidR="007F280E" w:rsidRPr="00266053" w:rsidRDefault="007F280E" w:rsidP="00FB1913">
            <w:pPr>
              <w:pStyle w:val="a6"/>
              <w:spacing w:before="0" w:after="0"/>
              <w:ind w:left="57" w:right="57"/>
              <w:contextualSpacing/>
              <w:jc w:val="both"/>
              <w:rPr>
                <w:b/>
                <w:lang w:val="uk-UA"/>
              </w:rPr>
            </w:pPr>
            <w:r w:rsidRPr="00266053">
              <w:rPr>
                <w:b/>
                <w:lang w:val="uk-UA"/>
              </w:rPr>
              <w:t>Дата - «02» березня 2023 року</w:t>
            </w:r>
          </w:p>
          <w:p w:rsidR="007F280E" w:rsidRPr="00266053" w:rsidRDefault="007F280E" w:rsidP="00FB1913">
            <w:pPr>
              <w:pStyle w:val="a6"/>
              <w:spacing w:before="0" w:after="0"/>
              <w:ind w:left="57" w:right="57"/>
              <w:contextualSpacing/>
              <w:jc w:val="both"/>
              <w:rPr>
                <w:b/>
                <w:lang w:val="uk-UA"/>
              </w:rPr>
            </w:pPr>
            <w:r w:rsidRPr="00266053">
              <w:rPr>
                <w:b/>
                <w:lang w:val="uk-UA"/>
              </w:rPr>
              <w:t>Час – до 18:00 год.</w:t>
            </w:r>
          </w:p>
          <w:p w:rsidR="007F280E" w:rsidRPr="00266053" w:rsidRDefault="007F280E" w:rsidP="00FB1913">
            <w:pPr>
              <w:ind w:left="57" w:right="57"/>
              <w:contextualSpacing/>
              <w:jc w:val="both"/>
              <w:rPr>
                <w:rFonts w:ascii="Times New Roman" w:hAnsi="Times New Roman"/>
              </w:rPr>
            </w:pPr>
            <w:r w:rsidRPr="00266053">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8758C3" w:rsidRPr="00266053" w:rsidRDefault="007F280E" w:rsidP="00FB1913">
            <w:pPr>
              <w:pStyle w:val="LO-normal1"/>
              <w:widowControl w:val="0"/>
              <w:spacing w:line="240" w:lineRule="auto"/>
              <w:ind w:left="57" w:right="57"/>
              <w:jc w:val="both"/>
              <w:rPr>
                <w:rFonts w:ascii="Times New Roman" w:hAnsi="Times New Roman" w:cs="Times New Roman"/>
                <w:color w:val="auto"/>
                <w:lang w:val="uk-UA"/>
              </w:rPr>
            </w:pPr>
            <w:r w:rsidRPr="00266053">
              <w:rPr>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66053" w:rsidRPr="00266053" w:rsidTr="00FB3A3D">
        <w:tc>
          <w:tcPr>
            <w:tcW w:w="2619" w:type="dxa"/>
            <w:tcBorders>
              <w:top w:val="single" w:sz="4" w:space="0" w:color="000000"/>
              <w:left w:val="single" w:sz="4" w:space="0" w:color="000000"/>
              <w:bottom w:val="single" w:sz="4" w:space="0" w:color="000000"/>
            </w:tcBorders>
            <w:shd w:val="clear" w:color="auto" w:fill="auto"/>
            <w:vAlign w:val="center"/>
          </w:tcPr>
          <w:p w:rsidR="002127B2" w:rsidRPr="00266053" w:rsidRDefault="00E71537" w:rsidP="00FB1913">
            <w:pPr>
              <w:pStyle w:val="a6"/>
              <w:spacing w:before="0" w:after="0"/>
              <w:ind w:left="57" w:right="57"/>
              <w:jc w:val="both"/>
              <w:rPr>
                <w:b/>
                <w:lang w:val="uk-UA"/>
              </w:rPr>
            </w:pPr>
            <w:r w:rsidRPr="00266053">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537" w:rsidRPr="00266053" w:rsidRDefault="00E71537" w:rsidP="00FB1913">
            <w:pPr>
              <w:pStyle w:val="LO-normal1"/>
              <w:ind w:left="57" w:right="57"/>
              <w:jc w:val="both"/>
              <w:rPr>
                <w:rFonts w:ascii="Times New Roman" w:eastAsia="Times New Roman" w:hAnsi="Times New Roman" w:cs="Times New Roman"/>
                <w:color w:val="auto"/>
                <w:sz w:val="24"/>
                <w:szCs w:val="24"/>
                <w:lang w:val="uk-UA"/>
              </w:rPr>
            </w:pPr>
            <w:r w:rsidRPr="00266053">
              <w:rPr>
                <w:rFonts w:ascii="Times New Roman" w:eastAsia="Times New Roman" w:hAnsi="Times New Roman" w:cs="Times New Roman"/>
                <w:color w:val="auto"/>
                <w:sz w:val="24"/>
                <w:szCs w:val="24"/>
                <w:lang w:val="uk-UA"/>
              </w:rPr>
              <w:t>4.2.1</w:t>
            </w:r>
            <w:r w:rsidR="006F7016" w:rsidRPr="00266053">
              <w:rPr>
                <w:rFonts w:ascii="Times New Roman" w:eastAsia="Times New Roman" w:hAnsi="Times New Roman" w:cs="Times New Roman"/>
                <w:color w:val="auto"/>
                <w:sz w:val="24"/>
                <w:szCs w:val="24"/>
                <w:lang w:val="uk-UA"/>
              </w:rPr>
              <w:t>.</w:t>
            </w:r>
            <w:r w:rsidRPr="00266053">
              <w:rPr>
                <w:rFonts w:ascii="Times New Roman" w:eastAsia="Times New Roman" w:hAnsi="Times New Roman" w:cs="Times New Roman"/>
                <w:color w:val="auto"/>
                <w:sz w:val="24"/>
                <w:szCs w:val="24"/>
                <w:lang w:val="uk-UA"/>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71537" w:rsidRPr="00266053" w:rsidRDefault="00E71537" w:rsidP="00FB1913">
            <w:pPr>
              <w:pStyle w:val="LO-normal1"/>
              <w:ind w:left="57" w:right="57"/>
              <w:jc w:val="both"/>
              <w:rPr>
                <w:rFonts w:ascii="Times New Roman" w:eastAsia="Times New Roman" w:hAnsi="Times New Roman" w:cs="Times New Roman"/>
                <w:color w:val="auto"/>
                <w:sz w:val="24"/>
                <w:szCs w:val="24"/>
                <w:lang w:val="uk-UA"/>
              </w:rPr>
            </w:pPr>
            <w:r w:rsidRPr="00266053">
              <w:rPr>
                <w:rFonts w:ascii="Times New Roman" w:eastAsia="Times New Roman" w:hAnsi="Times New Roman" w:cs="Times New Roman"/>
                <w:color w:val="auto"/>
                <w:sz w:val="24"/>
                <w:szCs w:val="24"/>
                <w:lang w:val="uk-UA"/>
              </w:rPr>
              <w:t xml:space="preserve">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Pr="00266053">
              <w:rPr>
                <w:rFonts w:ascii="Times New Roman" w:eastAsia="Times New Roman" w:hAnsi="Times New Roman" w:cs="Times New Roman"/>
                <w:color w:val="auto"/>
                <w:sz w:val="24"/>
                <w:szCs w:val="24"/>
                <w:lang w:val="uk-UA"/>
              </w:rPr>
              <w:lastRenderedPageBreak/>
              <w:t>електронною системою закупівель одразу після закінчення строку для подання тендерних пропозицій, визначеного замовником в оголошенні про проведення відкритих торгів.</w:t>
            </w:r>
          </w:p>
          <w:p w:rsidR="00E71537" w:rsidRPr="00266053" w:rsidRDefault="00E71537" w:rsidP="00FB1913">
            <w:pPr>
              <w:pStyle w:val="LO-normal1"/>
              <w:ind w:left="57" w:right="57"/>
              <w:jc w:val="both"/>
              <w:rPr>
                <w:rFonts w:ascii="Times New Roman" w:eastAsia="Times New Roman" w:hAnsi="Times New Roman" w:cs="Times New Roman"/>
                <w:color w:val="auto"/>
                <w:sz w:val="24"/>
                <w:szCs w:val="24"/>
                <w:lang w:val="uk-UA"/>
              </w:rPr>
            </w:pPr>
            <w:r w:rsidRPr="00266053">
              <w:rPr>
                <w:rFonts w:ascii="Times New Roman" w:eastAsia="Times New Roman" w:hAnsi="Times New Roman" w:cs="Times New Roman"/>
                <w:color w:val="auto"/>
                <w:sz w:val="24"/>
                <w:szCs w:val="24"/>
                <w:lang w:val="uk-UA"/>
              </w:rPr>
              <w:t>4.2.3.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71537" w:rsidRPr="00266053" w:rsidRDefault="00E71537" w:rsidP="00FB1913">
            <w:pPr>
              <w:pStyle w:val="LO-normal1"/>
              <w:ind w:left="57" w:right="57"/>
              <w:jc w:val="both"/>
              <w:rPr>
                <w:rFonts w:ascii="Times New Roman" w:eastAsia="Times New Roman" w:hAnsi="Times New Roman" w:cs="Times New Roman"/>
                <w:color w:val="auto"/>
                <w:sz w:val="24"/>
                <w:szCs w:val="24"/>
                <w:lang w:val="uk-UA"/>
              </w:rPr>
            </w:pPr>
            <w:r w:rsidRPr="00266053">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E71537" w:rsidRPr="00266053" w:rsidRDefault="00E71537" w:rsidP="00FB1913">
            <w:pPr>
              <w:pStyle w:val="LO-normal1"/>
              <w:ind w:left="57" w:right="57"/>
              <w:jc w:val="both"/>
              <w:rPr>
                <w:rFonts w:ascii="Times New Roman" w:eastAsia="Times New Roman" w:hAnsi="Times New Roman" w:cs="Times New Roman"/>
                <w:color w:val="auto"/>
                <w:sz w:val="24"/>
                <w:szCs w:val="24"/>
                <w:lang w:val="uk-UA"/>
              </w:rPr>
            </w:pPr>
            <w:r w:rsidRPr="00266053">
              <w:rPr>
                <w:rFonts w:ascii="Times New Roman" w:eastAsia="Times New Roman" w:hAnsi="Times New Roman" w:cs="Times New Roman"/>
                <w:color w:val="auto"/>
                <w:sz w:val="24"/>
                <w:szCs w:val="24"/>
                <w:lang w:val="uk-UA"/>
              </w:rPr>
              <w:t>4.2.5.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734E8" w:rsidRPr="00266053" w:rsidRDefault="00E71537" w:rsidP="00FB1913">
            <w:pPr>
              <w:pStyle w:val="LO-normal1"/>
              <w:widowControl w:val="0"/>
              <w:spacing w:line="240" w:lineRule="auto"/>
              <w:ind w:left="57" w:right="57"/>
              <w:jc w:val="both"/>
              <w:rPr>
                <w:color w:val="auto"/>
                <w:lang w:val="uk-UA"/>
              </w:rPr>
            </w:pPr>
            <w:r w:rsidRPr="00266053">
              <w:rPr>
                <w:rFonts w:ascii="Times New Roman" w:eastAsia="Times New Roman" w:hAnsi="Times New Roman" w:cs="Times New Roman"/>
                <w:color w:val="auto"/>
                <w:sz w:val="24"/>
                <w:szCs w:val="24"/>
                <w:lang w:val="uk-UA"/>
              </w:rPr>
              <w:t>4.2.6. Замовник та учасники не можуть ініціювати будь-які переговори з питань внесення змін до змісту або ціни поданої тендерної пропозиції.</w:t>
            </w:r>
          </w:p>
        </w:tc>
      </w:tr>
      <w:tr w:rsidR="00266053" w:rsidRPr="00266053" w:rsidTr="00FB3A3D">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266053" w:rsidRDefault="008758C3" w:rsidP="00FB1913">
            <w:pPr>
              <w:pStyle w:val="a6"/>
              <w:spacing w:before="0" w:after="0"/>
              <w:ind w:left="57" w:right="57"/>
              <w:jc w:val="center"/>
              <w:rPr>
                <w:lang w:val="uk-UA"/>
              </w:rPr>
            </w:pPr>
            <w:r w:rsidRPr="00266053">
              <w:rPr>
                <w:lang w:val="uk-UA"/>
              </w:rPr>
              <w:lastRenderedPageBreak/>
              <w:t> </w:t>
            </w:r>
            <w:r w:rsidRPr="00266053">
              <w:rPr>
                <w:b/>
                <w:bCs/>
                <w:lang w:val="uk-UA"/>
              </w:rPr>
              <w:t xml:space="preserve">V. </w:t>
            </w:r>
            <w:r w:rsidR="00B645BC" w:rsidRPr="00266053">
              <w:rPr>
                <w:b/>
                <w:lang w:val="uk-UA"/>
              </w:rPr>
              <w:t>Розгляд та оцінка тендерних пропозицій</w:t>
            </w:r>
          </w:p>
        </w:tc>
      </w:tr>
      <w:tr w:rsidR="00266053" w:rsidRPr="00266053" w:rsidTr="00FB3A3D">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jc w:val="both"/>
              <w:rPr>
                <w:lang w:val="uk-UA"/>
              </w:rPr>
            </w:pPr>
            <w:r w:rsidRPr="00266053">
              <w:rPr>
                <w:lang w:val="uk-UA"/>
              </w:rPr>
              <w:t> </w:t>
            </w:r>
            <w:r w:rsidR="00E71537" w:rsidRPr="00266053">
              <w:rPr>
                <w:b/>
                <w:bCs/>
                <w:lang w:val="uk-UA"/>
              </w:rPr>
              <w:t xml:space="preserve">1. </w:t>
            </w:r>
            <w:r w:rsidR="00E71537" w:rsidRPr="00266053">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00E71537" w:rsidRPr="0026605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537" w:rsidRPr="00266053" w:rsidRDefault="00E71537" w:rsidP="00FB1913">
            <w:pPr>
              <w:pStyle w:val="a6"/>
              <w:spacing w:before="0" w:after="0"/>
              <w:ind w:left="57" w:right="57"/>
              <w:jc w:val="both"/>
              <w:rPr>
                <w:lang w:val="uk-UA"/>
              </w:rPr>
            </w:pPr>
            <w:r w:rsidRPr="00266053">
              <w:rPr>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71537" w:rsidRPr="00266053" w:rsidRDefault="00E71537" w:rsidP="00FB1913">
            <w:pPr>
              <w:pStyle w:val="a6"/>
              <w:spacing w:before="0" w:after="0"/>
              <w:ind w:left="57" w:right="57"/>
              <w:jc w:val="both"/>
              <w:rPr>
                <w:lang w:val="uk-UA"/>
              </w:rPr>
            </w:pPr>
            <w:r w:rsidRPr="00266053">
              <w:rPr>
                <w:shd w:val="clear" w:color="auto" w:fill="FFFFFF"/>
                <w:lang w:val="uk-UA"/>
              </w:rPr>
              <w:t xml:space="preserve">5.1.2. У разі якщо оголошення про проведення процедури закупівлі оприлюднюється відповідно до норм частини третьої </w:t>
            </w:r>
            <w:r w:rsidRPr="00266053">
              <w:rPr>
                <w:rStyle w:val="apple-converted-space"/>
                <w:shd w:val="clear" w:color="auto" w:fill="FFFFFF"/>
              </w:rPr>
              <w:t> </w:t>
            </w:r>
            <w:r w:rsidRPr="00266053">
              <w:rPr>
                <w:shd w:val="clear" w:color="auto" w:fill="FFFFFF"/>
                <w:lang w:val="uk-UA"/>
              </w:rPr>
              <w:t>статті 10 Закону, проводиться оцінка лише тих тендерних пропозицій, що не були відхилені згідно з цим Законом.</w:t>
            </w:r>
          </w:p>
          <w:p w:rsidR="00E71537" w:rsidRPr="00266053" w:rsidRDefault="00E71537" w:rsidP="00FB1913">
            <w:pPr>
              <w:pStyle w:val="a6"/>
              <w:spacing w:before="0" w:after="0"/>
              <w:ind w:left="57" w:right="57"/>
              <w:jc w:val="both"/>
              <w:rPr>
                <w:lang w:val="uk-UA"/>
              </w:rPr>
            </w:pPr>
            <w:r w:rsidRPr="00266053">
              <w:rPr>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E71537" w:rsidRPr="00266053" w:rsidRDefault="00E71537" w:rsidP="00FB1913">
            <w:pPr>
              <w:ind w:left="57" w:right="57"/>
              <w:jc w:val="both"/>
              <w:rPr>
                <w:lang w:val="uk-UA"/>
              </w:rPr>
            </w:pPr>
            <w:r w:rsidRPr="00266053">
              <w:rPr>
                <w:rFonts w:ascii="Times New Roman" w:hAnsi="Times New Roman" w:cs="Times New Roman"/>
                <w:lang w:val="uk-UA"/>
              </w:rPr>
              <w:t xml:space="preserve">5.1.4. </w:t>
            </w:r>
            <w:r w:rsidRPr="00266053">
              <w:rPr>
                <w:rFonts w:ascii="Times New Roman" w:hAnsi="Times New Roman" w:cs="Times New Roman"/>
                <w:b/>
                <w:lang w:val="uk-UA"/>
              </w:rPr>
              <w:t>Критерії та методика оцінки:</w:t>
            </w:r>
          </w:p>
          <w:p w:rsidR="00E71537" w:rsidRPr="00266053" w:rsidRDefault="00E71537" w:rsidP="00FB1913">
            <w:pPr>
              <w:ind w:left="57" w:right="57"/>
              <w:contextualSpacing/>
              <w:jc w:val="both"/>
              <w:rPr>
                <w:rFonts w:ascii="Times New Roman" w:hAnsi="Times New Roman"/>
                <w:i/>
                <w:lang w:val="uk-UA" w:eastAsia="uk-UA"/>
              </w:rPr>
            </w:pPr>
            <w:r w:rsidRPr="00266053">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п.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визначення тендерної пропозиції найбільш економічно вигідною.</w:t>
            </w:r>
          </w:p>
          <w:p w:rsidR="00E71537" w:rsidRPr="00266053" w:rsidRDefault="00E71537" w:rsidP="00FB1913">
            <w:pPr>
              <w:ind w:left="57" w:right="57"/>
              <w:contextualSpacing/>
              <w:jc w:val="both"/>
              <w:rPr>
                <w:rFonts w:ascii="Times New Roman" w:hAnsi="Times New Roman"/>
                <w:i/>
                <w:lang w:val="uk-UA" w:eastAsia="uk-UA"/>
              </w:rPr>
            </w:pPr>
            <w:r w:rsidRPr="00266053">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rsidR="00E71537" w:rsidRPr="00266053" w:rsidRDefault="00E71537" w:rsidP="00FB1913">
            <w:pPr>
              <w:ind w:left="57" w:right="57"/>
              <w:jc w:val="both"/>
              <w:rPr>
                <w:lang w:val="uk-UA"/>
              </w:rPr>
            </w:pPr>
            <w:r w:rsidRPr="00266053">
              <w:rPr>
                <w:rFonts w:ascii="Times New Roman" w:hAnsi="Times New Roman" w:cs="Times New Roman"/>
                <w:i/>
                <w:lang w:val="uk-UA" w:eastAsia="uk-UA"/>
              </w:rPr>
              <w:t xml:space="preserve">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E71537" w:rsidRPr="00266053" w:rsidRDefault="00E71537" w:rsidP="00FB1913">
            <w:pPr>
              <w:ind w:left="57" w:right="57"/>
              <w:contextualSpacing/>
              <w:jc w:val="both"/>
              <w:rPr>
                <w:rFonts w:ascii="Times New Roman" w:hAnsi="Times New Roman" w:cs="Times New Roman"/>
                <w:shd w:val="clear" w:color="auto" w:fill="FFFFFF"/>
                <w:lang w:val="uk-UA"/>
              </w:rPr>
            </w:pPr>
            <w:r w:rsidRPr="00266053">
              <w:rPr>
                <w:rFonts w:ascii="Times New Roman" w:hAnsi="Times New Roman" w:cs="Times New Roman"/>
                <w:shd w:val="clear" w:color="auto" w:fill="FFFFFF"/>
                <w:lang w:val="uk-UA"/>
              </w:rPr>
              <w:t xml:space="preserve">5.1.6. Згідно п. 38 Особливостей Замовник розглядає тендерну пропозицію, яка визначена найбільш економічно вигідною щодо її відповідності вимогам тендерної документації. Строк розгляду найбільш економічно вигідної тендерної пропозиції не може перевищувати 5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266053">
              <w:rPr>
                <w:shd w:val="clear" w:color="auto" w:fill="FFFFFF"/>
                <w:lang w:val="uk-UA"/>
              </w:rPr>
              <w:t>в електронній системі закупівель протягом одного дня з дня прийняття відповідного рішення</w:t>
            </w:r>
            <w:r w:rsidRPr="00266053">
              <w:rPr>
                <w:rFonts w:ascii="Times New Roman" w:hAnsi="Times New Roman" w:cs="Times New Roman"/>
                <w:shd w:val="clear" w:color="auto" w:fill="FFFFFF"/>
                <w:lang w:val="uk-UA"/>
              </w:rPr>
              <w:t>.</w:t>
            </w:r>
          </w:p>
          <w:p w:rsidR="00E71537" w:rsidRPr="00266053" w:rsidRDefault="00E71537" w:rsidP="00FB1913">
            <w:pPr>
              <w:ind w:left="57" w:right="57"/>
              <w:contextualSpacing/>
              <w:jc w:val="both"/>
              <w:rPr>
                <w:rFonts w:ascii="Times New Roman" w:hAnsi="Times New Roman" w:cs="Times New Roman"/>
                <w:shd w:val="clear" w:color="auto" w:fill="FFFFFF"/>
                <w:lang w:val="uk-UA"/>
              </w:rPr>
            </w:pPr>
            <w:r w:rsidRPr="00266053">
              <w:rPr>
                <w:rFonts w:ascii="Times New Roman" w:hAnsi="Times New Roman" w:cs="Times New Roman"/>
                <w:shd w:val="clear" w:color="auto" w:fill="FFFFFF"/>
                <w:lang w:val="uk-UA"/>
              </w:rPr>
              <w:lastRenderedPageBreak/>
              <w:t xml:space="preserve">5.1.7. У разі відхилення найбільш економічно вигідної тендерної пропозиції, що за результатами оцінки визначена найбільш економічно вигідною, замовник розглядає наступну тендерну пропозицію </w:t>
            </w:r>
            <w:r w:rsidRPr="00266053">
              <w:rPr>
                <w:shd w:val="clear" w:color="auto" w:fill="FFFFFF"/>
                <w:lang w:val="uk-UA"/>
              </w:rPr>
              <w:t>у списку пропозицій</w:t>
            </w:r>
            <w:r w:rsidRPr="00266053">
              <w:rPr>
                <w:rFonts w:ascii="Times New Roman" w:hAnsi="Times New Roman" w:cs="Times New Roman"/>
                <w:shd w:val="clear" w:color="auto" w:fill="FFFFFF"/>
                <w:lang w:val="uk-UA"/>
              </w:rPr>
              <w:t xml:space="preserve">, що </w:t>
            </w:r>
            <w:r w:rsidRPr="00266053">
              <w:rPr>
                <w:shd w:val="clear" w:color="auto" w:fill="FFFFFF"/>
                <w:lang w:val="uk-UA"/>
              </w:rPr>
              <w:t>розташовані за результатами їх оцінки, починаючи з найкращої, у порядку та строки, визначені Особливостями</w:t>
            </w:r>
            <w:r w:rsidRPr="00266053">
              <w:rPr>
                <w:rFonts w:ascii="Times New Roman" w:hAnsi="Times New Roman" w:cs="Times New Roman"/>
                <w:shd w:val="clear" w:color="auto" w:fill="FFFFFF"/>
                <w:lang w:val="uk-UA"/>
              </w:rPr>
              <w:t>.</w:t>
            </w:r>
          </w:p>
          <w:p w:rsidR="00E71537" w:rsidRPr="00266053" w:rsidRDefault="00E71537" w:rsidP="00FB1913">
            <w:pPr>
              <w:ind w:left="57" w:right="57"/>
              <w:contextualSpacing/>
              <w:jc w:val="both"/>
              <w:rPr>
                <w:lang w:val="uk-UA"/>
              </w:rPr>
            </w:pPr>
            <w:r w:rsidRPr="00266053">
              <w:rPr>
                <w:rFonts w:ascii="Times New Roman" w:hAnsi="Times New Roman" w:cs="Times New Roman"/>
                <w:shd w:val="clear" w:color="auto" w:fill="FFFFFF"/>
                <w:lang w:val="uk-UA"/>
              </w:rPr>
              <w:t xml:space="preserve">5.1.8. </w:t>
            </w:r>
            <w:r w:rsidRPr="00266053">
              <w:rPr>
                <w:lang w:val="uk-UA"/>
              </w:rPr>
              <w:t xml:space="preserve">Відповідно до абз. 2,3 п.39 </w:t>
            </w:r>
            <w:r w:rsidRPr="00266053">
              <w:rPr>
                <w:rFonts w:ascii="Times New Roman" w:hAnsi="Times New Roman" w:cs="Times New Roman"/>
                <w:shd w:val="clear" w:color="auto" w:fill="FFFFFF"/>
                <w:lang w:val="uk-UA"/>
              </w:rPr>
              <w:t>Особливостей</w:t>
            </w:r>
            <w:r w:rsidRPr="00266053">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71537" w:rsidRPr="00266053" w:rsidRDefault="00E71537" w:rsidP="00FB1913">
            <w:pPr>
              <w:ind w:left="57" w:right="57"/>
              <w:contextualSpacing/>
              <w:jc w:val="both"/>
              <w:rPr>
                <w:rFonts w:ascii="Times New Roman" w:hAnsi="Times New Roman"/>
                <w:lang w:val="uk-UA" w:eastAsia="uk-UA"/>
              </w:rPr>
            </w:pPr>
            <w:r w:rsidRPr="00266053">
              <w:rPr>
                <w:lang w:val="uk-UA"/>
              </w:rPr>
              <w:t xml:space="preserve">5.1.9. </w:t>
            </w:r>
            <w:r w:rsidRPr="00266053">
              <w:rPr>
                <w:rFonts w:ascii="Times New Roman" w:hAnsi="Times New Roman"/>
                <w:lang w:val="uk-UA" w:eastAsia="uk-UA"/>
              </w:rPr>
              <w:t>Згідно п. 2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71537" w:rsidRPr="00266053" w:rsidRDefault="00E71537" w:rsidP="00FB1913">
            <w:pPr>
              <w:ind w:left="57" w:right="57"/>
              <w:contextualSpacing/>
              <w:jc w:val="both"/>
              <w:rPr>
                <w:rFonts w:ascii="Times New Roman" w:hAnsi="Times New Roman"/>
                <w:lang w:val="uk-UA" w:eastAsia="uk-UA"/>
              </w:rPr>
            </w:pPr>
            <w:r w:rsidRPr="00266053">
              <w:rPr>
                <w:rFonts w:ascii="Times New Roman" w:hAnsi="Times New Roman"/>
                <w:lang w:val="uk-UA" w:eastAsia="uk-UA"/>
              </w:rPr>
              <w:t xml:space="preserve">5.1.10. </w:t>
            </w:r>
            <w:r w:rsidRPr="00266053">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E71537" w:rsidRPr="00266053" w:rsidRDefault="00E71537" w:rsidP="00FB1913">
            <w:pPr>
              <w:ind w:left="57" w:right="57"/>
              <w:contextualSpacing/>
              <w:jc w:val="both"/>
              <w:rPr>
                <w:rFonts w:ascii="Times New Roman" w:hAnsi="Times New Roman"/>
                <w:lang w:val="uk-UA" w:eastAsia="uk-UA"/>
              </w:rPr>
            </w:pPr>
            <w:r w:rsidRPr="00266053">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1537" w:rsidRPr="00266053" w:rsidRDefault="00E71537" w:rsidP="00FB1913">
            <w:pPr>
              <w:ind w:left="57" w:right="57"/>
              <w:contextualSpacing/>
              <w:jc w:val="both"/>
              <w:rPr>
                <w:rFonts w:ascii="Times New Roman" w:hAnsi="Times New Roman"/>
                <w:lang w:val="uk-UA" w:eastAsia="uk-UA"/>
              </w:rPr>
            </w:pPr>
            <w:r w:rsidRPr="00266053">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71537" w:rsidRPr="00266053" w:rsidRDefault="00E71537" w:rsidP="00FB1913">
            <w:pPr>
              <w:ind w:left="57" w:right="57"/>
              <w:contextualSpacing/>
              <w:jc w:val="both"/>
              <w:rPr>
                <w:rFonts w:ascii="Times New Roman" w:hAnsi="Times New Roman"/>
                <w:lang w:val="uk-UA" w:eastAsia="uk-UA"/>
              </w:rPr>
            </w:pPr>
            <w:r w:rsidRPr="00266053">
              <w:rPr>
                <w:rFonts w:ascii="Times New Roman" w:hAnsi="Times New Roman"/>
                <w:lang w:val="uk-UA" w:eastAsia="uk-UA"/>
              </w:rPr>
              <w:t>3) отримання учасником державної допомоги згідно із законодавством.</w:t>
            </w:r>
          </w:p>
          <w:p w:rsidR="00E71537" w:rsidRPr="00266053" w:rsidRDefault="00E71537" w:rsidP="00FB1913">
            <w:pPr>
              <w:ind w:left="57" w:right="57"/>
              <w:contextualSpacing/>
              <w:jc w:val="both"/>
              <w:rPr>
                <w:rFonts w:ascii="Times New Roman" w:hAnsi="Times New Roman"/>
                <w:lang w:val="uk-UA" w:eastAsia="uk-UA"/>
              </w:rPr>
            </w:pPr>
            <w:r w:rsidRPr="00266053">
              <w:rPr>
                <w:rFonts w:ascii="Times New Roman" w:hAnsi="Times New Roman"/>
                <w:lang w:val="uk-UA" w:eastAsia="uk-UA"/>
              </w:rPr>
              <w:t>5.1.11.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1537" w:rsidRPr="00266053" w:rsidRDefault="00E71537" w:rsidP="00FB1913">
            <w:pPr>
              <w:ind w:left="57" w:right="57"/>
              <w:contextualSpacing/>
              <w:jc w:val="both"/>
              <w:rPr>
                <w:rFonts w:ascii="Times New Roman" w:hAnsi="Times New Roman"/>
                <w:lang w:val="uk-UA" w:eastAsia="uk-UA"/>
              </w:rPr>
            </w:pPr>
            <w:r w:rsidRPr="00266053">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266053">
              <w:rPr>
                <w:rFonts w:ascii="Times New Roman" w:hAnsi="Times New Roman"/>
                <w:lang w:val="uk-UA" w:eastAsia="uk-UA"/>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1537" w:rsidRPr="00266053" w:rsidRDefault="00E71537" w:rsidP="00FB1913">
            <w:pPr>
              <w:ind w:left="57" w:right="57"/>
              <w:contextualSpacing/>
              <w:jc w:val="both"/>
              <w:rPr>
                <w:rFonts w:ascii="Times New Roman" w:hAnsi="Times New Roman"/>
                <w:lang w:val="uk-UA" w:eastAsia="uk-UA"/>
              </w:rPr>
            </w:pPr>
            <w:r w:rsidRPr="00266053">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1537" w:rsidRPr="00266053" w:rsidRDefault="00E71537" w:rsidP="00FB1913">
            <w:pPr>
              <w:ind w:left="57" w:right="57"/>
              <w:contextualSpacing/>
              <w:jc w:val="both"/>
              <w:rPr>
                <w:rFonts w:ascii="Times New Roman" w:hAnsi="Times New Roman"/>
                <w:lang w:val="uk-UA" w:eastAsia="uk-UA"/>
              </w:rPr>
            </w:pPr>
            <w:r w:rsidRPr="00266053">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71537" w:rsidRPr="00266053" w:rsidRDefault="00E71537" w:rsidP="00FB1913">
            <w:pPr>
              <w:ind w:left="57" w:right="57"/>
              <w:jc w:val="both"/>
              <w:rPr>
                <w:rFonts w:ascii="Times New Roman" w:hAnsi="Times New Roman"/>
                <w:lang w:val="uk-UA" w:eastAsia="uk-UA"/>
              </w:rPr>
            </w:pPr>
            <w:r w:rsidRPr="00266053">
              <w:rPr>
                <w:rFonts w:ascii="Times New Roman" w:hAnsi="Times New Roman"/>
                <w:lang w:val="uk-UA" w:eastAsia="uk-UA"/>
              </w:rPr>
              <w:t>Замовник розглядає подані тендерні пропозиції з урахуванням виправлення або не</w:t>
            </w:r>
            <w:r w:rsidR="0054791C">
              <w:rPr>
                <w:rFonts w:ascii="Times New Roman" w:hAnsi="Times New Roman"/>
                <w:lang w:val="uk-UA" w:eastAsia="uk-UA"/>
              </w:rPr>
              <w:t xml:space="preserve"> </w:t>
            </w:r>
            <w:r w:rsidRPr="00266053">
              <w:rPr>
                <w:rFonts w:ascii="Times New Roman" w:hAnsi="Times New Roman"/>
                <w:lang w:val="uk-UA" w:eastAsia="uk-UA"/>
              </w:rPr>
              <w:t>виправлення учасниками виявлених невідповідностей.</w:t>
            </w:r>
          </w:p>
          <w:p w:rsidR="00E71537" w:rsidRPr="00266053" w:rsidRDefault="00E71537" w:rsidP="00FB1913">
            <w:pPr>
              <w:ind w:left="57" w:right="57"/>
              <w:jc w:val="both"/>
              <w:rPr>
                <w:rFonts w:ascii="Times New Roman" w:hAnsi="Times New Roman"/>
                <w:lang w:val="uk-UA" w:eastAsia="uk-UA"/>
              </w:rPr>
            </w:pPr>
            <w:r w:rsidRPr="00266053">
              <w:rPr>
                <w:rFonts w:ascii="Times New Roman" w:hAnsi="Times New Roman"/>
                <w:lang w:val="uk-UA" w:eastAsia="uk-UA"/>
              </w:rPr>
              <w:t xml:space="preserve">5.1.12. Відповідно до умов тендерної документації пункту 41 Особливостей та частини другої статті 28 Закону України «Про публічні закупівлі» не може бути визначена як конфіденційна наступна інформація: </w:t>
            </w:r>
          </w:p>
          <w:p w:rsidR="00E71537" w:rsidRPr="00266053" w:rsidRDefault="00E71537" w:rsidP="00FB1913">
            <w:pPr>
              <w:ind w:left="57" w:right="57"/>
              <w:jc w:val="both"/>
              <w:rPr>
                <w:shd w:val="clear" w:color="auto" w:fill="FFFFFF"/>
                <w:lang w:val="uk-UA"/>
              </w:rPr>
            </w:pPr>
            <w:r w:rsidRPr="00266053">
              <w:rPr>
                <w:shd w:val="clear" w:color="auto" w:fill="FFFFFF"/>
                <w:lang w:val="uk-UA"/>
              </w:rPr>
              <w:t>- про запропоновану ціну;</w:t>
            </w:r>
          </w:p>
          <w:p w:rsidR="00E71537" w:rsidRPr="00266053" w:rsidRDefault="00E71537" w:rsidP="00FB1913">
            <w:pPr>
              <w:ind w:left="57" w:right="57"/>
              <w:jc w:val="both"/>
              <w:rPr>
                <w:shd w:val="clear" w:color="auto" w:fill="FFFFFF"/>
                <w:lang w:val="uk-UA"/>
              </w:rPr>
            </w:pPr>
            <w:r w:rsidRPr="00266053">
              <w:rPr>
                <w:shd w:val="clear" w:color="auto" w:fill="FFFFFF"/>
                <w:lang w:val="uk-UA"/>
              </w:rPr>
              <w:t>- інші критерії оцінки;</w:t>
            </w:r>
          </w:p>
          <w:p w:rsidR="00E71537" w:rsidRPr="00266053" w:rsidRDefault="00E71537" w:rsidP="00FB1913">
            <w:pPr>
              <w:ind w:left="57" w:right="57"/>
              <w:jc w:val="both"/>
              <w:rPr>
                <w:shd w:val="clear" w:color="auto" w:fill="FFFFFF"/>
                <w:lang w:val="uk-UA"/>
              </w:rPr>
            </w:pPr>
            <w:r w:rsidRPr="00266053">
              <w:rPr>
                <w:shd w:val="clear" w:color="auto" w:fill="FFFFFF"/>
                <w:lang w:val="uk-UA"/>
              </w:rPr>
              <w:t>- технічні умови;</w:t>
            </w:r>
          </w:p>
          <w:p w:rsidR="00E71537" w:rsidRPr="00266053" w:rsidRDefault="00E71537" w:rsidP="00FB1913">
            <w:pPr>
              <w:ind w:left="57" w:right="57"/>
              <w:jc w:val="both"/>
              <w:rPr>
                <w:shd w:val="clear" w:color="auto" w:fill="FFFFFF"/>
                <w:lang w:val="uk-UA"/>
              </w:rPr>
            </w:pPr>
            <w:r w:rsidRPr="00266053">
              <w:rPr>
                <w:shd w:val="clear" w:color="auto" w:fill="FFFFFF"/>
                <w:lang w:val="uk-UA"/>
              </w:rPr>
              <w:t>- технічні специфікації;</w:t>
            </w:r>
          </w:p>
          <w:p w:rsidR="00E71537" w:rsidRPr="00266053" w:rsidRDefault="00E71537" w:rsidP="00FB1913">
            <w:pPr>
              <w:ind w:left="57" w:right="57"/>
              <w:jc w:val="both"/>
              <w:rPr>
                <w:shd w:val="clear" w:color="auto" w:fill="FFFFFF"/>
                <w:lang w:val="uk-UA"/>
              </w:rPr>
            </w:pPr>
            <w:r w:rsidRPr="00266053">
              <w:rPr>
                <w:shd w:val="clear" w:color="auto" w:fill="FFFFFF"/>
                <w:lang w:val="uk-UA"/>
              </w:rPr>
              <w:t>- документи, що підтверджують відповідність кваліфікаційним критеріям відповідно до</w:t>
            </w:r>
            <w:r w:rsidR="0054791C">
              <w:rPr>
                <w:shd w:val="clear" w:color="auto" w:fill="FFFFFF"/>
                <w:lang w:val="uk-UA"/>
              </w:rPr>
              <w:t xml:space="preserve"> </w:t>
            </w:r>
            <w:hyperlink r:id="rId9" w:anchor="n1250" w:history="1">
              <w:r w:rsidRPr="00266053">
                <w:rPr>
                  <w:rStyle w:val="a3"/>
                  <w:color w:val="auto"/>
                  <w:shd w:val="clear" w:color="auto" w:fill="FFFFFF"/>
                  <w:lang w:val="uk-UA"/>
                </w:rPr>
                <w:t>статті 16</w:t>
              </w:r>
            </w:hyperlink>
            <w:r w:rsidR="0054791C">
              <w:rPr>
                <w:lang w:val="uk-UA"/>
              </w:rPr>
              <w:t xml:space="preserve"> </w:t>
            </w:r>
            <w:r w:rsidRPr="00266053">
              <w:rPr>
                <w:shd w:val="clear" w:color="auto" w:fill="FFFFFF"/>
                <w:lang w:val="uk-UA"/>
              </w:rPr>
              <w:t>Закону України «Про публічні закупівлі»;</w:t>
            </w:r>
          </w:p>
          <w:p w:rsidR="008758C3" w:rsidRPr="00266053" w:rsidRDefault="00E71537" w:rsidP="006F7016">
            <w:pPr>
              <w:numPr>
                <w:ilvl w:val="0"/>
                <w:numId w:val="4"/>
              </w:numPr>
              <w:tabs>
                <w:tab w:val="clear" w:pos="-76"/>
                <w:tab w:val="num" w:pos="644"/>
              </w:tabs>
              <w:ind w:left="57" w:right="57"/>
              <w:jc w:val="both"/>
              <w:rPr>
                <w:rFonts w:ascii="Times New Roman" w:hAnsi="Times New Roman" w:cs="Times New Roman"/>
                <w:shd w:val="clear" w:color="auto" w:fill="FFFFFF"/>
                <w:lang w:val="uk-UA"/>
              </w:rPr>
            </w:pPr>
            <w:r w:rsidRPr="00266053">
              <w:rPr>
                <w:shd w:val="clear" w:color="auto" w:fill="FFFFFF"/>
                <w:lang w:val="uk-UA"/>
              </w:rPr>
              <w:t>- документи, що підтверджують відсутність підстав, установлених</w:t>
            </w:r>
            <w:r w:rsidR="0054791C">
              <w:rPr>
                <w:shd w:val="clear" w:color="auto" w:fill="FFFFFF"/>
                <w:lang w:val="uk-UA"/>
              </w:rPr>
              <w:t xml:space="preserve"> </w:t>
            </w:r>
            <w:hyperlink r:id="rId10" w:anchor="n1261" w:history="1">
              <w:r w:rsidRPr="00266053">
                <w:rPr>
                  <w:rStyle w:val="a3"/>
                  <w:color w:val="auto"/>
                  <w:shd w:val="clear" w:color="auto" w:fill="FFFFFF"/>
                  <w:lang w:val="uk-UA"/>
                </w:rPr>
                <w:t>статтею</w:t>
              </w:r>
              <w:r w:rsidRPr="00266053">
                <w:rPr>
                  <w:rStyle w:val="a3"/>
                  <w:color w:val="auto"/>
                  <w:shd w:val="clear" w:color="auto" w:fill="FFFFFF"/>
                </w:rPr>
                <w:t>17</w:t>
              </w:r>
            </w:hyperlink>
            <w:r w:rsidRPr="00266053">
              <w:rPr>
                <w:shd w:val="clear" w:color="auto" w:fill="FFFFFF"/>
                <w:lang w:val="uk-UA"/>
              </w:rPr>
              <w:t>Закону України «Про публічні закупівлі».</w:t>
            </w:r>
          </w:p>
        </w:tc>
      </w:tr>
      <w:tr w:rsidR="00266053" w:rsidRPr="00266053" w:rsidTr="00FB3A3D">
        <w:tc>
          <w:tcPr>
            <w:tcW w:w="2619" w:type="dxa"/>
            <w:tcBorders>
              <w:top w:val="single" w:sz="4" w:space="0" w:color="000000"/>
              <w:left w:val="single" w:sz="4" w:space="0" w:color="000000"/>
              <w:bottom w:val="single" w:sz="4" w:space="0" w:color="000000"/>
            </w:tcBorders>
            <w:shd w:val="clear" w:color="auto" w:fill="auto"/>
            <w:vAlign w:val="center"/>
          </w:tcPr>
          <w:p w:rsidR="000E4633" w:rsidRPr="00266053" w:rsidRDefault="00E71537" w:rsidP="00FB1913">
            <w:pPr>
              <w:pStyle w:val="a6"/>
              <w:spacing w:before="0" w:after="0"/>
              <w:ind w:left="57" w:right="57"/>
              <w:jc w:val="both"/>
              <w:rPr>
                <w:lang w:val="uk-UA"/>
              </w:rPr>
            </w:pPr>
            <w:r w:rsidRPr="00266053">
              <w:rPr>
                <w:b/>
                <w:bCs/>
                <w:lang w:val="uk-UA"/>
              </w:rPr>
              <w:lastRenderedPageBreak/>
              <w:t>2. Інша інформація</w:t>
            </w:r>
            <w:r w:rsidRPr="0026605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537" w:rsidRPr="00266053" w:rsidRDefault="00E71537" w:rsidP="00FB1913">
            <w:pPr>
              <w:tabs>
                <w:tab w:val="left" w:pos="1080"/>
              </w:tabs>
              <w:ind w:left="57" w:right="57"/>
              <w:contextualSpacing/>
              <w:jc w:val="both"/>
              <w:rPr>
                <w:rFonts w:ascii="Times New Roman" w:hAnsi="Times New Roman" w:cs="Times New Roman"/>
                <w:lang w:val="uk-UA"/>
              </w:rPr>
            </w:pPr>
            <w:r w:rsidRPr="00266053">
              <w:rPr>
                <w:rFonts w:ascii="Times New Roman" w:hAnsi="Times New Roman" w:cs="Times New Roman"/>
                <w:shd w:val="clear" w:color="auto" w:fill="FFFFFF"/>
                <w:lang w:val="uk-UA"/>
              </w:rPr>
              <w:t xml:space="preserve">5.2.1. </w:t>
            </w:r>
            <w:r w:rsidRPr="00266053">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E71537" w:rsidRPr="00266053" w:rsidRDefault="00E71537" w:rsidP="00FB1913">
            <w:pPr>
              <w:tabs>
                <w:tab w:val="left" w:pos="1080"/>
              </w:tabs>
              <w:ind w:left="57" w:right="57"/>
              <w:contextualSpacing/>
              <w:jc w:val="both"/>
              <w:rPr>
                <w:rFonts w:ascii="Times New Roman" w:hAnsi="Times New Roman" w:cs="Times New Roman"/>
                <w:lang w:val="uk-UA"/>
              </w:rPr>
            </w:pPr>
            <w:r w:rsidRPr="00266053">
              <w:rPr>
                <w:rFonts w:ascii="Times New Roman" w:hAnsi="Times New Roman" w:cs="Times New Roman"/>
                <w:shd w:val="clear" w:color="auto" w:fill="FFFFFF"/>
                <w:lang w:val="uk-UA"/>
              </w:rPr>
              <w:t xml:space="preserve">5.2.2. </w:t>
            </w:r>
            <w:r w:rsidRPr="00266053">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E71537" w:rsidRPr="00266053" w:rsidRDefault="00E71537" w:rsidP="00FB1913">
            <w:pPr>
              <w:tabs>
                <w:tab w:val="left" w:pos="1080"/>
              </w:tabs>
              <w:ind w:left="57" w:right="57"/>
              <w:contextualSpacing/>
              <w:jc w:val="both"/>
              <w:rPr>
                <w:rFonts w:ascii="Times New Roman" w:hAnsi="Times New Roman" w:cs="Times New Roman"/>
                <w:lang w:val="uk-UA"/>
              </w:rPr>
            </w:pPr>
            <w:r w:rsidRPr="00266053">
              <w:rPr>
                <w:rFonts w:ascii="Times New Roman" w:hAnsi="Times New Roman" w:cs="Times New Roman"/>
                <w:lang w:val="uk-UA"/>
              </w:rPr>
              <w:t xml:space="preserve">5.2.3. На Учасника-переможця торгів </w:t>
            </w:r>
            <w:r w:rsidRPr="00266053">
              <w:rPr>
                <w:rFonts w:ascii="Times New Roman" w:hAnsi="Times New Roman" w:cs="Times New Roman"/>
                <w:b/>
                <w:lang w:val="uk-UA"/>
              </w:rPr>
              <w:t>відповідно до ст. 527, 528, 629, 636, 903, 904 ЦК України</w:t>
            </w:r>
            <w:r w:rsidRPr="00266053">
              <w:rPr>
                <w:rFonts w:ascii="Times New Roman" w:hAnsi="Times New Roman" w:cs="Times New Roman"/>
                <w:lang w:val="uk-UA"/>
              </w:rPr>
              <w:t xml:space="preserve"> можуть покладатися витрати в сумі </w:t>
            </w:r>
            <w:r w:rsidR="0054791C">
              <w:rPr>
                <w:rFonts w:ascii="Times New Roman" w:hAnsi="Times New Roman" w:cs="Times New Roman"/>
                <w:lang w:val="uk-UA"/>
              </w:rPr>
              <w:t>14000</w:t>
            </w:r>
            <w:r w:rsidRPr="00266053">
              <w:rPr>
                <w:rFonts w:ascii="Times New Roman" w:hAnsi="Times New Roman" w:cs="Times New Roman"/>
                <w:lang w:val="uk-UA"/>
              </w:rPr>
              <w:t>,00 грн. (</w:t>
            </w:r>
            <w:r w:rsidR="0054791C">
              <w:rPr>
                <w:rFonts w:ascii="Times New Roman" w:hAnsi="Times New Roman" w:cs="Times New Roman"/>
                <w:lang w:val="uk-UA"/>
              </w:rPr>
              <w:t>Чотирнадцять</w:t>
            </w:r>
            <w:r w:rsidRPr="00266053">
              <w:rPr>
                <w:rFonts w:ascii="Times New Roman" w:hAnsi="Times New Roman" w:cs="Times New Roman"/>
                <w:lang w:val="uk-UA"/>
              </w:rPr>
              <w:t xml:space="preserve"> тисяч гривень),</w:t>
            </w:r>
            <w:r w:rsidR="0054791C">
              <w:rPr>
                <w:rFonts w:ascii="Times New Roman" w:hAnsi="Times New Roman" w:cs="Times New Roman"/>
                <w:lang w:val="uk-UA"/>
              </w:rPr>
              <w:t xml:space="preserve"> </w:t>
            </w:r>
            <w:r w:rsidRPr="00266053">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E71537" w:rsidRPr="00266053" w:rsidRDefault="00E71537" w:rsidP="00FB1913">
            <w:pPr>
              <w:tabs>
                <w:tab w:val="left" w:pos="1080"/>
              </w:tabs>
              <w:ind w:left="57" w:right="57"/>
              <w:contextualSpacing/>
              <w:jc w:val="both"/>
              <w:rPr>
                <w:rFonts w:ascii="Times New Roman" w:hAnsi="Times New Roman" w:cs="Times New Roman"/>
                <w:shd w:val="clear" w:color="auto" w:fill="FFFFFF"/>
                <w:lang w:val="uk-UA"/>
              </w:rPr>
            </w:pPr>
            <w:r w:rsidRPr="00266053">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E71537" w:rsidRPr="00266053" w:rsidRDefault="00E71537" w:rsidP="00FB1913">
            <w:pPr>
              <w:pStyle w:val="rvps2"/>
              <w:shd w:val="clear" w:color="auto" w:fill="FFFFFF"/>
              <w:spacing w:before="0" w:after="0"/>
              <w:ind w:left="57" w:right="57"/>
              <w:contextualSpacing/>
              <w:jc w:val="both"/>
              <w:rPr>
                <w:lang w:val="uk-UA"/>
              </w:rPr>
            </w:pPr>
            <w:r w:rsidRPr="00266053">
              <w:rPr>
                <w:lang w:val="uk-UA"/>
              </w:rPr>
              <w:t>5.2.4.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E71537" w:rsidRPr="00266053" w:rsidRDefault="00E71537" w:rsidP="00FB1913">
            <w:pPr>
              <w:pStyle w:val="a6"/>
              <w:spacing w:before="0" w:after="0"/>
              <w:ind w:left="57" w:right="57"/>
              <w:contextualSpacing/>
              <w:jc w:val="both"/>
            </w:pPr>
            <w:r w:rsidRPr="00266053">
              <w:t>1. Інформація/документ, подана учасником процедури закупівлі у складі тендерної пропозиції, містить помилку (помилки) у частині:</w:t>
            </w:r>
          </w:p>
          <w:p w:rsidR="00E71537" w:rsidRPr="00266053" w:rsidRDefault="00E71537" w:rsidP="00FB1913">
            <w:pPr>
              <w:pStyle w:val="a6"/>
              <w:numPr>
                <w:ilvl w:val="0"/>
                <w:numId w:val="27"/>
              </w:numPr>
              <w:spacing w:before="0" w:after="0"/>
              <w:ind w:left="57" w:right="57" w:firstLine="0"/>
              <w:contextualSpacing/>
              <w:jc w:val="both"/>
            </w:pPr>
            <w:r w:rsidRPr="00266053">
              <w:lastRenderedPageBreak/>
              <w:t>уживання великої літери;</w:t>
            </w:r>
          </w:p>
          <w:p w:rsidR="00E71537" w:rsidRPr="00266053" w:rsidRDefault="00E71537" w:rsidP="00FB1913">
            <w:pPr>
              <w:pStyle w:val="a6"/>
              <w:numPr>
                <w:ilvl w:val="0"/>
                <w:numId w:val="27"/>
              </w:numPr>
              <w:spacing w:before="0" w:after="0"/>
              <w:ind w:left="57" w:right="57" w:firstLine="0"/>
              <w:contextualSpacing/>
              <w:jc w:val="both"/>
            </w:pPr>
            <w:r w:rsidRPr="00266053">
              <w:t>уживання розділових знаків та відмінювання слів у реченні;</w:t>
            </w:r>
          </w:p>
          <w:p w:rsidR="00E71537" w:rsidRPr="00266053" w:rsidRDefault="00E71537" w:rsidP="00FB1913">
            <w:pPr>
              <w:pStyle w:val="a6"/>
              <w:numPr>
                <w:ilvl w:val="0"/>
                <w:numId w:val="27"/>
              </w:numPr>
              <w:spacing w:before="0" w:after="0"/>
              <w:ind w:left="57" w:right="57" w:firstLine="0"/>
              <w:contextualSpacing/>
              <w:jc w:val="both"/>
            </w:pPr>
            <w:r w:rsidRPr="00266053">
              <w:t>використання слова або мовного звороту, запозичених з іншої мови;</w:t>
            </w:r>
          </w:p>
          <w:p w:rsidR="00E71537" w:rsidRPr="00266053" w:rsidRDefault="00E71537" w:rsidP="00FB1913">
            <w:pPr>
              <w:pStyle w:val="a6"/>
              <w:numPr>
                <w:ilvl w:val="0"/>
                <w:numId w:val="27"/>
              </w:numPr>
              <w:spacing w:before="0" w:after="0"/>
              <w:ind w:left="57" w:right="57" w:firstLine="0"/>
              <w:contextualSpacing/>
              <w:jc w:val="both"/>
            </w:pPr>
            <w:r w:rsidRPr="00266053">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1537" w:rsidRPr="00266053" w:rsidRDefault="00E71537" w:rsidP="00FB1913">
            <w:pPr>
              <w:pStyle w:val="a6"/>
              <w:numPr>
                <w:ilvl w:val="0"/>
                <w:numId w:val="27"/>
              </w:numPr>
              <w:spacing w:before="0" w:after="0"/>
              <w:ind w:left="57" w:right="57" w:firstLine="0"/>
              <w:contextualSpacing/>
              <w:jc w:val="both"/>
            </w:pPr>
            <w:r w:rsidRPr="00266053">
              <w:t>застосування правил переносу частини слова з рядка в рядок;</w:t>
            </w:r>
          </w:p>
          <w:p w:rsidR="00E71537" w:rsidRPr="00266053" w:rsidRDefault="00E71537" w:rsidP="00FB1913">
            <w:pPr>
              <w:pStyle w:val="a6"/>
              <w:numPr>
                <w:ilvl w:val="0"/>
                <w:numId w:val="27"/>
              </w:numPr>
              <w:spacing w:before="0" w:after="0"/>
              <w:ind w:left="57" w:right="57" w:firstLine="0"/>
              <w:contextualSpacing/>
              <w:jc w:val="both"/>
            </w:pPr>
            <w:r w:rsidRPr="00266053">
              <w:t>написання слів разом та/або окремо, та/або через дефіс;</w:t>
            </w:r>
          </w:p>
          <w:p w:rsidR="00E71537" w:rsidRPr="00266053" w:rsidRDefault="00E71537" w:rsidP="00FB1913">
            <w:pPr>
              <w:pStyle w:val="a6"/>
              <w:numPr>
                <w:ilvl w:val="0"/>
                <w:numId w:val="27"/>
              </w:numPr>
              <w:spacing w:before="0" w:after="0"/>
              <w:ind w:left="57" w:right="57" w:firstLine="0"/>
              <w:contextualSpacing/>
              <w:jc w:val="both"/>
            </w:pPr>
            <w:r w:rsidRPr="00266053">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537" w:rsidRPr="00266053" w:rsidRDefault="00E71537" w:rsidP="00FB1913">
            <w:pPr>
              <w:pStyle w:val="a6"/>
              <w:spacing w:before="0" w:after="0"/>
              <w:ind w:left="57" w:right="57"/>
              <w:contextualSpacing/>
              <w:jc w:val="both"/>
            </w:pPr>
            <w:r w:rsidRPr="0026605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537" w:rsidRPr="00266053" w:rsidRDefault="00E71537" w:rsidP="00FB1913">
            <w:pPr>
              <w:pStyle w:val="a6"/>
              <w:spacing w:before="0" w:after="0"/>
              <w:ind w:left="57" w:right="57"/>
              <w:contextualSpacing/>
              <w:jc w:val="both"/>
            </w:pPr>
            <w:r w:rsidRPr="0026605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537" w:rsidRPr="00266053" w:rsidRDefault="00E71537" w:rsidP="00FB1913">
            <w:pPr>
              <w:pStyle w:val="a6"/>
              <w:spacing w:before="0" w:after="0"/>
              <w:ind w:left="57" w:right="57"/>
              <w:contextualSpacing/>
              <w:jc w:val="both"/>
            </w:pPr>
            <w:r w:rsidRPr="0026605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537" w:rsidRPr="00266053" w:rsidRDefault="00E71537" w:rsidP="00FB1913">
            <w:pPr>
              <w:pStyle w:val="a6"/>
              <w:spacing w:before="0" w:after="0"/>
              <w:ind w:left="57" w:right="57"/>
              <w:contextualSpacing/>
              <w:jc w:val="both"/>
            </w:pPr>
            <w:r w:rsidRPr="0026605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537" w:rsidRPr="00266053" w:rsidRDefault="00E71537" w:rsidP="00FB1913">
            <w:pPr>
              <w:pStyle w:val="a6"/>
              <w:spacing w:before="0" w:after="0"/>
              <w:ind w:left="57" w:right="57"/>
              <w:contextualSpacing/>
              <w:jc w:val="both"/>
            </w:pPr>
            <w:r w:rsidRPr="0026605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537" w:rsidRPr="00266053" w:rsidRDefault="00E71537" w:rsidP="00FB1913">
            <w:pPr>
              <w:pStyle w:val="a6"/>
              <w:spacing w:before="0" w:after="0"/>
              <w:ind w:left="57" w:right="57"/>
              <w:contextualSpacing/>
              <w:jc w:val="both"/>
            </w:pPr>
            <w:r w:rsidRPr="0026605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537" w:rsidRPr="00266053" w:rsidRDefault="00E71537" w:rsidP="00FB1913">
            <w:pPr>
              <w:pStyle w:val="a6"/>
              <w:spacing w:before="0" w:after="0"/>
              <w:ind w:left="57" w:right="57"/>
              <w:contextualSpacing/>
              <w:jc w:val="both"/>
            </w:pPr>
            <w:r w:rsidRPr="0026605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537" w:rsidRPr="00266053" w:rsidRDefault="00E71537" w:rsidP="00FB1913">
            <w:pPr>
              <w:pStyle w:val="a6"/>
              <w:spacing w:before="0" w:after="0"/>
              <w:ind w:left="57" w:right="57"/>
              <w:contextualSpacing/>
              <w:jc w:val="both"/>
            </w:pPr>
            <w:r w:rsidRPr="0026605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537" w:rsidRPr="00266053" w:rsidRDefault="00E71537" w:rsidP="00FB1913">
            <w:pPr>
              <w:pStyle w:val="a6"/>
              <w:spacing w:before="0" w:after="0"/>
              <w:ind w:left="57" w:right="57"/>
              <w:contextualSpacing/>
              <w:jc w:val="both"/>
            </w:pPr>
            <w:r w:rsidRPr="0026605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537" w:rsidRPr="00266053" w:rsidRDefault="00E71537" w:rsidP="00FB1913">
            <w:pPr>
              <w:pStyle w:val="a6"/>
              <w:spacing w:before="0" w:after="0"/>
              <w:ind w:left="57" w:right="57"/>
              <w:contextualSpacing/>
              <w:jc w:val="both"/>
            </w:pPr>
            <w:r w:rsidRPr="0026605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537" w:rsidRPr="00266053" w:rsidRDefault="00E71537" w:rsidP="00FB1913">
            <w:pPr>
              <w:pStyle w:val="a6"/>
              <w:spacing w:before="0" w:after="0"/>
              <w:ind w:left="57" w:right="57"/>
              <w:contextualSpacing/>
              <w:jc w:val="both"/>
              <w:rPr>
                <w:shd w:val="clear" w:color="auto" w:fill="FFFFFF"/>
                <w:lang w:val="uk-UA" w:eastAsia="ru-RU"/>
              </w:rPr>
            </w:pPr>
            <w:r w:rsidRPr="00266053">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266053">
              <w:lastRenderedPageBreak/>
              <w:t>вимагається замовником у тендерній документації, при цьому такий формат документа забезпечує можливість його перегляду.</w:t>
            </w:r>
          </w:p>
          <w:p w:rsidR="00E71537" w:rsidRPr="00266053" w:rsidRDefault="00E71537" w:rsidP="00FB1913">
            <w:pPr>
              <w:pStyle w:val="rvps2"/>
              <w:shd w:val="clear" w:color="auto" w:fill="FFFFFF"/>
              <w:spacing w:before="0" w:after="0"/>
              <w:ind w:left="57" w:right="57"/>
              <w:contextualSpacing/>
              <w:jc w:val="both"/>
              <w:rPr>
                <w:b/>
                <w:lang w:val="uk-UA"/>
              </w:rPr>
            </w:pPr>
            <w:r w:rsidRPr="00266053">
              <w:rPr>
                <w:b/>
                <w:lang w:val="uk-UA"/>
              </w:rPr>
              <w:t>Приклади формальних помилок*:</w:t>
            </w:r>
          </w:p>
          <w:p w:rsidR="00E71537" w:rsidRPr="00266053" w:rsidRDefault="00E71537" w:rsidP="00FB1913">
            <w:pPr>
              <w:pStyle w:val="rvps2"/>
              <w:shd w:val="clear" w:color="auto" w:fill="FFFFFF"/>
              <w:spacing w:before="0" w:after="0"/>
              <w:ind w:left="57" w:right="57"/>
              <w:contextualSpacing/>
              <w:jc w:val="both"/>
              <w:rPr>
                <w:lang w:val="uk-UA"/>
              </w:rPr>
            </w:pPr>
            <w:r w:rsidRPr="0026605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1537" w:rsidRPr="00266053" w:rsidRDefault="00E71537" w:rsidP="00FB1913">
            <w:pPr>
              <w:pStyle w:val="rvps2"/>
              <w:shd w:val="clear" w:color="auto" w:fill="FFFFFF"/>
              <w:spacing w:before="0" w:after="0"/>
              <w:ind w:left="57" w:right="57"/>
              <w:contextualSpacing/>
              <w:jc w:val="both"/>
              <w:rPr>
                <w:lang w:val="uk-UA"/>
              </w:rPr>
            </w:pPr>
            <w:r w:rsidRPr="00266053">
              <w:rPr>
                <w:lang w:val="uk-UA"/>
              </w:rPr>
              <w:t>-  «м.київ» замість «м.Київ»;</w:t>
            </w:r>
          </w:p>
          <w:p w:rsidR="00E71537" w:rsidRPr="00266053" w:rsidRDefault="00E71537" w:rsidP="00FB1913">
            <w:pPr>
              <w:pStyle w:val="rvps2"/>
              <w:shd w:val="clear" w:color="auto" w:fill="FFFFFF"/>
              <w:spacing w:before="0" w:after="0"/>
              <w:ind w:left="57" w:right="57"/>
              <w:contextualSpacing/>
              <w:jc w:val="both"/>
              <w:rPr>
                <w:lang w:val="uk-UA"/>
              </w:rPr>
            </w:pPr>
            <w:r w:rsidRPr="00266053">
              <w:rPr>
                <w:lang w:val="uk-UA"/>
              </w:rPr>
              <w:t>- «поряд -ок» замість «поря – док»;</w:t>
            </w:r>
          </w:p>
          <w:p w:rsidR="00E71537" w:rsidRPr="00266053" w:rsidRDefault="00E71537" w:rsidP="00FB1913">
            <w:pPr>
              <w:pStyle w:val="rvps2"/>
              <w:shd w:val="clear" w:color="auto" w:fill="FFFFFF"/>
              <w:spacing w:before="0" w:after="0"/>
              <w:ind w:left="57" w:right="57"/>
              <w:contextualSpacing/>
              <w:jc w:val="both"/>
              <w:rPr>
                <w:lang w:val="uk-UA"/>
              </w:rPr>
            </w:pPr>
            <w:r w:rsidRPr="00266053">
              <w:rPr>
                <w:lang w:val="uk-UA"/>
              </w:rPr>
              <w:t>- «ненадається» замість «не надається»»;</w:t>
            </w:r>
          </w:p>
          <w:p w:rsidR="00E71537" w:rsidRPr="00266053" w:rsidRDefault="00E71537" w:rsidP="00FB1913">
            <w:pPr>
              <w:pStyle w:val="rvps2"/>
              <w:shd w:val="clear" w:color="auto" w:fill="FFFFFF"/>
              <w:spacing w:before="0" w:after="0"/>
              <w:ind w:left="57" w:right="57"/>
              <w:contextualSpacing/>
              <w:jc w:val="both"/>
              <w:rPr>
                <w:lang w:val="uk-UA"/>
              </w:rPr>
            </w:pPr>
            <w:r w:rsidRPr="00266053">
              <w:rPr>
                <w:lang w:val="uk-UA"/>
              </w:rPr>
              <w:t>- «______________№_____________» замість «14.08.2020 №320/13/14-01»</w:t>
            </w:r>
          </w:p>
          <w:p w:rsidR="00E71537" w:rsidRPr="00266053" w:rsidRDefault="00E71537" w:rsidP="00FB1913">
            <w:pPr>
              <w:pStyle w:val="rvps2"/>
              <w:shd w:val="clear" w:color="auto" w:fill="FFFFFF"/>
              <w:spacing w:before="0" w:after="0"/>
              <w:ind w:left="57" w:right="57"/>
              <w:contextualSpacing/>
              <w:jc w:val="both"/>
              <w:rPr>
                <w:lang w:val="uk-UA"/>
              </w:rPr>
            </w:pPr>
            <w:r w:rsidRPr="00266053">
              <w:rPr>
                <w:lang w:val="uk-UA"/>
              </w:rPr>
              <w:t>- учасник розмістив (завантажив) документ у форматі «JPG» замість  документа у форматі «pdf» (PortableDocumentFormat)».</w:t>
            </w:r>
          </w:p>
          <w:p w:rsidR="00812CFA"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i/>
                <w:lang w:val="uk-UA"/>
              </w:rPr>
              <w:t>* - наведений перелік прикладів формальних помилок не є вичерпним.</w:t>
            </w:r>
          </w:p>
        </w:tc>
      </w:tr>
      <w:tr w:rsidR="00266053" w:rsidRPr="0054791C" w:rsidTr="00FB3A3D">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rPr>
                <w:lang w:val="uk-UA"/>
              </w:rPr>
            </w:pPr>
            <w:r w:rsidRPr="00266053">
              <w:rPr>
                <w:lang w:val="uk-UA"/>
              </w:rPr>
              <w:lastRenderedPageBreak/>
              <w:t> </w:t>
            </w:r>
            <w:r w:rsidR="00B21DCD" w:rsidRPr="00266053">
              <w:rPr>
                <w:b/>
                <w:bCs/>
                <w:lang w:val="uk-UA"/>
              </w:rPr>
              <w:t>3</w:t>
            </w:r>
            <w:r w:rsidRPr="00266053">
              <w:rPr>
                <w:b/>
                <w:bCs/>
                <w:lang w:val="uk-UA"/>
              </w:rPr>
              <w:t xml:space="preserve">. </w:t>
            </w:r>
            <w:r w:rsidR="00DB3A20" w:rsidRPr="00266053">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rPr>
              <w:t xml:space="preserve">5.3.1. </w:t>
            </w:r>
            <w:r w:rsidRPr="00266053">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1)учасник процедури закупівлі:</w:t>
            </w:r>
          </w:p>
          <w:p w:rsidR="00E71537" w:rsidRPr="00266053" w:rsidRDefault="00E71537" w:rsidP="00FB1913">
            <w:pPr>
              <w:numPr>
                <w:ilvl w:val="0"/>
                <w:numId w:val="28"/>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 39 Особливостей;</w:t>
            </w:r>
          </w:p>
          <w:p w:rsidR="00E71537" w:rsidRPr="00266053" w:rsidRDefault="00E71537" w:rsidP="00FB1913">
            <w:pPr>
              <w:numPr>
                <w:ilvl w:val="0"/>
                <w:numId w:val="28"/>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71537" w:rsidRPr="00266053" w:rsidRDefault="00E71537" w:rsidP="00FB1913">
            <w:pPr>
              <w:numPr>
                <w:ilvl w:val="0"/>
                <w:numId w:val="28"/>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1537" w:rsidRPr="00266053" w:rsidRDefault="00E71537" w:rsidP="00FB1913">
            <w:pPr>
              <w:numPr>
                <w:ilvl w:val="0"/>
                <w:numId w:val="28"/>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в абз. 5 п. 38 Особливостей;</w:t>
            </w:r>
          </w:p>
          <w:p w:rsidR="00E71537" w:rsidRPr="00266053" w:rsidRDefault="00E71537" w:rsidP="00FB1913">
            <w:pPr>
              <w:numPr>
                <w:ilvl w:val="0"/>
                <w:numId w:val="28"/>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абз.2 п. 36 Особливостей;</w:t>
            </w:r>
          </w:p>
          <w:p w:rsidR="00E71537" w:rsidRPr="00266053" w:rsidRDefault="00E71537" w:rsidP="00FB1913">
            <w:pPr>
              <w:numPr>
                <w:ilvl w:val="0"/>
                <w:numId w:val="28"/>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266053">
              <w:rPr>
                <w:rFonts w:ascii="Times New Roman" w:hAnsi="Times New Roman" w:cs="Times New Roman"/>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 xml:space="preserve">2)тендерна пропозиція учасника: </w:t>
            </w:r>
          </w:p>
          <w:p w:rsidR="00E71537" w:rsidRPr="00266053" w:rsidRDefault="00E71537" w:rsidP="00FB1913">
            <w:pPr>
              <w:numPr>
                <w:ilvl w:val="0"/>
                <w:numId w:val="29"/>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rsidR="00E71537" w:rsidRPr="00266053" w:rsidRDefault="00E71537" w:rsidP="00FB1913">
            <w:pPr>
              <w:numPr>
                <w:ilvl w:val="0"/>
                <w:numId w:val="29"/>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викладена іншою мовою (мовами), ніж мова (мови), що передбачена тендерною документацією;</w:t>
            </w:r>
          </w:p>
          <w:p w:rsidR="00E71537" w:rsidRPr="00266053" w:rsidRDefault="00E71537" w:rsidP="00FB1913">
            <w:pPr>
              <w:numPr>
                <w:ilvl w:val="0"/>
                <w:numId w:val="29"/>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є такою, строк дії якої закінчився;</w:t>
            </w:r>
          </w:p>
          <w:p w:rsidR="00E71537" w:rsidRPr="00266053" w:rsidRDefault="00E71537" w:rsidP="00FB1913">
            <w:pPr>
              <w:numPr>
                <w:ilvl w:val="0"/>
                <w:numId w:val="29"/>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266053">
              <w:rPr>
                <w:rFonts w:ascii="Times New Roman" w:hAnsi="Times New Roman" w:cs="Times New Roman"/>
                <w:lang w:val="uk-UA" w:eastAsia="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1537" w:rsidRPr="00266053" w:rsidRDefault="00E71537" w:rsidP="00FB1913">
            <w:pPr>
              <w:numPr>
                <w:ilvl w:val="0"/>
                <w:numId w:val="29"/>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3)переможець процедури закупівлі:</w:t>
            </w:r>
          </w:p>
          <w:p w:rsidR="00E71537" w:rsidRPr="00266053" w:rsidRDefault="00E71537" w:rsidP="00FB1913">
            <w:pPr>
              <w:numPr>
                <w:ilvl w:val="0"/>
                <w:numId w:val="30"/>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71537" w:rsidRPr="00266053" w:rsidRDefault="00E71537" w:rsidP="00FB1913">
            <w:pPr>
              <w:numPr>
                <w:ilvl w:val="0"/>
                <w:numId w:val="30"/>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71537" w:rsidRPr="00266053" w:rsidRDefault="00E71537" w:rsidP="00FB1913">
            <w:pPr>
              <w:numPr>
                <w:ilvl w:val="0"/>
                <w:numId w:val="30"/>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E71537" w:rsidRPr="00266053" w:rsidRDefault="00E71537" w:rsidP="00FB1913">
            <w:pPr>
              <w:numPr>
                <w:ilvl w:val="0"/>
                <w:numId w:val="30"/>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не надав забезпечення виконання договору про закупівлю, якщо таке забезпечення вимагалося замовником;</w:t>
            </w:r>
          </w:p>
          <w:p w:rsidR="00E71537" w:rsidRPr="00266053" w:rsidRDefault="00E71537" w:rsidP="00FB1913">
            <w:pPr>
              <w:numPr>
                <w:ilvl w:val="0"/>
                <w:numId w:val="30"/>
              </w:numPr>
              <w:ind w:left="57" w:right="57" w:firstLine="0"/>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 39 Особливостей</w:t>
            </w:r>
            <w:r w:rsidRPr="00266053">
              <w:rPr>
                <w:rFonts w:ascii="Times New Roman" w:hAnsi="Times New Roman" w:cs="Times New Roman"/>
                <w:lang w:val="uk-UA"/>
              </w:rPr>
              <w:t>.</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1537" w:rsidRPr="00266053" w:rsidRDefault="00E71537" w:rsidP="00FB1913">
            <w:pPr>
              <w:pStyle w:val="a6"/>
              <w:spacing w:before="0" w:after="0"/>
              <w:ind w:left="57" w:right="57"/>
              <w:contextualSpacing/>
              <w:jc w:val="both"/>
              <w:rPr>
                <w:lang w:val="uk-UA" w:eastAsia="uk-UA"/>
              </w:rPr>
            </w:pPr>
            <w:r w:rsidRPr="00266053">
              <w:rPr>
                <w:lang w:val="uk-UA"/>
              </w:rPr>
              <w:t xml:space="preserve">5.3.3. </w:t>
            </w:r>
            <w:r w:rsidRPr="00266053">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552D" w:rsidRPr="00266053" w:rsidRDefault="00E71537" w:rsidP="00FB1913">
            <w:pPr>
              <w:pStyle w:val="a6"/>
              <w:spacing w:before="0" w:after="0"/>
              <w:ind w:left="57" w:right="57"/>
              <w:jc w:val="both"/>
              <w:rPr>
                <w:bCs/>
                <w:lang w:val="uk-UA"/>
              </w:rPr>
            </w:pPr>
            <w:r w:rsidRPr="00266053">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66053">
              <w:rPr>
                <w:shd w:val="clear" w:color="auto" w:fill="FFFFFF"/>
                <w:lang w:val="uk-UA"/>
              </w:rPr>
              <w:t>.</w:t>
            </w:r>
          </w:p>
        </w:tc>
      </w:tr>
      <w:tr w:rsidR="00266053" w:rsidRPr="00266053" w:rsidTr="00FB3A3D">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266053" w:rsidRDefault="008758C3" w:rsidP="00FB1913">
            <w:pPr>
              <w:pStyle w:val="a6"/>
              <w:spacing w:before="0" w:after="0"/>
              <w:ind w:left="57" w:right="57"/>
              <w:jc w:val="center"/>
              <w:rPr>
                <w:lang w:val="uk-UA"/>
              </w:rPr>
            </w:pPr>
            <w:r w:rsidRPr="00266053">
              <w:rPr>
                <w:b/>
                <w:lang w:val="uk-UA"/>
              </w:rPr>
              <w:lastRenderedPageBreak/>
              <w:t>VI. Результати торгів та укладання договору про закупівлю</w:t>
            </w:r>
          </w:p>
        </w:tc>
      </w:tr>
      <w:tr w:rsidR="00266053" w:rsidRPr="00266053" w:rsidTr="00FB3A3D">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jc w:val="both"/>
              <w:rPr>
                <w:lang w:val="uk-UA"/>
              </w:rPr>
            </w:pPr>
            <w:r w:rsidRPr="00266053">
              <w:rPr>
                <w:lang w:val="uk-UA"/>
              </w:rPr>
              <w:t> </w:t>
            </w:r>
            <w:r w:rsidRPr="00266053">
              <w:rPr>
                <w:b/>
                <w:bCs/>
                <w:lang w:val="uk-UA"/>
              </w:rPr>
              <w:t>1. Відміна замовником торгів чи визнання їх такими, що не відбулися</w:t>
            </w:r>
            <w:r w:rsidRPr="0026605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6.1.1 Замовник відміняє відкриті торги у разі:</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1) відсутності подальшої потреби в закупівлі товарів, робіт чи послуг;</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3) скорочення обсягу видатків на здійснення закупівлі товарів, робіт чи послуг;</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lastRenderedPageBreak/>
              <w:t>4) коли здійснення закупівлі стало неможливим внаслідок дії обставин непереборної сили.</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6.1.2. Відкриті торги автоматично відміняються електронною системою закупівель у разі:</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1)</w:t>
            </w:r>
            <w:r w:rsidRPr="00266053">
              <w:rPr>
                <w:rFonts w:ascii="Times New Roman" w:hAnsi="Times New Roman" w:cs="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2)</w:t>
            </w:r>
            <w:r w:rsidRPr="00266053">
              <w:rPr>
                <w:rFonts w:ascii="Times New Roman" w:hAnsi="Times New Roman" w:cs="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71537"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 xml:space="preserve">6.1.3. Тендер може бути відмінено частково (за лотом). </w:t>
            </w:r>
          </w:p>
          <w:p w:rsidR="008758C3" w:rsidRPr="00266053" w:rsidRDefault="00E71537" w:rsidP="00FB1913">
            <w:pPr>
              <w:ind w:left="57" w:right="57"/>
              <w:contextualSpacing/>
              <w:jc w:val="both"/>
              <w:rPr>
                <w:rFonts w:ascii="Times New Roman" w:hAnsi="Times New Roman" w:cs="Times New Roman"/>
                <w:lang w:val="uk-UA" w:eastAsia="uk-UA"/>
              </w:rPr>
            </w:pPr>
            <w:r w:rsidRPr="00266053">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6053" w:rsidRPr="00266053" w:rsidTr="00FB3A3D">
        <w:tc>
          <w:tcPr>
            <w:tcW w:w="2619" w:type="dxa"/>
            <w:tcBorders>
              <w:top w:val="single" w:sz="4" w:space="0" w:color="000000"/>
              <w:left w:val="single" w:sz="4" w:space="0" w:color="000000"/>
              <w:bottom w:val="single" w:sz="4" w:space="0" w:color="000000"/>
            </w:tcBorders>
            <w:shd w:val="clear" w:color="auto" w:fill="auto"/>
            <w:vAlign w:val="center"/>
          </w:tcPr>
          <w:p w:rsidR="00812CFA" w:rsidRPr="00266053" w:rsidRDefault="00D21D1B" w:rsidP="00FB1913">
            <w:pPr>
              <w:pStyle w:val="a6"/>
              <w:spacing w:before="0" w:after="0"/>
              <w:ind w:left="57" w:right="57"/>
              <w:jc w:val="both"/>
              <w:rPr>
                <w:b/>
                <w:bCs/>
                <w:lang w:val="uk-UA"/>
              </w:rPr>
            </w:pPr>
            <w:r w:rsidRPr="00266053">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266053" w:rsidRDefault="00D21D1B" w:rsidP="00FB1913">
            <w:pPr>
              <w:ind w:left="57" w:right="57"/>
              <w:jc w:val="both"/>
              <w:rPr>
                <w:rFonts w:ascii="Times New Roman" w:hAnsi="Times New Roman" w:cs="Times New Roman"/>
                <w:lang w:val="uk-UA" w:eastAsia="uk-UA"/>
              </w:rPr>
            </w:pPr>
            <w:r w:rsidRPr="00266053">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D21D1B" w:rsidRPr="00266053" w:rsidRDefault="00D21D1B" w:rsidP="00FB1913">
            <w:pPr>
              <w:ind w:left="57" w:right="57"/>
              <w:jc w:val="both"/>
              <w:rPr>
                <w:rFonts w:ascii="Times New Roman" w:hAnsi="Times New Roman" w:cs="Times New Roman"/>
                <w:lang w:val="uk-UA" w:eastAsia="uk-UA"/>
              </w:rPr>
            </w:pPr>
            <w:r w:rsidRPr="00266053">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12CFA" w:rsidRPr="00266053" w:rsidRDefault="00D21D1B" w:rsidP="00FB1913">
            <w:pPr>
              <w:ind w:left="57" w:right="57"/>
              <w:jc w:val="both"/>
              <w:rPr>
                <w:rFonts w:ascii="Times New Roman" w:hAnsi="Times New Roman" w:cs="Times New Roman"/>
                <w:lang w:val="uk-UA" w:eastAsia="uk-UA"/>
              </w:rPr>
            </w:pPr>
            <w:r w:rsidRPr="00266053">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66053" w:rsidRPr="00266053" w:rsidTr="00FB3A3D">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D21D1B" w:rsidP="00FB1913">
            <w:pPr>
              <w:pStyle w:val="a6"/>
              <w:spacing w:before="0" w:after="0"/>
              <w:ind w:left="57" w:right="57"/>
              <w:jc w:val="both"/>
              <w:rPr>
                <w:lang w:val="uk-UA"/>
              </w:rPr>
            </w:pPr>
            <w:r w:rsidRPr="00266053">
              <w:rPr>
                <w:lang w:val="uk-UA"/>
              </w:rPr>
              <w:t>3</w:t>
            </w:r>
            <w:r w:rsidR="008758C3" w:rsidRPr="00266053">
              <w:rPr>
                <w:b/>
                <w:bCs/>
                <w:lang w:val="uk-UA"/>
              </w:rPr>
              <w:t xml:space="preserve">. </w:t>
            </w:r>
            <w:r w:rsidR="008758C3" w:rsidRPr="00266053">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10C" w:rsidRPr="00266053" w:rsidRDefault="009B710C" w:rsidP="00FB1913">
            <w:pPr>
              <w:ind w:left="57" w:right="57"/>
              <w:jc w:val="both"/>
              <w:rPr>
                <w:rFonts w:ascii="Times New Roman" w:hAnsi="Times New Roman" w:cs="Times New Roman"/>
                <w:lang w:val="uk-UA" w:eastAsia="uk-UA"/>
              </w:rPr>
            </w:pPr>
            <w:r w:rsidRPr="00266053">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9B710C" w:rsidRPr="00266053" w:rsidRDefault="009B710C" w:rsidP="00FB1913">
            <w:pPr>
              <w:ind w:left="57" w:right="57"/>
              <w:jc w:val="both"/>
              <w:rPr>
                <w:rFonts w:ascii="Times New Roman" w:hAnsi="Times New Roman" w:cs="Times New Roman"/>
                <w:lang w:val="uk-UA" w:eastAsia="uk-UA"/>
              </w:rPr>
            </w:pPr>
            <w:r w:rsidRPr="00266053">
              <w:rPr>
                <w:rFonts w:ascii="Times New Roman" w:hAnsi="Times New Roman" w:cs="Times New Roman"/>
                <w:lang w:val="uk-UA" w:eastAsia="uk-UA"/>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58C3" w:rsidRPr="00266053" w:rsidRDefault="009B710C" w:rsidP="00FB1913">
            <w:pPr>
              <w:pStyle w:val="a6"/>
              <w:spacing w:before="0" w:after="0"/>
              <w:ind w:left="57" w:right="57"/>
              <w:jc w:val="both"/>
              <w:rPr>
                <w:lang w:val="uk-UA"/>
              </w:rPr>
            </w:pPr>
            <w:r w:rsidRPr="00266053">
              <w:rPr>
                <w:lang w:val="uk-UA" w:eastAsia="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6053" w:rsidRPr="00266053" w:rsidTr="00FB3A3D">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ind w:left="57" w:right="57"/>
              <w:jc w:val="both"/>
              <w:rPr>
                <w:rFonts w:ascii="Times New Roman" w:hAnsi="Times New Roman" w:cs="Times New Roman"/>
                <w:lang w:val="uk-UA"/>
              </w:rPr>
            </w:pPr>
            <w:r w:rsidRPr="00266053">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266053" w:rsidRDefault="008758C3" w:rsidP="00FB1913">
            <w:pPr>
              <w:ind w:left="57" w:right="57"/>
              <w:jc w:val="both"/>
              <w:rPr>
                <w:rFonts w:ascii="Times New Roman" w:hAnsi="Times New Roman" w:cs="Times New Roman"/>
                <w:lang w:val="uk-UA"/>
              </w:rPr>
            </w:pPr>
            <w:r w:rsidRPr="00266053">
              <w:rPr>
                <w:rFonts w:ascii="Times New Roman" w:hAnsi="Times New Roman" w:cs="Times New Roman"/>
                <w:lang w:val="uk-UA"/>
              </w:rPr>
              <w:t xml:space="preserve">6.3.1. </w:t>
            </w:r>
            <w:r w:rsidR="00774BCA" w:rsidRPr="00266053">
              <w:rPr>
                <w:rFonts w:ascii="Times New Roman" w:hAnsi="Times New Roman" w:cs="Times New Roman"/>
                <w:lang w:val="uk-UA"/>
              </w:rPr>
              <w:t xml:space="preserve">Проект договору про закупівлю передбачений у </w:t>
            </w:r>
            <w:r w:rsidR="00774BCA" w:rsidRPr="00266053">
              <w:rPr>
                <w:rFonts w:ascii="Times New Roman" w:hAnsi="Times New Roman" w:cs="Times New Roman"/>
                <w:b/>
                <w:lang w:val="uk-UA"/>
              </w:rPr>
              <w:t xml:space="preserve">Додатку № </w:t>
            </w:r>
            <w:r w:rsidR="00D21D1B" w:rsidRPr="00266053">
              <w:rPr>
                <w:rFonts w:ascii="Times New Roman" w:hAnsi="Times New Roman" w:cs="Times New Roman"/>
                <w:b/>
                <w:lang w:val="uk-UA"/>
              </w:rPr>
              <w:t>2</w:t>
            </w:r>
            <w:r w:rsidR="00774BCA" w:rsidRPr="00266053">
              <w:rPr>
                <w:rFonts w:ascii="Times New Roman" w:hAnsi="Times New Roman" w:cs="Times New Roman"/>
                <w:lang w:val="uk-UA"/>
              </w:rPr>
              <w:t xml:space="preserve">. </w:t>
            </w:r>
          </w:p>
        </w:tc>
      </w:tr>
      <w:tr w:rsidR="00266053" w:rsidRPr="00266053" w:rsidTr="00FB3A3D">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jc w:val="both"/>
              <w:rPr>
                <w:lang w:val="uk-UA"/>
              </w:rPr>
            </w:pPr>
            <w:r w:rsidRPr="00266053">
              <w:rPr>
                <w:lang w:val="uk-UA"/>
              </w:rPr>
              <w:t> </w:t>
            </w:r>
            <w:r w:rsidRPr="00266053">
              <w:rPr>
                <w:b/>
                <w:bCs/>
                <w:lang w:val="uk-UA"/>
              </w:rPr>
              <w:t>4</w:t>
            </w:r>
            <w:r w:rsidRPr="00266053">
              <w:rPr>
                <w:b/>
                <w:lang w:val="uk-UA"/>
              </w:rPr>
              <w:t xml:space="preserve">. Істотні умови, що обов’язково включаються до </w:t>
            </w:r>
            <w:r w:rsidRPr="00266053">
              <w:rPr>
                <w:b/>
                <w:lang w:val="uk-UA"/>
              </w:rPr>
              <w:lastRenderedPageBreak/>
              <w:t>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03CC" w:rsidRPr="00266053" w:rsidRDefault="008758C3" w:rsidP="00FB1913">
            <w:pPr>
              <w:snapToGrid w:val="0"/>
              <w:ind w:left="57" w:right="57"/>
              <w:jc w:val="both"/>
              <w:rPr>
                <w:lang w:val="uk-UA"/>
              </w:rPr>
            </w:pPr>
            <w:r w:rsidRPr="00266053">
              <w:rPr>
                <w:lang w:val="uk-UA"/>
              </w:rPr>
              <w:lastRenderedPageBreak/>
              <w:t xml:space="preserve">6.4.1. </w:t>
            </w:r>
            <w:r w:rsidR="007603CC" w:rsidRPr="00266053">
              <w:rPr>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w:t>
            </w:r>
            <w:r w:rsidR="007603CC" w:rsidRPr="00266053">
              <w:rPr>
                <w:lang w:val="uk-UA"/>
              </w:rPr>
              <w:lastRenderedPageBreak/>
              <w:t>крім частин третьої – п’ятої, сьомої та восьмої статті 41 Закону, та Особливостей.</w:t>
            </w:r>
          </w:p>
          <w:p w:rsidR="007603CC" w:rsidRPr="00266053" w:rsidRDefault="007603CC" w:rsidP="00FB1913">
            <w:pPr>
              <w:snapToGrid w:val="0"/>
              <w:ind w:left="57" w:right="57"/>
              <w:jc w:val="both"/>
              <w:rPr>
                <w:lang w:val="uk-UA"/>
              </w:rPr>
            </w:pPr>
            <w:r w:rsidRPr="00266053">
              <w:rPr>
                <w:lang w:val="uk-UA"/>
              </w:rPr>
              <w:t xml:space="preserve">6.4.2. Умови договору про закупівлю не повиннівідрізнятисявідзмістутендерноїпропозиції за переможцяпроцедуризакупівлі, крімвипадків: </w:t>
            </w:r>
          </w:p>
          <w:p w:rsidR="007603CC" w:rsidRPr="00266053" w:rsidRDefault="007603CC" w:rsidP="00FB1913">
            <w:pPr>
              <w:pStyle w:val="a9"/>
              <w:snapToGrid w:val="0"/>
              <w:ind w:left="57" w:right="57"/>
              <w:jc w:val="both"/>
            </w:pPr>
            <w:r w:rsidRPr="00266053">
              <w:t xml:space="preserve"> - визначення грошового еквівалента зобов’язання в іноземній валюті; </w:t>
            </w:r>
          </w:p>
          <w:p w:rsidR="007603CC" w:rsidRPr="00266053" w:rsidRDefault="007603CC" w:rsidP="00FB1913">
            <w:pPr>
              <w:pStyle w:val="a9"/>
              <w:snapToGrid w:val="0"/>
              <w:ind w:left="57" w:right="57"/>
              <w:jc w:val="both"/>
            </w:pPr>
            <w:r w:rsidRPr="00266053">
              <w:t>- перерахунку ціни в бік зменшенняціни тендерної пропозиції учасника без зменшення обсягів закупівлі;</w:t>
            </w:r>
          </w:p>
          <w:p w:rsidR="007603CC" w:rsidRPr="00266053" w:rsidRDefault="007603CC" w:rsidP="00FB1913">
            <w:pPr>
              <w:pStyle w:val="a9"/>
              <w:snapToGrid w:val="0"/>
              <w:ind w:left="57" w:right="57"/>
              <w:jc w:val="both"/>
            </w:pPr>
            <w:r w:rsidRPr="00266053">
              <w:t>- перерахунку ціни та обсягів товарів вбік зменшення за умови необхідності приведення обсягів товарів до кратності упаковки.</w:t>
            </w:r>
          </w:p>
          <w:p w:rsidR="009B710C" w:rsidRPr="00266053" w:rsidRDefault="007603CC" w:rsidP="00FB1913">
            <w:pPr>
              <w:snapToGrid w:val="0"/>
              <w:ind w:left="57" w:right="57"/>
              <w:jc w:val="both"/>
            </w:pPr>
            <w:r w:rsidRPr="00266053">
              <w:rPr>
                <w:lang w:val="uk-UA"/>
              </w:rPr>
              <w:t xml:space="preserve">6.4.3. </w:t>
            </w:r>
            <w:r w:rsidR="009B710C" w:rsidRPr="0026605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710C" w:rsidRPr="00266053" w:rsidRDefault="009B710C" w:rsidP="00FB1913">
            <w:pPr>
              <w:snapToGrid w:val="0"/>
              <w:ind w:left="57" w:right="57"/>
              <w:jc w:val="both"/>
            </w:pPr>
            <w:r w:rsidRPr="00266053">
              <w:t>1) зменшення обсягів закупівлі, зокрема з урахуванням фактичного обсягу видатків замовника;</w:t>
            </w:r>
          </w:p>
          <w:p w:rsidR="009B710C" w:rsidRPr="00266053" w:rsidRDefault="009B710C" w:rsidP="00FB1913">
            <w:pPr>
              <w:snapToGrid w:val="0"/>
              <w:ind w:left="57" w:right="57"/>
              <w:jc w:val="both"/>
            </w:pPr>
            <w:r w:rsidRPr="00266053">
              <w:t xml:space="preserve">2) погодження зміни </w:t>
            </w:r>
            <w:proofErr w:type="gramStart"/>
            <w:r w:rsidRPr="00266053">
              <w:t>ц</w:t>
            </w:r>
            <w:proofErr w:type="gramEnd"/>
            <w:r w:rsidRPr="00266053">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66053">
              <w:t>п</w:t>
            </w:r>
            <w:proofErr w:type="gramEnd"/>
            <w:r w:rsidRPr="00266053">
              <w:t xml:space="preserve">ідтвердження такого коливання та не повинна призвести до збільшення суми, визначеної в договорі </w:t>
            </w:r>
            <w:proofErr w:type="gramStart"/>
            <w:r w:rsidRPr="00266053">
              <w:t>про</w:t>
            </w:r>
            <w:proofErr w:type="gramEnd"/>
            <w:r w:rsidRPr="00266053">
              <w:t xml:space="preserve"> закупівлю на момент його укладення;</w:t>
            </w:r>
          </w:p>
          <w:p w:rsidR="009B710C" w:rsidRPr="00266053" w:rsidRDefault="009B710C" w:rsidP="00FB1913">
            <w:pPr>
              <w:snapToGrid w:val="0"/>
              <w:ind w:left="57" w:right="57"/>
              <w:jc w:val="both"/>
            </w:pPr>
            <w:r w:rsidRPr="00266053">
              <w:t>3) покращення якості предмета закупівлі за умови, що таке покращення не призведе до збільшення суми, визначеної в договорі про закупівлю;</w:t>
            </w:r>
          </w:p>
          <w:p w:rsidR="009B710C" w:rsidRPr="00266053" w:rsidRDefault="009B710C" w:rsidP="00FB1913">
            <w:pPr>
              <w:snapToGrid w:val="0"/>
              <w:ind w:left="57" w:right="57"/>
              <w:jc w:val="both"/>
            </w:pPr>
            <w:r w:rsidRPr="00266053">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710C" w:rsidRPr="00266053" w:rsidRDefault="009B710C" w:rsidP="00FB1913">
            <w:pPr>
              <w:snapToGrid w:val="0"/>
              <w:ind w:left="57" w:right="57"/>
              <w:jc w:val="both"/>
            </w:pPr>
            <w:r w:rsidRPr="00266053">
              <w:t>5) погодження зміни ціни в договорі про закупівлю в бік зменшення (без зміни кількості (обсягу) та якості товарів, робіт і послуг);</w:t>
            </w:r>
          </w:p>
          <w:p w:rsidR="009B710C" w:rsidRPr="00266053" w:rsidRDefault="009B710C" w:rsidP="00FB1913">
            <w:pPr>
              <w:snapToGrid w:val="0"/>
              <w:ind w:left="57" w:right="57"/>
              <w:jc w:val="both"/>
            </w:pPr>
            <w:r w:rsidRPr="0026605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710C" w:rsidRPr="00266053" w:rsidRDefault="009B710C" w:rsidP="00FB1913">
            <w:pPr>
              <w:snapToGrid w:val="0"/>
              <w:ind w:left="57" w:right="57"/>
              <w:jc w:val="both"/>
            </w:pPr>
            <w:proofErr w:type="gramStart"/>
            <w:r w:rsidRPr="0026605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66053">
              <w:t xml:space="preserve">і </w:t>
            </w:r>
            <w:proofErr w:type="gramStart"/>
            <w:r w:rsidRPr="00266053">
              <w:t>про</w:t>
            </w:r>
            <w:proofErr w:type="gramEnd"/>
            <w:r w:rsidRPr="00266053">
              <w:t xml:space="preserve"> закупівлю порядку зміни ціни;</w:t>
            </w:r>
          </w:p>
          <w:p w:rsidR="009B710C" w:rsidRPr="00266053" w:rsidRDefault="009B710C" w:rsidP="00FB1913">
            <w:pPr>
              <w:ind w:left="57" w:right="57"/>
              <w:jc w:val="both"/>
              <w:rPr>
                <w:lang w:val="uk-UA"/>
              </w:rPr>
            </w:pPr>
            <w:r w:rsidRPr="00266053">
              <w:t>8) зміни умов у зв’язку із застосуванням положень частини шостої статті 41 Закону.</w:t>
            </w:r>
          </w:p>
          <w:p w:rsidR="007603CC" w:rsidRPr="00266053" w:rsidRDefault="007603CC" w:rsidP="00FB1913">
            <w:pPr>
              <w:ind w:left="57" w:right="57"/>
              <w:jc w:val="both"/>
              <w:rPr>
                <w:rFonts w:ascii="Times New Roman" w:hAnsi="Times New Roman" w:cs="Times New Roman"/>
                <w:lang w:val="uk-UA"/>
              </w:rPr>
            </w:pPr>
            <w:r w:rsidRPr="00266053">
              <w:rPr>
                <w:rFonts w:ascii="Times New Roman" w:hAnsi="Times New Roman" w:cs="Times New Roman"/>
                <w:lang w:val="uk-UA"/>
              </w:rPr>
              <w:t xml:space="preserve">6.4.4. </w:t>
            </w:r>
            <w:r w:rsidR="00D44C43" w:rsidRPr="00266053">
              <w:rPr>
                <w:rFonts w:ascii="Times New Roman" w:hAnsi="Times New Roman" w:cs="Times New Roman"/>
                <w:lang w:val="uk-UA"/>
              </w:rPr>
              <w:t>Основними (істотними) умовами договору</w:t>
            </w:r>
            <w:r w:rsidRPr="00266053">
              <w:rPr>
                <w:rFonts w:ascii="Times New Roman" w:hAnsi="Times New Roman" w:cs="Times New Roman"/>
                <w:lang w:val="uk-UA"/>
              </w:rPr>
              <w:t xml:space="preserve">, укладеного за результатами даної закупівлі, </w:t>
            </w:r>
            <w:r w:rsidR="00D44C43" w:rsidRPr="00266053">
              <w:rPr>
                <w:rFonts w:ascii="Times New Roman" w:hAnsi="Times New Roman" w:cs="Times New Roman"/>
                <w:lang w:val="uk-UA"/>
              </w:rPr>
              <w:t>є:</w:t>
            </w:r>
            <w:bookmarkStart w:id="1" w:name="o41"/>
            <w:bookmarkStart w:id="2" w:name="_Hlk117196428"/>
            <w:bookmarkEnd w:id="1"/>
          </w:p>
          <w:p w:rsidR="00DC004C" w:rsidRPr="00266053" w:rsidRDefault="00DC004C" w:rsidP="00FB1913">
            <w:pPr>
              <w:numPr>
                <w:ilvl w:val="1"/>
                <w:numId w:val="25"/>
              </w:numPr>
              <w:suppressAutoHyphens w:val="0"/>
              <w:autoSpaceDN w:val="0"/>
              <w:adjustRightInd w:val="0"/>
              <w:ind w:left="57" w:right="57"/>
              <w:jc w:val="both"/>
              <w:rPr>
                <w:rFonts w:ascii="Times New Roman" w:hAnsi="Times New Roman"/>
                <w:lang w:val="uk-UA"/>
              </w:rPr>
            </w:pPr>
            <w:r w:rsidRPr="00266053">
              <w:rPr>
                <w:rFonts w:ascii="Times New Roman" w:hAnsi="Times New Roman"/>
                <w:lang w:val="uk-UA"/>
              </w:rPr>
              <w:t>предмет договору;</w:t>
            </w:r>
          </w:p>
          <w:p w:rsidR="00DC004C" w:rsidRPr="00266053" w:rsidRDefault="00DC004C" w:rsidP="00FB1913">
            <w:pPr>
              <w:numPr>
                <w:ilvl w:val="1"/>
                <w:numId w:val="25"/>
              </w:numPr>
              <w:suppressAutoHyphens w:val="0"/>
              <w:autoSpaceDN w:val="0"/>
              <w:adjustRightInd w:val="0"/>
              <w:ind w:left="57" w:right="57"/>
              <w:jc w:val="both"/>
              <w:rPr>
                <w:rFonts w:ascii="Times New Roman" w:hAnsi="Times New Roman"/>
                <w:lang w:val="uk-UA"/>
              </w:rPr>
            </w:pPr>
            <w:r w:rsidRPr="00266053">
              <w:rPr>
                <w:rFonts w:ascii="Times New Roman" w:hAnsi="Times New Roman"/>
                <w:lang w:val="uk-UA"/>
              </w:rPr>
              <w:t>якість товару;</w:t>
            </w:r>
          </w:p>
          <w:p w:rsidR="00DC004C" w:rsidRPr="00266053" w:rsidRDefault="00DC004C" w:rsidP="00FB1913">
            <w:pPr>
              <w:numPr>
                <w:ilvl w:val="1"/>
                <w:numId w:val="25"/>
              </w:numPr>
              <w:suppressAutoHyphens w:val="0"/>
              <w:autoSpaceDN w:val="0"/>
              <w:adjustRightInd w:val="0"/>
              <w:ind w:left="57" w:right="57"/>
              <w:jc w:val="both"/>
              <w:rPr>
                <w:rFonts w:ascii="Times New Roman" w:hAnsi="Times New Roman"/>
                <w:lang w:val="uk-UA"/>
              </w:rPr>
            </w:pPr>
            <w:r w:rsidRPr="00266053">
              <w:rPr>
                <w:rFonts w:ascii="Times New Roman" w:hAnsi="Times New Roman"/>
                <w:lang w:val="uk-UA"/>
              </w:rPr>
              <w:t>сума, що визначена у договорі, в тому числі ціна за одиницю;</w:t>
            </w:r>
          </w:p>
          <w:p w:rsidR="00DC004C" w:rsidRPr="00266053" w:rsidRDefault="00DC004C" w:rsidP="00FB1913">
            <w:pPr>
              <w:numPr>
                <w:ilvl w:val="1"/>
                <w:numId w:val="25"/>
              </w:numPr>
              <w:suppressAutoHyphens w:val="0"/>
              <w:autoSpaceDN w:val="0"/>
              <w:adjustRightInd w:val="0"/>
              <w:ind w:left="57" w:right="57"/>
              <w:jc w:val="both"/>
              <w:rPr>
                <w:rFonts w:ascii="Times New Roman" w:hAnsi="Times New Roman"/>
                <w:lang w:val="uk-UA"/>
              </w:rPr>
            </w:pPr>
            <w:r w:rsidRPr="00266053">
              <w:rPr>
                <w:rFonts w:ascii="Times New Roman" w:hAnsi="Times New Roman"/>
                <w:lang w:val="uk-UA"/>
              </w:rPr>
              <w:t>порядок здійснення оплати;</w:t>
            </w:r>
          </w:p>
          <w:p w:rsidR="00DC004C" w:rsidRPr="00266053" w:rsidRDefault="00DC004C" w:rsidP="00FB1913">
            <w:pPr>
              <w:numPr>
                <w:ilvl w:val="1"/>
                <w:numId w:val="25"/>
              </w:numPr>
              <w:suppressAutoHyphens w:val="0"/>
              <w:autoSpaceDN w:val="0"/>
              <w:adjustRightInd w:val="0"/>
              <w:ind w:left="57" w:right="57"/>
              <w:jc w:val="both"/>
              <w:rPr>
                <w:rFonts w:ascii="Times New Roman" w:hAnsi="Times New Roman"/>
                <w:lang w:val="uk-UA"/>
              </w:rPr>
            </w:pPr>
            <w:r w:rsidRPr="00266053">
              <w:rPr>
                <w:rFonts w:ascii="Times New Roman" w:hAnsi="Times New Roman"/>
                <w:lang w:val="uk-UA"/>
              </w:rPr>
              <w:t>місце та строк поставки товарів;</w:t>
            </w:r>
          </w:p>
          <w:p w:rsidR="00DC004C" w:rsidRPr="00266053" w:rsidRDefault="00DC004C" w:rsidP="00FB1913">
            <w:pPr>
              <w:numPr>
                <w:ilvl w:val="1"/>
                <w:numId w:val="25"/>
              </w:numPr>
              <w:suppressAutoHyphens w:val="0"/>
              <w:autoSpaceDN w:val="0"/>
              <w:adjustRightInd w:val="0"/>
              <w:ind w:left="57" w:right="57"/>
              <w:jc w:val="both"/>
              <w:rPr>
                <w:rFonts w:ascii="Times New Roman" w:hAnsi="Times New Roman"/>
                <w:lang w:val="uk-UA"/>
              </w:rPr>
            </w:pPr>
            <w:r w:rsidRPr="00266053">
              <w:rPr>
                <w:rFonts w:ascii="Times New Roman" w:hAnsi="Times New Roman"/>
                <w:lang w:val="uk-UA"/>
              </w:rPr>
              <w:t>строк дії договору;</w:t>
            </w:r>
          </w:p>
          <w:bookmarkEnd w:id="2"/>
          <w:p w:rsidR="006917D5" w:rsidRPr="00266053" w:rsidRDefault="009B710C" w:rsidP="00FB1913">
            <w:pPr>
              <w:pStyle w:val="a9"/>
              <w:ind w:left="57" w:right="57"/>
              <w:jc w:val="both"/>
            </w:pPr>
            <w:r w:rsidRPr="00266053">
              <w:t xml:space="preserve">6.4.5. У разі внесення змін до істотних умов договору про закупівлю у випадках, передбачених цим пунктом, замовник обов’язково оприлюднює </w:t>
            </w:r>
            <w:r w:rsidRPr="00266053">
              <w:lastRenderedPageBreak/>
              <w:t>повідомлення про внесення змін до договору про закупівлю відповідно до вимог Закону з урахуванням особливостей.</w:t>
            </w:r>
          </w:p>
          <w:p w:rsidR="009B710C" w:rsidRPr="00266053" w:rsidRDefault="009B710C" w:rsidP="00FB1913">
            <w:pPr>
              <w:ind w:left="57" w:right="57"/>
              <w:jc w:val="both"/>
            </w:pPr>
            <w:r w:rsidRPr="00266053">
              <w:t>6.4.6. Учасник процедури закупі</w:t>
            </w:r>
            <w:proofErr w:type="gramStart"/>
            <w:r w:rsidRPr="00266053">
              <w:t>вл</w:t>
            </w:r>
            <w:proofErr w:type="gramEnd"/>
            <w:r w:rsidRPr="00266053">
              <w:t>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9B710C" w:rsidRPr="00266053" w:rsidRDefault="009B710C" w:rsidP="00FB1913">
            <w:pPr>
              <w:ind w:left="57" w:right="57"/>
              <w:jc w:val="both"/>
            </w:pPr>
            <w:r w:rsidRPr="00266053">
              <w:t>6.4.7. У разі незгоди учасника з істотними умовами договору,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9B710C" w:rsidRPr="00266053" w:rsidRDefault="009B710C" w:rsidP="00FB1913">
            <w:pPr>
              <w:pStyle w:val="a9"/>
              <w:ind w:left="57" w:right="57"/>
              <w:jc w:val="both"/>
            </w:pPr>
            <w:r w:rsidRPr="00266053">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266053" w:rsidRPr="0054791C" w:rsidTr="00FB3A3D">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rPr>
                <w:lang w:val="uk-UA"/>
              </w:rPr>
            </w:pPr>
            <w:r w:rsidRPr="00266053">
              <w:rPr>
                <w:b/>
                <w:bCs/>
                <w:lang w:val="uk-UA"/>
              </w:rPr>
              <w:lastRenderedPageBreak/>
              <w:t>5. Дії замовника при відмові переможця торгів підписати договір про закупівлю</w:t>
            </w:r>
            <w:r w:rsidRPr="00266053">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552D" w:rsidRPr="00266053" w:rsidRDefault="008758C3" w:rsidP="00FB1913">
            <w:pPr>
              <w:ind w:left="57" w:right="57"/>
              <w:jc w:val="both"/>
              <w:rPr>
                <w:rFonts w:eastAsia="Calibri"/>
                <w:lang w:val="uk-UA" w:eastAsia="en-US"/>
              </w:rPr>
            </w:pPr>
            <w:r w:rsidRPr="00266053">
              <w:rPr>
                <w:rFonts w:ascii="Times New Roman" w:hAnsi="Times New Roman" w:cs="Times New Roman"/>
                <w:lang w:val="uk-UA"/>
              </w:rPr>
              <w:t xml:space="preserve">6.5.1. </w:t>
            </w:r>
            <w:r w:rsidR="00C46FD6" w:rsidRPr="00266053">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46FD6" w:rsidRPr="00266053" w:rsidRDefault="000A552D" w:rsidP="00FB1913">
            <w:pPr>
              <w:ind w:left="57" w:right="57"/>
              <w:jc w:val="both"/>
              <w:rPr>
                <w:lang w:val="uk-UA"/>
              </w:rPr>
            </w:pPr>
            <w:r w:rsidRPr="00266053">
              <w:rPr>
                <w:rFonts w:ascii="Times New Roman" w:hAnsi="Times New Roman" w:cs="Times New Roman"/>
                <w:lang w:val="uk-UA"/>
              </w:rPr>
              <w:t>6.</w:t>
            </w:r>
            <w:r w:rsidRPr="00266053">
              <w:rPr>
                <w:lang w:val="uk-UA"/>
              </w:rPr>
              <w:t xml:space="preserve">5.2. </w:t>
            </w:r>
            <w:r w:rsidR="00C46FD6" w:rsidRPr="00266053">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46FD6" w:rsidRPr="00266053" w:rsidRDefault="00C46FD6" w:rsidP="00FB1913">
            <w:pPr>
              <w:ind w:left="57" w:right="57"/>
              <w:jc w:val="both"/>
              <w:rPr>
                <w:lang w:val="uk-UA"/>
              </w:rPr>
            </w:pPr>
            <w:r w:rsidRPr="00266053">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46FD6" w:rsidRPr="00266053" w:rsidRDefault="00C46FD6" w:rsidP="00FB1913">
            <w:pPr>
              <w:ind w:left="57" w:right="57"/>
              <w:jc w:val="both"/>
              <w:rPr>
                <w:lang w:val="uk-UA"/>
              </w:rPr>
            </w:pPr>
            <w:r w:rsidRPr="00266053">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758C3" w:rsidRPr="00266053" w:rsidRDefault="00C46FD6" w:rsidP="00FB1913">
            <w:pPr>
              <w:ind w:left="57" w:right="57" w:firstLine="340"/>
              <w:jc w:val="both"/>
              <w:rPr>
                <w:lang w:val="uk-UA"/>
              </w:rPr>
            </w:pPr>
            <w:r w:rsidRPr="00266053">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266053" w:rsidRPr="00266053" w:rsidTr="00FB3A3D">
        <w:tc>
          <w:tcPr>
            <w:tcW w:w="2619" w:type="dxa"/>
            <w:tcBorders>
              <w:top w:val="single" w:sz="4" w:space="0" w:color="000000"/>
              <w:left w:val="single" w:sz="4" w:space="0" w:color="000000"/>
              <w:bottom w:val="single" w:sz="4" w:space="0" w:color="000000"/>
            </w:tcBorders>
            <w:shd w:val="clear" w:color="auto" w:fill="auto"/>
            <w:vAlign w:val="center"/>
          </w:tcPr>
          <w:p w:rsidR="008758C3" w:rsidRPr="00266053" w:rsidRDefault="008758C3" w:rsidP="00FB1913">
            <w:pPr>
              <w:pStyle w:val="a6"/>
              <w:spacing w:before="0" w:after="0"/>
              <w:ind w:left="57" w:right="57"/>
              <w:rPr>
                <w:lang w:val="uk-UA"/>
              </w:rPr>
            </w:pPr>
            <w:r w:rsidRPr="00266053">
              <w:rPr>
                <w:b/>
                <w:lang w:val="uk-UA"/>
              </w:rPr>
              <w:t>6</w:t>
            </w:r>
            <w:r w:rsidRPr="00266053">
              <w:rPr>
                <w:b/>
                <w:bCs/>
                <w:lang w:val="uk-UA"/>
              </w:rPr>
              <w:t xml:space="preserve">. </w:t>
            </w:r>
            <w:r w:rsidR="0052009B" w:rsidRPr="00266053">
              <w:rPr>
                <w:b/>
                <w:bCs/>
                <w:lang w:val="uk-UA"/>
              </w:rPr>
              <w:t>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432575" w:rsidRPr="00266053" w:rsidRDefault="00B71580" w:rsidP="00FB1913">
            <w:pPr>
              <w:ind w:left="57" w:right="57"/>
              <w:rPr>
                <w:rFonts w:ascii="Times New Roman" w:hAnsi="Times New Roman" w:cs="Times New Roman"/>
                <w:lang w:val="uk-UA"/>
              </w:rPr>
            </w:pPr>
            <w:r w:rsidRPr="00266053">
              <w:rPr>
                <w:rFonts w:ascii="Times New Roman" w:hAnsi="Times New Roman" w:cs="Times New Roman"/>
                <w:lang w:val="uk-UA"/>
              </w:rPr>
              <w:t xml:space="preserve">6.6.1. Замовником </w:t>
            </w:r>
            <w:r w:rsidR="008116E3" w:rsidRPr="00266053">
              <w:rPr>
                <w:rFonts w:ascii="Times New Roman" w:hAnsi="Times New Roman" w:cs="Times New Roman"/>
                <w:lang w:val="uk-UA"/>
              </w:rPr>
              <w:t xml:space="preserve">не </w:t>
            </w:r>
            <w:r w:rsidRPr="00266053">
              <w:rPr>
                <w:rFonts w:ascii="Times New Roman" w:hAnsi="Times New Roman" w:cs="Times New Roman"/>
                <w:lang w:val="uk-UA"/>
              </w:rPr>
              <w:t>вимагається забезпечення виконання договору про закупівлю.</w:t>
            </w:r>
          </w:p>
        </w:tc>
      </w:tr>
    </w:tbl>
    <w:p w:rsidR="004A143A" w:rsidRPr="00266053" w:rsidRDefault="004A143A" w:rsidP="00812CFA">
      <w:pPr>
        <w:rPr>
          <w:rFonts w:ascii="Times New Roman" w:hAnsi="Times New Roman" w:cs="Times New Roman"/>
          <w:lang w:val="uk-UA"/>
        </w:rPr>
      </w:pPr>
      <w:bookmarkStart w:id="3" w:name="OLE_LINK31_%2525D0%252594%2525D0%2525BE%"/>
      <w:bookmarkEnd w:id="3"/>
    </w:p>
    <w:p w:rsidR="00096127" w:rsidRPr="00266053" w:rsidRDefault="00096127" w:rsidP="00812CFA">
      <w:pPr>
        <w:rPr>
          <w:rFonts w:ascii="Times New Roman" w:hAnsi="Times New Roman" w:cs="Times New Roman"/>
          <w:lang w:val="uk-UA"/>
        </w:rPr>
      </w:pPr>
      <w:r w:rsidRPr="00266053">
        <w:rPr>
          <w:rFonts w:ascii="Times New Roman" w:hAnsi="Times New Roman" w:cs="Times New Roman"/>
          <w:lang w:val="uk-UA"/>
        </w:rPr>
        <w:t>Додатки:</w:t>
      </w:r>
    </w:p>
    <w:p w:rsidR="00096127" w:rsidRPr="00266053" w:rsidRDefault="00096127" w:rsidP="00812CFA">
      <w:pPr>
        <w:rPr>
          <w:rFonts w:ascii="Times New Roman" w:hAnsi="Times New Roman" w:cs="Times New Roman"/>
          <w:lang w:val="uk-UA"/>
        </w:rPr>
      </w:pPr>
      <w:r w:rsidRPr="00266053">
        <w:rPr>
          <w:rFonts w:ascii="Times New Roman" w:hAnsi="Times New Roman" w:cs="Times New Roman"/>
          <w:lang w:val="uk-UA"/>
        </w:rPr>
        <w:t>1. Технічне завдання.</w:t>
      </w:r>
    </w:p>
    <w:p w:rsidR="00096127" w:rsidRPr="00266053" w:rsidRDefault="00096127" w:rsidP="00812CFA">
      <w:pPr>
        <w:rPr>
          <w:rFonts w:ascii="Times New Roman" w:hAnsi="Times New Roman" w:cs="Times New Roman"/>
          <w:lang w:val="uk-UA"/>
        </w:rPr>
      </w:pPr>
      <w:r w:rsidRPr="00266053">
        <w:rPr>
          <w:rFonts w:ascii="Times New Roman" w:hAnsi="Times New Roman" w:cs="Times New Roman"/>
          <w:lang w:val="uk-UA"/>
        </w:rPr>
        <w:t>2. Проект договору про закупівлю.</w:t>
      </w:r>
    </w:p>
    <w:sectPr w:rsidR="00096127" w:rsidRPr="00266053"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7"/>
  </w:num>
  <w:num w:numId="8">
    <w:abstractNumId w:val="8"/>
  </w:num>
  <w:num w:numId="9">
    <w:abstractNumId w:val="21"/>
  </w:num>
  <w:num w:numId="10">
    <w:abstractNumId w:val="17"/>
  </w:num>
  <w:num w:numId="11">
    <w:abstractNumId w:val="27"/>
  </w:num>
  <w:num w:numId="12">
    <w:abstractNumId w:val="9"/>
  </w:num>
  <w:num w:numId="13">
    <w:abstractNumId w:val="19"/>
  </w:num>
  <w:num w:numId="14">
    <w:abstractNumId w:val="26"/>
  </w:num>
  <w:num w:numId="15">
    <w:abstractNumId w:val="15"/>
  </w:num>
  <w:num w:numId="16">
    <w:abstractNumId w:val="18"/>
  </w:num>
  <w:num w:numId="17">
    <w:abstractNumId w:val="5"/>
  </w:num>
  <w:num w:numId="18">
    <w:abstractNumId w:val="10"/>
  </w:num>
  <w:num w:numId="19">
    <w:abstractNumId w:val="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22"/>
  </w:num>
  <w:num w:numId="24">
    <w:abstractNumId w:val="23"/>
  </w:num>
  <w:num w:numId="25">
    <w:abstractNumId w:val="25"/>
  </w:num>
  <w:num w:numId="26">
    <w:abstractNumId w:val="16"/>
  </w:num>
  <w:num w:numId="27">
    <w:abstractNumId w:val="6"/>
  </w:num>
  <w:num w:numId="28">
    <w:abstractNumId w:val="14"/>
  </w:num>
  <w:num w:numId="29">
    <w:abstractNumId w:val="2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hyphenationZone w:val="425"/>
  <w:characterSpacingControl w:val="doNotCompress"/>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31D4"/>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2448"/>
    <w:rsid w:val="000D2546"/>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0F89"/>
    <w:rsid w:val="00131A8B"/>
    <w:rsid w:val="00131E0E"/>
    <w:rsid w:val="001337D1"/>
    <w:rsid w:val="00134100"/>
    <w:rsid w:val="001348CC"/>
    <w:rsid w:val="00140323"/>
    <w:rsid w:val="001415AF"/>
    <w:rsid w:val="00141850"/>
    <w:rsid w:val="001426D4"/>
    <w:rsid w:val="00142EC5"/>
    <w:rsid w:val="00144ADE"/>
    <w:rsid w:val="00144CDC"/>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6E07"/>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6053"/>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A77"/>
    <w:rsid w:val="00386DBA"/>
    <w:rsid w:val="00392182"/>
    <w:rsid w:val="0039275A"/>
    <w:rsid w:val="00394B39"/>
    <w:rsid w:val="0039626D"/>
    <w:rsid w:val="003962C9"/>
    <w:rsid w:val="00397C8C"/>
    <w:rsid w:val="003A03C9"/>
    <w:rsid w:val="003A5283"/>
    <w:rsid w:val="003A5D18"/>
    <w:rsid w:val="003A6060"/>
    <w:rsid w:val="003A61FE"/>
    <w:rsid w:val="003A6794"/>
    <w:rsid w:val="003A6A21"/>
    <w:rsid w:val="003A6A25"/>
    <w:rsid w:val="003B0050"/>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E20DC"/>
    <w:rsid w:val="003E2819"/>
    <w:rsid w:val="003E3A98"/>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07F39"/>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5004"/>
    <w:rsid w:val="00486F5B"/>
    <w:rsid w:val="004876B3"/>
    <w:rsid w:val="004908FF"/>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EBE"/>
    <w:rsid w:val="00545FE2"/>
    <w:rsid w:val="005471E8"/>
    <w:rsid w:val="0054791C"/>
    <w:rsid w:val="00547FDC"/>
    <w:rsid w:val="005517C6"/>
    <w:rsid w:val="00553AEF"/>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6C0F"/>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7876"/>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DD1"/>
    <w:rsid w:val="006D4A8A"/>
    <w:rsid w:val="006D51FC"/>
    <w:rsid w:val="006D7F45"/>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6F7016"/>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08A"/>
    <w:rsid w:val="007A6A73"/>
    <w:rsid w:val="007A7824"/>
    <w:rsid w:val="007B31EB"/>
    <w:rsid w:val="007B326A"/>
    <w:rsid w:val="007B3931"/>
    <w:rsid w:val="007B3BA8"/>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280E"/>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6445"/>
    <w:rsid w:val="008A7256"/>
    <w:rsid w:val="008B0612"/>
    <w:rsid w:val="008B086C"/>
    <w:rsid w:val="008B3470"/>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88D"/>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16CD"/>
    <w:rsid w:val="009A241C"/>
    <w:rsid w:val="009A347D"/>
    <w:rsid w:val="009A413D"/>
    <w:rsid w:val="009A5140"/>
    <w:rsid w:val="009A5889"/>
    <w:rsid w:val="009A71B9"/>
    <w:rsid w:val="009B036D"/>
    <w:rsid w:val="009B0AA6"/>
    <w:rsid w:val="009B171F"/>
    <w:rsid w:val="009B706F"/>
    <w:rsid w:val="009B710C"/>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076B1"/>
    <w:rsid w:val="00A10D9F"/>
    <w:rsid w:val="00A120D8"/>
    <w:rsid w:val="00A1258E"/>
    <w:rsid w:val="00A13F38"/>
    <w:rsid w:val="00A1593B"/>
    <w:rsid w:val="00A17F31"/>
    <w:rsid w:val="00A20F49"/>
    <w:rsid w:val="00A22FA0"/>
    <w:rsid w:val="00A25268"/>
    <w:rsid w:val="00A25FCD"/>
    <w:rsid w:val="00A3224E"/>
    <w:rsid w:val="00A336F7"/>
    <w:rsid w:val="00A348B9"/>
    <w:rsid w:val="00A34B43"/>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3D8A"/>
    <w:rsid w:val="00AC451D"/>
    <w:rsid w:val="00AC5250"/>
    <w:rsid w:val="00AC77B9"/>
    <w:rsid w:val="00AC7CFB"/>
    <w:rsid w:val="00AD13C6"/>
    <w:rsid w:val="00AD3C4B"/>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2475"/>
    <w:rsid w:val="00BA3D1A"/>
    <w:rsid w:val="00BA4396"/>
    <w:rsid w:val="00BA47D7"/>
    <w:rsid w:val="00BA6736"/>
    <w:rsid w:val="00BA7395"/>
    <w:rsid w:val="00BB04D3"/>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4547"/>
    <w:rsid w:val="00BE578A"/>
    <w:rsid w:val="00BE63CE"/>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5B06"/>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245"/>
    <w:rsid w:val="00E6290D"/>
    <w:rsid w:val="00E62D34"/>
    <w:rsid w:val="00E63446"/>
    <w:rsid w:val="00E6516D"/>
    <w:rsid w:val="00E67022"/>
    <w:rsid w:val="00E678CD"/>
    <w:rsid w:val="00E67FF0"/>
    <w:rsid w:val="00E70DF6"/>
    <w:rsid w:val="00E71537"/>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0EA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1913"/>
    <w:rsid w:val="00FB2485"/>
    <w:rsid w:val="00FB3A3D"/>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uiPriority w:val="99"/>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1">
    <w:name w:val="Стандартный HTML Знак1"/>
    <w:locked/>
    <w:rsid w:val="000D2448"/>
    <w:rPr>
      <w:rFonts w:ascii="Courier New" w:eastAsia="Courier New" w:hAnsi="Courier New" w:cs="Wingdings"/>
      <w:sz w:val="24"/>
      <w:szCs w:val="24"/>
      <w:lang w:eastAsia="zh-CN"/>
    </w:rPr>
  </w:style>
  <w:style w:type="character" w:customStyle="1" w:styleId="WW8Num3z2">
    <w:name w:val="WW8Num3z2"/>
    <w:rsid w:val="000D2448"/>
  </w:style>
  <w:style w:type="character" w:customStyle="1" w:styleId="WW8Num3z4">
    <w:name w:val="WW8Num3z4"/>
    <w:rsid w:val="007F280E"/>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g_samunik@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90A3-990C-4EE0-94F6-C7AC3B2F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9946</Words>
  <Characters>56698</Characters>
  <Application>Microsoft Office Word</Application>
  <DocSecurity>0</DocSecurity>
  <Lines>472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8</cp:revision>
  <cp:lastPrinted>2022-10-26T10:45:00Z</cp:lastPrinted>
  <dcterms:created xsi:type="dcterms:W3CDTF">2023-02-22T09:39:00Z</dcterms:created>
  <dcterms:modified xsi:type="dcterms:W3CDTF">2023-02-22T13:33:00Z</dcterms:modified>
</cp:coreProperties>
</file>