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6" w:rsidRPr="007B5A89" w:rsidRDefault="00F078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7B5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bookmarkStart w:id="0" w:name="_GoBack"/>
      <w:bookmarkEnd w:id="0"/>
    </w:p>
    <w:p w:rsidR="000B55A6" w:rsidRPr="008B6DD6" w:rsidRDefault="005A09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</w:t>
      </w:r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</w:t>
      </w:r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ендерної документації</w:t>
      </w:r>
    </w:p>
    <w:p w:rsidR="00524830" w:rsidRDefault="0052483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B55A6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524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КВАЛІФІКАЦІЙНІ ВИМОГИ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524830" w:rsidRPr="00524830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55A6" w:rsidRPr="001C08D0" w:rsidRDefault="00FA519C" w:rsidP="008B6DD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Style w:val="a8"/>
        <w:tblW w:w="105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4"/>
        <w:gridCol w:w="2930"/>
        <w:gridCol w:w="7008"/>
      </w:tblGrid>
      <w:tr w:rsidR="000B55A6" w:rsidRPr="008B6DD6" w:rsidTr="00941614">
        <w:trPr>
          <w:trHeight w:val="69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9416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B6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9416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5C2E5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</w:t>
            </w: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 підтверджують відповідність Учасника кваліфікаційним критеріям</w:t>
            </w:r>
          </w:p>
        </w:tc>
      </w:tr>
      <w:tr w:rsidR="000B55A6" w:rsidRPr="00A3241A" w:rsidTr="00403613">
        <w:trPr>
          <w:trHeight w:val="1445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</w:t>
            </w:r>
          </w:p>
          <w:p w:rsidR="000B55A6" w:rsidRDefault="000B55A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5A6" w:rsidRDefault="000B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41A" w:rsidRDefault="00A3241A" w:rsidP="00A324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1.1. </w:t>
            </w:r>
            <w:r w:rsidRPr="00A324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формою згідно Таблиці 1</w:t>
            </w:r>
            <w:r w:rsidRPr="00A324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наявність обладнання, матеріально-технічної бази та технологій, необхідних для надання послуг, визначених у технічній специфікації, із зазначенням найменування, кількості та правової підстави володіння / користування.</w:t>
            </w:r>
          </w:p>
          <w:p w:rsidR="00A3241A" w:rsidRPr="00A3241A" w:rsidRDefault="00A3241A" w:rsidP="00A324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2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Обов’язкова наявність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 учасника </w:t>
            </w:r>
            <w:r w:rsidRPr="00A32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наступної техніки:</w:t>
            </w:r>
          </w:p>
          <w:p w:rsidR="00A3241A" w:rsidRPr="007B1763" w:rsidRDefault="00A3241A" w:rsidP="00A3241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Транспорт для перевезення обладнання – не менше </w:t>
            </w:r>
            <w:r w:rsidR="00A83408"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одиниць;</w:t>
            </w:r>
          </w:p>
          <w:p w:rsidR="00A83408" w:rsidRPr="007B1763" w:rsidRDefault="00A83408" w:rsidP="00A3241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 для перевезення персоналу – не менше 4 одиниць;</w:t>
            </w:r>
          </w:p>
          <w:p w:rsidR="00A3241A" w:rsidRPr="007B1763" w:rsidRDefault="00A3241A" w:rsidP="00A3241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Мотокоса та/або коса (мотокоса) бензинова та/або бензокоса та/або коса акумуляторна - не менше </w:t>
            </w:r>
            <w:r w:rsidR="0019233E"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од.,   </w:t>
            </w:r>
          </w:p>
          <w:p w:rsidR="00A3241A" w:rsidRPr="007B1763" w:rsidRDefault="0019233E" w:rsidP="00A3241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Газонокосарка</w:t>
            </w:r>
            <w:r w:rsidR="00A3241A"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не менше </w:t>
            </w:r>
            <w:r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3241A"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од.</w:t>
            </w:r>
          </w:p>
          <w:p w:rsidR="00A3241A" w:rsidRPr="007B1763" w:rsidRDefault="00A3241A" w:rsidP="00A3241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Трактор колісний – не менше </w:t>
            </w:r>
            <w:r w:rsidR="0019233E"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</w:t>
            </w:r>
            <w:r w:rsidR="0019233E"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241A" w:rsidRPr="00A3241A" w:rsidRDefault="00A3241A" w:rsidP="00A324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7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самостійно визначає додаткову необхідність та кількість техніки, машин, обладнання, механізмів, інструментів</w:t>
            </w:r>
            <w:r w:rsidRPr="00A324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якщо вважає за необхідне їх застосування для якісного надання у повному обсязі послуг, що є предметом закупівлі, та зазначає інформацію про них у довідці.</w:t>
            </w:r>
          </w:p>
          <w:p w:rsidR="00A54590" w:rsidRPr="002D4795" w:rsidRDefault="005B3080" w:rsidP="00D56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C53E4C" w:rsidRPr="002D4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Таблиця 1      </w:t>
            </w:r>
          </w:p>
          <w:tbl>
            <w:tblPr>
              <w:tblW w:w="6678" w:type="dxa"/>
              <w:tblLayout w:type="fixed"/>
              <w:tblLook w:val="00A0" w:firstRow="1" w:lastRow="0" w:firstColumn="1" w:lastColumn="0" w:noHBand="0" w:noVBand="0"/>
            </w:tblPr>
            <w:tblGrid>
              <w:gridCol w:w="951"/>
              <w:gridCol w:w="2041"/>
              <w:gridCol w:w="1134"/>
              <w:gridCol w:w="2552"/>
            </w:tblGrid>
            <w:tr w:rsidR="00463720" w:rsidRPr="007B5A89" w:rsidTr="00A51ED2">
              <w:trPr>
                <w:trHeight w:val="765"/>
              </w:trPr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обладнання</w:t>
                  </w:r>
                </w:p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та матеріально-технічна база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Примітка</w:t>
                  </w:r>
                </w:p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(власність, оренда, тощо)</w:t>
                  </w:r>
                </w:p>
              </w:tc>
            </w:tr>
            <w:tr w:rsidR="00463720" w:rsidRPr="007B5A89" w:rsidTr="00A51ED2">
              <w:trPr>
                <w:trHeight w:val="383"/>
              </w:trPr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463720" w:rsidRPr="007B5A89" w:rsidTr="00A51ED2">
              <w:trPr>
                <w:trHeight w:val="201"/>
              </w:trPr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3720" w:rsidRPr="002D4795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B55A6" w:rsidRDefault="000B55A6" w:rsidP="002300D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300D6" w:rsidRPr="00112D9C" w:rsidRDefault="00A3241A" w:rsidP="00112D9C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1.2. </w:t>
            </w:r>
            <w:r w:rsidRPr="00A32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</w:t>
            </w:r>
            <w:r w:rsidR="00A834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="00A83408" w:rsidRPr="0011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які повинні бути чинними на дату подання пропозиції та діяти </w:t>
            </w:r>
            <w:r w:rsidR="00FE1011" w:rsidRPr="0011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не раніше як  </w:t>
            </w:r>
            <w:r w:rsidR="00A83408" w:rsidRPr="0011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до 01 листопада 2023 року </w:t>
            </w:r>
            <w:r w:rsidRPr="0011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:rsidR="00A3241A" w:rsidRPr="00A3241A" w:rsidRDefault="00A3241A" w:rsidP="00A3241A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12D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1.3. На підтвердження інформації стосовно наявності</w:t>
            </w:r>
            <w:r w:rsidRPr="00A3241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обладнання, техніки, механізмів, матеріально-технічної бази, зазначеної в довідці, учасник має надати документи/документ, на підтвердження права власності/володіння/користування відповідним майном:</w:t>
            </w:r>
          </w:p>
          <w:p w:rsidR="00A3241A" w:rsidRPr="00A3241A" w:rsidRDefault="00A3241A" w:rsidP="00A3241A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241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-свідоцтво про реєстрацію транспортного засобу який зазначено у довідці; </w:t>
            </w:r>
          </w:p>
          <w:p w:rsidR="00A3241A" w:rsidRPr="00A3241A" w:rsidRDefault="00A3241A" w:rsidP="00A3241A">
            <w:pPr>
              <w:tabs>
                <w:tab w:val="left" w:pos="426"/>
              </w:tabs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241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-накладн</w:t>
            </w:r>
            <w:r w:rsidR="004036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3241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придбання техніки, механізмів, обладнання або балансову довідку з переліком техніки, механізмів, обладнання яке зазначено у довідці, яке є на балансі Учасника.</w:t>
            </w:r>
          </w:p>
          <w:p w:rsidR="00A3241A" w:rsidRDefault="00A3241A" w:rsidP="00A3241A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В разі використання орендованої техніки, механізмів та обладнання, транспортного(-их) засобу(-ів) – надати догов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32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(-и) </w:t>
            </w:r>
            <w:r w:rsidRPr="00A32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оренди з зазначенням переліку транспортного(-их) засобу (-ів) орендованої техніки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241A" w:rsidRPr="00725207" w:rsidRDefault="00A3241A" w:rsidP="00A3241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3241A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 xml:space="preserve">Документальне підтвердження наявності </w:t>
            </w:r>
            <w:r w:rsidRPr="00A324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техніки, машин, обладнання, механізмів, інструментів</w:t>
            </w:r>
            <w:r w:rsidRPr="00A3241A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 xml:space="preserve">, необхідних для виконання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послуг</w:t>
            </w:r>
            <w:r w:rsidRPr="00A3241A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, надається на кожну одиницю, зазначену в довідці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.</w:t>
            </w:r>
            <w:r w:rsidRPr="00A3241A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r w:rsidR="001977AA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 xml:space="preserve">  </w:t>
            </w:r>
          </w:p>
        </w:tc>
      </w:tr>
      <w:tr w:rsidR="000B55A6" w:rsidRPr="00CB396F" w:rsidTr="00A3241A">
        <w:trPr>
          <w:trHeight w:val="3603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працівників відповідної кваліфікації, які мають необхідні знання та досвід*</w:t>
            </w:r>
          </w:p>
          <w:p w:rsidR="000B55A6" w:rsidRDefault="000B55A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D6" w:rsidRDefault="00D56178" w:rsidP="00D5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2.1. Довідка</w:t>
            </w:r>
            <w:r w:rsidR="00EA2A74"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має</w:t>
            </w:r>
            <w:r w:rsidR="00EA2A74"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містить інформацію про наявність працівників у штаті закладу відповідної кваліфікації, які мають необхідні </w:t>
            </w:r>
          </w:p>
          <w:tbl>
            <w:tblPr>
              <w:tblpPr w:leftFromText="180" w:rightFromText="180" w:vertAnchor="page" w:horzAnchor="margin" w:tblpY="652"/>
              <w:tblOverlap w:val="never"/>
              <w:tblW w:w="667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7"/>
              <w:gridCol w:w="1418"/>
              <w:gridCol w:w="992"/>
              <w:gridCol w:w="1559"/>
              <w:gridCol w:w="849"/>
              <w:gridCol w:w="1302"/>
            </w:tblGrid>
            <w:tr w:rsidR="00763818" w:rsidRPr="00BE7587" w:rsidTr="00763818">
              <w:trPr>
                <w:trHeight w:val="649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D56178" w:rsidRDefault="00763818" w:rsidP="00763818">
                  <w:pPr>
                    <w:snapToGrid w:val="0"/>
                    <w:spacing w:after="120" w:line="256" w:lineRule="auto"/>
                    <w:ind w:left="-152" w:right="-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D56178" w:rsidRDefault="00763818" w:rsidP="00763818">
                  <w:pPr>
                    <w:snapToGrid w:val="0"/>
                    <w:spacing w:before="40" w:after="40" w:line="256" w:lineRule="auto"/>
                    <w:ind w:right="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 (робоча професія)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D56178" w:rsidRDefault="00763818" w:rsidP="00763818">
                  <w:pPr>
                    <w:snapToGrid w:val="0"/>
                    <w:spacing w:before="40" w:after="40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Прізвище</w:t>
                  </w:r>
                </w:p>
                <w:p w:rsidR="00763818" w:rsidRPr="00D56178" w:rsidRDefault="00763818" w:rsidP="00763818">
                  <w:pPr>
                    <w:spacing w:before="40" w:after="40" w:line="256" w:lineRule="auto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та ініціали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before="40" w:after="40" w:line="256" w:lineRule="auto"/>
                    <w:ind w:right="1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Освіта і спеціальність, розряд (в разі наявності)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before="40" w:after="4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Загальний стаж роботи (</w:t>
                  </w:r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років)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before="40" w:after="40" w:line="256" w:lineRule="auto"/>
                    <w:ind w:right="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Досвід роботи на аналогічній посаді (</w:t>
                  </w:r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років)</w:t>
                  </w:r>
                </w:p>
              </w:tc>
            </w:tr>
            <w:tr w:rsidR="00763818" w:rsidRPr="00BE7587" w:rsidTr="00763818">
              <w:trPr>
                <w:trHeight w:val="168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E7587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763818" w:rsidRPr="00BE7587" w:rsidTr="00763818">
              <w:trPr>
                <w:trHeight w:val="263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3818" w:rsidRPr="00BE7587" w:rsidRDefault="00763818" w:rsidP="0076381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C251D" w:rsidRDefault="005C251D" w:rsidP="00485B11">
            <w:pPr>
              <w:suppressAutoHyphens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241A" w:rsidRPr="00A3241A" w:rsidRDefault="00A3241A" w:rsidP="00A3241A">
            <w:pPr>
              <w:keepLines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3241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 Таблиці 1 зазначити:</w:t>
            </w:r>
          </w:p>
          <w:p w:rsidR="00A3241A" w:rsidRPr="00A3241A" w:rsidRDefault="00A3241A" w:rsidP="00A3241A">
            <w:pPr>
              <w:keepLines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3241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керівний склад;</w:t>
            </w:r>
          </w:p>
          <w:p w:rsidR="00A3241A" w:rsidRPr="00A3241A" w:rsidRDefault="00A3241A" w:rsidP="00A3241A">
            <w:pPr>
              <w:keepLines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3241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</w:t>
            </w:r>
            <w:r w:rsidRPr="00A32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працівників робочих професій </w:t>
            </w:r>
            <w:r w:rsidRPr="00A3241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 кількості не менше </w:t>
            </w:r>
            <w:r w:rsidR="0019233E" w:rsidRPr="00D202C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8</w:t>
            </w:r>
            <w:r w:rsidRPr="00A3241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осіб;</w:t>
            </w:r>
          </w:p>
          <w:p w:rsidR="00A3241A" w:rsidRDefault="00A3241A" w:rsidP="00CB396F">
            <w:pPr>
              <w:keepLines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3241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</w:t>
            </w:r>
            <w:r w:rsidRPr="00A324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відповідальна особа з охорони праці</w:t>
            </w:r>
            <w:r w:rsidR="00CB3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CB396F" w:rsidRDefault="00CB396F" w:rsidP="00CB3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довідки додати документ на кожного працівника </w:t>
            </w:r>
            <w:r w:rsidRPr="00CB396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Pr="00CB39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B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зазначеного в довідці, який засвідчує можливість використання праці такого працівника учасником / </w:t>
            </w:r>
            <w:r w:rsidRPr="00CB39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субпідрядником / співвиконавцем (наприклад: трудовий договір </w:t>
            </w:r>
            <w:r w:rsidRPr="00CB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 w:rsidRPr="00CB39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няття</w:t>
            </w:r>
            <w:r w:rsidRPr="00CB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роботу)/ наказ у разі сумісництва).</w:t>
            </w:r>
          </w:p>
          <w:p w:rsidR="005E6E79" w:rsidRDefault="005E6E79" w:rsidP="00CB39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6E7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Також учасник в складі тендерної пропозиції повинен надати скан-копію з оригіналу Посвідчення про проходження навчання та перевірку знань чинного законодавства України про охорону праці під час роботи з інструментом, виданого відповідним навчальним закладом, що підтверджує перевірку знань керівника підприємства та/або відповідальної особи з охорони праці виданий не раніше 2022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CB396F" w:rsidRPr="00485B11" w:rsidRDefault="005E6E79" w:rsidP="005E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E7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Для працівників робітничих професій необхідно надати в складі пропозиції скан-копію з оригіналу Посвідчення про проходження та перевірку знань чинного законодавства України про охорону праці під час роботи з інструментом, виданого відповідним навчальним закладом, що підтверджує перевірку знань виданий не раніше 2022 року на кожного з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5E6E79" w:rsidRPr="00CB396F" w:rsidTr="00F445BB">
        <w:trPr>
          <w:trHeight w:val="16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79" w:rsidRPr="00CB18EC" w:rsidRDefault="005E6E79" w:rsidP="003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79" w:rsidRPr="00F278A9" w:rsidRDefault="005E6E79" w:rsidP="003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79" w:rsidRPr="00F278A9" w:rsidRDefault="005E6E79" w:rsidP="003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445BB" w:rsidRDefault="005E6E79" w:rsidP="003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3.1.1. довідку в довільній формі, з інформацією про </w:t>
            </w:r>
            <w:r w:rsidR="00F445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наявність досвіду виконання </w:t>
            </w:r>
            <w:r w:rsidRPr="00F27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аналогічного (аналогічних) за предметом закупівлі договору (договорів)</w:t>
            </w:r>
            <w:r w:rsidR="00F445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E6E79" w:rsidRPr="00F278A9" w:rsidRDefault="005E6E79" w:rsidP="0031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Аналогічним вважається договір </w:t>
            </w:r>
            <w:r w:rsidRPr="00F278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послуг </w:t>
            </w:r>
            <w:r w:rsidRPr="00F27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AFAFA"/>
                <w:lang w:val="uk-UA"/>
              </w:rPr>
              <w:t>з покосу трави</w:t>
            </w:r>
            <w:r w:rsidR="001226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AFAFA"/>
                <w:lang w:val="uk-UA"/>
              </w:rPr>
              <w:t>, послуги косіння.</w:t>
            </w:r>
          </w:p>
          <w:p w:rsidR="005E6E79" w:rsidRPr="00F278A9" w:rsidRDefault="005E6E79" w:rsidP="00F4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3.1.2. не менше однієї копії договору, зазначеного в довідці в повному обсязі та акти наданих послуг</w:t>
            </w:r>
            <w:r w:rsidR="00F445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60FA4" w:rsidRDefault="00260FA4" w:rsidP="00260FA4">
      <w:pPr>
        <w:widowControl w:val="0"/>
        <w:tabs>
          <w:tab w:val="left" w:pos="612"/>
          <w:tab w:val="left" w:pos="993"/>
        </w:tabs>
        <w:spacing w:after="24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i/>
          <w:spacing w:val="-2"/>
          <w:sz w:val="24"/>
          <w:szCs w:val="24"/>
          <w:lang w:val="uk-UA"/>
        </w:rPr>
      </w:pP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2. </w:t>
      </w:r>
      <w:r w:rsidRPr="00DF0B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спосіб підтвердження відсутності підстав, визначених у пункті 47 Особливостей</w:t>
      </w:r>
      <w:r w:rsidR="004D0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Учасників: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</w:t>
      </w:r>
      <w:r w:rsidRPr="00DF0B2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>шляхом заповнення окремих електронних полів в електронній системі закупівель (проставлення «галочки»).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Інформація про відсутність підстав, визначених в абзаці чотирнадцятому пункту 47 Особливостей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F0B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надається у вигляді довідки у довільній формі або за формою, наведеною у Додатку 4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тендерної документації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DF0B23" w:rsidRPr="00DF0B23" w:rsidRDefault="00D03EBB" w:rsidP="00DF0B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разі участі об’єднання учасників підтвердження відсутності підстав, визначених </w:t>
      </w:r>
      <w:bookmarkStart w:id="1" w:name="_Hlk128168107"/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пункті 47 Особливостей</w:t>
      </w:r>
      <w:bookmarkEnd w:id="1"/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A51ED2" w:rsidRDefault="00A51ED2" w:rsidP="006642CD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C38C1" w:rsidRDefault="004C38C1" w:rsidP="006642CD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3. Перелік документів та інформації  для підтвердження відповідності ПЕРЕМОЖЦЯ вимогам, визначеним у пункті </w:t>
      </w:r>
      <w:r w:rsidR="00D03EBB"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47</w:t>
      </w:r>
      <w:r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Особливостей:*</w:t>
      </w:r>
    </w:p>
    <w:p w:rsidR="00D03EBB" w:rsidRPr="00D03EBB" w:rsidRDefault="006642CD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3.1.</w:t>
      </w:r>
      <w:r w:rsidR="00D03EBB"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</w:t>
      </w:r>
      <w:r w:rsidR="00D03EBB" w:rsidRPr="00D03E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ru-RU"/>
        </w:rPr>
        <w:t>чотири дні</w:t>
      </w:r>
      <w:r w:rsidR="00D03EBB" w:rsidRPr="00D03EBB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 xml:space="preserve"> 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="00D03EBB" w:rsidRPr="00D0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відсутність підстав, зазначених у підпунктах 3, 5, 6 і 12 та в абзаці чотирнадцятому пункту 47 Особливостей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="00D03EBB"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D03EBB" w:rsidRPr="00D03EBB" w:rsidRDefault="00D03EBB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03EBB" w:rsidRPr="00D03EBB" w:rsidRDefault="00D03EBB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Документи, що підтверджують відсутність підстав, визначених пунктом </w:t>
      </w: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Особливостей</w:t>
      </w:r>
      <w:r w:rsidR="004D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</w:p>
    <w:tbl>
      <w:tblPr>
        <w:tblW w:w="5352" w:type="pct"/>
        <w:tblInd w:w="-411" w:type="dxa"/>
        <w:tblLayout w:type="fixed"/>
        <w:tblLook w:val="04A0" w:firstRow="1" w:lastRow="0" w:firstColumn="1" w:lastColumn="0" w:noHBand="0" w:noVBand="1"/>
      </w:tblPr>
      <w:tblGrid>
        <w:gridCol w:w="851"/>
        <w:gridCol w:w="9499"/>
      </w:tblGrid>
      <w:tr w:rsidR="00D03EBB" w:rsidRPr="00D03EBB" w:rsidTr="00D03EBB">
        <w:trPr>
          <w:trHeight w:val="141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_Hlk5737775"/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6642CD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керівника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фізичну особу,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="00D03EBB" w:rsidRPr="00D03EBB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</w:t>
            </w: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D03EBB" w:rsidRPr="00D03EBB" w:rsidTr="00D03EBB">
        <w:trPr>
          <w:trHeight w:val="155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підпунктами 5 або 6 та 12 пункту 47 Особливостей - </w:t>
            </w:r>
            <w:r w:rsidRPr="00D03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керівника </w:t>
            </w: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 чи фізичної особи, яка є учасником процедури закупівлі.</w:t>
            </w:r>
          </w:p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Документ повинен бути із датою формування документа</w:t>
            </w: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не раніше дати оприлюдненого в електронній системі закупівель оголошення про проведення процедури закупівлі.</w:t>
            </w:r>
          </w:p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8" w:history="1">
              <w:r w:rsidRPr="00D03E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https://vytiah.mvs.gov.ua/app/landing</w:t>
              </w:r>
            </w:hyperlink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Замовник може перевірити витяг на офіційному сайті МВС за посиланням </w:t>
            </w:r>
            <w:hyperlink r:id="rId9" w:history="1">
              <w:r w:rsidRPr="00D03E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https://vytiah.mvs.gov.ua/app/checkStatus</w:t>
              </w:r>
            </w:hyperlink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D03EBB" w:rsidRPr="00D03EBB" w:rsidTr="00D03EBB">
        <w:trPr>
          <w:trHeight w:val="25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4D04F6" w:rsidP="006642CD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D0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відсутність підстав, визначених в абзаці чотирнадцятому пункту 47 Особливостей, надається у вигляді довідки у довільній формі або за формою, наведеною у Додатку 4.</w:t>
            </w:r>
          </w:p>
        </w:tc>
      </w:tr>
      <w:bookmarkEnd w:id="2"/>
    </w:tbl>
    <w:p w:rsidR="00D03EBB" w:rsidRPr="00D03EBB" w:rsidRDefault="00D03EBB" w:rsidP="00D03EB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</w:p>
    <w:p w:rsidR="00D03EBB" w:rsidRPr="00D03EBB" w:rsidRDefault="00D03EBB" w:rsidP="00D03EB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  <w:r w:rsidRPr="00D03EB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D03EBB" w:rsidDel="008F295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03EB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подається по кожному з учасників, які входять у склад об’єднання окремо.</w:t>
      </w:r>
    </w:p>
    <w:p w:rsidR="00D03EBB" w:rsidRPr="007C5883" w:rsidRDefault="00D03EBB" w:rsidP="004C38C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C38C1" w:rsidRPr="007C5883" w:rsidRDefault="004C38C1" w:rsidP="004C38C1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588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0349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852"/>
        <w:gridCol w:w="9497"/>
      </w:tblGrid>
      <w:tr w:rsidR="004C38C1" w:rsidRPr="004C38C1" w:rsidTr="004D04F6">
        <w:trPr>
          <w:trHeight w:val="124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4C38C1" w:rsidRDefault="004C38C1" w:rsidP="004C38C1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Інші документи від Учасника:</w:t>
            </w:r>
          </w:p>
        </w:tc>
      </w:tr>
      <w:tr w:rsidR="004C38C1" w:rsidRPr="007B5A89" w:rsidTr="004D04F6">
        <w:trPr>
          <w:trHeight w:val="8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DE442A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  <w:p w:rsidR="004C38C1" w:rsidRPr="00DE442A" w:rsidRDefault="004C38C1" w:rsidP="00DE442A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4C38C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C38C1" w:rsidRPr="004C38C1" w:rsidTr="004D04F6">
        <w:trPr>
          <w:trHeight w:val="158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DE442A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  <w:p w:rsidR="004C38C1" w:rsidRPr="00DE442A" w:rsidRDefault="004C38C1" w:rsidP="00DE442A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E442A" w:rsidRPr="004C38C1" w:rsidRDefault="00DE442A" w:rsidP="00DE442A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4C38C1" w:rsidRDefault="004C38C1" w:rsidP="004C38C1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Достовірна інформація у вигляді довідки довільної форми, </w:t>
            </w:r>
            <w:r w:rsidRPr="004C3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DE442A" w:rsidRPr="00763818" w:rsidTr="004D04F6">
        <w:trPr>
          <w:trHeight w:val="675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2A" w:rsidRPr="00DE442A" w:rsidRDefault="00DE442A" w:rsidP="00DE442A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2A" w:rsidRPr="00DE442A" w:rsidRDefault="00DE442A" w:rsidP="00DE442A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3.1. </w:t>
            </w: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:rsidR="00DE442A" w:rsidRPr="00DE442A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:rsidR="00DE442A" w:rsidRPr="00DE442A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:rsidR="00DE442A" w:rsidRPr="00DE442A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</w:t>
            </w:r>
            <w:r w:rsidRPr="00DE4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2A" w:rsidRPr="00722A60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систему оподаткування учасника (платник податку на прибутокна загальних підставах/латник ПДВ/платник єдиного податку);</w:t>
            </w:r>
          </w:p>
          <w:p w:rsidR="00DE442A" w:rsidRPr="00722A60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</w:t>
            </w:r>
            <w:r w:rsidR="00722A60"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єкт</w:t>
            </w:r>
            <w:r w:rsid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господарювання (суб</w:t>
            </w:r>
            <w:r w:rsidR="00722A60"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єкт мікропідприємства або малого/середнього/великого підприємства/ не є суб’єктом підприєм</w:t>
            </w:r>
            <w:r w:rsidR="00722A60"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ництва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DE442A" w:rsidRPr="00722A60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22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722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22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:rsidR="00DE442A" w:rsidRPr="00DE442A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DE4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додану вартість 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:rsidR="00DE442A" w:rsidRPr="00DE442A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  <w:r w:rsidR="004D0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/договору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(виписка з протоколу зборів засновників або його копія, копія наказу про призначення, довіреність або інші документи);</w:t>
            </w:r>
          </w:p>
          <w:p w:rsidR="00DE442A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3.5.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паспорту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та к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опія довідки про присвоєння ідентифікаційного коду</w:t>
            </w:r>
            <w:r w:rsidRPr="00DE4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763818" w:rsidRPr="00DE442A" w:rsidRDefault="00763818" w:rsidP="005E6E79">
            <w:pPr>
              <w:pStyle w:val="a6"/>
              <w:ind w:lef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63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4C38C1" w:rsidRPr="004C38C1" w:rsidRDefault="004C38C1" w:rsidP="004C38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C38C1" w:rsidRPr="004C38C1" w:rsidRDefault="004C38C1" w:rsidP="004C38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3" w:name="_heading=h.gjdgxs" w:colFirst="0" w:colLast="0"/>
      <w:bookmarkEnd w:id="3"/>
    </w:p>
    <w:p w:rsidR="000B55A6" w:rsidRPr="004C38C1" w:rsidRDefault="000B55A6" w:rsidP="004C38C1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</w:p>
    <w:sectPr w:rsidR="000B55A6" w:rsidRPr="004C38C1" w:rsidSect="008B6DD6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F03"/>
    <w:multiLevelType w:val="hybridMultilevel"/>
    <w:tmpl w:val="9FE49B54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3E31F5"/>
    <w:multiLevelType w:val="hybridMultilevel"/>
    <w:tmpl w:val="A28AF82A"/>
    <w:lvl w:ilvl="0" w:tplc="4E5C9BC8">
      <w:start w:val="1"/>
      <w:numFmt w:val="bullet"/>
      <w:lvlText w:val=""/>
      <w:lvlJc w:val="left"/>
      <w:pPr>
        <w:ind w:left="4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84C0B3D"/>
    <w:multiLevelType w:val="hybridMultilevel"/>
    <w:tmpl w:val="A4EC9F1C"/>
    <w:lvl w:ilvl="0" w:tplc="4E5C9B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DC6EDC"/>
    <w:multiLevelType w:val="hybridMultilevel"/>
    <w:tmpl w:val="6570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012E"/>
    <w:multiLevelType w:val="multilevel"/>
    <w:tmpl w:val="10608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615011B3"/>
    <w:multiLevelType w:val="hybridMultilevel"/>
    <w:tmpl w:val="89D41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79AC7E8F"/>
    <w:multiLevelType w:val="hybridMultilevel"/>
    <w:tmpl w:val="83E698C8"/>
    <w:lvl w:ilvl="0" w:tplc="D9EE32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6"/>
    <w:rsid w:val="0004158F"/>
    <w:rsid w:val="000B55A6"/>
    <w:rsid w:val="000D42B1"/>
    <w:rsid w:val="00112D9C"/>
    <w:rsid w:val="00122652"/>
    <w:rsid w:val="0019233E"/>
    <w:rsid w:val="001977AA"/>
    <w:rsid w:val="001C08D0"/>
    <w:rsid w:val="00205688"/>
    <w:rsid w:val="0021174B"/>
    <w:rsid w:val="002300D6"/>
    <w:rsid w:val="00251D26"/>
    <w:rsid w:val="002521B2"/>
    <w:rsid w:val="00253CF0"/>
    <w:rsid w:val="00260FA4"/>
    <w:rsid w:val="00291F4B"/>
    <w:rsid w:val="002B0B5E"/>
    <w:rsid w:val="002D1211"/>
    <w:rsid w:val="002D4795"/>
    <w:rsid w:val="003C0AEA"/>
    <w:rsid w:val="00403613"/>
    <w:rsid w:val="0046161A"/>
    <w:rsid w:val="00463720"/>
    <w:rsid w:val="00474E9A"/>
    <w:rsid w:val="00485B11"/>
    <w:rsid w:val="00496D55"/>
    <w:rsid w:val="004B0B53"/>
    <w:rsid w:val="004B4306"/>
    <w:rsid w:val="004C38C1"/>
    <w:rsid w:val="004D04F6"/>
    <w:rsid w:val="00505661"/>
    <w:rsid w:val="00524830"/>
    <w:rsid w:val="00527097"/>
    <w:rsid w:val="00544829"/>
    <w:rsid w:val="00545AED"/>
    <w:rsid w:val="00560364"/>
    <w:rsid w:val="005A0931"/>
    <w:rsid w:val="005B3080"/>
    <w:rsid w:val="005B5101"/>
    <w:rsid w:val="005C251D"/>
    <w:rsid w:val="005C2E5F"/>
    <w:rsid w:val="005E6E79"/>
    <w:rsid w:val="00641EDC"/>
    <w:rsid w:val="006642CD"/>
    <w:rsid w:val="00677F7C"/>
    <w:rsid w:val="00694872"/>
    <w:rsid w:val="00717DBB"/>
    <w:rsid w:val="00722A60"/>
    <w:rsid w:val="00725207"/>
    <w:rsid w:val="00734936"/>
    <w:rsid w:val="00763818"/>
    <w:rsid w:val="007B1763"/>
    <w:rsid w:val="007B5A89"/>
    <w:rsid w:val="007C5883"/>
    <w:rsid w:val="007E3888"/>
    <w:rsid w:val="00862C8C"/>
    <w:rsid w:val="00883B05"/>
    <w:rsid w:val="008B6DD6"/>
    <w:rsid w:val="00922A67"/>
    <w:rsid w:val="00936E08"/>
    <w:rsid w:val="00941614"/>
    <w:rsid w:val="00994B8F"/>
    <w:rsid w:val="009A2ADE"/>
    <w:rsid w:val="009F6267"/>
    <w:rsid w:val="00A3241A"/>
    <w:rsid w:val="00A51ED2"/>
    <w:rsid w:val="00A54590"/>
    <w:rsid w:val="00A83155"/>
    <w:rsid w:val="00A83408"/>
    <w:rsid w:val="00AE54B1"/>
    <w:rsid w:val="00AF2B5D"/>
    <w:rsid w:val="00AF3BF2"/>
    <w:rsid w:val="00B26654"/>
    <w:rsid w:val="00B84561"/>
    <w:rsid w:val="00B86CAE"/>
    <w:rsid w:val="00BC129E"/>
    <w:rsid w:val="00BE7587"/>
    <w:rsid w:val="00C53E4C"/>
    <w:rsid w:val="00C95AAE"/>
    <w:rsid w:val="00CB396F"/>
    <w:rsid w:val="00CE4968"/>
    <w:rsid w:val="00D03EBB"/>
    <w:rsid w:val="00D202C0"/>
    <w:rsid w:val="00D36644"/>
    <w:rsid w:val="00D56178"/>
    <w:rsid w:val="00D85E55"/>
    <w:rsid w:val="00D927D0"/>
    <w:rsid w:val="00DD0E65"/>
    <w:rsid w:val="00DE306C"/>
    <w:rsid w:val="00DE442A"/>
    <w:rsid w:val="00DE617D"/>
    <w:rsid w:val="00DF0B23"/>
    <w:rsid w:val="00E07289"/>
    <w:rsid w:val="00EA2A74"/>
    <w:rsid w:val="00EE08E6"/>
    <w:rsid w:val="00EF3901"/>
    <w:rsid w:val="00F0789E"/>
    <w:rsid w:val="00F102DB"/>
    <w:rsid w:val="00F278A9"/>
    <w:rsid w:val="00F445BB"/>
    <w:rsid w:val="00F91B60"/>
    <w:rsid w:val="00F96CD8"/>
    <w:rsid w:val="00FA519C"/>
    <w:rsid w:val="00FB0E54"/>
    <w:rsid w:val="00FE1011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ytiah.mvs.gov.ua/app/check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41F0CD-6646-4C6F-ABA3-979512EC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Пригода</cp:lastModifiedBy>
  <cp:revision>9</cp:revision>
  <cp:lastPrinted>2023-05-04T09:00:00Z</cp:lastPrinted>
  <dcterms:created xsi:type="dcterms:W3CDTF">2023-05-12T06:24:00Z</dcterms:created>
  <dcterms:modified xsi:type="dcterms:W3CDTF">2023-05-24T13:00:00Z</dcterms:modified>
</cp:coreProperties>
</file>