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УПРАВЛІННЯ ОСВІТИ І НАУКИ 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ПРОТОКОЛ №</w:t>
            </w:r>
            <w:r w:rsidR="00DF781C">
              <w:rPr>
                <w:rFonts w:ascii="Times New Roman" w:hAnsi="Times New Roman" w:cs="Times New Roman"/>
                <w:b/>
                <w:bCs/>
                <w:sz w:val="24"/>
                <w:szCs w:val="24"/>
              </w:rPr>
              <w:t>1</w:t>
            </w:r>
            <w:r w:rsidR="00C24021">
              <w:rPr>
                <w:rFonts w:ascii="Times New Roman" w:hAnsi="Times New Roman" w:cs="Times New Roman"/>
                <w:b/>
                <w:bCs/>
                <w:sz w:val="24"/>
                <w:szCs w:val="24"/>
              </w:rPr>
              <w:t>09</w:t>
            </w:r>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C24021">
              <w:rPr>
                <w:rFonts w:ascii="Times New Roman" w:hAnsi="Times New Roman" w:cs="Times New Roman"/>
                <w:b/>
                <w:sz w:val="24"/>
                <w:szCs w:val="24"/>
              </w:rPr>
              <w:t>14</w:t>
            </w:r>
            <w:r w:rsidRPr="00105D24">
              <w:rPr>
                <w:rFonts w:ascii="Times New Roman" w:hAnsi="Times New Roman" w:cs="Times New Roman"/>
                <w:b/>
                <w:sz w:val="24"/>
                <w:szCs w:val="24"/>
              </w:rPr>
              <w:t xml:space="preserve">» </w:t>
            </w:r>
            <w:r w:rsidR="00C24021">
              <w:rPr>
                <w:rFonts w:ascii="Times New Roman" w:hAnsi="Times New Roman" w:cs="Times New Roman"/>
                <w:b/>
                <w:sz w:val="24"/>
                <w:szCs w:val="24"/>
              </w:rPr>
              <w:t>червня</w:t>
            </w:r>
            <w:r w:rsidRPr="00105D24">
              <w:rPr>
                <w:rFonts w:ascii="Times New Roman" w:hAnsi="Times New Roman" w:cs="Times New Roman"/>
                <w:b/>
                <w:sz w:val="24"/>
                <w:szCs w:val="24"/>
              </w:rPr>
              <w:t xml:space="preserve">  2023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послуг</w:t>
      </w:r>
    </w:p>
    <w:p w:rsidR="00683B6C" w:rsidRDefault="00683B6C" w:rsidP="00683B6C">
      <w:pPr>
        <w:spacing w:after="0" w:line="0" w:lineRule="atLeast"/>
        <w:jc w:val="center"/>
        <w:rPr>
          <w:rFonts w:ascii="Times New Roman" w:eastAsia="Times New Roman" w:hAnsi="Times New Roman" w:cs="Times New Roman"/>
          <w:sz w:val="24"/>
          <w:szCs w:val="24"/>
        </w:rPr>
      </w:pPr>
    </w:p>
    <w:p w:rsidR="00683B6C" w:rsidRDefault="00683B6C" w:rsidP="00683B6C">
      <w:pPr>
        <w:widowControl w:val="0"/>
        <w:autoSpaceDE w:val="0"/>
        <w:autoSpaceDN w:val="0"/>
        <w:adjustRightInd w:val="0"/>
        <w:spacing w:after="0" w:line="0" w:lineRule="atLeast"/>
        <w:jc w:val="center"/>
        <w:rPr>
          <w:rFonts w:ascii="Times New Roman" w:hAnsi="Times New Roman" w:cs="Times New Roman"/>
          <w:b/>
          <w:bCs/>
          <w:i/>
          <w:color w:val="000000"/>
          <w:sz w:val="24"/>
          <w:szCs w:val="24"/>
          <w:lang w:eastAsia="en-US"/>
        </w:rPr>
      </w:pPr>
      <w:r>
        <w:rPr>
          <w:rFonts w:ascii="Times New Roman" w:hAnsi="Times New Roman" w:cs="Times New Roman"/>
          <w:b/>
          <w:bCs/>
          <w:i/>
          <w:color w:val="000000"/>
          <w:sz w:val="24"/>
          <w:szCs w:val="24"/>
          <w:lang w:eastAsia="en-US"/>
        </w:rPr>
        <w:t>«</w:t>
      </w:r>
      <w:r w:rsidR="00105D24" w:rsidRPr="00105D24">
        <w:rPr>
          <w:rFonts w:ascii="Times New Roman" w:hAnsi="Times New Roman" w:cs="Times New Roman"/>
          <w:b/>
          <w:bCs/>
          <w:i/>
          <w:color w:val="000000"/>
          <w:sz w:val="24"/>
          <w:szCs w:val="24"/>
          <w:lang w:eastAsia="en-US"/>
        </w:rPr>
        <w:t>Послуги косіння трави</w:t>
      </w:r>
      <w:r>
        <w:rPr>
          <w:rFonts w:ascii="Times New Roman" w:hAnsi="Times New Roman" w:cs="Times New Roman"/>
          <w:b/>
          <w:bCs/>
          <w:i/>
          <w:color w:val="000000"/>
          <w:sz w:val="24"/>
          <w:szCs w:val="24"/>
          <w:lang w:eastAsia="en-US"/>
        </w:rPr>
        <w:t>»</w:t>
      </w:r>
    </w:p>
    <w:p w:rsidR="00105D24" w:rsidRPr="00105D24" w:rsidRDefault="00105D24" w:rsidP="00683B6C">
      <w:pPr>
        <w:widowControl w:val="0"/>
        <w:autoSpaceDE w:val="0"/>
        <w:autoSpaceDN w:val="0"/>
        <w:adjustRightInd w:val="0"/>
        <w:spacing w:after="0" w:line="0" w:lineRule="atLeast"/>
        <w:jc w:val="center"/>
        <w:rPr>
          <w:rFonts w:ascii="Times New Roman" w:hAnsi="Times New Roman" w:cs="Times New Roman"/>
          <w:b/>
          <w:i/>
          <w:sz w:val="24"/>
          <w:szCs w:val="24"/>
        </w:rPr>
      </w:pPr>
      <w:r w:rsidRPr="00105D24">
        <w:rPr>
          <w:rFonts w:ascii="Times New Roman" w:hAnsi="Times New Roman" w:cs="Times New Roman"/>
          <w:b/>
          <w:bCs/>
          <w:i/>
          <w:color w:val="000000"/>
          <w:sz w:val="24"/>
          <w:szCs w:val="24"/>
          <w:lang w:eastAsia="en-US"/>
        </w:rPr>
        <w:t xml:space="preserve"> (ДК 021:2015 - 77310000-6 Послуги з озеленення територій та утримання зелених)</w:t>
      </w:r>
    </w:p>
    <w:p w:rsidR="00E23309" w:rsidRPr="00683B6C" w:rsidRDefault="00E23309" w:rsidP="00683B6C">
      <w:pPr>
        <w:spacing w:before="240" w:after="0" w:line="240" w:lineRule="auto"/>
        <w:jc w:val="center"/>
        <w:rPr>
          <w:rFonts w:ascii="Times New Roman" w:eastAsia="Times New Roman" w:hAnsi="Times New Roman" w:cs="Times New Roman"/>
          <w:sz w:val="24"/>
          <w:szCs w:val="24"/>
        </w:rPr>
      </w:pPr>
    </w:p>
    <w:p w:rsidR="00E23309" w:rsidRDefault="00E709E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23309" w:rsidRDefault="00E23309">
      <w:pPr>
        <w:spacing w:before="240" w:after="0" w:line="240" w:lineRule="auto"/>
        <w:rPr>
          <w:rFonts w:ascii="Times New Roman" w:eastAsia="Times New Roman" w:hAnsi="Times New Roman" w:cs="Times New Roman"/>
          <w:sz w:val="24"/>
          <w:szCs w:val="24"/>
        </w:rPr>
      </w:pPr>
    </w:p>
    <w:p w:rsidR="00E23309" w:rsidRDefault="00E709E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0" w:name="_heading=h.1fob9te" w:colFirst="0" w:colLast="0"/>
      <w:bookmarkEnd w:id="0"/>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rsidP="00105D24">
      <w:pPr>
        <w:spacing w:after="0" w:line="240" w:lineRule="auto"/>
        <w:jc w:val="center"/>
        <w:rPr>
          <w:rFonts w:ascii="Times New Roman" w:hAnsi="Times New Roman" w:cs="Times New Roman"/>
          <w:b/>
          <w:bCs/>
        </w:rPr>
      </w:pPr>
      <w:r w:rsidRPr="00105D24">
        <w:rPr>
          <w:rFonts w:ascii="Times New Roman" w:hAnsi="Times New Roman" w:cs="Times New Roman"/>
          <w:b/>
          <w:bCs/>
        </w:rPr>
        <w:t>м. БОРИСПІЛЬ – 2023</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p w:rsidR="00E301B4" w:rsidRPr="00105D24" w:rsidRDefault="00E301B4" w:rsidP="00105D24">
      <w:pPr>
        <w:spacing w:after="0" w:line="240" w:lineRule="auto"/>
        <w:jc w:val="center"/>
        <w:rPr>
          <w:rFonts w:ascii="Times New Roman" w:hAnsi="Times New Roman" w:cs="Times New Roman"/>
          <w:b/>
          <w:bCs/>
        </w:rPr>
      </w:pPr>
    </w:p>
    <w:tbl>
      <w:tblPr>
        <w:tblStyle w:val="af5"/>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23309" w:rsidTr="00E61275">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37"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61275">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2"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61275">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2"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61275">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2"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61275">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2"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61275">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2"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r w:rsidRPr="00C325E2">
              <w:rPr>
                <w:rFonts w:ascii="Times New Roman" w:hAnsi="Times New Roman" w:cs="Times New Roman"/>
                <w:color w:val="0000FF"/>
                <w:sz w:val="24"/>
                <w:szCs w:val="24"/>
                <w:u w:val="single"/>
                <w:lang w:val="en-US"/>
              </w:rPr>
              <w:t>borosvita@ukr.net</w:t>
            </w:r>
          </w:p>
        </w:tc>
      </w:tr>
      <w:tr w:rsidR="00105D24" w:rsidTr="00E61275">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61275">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E61275">
        <w:trPr>
          <w:trHeight w:val="240"/>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61275">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2" w:type="dxa"/>
          </w:tcPr>
          <w:p w:rsidR="00105D24" w:rsidRDefault="00105D24" w:rsidP="00D55BF5">
            <w:pPr>
              <w:pStyle w:val="HTML"/>
              <w:shd w:val="clear" w:color="auto" w:fill="FFFFFF"/>
              <w:jc w:val="center"/>
              <w:rPr>
                <w:rFonts w:ascii="Times New Roman" w:hAnsi="Times New Roman"/>
                <w:b/>
                <w:bCs/>
                <w:i/>
                <w:sz w:val="24"/>
                <w:szCs w:val="24"/>
                <w:u w:val="single"/>
                <w:lang w:val="uk-UA" w:eastAsia="en-US"/>
              </w:rPr>
            </w:pPr>
          </w:p>
          <w:p w:rsidR="00DF781C" w:rsidRDefault="00105D24" w:rsidP="00D55BF5">
            <w:pPr>
              <w:pStyle w:val="HTML"/>
              <w:shd w:val="clear" w:color="auto" w:fill="FFFFFF"/>
              <w:jc w:val="center"/>
              <w:rPr>
                <w:rFonts w:ascii="Times New Roman" w:hAnsi="Times New Roman"/>
                <w:b/>
                <w:bCs/>
                <w:i/>
                <w:sz w:val="24"/>
                <w:szCs w:val="24"/>
                <w:u w:val="single"/>
                <w:lang w:val="uk-UA" w:eastAsia="en-US"/>
              </w:rPr>
            </w:pPr>
            <w:r w:rsidRPr="00F12105">
              <w:rPr>
                <w:rFonts w:ascii="Times New Roman" w:hAnsi="Times New Roman"/>
                <w:b/>
                <w:bCs/>
                <w:i/>
                <w:sz w:val="24"/>
                <w:szCs w:val="24"/>
                <w:u w:val="single"/>
                <w:lang w:val="uk-UA" w:eastAsia="en-US"/>
              </w:rPr>
              <w:t xml:space="preserve">Послуги косіння трави </w:t>
            </w:r>
          </w:p>
          <w:p w:rsidR="00105D24" w:rsidRPr="00F12105" w:rsidRDefault="00105D24" w:rsidP="00D55BF5">
            <w:pPr>
              <w:pStyle w:val="HTML"/>
              <w:shd w:val="clear" w:color="auto" w:fill="FFFFFF"/>
              <w:jc w:val="center"/>
              <w:rPr>
                <w:rFonts w:ascii="Times New Roman" w:hAnsi="Times New Roman"/>
                <w:b/>
                <w:i/>
                <w:sz w:val="24"/>
                <w:szCs w:val="24"/>
                <w:u w:val="single"/>
                <w:lang w:val="uk-UA" w:eastAsia="en-US"/>
              </w:rPr>
            </w:pPr>
            <w:r w:rsidRPr="00F12105">
              <w:rPr>
                <w:rFonts w:ascii="Times New Roman" w:hAnsi="Times New Roman"/>
                <w:b/>
                <w:bCs/>
                <w:i/>
                <w:sz w:val="24"/>
                <w:szCs w:val="24"/>
                <w:u w:val="single"/>
                <w:lang w:val="uk-UA" w:eastAsia="en-US"/>
              </w:rPr>
              <w:t>(ДК 021:2015 - 77310000-6 Послуги з озеленення територій та утримання зелених)</w:t>
            </w:r>
          </w:p>
          <w:p w:rsidR="00105D24" w:rsidRPr="00F12105" w:rsidRDefault="00105D24" w:rsidP="00D55BF5">
            <w:pPr>
              <w:ind w:firstLine="567"/>
              <w:jc w:val="center"/>
              <w:rPr>
                <w:rFonts w:ascii="Times New Roman" w:eastAsia="Times New Roman" w:hAnsi="Times New Roman" w:cs="Times New Roman"/>
                <w:i/>
                <w:sz w:val="24"/>
                <w:szCs w:val="24"/>
              </w:rPr>
            </w:pPr>
          </w:p>
        </w:tc>
      </w:tr>
      <w:tr w:rsidR="005E5E21" w:rsidRPr="005E5E21" w:rsidTr="005E5E21">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2" w:type="dxa"/>
            <w:vAlign w:val="center"/>
          </w:tcPr>
          <w:p w:rsidR="00105D24" w:rsidRPr="005E5E21" w:rsidRDefault="005E5E21" w:rsidP="005E5E21">
            <w:pPr>
              <w:jc w:val="center"/>
              <w:rPr>
                <w:rFonts w:ascii="Times New Roman" w:eastAsia="Times New Roman" w:hAnsi="Times New Roman" w:cs="Times New Roman"/>
                <w:b/>
                <w:i/>
                <w:sz w:val="24"/>
                <w:szCs w:val="24"/>
                <w:highlight w:val="yellow"/>
              </w:rPr>
            </w:pPr>
            <w:r w:rsidRPr="005E5E21">
              <w:rPr>
                <w:rFonts w:ascii="Times New Roman" w:eastAsia="Times New Roman" w:hAnsi="Times New Roman" w:cs="Times New Roman"/>
                <w:b/>
                <w:i/>
                <w:sz w:val="24"/>
                <w:szCs w:val="24"/>
              </w:rPr>
              <w:t>850</w:t>
            </w:r>
            <w:r w:rsidR="00105D24" w:rsidRPr="005E5E21">
              <w:rPr>
                <w:rFonts w:ascii="Times New Roman" w:eastAsia="Times New Roman" w:hAnsi="Times New Roman" w:cs="Times New Roman"/>
                <w:b/>
                <w:i/>
                <w:sz w:val="24"/>
                <w:szCs w:val="24"/>
              </w:rPr>
              <w:t xml:space="preserve"> 000,00 грн. (вісімсот </w:t>
            </w:r>
            <w:r w:rsidRPr="005E5E21">
              <w:rPr>
                <w:rFonts w:ascii="Times New Roman" w:eastAsia="Times New Roman" w:hAnsi="Times New Roman" w:cs="Times New Roman"/>
                <w:b/>
                <w:i/>
                <w:sz w:val="24"/>
                <w:szCs w:val="24"/>
              </w:rPr>
              <w:t xml:space="preserve">п’ятдесят тисяч </w:t>
            </w:r>
            <w:r w:rsidR="00105D24" w:rsidRPr="005E5E21">
              <w:rPr>
                <w:rFonts w:ascii="Times New Roman" w:eastAsia="Times New Roman" w:hAnsi="Times New Roman" w:cs="Times New Roman"/>
                <w:b/>
                <w:i/>
                <w:sz w:val="24"/>
                <w:szCs w:val="24"/>
              </w:rPr>
              <w:t>гривень)</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E3018">
              <w:rPr>
                <w:rFonts w:ascii="Times New Roman" w:eastAsia="Times New Roman" w:hAnsi="Times New Roman" w:cs="Times New Roman"/>
                <w:i/>
                <w:sz w:val="24"/>
                <w:szCs w:val="24"/>
              </w:rPr>
              <w:t>(для робіт або послуг)</w:t>
            </w:r>
          </w:p>
        </w:tc>
        <w:tc>
          <w:tcPr>
            <w:tcW w:w="6432" w:type="dxa"/>
          </w:tcPr>
          <w:p w:rsidR="00FE3018" w:rsidRDefault="00FE3018"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p>
          <w:p w:rsidR="00FE3018" w:rsidRPr="00FE3018" w:rsidRDefault="00FE3018"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r w:rsidRPr="00FE3018">
              <w:rPr>
                <w:rFonts w:ascii="Times New Roman" w:hAnsi="Times New Roman"/>
                <w:sz w:val="24"/>
                <w:szCs w:val="24"/>
              </w:rPr>
              <w:t>Місце надання послуг: за місцезнаходженням закладів освіти згідно  Додатку №</w:t>
            </w:r>
            <w:r w:rsidR="004D19EF">
              <w:rPr>
                <w:rFonts w:ascii="Times New Roman" w:hAnsi="Times New Roman"/>
                <w:sz w:val="24"/>
                <w:szCs w:val="24"/>
              </w:rPr>
              <w:t>2</w:t>
            </w:r>
          </w:p>
          <w:p w:rsidR="00E23309" w:rsidRDefault="00FE3018" w:rsidP="00FE3018">
            <w:pPr>
              <w:widowControl w:val="0"/>
              <w:ind w:right="120"/>
              <w:jc w:val="both"/>
              <w:rPr>
                <w:rFonts w:ascii="Times New Roman" w:eastAsia="Times New Roman" w:hAnsi="Times New Roman" w:cs="Times New Roman"/>
                <w:i/>
                <w:color w:val="4A86E8"/>
                <w:sz w:val="24"/>
                <w:szCs w:val="24"/>
                <w:highlight w:val="white"/>
              </w:rPr>
            </w:pPr>
            <w:r w:rsidRPr="00FE3018">
              <w:rPr>
                <w:rFonts w:ascii="Times New Roman" w:hAnsi="Times New Roman" w:cs="Times New Roman"/>
                <w:sz w:val="24"/>
                <w:szCs w:val="24"/>
              </w:rPr>
              <w:t>Обсяг надання послуг: послуги надаються протягом червня – жовтня 2023 року.</w:t>
            </w:r>
          </w:p>
        </w:tc>
      </w:tr>
      <w:tr w:rsidR="00E23309" w:rsidTr="00E61275">
        <w:trPr>
          <w:trHeight w:val="64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2" w:type="dxa"/>
          </w:tcPr>
          <w:p w:rsidR="00E23309" w:rsidRDefault="00E709E9" w:rsidP="00FE3018">
            <w:pPr>
              <w:widowControl w:val="0"/>
              <w:rPr>
                <w:rFonts w:ascii="Times New Roman" w:eastAsia="Times New Roman" w:hAnsi="Times New Roman" w:cs="Times New Roman"/>
                <w:sz w:val="24"/>
                <w:szCs w:val="24"/>
                <w:highlight w:val="cyan"/>
              </w:rPr>
            </w:pPr>
            <w:r w:rsidRPr="00FE3018">
              <w:rPr>
                <w:rFonts w:ascii="Times New Roman" w:eastAsia="Times New Roman" w:hAnsi="Times New Roman" w:cs="Times New Roman"/>
                <w:sz w:val="24"/>
                <w:szCs w:val="24"/>
              </w:rPr>
              <w:t xml:space="preserve">до  </w:t>
            </w:r>
            <w:r w:rsidR="00FE3018" w:rsidRPr="00FE3018">
              <w:rPr>
                <w:rFonts w:ascii="Times New Roman" w:eastAsia="Times New Roman" w:hAnsi="Times New Roman" w:cs="Times New Roman"/>
                <w:sz w:val="24"/>
                <w:szCs w:val="24"/>
              </w:rPr>
              <w:t>30 жовтня</w:t>
            </w:r>
            <w:r w:rsidRPr="00FE3018">
              <w:rPr>
                <w:rFonts w:ascii="Times New Roman" w:eastAsia="Times New Roman" w:hAnsi="Times New Roman" w:cs="Times New Roman"/>
                <w:sz w:val="24"/>
                <w:szCs w:val="24"/>
              </w:rPr>
              <w:t xml:space="preserve">  20</w:t>
            </w:r>
            <w:r w:rsidR="00FE3018" w:rsidRPr="00FE3018">
              <w:rPr>
                <w:rFonts w:ascii="Times New Roman" w:eastAsia="Times New Roman" w:hAnsi="Times New Roman" w:cs="Times New Roman"/>
                <w:sz w:val="24"/>
                <w:szCs w:val="24"/>
              </w:rPr>
              <w:t>23</w:t>
            </w:r>
            <w:r w:rsidRPr="00FE3018">
              <w:rPr>
                <w:rFonts w:ascii="Times New Roman" w:eastAsia="Times New Roman" w:hAnsi="Times New Roman" w:cs="Times New Roman"/>
                <w:sz w:val="24"/>
                <w:szCs w:val="24"/>
              </w:rPr>
              <w:t xml:space="preserve"> року включно </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2"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61275">
        <w:trPr>
          <w:trHeight w:val="501"/>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61275">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2"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2"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61275">
        <w:trPr>
          <w:trHeight w:val="480"/>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2"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84CE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C0FB3">
              <w:rPr>
                <w:rFonts w:ascii="Times New Roman" w:eastAsia="Times New Roman" w:hAnsi="Times New Roman" w:cs="Times New Roman"/>
                <w:i/>
                <w:sz w:val="24"/>
                <w:szCs w:val="24"/>
              </w:rPr>
              <w:t>(застосовується для робіт або послуг)</w:t>
            </w:r>
            <w:r w:rsidRPr="00AC0FB3">
              <w:rPr>
                <w:rFonts w:ascii="Times New Roman" w:eastAsia="Times New Roman" w:hAnsi="Times New Roman" w:cs="Times New Roman"/>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Pr="005E5E21"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D84CE6">
              <w:rPr>
                <w:rFonts w:ascii="Times New Roman" w:eastAsia="Times New Roman" w:hAnsi="Times New Roman" w:cs="Times New Roman"/>
                <w:b/>
                <w:sz w:val="24"/>
                <w:szCs w:val="24"/>
              </w:rPr>
              <w:lastRenderedPageBreak/>
              <w:t>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w:t>
            </w:r>
            <w:r>
              <w:rPr>
                <w:rFonts w:ascii="Times New Roman" w:eastAsia="Times New Roman" w:hAnsi="Times New Roman" w:cs="Times New Roman"/>
                <w:b/>
                <w:color w:val="000000"/>
                <w:sz w:val="24"/>
                <w:szCs w:val="24"/>
                <w:highlight w:val="lightGray"/>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D84CE6">
              <w:rPr>
                <w:rFonts w:ascii="Times New Roman" w:eastAsia="Times New Roman" w:hAnsi="Times New Roman" w:cs="Times New Roman"/>
                <w:b/>
                <w:sz w:val="24"/>
                <w:szCs w:val="24"/>
              </w:rPr>
              <w:lastRenderedPageBreak/>
              <w:t xml:space="preserve">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3309" w:rsidRDefault="00E709E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tc>
      </w:tr>
      <w:tr w:rsidR="00E23309" w:rsidTr="00E61275">
        <w:trPr>
          <w:trHeight w:val="913"/>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32" w:type="dxa"/>
            <w:vAlign w:val="center"/>
          </w:tcPr>
          <w:p w:rsidR="00E23309" w:rsidRDefault="00E709E9">
            <w:pPr>
              <w:widowControl w:val="0"/>
              <w:ind w:right="120"/>
              <w:jc w:val="both"/>
              <w:rPr>
                <w:rFonts w:ascii="Times New Roman" w:eastAsia="Times New Roman" w:hAnsi="Times New Roman" w:cs="Times New Roman"/>
                <w:color w:val="00B050"/>
                <w:sz w:val="24"/>
                <w:szCs w:val="24"/>
                <w:highlight w:val="white"/>
              </w:rPr>
            </w:pPr>
            <w:r w:rsidRPr="00D84CE6">
              <w:rPr>
                <w:rFonts w:ascii="Times New Roman" w:eastAsia="Times New Roman" w:hAnsi="Times New Roman" w:cs="Times New Roman"/>
                <w:sz w:val="24"/>
                <w:szCs w:val="24"/>
              </w:rPr>
              <w:t xml:space="preserve">Забезпечення тендерної пропозиції не вимагається. </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2" w:type="dxa"/>
            <w:vAlign w:val="center"/>
          </w:tcPr>
          <w:p w:rsidR="00E23309" w:rsidRDefault="00E709E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84CE6">
              <w:rPr>
                <w:rFonts w:ascii="Times New Roman" w:eastAsia="Times New Roman" w:hAnsi="Times New Roman" w:cs="Times New Roman"/>
                <w:sz w:val="24"/>
                <w:szCs w:val="24"/>
              </w:rPr>
              <w:t>Не передбачається.</w:t>
            </w:r>
          </w:p>
        </w:tc>
      </w:tr>
      <w:tr w:rsidR="00E23309" w:rsidTr="00E61275">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D06FEB">
        <w:trPr>
          <w:trHeight w:val="282"/>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23309">
            <w:pPr>
              <w:jc w:val="both"/>
              <w:rPr>
                <w:rFonts w:ascii="Times New Roman" w:eastAsia="Times New Roman" w:hAnsi="Times New Roman" w:cs="Times New Roman"/>
                <w:sz w:val="24"/>
                <w:szCs w:val="24"/>
                <w:highlight w:val="white"/>
              </w:rPr>
            </w:pP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432" w:type="dxa"/>
            <w:vAlign w:val="center"/>
          </w:tcPr>
          <w:p w:rsidR="00E23309" w:rsidRPr="00E61275" w:rsidRDefault="00031FD5" w:rsidP="00031FD5">
            <w:pPr>
              <w:spacing w:after="150"/>
              <w:jc w:val="both"/>
              <w:rPr>
                <w:rFonts w:ascii="Times New Roman" w:eastAsia="Times New Roman" w:hAnsi="Times New Roman" w:cs="Times New Roman"/>
                <w:b/>
                <w:sz w:val="24"/>
                <w:szCs w:val="24"/>
              </w:rPr>
            </w:pPr>
            <w:r w:rsidRPr="00031FD5">
              <w:rPr>
                <w:rFonts w:ascii="Times New Roman" w:eastAsia="Times New Roman" w:hAnsi="Times New Roman" w:cs="Times New Roman"/>
                <w:sz w:val="24"/>
                <w:szCs w:val="24"/>
                <w:lang w:val="uk" w:eastAsia="uk"/>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послуг для підтвердження його відповідності кваліфікаційним критеріям відповідно до статті 16 Закону </w:t>
            </w:r>
            <w:r w:rsidR="00E709E9">
              <w:rPr>
                <w:rFonts w:ascii="Times New Roman" w:eastAsia="Times New Roman" w:hAnsi="Times New Roman" w:cs="Times New Roman"/>
                <w:color w:val="000000"/>
                <w:sz w:val="24"/>
                <w:szCs w:val="24"/>
                <w:highlight w:val="white"/>
              </w:rPr>
              <w:t xml:space="preserve">в складі тендерної пропозиції надає </w:t>
            </w:r>
            <w:r>
              <w:rPr>
                <w:rFonts w:ascii="Times New Roman" w:eastAsia="Times New Roman" w:hAnsi="Times New Roman" w:cs="Times New Roman"/>
                <w:color w:val="000000"/>
                <w:sz w:val="24"/>
                <w:szCs w:val="24"/>
                <w:highlight w:val="white"/>
              </w:rPr>
              <w:t xml:space="preserve">повну інформацію та документи згідно з </w:t>
            </w:r>
            <w:r w:rsidRPr="00031FD5">
              <w:rPr>
                <w:rFonts w:ascii="Times New Roman" w:eastAsia="Times New Roman" w:hAnsi="Times New Roman" w:cs="Times New Roman"/>
                <w:b/>
                <w:i/>
                <w:color w:val="000000"/>
                <w:sz w:val="24"/>
                <w:szCs w:val="24"/>
                <w:highlight w:val="white"/>
              </w:rPr>
              <w:t>Додатком 1</w:t>
            </w:r>
            <w:r>
              <w:rPr>
                <w:rFonts w:ascii="Times New Roman" w:eastAsia="Times New Roman" w:hAnsi="Times New Roman" w:cs="Times New Roman"/>
                <w:color w:val="000000"/>
                <w:sz w:val="24"/>
                <w:szCs w:val="24"/>
                <w:highlight w:val="white"/>
              </w:rPr>
              <w:t xml:space="preserve"> та </w:t>
            </w:r>
            <w:r w:rsidR="00E709E9">
              <w:rPr>
                <w:rFonts w:ascii="Times New Roman" w:eastAsia="Times New Roman" w:hAnsi="Times New Roman" w:cs="Times New Roman"/>
                <w:color w:val="000000"/>
                <w:sz w:val="24"/>
                <w:szCs w:val="24"/>
                <w:highlight w:val="white"/>
              </w:rPr>
              <w:t xml:space="preserve">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709E9" w:rsidRPr="00E61275">
              <w:rPr>
                <w:rFonts w:ascii="Times New Roman" w:eastAsia="Times New Roman" w:hAnsi="Times New Roman" w:cs="Times New Roman"/>
                <w:sz w:val="24"/>
                <w:szCs w:val="24"/>
                <w:highlight w:val="white"/>
              </w:rPr>
              <w:t xml:space="preserve">виконання послуг </w:t>
            </w:r>
            <w:r w:rsidR="00E709E9" w:rsidRPr="00E61275">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надається у разі залучення</w:t>
            </w:r>
            <w:r>
              <w:rPr>
                <w:rFonts w:ascii="Times New Roman" w:eastAsia="Times New Roman" w:hAnsi="Times New Roman" w:cs="Times New Roman"/>
                <w:b/>
                <w:i/>
                <w:sz w:val="24"/>
                <w:szCs w:val="24"/>
              </w:rPr>
              <w:t>)</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61275">
        <w:trPr>
          <w:trHeight w:val="44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2" w:type="dxa"/>
            <w:vAlign w:val="center"/>
          </w:tcPr>
          <w:p w:rsidR="00E23309" w:rsidRPr="0068104F" w:rsidRDefault="00E709E9">
            <w:pPr>
              <w:widowControl w:val="0"/>
              <w:ind w:left="40" w:right="120"/>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4021">
              <w:rPr>
                <w:rFonts w:ascii="Times New Roman" w:eastAsia="Times New Roman" w:hAnsi="Times New Roman" w:cs="Times New Roman"/>
                <w:b/>
                <w:i/>
                <w:color w:val="000000"/>
                <w:sz w:val="24"/>
                <w:szCs w:val="24"/>
              </w:rPr>
              <w:t>19</w:t>
            </w:r>
            <w:bookmarkStart w:id="6" w:name="_GoBack"/>
            <w:bookmarkEnd w:id="6"/>
            <w:r w:rsidR="0068104F" w:rsidRPr="0068104F">
              <w:rPr>
                <w:rFonts w:ascii="Times New Roman" w:eastAsia="Times New Roman" w:hAnsi="Times New Roman" w:cs="Times New Roman"/>
                <w:b/>
                <w:i/>
                <w:color w:val="000000"/>
                <w:sz w:val="24"/>
                <w:szCs w:val="24"/>
              </w:rPr>
              <w:t>.06.</w:t>
            </w:r>
            <w:r w:rsidRPr="0068104F">
              <w:rPr>
                <w:rFonts w:ascii="Times New Roman" w:eastAsia="Times New Roman" w:hAnsi="Times New Roman" w:cs="Times New Roman"/>
                <w:b/>
                <w:i/>
                <w:sz w:val="24"/>
                <w:szCs w:val="24"/>
              </w:rPr>
              <w:t xml:space="preserve"> 20</w:t>
            </w:r>
            <w:r w:rsidR="0068104F">
              <w:rPr>
                <w:rFonts w:ascii="Times New Roman" w:eastAsia="Times New Roman" w:hAnsi="Times New Roman" w:cs="Times New Roman"/>
                <w:b/>
                <w:i/>
                <w:sz w:val="24"/>
                <w:szCs w:val="24"/>
              </w:rPr>
              <w:t>23</w:t>
            </w:r>
            <w:r w:rsidRPr="0068104F">
              <w:rPr>
                <w:rFonts w:ascii="Times New Roman" w:eastAsia="Times New Roman" w:hAnsi="Times New Roman" w:cs="Times New Roman"/>
                <w:b/>
                <w:i/>
                <w:sz w:val="24"/>
                <w:szCs w:val="24"/>
              </w:rPr>
              <w:t xml:space="preserve"> року</w:t>
            </w:r>
            <w:r w:rsidR="00E61275" w:rsidRPr="0068104F">
              <w:rPr>
                <w:rFonts w:ascii="Times New Roman" w:eastAsia="Times New Roman" w:hAnsi="Times New Roman" w:cs="Times New Roman"/>
                <w:b/>
                <w:i/>
                <w:sz w:val="24"/>
                <w:szCs w:val="24"/>
              </w:rPr>
              <w:t>.</w:t>
            </w:r>
            <w:r w:rsidRPr="0068104F">
              <w:rPr>
                <w:rFonts w:ascii="Times New Roman" w:eastAsia="Times New Roman" w:hAnsi="Times New Roman" w:cs="Times New Roman"/>
                <w:b/>
                <w:i/>
                <w:sz w:val="24"/>
                <w:szCs w:val="24"/>
              </w:rPr>
              <w:t xml:space="preserve">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23309" w:rsidRDefault="00E2330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61275" w:rsidRPr="00E61275"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61275">
        <w:trPr>
          <w:trHeight w:val="51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E61275">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також без ПДВ - якщо предмет закупівлі не 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widowControl w:val="0"/>
              <w:jc w:val="both"/>
              <w:rPr>
                <w:rFonts w:ascii="Times New Roman" w:eastAsia="Times New Roman" w:hAnsi="Times New Roman" w:cs="Times New Roman"/>
                <w:b/>
                <w:i/>
                <w:sz w:val="24"/>
                <w:szCs w:val="24"/>
                <w:highlight w:val="yellow"/>
              </w:rPr>
            </w:pPr>
            <w:r w:rsidRPr="00E61275">
              <w:rPr>
                <w:rFonts w:ascii="Times New Roman" w:eastAsia="Times New Roman" w:hAnsi="Times New Roman" w:cs="Times New Roman"/>
                <w:b/>
                <w:i/>
                <w:sz w:val="24"/>
                <w:szCs w:val="24"/>
                <w:highlight w:val="white"/>
              </w:rPr>
              <w:t>Розмір мінімального кроку пониження ціни під час електронного аукціону – 1 % .</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E61275">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E61275">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2"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w:t>
            </w:r>
            <w:r>
              <w:rPr>
                <w:rFonts w:ascii="Times New Roman" w:eastAsia="Times New Roman" w:hAnsi="Times New Roman" w:cs="Times New Roman"/>
                <w:sz w:val="24"/>
                <w:szCs w:val="24"/>
                <w:highlight w:val="white"/>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3309" w:rsidTr="00E61275">
        <w:trPr>
          <w:trHeight w:val="47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2"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2"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2"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E23309" w:rsidTr="00E61275">
        <w:trPr>
          <w:trHeight w:val="210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2"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AC0FB3">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2"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AC0FB3">
      <w:pPr>
        <w:pStyle w:val="a5"/>
        <w:widowControl w:val="0"/>
        <w:numPr>
          <w:ilvl w:val="0"/>
          <w:numId w:val="3"/>
        </w:numPr>
        <w:spacing w:after="0" w:line="240" w:lineRule="auto"/>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AC0FB3">
      <w:pPr>
        <w:pStyle w:val="a5"/>
        <w:widowControl w:val="0"/>
        <w:numPr>
          <w:ilvl w:val="0"/>
          <w:numId w:val="3"/>
        </w:numPr>
        <w:spacing w:after="0" w:line="240" w:lineRule="auto"/>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ентації «ТЕХНІЧНА СПЕЦИФІКАЦІЯ»;</w:t>
      </w:r>
    </w:p>
    <w:p w:rsidR="00E23309" w:rsidRDefault="00AC0FB3" w:rsidP="00AC0FB3">
      <w:pPr>
        <w:pStyle w:val="a5"/>
        <w:widowControl w:val="0"/>
        <w:numPr>
          <w:ilvl w:val="0"/>
          <w:numId w:val="3"/>
        </w:numPr>
        <w:spacing w:after="0" w:line="240" w:lineRule="auto"/>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AC0FB3">
      <w:pPr>
        <w:pStyle w:val="a5"/>
        <w:widowControl w:val="0"/>
        <w:numPr>
          <w:ilvl w:val="0"/>
          <w:numId w:val="3"/>
        </w:numPr>
        <w:spacing w:after="0" w:line="240" w:lineRule="auto"/>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4</w:t>
      </w:r>
      <w:r w:rsidRPr="00AC0FB3">
        <w:rPr>
          <w:rFonts w:ascii="Times New Roman" w:eastAsia="Times New Roman" w:hAnsi="Times New Roman" w:cs="Times New Roman"/>
          <w:sz w:val="24"/>
          <w:szCs w:val="24"/>
          <w:lang w:eastAsia="en-US"/>
        </w:rPr>
        <w:t xml:space="preserve"> до тендерної документац</w:t>
      </w:r>
      <w:r w:rsidR="00BD6B11">
        <w:rPr>
          <w:rFonts w:ascii="Times New Roman" w:eastAsia="Times New Roman" w:hAnsi="Times New Roman" w:cs="Times New Roman"/>
          <w:sz w:val="24"/>
          <w:szCs w:val="24"/>
          <w:lang w:eastAsia="en-US"/>
        </w:rPr>
        <w:t>ії «ФОРМА «ТЕНДЕРНА ПРОПОЗИЦІЯ»;</w:t>
      </w:r>
    </w:p>
    <w:p w:rsidR="00BD6B11" w:rsidRPr="00BD6B11" w:rsidRDefault="00BD6B11" w:rsidP="00BD6B11">
      <w:pPr>
        <w:pStyle w:val="a5"/>
        <w:numPr>
          <w:ilvl w:val="0"/>
          <w:numId w:val="3"/>
        </w:num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Додаток 5</w:t>
      </w:r>
      <w:r w:rsidRPr="00BD6B11">
        <w:rPr>
          <w:rFonts w:ascii="Times New Roman" w:eastAsia="Times New Roman" w:hAnsi="Times New Roman" w:cs="Times New Roman"/>
          <w:sz w:val="24"/>
          <w:szCs w:val="24"/>
          <w:lang w:eastAsia="en-US"/>
        </w:rPr>
        <w:t xml:space="preserve"> до тендерної документації «</w:t>
      </w:r>
      <w:r>
        <w:rPr>
          <w:rFonts w:ascii="Times New Roman" w:eastAsia="Times New Roman" w:hAnsi="Times New Roman" w:cs="Times New Roman"/>
          <w:sz w:val="24"/>
          <w:szCs w:val="24"/>
          <w:lang w:eastAsia="en-US"/>
        </w:rPr>
        <w:t>Лист-гарантія».</w:t>
      </w:r>
    </w:p>
    <w:p w:rsidR="00BD6B11" w:rsidRPr="00AC0FB3" w:rsidRDefault="00BD6B11" w:rsidP="00BD6B11">
      <w:pPr>
        <w:pStyle w:val="a5"/>
        <w:widowControl w:val="0"/>
        <w:spacing w:after="0" w:line="240" w:lineRule="auto"/>
        <w:ind w:left="1069"/>
        <w:rPr>
          <w:rFonts w:ascii="Times New Roman" w:eastAsia="Times New Roman" w:hAnsi="Times New Roman" w:cs="Times New Roman"/>
          <w:sz w:val="24"/>
          <w:szCs w:val="24"/>
          <w:lang w:eastAsia="en-US"/>
        </w:rPr>
      </w:pPr>
    </w:p>
    <w:p w:rsidR="00AC0FB3" w:rsidRDefault="00AC0FB3" w:rsidP="00AC0FB3">
      <w:pPr>
        <w:widowControl w:val="0"/>
        <w:spacing w:after="0" w:line="240" w:lineRule="auto"/>
        <w:ind w:left="709"/>
        <w:rPr>
          <w:rFonts w:ascii="Times New Roman" w:eastAsia="Times New Roman" w:hAnsi="Times New Roman" w:cs="Times New Roman"/>
          <w:sz w:val="24"/>
          <w:szCs w:val="24"/>
        </w:rPr>
      </w:pPr>
    </w:p>
    <w:sectPr w:rsidR="00AC0FB3" w:rsidSect="00683B6C">
      <w:footerReference w:type="default" r:id="rId18"/>
      <w:pgSz w:w="11906" w:h="16838"/>
      <w:pgMar w:top="677" w:right="850"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CD" w:rsidRDefault="00294ACD">
      <w:pPr>
        <w:spacing w:after="0" w:line="240" w:lineRule="auto"/>
      </w:pPr>
      <w:r>
        <w:separator/>
      </w:r>
    </w:p>
  </w:endnote>
  <w:endnote w:type="continuationSeparator" w:id="0">
    <w:p w:rsidR="00294ACD" w:rsidRDefault="0029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4021">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CD" w:rsidRDefault="00294ACD">
      <w:pPr>
        <w:spacing w:after="0" w:line="240" w:lineRule="auto"/>
      </w:pPr>
      <w:r>
        <w:separator/>
      </w:r>
    </w:p>
  </w:footnote>
  <w:footnote w:type="continuationSeparator" w:id="0">
    <w:p w:rsidR="00294ACD" w:rsidRDefault="00294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31FD5"/>
    <w:rsid w:val="00105D24"/>
    <w:rsid w:val="00294ACD"/>
    <w:rsid w:val="00363E77"/>
    <w:rsid w:val="004D19EF"/>
    <w:rsid w:val="004E2828"/>
    <w:rsid w:val="005019A4"/>
    <w:rsid w:val="00501C0D"/>
    <w:rsid w:val="005E5E21"/>
    <w:rsid w:val="0068104F"/>
    <w:rsid w:val="00683B6C"/>
    <w:rsid w:val="006B5933"/>
    <w:rsid w:val="006B68FA"/>
    <w:rsid w:val="006C763E"/>
    <w:rsid w:val="00830360"/>
    <w:rsid w:val="00936155"/>
    <w:rsid w:val="00A40790"/>
    <w:rsid w:val="00AC0FB3"/>
    <w:rsid w:val="00B1633D"/>
    <w:rsid w:val="00BD6B11"/>
    <w:rsid w:val="00C24021"/>
    <w:rsid w:val="00D06FEB"/>
    <w:rsid w:val="00D84CE6"/>
    <w:rsid w:val="00DF781C"/>
    <w:rsid w:val="00E140C5"/>
    <w:rsid w:val="00E23309"/>
    <w:rsid w:val="00E301B4"/>
    <w:rsid w:val="00E61275"/>
    <w:rsid w:val="00E709E9"/>
    <w:rsid w:val="00FD34F9"/>
    <w:rsid w:val="00FE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8144</Words>
  <Characters>46425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2</cp:revision>
  <cp:lastPrinted>2023-05-24T12:46:00Z</cp:lastPrinted>
  <dcterms:created xsi:type="dcterms:W3CDTF">2023-06-14T07:44:00Z</dcterms:created>
  <dcterms:modified xsi:type="dcterms:W3CDTF">2023-06-14T07:44:00Z</dcterms:modified>
</cp:coreProperties>
</file>