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3D27CD" w:rsidRPr="003D27CD" w:rsidRDefault="003D27CD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3D27CD">
        <w:rPr>
          <w:rFonts w:ascii="Times New Roman" w:hAnsi="Times New Roman"/>
          <w:b/>
          <w:sz w:val="24"/>
          <w:szCs w:val="24"/>
        </w:rPr>
        <w:t>ДОДАТОК №2</w:t>
      </w:r>
    </w:p>
    <w:p w:rsidR="003D27CD" w:rsidRPr="003D27CD" w:rsidRDefault="003D27CD" w:rsidP="003D27C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3D27CD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3D2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3D27C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D27C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D2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3D27CD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3D27CD" w:rsidRPr="003D27CD" w:rsidRDefault="003D27CD" w:rsidP="003D27CD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Масло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солодковершкове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  <w:lang w:eastAsia="ru-RU"/>
        </w:rPr>
        <w:t>жирністю</w:t>
      </w:r>
      <w:proofErr w:type="spellEnd"/>
      <w:r w:rsidRPr="003D27CD">
        <w:rPr>
          <w:rFonts w:ascii="Times New Roman" w:hAnsi="Times New Roman"/>
          <w:b/>
          <w:sz w:val="24"/>
          <w:szCs w:val="24"/>
          <w:lang w:eastAsia="ru-RU"/>
        </w:rPr>
        <w:t xml:space="preserve"> не </w:t>
      </w:r>
      <w:proofErr w:type="spellStart"/>
      <w:r w:rsidRPr="003D27CD">
        <w:rPr>
          <w:rFonts w:ascii="Times New Roman" w:hAnsi="Times New Roman"/>
          <w:b/>
          <w:sz w:val="24"/>
          <w:szCs w:val="24"/>
          <w:lang w:eastAsia="ru-RU"/>
        </w:rPr>
        <w:t>менше</w:t>
      </w:r>
      <w:proofErr w:type="spellEnd"/>
      <w:r w:rsidRPr="003D27CD">
        <w:rPr>
          <w:rFonts w:ascii="Times New Roman" w:hAnsi="Times New Roman"/>
          <w:b/>
          <w:sz w:val="24"/>
          <w:szCs w:val="24"/>
          <w:lang w:eastAsia="ru-RU"/>
        </w:rPr>
        <w:t xml:space="preserve"> 73%</w:t>
      </w:r>
      <w:r w:rsidRPr="003D27CD">
        <w:rPr>
          <w:rFonts w:ascii="Times New Roman" w:hAnsi="Times New Roman"/>
          <w:b/>
          <w:sz w:val="24"/>
          <w:szCs w:val="24"/>
        </w:rPr>
        <w:t>,</w:t>
      </w:r>
      <w:r w:rsidRPr="003D27CD">
        <w:rPr>
          <w:rFonts w:ascii="Times New Roman" w:hAnsi="Times New Roman" w:cs="Times New Roman"/>
          <w:b/>
          <w:lang w:val="uk-UA"/>
        </w:rPr>
        <w:t xml:space="preserve"> </w:t>
      </w:r>
      <w:r w:rsidRPr="003D27CD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словником ДК 021:2015- 15530000-2 Вершкове масло</w:t>
      </w:r>
      <w:r w:rsidRPr="003D27C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D27CD" w:rsidRPr="003D27CD" w:rsidRDefault="003D27CD" w:rsidP="003D27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27CD" w:rsidRPr="003D27CD" w:rsidRDefault="003D27CD" w:rsidP="003D27CD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  <w:lang w:val="uk-UA"/>
        </w:rPr>
      </w:pPr>
    </w:p>
    <w:p w:rsidR="003D27CD" w:rsidRPr="003D27CD" w:rsidRDefault="003D27CD" w:rsidP="003D27CD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3D27CD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3D27CD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3D27CD" w:rsidRPr="003D27CD" w:rsidRDefault="003D27CD" w:rsidP="003D27CD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3D27CD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3D27CD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3D27CD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3D27CD" w:rsidRPr="003D27CD" w:rsidRDefault="003D27CD" w:rsidP="003D27CD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D27CD">
        <w:rPr>
          <w:rFonts w:ascii="Times New Roman" w:hAnsi="Times New Roman"/>
          <w:b/>
          <w:bCs/>
          <w:iCs/>
          <w:sz w:val="24"/>
          <w:szCs w:val="20"/>
          <w:u w:val="single"/>
        </w:rPr>
        <w:t xml:space="preserve">до </w:t>
      </w:r>
      <w:proofErr w:type="spellStart"/>
      <w:r w:rsidRPr="003D27CD">
        <w:rPr>
          <w:rFonts w:ascii="Times New Roman" w:hAnsi="Times New Roman"/>
          <w:b/>
          <w:bCs/>
          <w:iCs/>
          <w:sz w:val="24"/>
          <w:szCs w:val="20"/>
          <w:u w:val="single"/>
        </w:rPr>
        <w:t>закупі</w:t>
      </w:r>
      <w:proofErr w:type="gramStart"/>
      <w:r w:rsidRPr="003D27CD">
        <w:rPr>
          <w:rFonts w:ascii="Times New Roman" w:hAnsi="Times New Roman"/>
          <w:b/>
          <w:bCs/>
          <w:iCs/>
          <w:sz w:val="24"/>
          <w:szCs w:val="20"/>
          <w:u w:val="single"/>
        </w:rPr>
        <w:t>вл</w:t>
      </w:r>
      <w:proofErr w:type="gramEnd"/>
      <w:r w:rsidRPr="003D27CD">
        <w:rPr>
          <w:rFonts w:ascii="Times New Roman" w:hAnsi="Times New Roman"/>
          <w:b/>
          <w:bCs/>
          <w:iCs/>
          <w:sz w:val="24"/>
          <w:szCs w:val="20"/>
          <w:u w:val="single"/>
        </w:rPr>
        <w:t>і</w:t>
      </w:r>
      <w:proofErr w:type="spellEnd"/>
      <w:r w:rsidRPr="003D27CD">
        <w:rPr>
          <w:rFonts w:ascii="Times New Roman" w:hAnsi="Times New Roman"/>
          <w:b/>
          <w:bCs/>
          <w:iCs/>
          <w:sz w:val="24"/>
          <w:szCs w:val="20"/>
          <w:u w:val="single"/>
        </w:rPr>
        <w:t xml:space="preserve"> товару за предметом</w:t>
      </w:r>
      <w:r w:rsidRPr="003D27CD">
        <w:rPr>
          <w:rFonts w:ascii="Times New Roman" w:hAnsi="Times New Roman"/>
          <w:b/>
          <w:bCs/>
          <w:iCs/>
          <w:sz w:val="24"/>
          <w:szCs w:val="20"/>
        </w:rPr>
        <w:t xml:space="preserve">: </w:t>
      </w:r>
      <w:r w:rsidRPr="003D27CD">
        <w:rPr>
          <w:rFonts w:ascii="Times New Roman" w:hAnsi="Times New Roman"/>
          <w:b/>
          <w:sz w:val="24"/>
          <w:szCs w:val="24"/>
        </w:rPr>
        <w:t xml:space="preserve">Масло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солодковершкове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  <w:lang w:eastAsia="ru-RU"/>
        </w:rPr>
        <w:t>жирністю</w:t>
      </w:r>
      <w:proofErr w:type="spellEnd"/>
      <w:r w:rsidRPr="003D27CD">
        <w:rPr>
          <w:rFonts w:ascii="Times New Roman" w:hAnsi="Times New Roman"/>
          <w:b/>
          <w:sz w:val="24"/>
          <w:szCs w:val="24"/>
          <w:lang w:eastAsia="ru-RU"/>
        </w:rPr>
        <w:t xml:space="preserve"> не </w:t>
      </w:r>
      <w:proofErr w:type="spellStart"/>
      <w:r w:rsidRPr="003D27CD">
        <w:rPr>
          <w:rFonts w:ascii="Times New Roman" w:hAnsi="Times New Roman"/>
          <w:b/>
          <w:sz w:val="24"/>
          <w:szCs w:val="24"/>
          <w:lang w:eastAsia="ru-RU"/>
        </w:rPr>
        <w:t>менше</w:t>
      </w:r>
      <w:proofErr w:type="spellEnd"/>
      <w:r w:rsidRPr="003D27CD">
        <w:rPr>
          <w:rFonts w:ascii="Times New Roman" w:hAnsi="Times New Roman"/>
          <w:b/>
          <w:sz w:val="24"/>
          <w:szCs w:val="24"/>
          <w:lang w:eastAsia="ru-RU"/>
        </w:rPr>
        <w:t xml:space="preserve"> 73%</w:t>
      </w:r>
      <w:r w:rsidRPr="003D27CD">
        <w:rPr>
          <w:rFonts w:ascii="Times New Roman" w:hAnsi="Times New Roman"/>
          <w:b/>
          <w:sz w:val="24"/>
          <w:szCs w:val="24"/>
        </w:rPr>
        <w:t>,</w:t>
      </w:r>
    </w:p>
    <w:p w:rsidR="003D27CD" w:rsidRPr="003D27CD" w:rsidRDefault="003D27CD" w:rsidP="003D27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27CD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словником ДК 021:2015- 15530000-2 Вершкове масло</w:t>
      </w:r>
      <w:r w:rsidRPr="003D27C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1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004"/>
        <w:gridCol w:w="3972"/>
        <w:gridCol w:w="1257"/>
        <w:gridCol w:w="2354"/>
      </w:tblGrid>
      <w:tr w:rsidR="003D27CD" w:rsidRPr="003D27CD" w:rsidTr="0014508E">
        <w:trPr>
          <w:trHeight w:val="3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7CD">
              <w:rPr>
                <w:rFonts w:ascii="Times New Roman" w:hAnsi="Times New Roman"/>
                <w:b/>
              </w:rPr>
              <w:t xml:space="preserve">№ </w:t>
            </w:r>
          </w:p>
          <w:p w:rsidR="003D27CD" w:rsidRPr="003D27CD" w:rsidRDefault="003D27CD" w:rsidP="003D27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7CD">
              <w:rPr>
                <w:rFonts w:ascii="Times New Roman" w:hAnsi="Times New Roman"/>
                <w:b/>
              </w:rPr>
              <w:t>з/</w:t>
            </w:r>
            <w:proofErr w:type="gramStart"/>
            <w:r w:rsidRPr="003D27CD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27CD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3D27CD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27CD">
              <w:rPr>
                <w:rFonts w:ascii="Times New Roman" w:hAnsi="Times New Roman"/>
                <w:b/>
              </w:rPr>
              <w:t>Вимоги</w:t>
            </w:r>
            <w:proofErr w:type="spellEnd"/>
            <w:r w:rsidRPr="003D27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27CD">
              <w:rPr>
                <w:rFonts w:ascii="Times New Roman" w:hAnsi="Times New Roman"/>
                <w:b/>
              </w:rPr>
              <w:t>Одиниця</w:t>
            </w:r>
            <w:proofErr w:type="spellEnd"/>
            <w:r w:rsidRPr="003D27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27CD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27CD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3D27CD">
              <w:rPr>
                <w:rFonts w:ascii="Times New Roman" w:hAnsi="Times New Roman"/>
                <w:b/>
              </w:rPr>
              <w:t xml:space="preserve">   </w:t>
            </w:r>
            <w:proofErr w:type="spellStart"/>
            <w:r w:rsidRPr="003D27CD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</w:tr>
      <w:tr w:rsidR="003D27CD" w:rsidRPr="003D27CD" w:rsidTr="0014508E">
        <w:trPr>
          <w:trHeight w:val="1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7C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spacing w:line="240" w:lineRule="auto"/>
              <w:rPr>
                <w:rFonts w:ascii="Times New Roman" w:hAnsi="Times New Roman"/>
              </w:rPr>
            </w:pPr>
            <w:r w:rsidRPr="003D27CD">
              <w:rPr>
                <w:rFonts w:ascii="Times New Roman" w:hAnsi="Times New Roman"/>
              </w:rPr>
              <w:t xml:space="preserve">Масло </w:t>
            </w:r>
            <w:proofErr w:type="spellStart"/>
            <w:r w:rsidRPr="003D27CD">
              <w:rPr>
                <w:rFonts w:ascii="Times New Roman" w:hAnsi="Times New Roman"/>
              </w:rPr>
              <w:t>солодковершкове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spacing w:line="240" w:lineRule="auto"/>
              <w:ind w:left="305"/>
              <w:rPr>
                <w:rFonts w:ascii="Times New Roman" w:hAnsi="Times New Roman"/>
              </w:rPr>
            </w:pPr>
            <w:proofErr w:type="spellStart"/>
            <w:r w:rsidRPr="003D27CD">
              <w:rPr>
                <w:rFonts w:ascii="Times New Roman" w:hAnsi="Times New Roman"/>
              </w:rPr>
              <w:t>жирністю</w:t>
            </w:r>
            <w:proofErr w:type="spellEnd"/>
            <w:r w:rsidRPr="003D27CD">
              <w:rPr>
                <w:rFonts w:ascii="Times New Roman" w:hAnsi="Times New Roman"/>
              </w:rPr>
              <w:t xml:space="preserve"> не </w:t>
            </w:r>
            <w:proofErr w:type="spellStart"/>
            <w:r w:rsidRPr="003D27CD">
              <w:rPr>
                <w:rFonts w:ascii="Times New Roman" w:hAnsi="Times New Roman"/>
              </w:rPr>
              <w:t>менше</w:t>
            </w:r>
            <w:proofErr w:type="spellEnd"/>
            <w:r w:rsidRPr="003D27CD">
              <w:rPr>
                <w:rFonts w:ascii="Times New Roman" w:hAnsi="Times New Roman"/>
              </w:rPr>
              <w:t xml:space="preserve"> 73% ДСТУ 4399:2005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7CD">
              <w:rPr>
                <w:rFonts w:ascii="Times New Roman" w:hAnsi="Times New Roman"/>
              </w:rPr>
              <w:t>кг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CD" w:rsidRPr="003D27CD" w:rsidRDefault="003D27CD" w:rsidP="003D27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7CD">
              <w:rPr>
                <w:rFonts w:ascii="Times New Roman" w:hAnsi="Times New Roman"/>
              </w:rPr>
              <w:t>1</w:t>
            </w:r>
            <w:r w:rsidRPr="003D27CD">
              <w:rPr>
                <w:rFonts w:ascii="Times New Roman" w:hAnsi="Times New Roman"/>
                <w:lang w:val="uk-UA"/>
              </w:rPr>
              <w:t>190</w:t>
            </w:r>
            <w:r w:rsidRPr="003D27CD">
              <w:rPr>
                <w:rFonts w:ascii="Times New Roman" w:hAnsi="Times New Roman"/>
              </w:rPr>
              <w:t>,0</w:t>
            </w:r>
          </w:p>
        </w:tc>
      </w:tr>
    </w:tbl>
    <w:p w:rsidR="003D27CD" w:rsidRPr="003D27CD" w:rsidRDefault="003D27CD" w:rsidP="003D27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 w:cs="Times New Roman"/>
          <w:sz w:val="24"/>
          <w:szCs w:val="24"/>
          <w:lang w:val="uk-UA"/>
        </w:rPr>
        <w:t xml:space="preserve">У складі тендерної пропозиції, </w:t>
      </w:r>
      <w:r w:rsidRPr="003D27CD">
        <w:rPr>
          <w:rFonts w:ascii="Times New Roman" w:hAnsi="Times New Roman" w:cs="Times New Roman"/>
          <w:b/>
          <w:sz w:val="24"/>
          <w:szCs w:val="24"/>
          <w:lang w:val="uk-UA"/>
        </w:rPr>
        <w:t>учасник надає інформаційну довідку</w:t>
      </w:r>
      <w:r w:rsidRPr="003D27CD">
        <w:rPr>
          <w:rFonts w:ascii="Times New Roman" w:hAnsi="Times New Roman" w:cs="Times New Roman"/>
          <w:sz w:val="24"/>
          <w:szCs w:val="24"/>
          <w:lang w:val="uk-UA"/>
        </w:rPr>
        <w:t xml:space="preserve"> з повним описом товару який ним пропонується, зокрема назва харчового продукту, назва та адреса підприємства – виробника, вага, нетто, склад, термін придатності та умови зберігання та інше.</w:t>
      </w:r>
    </w:p>
    <w:p w:rsidR="003D27CD" w:rsidRPr="003D27CD" w:rsidRDefault="003D27CD" w:rsidP="003D27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7CD" w:rsidRPr="003D27CD" w:rsidRDefault="003D27CD" w:rsidP="003D27CD">
      <w:pPr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caps/>
          <w:sz w:val="28"/>
          <w:szCs w:val="28"/>
        </w:rPr>
        <w:t>ІІ. Вимоги до предмета закупі</w:t>
      </w:r>
      <w:proofErr w:type="gramStart"/>
      <w:r w:rsidRPr="003D27CD">
        <w:rPr>
          <w:rFonts w:ascii="Times New Roman" w:hAnsi="Times New Roman"/>
          <w:b/>
          <w:caps/>
          <w:sz w:val="28"/>
          <w:szCs w:val="28"/>
        </w:rPr>
        <w:t>вл</w:t>
      </w:r>
      <w:proofErr w:type="gramEnd"/>
      <w:r w:rsidRPr="003D27CD">
        <w:rPr>
          <w:rFonts w:ascii="Times New Roman" w:hAnsi="Times New Roman"/>
          <w:b/>
          <w:caps/>
          <w:sz w:val="28"/>
          <w:szCs w:val="28"/>
        </w:rPr>
        <w:t>і:</w:t>
      </w:r>
    </w:p>
    <w:p w:rsidR="003D27CD" w:rsidRPr="003D27CD" w:rsidRDefault="003D27CD" w:rsidP="003D27C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Особливі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кожної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поставки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з заявками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замовника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, без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обмеження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мінімального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замовлення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. Поставка товару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3 (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трьох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з моменту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письмової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усної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заявки за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Замовника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. </w:t>
      </w:r>
    </w:p>
    <w:p w:rsidR="003D27CD" w:rsidRPr="003D27CD" w:rsidRDefault="003D27CD" w:rsidP="003D27C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Харчові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які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D27C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D27CD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3D27CD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заходам і </w:t>
      </w:r>
      <w:proofErr w:type="spellStart"/>
      <w:proofErr w:type="gramStart"/>
      <w:r w:rsidRPr="003D27CD">
        <w:rPr>
          <w:rFonts w:ascii="Times New Roman" w:hAnsi="Times New Roman"/>
          <w:sz w:val="24"/>
          <w:szCs w:val="24"/>
        </w:rPr>
        <w:t>техн</w:t>
      </w:r>
      <w:proofErr w:type="gramEnd"/>
      <w:r w:rsidRPr="003D27CD">
        <w:rPr>
          <w:rFonts w:ascii="Times New Roman" w:hAnsi="Times New Roman"/>
          <w:sz w:val="24"/>
          <w:szCs w:val="24"/>
        </w:rPr>
        <w:t>ічним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регламентам.</w:t>
      </w:r>
    </w:p>
    <w:p w:rsidR="003D27CD" w:rsidRPr="003D27CD" w:rsidRDefault="003D27CD" w:rsidP="003D27C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/>
          <w:sz w:val="24"/>
          <w:szCs w:val="24"/>
        </w:rPr>
        <w:t xml:space="preserve">Масло </w:t>
      </w:r>
      <w:proofErr w:type="spellStart"/>
      <w:r w:rsidRPr="003D27CD">
        <w:rPr>
          <w:rFonts w:ascii="Times New Roman" w:hAnsi="Times New Roman"/>
          <w:sz w:val="24"/>
          <w:szCs w:val="24"/>
        </w:rPr>
        <w:t>вершкове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згідно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 ДСТУ</w:t>
      </w:r>
      <w:r w:rsidRPr="003D27CD">
        <w:rPr>
          <w:rFonts w:ascii="Times New Roman" w:hAnsi="Times New Roman"/>
          <w:sz w:val="24"/>
          <w:szCs w:val="24"/>
          <w:lang w:val="uk-UA"/>
        </w:rPr>
        <w:t>,</w:t>
      </w:r>
      <w:r w:rsidRPr="003D27CD">
        <w:rPr>
          <w:rFonts w:ascii="Times New Roman" w:hAnsi="Times New Roman"/>
          <w:sz w:val="24"/>
          <w:szCs w:val="24"/>
        </w:rPr>
        <w:t xml:space="preserve"> ГОСТ 9142:2019 (ГОСТ 9142–2014, IDT) «Ящики з </w:t>
      </w:r>
      <w:proofErr w:type="spellStart"/>
      <w:r w:rsidRPr="003D27CD">
        <w:rPr>
          <w:rFonts w:ascii="Times New Roman" w:hAnsi="Times New Roman"/>
          <w:sz w:val="24"/>
          <w:szCs w:val="24"/>
        </w:rPr>
        <w:t>гофрованого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картону. </w:t>
      </w:r>
      <w:proofErr w:type="spellStart"/>
      <w:r w:rsidRPr="003D27CD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27CD">
        <w:rPr>
          <w:rFonts w:ascii="Times New Roman" w:hAnsi="Times New Roman"/>
          <w:sz w:val="24"/>
          <w:szCs w:val="24"/>
        </w:rPr>
        <w:t>техн</w:t>
      </w:r>
      <w:proofErr w:type="gramEnd"/>
      <w:r w:rsidRPr="003D27CD">
        <w:rPr>
          <w:rFonts w:ascii="Times New Roman" w:hAnsi="Times New Roman"/>
          <w:sz w:val="24"/>
          <w:szCs w:val="24"/>
        </w:rPr>
        <w:t>ічні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умови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D27CD">
        <w:rPr>
          <w:rFonts w:ascii="Times New Roman" w:hAnsi="Times New Roman"/>
          <w:sz w:val="24"/>
          <w:szCs w:val="24"/>
        </w:rPr>
        <w:t>які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попередньо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вистелені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пергаментом. </w:t>
      </w:r>
      <w:proofErr w:type="spellStart"/>
      <w:r w:rsidRPr="003D27CD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тари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повинно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згідно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D27CD">
        <w:rPr>
          <w:rFonts w:ascii="Times New Roman" w:hAnsi="Times New Roman"/>
          <w:sz w:val="24"/>
          <w:szCs w:val="24"/>
        </w:rPr>
        <w:t>чинними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3D27CD">
        <w:rPr>
          <w:rFonts w:ascii="Times New Roman" w:hAnsi="Times New Roman"/>
          <w:sz w:val="24"/>
          <w:szCs w:val="24"/>
        </w:rPr>
        <w:t>правовими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актами та </w:t>
      </w:r>
      <w:proofErr w:type="spellStart"/>
      <w:r w:rsidRPr="003D27CD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документами, а </w:t>
      </w:r>
      <w:proofErr w:type="spellStart"/>
      <w:r w:rsidRPr="003D27CD">
        <w:rPr>
          <w:rFonts w:ascii="Times New Roman" w:hAnsi="Times New Roman"/>
          <w:sz w:val="24"/>
          <w:szCs w:val="24"/>
        </w:rPr>
        <w:t>також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D27C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3D27CD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D27CD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щодо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» № 2639-VIII </w:t>
      </w:r>
      <w:proofErr w:type="spellStart"/>
      <w:r w:rsidRPr="003D27CD">
        <w:rPr>
          <w:rFonts w:ascii="Times New Roman" w:hAnsi="Times New Roman"/>
          <w:sz w:val="24"/>
          <w:szCs w:val="24"/>
        </w:rPr>
        <w:t>від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D27CD">
        <w:rPr>
          <w:rFonts w:ascii="Times New Roman" w:hAnsi="Times New Roman"/>
          <w:sz w:val="24"/>
          <w:szCs w:val="24"/>
        </w:rPr>
        <w:t>грудня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2018 року. </w:t>
      </w:r>
    </w:p>
    <w:p w:rsidR="003D27CD" w:rsidRPr="003D27CD" w:rsidRDefault="003D27CD" w:rsidP="003D27C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7CD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3D27C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стандарті</w:t>
      </w:r>
      <w:proofErr w:type="gramStart"/>
      <w:r w:rsidRPr="003D27C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27CD">
        <w:rPr>
          <w:rFonts w:ascii="Times New Roman" w:hAnsi="Times New Roman"/>
          <w:sz w:val="24"/>
          <w:szCs w:val="24"/>
        </w:rPr>
        <w:t>та</w:t>
      </w:r>
      <w:proofErr w:type="gramEnd"/>
      <w:r w:rsidRPr="003D27CD">
        <w:rPr>
          <w:rFonts w:ascii="Times New Roman" w:hAnsi="Times New Roman"/>
          <w:sz w:val="24"/>
          <w:szCs w:val="24"/>
        </w:rPr>
        <w:t xml:space="preserve"> ЗУ «Про </w:t>
      </w:r>
      <w:proofErr w:type="spellStart"/>
      <w:r w:rsidRPr="003D27C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вимоги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D27CD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якості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», не </w:t>
      </w:r>
      <w:proofErr w:type="spellStart"/>
      <w:r w:rsidRPr="003D27CD">
        <w:rPr>
          <w:rFonts w:ascii="Times New Roman" w:hAnsi="Times New Roman"/>
          <w:sz w:val="24"/>
          <w:szCs w:val="24"/>
        </w:rPr>
        <w:t>містити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ГМО, </w:t>
      </w:r>
      <w:proofErr w:type="spellStart"/>
      <w:r w:rsidRPr="003D27CD">
        <w:rPr>
          <w:rFonts w:ascii="Times New Roman" w:hAnsi="Times New Roman"/>
          <w:sz w:val="24"/>
          <w:szCs w:val="24"/>
        </w:rPr>
        <w:t>шкідливих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або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добавок. </w:t>
      </w:r>
    </w:p>
    <w:p w:rsidR="003D27CD" w:rsidRPr="003D27CD" w:rsidRDefault="003D27CD" w:rsidP="003D27CD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2.3. </w:t>
      </w:r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Масло </w:t>
      </w:r>
      <w:proofErr w:type="spellStart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>солодковершкове</w:t>
      </w:r>
      <w:proofErr w:type="spellEnd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>жирністю</w:t>
      </w:r>
      <w:proofErr w:type="spellEnd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 не </w:t>
      </w:r>
      <w:proofErr w:type="spellStart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>менше</w:t>
      </w:r>
      <w:proofErr w:type="spellEnd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 73%</w:t>
      </w:r>
      <w:r w:rsidRPr="003D27CD">
        <w:rPr>
          <w:rFonts w:ascii="Times New Roman" w:hAnsi="Times New Roman"/>
          <w:b/>
          <w:sz w:val="24"/>
          <w:szCs w:val="24"/>
        </w:rPr>
        <w:t xml:space="preserve">: повинно бути </w:t>
      </w:r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>фасоване</w:t>
      </w:r>
      <w:proofErr w:type="spellEnd"/>
      <w:r w:rsidRPr="003D27CD">
        <w:rPr>
          <w:rFonts w:ascii="Times New Roman" w:hAnsi="Times New Roman"/>
          <w:b/>
          <w:i/>
          <w:sz w:val="24"/>
          <w:szCs w:val="24"/>
          <w:u w:val="single"/>
        </w:rPr>
        <w:t xml:space="preserve"> по 2,5 – 5.0 кг</w:t>
      </w:r>
      <w:r w:rsidRPr="003D27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</w:t>
      </w:r>
      <w:r w:rsidRPr="003D27CD">
        <w:rPr>
          <w:rFonts w:ascii="Times New Roman" w:hAnsi="Times New Roman"/>
          <w:sz w:val="24"/>
          <w:szCs w:val="24"/>
        </w:rPr>
        <w:t>иготовлене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тільки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D27CD">
        <w:rPr>
          <w:rFonts w:ascii="Times New Roman" w:hAnsi="Times New Roman"/>
          <w:sz w:val="24"/>
          <w:szCs w:val="24"/>
        </w:rPr>
        <w:t>коров’ячого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молока </w:t>
      </w:r>
      <w:proofErr w:type="spellStart"/>
      <w:r w:rsidRPr="003D27CD">
        <w:rPr>
          <w:rFonts w:ascii="Times New Roman" w:hAnsi="Times New Roman"/>
          <w:sz w:val="24"/>
          <w:szCs w:val="24"/>
        </w:rPr>
        <w:t>або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його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переробки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призначене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D27CD">
        <w:rPr>
          <w:rFonts w:ascii="Times New Roman" w:hAnsi="Times New Roman"/>
          <w:sz w:val="24"/>
          <w:szCs w:val="24"/>
        </w:rPr>
        <w:t>безпосереднього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вживання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D27CD">
        <w:rPr>
          <w:rFonts w:ascii="Times New Roman" w:hAnsi="Times New Roman"/>
          <w:sz w:val="24"/>
          <w:szCs w:val="24"/>
        </w:rPr>
        <w:t>їжу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. Масло не </w:t>
      </w:r>
      <w:proofErr w:type="spellStart"/>
      <w:r w:rsidRPr="003D27CD">
        <w:rPr>
          <w:rFonts w:ascii="Times New Roman" w:hAnsi="Times New Roman"/>
          <w:sz w:val="24"/>
          <w:szCs w:val="24"/>
        </w:rPr>
        <w:t>має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містити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ніяких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добавок, </w:t>
      </w:r>
      <w:proofErr w:type="spellStart"/>
      <w:r w:rsidRPr="003D27CD">
        <w:rPr>
          <w:rFonts w:ascii="Times New Roman" w:hAnsi="Times New Roman"/>
          <w:sz w:val="24"/>
          <w:szCs w:val="24"/>
        </w:rPr>
        <w:t>жирність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- не </w:t>
      </w:r>
      <w:proofErr w:type="spellStart"/>
      <w:r w:rsidRPr="003D27CD">
        <w:rPr>
          <w:rFonts w:ascii="Times New Roman" w:hAnsi="Times New Roman"/>
          <w:sz w:val="24"/>
          <w:szCs w:val="24"/>
        </w:rPr>
        <w:t>нижча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73%.  Не </w:t>
      </w:r>
      <w:proofErr w:type="spellStart"/>
      <w:proofErr w:type="gramStart"/>
      <w:r w:rsidRPr="003D27CD">
        <w:rPr>
          <w:rFonts w:ascii="Times New Roman" w:hAnsi="Times New Roman"/>
          <w:sz w:val="24"/>
          <w:szCs w:val="24"/>
        </w:rPr>
        <w:t>допускається</w:t>
      </w:r>
      <w:proofErr w:type="spellEnd"/>
      <w:proofErr w:type="gramEnd"/>
      <w:r w:rsidRPr="003D27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D27CD">
        <w:rPr>
          <w:rFonts w:ascii="Times New Roman" w:hAnsi="Times New Roman"/>
          <w:sz w:val="24"/>
          <w:szCs w:val="24"/>
        </w:rPr>
        <w:t>складі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масла </w:t>
      </w:r>
      <w:proofErr w:type="spellStart"/>
      <w:r w:rsidRPr="003D27CD">
        <w:rPr>
          <w:rFonts w:ascii="Times New Roman" w:hAnsi="Times New Roman"/>
          <w:sz w:val="24"/>
          <w:szCs w:val="24"/>
        </w:rPr>
        <w:t>жирів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інших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домішок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немолочного </w:t>
      </w:r>
      <w:proofErr w:type="spellStart"/>
      <w:r w:rsidRPr="003D27CD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. Масло </w:t>
      </w:r>
      <w:proofErr w:type="spellStart"/>
      <w:r w:rsidRPr="003D27CD">
        <w:rPr>
          <w:rFonts w:ascii="Times New Roman" w:hAnsi="Times New Roman"/>
          <w:sz w:val="24"/>
          <w:szCs w:val="24"/>
        </w:rPr>
        <w:t>солодковершкове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має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щільним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однорідним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поверхня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D27CD">
        <w:rPr>
          <w:rFonts w:ascii="Times New Roman" w:hAnsi="Times New Roman"/>
          <w:sz w:val="24"/>
          <w:szCs w:val="24"/>
        </w:rPr>
        <w:t>зрізі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27CD">
        <w:rPr>
          <w:rFonts w:ascii="Times New Roman" w:hAnsi="Times New Roman"/>
          <w:sz w:val="24"/>
          <w:szCs w:val="24"/>
        </w:rPr>
        <w:t>має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блискуча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колі</w:t>
      </w:r>
      <w:proofErr w:type="gramStart"/>
      <w:r w:rsidRPr="003D27C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світло-жовтий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смак і запах,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маслу вершковому, без </w:t>
      </w:r>
      <w:proofErr w:type="spellStart"/>
      <w:r w:rsidRPr="003D27CD">
        <w:rPr>
          <w:rFonts w:ascii="Times New Roman" w:hAnsi="Times New Roman"/>
          <w:sz w:val="24"/>
          <w:szCs w:val="24"/>
        </w:rPr>
        <w:t>сторонніх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запахів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присмаків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27CD">
        <w:rPr>
          <w:rFonts w:ascii="Times New Roman" w:hAnsi="Times New Roman"/>
          <w:sz w:val="24"/>
          <w:szCs w:val="24"/>
        </w:rPr>
        <w:t>Дефекти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недопустимі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.  На </w:t>
      </w:r>
      <w:proofErr w:type="spellStart"/>
      <w:r w:rsidRPr="003D27CD">
        <w:rPr>
          <w:rFonts w:ascii="Times New Roman" w:hAnsi="Times New Roman"/>
          <w:sz w:val="24"/>
          <w:szCs w:val="24"/>
        </w:rPr>
        <w:t>кожній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одиниці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фасування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3D27CD">
        <w:rPr>
          <w:rFonts w:ascii="Times New Roman" w:hAnsi="Times New Roman"/>
          <w:sz w:val="24"/>
          <w:szCs w:val="24"/>
        </w:rPr>
        <w:t>наступна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27CD">
        <w:rPr>
          <w:rFonts w:ascii="Times New Roman" w:hAnsi="Times New Roman"/>
          <w:sz w:val="24"/>
          <w:szCs w:val="24"/>
        </w:rPr>
        <w:t>назва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харчового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продукту, </w:t>
      </w:r>
      <w:proofErr w:type="spellStart"/>
      <w:r w:rsidRPr="003D27CD">
        <w:rPr>
          <w:rFonts w:ascii="Times New Roman" w:hAnsi="Times New Roman"/>
          <w:sz w:val="24"/>
          <w:szCs w:val="24"/>
        </w:rPr>
        <w:t>назва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адреса </w:t>
      </w:r>
      <w:proofErr w:type="spellStart"/>
      <w:r w:rsidRPr="003D27CD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D27CD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вага, нетто, склад, дата </w:t>
      </w:r>
      <w:proofErr w:type="spellStart"/>
      <w:r w:rsidRPr="003D27CD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термін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умови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sz w:val="24"/>
          <w:szCs w:val="24"/>
        </w:rPr>
        <w:t>дані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D27CD">
        <w:rPr>
          <w:rFonts w:ascii="Times New Roman" w:hAnsi="Times New Roman"/>
          <w:sz w:val="24"/>
          <w:szCs w:val="24"/>
        </w:rPr>
        <w:t>енергетичну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цінність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, строк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3D27C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3D27CD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 80% </w:t>
      </w:r>
      <w:proofErr w:type="spellStart"/>
      <w:r w:rsidRPr="003D27CD">
        <w:rPr>
          <w:rFonts w:ascii="Times New Roman" w:hAnsi="Times New Roman"/>
          <w:sz w:val="24"/>
          <w:szCs w:val="24"/>
        </w:rPr>
        <w:t>від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. Без </w:t>
      </w:r>
      <w:proofErr w:type="spellStart"/>
      <w:r w:rsidRPr="003D27CD">
        <w:rPr>
          <w:rFonts w:ascii="Times New Roman" w:hAnsi="Times New Roman"/>
          <w:sz w:val="24"/>
          <w:szCs w:val="24"/>
        </w:rPr>
        <w:t>рослинних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добавок. Без ГМО. </w:t>
      </w:r>
      <w:proofErr w:type="spellStart"/>
      <w:r w:rsidRPr="003D27CD">
        <w:rPr>
          <w:rFonts w:ascii="Times New Roman" w:hAnsi="Times New Roman"/>
          <w:sz w:val="24"/>
          <w:szCs w:val="24"/>
        </w:rPr>
        <w:t>Виготовлене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згідно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з </w:t>
      </w:r>
      <w:r w:rsidRPr="003D27CD">
        <w:rPr>
          <w:rFonts w:ascii="Times New Roman" w:hAnsi="Times New Roman"/>
          <w:b/>
          <w:sz w:val="24"/>
          <w:szCs w:val="24"/>
        </w:rPr>
        <w:t xml:space="preserve">ДСТУ 4399:2005 «Масло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вершкове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D27CD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3D27CD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>»</w:t>
      </w:r>
      <w:r w:rsidRPr="003D27CD">
        <w:rPr>
          <w:rFonts w:ascii="Times New Roman" w:hAnsi="Times New Roman"/>
          <w:sz w:val="24"/>
          <w:szCs w:val="24"/>
        </w:rPr>
        <w:t>.</w:t>
      </w:r>
    </w:p>
    <w:p w:rsidR="003D27CD" w:rsidRPr="003D27CD" w:rsidRDefault="003D27CD" w:rsidP="003D27C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D27CD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3D27CD" w:rsidRPr="003D27CD" w:rsidRDefault="003D27CD" w:rsidP="003D27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>3.1.</w:t>
      </w:r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27CD">
        <w:rPr>
          <w:rFonts w:ascii="Times New Roman" w:hAnsi="Times New Roman"/>
          <w:sz w:val="24"/>
          <w:szCs w:val="24"/>
        </w:rPr>
        <w:t>складі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своєї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3D27CD">
        <w:rPr>
          <w:rFonts w:ascii="Times New Roman" w:hAnsi="Times New Roman"/>
          <w:sz w:val="24"/>
          <w:szCs w:val="24"/>
        </w:rPr>
        <w:t>п</w:t>
      </w:r>
      <w:proofErr w:type="gramEnd"/>
      <w:r w:rsidRPr="003D27CD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якісних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вимог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до предмета </w:t>
      </w:r>
      <w:proofErr w:type="spellStart"/>
      <w:r w:rsidRPr="003D27C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повинен у </w:t>
      </w:r>
      <w:proofErr w:type="spellStart"/>
      <w:r w:rsidRPr="003D27CD">
        <w:rPr>
          <w:rFonts w:ascii="Times New Roman" w:hAnsi="Times New Roman"/>
          <w:sz w:val="24"/>
          <w:szCs w:val="24"/>
        </w:rPr>
        <w:t>складі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своєї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надати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наступні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документи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:. </w:t>
      </w:r>
    </w:p>
    <w:p w:rsidR="003D27CD" w:rsidRPr="003D27CD" w:rsidRDefault="003D27CD" w:rsidP="003D27CD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C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3.1.1.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складі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надати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ідтверджує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походження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безпечність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і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якість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(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декларація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виробника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сертифікат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, паспорт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D27CD">
        <w:rPr>
          <w:rFonts w:ascii="Times New Roman" w:hAnsi="Times New Roman" w:cs="Times New Roman"/>
          <w:sz w:val="24"/>
          <w:szCs w:val="24"/>
          <w:lang w:eastAsia="en-US"/>
        </w:rPr>
        <w:t>тощо</w:t>
      </w:r>
      <w:proofErr w:type="spellEnd"/>
      <w:r w:rsidRPr="003D27CD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3D27C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D27CD" w:rsidRPr="003D27CD" w:rsidRDefault="003D27CD" w:rsidP="003D27CD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CD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3.2</w:t>
      </w:r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Заявка </w:t>
      </w:r>
      <w:proofErr w:type="spellStart"/>
      <w:proofErr w:type="gram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направляється</w:t>
      </w:r>
      <w:proofErr w:type="spellEnd"/>
      <w:proofErr w:type="gram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у будь-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якій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йому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доступній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формі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(телефоном,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письмово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факсом,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електронною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поштою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тощо</w:t>
      </w:r>
      <w:proofErr w:type="spellEnd"/>
      <w:r w:rsidRPr="003D27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3D27CD" w:rsidRPr="003D27CD" w:rsidRDefault="003D27CD" w:rsidP="003D27CD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</w:pPr>
      <w:r w:rsidRPr="003D27CD">
        <w:rPr>
          <w:rFonts w:ascii="Times New Roman" w:eastAsia="SimSun" w:hAnsi="Times New Roman" w:cs="Times New Roman"/>
          <w:b/>
          <w:color w:val="auto"/>
          <w:sz w:val="24"/>
          <w:szCs w:val="24"/>
          <w:lang w:eastAsia="en-US"/>
        </w:rPr>
        <w:lastRenderedPageBreak/>
        <w:t>3.3.</w:t>
      </w:r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Упаковка товару </w:t>
      </w:r>
      <w:proofErr w:type="gram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повинна</w:t>
      </w:r>
      <w:proofErr w:type="gram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бути не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пошкоджена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3D27CD" w:rsidRPr="003D27CD" w:rsidRDefault="003D27CD" w:rsidP="003D27CD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</w:pPr>
      <w:r w:rsidRPr="003D27CD">
        <w:rPr>
          <w:rFonts w:ascii="Times New Roman" w:eastAsia="SimSun" w:hAnsi="Times New Roman" w:cs="Times New Roman"/>
          <w:b/>
          <w:color w:val="auto"/>
          <w:sz w:val="24"/>
          <w:szCs w:val="24"/>
          <w:lang w:eastAsia="uk-UA"/>
        </w:rPr>
        <w:t>3.4.</w:t>
      </w:r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Разом з кожною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партією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товару повинна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надаватися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супровідна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первинна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документація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 xml:space="preserve">накладна, </w:t>
      </w:r>
      <w:r w:rsidRPr="003D27C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протокол </w:t>
      </w:r>
      <w:proofErr w:type="spellStart"/>
      <w:r w:rsidRPr="003D27CD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випробувань</w:t>
      </w:r>
      <w:proofErr w:type="spellEnd"/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>чи</w:t>
      </w:r>
      <w:proofErr w:type="spellEnd"/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>інший</w:t>
      </w:r>
      <w:proofErr w:type="spellEnd"/>
      <w:r w:rsidRPr="003D27CD">
        <w:rPr>
          <w:rFonts w:ascii="Times New Roman" w:eastAsia="SimSun" w:hAnsi="Times New Roman" w:cs="Times New Roman"/>
          <w:i/>
          <w:color w:val="auto"/>
          <w:sz w:val="24"/>
          <w:szCs w:val="24"/>
          <w:lang w:eastAsia="uk-UA"/>
        </w:rPr>
        <w:t xml:space="preserve"> документ</w:t>
      </w:r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proofErr w:type="gram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п</w:t>
      </w:r>
      <w:proofErr w:type="gram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ідтверджує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його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походження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безпечність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і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відповідність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вимогам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державних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стандартів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санітарно-гігієнічним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вимогам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).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Такий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документ </w:t>
      </w:r>
      <w:proofErr w:type="gram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повинен</w:t>
      </w:r>
      <w:proofErr w:type="gram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бути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діючим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урахуванням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терміну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>реалізації</w:t>
      </w:r>
      <w:proofErr w:type="spellEnd"/>
      <w:r w:rsidRPr="003D27CD"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  <w:t xml:space="preserve"> товару.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3D27CD">
        <w:rPr>
          <w:rFonts w:ascii="Times New Roman" w:eastAsia="SimSun" w:hAnsi="Times New Roman"/>
          <w:b/>
          <w:sz w:val="24"/>
          <w:szCs w:val="24"/>
          <w:lang w:eastAsia="uk-UA"/>
        </w:rPr>
        <w:t>3.5.</w:t>
      </w:r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Товар повинен бути </w:t>
      </w:r>
      <w:r w:rsidRPr="003D27CD">
        <w:rPr>
          <w:rFonts w:ascii="Times New Roman" w:eastAsia="SimSun" w:hAnsi="Times New Roman"/>
          <w:i/>
          <w:sz w:val="24"/>
          <w:szCs w:val="24"/>
          <w:lang w:eastAsia="uk-UA"/>
        </w:rPr>
        <w:t xml:space="preserve">в </w:t>
      </w:r>
      <w:proofErr w:type="spellStart"/>
      <w:r w:rsidRPr="003D27CD">
        <w:rPr>
          <w:rFonts w:ascii="Times New Roman" w:eastAsia="SimSun" w:hAnsi="Times New Roman"/>
          <w:i/>
          <w:sz w:val="24"/>
          <w:szCs w:val="24"/>
          <w:lang w:eastAsia="uk-UA"/>
        </w:rPr>
        <w:t>упаковці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, яка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відповідає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характеру товару і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захищає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його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від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пошкоджень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3D27CD">
        <w:rPr>
          <w:rFonts w:ascii="Times New Roman" w:eastAsia="SimSun" w:hAnsi="Times New Roman"/>
          <w:sz w:val="24"/>
          <w:szCs w:val="24"/>
          <w:lang w:eastAsia="uk-UA"/>
        </w:rPr>
        <w:t>ід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час поставки. На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кожній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одиниці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фасування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повинна бути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наступна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інформація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: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харчового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продукту,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та адреса </w:t>
      </w:r>
      <w:proofErr w:type="spellStart"/>
      <w:proofErr w:type="gram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3D27CD">
        <w:rPr>
          <w:rFonts w:ascii="Times New Roman" w:eastAsia="SimSun" w:hAnsi="Times New Roman"/>
          <w:sz w:val="24"/>
          <w:szCs w:val="24"/>
          <w:lang w:eastAsia="uk-UA"/>
        </w:rPr>
        <w:t>ідприємства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виробника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, вага нетто, склад, дата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виготовлення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термін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придатності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умови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зберігання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дані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про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харчову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енергетичну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z w:val="24"/>
          <w:szCs w:val="24"/>
          <w:lang w:eastAsia="uk-UA"/>
        </w:rPr>
        <w:t>цінність</w:t>
      </w:r>
      <w:proofErr w:type="spellEnd"/>
      <w:r w:rsidRPr="003D27CD">
        <w:rPr>
          <w:rFonts w:ascii="Times New Roman" w:eastAsia="SimSun" w:hAnsi="Times New Roman"/>
          <w:sz w:val="24"/>
          <w:szCs w:val="24"/>
          <w:lang w:eastAsia="uk-UA"/>
        </w:rPr>
        <w:t>.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3D27CD">
        <w:rPr>
          <w:rFonts w:ascii="Times New Roman" w:hAnsi="Times New Roman"/>
          <w:b/>
          <w:sz w:val="24"/>
          <w:szCs w:val="24"/>
          <w:lang w:eastAsia="uk-UA"/>
        </w:rPr>
        <w:t>3.6.</w:t>
      </w:r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поставлений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товар не буде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відповідати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своїм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якісним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характеристикам,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постачальник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повинен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замінити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товар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своїми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силами і за </w:t>
      </w:r>
      <w:proofErr w:type="spellStart"/>
      <w:proofErr w:type="gramStart"/>
      <w:r w:rsidRPr="003D27CD">
        <w:rPr>
          <w:rFonts w:ascii="Times New Roman" w:hAnsi="Times New Roman"/>
          <w:sz w:val="24"/>
          <w:szCs w:val="24"/>
          <w:lang w:eastAsia="uk-UA"/>
        </w:rPr>
        <w:t>св</w:t>
      </w:r>
      <w:proofErr w:type="gramEnd"/>
      <w:r w:rsidRPr="003D27CD">
        <w:rPr>
          <w:rFonts w:ascii="Times New Roman" w:hAnsi="Times New Roman"/>
          <w:sz w:val="24"/>
          <w:szCs w:val="24"/>
          <w:lang w:eastAsia="uk-UA"/>
        </w:rPr>
        <w:t>ій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рахунок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  <w:lang w:eastAsia="uk-UA"/>
        </w:rPr>
        <w:t>протягом</w:t>
      </w:r>
      <w:proofErr w:type="spellEnd"/>
      <w:r w:rsidRPr="003D27CD">
        <w:rPr>
          <w:rFonts w:ascii="Times New Roman" w:hAnsi="Times New Roman"/>
          <w:sz w:val="24"/>
          <w:szCs w:val="24"/>
          <w:lang w:eastAsia="uk-UA"/>
        </w:rPr>
        <w:t xml:space="preserve"> 1 дня.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3D27C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3.7.</w:t>
      </w:r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Завантаження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вивантаження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транспортування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здійснюється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представниками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Учасника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Водій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особи,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</w:t>
      </w:r>
      <w:proofErr w:type="spellEnd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медичну</w:t>
      </w:r>
      <w:proofErr w:type="spellEnd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книжку з результатами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проходження</w:t>
      </w:r>
      <w:proofErr w:type="spellEnd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обов'язкових</w:t>
      </w:r>
      <w:proofErr w:type="spellEnd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медичних</w:t>
      </w:r>
      <w:proofErr w:type="spellEnd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оглядів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proofErr w:type="gram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кр</w:t>
      </w:r>
      <w:proofErr w:type="gram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ім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того особи, 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забезпечені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санітарним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одягом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(халат і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рукавиці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).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 w:rsidRPr="003D27C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3.8.</w:t>
      </w:r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Автомобіль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який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буде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здійснювати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поставку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даного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продукту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харчування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має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обладнаний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холодильним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устаткуванням</w:t>
      </w:r>
      <w:proofErr w:type="spellEnd"/>
      <w:r w:rsidRPr="003D27CD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7C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3.9. </w:t>
      </w:r>
      <w:proofErr w:type="spellStart"/>
      <w:r w:rsidRPr="003D27CD">
        <w:rPr>
          <w:rFonts w:ascii="Times New Roman" w:hAnsi="Times New Roman"/>
          <w:sz w:val="24"/>
          <w:szCs w:val="24"/>
        </w:rPr>
        <w:t>Термін</w:t>
      </w:r>
      <w:proofErr w:type="spellEnd"/>
      <w:r w:rsidRPr="003D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: з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D27C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D27CD">
        <w:rPr>
          <w:rFonts w:ascii="Times New Roman" w:hAnsi="Times New Roman"/>
          <w:b/>
          <w:sz w:val="24"/>
          <w:szCs w:val="24"/>
        </w:rPr>
        <w:t>ідписання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r w:rsidRPr="003D27C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 31.12.202</w:t>
      </w:r>
      <w:r w:rsidRPr="003D27CD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4</w:t>
      </w:r>
      <w:r w:rsidRPr="003D27C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</w:p>
    <w:p w:rsidR="003D27CD" w:rsidRPr="003D27CD" w:rsidRDefault="003D27CD" w:rsidP="003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27CD" w:rsidRPr="003D27CD" w:rsidRDefault="003D27CD" w:rsidP="003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D27CD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: </w:t>
      </w:r>
      <w:r w:rsidRPr="003D27CD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3D27CD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3D27CD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>».</w:t>
      </w:r>
    </w:p>
    <w:p w:rsidR="003D27CD" w:rsidRPr="003D27CD" w:rsidRDefault="003D27CD" w:rsidP="003D27CD"/>
    <w:p w:rsidR="003D27CD" w:rsidRPr="003D27CD" w:rsidRDefault="003D27CD" w:rsidP="003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27CD" w:rsidRPr="003D27CD" w:rsidRDefault="003D27CD" w:rsidP="003D27C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3D27CD" w:rsidRPr="003D27CD" w:rsidRDefault="003D27CD" w:rsidP="003D27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3D27CD">
        <w:rPr>
          <w:rFonts w:ascii="Times New Roman" w:hAnsi="Times New Roman"/>
          <w:i/>
          <w:sz w:val="24"/>
          <w:szCs w:val="24"/>
        </w:rPr>
        <w:t>)</w:t>
      </w:r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3D27CD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3D27CD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3D27CD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3D27CD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3D27CD" w:rsidRPr="003D27CD" w:rsidRDefault="003D27CD" w:rsidP="003D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27CD">
        <w:rPr>
          <w:rFonts w:ascii="Times New Roman" w:hAnsi="Times New Roman"/>
          <w:b/>
          <w:caps/>
          <w:sz w:val="24"/>
          <w:szCs w:val="24"/>
        </w:rPr>
        <w:t>м.п.</w:t>
      </w:r>
      <w:r w:rsidRPr="003D27CD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3D27CD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3D27CD">
        <w:rPr>
          <w:rFonts w:ascii="Times New Roman" w:hAnsi="Times New Roman"/>
          <w:b/>
          <w:sz w:val="24"/>
          <w:szCs w:val="24"/>
        </w:rPr>
        <w:t>)</w:t>
      </w:r>
    </w:p>
    <w:p w:rsidR="003D27CD" w:rsidRPr="003D27CD" w:rsidRDefault="003D27CD" w:rsidP="003D27CD">
      <w:pPr>
        <w:widowControl w:val="0"/>
        <w:spacing w:line="240" w:lineRule="auto"/>
        <w:rPr>
          <w:lang w:val="uk-UA"/>
        </w:rPr>
      </w:pPr>
    </w:p>
    <w:p w:rsidR="003D27CD" w:rsidRPr="003D27CD" w:rsidRDefault="003D27CD" w:rsidP="003D27CD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3D27CD" w:rsidRPr="003D27CD" w:rsidRDefault="003D27CD" w:rsidP="003D27CD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6982" w:rsidRPr="003D27C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10</cp:revision>
  <cp:lastPrinted>2022-12-14T10:24:00Z</cp:lastPrinted>
  <dcterms:created xsi:type="dcterms:W3CDTF">2024-02-20T09:55:00Z</dcterms:created>
  <dcterms:modified xsi:type="dcterms:W3CDTF">2024-02-28T09:28:00Z</dcterms:modified>
</cp:coreProperties>
</file>