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Default="00B87F1D" w:rsidP="005C6C30">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5C6C30">
              <w:rPr>
                <w:rFonts w:ascii="Times New Roman" w:hAnsi="Times New Roman"/>
                <w:b/>
                <w:bCs/>
                <w:sz w:val="24"/>
                <w:szCs w:val="24"/>
                <w:lang w:val="uk-UA"/>
              </w:rPr>
              <w:t>65</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1853E7">
              <w:rPr>
                <w:rFonts w:ascii="Times New Roman" w:hAnsi="Times New Roman"/>
                <w:b/>
                <w:bCs/>
                <w:sz w:val="24"/>
                <w:szCs w:val="24"/>
                <w:lang w:val="uk-UA"/>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p w:rsidR="00382431" w:rsidRPr="008B5D4D" w:rsidRDefault="00382431" w:rsidP="00A661FA">
            <w:pPr>
              <w:rPr>
                <w:rFonts w:ascii="Times New Roman" w:hAnsi="Times New Roman"/>
                <w:b/>
                <w:bCs/>
                <w:sz w:val="24"/>
                <w:szCs w:val="24"/>
                <w:lang w:val="uk-UA"/>
              </w:rPr>
            </w:pPr>
            <w:r>
              <w:rPr>
                <w:rFonts w:ascii="Times New Roman" w:hAnsi="Times New Roman"/>
                <w:b/>
                <w:bCs/>
                <w:sz w:val="24"/>
                <w:szCs w:val="24"/>
                <w:lang w:val="uk-UA"/>
              </w:rPr>
              <w:t>зі змінами від 12.04.2024 №6</w:t>
            </w:r>
            <w:r w:rsidR="00A661FA">
              <w:rPr>
                <w:rFonts w:ascii="Times New Roman" w:hAnsi="Times New Roman"/>
                <w:b/>
                <w:bCs/>
                <w:sz w:val="24"/>
                <w:szCs w:val="24"/>
                <w:lang w:val="uk-UA"/>
              </w:rPr>
              <w:t>5</w:t>
            </w:r>
            <w:bookmarkStart w:id="0" w:name="_GoBack"/>
            <w:bookmarkEnd w:id="0"/>
            <w:r>
              <w:rPr>
                <w:rFonts w:ascii="Times New Roman" w:hAnsi="Times New Roman"/>
                <w:b/>
                <w:bCs/>
                <w:sz w:val="24"/>
                <w:szCs w:val="24"/>
                <w:lang w:val="uk-UA"/>
              </w:rPr>
              <w:t>/1</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D65D1E" w:rsidRDefault="00D65D1E" w:rsidP="00D65D1E">
      <w:pPr>
        <w:autoSpaceDE w:val="0"/>
        <w:autoSpaceDN w:val="0"/>
        <w:adjustRightInd w:val="0"/>
        <w:spacing w:after="0" w:line="240" w:lineRule="auto"/>
        <w:jc w:val="center"/>
        <w:rPr>
          <w:rFonts w:ascii="Times New Roman" w:hAnsi="Times New Roman" w:cs="Times New Roman"/>
          <w:b/>
          <w:color w:val="0000FF"/>
          <w:sz w:val="36"/>
          <w:szCs w:val="36"/>
          <w:lang w:val="uk-UA"/>
        </w:rPr>
      </w:pPr>
      <w:r>
        <w:rPr>
          <w:rFonts w:ascii="Times New Roman" w:hAnsi="Times New Roman" w:cs="Times New Roman"/>
          <w:b/>
          <w:color w:val="0000FF"/>
          <w:sz w:val="36"/>
          <w:szCs w:val="36"/>
          <w:lang w:val="uk-UA" w:bidi="he-IL"/>
        </w:rPr>
        <w:t>ДК 021:2015  код 45260000-7 Покрівельні роботи та інші спеціалізовані будівельні роботи</w:t>
      </w:r>
      <w:r>
        <w:rPr>
          <w:rFonts w:ascii="Times New Roman" w:hAnsi="Times New Roman" w:cs="Times New Roman"/>
          <w:b/>
          <w:color w:val="0000FF"/>
          <w:sz w:val="36"/>
          <w:szCs w:val="36"/>
          <w:lang w:val="uk-UA"/>
        </w:rPr>
        <w:t xml:space="preserve"> </w:t>
      </w:r>
    </w:p>
    <w:p w:rsidR="00D65D1E" w:rsidRDefault="00D65D1E" w:rsidP="00D65D1E">
      <w:pPr>
        <w:autoSpaceDE w:val="0"/>
        <w:autoSpaceDN w:val="0"/>
        <w:adjustRightInd w:val="0"/>
        <w:jc w:val="center"/>
        <w:rPr>
          <w:rFonts w:ascii="Times New Roman" w:hAnsi="Times New Roman" w:cs="Times New Roman"/>
          <w:b/>
          <w:color w:val="0000FF"/>
          <w:sz w:val="36"/>
          <w:szCs w:val="36"/>
        </w:rPr>
      </w:pPr>
      <w:r>
        <w:rPr>
          <w:rFonts w:ascii="Times New Roman" w:hAnsi="Times New Roman" w:cs="Times New Roman"/>
          <w:b/>
          <w:color w:val="0000FF"/>
          <w:sz w:val="36"/>
          <w:szCs w:val="36"/>
          <w:lang w:val="uk-UA"/>
        </w:rPr>
        <w:t>(</w:t>
      </w:r>
      <w:r>
        <w:rPr>
          <w:rFonts w:ascii="Times New Roman" w:hAnsi="Times New Roman" w:cs="Times New Roman"/>
          <w:b/>
          <w:color w:val="0000FF"/>
          <w:sz w:val="36"/>
          <w:szCs w:val="36"/>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color w:val="0000FF"/>
          <w:sz w:val="36"/>
          <w:szCs w:val="36"/>
          <w:lang w:val="uk-UA"/>
        </w:rPr>
        <w:t>)</w:t>
      </w:r>
    </w:p>
    <w:p w:rsidR="003F3DBA" w:rsidRPr="00D65D1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Ставничий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382431"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D65D1E" w:rsidRDefault="00D65D1E" w:rsidP="001853E7">
            <w:pPr>
              <w:autoSpaceDE w:val="0"/>
              <w:autoSpaceDN w:val="0"/>
              <w:adjustRightInd w:val="0"/>
              <w:spacing w:after="0" w:line="240" w:lineRule="auto"/>
              <w:jc w:val="both"/>
              <w:rPr>
                <w:color w:val="0000FF"/>
                <w:sz w:val="24"/>
                <w:szCs w:val="24"/>
                <w:lang w:val="uk-UA"/>
              </w:rPr>
            </w:pPr>
            <w:r w:rsidRPr="00D65D1E">
              <w:rPr>
                <w:rFonts w:ascii="Times New Roman" w:hAnsi="Times New Roman" w:cs="Times New Roman"/>
                <w:b/>
                <w:color w:val="0000FF"/>
                <w:sz w:val="24"/>
                <w:szCs w:val="24"/>
                <w:lang w:val="uk-UA" w:bidi="he-IL"/>
              </w:rPr>
              <w:t>ДК 021:2015  код 45260000-7 Покрівельні роботи та інші спеціалізовані будівельні роботи</w:t>
            </w:r>
            <w:r w:rsidRPr="00D65D1E">
              <w:rPr>
                <w:rFonts w:ascii="Times New Roman" w:hAnsi="Times New Roman" w:cs="Times New Roman"/>
                <w:b/>
                <w:color w:val="0000FF"/>
                <w:sz w:val="24"/>
                <w:szCs w:val="24"/>
                <w:lang w:val="uk-UA"/>
              </w:rPr>
              <w:t xml:space="preserve"> (Капітальний ремонт будівлі РЕЛ Барського РЕМ  СО "Жмеринські ЕМ" (Барська дільниця), с.Балки, вул.Заводська,4)</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7C4DFE" w:rsidRPr="007C4DFE">
              <w:rPr>
                <w:rFonts w:ascii="Times New Roman" w:hAnsi="Times New Roman" w:cs="Times New Roman"/>
                <w:sz w:val="24"/>
                <w:szCs w:val="24"/>
                <w:lang w:bidi="he-IL"/>
              </w:rPr>
              <w:t xml:space="preserve">м. </w:t>
            </w:r>
            <w:r w:rsidR="002948CF">
              <w:rPr>
                <w:rFonts w:ascii="Times New Roman" w:hAnsi="Times New Roman" w:cs="Times New Roman"/>
                <w:sz w:val="24"/>
                <w:szCs w:val="24"/>
                <w:lang w:val="uk-UA" w:bidi="he-IL"/>
              </w:rPr>
              <w:t>Калинівка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w:t>
            </w:r>
            <w:r w:rsidRPr="008B5D4D">
              <w:rPr>
                <w:rFonts w:ascii="Times New Roman" w:eastAsia="Times New Roman" w:hAnsi="Times New Roman" w:cs="Times New Roman"/>
                <w:b/>
                <w:bCs/>
                <w:sz w:val="24"/>
                <w:szCs w:val="24"/>
                <w:lang w:val="uk-UA" w:eastAsia="ru-RU"/>
              </w:rPr>
              <w:lastRenderedPageBreak/>
              <w:t>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6.1. Валютою тендерної пропозиції є національна </w:t>
            </w:r>
            <w:r w:rsidRPr="008B5D4D">
              <w:rPr>
                <w:rFonts w:ascii="Times New Roman" w:eastAsia="Times New Roman" w:hAnsi="Times New Roman" w:cs="Times New Roman"/>
                <w:sz w:val="24"/>
                <w:szCs w:val="24"/>
                <w:lang w:val="uk-UA" w:eastAsia="ru-RU"/>
              </w:rPr>
              <w:lastRenderedPageBreak/>
              <w:t>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B83043" w:rsidRPr="00B83043">
              <w:rPr>
                <w:rFonts w:ascii="Times New Roman" w:hAnsi="Times New Roman"/>
                <w:sz w:val="24"/>
                <w:szCs w:val="24"/>
                <w:shd w:val="solid" w:color="FFFFFF" w:fill="FFFFFF"/>
                <w:lang w:val="uk-UA"/>
              </w:rPr>
              <w:t>відповіді на 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3B2C6B">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3B2C6B">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перебігу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CF72A4" w:rsidRPr="00382431"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382431"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20302F" w:rsidRDefault="0020302F" w:rsidP="0020302F">
            <w:pPr>
              <w:pStyle w:val="rvps2"/>
              <w:spacing w:before="0" w:beforeAutospacing="0" w:after="0" w:afterAutospacing="0" w:line="276" w:lineRule="auto"/>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w:t>
            </w:r>
            <w:r w:rsidR="00B070CE" w:rsidRPr="00526B8B">
              <w:rPr>
                <w:b/>
                <w:color w:val="000000" w:themeColor="text1"/>
              </w:rPr>
              <w:t>з покриттям</w:t>
            </w:r>
            <w:r w:rsidR="00B070CE">
              <w:rPr>
                <w:b/>
              </w:rPr>
              <w:t xml:space="preserve"> </w:t>
            </w:r>
            <w:r>
              <w:rPr>
                <w:b/>
              </w:rPr>
              <w:t>у розмірі:</w:t>
            </w:r>
            <w:r>
              <w:rPr>
                <w:b/>
                <w:color w:val="0000FF"/>
                <w:sz w:val="28"/>
                <w:szCs w:val="28"/>
              </w:rPr>
              <w:t xml:space="preserve"> </w:t>
            </w:r>
            <w:r>
              <w:rPr>
                <w:rFonts w:eastAsia="Times New Roman"/>
                <w:b/>
                <w:color w:val="0000FF"/>
              </w:rPr>
              <w:t>10 788,00 грн. (Десять тисяч сімсот вісімдесят вісім грн. 00 коп.)</w:t>
            </w:r>
            <w:r>
              <w:rPr>
                <w:b/>
                <w:color w:val="0000FF"/>
              </w:rPr>
              <w:t xml:space="preserve">, </w:t>
            </w:r>
            <w:r>
              <w:t>яка надається одночасно з поданням тендерної пропозиції.</w:t>
            </w:r>
          </w:p>
          <w:p w:rsidR="0003143F" w:rsidRPr="008B5D4D" w:rsidRDefault="0020302F" w:rsidP="0020302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ненадання переможцем процедури закупівлі у строк, визначени</w:t>
            </w:r>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документів, що підтверджують відсутність підстав, установлених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w:t>
            </w:r>
            <w:r>
              <w:rPr>
                <w:rFonts w:ascii="Times New Roman" w:eastAsia="Times New Roman" w:hAnsi="Times New Roman" w:cs="Times New Roman"/>
                <w:color w:val="000000"/>
                <w:sz w:val="24"/>
                <w:szCs w:val="24"/>
                <w:lang w:eastAsia="ru-RU"/>
              </w:rPr>
              <w:t xml:space="preserve"> про намір укласти договір про закупівлю, якщо надання такого забезпечення передбачено тендерною документацією.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382431"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1853E7"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382431"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Скан-</w:t>
      </w:r>
      <w:r w:rsidRPr="00526B8B">
        <w:rPr>
          <w:rFonts w:ascii="Times New Roman" w:hAnsi="Times New Roman" w:cs="Times New Roman"/>
          <w:color w:val="000000" w:themeColor="text1"/>
          <w:sz w:val="24"/>
          <w:szCs w:val="24"/>
        </w:rPr>
        <w:t>копія балансу підприємства станом на останню звітну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Скан-копія</w:t>
      </w:r>
      <w:r w:rsidRPr="00526B8B">
        <w:rPr>
          <w:rFonts w:ascii="Times New Roman" w:hAnsi="Times New Roman" w:cs="Times New Roman"/>
          <w:color w:val="000000" w:themeColor="text1"/>
          <w:sz w:val="24"/>
          <w:szCs w:val="24"/>
        </w:rPr>
        <w:t xml:space="preserve"> звіту про фінансові результати станом на останню звітну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F20708">
          <w:rPr>
            <w:rFonts w:ascii="Times New Roman" w:eastAsia="Times New Roman" w:hAnsi="Times New Roman" w:cs="Times New Roman"/>
            <w:color w:val="000000" w:themeColor="text1"/>
            <w:sz w:val="24"/>
            <w:szCs w:val="24"/>
            <w:lang w:val="uk-UA" w:eastAsia="ru-RU"/>
          </w:rPr>
          <w:t>(крім підпунктів 1 і 7</w:t>
        </w:r>
        <w:r w:rsidR="00AB64E1"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електроному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Лист-відгук</w:t>
      </w:r>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якість та своєчасність виконання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розшифровкою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DF2FD0" w:rsidRDefault="00E051E7" w:rsidP="00DF2FD0">
      <w:pPr>
        <w:spacing w:after="0" w:line="240" w:lineRule="auto"/>
        <w:jc w:val="both"/>
        <w:rPr>
          <w:b/>
          <w:color w:val="000000"/>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r w:rsidR="00DF2FD0" w:rsidRPr="00DF2FD0">
        <w:rPr>
          <w:rFonts w:ascii="Times New Roman" w:hAnsi="Times New Roman"/>
          <w:color w:val="000000" w:themeColor="text1"/>
          <w:sz w:val="24"/>
          <w:szCs w:val="24"/>
          <w:lang w:val="uk-UA"/>
        </w:rPr>
        <w:t>«Надати акт про обов’язкове відвідування об’єкту з проведенням візуального огляду. Зазначене відвідування об’єкта Замовника з проведенням візуального огляду здійснюється учасником закупівлі до розкриття пропозицій з метою особистого пересвідчення учасника в обсягах та складності виконання робіт. Скласти Акт огляду будівлі за участі представника АТ «ВІННИЦЯОБЛЕНЕРГО».</w:t>
      </w:r>
      <w:r w:rsidR="00DF2FD0">
        <w:rPr>
          <w:color w:val="000000"/>
        </w:rPr>
        <w:t xml:space="preserve"> </w:t>
      </w:r>
    </w:p>
    <w:p w:rsidR="00526B8B" w:rsidRDefault="00526B8B" w:rsidP="00DF2FD0">
      <w:pPr>
        <w:tabs>
          <w:tab w:val="left" w:pos="993"/>
        </w:tabs>
        <w:spacing w:after="0" w:line="240" w:lineRule="auto"/>
        <w:contextualSpacing/>
        <w:jc w:val="both"/>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BB3A0B" w:rsidRPr="008B5D4D" w:rsidRDefault="00FF6DE9"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307315" w:rsidRPr="008B5D4D">
        <w:rPr>
          <w:rFonts w:ascii="Times New Roman" w:eastAsia="Times New Roman" w:hAnsi="Times New Roman" w:cs="Times New Roman"/>
          <w:sz w:val="24"/>
          <w:szCs w:val="24"/>
          <w:lang w:val="uk-UA"/>
        </w:rPr>
        <w:t xml:space="preserve">.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20302F" w:rsidRDefault="0020302F" w:rsidP="0020302F">
      <w:pPr>
        <w:spacing w:after="0" w:line="240" w:lineRule="auto"/>
        <w:ind w:left="426"/>
        <w:jc w:val="center"/>
        <w:rPr>
          <w:rFonts w:ascii="Times New Roman" w:hAnsi="Times New Roman" w:cs="Times New Roman"/>
          <w:sz w:val="24"/>
          <w:szCs w:val="24"/>
          <w:lang w:val="uk-UA" w:bidi="he-IL"/>
        </w:rPr>
      </w:pPr>
      <w:r>
        <w:rPr>
          <w:rFonts w:ascii="Times New Roman" w:hAnsi="Times New Roman" w:cs="Times New Roman"/>
          <w:sz w:val="24"/>
          <w:szCs w:val="24"/>
          <w:lang w:val="uk-UA" w:bidi="he-IL"/>
        </w:rPr>
        <w:t xml:space="preserve">«Капітальний ремонт будівлі РЕЛ Барського РЕМ  СО "Жмеринські ЕМ" (Барська </w:t>
      </w:r>
      <w:r w:rsidR="005C6C30">
        <w:rPr>
          <w:rFonts w:ascii="Times New Roman" w:hAnsi="Times New Roman" w:cs="Times New Roman"/>
          <w:sz w:val="24"/>
          <w:szCs w:val="24"/>
          <w:lang w:val="uk-UA" w:bidi="he-IL"/>
        </w:rPr>
        <w:t>дільниц</w:t>
      </w:r>
      <w:r>
        <w:rPr>
          <w:rFonts w:ascii="Times New Roman" w:hAnsi="Times New Roman" w:cs="Times New Roman"/>
          <w:sz w:val="24"/>
          <w:szCs w:val="24"/>
          <w:lang w:val="uk-UA" w:bidi="he-IL"/>
        </w:rPr>
        <w:t>я), с.Балки, вул.Заводська,4»</w:t>
      </w:r>
    </w:p>
    <w:p w:rsidR="0020302F" w:rsidRDefault="0020302F" w:rsidP="0066328D">
      <w:pPr>
        <w:spacing w:after="0" w:line="240" w:lineRule="auto"/>
        <w:ind w:left="426" w:firstLine="708"/>
        <w:jc w:val="center"/>
        <w:rPr>
          <w:rFonts w:ascii="Times New Roman" w:hAnsi="Times New Roman" w:cs="Times New Roman"/>
          <w:sz w:val="24"/>
          <w:szCs w:val="24"/>
          <w:lang w:val="uk-UA"/>
        </w:rPr>
      </w:pPr>
      <w:r>
        <w:rPr>
          <w:rFonts w:ascii="Times New Roman" w:hAnsi="Times New Roman" w:cs="Times New Roman"/>
          <w:sz w:val="24"/>
          <w:szCs w:val="24"/>
        </w:rPr>
        <w:t>Термін виконання робіт</w:t>
      </w:r>
      <w:r>
        <w:rPr>
          <w:rFonts w:ascii="Times New Roman" w:hAnsi="Times New Roman" w:cs="Times New Roman"/>
          <w:sz w:val="24"/>
          <w:szCs w:val="24"/>
          <w:lang w:val="uk-UA"/>
        </w:rPr>
        <w:t xml:space="preserve"> до 31 жовтня</w:t>
      </w:r>
      <w:r>
        <w:rPr>
          <w:rFonts w:ascii="Times New Roman" w:hAnsi="Times New Roman" w:cs="Times New Roman"/>
          <w:sz w:val="24"/>
          <w:szCs w:val="24"/>
        </w:rPr>
        <w:t xml:space="preserve"> 202</w:t>
      </w:r>
      <w:r>
        <w:rPr>
          <w:rFonts w:ascii="Times New Roman" w:hAnsi="Times New Roman" w:cs="Times New Roman"/>
          <w:sz w:val="24"/>
          <w:szCs w:val="24"/>
          <w:lang w:val="uk-UA"/>
        </w:rPr>
        <w:t>4</w:t>
      </w:r>
      <w:r w:rsidR="0066328D">
        <w:rPr>
          <w:rFonts w:ascii="Times New Roman" w:hAnsi="Times New Roman" w:cs="Times New Roman"/>
          <w:sz w:val="24"/>
          <w:szCs w:val="24"/>
          <w:lang w:val="uk-UA"/>
        </w:rPr>
        <w:t xml:space="preserve"> </w:t>
      </w:r>
      <w:r>
        <w:rPr>
          <w:rFonts w:ascii="Times New Roman" w:hAnsi="Times New Roman" w:cs="Times New Roman"/>
          <w:sz w:val="24"/>
          <w:szCs w:val="24"/>
        </w:rPr>
        <w:t>року.</w:t>
      </w:r>
    </w:p>
    <w:p w:rsidR="0020302F" w:rsidRDefault="0020302F" w:rsidP="0020302F">
      <w:pPr>
        <w:spacing w:after="0" w:line="240" w:lineRule="auto"/>
        <w:ind w:left="426" w:firstLine="372"/>
        <w:contextualSpacing/>
        <w:jc w:val="both"/>
        <w:rPr>
          <w:rFonts w:ascii="Times New Roman" w:hAnsi="Times New Roman" w:cs="Times New Roman"/>
          <w:b/>
          <w:sz w:val="24"/>
          <w:szCs w:val="24"/>
          <w:lang w:val="uk-UA"/>
        </w:rPr>
      </w:pP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bidi="he-IL"/>
        </w:rPr>
      </w:pPr>
      <w:r>
        <w:rPr>
          <w:rFonts w:ascii="Times New Roman" w:hAnsi="Times New Roman" w:cs="Times New Roman"/>
          <w:b/>
          <w:sz w:val="24"/>
          <w:szCs w:val="24"/>
          <w:lang w:val="uk-UA"/>
        </w:rPr>
        <w:t xml:space="preserve">Назва та місцезнаходження об’єкту: </w:t>
      </w:r>
      <w:r>
        <w:rPr>
          <w:rFonts w:ascii="Times New Roman" w:hAnsi="Times New Roman" w:cs="Times New Roman"/>
          <w:sz w:val="24"/>
          <w:szCs w:val="24"/>
          <w:lang w:val="uk-UA" w:bidi="he-IL"/>
        </w:rPr>
        <w:t xml:space="preserve">«Капітальний ремонт будівлі РЕЛ Барського РЕМ  СО "Жмеринські ЕМ" (Барська дільниця), с.Балки, вул.Заводська,4»  </w:t>
      </w:r>
    </w:p>
    <w:p w:rsidR="0020302F" w:rsidRDefault="0020302F" w:rsidP="0020302F">
      <w:pPr>
        <w:numPr>
          <w:ilvl w:val="0"/>
          <w:numId w:val="29"/>
        </w:numPr>
        <w:spacing w:after="0" w:line="240" w:lineRule="auto"/>
        <w:ind w:left="426" w:hanging="284"/>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Підстава:</w:t>
      </w:r>
      <w:r>
        <w:rPr>
          <w:rFonts w:ascii="Times New Roman" w:hAnsi="Times New Roman" w:cs="Times New Roman"/>
          <w:sz w:val="24"/>
          <w:szCs w:val="24"/>
          <w:lang w:val="uk-UA"/>
        </w:rPr>
        <w:t xml:space="preserve"> Покращення технічного стану покрівлі будівлі РЕП.</w:t>
      </w: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Вид будівництва: </w:t>
      </w:r>
      <w:r>
        <w:rPr>
          <w:rFonts w:ascii="Times New Roman" w:hAnsi="Times New Roman" w:cs="Times New Roman"/>
          <w:sz w:val="24"/>
          <w:szCs w:val="24"/>
          <w:lang w:val="uk-UA"/>
        </w:rPr>
        <w:t>капітальний ремонт.</w:t>
      </w:r>
    </w:p>
    <w:p w:rsidR="0020302F" w:rsidRDefault="0020302F" w:rsidP="0020302F">
      <w:pPr>
        <w:numPr>
          <w:ilvl w:val="0"/>
          <w:numId w:val="29"/>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Джерело фінансування: </w:t>
      </w:r>
      <w:r>
        <w:rPr>
          <w:rFonts w:ascii="Times New Roman" w:hAnsi="Times New Roman" w:cs="Times New Roman"/>
          <w:sz w:val="24"/>
          <w:szCs w:val="24"/>
          <w:lang w:val="uk-UA"/>
        </w:rPr>
        <w:t>поточні витрати</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Тривалість будівництва: </w:t>
      </w:r>
      <w:r>
        <w:rPr>
          <w:rFonts w:ascii="Times New Roman" w:hAnsi="Times New Roman" w:cs="Times New Roman"/>
          <w:sz w:val="24"/>
          <w:szCs w:val="24"/>
          <w:lang w:val="uk-UA"/>
        </w:rPr>
        <w:t>2024 рік.</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Умови будівництва: </w:t>
      </w:r>
      <w:r>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20302F" w:rsidRDefault="0020302F" w:rsidP="0020302F">
      <w:pPr>
        <w:numPr>
          <w:ilvl w:val="0"/>
          <w:numId w:val="30"/>
        </w:numPr>
        <w:spacing w:after="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Номенклатура та обсяги будівництва: </w:t>
      </w:r>
      <w:r>
        <w:rPr>
          <w:rFonts w:ascii="Times New Roman" w:hAnsi="Times New Roman" w:cs="Times New Roman"/>
          <w:color w:val="000000"/>
          <w:sz w:val="24"/>
          <w:szCs w:val="24"/>
          <w:lang w:val="uk-UA"/>
        </w:rPr>
        <w:t xml:space="preserve">згідно розробленого та затвердженого дефектного акту. </w:t>
      </w:r>
    </w:p>
    <w:p w:rsidR="0020302F" w:rsidRDefault="0020302F" w:rsidP="0020302F">
      <w:pPr>
        <w:numPr>
          <w:ilvl w:val="0"/>
          <w:numId w:val="30"/>
        </w:numPr>
        <w:spacing w:after="0" w:line="240" w:lineRule="auto"/>
        <w:ind w:left="426" w:hanging="284"/>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Стислий перелік основних видів робіт:</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розбирання покрівлі з хвилястих азбестоцементних листів;</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часткова заміна дерев’яних елементів кров’яної системи;</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демонтаж утеплення покрівлі мінеральною ватою; </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покриття покрівлі з металочерепиці;</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відливів, водостічних жолобів і труб;</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теплоізоляції горищного перекриття мінеральною ватою;</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дерев’яних ходових містків;</w:t>
      </w:r>
    </w:p>
    <w:p w:rsidR="0020302F" w:rsidRDefault="0020302F" w:rsidP="0020302F">
      <w:pPr>
        <w:numPr>
          <w:ilvl w:val="0"/>
          <w:numId w:val="31"/>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антисептування дерев’яних конструкцій покрівлі;</w:t>
      </w:r>
    </w:p>
    <w:p w:rsidR="0020302F" w:rsidRDefault="0020302F" w:rsidP="0020302F">
      <w:pPr>
        <w:numPr>
          <w:ilvl w:val="0"/>
          <w:numId w:val="30"/>
        </w:numPr>
        <w:spacing w:after="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Вимоги до виконання робіт та їх якості:</w:t>
      </w:r>
    </w:p>
    <w:p w:rsidR="0020302F" w:rsidRDefault="0020302F" w:rsidP="0020302F">
      <w:pPr>
        <w:numPr>
          <w:ilvl w:val="0"/>
          <w:numId w:val="31"/>
        </w:numPr>
        <w:spacing w:after="0" w:line="240" w:lineRule="auto"/>
        <w:ind w:left="142" w:firstLine="0"/>
        <w:jc w:val="both"/>
        <w:rPr>
          <w:rFonts w:ascii="Times New Roman" w:hAnsi="Times New Roman" w:cs="Times New Roman"/>
          <w:b/>
          <w:bCs/>
          <w:i/>
          <w:color w:val="000000"/>
          <w:sz w:val="24"/>
          <w:szCs w:val="24"/>
          <w:lang w:val="uk-UA"/>
        </w:rPr>
      </w:pPr>
      <w:r>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20302F" w:rsidRDefault="0020302F" w:rsidP="0020302F">
      <w:pPr>
        <w:numPr>
          <w:ilvl w:val="0"/>
          <w:numId w:val="31"/>
        </w:numPr>
        <w:spacing w:after="0" w:line="240" w:lineRule="auto"/>
        <w:ind w:left="142" w:firstLine="0"/>
        <w:jc w:val="both"/>
        <w:rPr>
          <w:rFonts w:ascii="Times New Roman" w:hAnsi="Times New Roman" w:cs="Times New Roman"/>
          <w:b/>
          <w:bCs/>
          <w:i/>
          <w:color w:val="000000"/>
          <w:sz w:val="24"/>
          <w:szCs w:val="24"/>
          <w:lang w:val="uk-UA"/>
        </w:rPr>
      </w:pPr>
    </w:p>
    <w:p w:rsidR="0020302F" w:rsidRDefault="0020302F" w:rsidP="0020302F">
      <w:pPr>
        <w:numPr>
          <w:ilvl w:val="0"/>
          <w:numId w:val="30"/>
        </w:numPr>
        <w:spacing w:after="0" w:line="240" w:lineRule="auto"/>
        <w:ind w:left="426"/>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Вимоги до підрядної організації:</w:t>
      </w:r>
    </w:p>
    <w:p w:rsidR="0020302F" w:rsidRDefault="0020302F" w:rsidP="0020302F">
      <w:pPr>
        <w:numPr>
          <w:ilvl w:val="1"/>
          <w:numId w:val="30"/>
        </w:numPr>
        <w:shd w:val="clear" w:color="auto" w:fill="FFFFFF"/>
        <w:spacing w:after="0" w:line="240" w:lineRule="auto"/>
        <w:ind w:left="142"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Підрядна організація повинна мати (надати):</w:t>
      </w:r>
    </w:p>
    <w:p w:rsidR="0020302F" w:rsidRDefault="0020302F" w:rsidP="0020302F">
      <w:pPr>
        <w:shd w:val="clear" w:color="auto" w:fill="FFFFFF"/>
        <w:spacing w:after="0" w:line="240" w:lineRule="auto"/>
        <w:ind w:left="1656"/>
        <w:jc w:val="both"/>
        <w:rPr>
          <w:rFonts w:ascii="Times New Roman" w:hAnsi="Times New Roman" w:cs="Times New Roman"/>
          <w:sz w:val="24"/>
          <w:szCs w:val="24"/>
          <w:lang w:val="uk-UA"/>
        </w:rPr>
      </w:pP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tab/>
        <w:t>ліцензію</w:t>
      </w: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20302F" w:rsidRDefault="0020302F" w:rsidP="0020302F">
      <w:pPr>
        <w:numPr>
          <w:ilvl w:val="0"/>
          <w:numId w:val="32"/>
        </w:numPr>
        <w:shd w:val="clear" w:color="auto" w:fill="FFFFFF"/>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20302F" w:rsidRDefault="0020302F" w:rsidP="0020302F">
      <w:pPr>
        <w:shd w:val="clear" w:color="auto" w:fill="FFFFFF"/>
        <w:spacing w:after="0" w:line="240" w:lineRule="auto"/>
        <w:ind w:left="142"/>
        <w:jc w:val="both"/>
        <w:rPr>
          <w:rFonts w:ascii="Times New Roman" w:hAnsi="Times New Roman" w:cs="Times New Roman"/>
          <w:i/>
          <w:sz w:val="24"/>
          <w:szCs w:val="24"/>
          <w:lang w:val="uk-UA"/>
        </w:rPr>
      </w:pPr>
      <w:r>
        <w:rPr>
          <w:rFonts w:ascii="Times New Roman" w:hAnsi="Times New Roman" w:cs="Times New Roman"/>
          <w:sz w:val="24"/>
          <w:szCs w:val="24"/>
          <w:lang w:val="uk-UA"/>
        </w:rPr>
        <w:t>–  підтвердження наявності в достатній кількості обладнання та матеріально-технічної бази (з переліком) для виконання будівельних робіт;</w:t>
      </w: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20302F" w:rsidRDefault="0020302F" w:rsidP="0020302F">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закупівлі за останні 2 роки, відгук про співпрацю від замовника робіт, аналогічних предмету Договору;</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p>
    <w:p w:rsidR="0020302F" w:rsidRDefault="0020302F" w:rsidP="0020302F">
      <w:pPr>
        <w:widowControl w:val="0"/>
        <w:tabs>
          <w:tab w:val="left" w:pos="921"/>
          <w:tab w:val="left" w:pos="1086"/>
        </w:tabs>
        <w:autoSpaceDE w:val="0"/>
        <w:autoSpaceDN w:val="0"/>
        <w:adjustRightInd w:val="0"/>
        <w:spacing w:after="0" w:line="240" w:lineRule="auto"/>
        <w:ind w:firstLine="142"/>
        <w:jc w:val="both"/>
        <w:rPr>
          <w:rFonts w:ascii="Times New Roman" w:hAnsi="Times New Roman" w:cs="Times New Roman"/>
          <w:b/>
          <w:bCs/>
          <w:color w:val="000000"/>
          <w:sz w:val="24"/>
          <w:szCs w:val="24"/>
          <w:lang w:val="uk-UA"/>
        </w:rPr>
      </w:pPr>
      <w:r>
        <w:rPr>
          <w:rFonts w:ascii="Times New Roman" w:hAnsi="Times New Roman" w:cs="Times New Roman"/>
          <w:b/>
          <w:snapToGrid w:val="0"/>
          <w:sz w:val="24"/>
          <w:szCs w:val="24"/>
          <w:lang w:val="uk-UA"/>
        </w:rPr>
        <w:t xml:space="preserve">10.2 </w:t>
      </w:r>
      <w:r>
        <w:rPr>
          <w:rFonts w:ascii="Times New Roman" w:hAnsi="Times New Roman" w:cs="Times New Roman"/>
          <w:b/>
          <w:bCs/>
          <w:color w:val="000000"/>
          <w:sz w:val="24"/>
          <w:szCs w:val="24"/>
          <w:lang w:val="uk-UA"/>
        </w:rPr>
        <w:t>В обов’язки підрядної організації входить:</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виконання </w:t>
      </w:r>
      <w:r>
        <w:rPr>
          <w:rFonts w:ascii="Times New Roman" w:hAnsi="Times New Roman" w:cs="Times New Roman"/>
          <w:bCs/>
          <w:color w:val="000000"/>
          <w:sz w:val="24"/>
          <w:szCs w:val="24"/>
          <w:lang w:val="uk-UA"/>
        </w:rPr>
        <w:t>всього комплексу робіт з капітального ремонту об</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uk-UA"/>
        </w:rPr>
        <w:t>єкту</w:t>
      </w:r>
      <w:r>
        <w:rPr>
          <w:rFonts w:ascii="Times New Roman" w:hAnsi="Times New Roman" w:cs="Times New Roman"/>
          <w:snapToGrid w:val="0"/>
          <w:sz w:val="24"/>
          <w:szCs w:val="24"/>
          <w:lang w:val="uk-UA"/>
        </w:rPr>
        <w:t xml:space="preserve"> в обсягах та у строки, встановлених договором;</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виконання всього обсягу робіт </w:t>
      </w:r>
      <w:r>
        <w:rPr>
          <w:rFonts w:ascii="Times New Roman" w:hAnsi="Times New Roman" w:cs="Times New Roman"/>
          <w:sz w:val="24"/>
          <w:szCs w:val="24"/>
          <w:lang w:val="uk-UA"/>
        </w:rPr>
        <w:t xml:space="preserve">із своїх матеріалів, своїми силами та засобами, відповідно до вимог </w:t>
      </w:r>
      <w:r>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20302F" w:rsidRDefault="0020302F" w:rsidP="0020302F">
      <w:pPr>
        <w:widowControl w:val="0"/>
        <w:tabs>
          <w:tab w:val="left" w:pos="921"/>
          <w:tab w:val="left" w:pos="1086"/>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Pr>
          <w:rFonts w:ascii="Times New Roman" w:hAnsi="Times New Roman" w:cs="Times New Roman"/>
          <w:color w:val="000000"/>
          <w:sz w:val="24"/>
          <w:szCs w:val="24"/>
          <w:lang w:val="uk-UA"/>
        </w:rPr>
        <w:t>їх комплектуючих для проведення вхідного контролю;</w:t>
      </w:r>
    </w:p>
    <w:p w:rsidR="0020302F" w:rsidRDefault="0020302F" w:rsidP="0020302F">
      <w:pPr>
        <w:widowControl w:val="0"/>
        <w:tabs>
          <w:tab w:val="left" w:pos="567"/>
        </w:tabs>
        <w:autoSpaceDE w:val="0"/>
        <w:autoSpaceDN w:val="0"/>
        <w:adjustRightInd w:val="0"/>
        <w:spacing w:after="0" w:line="240" w:lineRule="auto"/>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20302F" w:rsidRDefault="0020302F" w:rsidP="0020302F">
      <w:pPr>
        <w:autoSpaceDE w:val="0"/>
        <w:autoSpaceDN w:val="0"/>
        <w:adjustRightInd w:val="0"/>
        <w:spacing w:after="0" w:line="240" w:lineRule="auto"/>
        <w:ind w:left="709" w:hanging="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п</w:t>
      </w:r>
      <w:r>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20302F" w:rsidRDefault="0020302F" w:rsidP="0020302F">
      <w:pPr>
        <w:autoSpaceDE w:val="0"/>
        <w:autoSpaceDN w:val="0"/>
        <w:adjustRightInd w:val="0"/>
        <w:spacing w:after="0" w:line="240" w:lineRule="auto"/>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Pr>
          <w:rFonts w:ascii="Times New Roman" w:hAnsi="Times New Roman" w:cs="Times New Roman"/>
          <w:sz w:val="24"/>
          <w:szCs w:val="24"/>
          <w:lang w:val="uk-UA"/>
        </w:rPr>
        <w:t>акту приймання-передачі змонтованого устаткування</w:t>
      </w:r>
      <w:r>
        <w:rPr>
          <w:rFonts w:ascii="Times New Roman" w:hAnsi="Times New Roman" w:cs="Times New Roman"/>
          <w:snapToGrid w:val="0"/>
          <w:sz w:val="24"/>
          <w:szCs w:val="24"/>
          <w:lang w:val="uk-UA"/>
        </w:rPr>
        <w:t xml:space="preserve"> (при наявності), </w:t>
      </w:r>
      <w:r>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20302F" w:rsidRDefault="0020302F" w:rsidP="0020302F">
      <w:pPr>
        <w:spacing w:after="0" w:line="240" w:lineRule="auto"/>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rsidR="0020302F" w:rsidRDefault="0020302F" w:rsidP="0020302F">
      <w:pPr>
        <w:jc w:val="right"/>
        <w:rPr>
          <w:rFonts w:ascii="Times New Roman" w:hAnsi="Times New Roman" w:cs="Times New Roman"/>
          <w:b/>
          <w:sz w:val="24"/>
          <w:szCs w:val="24"/>
          <w:lang w:val="uk-UA" w:eastAsia="uk-UA"/>
        </w:rPr>
      </w:pPr>
    </w:p>
    <w:p w:rsidR="0020302F" w:rsidRDefault="0020302F" w:rsidP="0020302F">
      <w:pPr>
        <w:jc w:val="right"/>
        <w:rPr>
          <w:rFonts w:ascii="Times New Roman" w:hAnsi="Times New Roman" w:cs="Times New Roman"/>
          <w:b/>
          <w:sz w:val="24"/>
          <w:szCs w:val="24"/>
          <w:lang w:val="uk-UA" w:eastAsia="uk-UA"/>
        </w:rPr>
      </w:pPr>
    </w:p>
    <w:p w:rsidR="00720175" w:rsidRDefault="00720175" w:rsidP="00720175">
      <w:pPr>
        <w:spacing w:after="120"/>
        <w:ind w:left="426" w:hanging="426"/>
        <w:jc w:val="both"/>
        <w:rPr>
          <w:b/>
          <w:color w:val="000000"/>
          <w:sz w:val="28"/>
          <w:szCs w:val="28"/>
          <w:lang w:val="uk-UA"/>
        </w:rPr>
      </w:pPr>
    </w:p>
    <w:p w:rsidR="00720175" w:rsidRDefault="00720175"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66328D" w:rsidRDefault="0066328D" w:rsidP="00720175">
      <w:pPr>
        <w:spacing w:after="120"/>
        <w:ind w:left="426" w:hanging="426"/>
        <w:jc w:val="both"/>
        <w:rPr>
          <w:b/>
          <w:color w:val="000000"/>
          <w:sz w:val="28"/>
          <w:szCs w:val="28"/>
          <w:lang w:val="uk-UA"/>
        </w:rPr>
      </w:pPr>
    </w:p>
    <w:p w:rsidR="0020302F" w:rsidRDefault="0020302F" w:rsidP="0020302F">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eastAsia="uk-UA"/>
        </w:rPr>
        <w:t>Додаток №3</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20302F" w:rsidRDefault="0020302F" w:rsidP="0020302F">
      <w:pPr>
        <w:spacing w:after="0" w:line="240" w:lineRule="auto"/>
        <w:rPr>
          <w:rFonts w:ascii="Times New Roman" w:hAnsi="Times New Roman" w:cs="Times New Roman"/>
          <w:sz w:val="24"/>
          <w:szCs w:val="24"/>
          <w:lang w:val="uk-UA"/>
        </w:rPr>
      </w:pPr>
    </w:p>
    <w:p w:rsidR="0020302F" w:rsidRDefault="0020302F" w:rsidP="0020302F">
      <w:p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20302F" w:rsidRDefault="0020302F" w:rsidP="0020302F">
      <w:pPr>
        <w:shd w:val="clear" w:color="auto" w:fill="FFFFFF"/>
        <w:spacing w:after="0" w:line="240" w:lineRule="auto"/>
        <w:jc w:val="both"/>
        <w:rPr>
          <w:rFonts w:ascii="Times New Roman" w:hAnsi="Times New Roman" w:cs="Times New Roman"/>
          <w:sz w:val="24"/>
          <w:szCs w:val="24"/>
          <w:lang w:val="uk-UA"/>
        </w:rPr>
      </w:pPr>
    </w:p>
    <w:p w:rsidR="0020302F" w:rsidRDefault="0020302F" w:rsidP="0020302F">
      <w:pPr>
        <w:shd w:val="clear" w:color="auto" w:fill="FFFFFF"/>
        <w:spacing w:after="0" w:line="240" w:lineRule="auto"/>
        <w:jc w:val="both"/>
        <w:rPr>
          <w:rFonts w:ascii="Times New Roman" w:hAnsi="Times New Roman" w:cs="Times New Roman"/>
          <w:sz w:val="24"/>
          <w:szCs w:val="24"/>
          <w:lang w:val="uk-UA"/>
        </w:rPr>
      </w:pPr>
    </w:p>
    <w:p w:rsidR="0020302F" w:rsidRDefault="0020302F" w:rsidP="0020302F">
      <w:pPr>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r>
        <w:rPr>
          <w:rFonts w:ascii="Times New Roman" w:hAnsi="Times New Roman" w:cs="Times New Roman"/>
          <w:b/>
          <w:sz w:val="24"/>
          <w:szCs w:val="24"/>
        </w:rPr>
        <w:t xml:space="preserve">енерального директора </w:t>
      </w:r>
      <w:r>
        <w:rPr>
          <w:rFonts w:ascii="Times New Roman" w:hAnsi="Times New Roman" w:cs="Times New Roman"/>
          <w:b/>
          <w:sz w:val="24"/>
          <w:szCs w:val="24"/>
          <w:lang w:val="uk-UA"/>
        </w:rPr>
        <w:t>Касіча Юрія Петровича</w:t>
      </w:r>
      <w:r>
        <w:rPr>
          <w:rFonts w:ascii="Times New Roman" w:hAnsi="Times New Roman" w:cs="Times New Roman"/>
          <w:sz w:val="24"/>
          <w:szCs w:val="24"/>
          <w:lang w:val="uk-UA"/>
        </w:rPr>
        <w:t>, який діє на підставі Статуту, з однієї сторони, та</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____________________________________________________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20302F" w:rsidRDefault="0020302F" w:rsidP="0020302F">
      <w:pPr>
        <w:spacing w:after="0" w:line="240" w:lineRule="auto"/>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w:t>
      </w:r>
      <w:r w:rsidR="005C6C30">
        <w:rPr>
          <w:rFonts w:ascii="Times New Roman" w:hAnsi="Times New Roman" w:cs="Times New Roman"/>
          <w:b/>
          <w:sz w:val="24"/>
          <w:szCs w:val="24"/>
          <w:lang w:val="uk-UA" w:bidi="he-IL"/>
        </w:rPr>
        <w:t>Жмеринські ЕМ" (Барська дільниц</w:t>
      </w:r>
      <w:r>
        <w:rPr>
          <w:rFonts w:ascii="Times New Roman" w:hAnsi="Times New Roman" w:cs="Times New Roman"/>
          <w:b/>
          <w:sz w:val="24"/>
          <w:szCs w:val="24"/>
          <w:lang w:val="uk-UA" w:bidi="he-IL"/>
        </w:rPr>
        <w:t>я), с.Балки, вул.Заводська, 4</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20302F" w:rsidRDefault="0020302F" w:rsidP="0020302F">
      <w:pPr>
        <w:spacing w:after="0" w:line="240" w:lineRule="auto"/>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 (К1/К2) х Цт, де</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20302F" w:rsidRDefault="0020302F" w:rsidP="0020302F">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Цт – вартість одиниці ТМЦ, що зазначена у кошторисі.</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20302F" w:rsidRDefault="0020302F" w:rsidP="0020302F">
      <w:pPr>
        <w:spacing w:after="0" w:line="240" w:lineRule="auto"/>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20302F" w:rsidRDefault="0020302F" w:rsidP="0020302F">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0302F" w:rsidRDefault="0020302F" w:rsidP="0020302F">
      <w:pPr>
        <w:spacing w:after="0" w:line="240" w:lineRule="auto"/>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СТРОКИ ВИКОНАННЯ РОБІТ</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0302F" w:rsidRDefault="0020302F" w:rsidP="0020302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0302F" w:rsidRDefault="0020302F" w:rsidP="0020302F">
      <w:pPr>
        <w:spacing w:after="0" w:line="240" w:lineRule="auto"/>
        <w:ind w:firstLine="708"/>
        <w:jc w:val="both"/>
        <w:rPr>
          <w:rFonts w:ascii="Times New Roman" w:hAnsi="Times New Roman" w:cs="Times New Roman"/>
          <w:sz w:val="24"/>
          <w:szCs w:val="24"/>
          <w:lang w:val="uk-UA"/>
        </w:rPr>
      </w:pPr>
    </w:p>
    <w:p w:rsidR="0020302F" w:rsidRDefault="0020302F" w:rsidP="0020302F">
      <w:pPr>
        <w:tabs>
          <w:tab w:val="left" w:pos="2934"/>
          <w:tab w:val="center" w:pos="5103"/>
        </w:tabs>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6. ПОРЯДОК ВИКОНАННЯ РОБІТ</w:t>
      </w:r>
    </w:p>
    <w:p w:rsidR="0020302F" w:rsidRDefault="0020302F" w:rsidP="0020302F">
      <w:pPr>
        <w:pStyle w:val="a3"/>
        <w:spacing w:after="0"/>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20302F" w:rsidRDefault="0020302F" w:rsidP="0020302F">
      <w:pPr>
        <w:pStyle w:val="a3"/>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необхідної дозвільної документації, затвердженної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0302F" w:rsidRDefault="0020302F" w:rsidP="0020302F">
      <w:pPr>
        <w:pStyle w:val="a3"/>
        <w:spacing w:after="0"/>
        <w:ind w:firstLine="709"/>
        <w:jc w:val="both"/>
        <w:rPr>
          <w:snapToGrid w:val="0"/>
          <w:lang w:val="uk-UA"/>
        </w:rPr>
      </w:pPr>
      <w:r>
        <w:rPr>
          <w:snapToGrid w:val="0"/>
          <w:lang w:val="uk-UA"/>
        </w:rPr>
        <w:t>6.3. Підрядник зобов’язаний до початку виконання Робіт перевірити</w:t>
      </w:r>
      <w: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0302F" w:rsidRDefault="0020302F" w:rsidP="0020302F">
      <w:pPr>
        <w:spacing w:after="0" w:line="240" w:lineRule="auto"/>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0302F" w:rsidRDefault="0020302F" w:rsidP="0020302F">
      <w:pPr>
        <w:spacing w:after="0" w:line="240" w:lineRule="auto"/>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20302F" w:rsidRDefault="0020302F" w:rsidP="0020302F">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20302F" w:rsidRDefault="0020302F" w:rsidP="0020302F">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0302F" w:rsidRDefault="0020302F" w:rsidP="0020302F">
      <w:pPr>
        <w:suppressAutoHyphens/>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20302F" w:rsidRDefault="0020302F" w:rsidP="0020302F">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20302F" w:rsidRDefault="0020302F" w:rsidP="0020302F">
      <w:pPr>
        <w:pStyle w:val="a3"/>
        <w:snapToGrid w:val="0"/>
        <w:spacing w:after="0"/>
        <w:ind w:firstLine="720"/>
        <w:jc w:val="both"/>
        <w:rPr>
          <w:lang w:val="uk-UA" w:eastAsia="x-none"/>
        </w:rPr>
      </w:pPr>
      <w:r>
        <w:rPr>
          <w:lang w:val="uk-UA" w:eastAsia="x-none"/>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0302F" w:rsidRDefault="0020302F" w:rsidP="0020302F">
      <w:pPr>
        <w:pStyle w:val="a3"/>
        <w:snapToGrid w:val="0"/>
        <w:spacing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0302F" w:rsidRDefault="0020302F" w:rsidP="0020302F">
      <w:pPr>
        <w:pStyle w:val="a3"/>
        <w:snapToGrid w:val="0"/>
        <w:spacing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0302F" w:rsidRDefault="0020302F" w:rsidP="0020302F">
      <w:pPr>
        <w:pStyle w:val="a3"/>
        <w:snapToGrid w:val="0"/>
        <w:spacing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Замовник 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20302F" w:rsidRDefault="0020302F" w:rsidP="0020302F">
      <w:pPr>
        <w:pStyle w:val="a3"/>
        <w:snapToGrid w:val="0"/>
        <w:spacing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0302F" w:rsidRDefault="0020302F" w:rsidP="0020302F">
      <w:pPr>
        <w:pStyle w:val="a3"/>
        <w:snapToGrid w:val="0"/>
        <w:spacing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20302F" w:rsidRDefault="0020302F" w:rsidP="0020302F">
      <w:pPr>
        <w:pStyle w:val="a3"/>
        <w:spacing w:after="0"/>
        <w:ind w:firstLine="720"/>
        <w:jc w:val="both"/>
        <w:rPr>
          <w:bCs/>
          <w:lang w:val="uk-UA"/>
        </w:rPr>
      </w:pPr>
      <w:r>
        <w:rPr>
          <w:bCs/>
          <w:lang w:val="uk-UA"/>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20302F" w:rsidRDefault="0020302F" w:rsidP="0020302F">
      <w:pPr>
        <w:pStyle w:val="a3"/>
        <w:spacing w:after="0"/>
        <w:ind w:firstLine="720"/>
        <w:jc w:val="both"/>
        <w:rPr>
          <w:bCs/>
          <w:lang w:val="uk-UA"/>
        </w:rPr>
      </w:pPr>
      <w:r>
        <w:rPr>
          <w:bCs/>
          <w:lang w:val="uk-UA"/>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20302F" w:rsidRDefault="0020302F" w:rsidP="0020302F">
      <w:pPr>
        <w:pStyle w:val="a3"/>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20302F" w:rsidRDefault="0020302F" w:rsidP="0020302F">
      <w:pPr>
        <w:pStyle w:val="a3"/>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20302F" w:rsidRDefault="0020302F" w:rsidP="0020302F">
      <w:pPr>
        <w:pStyle w:val="a3"/>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20302F" w:rsidRDefault="0020302F" w:rsidP="0020302F">
      <w:pPr>
        <w:pStyle w:val="a3"/>
        <w:spacing w:after="0"/>
        <w:ind w:firstLine="720"/>
        <w:jc w:val="both"/>
        <w:rPr>
          <w:bCs/>
        </w:rPr>
      </w:pPr>
      <w:r>
        <w:rPr>
          <w:bCs/>
        </w:rPr>
        <w:t xml:space="preserve">9.10. Збитки, про які йдеться у п. 9.9 Договору, стягуються в повній сумі понад суму штрафу, який передбачений п. 9.7 Договору. </w:t>
      </w:r>
    </w:p>
    <w:p w:rsidR="0020302F" w:rsidRDefault="0020302F" w:rsidP="0020302F">
      <w:pPr>
        <w:pStyle w:val="a3"/>
        <w:snapToGrid w:val="0"/>
        <w:spacing w:after="0"/>
        <w:ind w:firstLine="720"/>
        <w:jc w:val="both"/>
        <w:rPr>
          <w:lang w:val="uk-UA" w:eastAsia="x-none"/>
        </w:rPr>
      </w:pPr>
      <w:r>
        <w:rPr>
          <w:bCs/>
          <w:lang w:val="uk-UA" w:eastAsia="x-none"/>
        </w:rPr>
        <w:t>9.11. </w:t>
      </w:r>
      <w:r>
        <w:rPr>
          <w:lang w:val="uk-UA" w:eastAsia="x-none"/>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0302F" w:rsidRDefault="0020302F" w:rsidP="0020302F">
      <w:pPr>
        <w:pStyle w:val="a3"/>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20302F" w:rsidRDefault="0020302F" w:rsidP="0020302F">
      <w:pPr>
        <w:pStyle w:val="a3"/>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20302F" w:rsidRDefault="0020302F" w:rsidP="0020302F">
      <w:pPr>
        <w:pStyle w:val="a3"/>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0302F" w:rsidRDefault="0020302F" w:rsidP="0020302F">
      <w:pPr>
        <w:pStyle w:val="a3"/>
        <w:spacing w:after="0"/>
        <w:ind w:firstLine="720"/>
        <w:jc w:val="both"/>
        <w:rPr>
          <w:lang w:val="uk-UA"/>
        </w:rPr>
      </w:pPr>
      <w:r>
        <w:rPr>
          <w:lang w:val="uk-UA"/>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0302F" w:rsidRDefault="0020302F" w:rsidP="0020302F">
      <w:pPr>
        <w:pStyle w:val="a3"/>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0302F" w:rsidRDefault="0020302F" w:rsidP="0020302F">
      <w:pPr>
        <w:pStyle w:val="a3"/>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20302F" w:rsidRDefault="0020302F" w:rsidP="0020302F">
      <w:pPr>
        <w:pStyle w:val="a3"/>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0302F" w:rsidRDefault="0020302F" w:rsidP="0020302F">
      <w:pPr>
        <w:pStyle w:val="a3"/>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20302F" w:rsidRDefault="0020302F" w:rsidP="0020302F">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20302F" w:rsidRDefault="0020302F" w:rsidP="0020302F">
      <w:pPr>
        <w:pStyle w:val="a3"/>
        <w:snapToGrid w:val="0"/>
        <w:spacing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0302F" w:rsidRDefault="0020302F" w:rsidP="0020302F">
      <w:pPr>
        <w:pStyle w:val="a3"/>
        <w:snapToGrid w:val="0"/>
        <w:spacing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20302F" w:rsidRDefault="0020302F" w:rsidP="0020302F">
      <w:pPr>
        <w:pStyle w:val="a3"/>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0302F" w:rsidRDefault="0020302F" w:rsidP="0020302F">
      <w:pPr>
        <w:pStyle w:val="a3"/>
        <w:tabs>
          <w:tab w:val="num" w:pos="0"/>
        </w:tabs>
        <w:spacing w:after="0"/>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0302F" w:rsidRDefault="0020302F" w:rsidP="0020302F">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20302F" w:rsidRDefault="0020302F" w:rsidP="0020302F">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0302F" w:rsidRDefault="0020302F" w:rsidP="0020302F">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20302F" w:rsidRDefault="0020302F" w:rsidP="0020302F">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РЕЛ Барського РЕМ  СО "Жмеринські ЕМ" (Барська </w:t>
      </w:r>
      <w:r w:rsidR="005C6C30">
        <w:rPr>
          <w:rFonts w:ascii="Times New Roman" w:hAnsi="Times New Roman" w:cs="Times New Roman"/>
          <w:b/>
          <w:sz w:val="24"/>
          <w:szCs w:val="24"/>
          <w:lang w:val="uk-UA" w:bidi="he-IL"/>
        </w:rPr>
        <w:t>дільниц</w:t>
      </w:r>
      <w:r>
        <w:rPr>
          <w:rFonts w:ascii="Times New Roman" w:hAnsi="Times New Roman" w:cs="Times New Roman"/>
          <w:b/>
          <w:sz w:val="24"/>
          <w:szCs w:val="24"/>
          <w:lang w:val="uk-UA" w:bidi="he-IL"/>
        </w:rPr>
        <w:t>я), с.Балки, вул.Заводська,4</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20302F" w:rsidRDefault="0020302F" w:rsidP="0020302F">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20302F" w:rsidRDefault="0020302F" w:rsidP="0020302F">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20302F" w:rsidRDefault="0020302F" w:rsidP="0020302F">
      <w:pPr>
        <w:shd w:val="clear" w:color="auto" w:fill="FFFFFF"/>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20302F" w:rsidRDefault="0020302F" w:rsidP="0020302F">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0302F" w:rsidRDefault="0020302F" w:rsidP="0020302F">
      <w:pPr>
        <w:tabs>
          <w:tab w:val="num" w:pos="84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0302F" w:rsidRDefault="0020302F" w:rsidP="0020302F">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20302F" w:rsidRDefault="0020302F" w:rsidP="0020302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0302F" w:rsidRDefault="0020302F" w:rsidP="0020302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20302F" w:rsidRDefault="0020302F" w:rsidP="0020302F">
      <w:pPr>
        <w:spacing w:after="0" w:line="240" w:lineRule="auto"/>
        <w:jc w:val="both"/>
        <w:rPr>
          <w:rFonts w:ascii="Times New Roman" w:hAnsi="Times New Roman" w:cs="Times New Roman"/>
          <w:sz w:val="24"/>
          <w:szCs w:val="24"/>
          <w:lang w:val="uk-UA"/>
        </w:rPr>
      </w:pPr>
    </w:p>
    <w:p w:rsidR="0020302F" w:rsidRDefault="0020302F" w:rsidP="0020302F">
      <w:pPr>
        <w:spacing w:after="0" w:line="240" w:lineRule="auto"/>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20302F" w:rsidRDefault="0020302F" w:rsidP="0020302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20302F" w:rsidRDefault="0020302F" w:rsidP="0020302F">
      <w:pPr>
        <w:suppressAutoHyphens/>
        <w:spacing w:after="0" w:line="240" w:lineRule="auto"/>
        <w:jc w:val="center"/>
        <w:rPr>
          <w:rFonts w:ascii="Times New Roman" w:hAnsi="Times New Roman" w:cs="Times New Roman"/>
          <w:b/>
          <w:sz w:val="24"/>
          <w:szCs w:val="24"/>
          <w:lang w:val="uk-UA"/>
        </w:rPr>
      </w:pPr>
    </w:p>
    <w:p w:rsidR="0020302F" w:rsidRDefault="0020302F" w:rsidP="0020302F">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20302F" w:rsidTr="0020302F">
        <w:tc>
          <w:tcPr>
            <w:tcW w:w="5103" w:type="dxa"/>
          </w:tcPr>
          <w:p w:rsidR="0020302F" w:rsidRDefault="0020302F">
            <w:pPr>
              <w:widowControl w:val="0"/>
              <w:suppressAutoHyphens/>
              <w:autoSpaceDE w:val="0"/>
              <w:autoSpaceDN w:val="0"/>
              <w:adjustRightInd w:val="0"/>
              <w:spacing w:line="240" w:lineRule="auto"/>
              <w:rPr>
                <w:b/>
                <w:lang w:val="uk-UA"/>
              </w:rPr>
            </w:pPr>
            <w:r>
              <w:rPr>
                <w:b/>
                <w:lang w:val="uk-UA"/>
              </w:rPr>
              <w:t>ПІДРЯДНИК:</w:t>
            </w:r>
          </w:p>
          <w:p w:rsidR="0020302F" w:rsidRDefault="0020302F">
            <w:pPr>
              <w:spacing w:line="240" w:lineRule="auto"/>
              <w:rPr>
                <w:b/>
                <w:bCs/>
                <w:i/>
                <w:iCs/>
                <w:color w:val="000000" w:themeColor="text1"/>
                <w:lang w:val="uk-UA"/>
              </w:rPr>
            </w:pPr>
          </w:p>
        </w:tc>
        <w:tc>
          <w:tcPr>
            <w:tcW w:w="283" w:type="dxa"/>
          </w:tcPr>
          <w:p w:rsidR="0020302F" w:rsidRDefault="0020302F">
            <w:pPr>
              <w:spacing w:line="240" w:lineRule="auto"/>
              <w:rPr>
                <w:b/>
                <w:bCs/>
                <w:i/>
                <w:iCs/>
                <w:color w:val="000000" w:themeColor="text1"/>
                <w:lang w:val="uk-UA"/>
              </w:rPr>
            </w:pPr>
          </w:p>
        </w:tc>
        <w:tc>
          <w:tcPr>
            <w:tcW w:w="5104" w:type="dxa"/>
          </w:tcPr>
          <w:p w:rsidR="0020302F" w:rsidRDefault="0020302F">
            <w:pPr>
              <w:widowControl w:val="0"/>
              <w:suppressAutoHyphens/>
              <w:autoSpaceDE w:val="0"/>
              <w:autoSpaceDN w:val="0"/>
              <w:adjustRightInd w:val="0"/>
              <w:spacing w:line="240" w:lineRule="auto"/>
              <w:rPr>
                <w:b/>
                <w:lang w:val="uk-UA"/>
              </w:rPr>
            </w:pPr>
            <w:r>
              <w:rPr>
                <w:b/>
                <w:lang w:val="uk-UA"/>
              </w:rPr>
              <w:t xml:space="preserve">ЗАМОВНИК: </w:t>
            </w:r>
          </w:p>
          <w:p w:rsidR="0020302F" w:rsidRDefault="0020302F">
            <w:pPr>
              <w:spacing w:line="240" w:lineRule="auto"/>
              <w:rPr>
                <w:b/>
                <w:bCs/>
                <w:i/>
                <w:iCs/>
                <w:color w:val="000000" w:themeColor="text1"/>
                <w:lang w:val="uk-UA"/>
              </w:rPr>
            </w:pPr>
          </w:p>
        </w:tc>
      </w:tr>
      <w:tr w:rsidR="0020302F" w:rsidTr="0020302F">
        <w:tc>
          <w:tcPr>
            <w:tcW w:w="5103" w:type="dxa"/>
          </w:tcPr>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spacing w:line="240" w:lineRule="auto"/>
              <w:rPr>
                <w:lang w:val="uk-UA"/>
              </w:rPr>
            </w:pPr>
          </w:p>
          <w:p w:rsidR="0020302F" w:rsidRDefault="0020302F">
            <w:pPr>
              <w:widowControl w:val="0"/>
              <w:autoSpaceDE w:val="0"/>
              <w:autoSpaceDN w:val="0"/>
              <w:adjustRightInd w:val="0"/>
              <w:spacing w:line="240" w:lineRule="auto"/>
              <w:rPr>
                <w:lang w:val="uk-UA"/>
              </w:rPr>
            </w:pPr>
            <w:r>
              <w:rPr>
                <w:b/>
                <w:bCs/>
                <w:lang w:val="uk-UA"/>
              </w:rPr>
              <w:t xml:space="preserve">Директор </w:t>
            </w:r>
            <w:bookmarkStart w:id="38" w:name="OLE_LINK1"/>
            <w:bookmarkEnd w:id="38"/>
          </w:p>
          <w:p w:rsidR="0020302F" w:rsidRDefault="0020302F">
            <w:pPr>
              <w:widowControl w:val="0"/>
              <w:autoSpaceDE w:val="0"/>
              <w:autoSpaceDN w:val="0"/>
              <w:adjustRightInd w:val="0"/>
              <w:spacing w:line="240" w:lineRule="auto"/>
              <w:rPr>
                <w:lang w:val="uk-UA"/>
              </w:rPr>
            </w:pPr>
            <w:r>
              <w:rPr>
                <w:lang w:val="uk-UA"/>
              </w:rPr>
              <w:t> </w:t>
            </w:r>
          </w:p>
          <w:p w:rsidR="0020302F" w:rsidRDefault="0020302F">
            <w:pPr>
              <w:widowControl w:val="0"/>
              <w:autoSpaceDE w:val="0"/>
              <w:autoSpaceDN w:val="0"/>
              <w:adjustRightInd w:val="0"/>
              <w:spacing w:line="240" w:lineRule="auto"/>
              <w:rPr>
                <w:lang w:val="uk-UA"/>
              </w:rPr>
            </w:pPr>
          </w:p>
          <w:p w:rsidR="0020302F" w:rsidRDefault="0020302F">
            <w:pPr>
              <w:widowControl w:val="0"/>
              <w:autoSpaceDE w:val="0"/>
              <w:autoSpaceDN w:val="0"/>
              <w:adjustRightInd w:val="0"/>
              <w:spacing w:line="240" w:lineRule="auto"/>
              <w:rPr>
                <w:lang w:val="uk-UA"/>
              </w:rPr>
            </w:pPr>
            <w:r>
              <w:rPr>
                <w:lang w:val="uk-UA"/>
              </w:rPr>
              <w:t xml:space="preserve">_______________________ </w:t>
            </w:r>
          </w:p>
          <w:p w:rsidR="0020302F" w:rsidRDefault="0020302F">
            <w:pPr>
              <w:spacing w:line="240" w:lineRule="auto"/>
              <w:rPr>
                <w:lang w:val="uk-UA"/>
              </w:rPr>
            </w:pPr>
            <w:r>
              <w:rPr>
                <w:lang w:val="uk-UA"/>
              </w:rPr>
              <w:t>М.П.</w:t>
            </w:r>
          </w:p>
          <w:p w:rsidR="0020302F" w:rsidRDefault="0020302F">
            <w:pPr>
              <w:spacing w:line="240" w:lineRule="auto"/>
              <w:rPr>
                <w:b/>
                <w:bCs/>
                <w:i/>
                <w:iCs/>
                <w:color w:val="000000" w:themeColor="text1"/>
                <w:lang w:val="uk-UA"/>
              </w:rPr>
            </w:pPr>
          </w:p>
        </w:tc>
        <w:tc>
          <w:tcPr>
            <w:tcW w:w="283" w:type="dxa"/>
          </w:tcPr>
          <w:p w:rsidR="0020302F" w:rsidRDefault="0020302F">
            <w:pPr>
              <w:spacing w:line="240" w:lineRule="auto"/>
              <w:rPr>
                <w:b/>
                <w:bCs/>
                <w:i/>
                <w:iCs/>
                <w:color w:val="000000" w:themeColor="text1"/>
                <w:lang w:val="uk-UA"/>
              </w:rPr>
            </w:pPr>
          </w:p>
        </w:tc>
        <w:tc>
          <w:tcPr>
            <w:tcW w:w="5104" w:type="dxa"/>
          </w:tcPr>
          <w:p w:rsidR="0020302F" w:rsidRDefault="0020302F">
            <w:pPr>
              <w:spacing w:line="240" w:lineRule="auto"/>
              <w:rPr>
                <w:b/>
                <w:noProof/>
                <w:lang w:val="uk-UA"/>
              </w:rPr>
            </w:pPr>
            <w:r>
              <w:rPr>
                <w:b/>
                <w:noProof/>
                <w:lang w:val="uk-UA"/>
              </w:rPr>
              <w:t>АТ «ВІННИЦЯОБЛЕНЕРГО»</w:t>
            </w:r>
          </w:p>
          <w:p w:rsidR="0020302F" w:rsidRDefault="0020302F">
            <w:pPr>
              <w:spacing w:line="240" w:lineRule="auto"/>
              <w:rPr>
                <w:b/>
                <w:noProof/>
                <w:lang w:val="uk-UA"/>
              </w:rPr>
            </w:pPr>
          </w:p>
          <w:p w:rsidR="0020302F" w:rsidRDefault="0020302F">
            <w:pPr>
              <w:spacing w:line="240" w:lineRule="auto"/>
              <w:rPr>
                <w:lang w:val="uk-UA"/>
              </w:rPr>
            </w:pPr>
            <w:r>
              <w:rPr>
                <w:lang w:val="uk-UA"/>
              </w:rPr>
              <w:t>21050, м. Вінниця, вул. Магістратська, 2</w:t>
            </w:r>
          </w:p>
          <w:p w:rsidR="0020302F" w:rsidRDefault="0020302F">
            <w:pPr>
              <w:spacing w:line="240" w:lineRule="auto"/>
              <w:rPr>
                <w:lang w:val="uk-UA"/>
              </w:rPr>
            </w:pPr>
            <w:r>
              <w:rPr>
                <w:spacing w:val="-4"/>
                <w:lang w:val="uk-UA"/>
              </w:rPr>
              <w:t xml:space="preserve">IBAN: </w:t>
            </w:r>
            <w:r>
              <w:rPr>
                <w:lang w:val="en-US"/>
              </w:rPr>
              <w:t>UA</w:t>
            </w:r>
            <w:r>
              <w:rPr>
                <w:lang w:val="uk-UA"/>
              </w:rPr>
              <w:t>753020760000000260093012845</w:t>
            </w:r>
          </w:p>
          <w:p w:rsidR="0020302F" w:rsidRDefault="0020302F">
            <w:pPr>
              <w:spacing w:line="240" w:lineRule="auto"/>
              <w:rPr>
                <w:lang w:val="uk-UA"/>
              </w:rPr>
            </w:pPr>
            <w:r>
              <w:rPr>
                <w:lang w:val="uk-UA"/>
              </w:rPr>
              <w:t>ВФОУ АТ «ОЩАДБАНК»</w:t>
            </w:r>
          </w:p>
          <w:p w:rsidR="0020302F" w:rsidRDefault="0020302F">
            <w:pPr>
              <w:spacing w:line="240" w:lineRule="auto"/>
              <w:rPr>
                <w:lang w:val="uk-UA"/>
              </w:rPr>
            </w:pPr>
            <w:r>
              <w:rPr>
                <w:lang w:val="uk-UA"/>
              </w:rPr>
              <w:t>МФО 302076</w:t>
            </w:r>
          </w:p>
          <w:p w:rsidR="0020302F" w:rsidRDefault="0020302F">
            <w:pPr>
              <w:spacing w:line="240" w:lineRule="auto"/>
              <w:rPr>
                <w:lang w:val="uk-UA"/>
              </w:rPr>
            </w:pPr>
            <w:r>
              <w:rPr>
                <w:lang w:val="uk-UA"/>
              </w:rPr>
              <w:t>Код ЄДРПОУ 00130694</w:t>
            </w:r>
          </w:p>
          <w:p w:rsidR="0020302F" w:rsidRDefault="0020302F">
            <w:pPr>
              <w:spacing w:line="240" w:lineRule="auto"/>
              <w:rPr>
                <w:lang w:val="uk-UA"/>
              </w:rPr>
            </w:pPr>
            <w:r>
              <w:rPr>
                <w:lang w:val="uk-UA"/>
              </w:rPr>
              <w:t>ІПН 001306902284</w:t>
            </w:r>
          </w:p>
          <w:p w:rsidR="0020302F" w:rsidRDefault="0020302F">
            <w:pPr>
              <w:widowControl w:val="0"/>
              <w:suppressAutoHyphens/>
              <w:autoSpaceDE w:val="0"/>
              <w:autoSpaceDN w:val="0"/>
              <w:adjustRightInd w:val="0"/>
              <w:spacing w:line="240" w:lineRule="auto"/>
              <w:rPr>
                <w:lang w:val="uk-UA"/>
              </w:rPr>
            </w:pPr>
            <w:r>
              <w:rPr>
                <w:lang w:val="uk-UA"/>
              </w:rPr>
              <w:t>Свідоцтво платника ПДВ №100329729</w:t>
            </w:r>
          </w:p>
          <w:p w:rsidR="0020302F" w:rsidRDefault="0020302F">
            <w:pPr>
              <w:spacing w:line="240" w:lineRule="auto"/>
              <w:rPr>
                <w:noProof/>
                <w:lang w:val="uk-UA"/>
              </w:rPr>
            </w:pPr>
            <w:r>
              <w:rPr>
                <w:noProof/>
                <w:lang w:val="uk-UA"/>
              </w:rPr>
              <w:t>тел./факс: (0432) 52-50-11</w:t>
            </w:r>
          </w:p>
          <w:p w:rsidR="0020302F" w:rsidRDefault="0020302F">
            <w:pPr>
              <w:spacing w:line="240" w:lineRule="auto"/>
              <w:rPr>
                <w:noProof/>
                <w:lang w:val="uk-UA"/>
              </w:rPr>
            </w:pPr>
          </w:p>
          <w:p w:rsidR="0020302F" w:rsidRDefault="0020302F">
            <w:pPr>
              <w:spacing w:line="240" w:lineRule="auto"/>
              <w:rPr>
                <w:noProof/>
                <w:lang w:val="uk-UA"/>
              </w:rPr>
            </w:pPr>
          </w:p>
          <w:p w:rsidR="0020302F" w:rsidRDefault="0020302F">
            <w:pPr>
              <w:widowControl w:val="0"/>
              <w:suppressAutoHyphens/>
              <w:autoSpaceDE w:val="0"/>
              <w:autoSpaceDN w:val="0"/>
              <w:adjustRightInd w:val="0"/>
              <w:spacing w:line="240" w:lineRule="auto"/>
              <w:rPr>
                <w:b/>
                <w:lang w:val="uk-UA"/>
              </w:rPr>
            </w:pPr>
            <w:r>
              <w:rPr>
                <w:b/>
                <w:lang w:val="uk-UA"/>
              </w:rPr>
              <w:t>Генеральний директор</w:t>
            </w:r>
          </w:p>
          <w:p w:rsidR="0020302F" w:rsidRDefault="0020302F">
            <w:pPr>
              <w:widowControl w:val="0"/>
              <w:suppressAutoHyphens/>
              <w:autoSpaceDE w:val="0"/>
              <w:autoSpaceDN w:val="0"/>
              <w:adjustRightInd w:val="0"/>
              <w:spacing w:line="240" w:lineRule="auto"/>
              <w:rPr>
                <w:b/>
                <w:lang w:val="uk-UA"/>
              </w:rPr>
            </w:pPr>
          </w:p>
          <w:p w:rsidR="0020302F" w:rsidRDefault="0020302F">
            <w:pPr>
              <w:widowControl w:val="0"/>
              <w:suppressAutoHyphens/>
              <w:autoSpaceDE w:val="0"/>
              <w:autoSpaceDN w:val="0"/>
              <w:adjustRightInd w:val="0"/>
              <w:spacing w:line="240" w:lineRule="auto"/>
              <w:rPr>
                <w:b/>
                <w:lang w:val="uk-UA"/>
              </w:rPr>
            </w:pPr>
          </w:p>
          <w:p w:rsidR="0020302F" w:rsidRDefault="0020302F">
            <w:pPr>
              <w:widowControl w:val="0"/>
              <w:suppressAutoHyphens/>
              <w:autoSpaceDE w:val="0"/>
              <w:autoSpaceDN w:val="0"/>
              <w:adjustRightInd w:val="0"/>
              <w:spacing w:line="240" w:lineRule="auto"/>
              <w:rPr>
                <w:b/>
                <w:lang w:val="uk-UA"/>
              </w:rPr>
            </w:pPr>
            <w:r>
              <w:rPr>
                <w:b/>
                <w:lang w:val="uk-UA"/>
              </w:rPr>
              <w:t>_________________________________ Юрій КАСІЧ</w:t>
            </w:r>
          </w:p>
          <w:p w:rsidR="0020302F" w:rsidRDefault="0020302F">
            <w:pPr>
              <w:spacing w:line="240" w:lineRule="auto"/>
              <w:rPr>
                <w:noProof/>
                <w:lang w:val="uk-UA"/>
              </w:rPr>
            </w:pPr>
            <w:r>
              <w:rPr>
                <w:lang w:val="uk-UA"/>
              </w:rPr>
              <w:t>М.П.</w:t>
            </w:r>
          </w:p>
          <w:p w:rsidR="0020302F" w:rsidRDefault="0020302F">
            <w:pPr>
              <w:spacing w:line="240" w:lineRule="auto"/>
              <w:rPr>
                <w:b/>
                <w:bCs/>
                <w:i/>
                <w:iCs/>
                <w:color w:val="000000" w:themeColor="text1"/>
                <w:lang w:val="uk-UA"/>
              </w:rPr>
            </w:pPr>
          </w:p>
        </w:tc>
      </w:tr>
    </w:tbl>
    <w:tbl>
      <w:tblPr>
        <w:tblW w:w="15569" w:type="dxa"/>
        <w:tblInd w:w="108" w:type="dxa"/>
        <w:tblLayout w:type="fixed"/>
        <w:tblLook w:val="04A0" w:firstRow="1" w:lastRow="0" w:firstColumn="1" w:lastColumn="0" w:noHBand="0" w:noVBand="1"/>
      </w:tblPr>
      <w:tblGrid>
        <w:gridCol w:w="5127"/>
        <w:gridCol w:w="5221"/>
        <w:gridCol w:w="5221"/>
      </w:tblGrid>
      <w:tr w:rsidR="0020302F" w:rsidTr="005C6C30">
        <w:trPr>
          <w:trHeight w:val="503"/>
        </w:trPr>
        <w:tc>
          <w:tcPr>
            <w:tcW w:w="5127" w:type="dxa"/>
            <w:vAlign w:val="center"/>
          </w:tcPr>
          <w:p w:rsidR="0020302F" w:rsidRDefault="0020302F">
            <w:pPr>
              <w:spacing w:after="0" w:line="240" w:lineRule="auto"/>
              <w:ind w:left="175"/>
              <w:rPr>
                <w:rFonts w:ascii="Times New Roman" w:eastAsia="Calibri" w:hAnsi="Times New Roman" w:cs="Times New Roman"/>
                <w:b/>
                <w:i/>
                <w:noProof/>
                <w:sz w:val="24"/>
                <w:szCs w:val="24"/>
                <w:lang w:val="uk-UA"/>
              </w:rPr>
            </w:pPr>
          </w:p>
        </w:tc>
        <w:tc>
          <w:tcPr>
            <w:tcW w:w="5221" w:type="dxa"/>
            <w:vAlign w:val="center"/>
          </w:tcPr>
          <w:p w:rsidR="0020302F" w:rsidRDefault="0020302F">
            <w:pPr>
              <w:spacing w:after="0" w:line="240" w:lineRule="auto"/>
              <w:ind w:left="577"/>
              <w:rPr>
                <w:rFonts w:ascii="Times New Roman" w:hAnsi="Times New Roman" w:cs="Times New Roman"/>
                <w:b/>
                <w:sz w:val="24"/>
                <w:szCs w:val="24"/>
                <w:lang w:val="uk-UA"/>
              </w:rPr>
            </w:pPr>
          </w:p>
        </w:tc>
        <w:tc>
          <w:tcPr>
            <w:tcW w:w="5221" w:type="dxa"/>
            <w:vAlign w:val="center"/>
          </w:tcPr>
          <w:p w:rsidR="0020302F" w:rsidRDefault="0020302F">
            <w:pPr>
              <w:spacing w:after="0" w:line="240" w:lineRule="auto"/>
              <w:ind w:left="577"/>
              <w:rPr>
                <w:rFonts w:ascii="Times New Roman" w:eastAsia="Calibri" w:hAnsi="Times New Roman" w:cs="Times New Roman"/>
                <w:b/>
                <w:noProof/>
                <w:sz w:val="24"/>
                <w:szCs w:val="24"/>
                <w:lang w:val="uk-UA"/>
              </w:rPr>
            </w:pPr>
          </w:p>
        </w:tc>
      </w:tr>
    </w:tbl>
    <w:p w:rsidR="0020302F" w:rsidRDefault="0020302F" w:rsidP="0020302F">
      <w:pPr>
        <w:jc w:val="both"/>
        <w:rPr>
          <w:sz w:val="4"/>
          <w:szCs w:val="4"/>
          <w:lang w:val="uk-UA"/>
        </w:rPr>
      </w:pPr>
    </w:p>
    <w:p w:rsidR="0020302F" w:rsidRDefault="0020302F" w:rsidP="0020302F">
      <w:pPr>
        <w:spacing w:before="240" w:after="240"/>
        <w:jc w:val="center"/>
        <w:rPr>
          <w:sz w:val="4"/>
          <w:szCs w:val="4"/>
          <w:lang w:val="uk-UA"/>
        </w:rPr>
      </w:pPr>
    </w:p>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08" w:rsidRDefault="00F20708" w:rsidP="00300AA4">
      <w:pPr>
        <w:spacing w:after="0" w:line="240" w:lineRule="auto"/>
      </w:pPr>
      <w:r>
        <w:separator/>
      </w:r>
    </w:p>
  </w:endnote>
  <w:endnote w:type="continuationSeparator" w:id="0">
    <w:p w:rsidR="00F20708" w:rsidRDefault="00F20708"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08" w:rsidRDefault="00F20708" w:rsidP="00300AA4">
      <w:pPr>
        <w:spacing w:after="0" w:line="240" w:lineRule="auto"/>
      </w:pPr>
      <w:r>
        <w:separator/>
      </w:r>
    </w:p>
  </w:footnote>
  <w:footnote w:type="continuationSeparator" w:id="0">
    <w:p w:rsidR="00F20708" w:rsidRDefault="00F20708"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15:restartNumberingAfterBreak="0">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2"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15:restartNumberingAfterBreak="0">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7496"/>
    <w:rsid w:val="003759D1"/>
    <w:rsid w:val="0038243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2B57"/>
    <w:rsid w:val="00A44B9F"/>
    <w:rsid w:val="00A478B6"/>
    <w:rsid w:val="00A53726"/>
    <w:rsid w:val="00A661FA"/>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0CE"/>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6EE7"/>
    <w:rsid w:val="00C742F7"/>
    <w:rsid w:val="00C769DF"/>
    <w:rsid w:val="00C841E2"/>
    <w:rsid w:val="00C867C7"/>
    <w:rsid w:val="00C97B6D"/>
    <w:rsid w:val="00CA2458"/>
    <w:rsid w:val="00CB181D"/>
    <w:rsid w:val="00CB35BE"/>
    <w:rsid w:val="00CB789D"/>
    <w:rsid w:val="00CC3DF0"/>
    <w:rsid w:val="00CC53ED"/>
    <w:rsid w:val="00CC6B33"/>
    <w:rsid w:val="00CD257C"/>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2FD0"/>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165588453">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1410381">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6E24-F16B-4A55-9C40-8B2EDF7C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75106</Words>
  <Characters>42811</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32</cp:revision>
  <cp:lastPrinted>2023-04-04T11:50:00Z</cp:lastPrinted>
  <dcterms:created xsi:type="dcterms:W3CDTF">2024-04-09T05:34:00Z</dcterms:created>
  <dcterms:modified xsi:type="dcterms:W3CDTF">2024-04-12T06:42:00Z</dcterms:modified>
</cp:coreProperties>
</file>