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4F4" w:rsidRPr="004D2FD6" w:rsidRDefault="007764F4" w:rsidP="007764F4">
      <w:pPr>
        <w:jc w:val="center"/>
        <w:rPr>
          <w:rFonts w:ascii="Times New Roman" w:hAnsi="Times New Roman" w:cs="Times New Roman"/>
          <w:b/>
          <w:sz w:val="32"/>
          <w:szCs w:val="32"/>
          <w:lang w:val="uk-UA"/>
        </w:rPr>
      </w:pPr>
      <w:bookmarkStart w:id="0" w:name="_GoBack"/>
      <w:bookmarkEnd w:id="0"/>
      <w:r w:rsidRPr="004D2FD6">
        <w:rPr>
          <w:rFonts w:ascii="Times New Roman" w:hAnsi="Times New Roman" w:cs="Times New Roman"/>
          <w:b/>
          <w:sz w:val="32"/>
          <w:szCs w:val="32"/>
          <w:lang w:val="uk-UA"/>
        </w:rPr>
        <w:t>Комунальне некомерційне підприємство «Подільський регіональний центр онкології Вінницької обласної Ради»</w:t>
      </w:r>
    </w:p>
    <w:p w:rsidR="007764F4" w:rsidRPr="004D2FD6" w:rsidRDefault="007764F4" w:rsidP="007764F4">
      <w:pPr>
        <w:pBdr>
          <w:bottom w:val="double" w:sz="24" w:space="1" w:color="000000"/>
        </w:pBdr>
        <w:spacing w:line="264" w:lineRule="auto"/>
        <w:jc w:val="center"/>
        <w:rPr>
          <w:rFonts w:ascii="Times New Roman" w:hAnsi="Times New Roman" w:cs="Times New Roman"/>
          <w:b/>
          <w:sz w:val="36"/>
          <w:szCs w:val="36"/>
          <w:lang w:val="uk-UA"/>
        </w:rPr>
      </w:pPr>
      <w:r w:rsidRPr="004D2FD6">
        <w:rPr>
          <w:rFonts w:ascii="Times New Roman" w:hAnsi="Times New Roman" w:cs="Times New Roman"/>
          <w:b/>
          <w:sz w:val="23"/>
          <w:szCs w:val="23"/>
          <w:lang w:val="uk-UA"/>
        </w:rPr>
        <w:t>м. Вінниця, 21029, м. Вінниця, вул. Хмельницьке шосе, 84</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7764F4" w:rsidRPr="004D2FD6" w:rsidTr="00626D59">
        <w:tc>
          <w:tcPr>
            <w:tcW w:w="3931" w:type="dxa"/>
            <w:tcBorders>
              <w:top w:val="nil"/>
              <w:left w:val="nil"/>
              <w:bottom w:val="nil"/>
              <w:right w:val="nil"/>
            </w:tcBorders>
          </w:tcPr>
          <w:p w:rsidR="007764F4" w:rsidRPr="004D2FD6" w:rsidRDefault="007764F4" w:rsidP="00626D59">
            <w:pPr>
              <w:rPr>
                <w:rFonts w:ascii="Times New Roman" w:hAnsi="Times New Roman" w:cs="Times New Roman"/>
                <w:b/>
                <w:bCs/>
                <w:sz w:val="28"/>
                <w:szCs w:val="28"/>
                <w:lang w:val="uk-UA"/>
              </w:rPr>
            </w:pPr>
            <w:r w:rsidRPr="004D2FD6">
              <w:rPr>
                <w:b/>
                <w:bCs/>
                <w:iCs/>
                <w:sz w:val="36"/>
                <w:szCs w:val="36"/>
                <w:lang w:val="uk-UA"/>
              </w:rPr>
              <w:t xml:space="preserve"> </w:t>
            </w:r>
          </w:p>
        </w:tc>
        <w:tc>
          <w:tcPr>
            <w:tcW w:w="6120" w:type="dxa"/>
            <w:tcBorders>
              <w:top w:val="nil"/>
              <w:left w:val="nil"/>
              <w:bottom w:val="nil"/>
              <w:right w:val="nil"/>
            </w:tcBorders>
          </w:tcPr>
          <w:p w:rsidR="007764F4" w:rsidRPr="004D2FD6" w:rsidRDefault="007764F4" w:rsidP="00626D59">
            <w:pPr>
              <w:rPr>
                <w:rFonts w:ascii="Times New Roman" w:hAnsi="Times New Roman" w:cs="Times New Roman"/>
                <w:b/>
                <w:bCs/>
                <w:lang w:val="uk-UA"/>
              </w:rPr>
            </w:pPr>
          </w:p>
        </w:tc>
      </w:tr>
      <w:tr w:rsidR="00757674" w:rsidRPr="004D2FD6" w:rsidTr="00626D59">
        <w:tc>
          <w:tcPr>
            <w:tcW w:w="3931" w:type="dxa"/>
            <w:tcBorders>
              <w:top w:val="nil"/>
              <w:left w:val="nil"/>
              <w:bottom w:val="nil"/>
              <w:right w:val="nil"/>
            </w:tcBorders>
            <w:hideMark/>
          </w:tcPr>
          <w:p w:rsidR="00757674" w:rsidRPr="004D2FD6" w:rsidRDefault="00757674" w:rsidP="00757674">
            <w:pPr>
              <w:rPr>
                <w:rFonts w:ascii="Times New Roman" w:hAnsi="Times New Roman" w:cs="Times New Roman"/>
                <w:b/>
                <w:bCs/>
                <w:sz w:val="28"/>
                <w:szCs w:val="28"/>
                <w:lang w:val="uk-UA"/>
              </w:rPr>
            </w:pPr>
          </w:p>
        </w:tc>
        <w:tc>
          <w:tcPr>
            <w:tcW w:w="6120" w:type="dxa"/>
            <w:tcBorders>
              <w:top w:val="nil"/>
              <w:left w:val="nil"/>
              <w:bottom w:val="nil"/>
              <w:right w:val="nil"/>
            </w:tcBorders>
            <w:hideMark/>
          </w:tcPr>
          <w:p w:rsidR="00757674" w:rsidRDefault="00757674" w:rsidP="00757674">
            <w:pPr>
              <w:rPr>
                <w:rFonts w:ascii="Times New Roman" w:hAnsi="Times New Roman" w:cs="Times New Roman"/>
                <w:b/>
                <w:bCs/>
                <w:lang w:val="uk-UA"/>
              </w:rPr>
            </w:pPr>
            <w:r>
              <w:rPr>
                <w:rFonts w:ascii="Times New Roman" w:hAnsi="Times New Roman" w:cs="Times New Roman"/>
                <w:b/>
                <w:bCs/>
                <w:lang w:val="uk-UA"/>
              </w:rPr>
              <w:t>РІШЕННЯМ УПОВНОВАЖЕНОЇ ОСОБИ</w:t>
            </w:r>
          </w:p>
        </w:tc>
      </w:tr>
      <w:tr w:rsidR="00757674" w:rsidRPr="004D2FD6" w:rsidTr="00626D59">
        <w:tc>
          <w:tcPr>
            <w:tcW w:w="3931" w:type="dxa"/>
            <w:tcBorders>
              <w:top w:val="nil"/>
              <w:left w:val="nil"/>
              <w:bottom w:val="nil"/>
              <w:right w:val="nil"/>
            </w:tcBorders>
          </w:tcPr>
          <w:p w:rsidR="00757674" w:rsidRPr="004D2FD6" w:rsidRDefault="00757674" w:rsidP="00757674">
            <w:pPr>
              <w:rPr>
                <w:rFonts w:ascii="Times New Roman" w:hAnsi="Times New Roman" w:cs="Times New Roman"/>
                <w:b/>
                <w:bCs/>
                <w:lang w:val="uk-UA"/>
              </w:rPr>
            </w:pPr>
          </w:p>
        </w:tc>
        <w:tc>
          <w:tcPr>
            <w:tcW w:w="6120" w:type="dxa"/>
            <w:tcBorders>
              <w:top w:val="nil"/>
              <w:left w:val="nil"/>
              <w:bottom w:val="nil"/>
              <w:right w:val="nil"/>
            </w:tcBorders>
          </w:tcPr>
          <w:p w:rsidR="00757674" w:rsidRDefault="00763D4D" w:rsidP="00757674">
            <w:pPr>
              <w:rPr>
                <w:rFonts w:ascii="Times New Roman" w:hAnsi="Times New Roman" w:cs="Times New Roman"/>
                <w:b/>
                <w:bCs/>
                <w:lang w:val="uk-UA"/>
              </w:rPr>
            </w:pPr>
            <w:r>
              <w:rPr>
                <w:rFonts w:ascii="Times New Roman" w:hAnsi="Times New Roman" w:cs="Times New Roman"/>
                <w:b/>
                <w:bCs/>
                <w:lang w:val="uk-UA"/>
              </w:rPr>
              <w:t>ПРОТОКОЛ № 5</w:t>
            </w:r>
            <w:r w:rsidR="00757674">
              <w:rPr>
                <w:rFonts w:ascii="Times New Roman" w:hAnsi="Times New Roman" w:cs="Times New Roman"/>
                <w:b/>
                <w:bCs/>
                <w:lang w:val="uk-UA"/>
              </w:rPr>
              <w:t>-УО</w:t>
            </w:r>
            <w:r w:rsidR="00B968B0">
              <w:rPr>
                <w:rFonts w:ascii="Times New Roman" w:hAnsi="Times New Roman" w:cs="Times New Roman"/>
                <w:b/>
                <w:bCs/>
                <w:lang w:val="uk-UA"/>
              </w:rPr>
              <w:t xml:space="preserve"> Р</w:t>
            </w:r>
          </w:p>
        </w:tc>
      </w:tr>
      <w:tr w:rsidR="00757674" w:rsidRPr="004D2FD6" w:rsidTr="00626D59">
        <w:tc>
          <w:tcPr>
            <w:tcW w:w="3931" w:type="dxa"/>
            <w:tcBorders>
              <w:top w:val="nil"/>
              <w:left w:val="nil"/>
              <w:bottom w:val="nil"/>
              <w:right w:val="nil"/>
            </w:tcBorders>
          </w:tcPr>
          <w:p w:rsidR="00757674" w:rsidRPr="004D2FD6" w:rsidRDefault="00757674" w:rsidP="00757674">
            <w:pPr>
              <w:rPr>
                <w:rFonts w:ascii="Times New Roman" w:hAnsi="Times New Roman" w:cs="Times New Roman"/>
                <w:b/>
                <w:bCs/>
                <w:sz w:val="28"/>
                <w:szCs w:val="28"/>
                <w:lang w:val="uk-UA"/>
              </w:rPr>
            </w:pPr>
          </w:p>
        </w:tc>
        <w:tc>
          <w:tcPr>
            <w:tcW w:w="6120" w:type="dxa"/>
            <w:tcBorders>
              <w:top w:val="nil"/>
              <w:left w:val="nil"/>
              <w:bottom w:val="nil"/>
              <w:right w:val="nil"/>
            </w:tcBorders>
            <w:hideMark/>
          </w:tcPr>
          <w:p w:rsidR="00757674" w:rsidRDefault="00C64E2C" w:rsidP="00757674">
            <w:pPr>
              <w:rPr>
                <w:rFonts w:ascii="Times New Roman" w:hAnsi="Times New Roman" w:cs="Times New Roman"/>
                <w:b/>
                <w:bCs/>
                <w:lang w:val="uk-UA"/>
              </w:rPr>
            </w:pPr>
            <w:r>
              <w:rPr>
                <w:rFonts w:ascii="Times New Roman" w:hAnsi="Times New Roman" w:cs="Times New Roman"/>
                <w:b/>
                <w:bCs/>
                <w:lang w:val="uk-UA"/>
              </w:rPr>
              <w:t>від 03</w:t>
            </w:r>
            <w:r w:rsidR="00757674">
              <w:rPr>
                <w:rFonts w:ascii="Times New Roman" w:hAnsi="Times New Roman" w:cs="Times New Roman"/>
                <w:b/>
                <w:bCs/>
                <w:color w:val="FF0000"/>
                <w:highlight w:val="yellow"/>
                <w:lang w:val="uk-UA"/>
              </w:rPr>
              <w:t xml:space="preserve"> </w:t>
            </w:r>
            <w:r w:rsidR="00B968B0">
              <w:rPr>
                <w:rFonts w:ascii="Times New Roman" w:hAnsi="Times New Roman" w:cs="Times New Roman"/>
                <w:b/>
                <w:bCs/>
                <w:lang w:val="uk-UA"/>
              </w:rPr>
              <w:t>березня 2023</w:t>
            </w:r>
            <w:r w:rsidR="00757674">
              <w:rPr>
                <w:rFonts w:ascii="Times New Roman" w:hAnsi="Times New Roman" w:cs="Times New Roman"/>
                <w:b/>
                <w:bCs/>
                <w:lang w:val="uk-UA"/>
              </w:rPr>
              <w:t xml:space="preserve"> року</w:t>
            </w:r>
          </w:p>
        </w:tc>
      </w:tr>
      <w:tr w:rsidR="00757674" w:rsidRPr="004D2FD6" w:rsidTr="00626D59">
        <w:tc>
          <w:tcPr>
            <w:tcW w:w="3931" w:type="dxa"/>
            <w:tcBorders>
              <w:top w:val="nil"/>
              <w:left w:val="nil"/>
              <w:bottom w:val="nil"/>
              <w:right w:val="nil"/>
            </w:tcBorders>
          </w:tcPr>
          <w:p w:rsidR="00757674" w:rsidRPr="004D2FD6" w:rsidRDefault="00757674" w:rsidP="00757674">
            <w:pPr>
              <w:rPr>
                <w:rFonts w:ascii="Times New Roman" w:hAnsi="Times New Roman" w:cs="Times New Roman"/>
                <w:b/>
                <w:bCs/>
                <w:sz w:val="28"/>
                <w:szCs w:val="28"/>
                <w:lang w:val="uk-UA"/>
              </w:rPr>
            </w:pPr>
          </w:p>
        </w:tc>
        <w:tc>
          <w:tcPr>
            <w:tcW w:w="6120" w:type="dxa"/>
            <w:tcBorders>
              <w:top w:val="nil"/>
              <w:left w:val="nil"/>
              <w:bottom w:val="nil"/>
              <w:right w:val="nil"/>
            </w:tcBorders>
            <w:hideMark/>
          </w:tcPr>
          <w:p w:rsidR="00757674" w:rsidRDefault="00757674" w:rsidP="00757674">
            <w:pPr>
              <w:rPr>
                <w:rFonts w:ascii="Times New Roman" w:hAnsi="Times New Roman" w:cs="Times New Roman"/>
                <w:b/>
                <w:bCs/>
                <w:lang w:val="uk-UA"/>
              </w:rPr>
            </w:pPr>
            <w:r>
              <w:rPr>
                <w:rFonts w:ascii="Times New Roman" w:hAnsi="Times New Roman" w:cs="Times New Roman"/>
                <w:b/>
                <w:bCs/>
                <w:lang w:val="uk-UA"/>
              </w:rPr>
              <w:t>УПОВНОВАЖЕНА ОСОБА</w:t>
            </w:r>
          </w:p>
        </w:tc>
      </w:tr>
      <w:tr w:rsidR="00757674" w:rsidRPr="004D2FD6" w:rsidTr="00626D59">
        <w:tc>
          <w:tcPr>
            <w:tcW w:w="3931" w:type="dxa"/>
            <w:tcBorders>
              <w:top w:val="nil"/>
              <w:left w:val="nil"/>
              <w:bottom w:val="nil"/>
              <w:right w:val="nil"/>
            </w:tcBorders>
          </w:tcPr>
          <w:p w:rsidR="00757674" w:rsidRPr="004D2FD6" w:rsidRDefault="00757674" w:rsidP="00757674">
            <w:pPr>
              <w:rPr>
                <w:rFonts w:ascii="Times New Roman" w:hAnsi="Times New Roman" w:cs="Times New Roman"/>
                <w:b/>
                <w:bCs/>
                <w:sz w:val="28"/>
                <w:szCs w:val="28"/>
                <w:lang w:val="uk-UA"/>
              </w:rPr>
            </w:pPr>
          </w:p>
        </w:tc>
        <w:tc>
          <w:tcPr>
            <w:tcW w:w="6120" w:type="dxa"/>
            <w:tcBorders>
              <w:top w:val="nil"/>
              <w:left w:val="nil"/>
              <w:bottom w:val="nil"/>
              <w:right w:val="nil"/>
            </w:tcBorders>
            <w:hideMark/>
          </w:tcPr>
          <w:p w:rsidR="00757674" w:rsidRDefault="00757674" w:rsidP="00757674">
            <w:pPr>
              <w:jc w:val="both"/>
              <w:rPr>
                <w:rFonts w:ascii="Times New Roman" w:hAnsi="Times New Roman" w:cs="Times New Roman"/>
                <w:b/>
                <w:bCs/>
                <w:lang w:val="uk-UA"/>
              </w:rPr>
            </w:pPr>
            <w:r>
              <w:rPr>
                <w:rFonts w:ascii="Times New Roman" w:hAnsi="Times New Roman" w:cs="Times New Roman"/>
                <w:b/>
                <w:bCs/>
                <w:lang w:val="uk-UA"/>
              </w:rPr>
              <w:t xml:space="preserve">                                               </w:t>
            </w:r>
            <w:r>
              <w:rPr>
                <w:rFonts w:ascii="Times New Roman" w:hAnsi="Times New Roman" w:cs="Times New Roman"/>
                <w:b/>
                <w:bCs/>
                <w:color w:val="FF0000"/>
                <w:highlight w:val="yellow"/>
                <w:lang w:val="uk-UA"/>
              </w:rPr>
              <w:t xml:space="preserve"> </w:t>
            </w:r>
            <w:r w:rsidR="00B968B0">
              <w:rPr>
                <w:rFonts w:ascii="Times New Roman" w:hAnsi="Times New Roman" w:cs="Times New Roman"/>
                <w:b/>
                <w:bCs/>
                <w:lang w:val="uk-UA"/>
              </w:rPr>
              <w:t>І. С. Мартинюк</w:t>
            </w:r>
          </w:p>
        </w:tc>
      </w:tr>
    </w:tbl>
    <w:p w:rsidR="007764F4" w:rsidRPr="004D2FD6" w:rsidRDefault="007764F4" w:rsidP="007764F4">
      <w:pPr>
        <w:ind w:left="320"/>
        <w:jc w:val="right"/>
        <w:rPr>
          <w:rFonts w:ascii="Times New Roman" w:hAnsi="Times New Roman" w:cs="Times New Roman"/>
          <w:b/>
          <w:bCs/>
          <w:lang w:val="uk-UA"/>
        </w:rPr>
      </w:pPr>
    </w:p>
    <w:p w:rsidR="007764F4" w:rsidRPr="004D2FD6" w:rsidRDefault="007764F4" w:rsidP="007764F4">
      <w:pPr>
        <w:ind w:left="320"/>
        <w:jc w:val="right"/>
        <w:rPr>
          <w:rFonts w:ascii="Times New Roman" w:hAnsi="Times New Roman" w:cs="Times New Roman"/>
          <w:b/>
          <w:bCs/>
          <w:lang w:val="uk-UA"/>
        </w:rPr>
      </w:pPr>
    </w:p>
    <w:p w:rsidR="007764F4" w:rsidRPr="004D2FD6" w:rsidRDefault="007764F4" w:rsidP="007764F4">
      <w:pPr>
        <w:ind w:left="320"/>
        <w:jc w:val="center"/>
        <w:rPr>
          <w:rFonts w:ascii="Times New Roman" w:hAnsi="Times New Roman" w:cs="Times New Roman"/>
          <w:b/>
          <w:bCs/>
          <w:sz w:val="40"/>
          <w:szCs w:val="40"/>
          <w:lang w:val="uk-UA"/>
        </w:rPr>
      </w:pPr>
    </w:p>
    <w:p w:rsidR="007764F4" w:rsidRPr="004D2FD6" w:rsidRDefault="007764F4" w:rsidP="007764F4">
      <w:pPr>
        <w:ind w:left="320"/>
        <w:jc w:val="center"/>
        <w:rPr>
          <w:rFonts w:ascii="Times New Roman" w:hAnsi="Times New Roman" w:cs="Times New Roman"/>
          <w:b/>
          <w:bCs/>
          <w:sz w:val="40"/>
          <w:szCs w:val="40"/>
          <w:lang w:val="uk-UA"/>
        </w:rPr>
      </w:pPr>
    </w:p>
    <w:p w:rsidR="00C72F68" w:rsidRPr="00C72F68" w:rsidRDefault="00C72F68" w:rsidP="00C72F68">
      <w:pPr>
        <w:jc w:val="center"/>
        <w:rPr>
          <w:rFonts w:ascii="Times New Roman" w:hAnsi="Times New Roman" w:cs="Times New Roman"/>
          <w:b/>
          <w:bCs/>
          <w:sz w:val="40"/>
          <w:szCs w:val="40"/>
          <w:lang w:val="uk-UA"/>
        </w:rPr>
      </w:pPr>
      <w:r w:rsidRPr="00C72F68">
        <w:rPr>
          <w:rFonts w:ascii="Times New Roman" w:hAnsi="Times New Roman" w:cs="Times New Roman"/>
          <w:b/>
          <w:bCs/>
          <w:sz w:val="40"/>
          <w:szCs w:val="40"/>
          <w:lang w:val="uk-UA"/>
        </w:rPr>
        <w:t>ТЕНДЕРНА ДОКУМЕНТАЦІЯ</w:t>
      </w:r>
    </w:p>
    <w:p w:rsidR="00C72F68" w:rsidRPr="00C72F68" w:rsidRDefault="00C72F68" w:rsidP="00C72F68">
      <w:pPr>
        <w:jc w:val="center"/>
        <w:rPr>
          <w:rFonts w:ascii="Times New Roman" w:hAnsi="Times New Roman" w:cs="Times New Roman"/>
          <w:b/>
          <w:bCs/>
          <w:sz w:val="40"/>
          <w:szCs w:val="40"/>
          <w:lang w:val="uk-UA"/>
        </w:rPr>
      </w:pPr>
      <w:r w:rsidRPr="00C72F68">
        <w:rPr>
          <w:rFonts w:ascii="Times New Roman" w:hAnsi="Times New Roman" w:cs="Times New Roman"/>
          <w:b/>
          <w:bCs/>
          <w:sz w:val="40"/>
          <w:szCs w:val="40"/>
          <w:lang w:val="uk-UA"/>
        </w:rPr>
        <w:t>процедура закупівлі – відкриті торги</w:t>
      </w:r>
    </w:p>
    <w:p w:rsidR="00C72F68" w:rsidRPr="00C72F68" w:rsidRDefault="00C72F68" w:rsidP="00C72F68">
      <w:pPr>
        <w:jc w:val="center"/>
        <w:rPr>
          <w:rFonts w:ascii="Times New Roman" w:hAnsi="Times New Roman" w:cs="Times New Roman"/>
          <w:b/>
          <w:bCs/>
          <w:sz w:val="40"/>
          <w:szCs w:val="40"/>
          <w:lang w:val="uk-UA"/>
        </w:rPr>
      </w:pPr>
    </w:p>
    <w:p w:rsidR="00C72F68" w:rsidRPr="00C72F68" w:rsidRDefault="00C72F68" w:rsidP="00C72F68">
      <w:pPr>
        <w:jc w:val="center"/>
        <w:rPr>
          <w:rFonts w:ascii="Times New Roman" w:hAnsi="Times New Roman" w:cs="Times New Roman"/>
          <w:b/>
          <w:bCs/>
          <w:sz w:val="40"/>
          <w:szCs w:val="40"/>
          <w:lang w:val="uk-UA"/>
        </w:rPr>
      </w:pPr>
      <w:r w:rsidRPr="00C72F68">
        <w:rPr>
          <w:rFonts w:ascii="Times New Roman" w:hAnsi="Times New Roman" w:cs="Times New Roman"/>
          <w:b/>
          <w:bCs/>
          <w:sz w:val="40"/>
          <w:szCs w:val="40"/>
          <w:lang w:val="uk-UA"/>
        </w:rPr>
        <w:t>Предмет закупівлі:</w:t>
      </w:r>
    </w:p>
    <w:p w:rsidR="00CE30D9" w:rsidRPr="00106F7E" w:rsidRDefault="00C72F68" w:rsidP="00C72F68">
      <w:pPr>
        <w:jc w:val="center"/>
        <w:rPr>
          <w:rFonts w:ascii="Times New Roman" w:hAnsi="Times New Roman" w:cs="Times New Roman"/>
          <w:b/>
          <w:lang w:val="uk-UA"/>
        </w:rPr>
      </w:pPr>
      <w:r w:rsidRPr="00C72F68">
        <w:rPr>
          <w:rFonts w:ascii="Times New Roman" w:hAnsi="Times New Roman" w:cs="Times New Roman"/>
          <w:b/>
          <w:bCs/>
          <w:sz w:val="40"/>
          <w:szCs w:val="40"/>
          <w:lang w:val="uk-UA"/>
        </w:rPr>
        <w:t>«код ДК 021:2015 - 15110000-2 «М’ясо» (Стегно куряче охолоджене; Філе куряче охолоджене)»</w:t>
      </w:r>
    </w:p>
    <w:p w:rsidR="00CE30D9" w:rsidRDefault="00CE30D9" w:rsidP="00775BA8">
      <w:pPr>
        <w:jc w:val="center"/>
        <w:rPr>
          <w:rFonts w:ascii="Times New Roman" w:hAnsi="Times New Roman" w:cs="Times New Roman"/>
          <w:b/>
          <w:lang w:val="uk-UA"/>
        </w:rPr>
      </w:pPr>
    </w:p>
    <w:p w:rsidR="00D22AD7" w:rsidRDefault="00D22AD7" w:rsidP="00775BA8">
      <w:pPr>
        <w:jc w:val="center"/>
        <w:rPr>
          <w:rFonts w:ascii="Times New Roman" w:hAnsi="Times New Roman" w:cs="Times New Roman"/>
          <w:b/>
          <w:lang w:val="uk-UA"/>
        </w:rPr>
      </w:pPr>
    </w:p>
    <w:p w:rsidR="00D22AD7" w:rsidRDefault="00D22AD7" w:rsidP="00775BA8">
      <w:pPr>
        <w:jc w:val="center"/>
        <w:rPr>
          <w:rFonts w:ascii="Times New Roman" w:hAnsi="Times New Roman" w:cs="Times New Roman"/>
          <w:b/>
          <w:lang w:val="uk-UA"/>
        </w:rPr>
      </w:pPr>
    </w:p>
    <w:p w:rsidR="00D22AD7" w:rsidRDefault="00D22AD7" w:rsidP="00775BA8">
      <w:pPr>
        <w:jc w:val="center"/>
        <w:rPr>
          <w:rFonts w:ascii="Times New Roman" w:hAnsi="Times New Roman" w:cs="Times New Roman"/>
          <w:b/>
          <w:lang w:val="uk-UA"/>
        </w:rPr>
      </w:pPr>
    </w:p>
    <w:p w:rsidR="00D22AD7" w:rsidRDefault="00D22AD7" w:rsidP="00775BA8">
      <w:pPr>
        <w:jc w:val="center"/>
        <w:rPr>
          <w:rFonts w:ascii="Times New Roman" w:hAnsi="Times New Roman" w:cs="Times New Roman"/>
          <w:b/>
          <w:lang w:val="uk-UA"/>
        </w:rPr>
      </w:pPr>
    </w:p>
    <w:p w:rsidR="00D22AD7" w:rsidRDefault="00D22AD7" w:rsidP="00775BA8">
      <w:pPr>
        <w:jc w:val="center"/>
        <w:rPr>
          <w:rFonts w:ascii="Times New Roman" w:hAnsi="Times New Roman" w:cs="Times New Roman"/>
          <w:b/>
          <w:lang w:val="uk-UA"/>
        </w:rPr>
      </w:pPr>
    </w:p>
    <w:p w:rsidR="00D22AD7" w:rsidRDefault="00D22AD7" w:rsidP="00775BA8">
      <w:pPr>
        <w:jc w:val="center"/>
        <w:rPr>
          <w:rFonts w:ascii="Times New Roman" w:hAnsi="Times New Roman" w:cs="Times New Roman"/>
          <w:b/>
          <w:lang w:val="uk-UA"/>
        </w:rPr>
      </w:pPr>
    </w:p>
    <w:p w:rsidR="00D22AD7" w:rsidRDefault="00D22AD7" w:rsidP="00775BA8">
      <w:pPr>
        <w:jc w:val="center"/>
        <w:rPr>
          <w:rFonts w:ascii="Times New Roman" w:hAnsi="Times New Roman" w:cs="Times New Roman"/>
          <w:b/>
          <w:lang w:val="uk-UA"/>
        </w:rPr>
      </w:pPr>
    </w:p>
    <w:p w:rsidR="00CE30D9" w:rsidRPr="00106F7E" w:rsidRDefault="00CE30D9" w:rsidP="00775BA8">
      <w:pPr>
        <w:jc w:val="center"/>
        <w:rPr>
          <w:rFonts w:ascii="Times New Roman" w:hAnsi="Times New Roman" w:cs="Times New Roman"/>
          <w:b/>
          <w:lang w:val="uk-UA"/>
        </w:rPr>
      </w:pPr>
    </w:p>
    <w:p w:rsidR="007522B9" w:rsidRDefault="007522B9" w:rsidP="00F25211">
      <w:pPr>
        <w:spacing w:line="264" w:lineRule="auto"/>
        <w:jc w:val="center"/>
        <w:rPr>
          <w:rFonts w:ascii="Times New Roman" w:hAnsi="Times New Roman" w:cs="Times New Roman"/>
          <w:b/>
          <w:sz w:val="28"/>
          <w:szCs w:val="28"/>
          <w:lang w:val="uk-UA"/>
        </w:rPr>
      </w:pPr>
    </w:p>
    <w:p w:rsidR="00A03A10" w:rsidRDefault="00A03A10" w:rsidP="00F25211">
      <w:pPr>
        <w:spacing w:line="264" w:lineRule="auto"/>
        <w:jc w:val="center"/>
        <w:rPr>
          <w:rFonts w:ascii="Times New Roman" w:hAnsi="Times New Roman" w:cs="Times New Roman"/>
          <w:b/>
          <w:sz w:val="28"/>
          <w:szCs w:val="28"/>
          <w:lang w:val="uk-UA"/>
        </w:rPr>
      </w:pPr>
    </w:p>
    <w:p w:rsidR="00A03A10" w:rsidRDefault="00A03A10" w:rsidP="00F25211">
      <w:pPr>
        <w:spacing w:line="264" w:lineRule="auto"/>
        <w:jc w:val="center"/>
        <w:rPr>
          <w:rFonts w:ascii="Times New Roman" w:hAnsi="Times New Roman" w:cs="Times New Roman"/>
          <w:b/>
          <w:sz w:val="28"/>
          <w:szCs w:val="28"/>
          <w:lang w:val="uk-UA"/>
        </w:rPr>
      </w:pPr>
    </w:p>
    <w:p w:rsidR="00A03A10" w:rsidRDefault="00A03A10" w:rsidP="00F25211">
      <w:pPr>
        <w:spacing w:line="264" w:lineRule="auto"/>
        <w:jc w:val="center"/>
        <w:rPr>
          <w:rFonts w:ascii="Times New Roman" w:hAnsi="Times New Roman" w:cs="Times New Roman"/>
          <w:b/>
          <w:sz w:val="28"/>
          <w:szCs w:val="28"/>
          <w:lang w:val="uk-UA"/>
        </w:rPr>
      </w:pPr>
    </w:p>
    <w:p w:rsidR="00A03A10" w:rsidRDefault="00A03A10" w:rsidP="00F25211">
      <w:pPr>
        <w:spacing w:line="264" w:lineRule="auto"/>
        <w:jc w:val="center"/>
        <w:rPr>
          <w:rFonts w:ascii="Times New Roman" w:hAnsi="Times New Roman" w:cs="Times New Roman"/>
          <w:b/>
          <w:sz w:val="28"/>
          <w:szCs w:val="28"/>
          <w:lang w:val="uk-UA"/>
        </w:rPr>
      </w:pPr>
    </w:p>
    <w:p w:rsidR="00A03A10" w:rsidRDefault="00A03A10" w:rsidP="00F25211">
      <w:pPr>
        <w:spacing w:line="264" w:lineRule="auto"/>
        <w:jc w:val="center"/>
        <w:rPr>
          <w:rFonts w:ascii="Times New Roman" w:hAnsi="Times New Roman" w:cs="Times New Roman"/>
          <w:b/>
          <w:sz w:val="28"/>
          <w:szCs w:val="28"/>
          <w:lang w:val="uk-UA"/>
        </w:rPr>
      </w:pPr>
    </w:p>
    <w:p w:rsidR="00A03A10" w:rsidRDefault="00A03A10" w:rsidP="00F25211">
      <w:pPr>
        <w:spacing w:line="264" w:lineRule="auto"/>
        <w:jc w:val="center"/>
        <w:rPr>
          <w:rFonts w:ascii="Times New Roman" w:hAnsi="Times New Roman" w:cs="Times New Roman"/>
          <w:b/>
          <w:sz w:val="28"/>
          <w:szCs w:val="28"/>
          <w:lang w:val="uk-UA"/>
        </w:rPr>
      </w:pPr>
    </w:p>
    <w:p w:rsidR="00A03A10" w:rsidRDefault="00A03A10" w:rsidP="00F25211">
      <w:pPr>
        <w:spacing w:line="264" w:lineRule="auto"/>
        <w:jc w:val="center"/>
        <w:rPr>
          <w:rFonts w:ascii="Times New Roman" w:hAnsi="Times New Roman" w:cs="Times New Roman"/>
          <w:b/>
          <w:sz w:val="28"/>
          <w:szCs w:val="28"/>
          <w:lang w:val="uk-UA"/>
        </w:rPr>
      </w:pPr>
    </w:p>
    <w:p w:rsidR="00A03A10" w:rsidRDefault="00A03A10" w:rsidP="00F25211">
      <w:pPr>
        <w:spacing w:line="264" w:lineRule="auto"/>
        <w:jc w:val="center"/>
        <w:rPr>
          <w:rFonts w:ascii="Times New Roman" w:hAnsi="Times New Roman" w:cs="Times New Roman"/>
          <w:b/>
          <w:sz w:val="28"/>
          <w:szCs w:val="28"/>
          <w:lang w:val="uk-UA"/>
        </w:rPr>
      </w:pPr>
    </w:p>
    <w:p w:rsidR="00C72F68" w:rsidRDefault="00C72F68" w:rsidP="00F25211">
      <w:pPr>
        <w:spacing w:line="264" w:lineRule="auto"/>
        <w:jc w:val="center"/>
        <w:rPr>
          <w:rFonts w:ascii="Times New Roman" w:hAnsi="Times New Roman" w:cs="Times New Roman"/>
          <w:b/>
          <w:sz w:val="28"/>
          <w:szCs w:val="28"/>
          <w:lang w:val="uk-UA"/>
        </w:rPr>
      </w:pPr>
    </w:p>
    <w:p w:rsidR="00C72F68" w:rsidRDefault="00C72F68" w:rsidP="00F25211">
      <w:pPr>
        <w:spacing w:line="264" w:lineRule="auto"/>
        <w:jc w:val="center"/>
        <w:rPr>
          <w:rFonts w:ascii="Times New Roman" w:hAnsi="Times New Roman" w:cs="Times New Roman"/>
          <w:b/>
          <w:sz w:val="28"/>
          <w:szCs w:val="28"/>
          <w:lang w:val="uk-UA"/>
        </w:rPr>
      </w:pPr>
    </w:p>
    <w:p w:rsidR="00F25211" w:rsidRPr="00106F7E" w:rsidRDefault="00F25211" w:rsidP="00F25211">
      <w:pPr>
        <w:spacing w:line="264" w:lineRule="auto"/>
        <w:jc w:val="center"/>
        <w:rPr>
          <w:rFonts w:ascii="Times New Roman" w:hAnsi="Times New Roman" w:cs="Times New Roman"/>
          <w:b/>
          <w:sz w:val="28"/>
          <w:szCs w:val="28"/>
          <w:lang w:val="uk-UA"/>
        </w:rPr>
      </w:pPr>
      <w:r w:rsidRPr="00106F7E">
        <w:rPr>
          <w:rFonts w:ascii="Times New Roman" w:hAnsi="Times New Roman" w:cs="Times New Roman"/>
          <w:b/>
          <w:sz w:val="28"/>
          <w:szCs w:val="28"/>
          <w:lang w:val="uk-UA"/>
        </w:rPr>
        <w:t xml:space="preserve">м. </w:t>
      </w:r>
      <w:r w:rsidR="00D05C16">
        <w:rPr>
          <w:rFonts w:ascii="Times New Roman" w:hAnsi="Times New Roman" w:cs="Times New Roman"/>
          <w:b/>
          <w:sz w:val="28"/>
          <w:szCs w:val="28"/>
          <w:lang w:val="uk-UA"/>
        </w:rPr>
        <w:t xml:space="preserve">Вінниця </w:t>
      </w:r>
      <w:r w:rsidR="001629A8">
        <w:rPr>
          <w:rFonts w:ascii="Times New Roman" w:hAnsi="Times New Roman"/>
          <w:b/>
          <w:bCs/>
          <w:sz w:val="28"/>
          <w:szCs w:val="28"/>
          <w:lang w:val="uk-UA"/>
        </w:rPr>
        <w:t>–</w:t>
      </w:r>
      <w:r w:rsidRPr="00106F7E">
        <w:rPr>
          <w:rFonts w:ascii="Times New Roman" w:hAnsi="Times New Roman"/>
          <w:b/>
          <w:bCs/>
          <w:sz w:val="28"/>
          <w:szCs w:val="28"/>
          <w:lang w:val="uk-UA"/>
        </w:rPr>
        <w:t xml:space="preserve"> </w:t>
      </w:r>
      <w:r w:rsidR="00C75D45">
        <w:rPr>
          <w:rFonts w:ascii="Times New Roman" w:hAnsi="Times New Roman" w:cs="Times New Roman"/>
          <w:b/>
          <w:bCs/>
          <w:sz w:val="28"/>
          <w:szCs w:val="28"/>
          <w:lang w:val="uk-UA"/>
        </w:rPr>
        <w:t>2023</w:t>
      </w:r>
    </w:p>
    <w:p w:rsidR="00E70FA7" w:rsidRPr="007B2F0A" w:rsidRDefault="00E70FA7" w:rsidP="002B4C8C">
      <w:pPr>
        <w:pageBreakBefore/>
        <w:jc w:val="center"/>
        <w:rPr>
          <w:rFonts w:ascii="Times New Roman" w:hAnsi="Times New Roman" w:cs="Times New Roman"/>
          <w:b/>
          <w:lang w:val="uk-UA"/>
        </w:rPr>
      </w:pPr>
      <w:r w:rsidRPr="007B2F0A">
        <w:rPr>
          <w:rFonts w:ascii="Times New Roman" w:hAnsi="Times New Roman" w:cs="Times New Roman"/>
          <w:b/>
          <w:lang w:val="uk-UA"/>
        </w:rPr>
        <w:lastRenderedPageBreak/>
        <w:t xml:space="preserve">Тендерна документація </w:t>
      </w:r>
    </w:p>
    <w:p w:rsidR="00E70FA7" w:rsidRPr="00F753DC" w:rsidRDefault="00E70FA7" w:rsidP="002B4C8C">
      <w:pPr>
        <w:pStyle w:val="ae"/>
        <w:spacing w:before="0" w:after="0"/>
        <w:jc w:val="center"/>
        <w:rPr>
          <w:b/>
          <w:lang w:val="uk-UA"/>
        </w:rPr>
      </w:pPr>
      <w:r w:rsidRPr="00F753DC">
        <w:rPr>
          <w:b/>
          <w:lang w:val="uk-UA"/>
        </w:rPr>
        <w:t>для процедури закупівлі «Відкриті торги» з особливостями</w:t>
      </w:r>
    </w:p>
    <w:p w:rsidR="00E70FA7" w:rsidRPr="007B2F0A" w:rsidRDefault="00E70FA7" w:rsidP="00E70FA7">
      <w:pPr>
        <w:pStyle w:val="ae"/>
        <w:spacing w:before="0" w:after="0"/>
        <w:jc w:val="center"/>
        <w:rPr>
          <w:lang w:val="uk-UA"/>
        </w:rPr>
      </w:pPr>
      <w:r w:rsidRPr="00F753DC">
        <w:rPr>
          <w:b/>
          <w:lang w:val="uk-UA"/>
        </w:rPr>
        <w:t>затвердженими</w:t>
      </w:r>
      <w:r w:rsidRPr="00F753DC">
        <w:rPr>
          <w:b/>
          <w:lang w:val="uk-UA"/>
        </w:rPr>
        <w:br/>
        <w:t>постановою Кабінету Міністрів України</w:t>
      </w:r>
      <w:r w:rsidRPr="00F753DC">
        <w:rPr>
          <w:b/>
          <w:lang w:val="uk-UA"/>
        </w:rPr>
        <w:br/>
        <w:t>від 12 жовтня 2022 р. № 1178</w:t>
      </w: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390"/>
        <w:gridCol w:w="8525"/>
      </w:tblGrid>
      <w:tr w:rsidR="00544E74" w:rsidRPr="00106F7E" w:rsidTr="00D05C16">
        <w:tc>
          <w:tcPr>
            <w:tcW w:w="10915" w:type="dxa"/>
            <w:gridSpan w:val="2"/>
            <w:shd w:val="clear" w:color="auto" w:fill="auto"/>
            <w:vAlign w:val="center"/>
          </w:tcPr>
          <w:p w:rsidR="00544E74" w:rsidRPr="00106F7E" w:rsidRDefault="00544E74" w:rsidP="00512DC8">
            <w:pPr>
              <w:pStyle w:val="ae"/>
              <w:spacing w:before="0" w:after="0"/>
              <w:jc w:val="center"/>
              <w:rPr>
                <w:lang w:val="uk-UA"/>
              </w:rPr>
            </w:pPr>
            <w:r w:rsidRPr="00106F7E">
              <w:rPr>
                <w:lang w:val="uk-UA"/>
              </w:rPr>
              <w:t> </w:t>
            </w:r>
            <w:r w:rsidRPr="00106F7E">
              <w:rPr>
                <w:b/>
                <w:bCs/>
                <w:lang w:val="uk-UA"/>
              </w:rPr>
              <w:t>I. Загальні положення</w:t>
            </w:r>
            <w:r w:rsidRPr="00106F7E">
              <w:rPr>
                <w:lang w:val="uk-UA"/>
              </w:rPr>
              <w:t> </w:t>
            </w:r>
          </w:p>
        </w:tc>
      </w:tr>
      <w:tr w:rsidR="00544E74" w:rsidRPr="00106F7E" w:rsidTr="00C3010A">
        <w:tblPrEx>
          <w:tblCellMar>
            <w:top w:w="0" w:type="dxa"/>
            <w:left w:w="0" w:type="dxa"/>
            <w:bottom w:w="0" w:type="dxa"/>
            <w:right w:w="0" w:type="dxa"/>
          </w:tblCellMar>
        </w:tblPrEx>
        <w:tc>
          <w:tcPr>
            <w:tcW w:w="2390" w:type="dxa"/>
            <w:shd w:val="clear" w:color="auto" w:fill="auto"/>
            <w:vAlign w:val="center"/>
          </w:tcPr>
          <w:p w:rsidR="00544E74" w:rsidRPr="00106F7E" w:rsidRDefault="00544E74" w:rsidP="00512DC8">
            <w:pPr>
              <w:pStyle w:val="ae"/>
              <w:spacing w:before="0" w:after="0"/>
              <w:jc w:val="both"/>
              <w:rPr>
                <w:lang w:val="uk-UA"/>
              </w:rPr>
            </w:pPr>
            <w:r w:rsidRPr="00106F7E">
              <w:rPr>
                <w:b/>
                <w:bCs/>
                <w:lang w:val="uk-UA"/>
              </w:rPr>
              <w:t xml:space="preserve">1. Терміни, які вживаються в </w:t>
            </w:r>
            <w:r w:rsidR="00302F10" w:rsidRPr="00106F7E">
              <w:rPr>
                <w:b/>
                <w:bCs/>
                <w:lang w:val="uk-UA"/>
              </w:rPr>
              <w:t xml:space="preserve">тендерній </w:t>
            </w:r>
            <w:r w:rsidRPr="00106F7E">
              <w:rPr>
                <w:b/>
                <w:bCs/>
                <w:lang w:val="uk-UA"/>
              </w:rPr>
              <w:t>документації</w:t>
            </w:r>
          </w:p>
        </w:tc>
        <w:tc>
          <w:tcPr>
            <w:tcW w:w="8525" w:type="dxa"/>
            <w:shd w:val="clear" w:color="auto" w:fill="auto"/>
            <w:vAlign w:val="center"/>
          </w:tcPr>
          <w:p w:rsidR="00544E74" w:rsidRPr="00106F7E" w:rsidRDefault="00B3765F" w:rsidP="00C3010A">
            <w:pPr>
              <w:pStyle w:val="ae"/>
              <w:spacing w:before="0" w:after="0"/>
              <w:jc w:val="both"/>
              <w:rPr>
                <w:lang w:val="uk-UA"/>
              </w:rPr>
            </w:pPr>
            <w:r w:rsidRPr="00106F7E">
              <w:rPr>
                <w:lang w:val="uk-UA"/>
              </w:rPr>
              <w:t>1.</w:t>
            </w:r>
            <w:r w:rsidR="001D03C8" w:rsidRPr="00106F7E">
              <w:rPr>
                <w:lang w:val="uk-UA"/>
              </w:rPr>
              <w:t xml:space="preserve">1.1. </w:t>
            </w:r>
            <w:r w:rsidR="00C3010A">
              <w:rPr>
                <w:lang w:val="uk-UA"/>
              </w:rPr>
              <w:t xml:space="preserve">Тендерну документацію </w:t>
            </w:r>
            <w:r w:rsidR="00C3010A" w:rsidRPr="004628E1">
              <w:rPr>
                <w:lang w:val="uk-UA"/>
              </w:rPr>
              <w:t>розроблена на виконання вимог Закону України «Про публічні закупівлі» № 922-VIII від 25.12.2015 р. в редакції від 10.09.2022 р. зі змінами (далі – Закон) та Постанови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00C3010A" w:rsidRPr="004628E1">
              <w:rPr>
                <w:bCs/>
                <w:lang w:val="uk-UA"/>
              </w:rPr>
              <w:t>.</w:t>
            </w:r>
            <w:r w:rsidR="00C3010A" w:rsidRPr="004628E1">
              <w:rPr>
                <w:b/>
                <w:bCs/>
                <w:lang w:val="uk-UA"/>
              </w:rPr>
              <w:t xml:space="preserve"> </w:t>
            </w:r>
            <w:r w:rsidR="00C3010A" w:rsidRPr="004628E1">
              <w:rPr>
                <w:lang w:val="uk-UA"/>
              </w:rPr>
              <w:t>Терміни, які використовуються в цій тендерній документації, вживаються в значеннях, визначених Законом</w:t>
            </w:r>
          </w:p>
        </w:tc>
      </w:tr>
      <w:tr w:rsidR="00544E74" w:rsidRPr="00106F7E" w:rsidTr="00C3010A">
        <w:tblPrEx>
          <w:tblCellMar>
            <w:top w:w="0" w:type="dxa"/>
            <w:left w:w="0" w:type="dxa"/>
            <w:bottom w:w="0" w:type="dxa"/>
            <w:right w:w="0" w:type="dxa"/>
          </w:tblCellMar>
        </w:tblPrEx>
        <w:tc>
          <w:tcPr>
            <w:tcW w:w="2390" w:type="dxa"/>
            <w:shd w:val="clear" w:color="auto" w:fill="auto"/>
            <w:vAlign w:val="center"/>
          </w:tcPr>
          <w:p w:rsidR="00544E74" w:rsidRPr="00106F7E" w:rsidRDefault="00544E74" w:rsidP="00512DC8">
            <w:pPr>
              <w:pStyle w:val="ae"/>
              <w:spacing w:before="0" w:after="0"/>
              <w:jc w:val="both"/>
              <w:rPr>
                <w:lang w:val="uk-UA"/>
              </w:rPr>
            </w:pPr>
            <w:r w:rsidRPr="00106F7E">
              <w:rPr>
                <w:b/>
                <w:bCs/>
                <w:lang w:val="uk-UA"/>
              </w:rPr>
              <w:t>2. Інформація про замовника торгів</w:t>
            </w:r>
            <w:r w:rsidRPr="00106F7E">
              <w:rPr>
                <w:lang w:val="uk-UA"/>
              </w:rPr>
              <w:t> </w:t>
            </w:r>
          </w:p>
        </w:tc>
        <w:tc>
          <w:tcPr>
            <w:tcW w:w="8525" w:type="dxa"/>
            <w:shd w:val="clear" w:color="auto" w:fill="auto"/>
            <w:vAlign w:val="center"/>
          </w:tcPr>
          <w:p w:rsidR="00544E74" w:rsidRPr="00106F7E" w:rsidRDefault="00544E74" w:rsidP="00512DC8">
            <w:pPr>
              <w:pStyle w:val="ae"/>
              <w:spacing w:before="0" w:after="0"/>
              <w:jc w:val="both"/>
              <w:rPr>
                <w:lang w:val="uk-UA"/>
              </w:rPr>
            </w:pPr>
            <w:r w:rsidRPr="00106F7E">
              <w:rPr>
                <w:lang w:val="uk-UA"/>
              </w:rPr>
              <w:t>  </w:t>
            </w:r>
          </w:p>
        </w:tc>
      </w:tr>
      <w:tr w:rsidR="007764F4" w:rsidRPr="00106F7E" w:rsidTr="00C3010A">
        <w:tblPrEx>
          <w:tblCellMar>
            <w:top w:w="0" w:type="dxa"/>
            <w:left w:w="0" w:type="dxa"/>
            <w:bottom w:w="0" w:type="dxa"/>
            <w:right w:w="0" w:type="dxa"/>
          </w:tblCellMar>
        </w:tblPrEx>
        <w:tc>
          <w:tcPr>
            <w:tcW w:w="2390" w:type="dxa"/>
            <w:shd w:val="clear" w:color="auto" w:fill="auto"/>
            <w:vAlign w:val="center"/>
          </w:tcPr>
          <w:p w:rsidR="007764F4" w:rsidRPr="00106F7E" w:rsidRDefault="007764F4" w:rsidP="000366FF">
            <w:pPr>
              <w:pStyle w:val="ae"/>
              <w:spacing w:before="0" w:after="0"/>
              <w:jc w:val="both"/>
              <w:rPr>
                <w:b/>
                <w:lang w:val="uk-UA"/>
              </w:rPr>
            </w:pPr>
            <w:r w:rsidRPr="00106F7E">
              <w:rPr>
                <w:lang w:val="uk-UA"/>
              </w:rPr>
              <w:t>2.1. повне найменування</w:t>
            </w:r>
          </w:p>
        </w:tc>
        <w:tc>
          <w:tcPr>
            <w:tcW w:w="8525" w:type="dxa"/>
            <w:shd w:val="clear" w:color="auto" w:fill="auto"/>
            <w:vAlign w:val="center"/>
          </w:tcPr>
          <w:p w:rsidR="007764F4" w:rsidRPr="004D2FD6" w:rsidRDefault="007764F4" w:rsidP="00626D59">
            <w:pPr>
              <w:jc w:val="both"/>
              <w:rPr>
                <w:rFonts w:ascii="Times New Roman" w:hAnsi="Times New Roman" w:cs="Times New Roman"/>
                <w:strike/>
                <w:lang w:val="uk-UA"/>
              </w:rPr>
            </w:pPr>
            <w:r w:rsidRPr="004D2FD6">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tc>
      </w:tr>
      <w:tr w:rsidR="007764F4" w:rsidRPr="00106F7E" w:rsidTr="00C3010A">
        <w:tblPrEx>
          <w:tblCellMar>
            <w:top w:w="0" w:type="dxa"/>
            <w:left w:w="0" w:type="dxa"/>
            <w:bottom w:w="0" w:type="dxa"/>
            <w:right w:w="0" w:type="dxa"/>
          </w:tblCellMar>
        </w:tblPrEx>
        <w:tc>
          <w:tcPr>
            <w:tcW w:w="2390" w:type="dxa"/>
            <w:shd w:val="clear" w:color="auto" w:fill="auto"/>
            <w:vAlign w:val="center"/>
          </w:tcPr>
          <w:p w:rsidR="007764F4" w:rsidRPr="00106F7E" w:rsidRDefault="007764F4" w:rsidP="000366FF">
            <w:pPr>
              <w:pStyle w:val="ae"/>
              <w:spacing w:before="0" w:after="0"/>
              <w:jc w:val="both"/>
              <w:rPr>
                <w:b/>
                <w:lang w:val="uk-UA"/>
              </w:rPr>
            </w:pPr>
            <w:r w:rsidRPr="00106F7E">
              <w:rPr>
                <w:lang w:val="uk-UA"/>
              </w:rPr>
              <w:t>2.2. місцезнаходження</w:t>
            </w:r>
          </w:p>
        </w:tc>
        <w:tc>
          <w:tcPr>
            <w:tcW w:w="8525" w:type="dxa"/>
            <w:shd w:val="clear" w:color="auto" w:fill="auto"/>
            <w:vAlign w:val="center"/>
          </w:tcPr>
          <w:p w:rsidR="007764F4" w:rsidRPr="004D2FD6" w:rsidRDefault="007764F4" w:rsidP="00626D59">
            <w:pPr>
              <w:pStyle w:val="af9"/>
              <w:rPr>
                <w:rFonts w:ascii="Times New Roman" w:hAnsi="Times New Roman" w:cs="Calibri"/>
                <w:b/>
                <w:sz w:val="24"/>
                <w:szCs w:val="24"/>
              </w:rPr>
            </w:pPr>
            <w:r w:rsidRPr="004D2FD6">
              <w:rPr>
                <w:rFonts w:ascii="Times New Roman" w:hAnsi="Times New Roman" w:cs="Calibri"/>
                <w:b/>
                <w:sz w:val="24"/>
                <w:szCs w:val="24"/>
              </w:rPr>
              <w:t>Україна, 21029, м. Вінниця, Хмельницьке шосе, 84</w:t>
            </w:r>
          </w:p>
        </w:tc>
      </w:tr>
      <w:tr w:rsidR="007764F4" w:rsidRPr="00106F7E" w:rsidTr="00C3010A">
        <w:tblPrEx>
          <w:tblCellMar>
            <w:top w:w="0" w:type="dxa"/>
            <w:left w:w="0" w:type="dxa"/>
            <w:bottom w:w="0" w:type="dxa"/>
            <w:right w:w="0" w:type="dxa"/>
          </w:tblCellMar>
        </w:tblPrEx>
        <w:tc>
          <w:tcPr>
            <w:tcW w:w="2390" w:type="dxa"/>
            <w:shd w:val="clear" w:color="auto" w:fill="auto"/>
            <w:vAlign w:val="center"/>
          </w:tcPr>
          <w:p w:rsidR="007764F4" w:rsidRPr="00106F7E" w:rsidRDefault="007764F4" w:rsidP="000366FF">
            <w:pPr>
              <w:pStyle w:val="ae"/>
              <w:spacing w:before="0" w:after="0"/>
              <w:jc w:val="both"/>
              <w:rPr>
                <w:b/>
                <w:lang w:val="uk-UA"/>
              </w:rPr>
            </w:pPr>
            <w:r w:rsidRPr="00106F7E">
              <w:rPr>
                <w:lang w:val="uk-UA"/>
              </w:rPr>
              <w:t>2.3. посадова особа замовника, уповноважена здійснювати зв'язок з учасниками</w:t>
            </w:r>
          </w:p>
        </w:tc>
        <w:tc>
          <w:tcPr>
            <w:tcW w:w="8525" w:type="dxa"/>
            <w:shd w:val="clear" w:color="auto" w:fill="auto"/>
            <w:vAlign w:val="center"/>
          </w:tcPr>
          <w:p w:rsidR="00757674" w:rsidRPr="00757674" w:rsidRDefault="00C75D45" w:rsidP="00757674">
            <w:pPr>
              <w:pStyle w:val="af9"/>
              <w:rPr>
                <w:rFonts w:ascii="Times New Roman" w:hAnsi="Times New Roman" w:cs="Calibri"/>
                <w:b/>
                <w:sz w:val="24"/>
                <w:szCs w:val="24"/>
              </w:rPr>
            </w:pPr>
            <w:r>
              <w:rPr>
                <w:rFonts w:ascii="Times New Roman" w:hAnsi="Times New Roman" w:cs="Calibri"/>
                <w:b/>
                <w:sz w:val="24"/>
                <w:szCs w:val="24"/>
              </w:rPr>
              <w:t>Мартинюк Інна Сергіївна</w:t>
            </w:r>
          </w:p>
          <w:p w:rsidR="00757674" w:rsidRPr="00757674" w:rsidRDefault="00757674" w:rsidP="00757674">
            <w:pPr>
              <w:pStyle w:val="af9"/>
              <w:rPr>
                <w:rFonts w:ascii="Times New Roman" w:hAnsi="Times New Roman" w:cs="Calibri"/>
                <w:b/>
                <w:sz w:val="24"/>
                <w:szCs w:val="24"/>
              </w:rPr>
            </w:pPr>
            <w:r w:rsidRPr="00757674">
              <w:rPr>
                <w:rFonts w:ascii="Times New Roman" w:hAnsi="Times New Roman" w:cs="Calibri"/>
                <w:b/>
                <w:sz w:val="24"/>
                <w:szCs w:val="24"/>
              </w:rPr>
              <w:t xml:space="preserve">Фахівець з публічних закупівель, уповноважена особа з проведення спрощених закупівель та закупівель, передбачених ст.13 Закону, </w:t>
            </w:r>
          </w:p>
          <w:p w:rsidR="00757674" w:rsidRPr="00757674" w:rsidRDefault="00757674" w:rsidP="00757674">
            <w:pPr>
              <w:pStyle w:val="af9"/>
              <w:rPr>
                <w:rFonts w:ascii="Times New Roman" w:hAnsi="Times New Roman" w:cs="Calibri"/>
                <w:b/>
                <w:sz w:val="24"/>
                <w:szCs w:val="24"/>
              </w:rPr>
            </w:pPr>
            <w:r w:rsidRPr="00757674">
              <w:rPr>
                <w:rFonts w:ascii="Times New Roman" w:hAnsi="Times New Roman" w:cs="Calibri"/>
                <w:b/>
                <w:sz w:val="24"/>
                <w:szCs w:val="24"/>
              </w:rPr>
              <w:t xml:space="preserve">21029, м. Вінниця, Хмельницьке шосе, 84, </w:t>
            </w:r>
          </w:p>
          <w:p w:rsidR="007764F4" w:rsidRPr="00B968B0" w:rsidRDefault="00757674" w:rsidP="00757674">
            <w:pPr>
              <w:pStyle w:val="af9"/>
              <w:rPr>
                <w:rFonts w:ascii="Times New Roman" w:hAnsi="Times New Roman" w:cs="Calibri"/>
                <w:b/>
                <w:sz w:val="24"/>
                <w:szCs w:val="24"/>
              </w:rPr>
            </w:pPr>
            <w:r w:rsidRPr="00757674">
              <w:rPr>
                <w:rFonts w:ascii="Times New Roman" w:hAnsi="Times New Roman" w:cs="Calibri"/>
                <w:b/>
                <w:sz w:val="24"/>
                <w:szCs w:val="24"/>
              </w:rPr>
              <w:t xml:space="preserve">факс (0432)46-15-18, тел. /факс(0432) </w:t>
            </w:r>
            <w:r w:rsidR="00B968B0">
              <w:rPr>
                <w:rFonts w:ascii="Times New Roman" w:hAnsi="Times New Roman" w:cs="Calibri"/>
                <w:b/>
                <w:sz w:val="24"/>
                <w:szCs w:val="24"/>
              </w:rPr>
              <w:t xml:space="preserve">56-01-28 </w:t>
            </w:r>
            <w:r w:rsidR="00B968B0" w:rsidRPr="00B968B0">
              <w:rPr>
                <w:rFonts w:ascii="Times New Roman" w:hAnsi="Times New Roman" w:cs="Calibri"/>
                <w:b/>
                <w:sz w:val="24"/>
                <w:szCs w:val="24"/>
              </w:rPr>
              <w:br/>
              <w:t>martinyk1234@gmail.com</w:t>
            </w:r>
          </w:p>
        </w:tc>
      </w:tr>
      <w:tr w:rsidR="00C4001B" w:rsidRPr="00106F7E" w:rsidTr="00C3010A">
        <w:tblPrEx>
          <w:tblCellMar>
            <w:top w:w="0" w:type="dxa"/>
            <w:left w:w="0" w:type="dxa"/>
            <w:bottom w:w="0" w:type="dxa"/>
            <w:right w:w="0" w:type="dxa"/>
          </w:tblCellMar>
        </w:tblPrEx>
        <w:tc>
          <w:tcPr>
            <w:tcW w:w="2390" w:type="dxa"/>
            <w:shd w:val="clear" w:color="auto" w:fill="auto"/>
            <w:vAlign w:val="center"/>
          </w:tcPr>
          <w:p w:rsidR="00C4001B" w:rsidRPr="00106F7E" w:rsidRDefault="00C4001B" w:rsidP="00512DC8">
            <w:pPr>
              <w:pStyle w:val="ae"/>
              <w:spacing w:before="0" w:after="0"/>
              <w:rPr>
                <w:lang w:val="uk-UA"/>
              </w:rPr>
            </w:pPr>
            <w:r w:rsidRPr="00106F7E">
              <w:rPr>
                <w:b/>
                <w:bCs/>
                <w:lang w:val="uk-UA"/>
              </w:rPr>
              <w:t>3. Процедура закупівлі</w:t>
            </w:r>
            <w:r w:rsidRPr="00106F7E">
              <w:rPr>
                <w:lang w:val="uk-UA"/>
              </w:rPr>
              <w:t> </w:t>
            </w:r>
          </w:p>
        </w:tc>
        <w:tc>
          <w:tcPr>
            <w:tcW w:w="8525" w:type="dxa"/>
            <w:shd w:val="clear" w:color="auto" w:fill="auto"/>
            <w:vAlign w:val="center"/>
          </w:tcPr>
          <w:p w:rsidR="00C4001B" w:rsidRPr="00106F7E" w:rsidRDefault="00C4001B" w:rsidP="00751D56">
            <w:pPr>
              <w:pStyle w:val="ae"/>
              <w:spacing w:before="0" w:after="0"/>
              <w:jc w:val="both"/>
              <w:rPr>
                <w:lang w:val="uk-UA"/>
              </w:rPr>
            </w:pPr>
            <w:r w:rsidRPr="00106F7E">
              <w:rPr>
                <w:lang w:val="uk-UA"/>
              </w:rPr>
              <w:t>3.1. Відкриті торги </w:t>
            </w:r>
          </w:p>
        </w:tc>
      </w:tr>
      <w:tr w:rsidR="00C4001B" w:rsidRPr="00106F7E" w:rsidTr="00C3010A">
        <w:tblPrEx>
          <w:tblCellMar>
            <w:top w:w="0" w:type="dxa"/>
            <w:left w:w="0" w:type="dxa"/>
            <w:bottom w:w="0" w:type="dxa"/>
            <w:right w:w="0" w:type="dxa"/>
          </w:tblCellMar>
        </w:tblPrEx>
        <w:tc>
          <w:tcPr>
            <w:tcW w:w="2390" w:type="dxa"/>
            <w:shd w:val="clear" w:color="auto" w:fill="auto"/>
            <w:vAlign w:val="center"/>
          </w:tcPr>
          <w:p w:rsidR="00C4001B" w:rsidRPr="00106F7E" w:rsidRDefault="00C4001B" w:rsidP="00512DC8">
            <w:pPr>
              <w:pStyle w:val="ae"/>
              <w:spacing w:before="0" w:after="0"/>
              <w:jc w:val="both"/>
              <w:rPr>
                <w:b/>
                <w:lang w:val="uk-UA"/>
              </w:rPr>
            </w:pPr>
            <w:r w:rsidRPr="00106F7E">
              <w:rPr>
                <w:b/>
                <w:bCs/>
                <w:lang w:val="uk-UA"/>
              </w:rPr>
              <w:t>4. Інформація про предмет закупівлі</w:t>
            </w:r>
            <w:r w:rsidRPr="00106F7E">
              <w:rPr>
                <w:lang w:val="uk-UA"/>
              </w:rPr>
              <w:t> </w:t>
            </w:r>
          </w:p>
        </w:tc>
        <w:tc>
          <w:tcPr>
            <w:tcW w:w="8525" w:type="dxa"/>
            <w:shd w:val="clear" w:color="auto" w:fill="auto"/>
            <w:vAlign w:val="center"/>
          </w:tcPr>
          <w:p w:rsidR="00C4001B" w:rsidRPr="00106F7E" w:rsidRDefault="00C4001B" w:rsidP="00751D56">
            <w:pPr>
              <w:pStyle w:val="ae"/>
              <w:snapToGrid w:val="0"/>
              <w:spacing w:before="0" w:after="0"/>
              <w:jc w:val="both"/>
              <w:rPr>
                <w:lang w:val="uk-UA"/>
              </w:rPr>
            </w:pPr>
            <w:r w:rsidRPr="00106F7E">
              <w:rPr>
                <w:b/>
                <w:lang w:val="uk-UA"/>
              </w:rPr>
              <w:t>  </w:t>
            </w:r>
          </w:p>
        </w:tc>
      </w:tr>
      <w:tr w:rsidR="00544E74" w:rsidRPr="00E548FD" w:rsidTr="00C3010A">
        <w:tblPrEx>
          <w:tblCellMar>
            <w:top w:w="0" w:type="dxa"/>
            <w:left w:w="0" w:type="dxa"/>
            <w:bottom w:w="0" w:type="dxa"/>
            <w:right w:w="0" w:type="dxa"/>
          </w:tblCellMar>
        </w:tblPrEx>
        <w:tc>
          <w:tcPr>
            <w:tcW w:w="2390" w:type="dxa"/>
            <w:shd w:val="clear" w:color="auto" w:fill="auto"/>
            <w:vAlign w:val="center"/>
          </w:tcPr>
          <w:p w:rsidR="00544E74" w:rsidRPr="00106F7E" w:rsidRDefault="00C17866" w:rsidP="00512DC8">
            <w:pPr>
              <w:pStyle w:val="ae"/>
              <w:spacing w:before="0" w:after="0"/>
              <w:jc w:val="both"/>
              <w:rPr>
                <w:b/>
                <w:lang w:val="uk-UA"/>
              </w:rPr>
            </w:pPr>
            <w:r w:rsidRPr="00106F7E">
              <w:rPr>
                <w:lang w:val="uk-UA"/>
              </w:rPr>
              <w:t>4.1. назва предмета закупівлі</w:t>
            </w:r>
          </w:p>
        </w:tc>
        <w:tc>
          <w:tcPr>
            <w:tcW w:w="8525" w:type="dxa"/>
            <w:shd w:val="clear" w:color="auto" w:fill="auto"/>
            <w:vAlign w:val="center"/>
          </w:tcPr>
          <w:p w:rsidR="00544E74" w:rsidRPr="00A03A10" w:rsidRDefault="00A742BC" w:rsidP="001629A8">
            <w:pPr>
              <w:jc w:val="both"/>
              <w:rPr>
                <w:rFonts w:ascii="Times New Roman" w:hAnsi="Times New Roman" w:cs="Times New Roman"/>
                <w:sz w:val="28"/>
                <w:szCs w:val="28"/>
                <w:lang w:val="uk-UA"/>
              </w:rPr>
            </w:pPr>
            <w:r w:rsidRPr="00A742BC">
              <w:rPr>
                <w:rFonts w:ascii="Times New Roman" w:hAnsi="Times New Roman" w:cs="Times New Roman"/>
                <w:b/>
                <w:lang w:val="uk-UA"/>
              </w:rPr>
              <w:t>«</w:t>
            </w:r>
            <w:r w:rsidR="00C72F68">
              <w:rPr>
                <w:rFonts w:ascii="Times New Roman" w:hAnsi="Times New Roman" w:cs="Times New Roman"/>
                <w:b/>
                <w:lang w:val="uk-UA"/>
              </w:rPr>
              <w:t>К</w:t>
            </w:r>
            <w:r w:rsidR="00C72F68" w:rsidRPr="00C72F68">
              <w:rPr>
                <w:rFonts w:ascii="Times New Roman" w:hAnsi="Times New Roman" w:cs="Times New Roman"/>
                <w:b/>
                <w:lang w:val="uk-UA"/>
              </w:rPr>
              <w:t>од ДК 021:2015 - 15110000-2 «М’ясо» (Стегно куряче охолоджене; Філе куряче охолоджене)</w:t>
            </w:r>
          </w:p>
        </w:tc>
      </w:tr>
      <w:tr w:rsidR="00544E74" w:rsidRPr="00106F7E" w:rsidTr="00C3010A">
        <w:tblPrEx>
          <w:tblCellMar>
            <w:top w:w="0" w:type="dxa"/>
            <w:left w:w="0" w:type="dxa"/>
            <w:bottom w:w="0" w:type="dxa"/>
            <w:right w:w="0" w:type="dxa"/>
          </w:tblCellMar>
        </w:tblPrEx>
        <w:tc>
          <w:tcPr>
            <w:tcW w:w="2390" w:type="dxa"/>
            <w:shd w:val="clear" w:color="auto" w:fill="auto"/>
            <w:vAlign w:val="center"/>
          </w:tcPr>
          <w:p w:rsidR="00544E74" w:rsidRPr="00106F7E" w:rsidRDefault="00C17866" w:rsidP="00512DC8">
            <w:pPr>
              <w:pStyle w:val="ae"/>
              <w:spacing w:before="0" w:after="0"/>
              <w:jc w:val="both"/>
              <w:rPr>
                <w:b/>
                <w:lang w:val="uk-UA"/>
              </w:rPr>
            </w:pPr>
            <w:r w:rsidRPr="00106F7E">
              <w:rPr>
                <w:lang w:val="uk-UA"/>
              </w:rPr>
              <w:t>4.2. опис окремої частини (частин) предмета закупівлі (лота), щодо якої можуть бути подані тендерні пропозиції</w:t>
            </w:r>
          </w:p>
        </w:tc>
        <w:tc>
          <w:tcPr>
            <w:tcW w:w="8525" w:type="dxa"/>
            <w:shd w:val="clear" w:color="auto" w:fill="auto"/>
            <w:vAlign w:val="center"/>
          </w:tcPr>
          <w:p w:rsidR="00BA111E" w:rsidRPr="00106F7E" w:rsidRDefault="00C1076D" w:rsidP="005A5FC8">
            <w:pPr>
              <w:jc w:val="both"/>
              <w:rPr>
                <w:rFonts w:ascii="Times New Roman" w:hAnsi="Times New Roman" w:cs="Times New Roman"/>
                <w:b/>
                <w:u w:val="single"/>
                <w:lang w:val="uk-UA"/>
              </w:rPr>
            </w:pPr>
            <w:r w:rsidRPr="00106F7E">
              <w:rPr>
                <w:rFonts w:ascii="Times New Roman" w:hAnsi="Times New Roman" w:cs="Times New Roman"/>
                <w:b/>
                <w:u w:val="single"/>
                <w:lang w:val="uk-UA"/>
              </w:rPr>
              <w:t>поділ на лоти не передбачений</w:t>
            </w:r>
          </w:p>
        </w:tc>
      </w:tr>
      <w:tr w:rsidR="00544E74" w:rsidRPr="00106F7E" w:rsidTr="00C3010A">
        <w:tblPrEx>
          <w:tblCellMar>
            <w:top w:w="0" w:type="dxa"/>
            <w:left w:w="0" w:type="dxa"/>
            <w:bottom w:w="0" w:type="dxa"/>
            <w:right w:w="0" w:type="dxa"/>
          </w:tblCellMar>
        </w:tblPrEx>
        <w:tc>
          <w:tcPr>
            <w:tcW w:w="2390" w:type="dxa"/>
            <w:shd w:val="clear" w:color="auto" w:fill="auto"/>
            <w:vAlign w:val="center"/>
          </w:tcPr>
          <w:p w:rsidR="00544E74" w:rsidRPr="00106F7E" w:rsidRDefault="00C17866" w:rsidP="00512DC8">
            <w:pPr>
              <w:pStyle w:val="ae"/>
              <w:spacing w:before="0" w:after="0"/>
              <w:jc w:val="both"/>
              <w:rPr>
                <w:b/>
                <w:lang w:val="uk-UA"/>
              </w:rPr>
            </w:pPr>
            <w:r w:rsidRPr="00106F7E">
              <w:rPr>
                <w:lang w:val="uk-UA"/>
              </w:rPr>
              <w:t xml:space="preserve">4.3. </w:t>
            </w:r>
            <w:r w:rsidR="00544E74" w:rsidRPr="00106F7E">
              <w:rPr>
                <w:lang w:val="uk-UA"/>
              </w:rPr>
              <w:t>місце, кількість, обсяг поставки товарів (надання послуг, виконання робіт) </w:t>
            </w:r>
          </w:p>
        </w:tc>
        <w:tc>
          <w:tcPr>
            <w:tcW w:w="8525" w:type="dxa"/>
            <w:shd w:val="clear" w:color="auto" w:fill="auto"/>
            <w:vAlign w:val="center"/>
          </w:tcPr>
          <w:p w:rsidR="007764F4" w:rsidRPr="004D2FD6" w:rsidRDefault="007764F4" w:rsidP="007764F4">
            <w:pPr>
              <w:ind w:firstLine="12"/>
              <w:rPr>
                <w:b/>
                <w:lang w:val="uk-UA"/>
              </w:rPr>
            </w:pPr>
            <w:r w:rsidRPr="004D2FD6">
              <w:rPr>
                <w:b/>
                <w:lang w:val="uk-UA"/>
              </w:rPr>
              <w:t>Місце поставки:</w:t>
            </w:r>
          </w:p>
          <w:p w:rsidR="007764F4" w:rsidRPr="004D2FD6" w:rsidRDefault="007764F4" w:rsidP="007764F4">
            <w:pPr>
              <w:ind w:firstLine="12"/>
              <w:rPr>
                <w:rFonts w:ascii="Times New Roman" w:hAnsi="Times New Roman" w:cs="Times New Roman"/>
                <w:b/>
                <w:lang w:val="uk-UA"/>
              </w:rPr>
            </w:pPr>
            <w:r w:rsidRPr="004D2FD6">
              <w:rPr>
                <w:rFonts w:ascii="Times New Roman" w:hAnsi="Times New Roman" w:cs="Times New Roman"/>
                <w:b/>
                <w:lang w:val="uk-UA"/>
              </w:rPr>
              <w:t>21029, м. Вінниця,  вул. Хмельницьке шосе, 84</w:t>
            </w:r>
            <w:r w:rsidR="00A03A10">
              <w:rPr>
                <w:rFonts w:ascii="Times New Roman" w:hAnsi="Times New Roman" w:cs="Times New Roman"/>
                <w:b/>
                <w:lang w:val="uk-UA"/>
              </w:rPr>
              <w:t xml:space="preserve"> (продовольчий склад)</w:t>
            </w:r>
            <w:r w:rsidRPr="004D2FD6">
              <w:rPr>
                <w:rFonts w:ascii="Times New Roman" w:hAnsi="Times New Roman" w:cs="Times New Roman"/>
                <w:b/>
                <w:lang w:val="uk-UA"/>
              </w:rPr>
              <w:t xml:space="preserve">; </w:t>
            </w:r>
          </w:p>
          <w:p w:rsidR="00974C0B" w:rsidRPr="00106F7E" w:rsidRDefault="007764F4" w:rsidP="007764F4">
            <w:pPr>
              <w:jc w:val="both"/>
              <w:rPr>
                <w:rFonts w:ascii="Times New Roman" w:hAnsi="Times New Roman" w:cs="Times New Roman"/>
                <w:b/>
                <w:shd w:val="clear" w:color="auto" w:fill="FFFFFF"/>
                <w:lang w:val="uk-UA"/>
              </w:rPr>
            </w:pPr>
            <w:r w:rsidRPr="004D2FD6">
              <w:rPr>
                <w:b/>
                <w:lang w:val="uk-UA"/>
              </w:rPr>
              <w:t>кількість та обсяг товару зазначені у Додатку 2 до тендерної документації.</w:t>
            </w:r>
          </w:p>
        </w:tc>
      </w:tr>
      <w:tr w:rsidR="00544E74" w:rsidRPr="00106F7E" w:rsidTr="00C3010A">
        <w:tblPrEx>
          <w:tblCellMar>
            <w:top w:w="0" w:type="dxa"/>
            <w:left w:w="0" w:type="dxa"/>
            <w:bottom w:w="0" w:type="dxa"/>
            <w:right w:w="0" w:type="dxa"/>
          </w:tblCellMar>
        </w:tblPrEx>
        <w:tc>
          <w:tcPr>
            <w:tcW w:w="2390" w:type="dxa"/>
            <w:shd w:val="clear" w:color="auto" w:fill="auto"/>
            <w:vAlign w:val="center"/>
          </w:tcPr>
          <w:p w:rsidR="00544E74" w:rsidRPr="00106F7E" w:rsidRDefault="00C17866" w:rsidP="00512DC8">
            <w:pPr>
              <w:pStyle w:val="ae"/>
              <w:spacing w:before="0" w:after="0"/>
              <w:jc w:val="both"/>
              <w:rPr>
                <w:b/>
                <w:lang w:val="uk-UA"/>
              </w:rPr>
            </w:pPr>
            <w:r w:rsidRPr="00106F7E">
              <w:rPr>
                <w:lang w:val="uk-UA"/>
              </w:rPr>
              <w:t xml:space="preserve">4.4. </w:t>
            </w:r>
            <w:r w:rsidR="00544E74" w:rsidRPr="00106F7E">
              <w:rPr>
                <w:lang w:val="uk-UA"/>
              </w:rPr>
              <w:t>строк поставки товарів (надання послуг, виконання робіт) </w:t>
            </w:r>
          </w:p>
        </w:tc>
        <w:tc>
          <w:tcPr>
            <w:tcW w:w="8525" w:type="dxa"/>
            <w:shd w:val="clear" w:color="auto" w:fill="auto"/>
            <w:vAlign w:val="center"/>
          </w:tcPr>
          <w:p w:rsidR="00544E74" w:rsidRPr="00106F7E" w:rsidRDefault="00302F10" w:rsidP="007764F4">
            <w:pPr>
              <w:pStyle w:val="ae"/>
              <w:snapToGrid w:val="0"/>
              <w:spacing w:before="0" w:after="0"/>
              <w:rPr>
                <w:lang w:val="uk-UA"/>
              </w:rPr>
            </w:pPr>
            <w:r w:rsidRPr="00106F7E">
              <w:rPr>
                <w:b/>
                <w:lang w:val="uk-UA"/>
              </w:rPr>
              <w:t>до 3</w:t>
            </w:r>
            <w:r w:rsidR="00B62F48" w:rsidRPr="00106F7E">
              <w:rPr>
                <w:b/>
                <w:lang w:val="uk-UA"/>
              </w:rPr>
              <w:t>1</w:t>
            </w:r>
            <w:r w:rsidRPr="00106F7E">
              <w:rPr>
                <w:b/>
                <w:lang w:val="uk-UA"/>
              </w:rPr>
              <w:t>.</w:t>
            </w:r>
            <w:r w:rsidR="00C4001B" w:rsidRPr="00106F7E">
              <w:rPr>
                <w:b/>
                <w:lang w:val="uk-UA"/>
              </w:rPr>
              <w:t>12</w:t>
            </w:r>
            <w:r w:rsidRPr="00106F7E">
              <w:rPr>
                <w:b/>
                <w:lang w:val="uk-UA"/>
              </w:rPr>
              <w:t>.</w:t>
            </w:r>
            <w:r w:rsidR="00CE30D9" w:rsidRPr="00106F7E">
              <w:rPr>
                <w:b/>
                <w:lang w:val="uk-UA"/>
              </w:rPr>
              <w:t>202</w:t>
            </w:r>
            <w:r w:rsidR="001629A8">
              <w:rPr>
                <w:b/>
                <w:lang w:val="uk-UA"/>
              </w:rPr>
              <w:t>3</w:t>
            </w:r>
            <w:r w:rsidRPr="00106F7E">
              <w:rPr>
                <w:b/>
                <w:lang w:val="uk-UA"/>
              </w:rPr>
              <w:t xml:space="preserve"> року</w:t>
            </w:r>
          </w:p>
        </w:tc>
      </w:tr>
      <w:tr w:rsidR="00544E74" w:rsidRPr="00335507" w:rsidTr="00C3010A">
        <w:tblPrEx>
          <w:tblCellMar>
            <w:top w:w="0" w:type="dxa"/>
            <w:left w:w="0" w:type="dxa"/>
            <w:bottom w:w="0" w:type="dxa"/>
            <w:right w:w="0" w:type="dxa"/>
          </w:tblCellMar>
        </w:tblPrEx>
        <w:tc>
          <w:tcPr>
            <w:tcW w:w="2390" w:type="dxa"/>
            <w:shd w:val="clear" w:color="auto" w:fill="auto"/>
            <w:vAlign w:val="center"/>
          </w:tcPr>
          <w:p w:rsidR="00544E74" w:rsidRPr="00106F7E" w:rsidRDefault="00544E74" w:rsidP="00512DC8">
            <w:pPr>
              <w:pStyle w:val="ae"/>
              <w:spacing w:before="0" w:after="0"/>
              <w:jc w:val="both"/>
              <w:rPr>
                <w:lang w:val="uk-UA"/>
              </w:rPr>
            </w:pPr>
            <w:r w:rsidRPr="00106F7E">
              <w:rPr>
                <w:b/>
                <w:bCs/>
                <w:lang w:val="uk-UA"/>
              </w:rPr>
              <w:t>5. Недискримінація учасників</w:t>
            </w:r>
            <w:r w:rsidRPr="00106F7E">
              <w:rPr>
                <w:lang w:val="uk-UA"/>
              </w:rPr>
              <w:t> </w:t>
            </w:r>
          </w:p>
        </w:tc>
        <w:tc>
          <w:tcPr>
            <w:tcW w:w="8525" w:type="dxa"/>
            <w:shd w:val="clear" w:color="auto" w:fill="auto"/>
            <w:vAlign w:val="center"/>
          </w:tcPr>
          <w:p w:rsidR="00C3010A" w:rsidRPr="00106F7E" w:rsidRDefault="00B3765F" w:rsidP="00C3010A">
            <w:pPr>
              <w:ind w:hanging="23"/>
              <w:contextualSpacing/>
              <w:jc w:val="both"/>
              <w:rPr>
                <w:lang w:val="uk-UA"/>
              </w:rPr>
            </w:pPr>
            <w:r w:rsidRPr="00106F7E">
              <w:rPr>
                <w:lang w:val="uk-UA"/>
              </w:rPr>
              <w:t>1.</w:t>
            </w:r>
            <w:r w:rsidR="001D03C8" w:rsidRPr="00106F7E">
              <w:rPr>
                <w:lang w:val="uk-UA"/>
              </w:rPr>
              <w:t xml:space="preserve">5.1. </w:t>
            </w:r>
            <w:r w:rsidR="00C3010A" w:rsidRPr="00C3010A">
              <w:rPr>
                <w:rFonts w:ascii="Cambria" w:hAnsi="Cambria" w:cs="Cambria"/>
                <w:lang w:val="uk-UA"/>
              </w:rPr>
              <w:t>Учасники</w:t>
            </w:r>
            <w:r w:rsidR="00C3010A" w:rsidRPr="00C3010A">
              <w:rPr>
                <w:lang w:val="uk-UA"/>
              </w:rPr>
              <w:t xml:space="preserve"> (</w:t>
            </w:r>
            <w:r w:rsidR="00C3010A" w:rsidRPr="00C3010A">
              <w:rPr>
                <w:rFonts w:ascii="Cambria" w:hAnsi="Cambria" w:cs="Cambria"/>
                <w:lang w:val="uk-UA"/>
              </w:rPr>
              <w:t>резиденти</w:t>
            </w:r>
            <w:r w:rsidR="00C3010A" w:rsidRPr="00C3010A">
              <w:rPr>
                <w:lang w:val="uk-UA"/>
              </w:rPr>
              <w:t xml:space="preserve"> </w:t>
            </w:r>
            <w:r w:rsidR="00C3010A" w:rsidRPr="00C3010A">
              <w:rPr>
                <w:rFonts w:ascii="Cambria" w:hAnsi="Cambria" w:cs="Cambria"/>
                <w:lang w:val="uk-UA"/>
              </w:rPr>
              <w:t>та</w:t>
            </w:r>
            <w:r w:rsidR="00C3010A" w:rsidRPr="00C3010A">
              <w:rPr>
                <w:lang w:val="uk-UA"/>
              </w:rPr>
              <w:t xml:space="preserve"> </w:t>
            </w:r>
            <w:r w:rsidR="00C3010A" w:rsidRPr="00C3010A">
              <w:rPr>
                <w:rFonts w:ascii="Cambria" w:hAnsi="Cambria" w:cs="Cambria"/>
                <w:lang w:val="uk-UA"/>
              </w:rPr>
              <w:t>нерезиденти</w:t>
            </w:r>
            <w:r w:rsidR="00C3010A" w:rsidRPr="00C3010A">
              <w:rPr>
                <w:lang w:val="uk-UA"/>
              </w:rPr>
              <w:t xml:space="preserve">) </w:t>
            </w:r>
            <w:r w:rsidR="00C3010A" w:rsidRPr="00C3010A">
              <w:rPr>
                <w:rFonts w:ascii="Cambria" w:hAnsi="Cambria" w:cs="Cambria"/>
                <w:lang w:val="uk-UA"/>
              </w:rPr>
              <w:t>всіх</w:t>
            </w:r>
            <w:r w:rsidR="00C3010A" w:rsidRPr="00C3010A">
              <w:rPr>
                <w:lang w:val="uk-UA"/>
              </w:rPr>
              <w:t xml:space="preserve"> </w:t>
            </w:r>
            <w:r w:rsidR="00C3010A" w:rsidRPr="00C3010A">
              <w:rPr>
                <w:rFonts w:ascii="Cambria" w:hAnsi="Cambria" w:cs="Cambria"/>
                <w:lang w:val="uk-UA"/>
              </w:rPr>
              <w:t>форм</w:t>
            </w:r>
            <w:r w:rsidR="00C3010A" w:rsidRPr="00C3010A">
              <w:rPr>
                <w:lang w:val="uk-UA"/>
              </w:rPr>
              <w:t xml:space="preserve"> </w:t>
            </w:r>
            <w:r w:rsidR="00C3010A" w:rsidRPr="00C3010A">
              <w:rPr>
                <w:rFonts w:ascii="Cambria" w:hAnsi="Cambria" w:cs="Cambria"/>
                <w:lang w:val="uk-UA"/>
              </w:rPr>
              <w:t>власності</w:t>
            </w:r>
            <w:r w:rsidR="00C3010A" w:rsidRPr="00C3010A">
              <w:rPr>
                <w:lang w:val="uk-UA"/>
              </w:rPr>
              <w:t xml:space="preserve"> </w:t>
            </w:r>
            <w:r w:rsidR="00C3010A" w:rsidRPr="00C3010A">
              <w:rPr>
                <w:rFonts w:ascii="Cambria" w:hAnsi="Cambria" w:cs="Cambria"/>
                <w:lang w:val="uk-UA"/>
              </w:rPr>
              <w:t>та</w:t>
            </w:r>
            <w:r w:rsidR="00C3010A" w:rsidRPr="00C3010A">
              <w:rPr>
                <w:lang w:val="uk-UA"/>
              </w:rPr>
              <w:t xml:space="preserve"> </w:t>
            </w:r>
            <w:r w:rsidR="00C3010A" w:rsidRPr="00C3010A">
              <w:rPr>
                <w:rFonts w:ascii="Cambria" w:hAnsi="Cambria" w:cs="Cambria"/>
                <w:lang w:val="uk-UA"/>
              </w:rPr>
              <w:t>організаційно</w:t>
            </w:r>
            <w:r w:rsidR="00C3010A" w:rsidRPr="00C3010A">
              <w:rPr>
                <w:lang w:val="uk-UA"/>
              </w:rPr>
              <w:t>-</w:t>
            </w:r>
            <w:r w:rsidR="00C3010A" w:rsidRPr="00C3010A">
              <w:rPr>
                <w:rFonts w:ascii="Cambria" w:hAnsi="Cambria" w:cs="Cambria"/>
                <w:lang w:val="uk-UA"/>
              </w:rPr>
              <w:t>правових</w:t>
            </w:r>
            <w:r w:rsidR="00C3010A" w:rsidRPr="00C3010A">
              <w:rPr>
                <w:lang w:val="uk-UA"/>
              </w:rPr>
              <w:t xml:space="preserve"> </w:t>
            </w:r>
            <w:r w:rsidR="00C3010A" w:rsidRPr="00C3010A">
              <w:rPr>
                <w:rFonts w:ascii="Cambria" w:hAnsi="Cambria" w:cs="Cambria"/>
                <w:lang w:val="uk-UA"/>
              </w:rPr>
              <w:t>форм</w:t>
            </w:r>
            <w:r w:rsidR="00C3010A" w:rsidRPr="00C3010A">
              <w:rPr>
                <w:lang w:val="uk-UA"/>
              </w:rPr>
              <w:t xml:space="preserve"> </w:t>
            </w:r>
            <w:r w:rsidR="00C3010A" w:rsidRPr="00C3010A">
              <w:rPr>
                <w:rFonts w:ascii="Cambria" w:hAnsi="Cambria" w:cs="Cambria"/>
                <w:lang w:val="uk-UA"/>
              </w:rPr>
              <w:t>беруть</w:t>
            </w:r>
            <w:r w:rsidR="00C3010A" w:rsidRPr="00C3010A">
              <w:rPr>
                <w:lang w:val="uk-UA"/>
              </w:rPr>
              <w:t xml:space="preserve"> </w:t>
            </w:r>
            <w:r w:rsidR="00C3010A" w:rsidRPr="00C3010A">
              <w:rPr>
                <w:rFonts w:ascii="Cambria" w:hAnsi="Cambria" w:cs="Cambria"/>
                <w:lang w:val="uk-UA"/>
              </w:rPr>
              <w:t>участь</w:t>
            </w:r>
            <w:r w:rsidR="00C3010A" w:rsidRPr="00C3010A">
              <w:rPr>
                <w:lang w:val="uk-UA"/>
              </w:rPr>
              <w:t xml:space="preserve"> </w:t>
            </w:r>
            <w:r w:rsidR="00C3010A" w:rsidRPr="00C3010A">
              <w:rPr>
                <w:rFonts w:ascii="Cambria" w:hAnsi="Cambria" w:cs="Cambria"/>
                <w:lang w:val="uk-UA"/>
              </w:rPr>
              <w:t>у</w:t>
            </w:r>
            <w:r w:rsidR="00C3010A" w:rsidRPr="00C3010A">
              <w:rPr>
                <w:lang w:val="uk-UA"/>
              </w:rPr>
              <w:t xml:space="preserve"> </w:t>
            </w:r>
            <w:r w:rsidR="00C3010A" w:rsidRPr="00C3010A">
              <w:rPr>
                <w:rFonts w:ascii="Cambria" w:hAnsi="Cambria" w:cs="Cambria"/>
                <w:lang w:val="uk-UA"/>
              </w:rPr>
              <w:t>процедурах</w:t>
            </w:r>
            <w:r w:rsidR="00C3010A" w:rsidRPr="00C3010A">
              <w:rPr>
                <w:lang w:val="uk-UA"/>
              </w:rPr>
              <w:t xml:space="preserve"> </w:t>
            </w:r>
            <w:r w:rsidR="00C3010A" w:rsidRPr="00C3010A">
              <w:rPr>
                <w:rFonts w:ascii="Cambria" w:hAnsi="Cambria" w:cs="Cambria"/>
                <w:lang w:val="uk-UA"/>
              </w:rPr>
              <w:t>закупівель</w:t>
            </w:r>
            <w:r w:rsidR="00C3010A" w:rsidRPr="00C3010A">
              <w:rPr>
                <w:lang w:val="uk-UA"/>
              </w:rPr>
              <w:t xml:space="preserve"> </w:t>
            </w:r>
            <w:r w:rsidR="00C3010A" w:rsidRPr="00C3010A">
              <w:rPr>
                <w:rFonts w:ascii="Cambria" w:hAnsi="Cambria" w:cs="Cambria"/>
                <w:lang w:val="uk-UA"/>
              </w:rPr>
              <w:t>на</w:t>
            </w:r>
            <w:r w:rsidR="00C3010A" w:rsidRPr="00C3010A">
              <w:rPr>
                <w:lang w:val="uk-UA"/>
              </w:rPr>
              <w:t xml:space="preserve"> </w:t>
            </w:r>
            <w:r w:rsidR="00C3010A" w:rsidRPr="00C3010A">
              <w:rPr>
                <w:rFonts w:ascii="Cambria" w:hAnsi="Cambria" w:cs="Cambria"/>
                <w:lang w:val="uk-UA"/>
              </w:rPr>
              <w:t>рівних</w:t>
            </w:r>
            <w:r w:rsidR="00C3010A" w:rsidRPr="00C3010A">
              <w:rPr>
                <w:lang w:val="uk-UA"/>
              </w:rPr>
              <w:t xml:space="preserve"> </w:t>
            </w:r>
            <w:r w:rsidR="00C3010A" w:rsidRPr="00C3010A">
              <w:rPr>
                <w:rFonts w:ascii="Cambria" w:hAnsi="Cambria" w:cs="Cambria"/>
                <w:lang w:val="uk-UA"/>
              </w:rPr>
              <w:t>умовах</w:t>
            </w:r>
            <w:r w:rsidR="00C3010A" w:rsidRPr="00C3010A">
              <w:rPr>
                <w:lang w:val="uk-UA"/>
              </w:rPr>
              <w:t xml:space="preserve">, </w:t>
            </w:r>
            <w:r w:rsidR="00C3010A" w:rsidRPr="00C3010A">
              <w:rPr>
                <w:rFonts w:ascii="Cambria" w:hAnsi="Cambria" w:cs="Cambria"/>
                <w:lang w:val="uk-UA"/>
              </w:rPr>
              <w:t>крім</w:t>
            </w:r>
            <w:r w:rsidR="00C3010A" w:rsidRPr="00C3010A">
              <w:rPr>
                <w:lang w:val="uk-UA"/>
              </w:rPr>
              <w:t xml:space="preserve"> </w:t>
            </w:r>
            <w:r w:rsidR="00C3010A" w:rsidRPr="00C3010A">
              <w:rPr>
                <w:rFonts w:ascii="Cambria" w:hAnsi="Cambria" w:cs="Cambria"/>
                <w:lang w:val="uk-UA"/>
              </w:rPr>
              <w:t>фізичних</w:t>
            </w:r>
            <w:r w:rsidR="00C3010A" w:rsidRPr="00C3010A">
              <w:rPr>
                <w:lang w:val="uk-UA"/>
              </w:rPr>
              <w:t xml:space="preserve"> </w:t>
            </w:r>
            <w:r w:rsidR="00C3010A" w:rsidRPr="00C3010A">
              <w:rPr>
                <w:rFonts w:ascii="Cambria" w:hAnsi="Cambria" w:cs="Cambria"/>
                <w:lang w:val="uk-UA"/>
              </w:rPr>
              <w:t>та</w:t>
            </w:r>
            <w:r w:rsidR="00C3010A" w:rsidRPr="00C3010A">
              <w:rPr>
                <w:lang w:val="uk-UA"/>
              </w:rPr>
              <w:t xml:space="preserve"> </w:t>
            </w:r>
            <w:r w:rsidR="00C3010A" w:rsidRPr="00C3010A">
              <w:rPr>
                <w:rFonts w:ascii="Cambria" w:hAnsi="Cambria" w:cs="Cambria"/>
                <w:lang w:val="uk-UA"/>
              </w:rPr>
              <w:t>юридичних</w:t>
            </w:r>
            <w:r w:rsidR="00C3010A" w:rsidRPr="00C3010A">
              <w:rPr>
                <w:lang w:val="uk-UA"/>
              </w:rPr>
              <w:t xml:space="preserve"> </w:t>
            </w:r>
            <w:r w:rsidR="00C3010A" w:rsidRPr="00C3010A">
              <w:rPr>
                <w:rFonts w:ascii="Cambria" w:hAnsi="Cambria" w:cs="Cambria"/>
                <w:lang w:val="uk-UA"/>
              </w:rPr>
              <w:t>осіб</w:t>
            </w:r>
            <w:r w:rsidR="00C3010A" w:rsidRPr="00C3010A">
              <w:rPr>
                <w:lang w:val="uk-UA"/>
              </w:rPr>
              <w:t xml:space="preserve">, </w:t>
            </w:r>
            <w:r w:rsidR="00C3010A" w:rsidRPr="00C3010A">
              <w:rPr>
                <w:rFonts w:ascii="Cambria" w:hAnsi="Cambria" w:cs="Cambria"/>
                <w:lang w:val="uk-UA"/>
              </w:rPr>
              <w:t>до</w:t>
            </w:r>
            <w:r w:rsidR="00C3010A" w:rsidRPr="00C3010A">
              <w:rPr>
                <w:lang w:val="uk-UA"/>
              </w:rPr>
              <w:t xml:space="preserve"> </w:t>
            </w:r>
            <w:r w:rsidR="00C3010A" w:rsidRPr="00C3010A">
              <w:rPr>
                <w:rFonts w:ascii="Cambria" w:hAnsi="Cambria" w:cs="Cambria"/>
                <w:lang w:val="uk-UA"/>
              </w:rPr>
              <w:t>яких</w:t>
            </w:r>
            <w:r w:rsidR="00C3010A" w:rsidRPr="00C3010A">
              <w:rPr>
                <w:lang w:val="uk-UA"/>
              </w:rPr>
              <w:t xml:space="preserve"> </w:t>
            </w:r>
            <w:r w:rsidR="00C3010A" w:rsidRPr="00C3010A">
              <w:rPr>
                <w:rFonts w:ascii="Cambria" w:hAnsi="Cambria" w:cs="Cambria"/>
                <w:lang w:val="uk-UA"/>
              </w:rPr>
              <w:t>застосовані</w:t>
            </w:r>
            <w:r w:rsidR="00C3010A" w:rsidRPr="00C3010A">
              <w:rPr>
                <w:lang w:val="uk-UA"/>
              </w:rPr>
              <w:t xml:space="preserve"> </w:t>
            </w:r>
            <w:r w:rsidR="00C3010A" w:rsidRPr="00C3010A">
              <w:rPr>
                <w:rFonts w:ascii="Cambria" w:hAnsi="Cambria" w:cs="Cambria"/>
                <w:lang w:val="uk-UA"/>
              </w:rPr>
              <w:t>санкції</w:t>
            </w:r>
            <w:r w:rsidR="00C3010A" w:rsidRPr="00C3010A">
              <w:rPr>
                <w:lang w:val="uk-UA"/>
              </w:rPr>
              <w:t xml:space="preserve"> </w:t>
            </w:r>
            <w:r w:rsidR="00C3010A" w:rsidRPr="00C3010A">
              <w:rPr>
                <w:rFonts w:ascii="Cambria" w:hAnsi="Cambria" w:cs="Cambria"/>
                <w:lang w:val="uk-UA"/>
              </w:rPr>
              <w:t>та</w:t>
            </w:r>
            <w:r w:rsidR="00C3010A" w:rsidRPr="00C3010A">
              <w:rPr>
                <w:lang w:val="uk-UA"/>
              </w:rPr>
              <w:t>/</w:t>
            </w:r>
            <w:r w:rsidR="00C3010A" w:rsidRPr="00C3010A">
              <w:rPr>
                <w:rFonts w:ascii="Cambria" w:hAnsi="Cambria" w:cs="Cambria"/>
                <w:lang w:val="uk-UA"/>
              </w:rPr>
              <w:t>або</w:t>
            </w:r>
            <w:r w:rsidR="00C3010A" w:rsidRPr="00C3010A">
              <w:rPr>
                <w:lang w:val="uk-UA"/>
              </w:rPr>
              <w:t xml:space="preserve"> </w:t>
            </w:r>
            <w:r w:rsidR="00C3010A" w:rsidRPr="00C3010A">
              <w:rPr>
                <w:rFonts w:ascii="Cambria" w:hAnsi="Cambria" w:cs="Cambria"/>
                <w:lang w:val="uk-UA"/>
              </w:rPr>
              <w:t>обмежувальні</w:t>
            </w:r>
            <w:r w:rsidR="00C3010A" w:rsidRPr="00C3010A">
              <w:rPr>
                <w:lang w:val="uk-UA"/>
              </w:rPr>
              <w:t xml:space="preserve"> </w:t>
            </w:r>
            <w:r w:rsidR="00C3010A" w:rsidRPr="00C3010A">
              <w:rPr>
                <w:rFonts w:ascii="Cambria" w:hAnsi="Cambria" w:cs="Cambria"/>
                <w:lang w:val="uk-UA"/>
              </w:rPr>
              <w:t>заходи</w:t>
            </w:r>
            <w:r w:rsidR="00C3010A" w:rsidRPr="00C3010A">
              <w:rPr>
                <w:lang w:val="uk-UA"/>
              </w:rPr>
              <w:t xml:space="preserve"> </w:t>
            </w:r>
            <w:r w:rsidR="00C3010A" w:rsidRPr="00C3010A">
              <w:rPr>
                <w:rFonts w:ascii="Cambria" w:hAnsi="Cambria" w:cs="Cambria"/>
                <w:lang w:val="uk-UA"/>
              </w:rPr>
              <w:t>відпові</w:t>
            </w:r>
            <w:r w:rsidR="00C3010A" w:rsidRPr="00C3010A">
              <w:rPr>
                <w:lang w:val="uk-UA"/>
              </w:rPr>
              <w:t xml:space="preserve">дно до діючого законодавства України. Відповідно до п. 2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w:t>
            </w:r>
            <w:r w:rsidR="00C3010A" w:rsidRPr="00C3010A">
              <w:rPr>
                <w:lang w:val="uk-UA"/>
              </w:rPr>
              <w:lastRenderedPageBreak/>
              <w:t>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544E74" w:rsidRPr="00106F7E" w:rsidRDefault="00544E74" w:rsidP="00466D43">
            <w:pPr>
              <w:pStyle w:val="ae"/>
              <w:spacing w:before="0" w:after="0"/>
              <w:jc w:val="both"/>
              <w:rPr>
                <w:lang w:val="uk-UA"/>
              </w:rPr>
            </w:pPr>
          </w:p>
        </w:tc>
      </w:tr>
      <w:tr w:rsidR="00544E74" w:rsidRPr="00106F7E" w:rsidTr="00C3010A">
        <w:tblPrEx>
          <w:tblCellMar>
            <w:top w:w="0" w:type="dxa"/>
            <w:left w:w="0" w:type="dxa"/>
            <w:bottom w:w="0" w:type="dxa"/>
            <w:right w:w="0" w:type="dxa"/>
          </w:tblCellMar>
        </w:tblPrEx>
        <w:tc>
          <w:tcPr>
            <w:tcW w:w="2390" w:type="dxa"/>
            <w:shd w:val="clear" w:color="auto" w:fill="auto"/>
            <w:vAlign w:val="center"/>
          </w:tcPr>
          <w:p w:rsidR="00544E74" w:rsidRPr="00106F7E" w:rsidRDefault="00544E74" w:rsidP="00512DC8">
            <w:pPr>
              <w:pStyle w:val="ae"/>
              <w:spacing w:before="0" w:after="0"/>
              <w:jc w:val="both"/>
              <w:rPr>
                <w:lang w:val="uk-UA"/>
              </w:rPr>
            </w:pPr>
            <w:r w:rsidRPr="00106F7E">
              <w:rPr>
                <w:b/>
                <w:bCs/>
                <w:lang w:val="uk-UA"/>
              </w:rPr>
              <w:lastRenderedPageBreak/>
              <w:t xml:space="preserve">6. Інформація про валюту (валюти), у якій (яких) повинна бути розрахована і зазначена ціна </w:t>
            </w:r>
            <w:r w:rsidR="00B976B9" w:rsidRPr="00106F7E">
              <w:rPr>
                <w:b/>
                <w:bCs/>
                <w:lang w:val="uk-UA"/>
              </w:rPr>
              <w:t xml:space="preserve">тендерної </w:t>
            </w:r>
            <w:r w:rsidRPr="00106F7E">
              <w:rPr>
                <w:b/>
                <w:bCs/>
                <w:lang w:val="uk-UA"/>
              </w:rPr>
              <w:t>пропозиції</w:t>
            </w:r>
          </w:p>
        </w:tc>
        <w:tc>
          <w:tcPr>
            <w:tcW w:w="8525" w:type="dxa"/>
            <w:shd w:val="clear" w:color="auto" w:fill="auto"/>
            <w:vAlign w:val="center"/>
          </w:tcPr>
          <w:p w:rsidR="00544E74" w:rsidRPr="00106F7E" w:rsidRDefault="00B3765F" w:rsidP="00512DC8">
            <w:pPr>
              <w:pStyle w:val="ae"/>
              <w:spacing w:before="0" w:after="0"/>
              <w:jc w:val="both"/>
              <w:rPr>
                <w:lang w:val="uk-UA"/>
              </w:rPr>
            </w:pPr>
            <w:r w:rsidRPr="00106F7E">
              <w:rPr>
                <w:lang w:val="uk-UA"/>
              </w:rPr>
              <w:t>1.</w:t>
            </w:r>
            <w:r w:rsidR="001D03C8" w:rsidRPr="00106F7E">
              <w:rPr>
                <w:lang w:val="uk-UA"/>
              </w:rPr>
              <w:t xml:space="preserve">6.1. </w:t>
            </w:r>
            <w:r w:rsidR="00544E74" w:rsidRPr="00106F7E">
              <w:rPr>
                <w:lang w:val="uk-UA"/>
              </w:rPr>
              <w:t xml:space="preserve">Валютою </w:t>
            </w:r>
            <w:r w:rsidR="00302F10" w:rsidRPr="00106F7E">
              <w:rPr>
                <w:lang w:val="uk-UA"/>
              </w:rPr>
              <w:t xml:space="preserve">тендерної </w:t>
            </w:r>
            <w:r w:rsidR="00544E74" w:rsidRPr="00106F7E">
              <w:rPr>
                <w:lang w:val="uk-UA"/>
              </w:rPr>
              <w:t>пропозиції є гривня.</w:t>
            </w:r>
          </w:p>
          <w:p w:rsidR="00C17866" w:rsidRPr="00106F7E" w:rsidRDefault="00B3765F" w:rsidP="00512DC8">
            <w:pPr>
              <w:pStyle w:val="ae"/>
              <w:spacing w:before="0" w:after="0"/>
              <w:jc w:val="both"/>
              <w:rPr>
                <w:lang w:val="uk-UA"/>
              </w:rPr>
            </w:pPr>
            <w:r w:rsidRPr="00106F7E">
              <w:rPr>
                <w:lang w:val="uk-UA"/>
              </w:rPr>
              <w:t>1.</w:t>
            </w:r>
            <w:r w:rsidR="001D03C8" w:rsidRPr="00106F7E">
              <w:rPr>
                <w:lang w:val="uk-UA"/>
              </w:rPr>
              <w:t xml:space="preserve">6.2. </w:t>
            </w:r>
            <w:r w:rsidR="00544E74" w:rsidRPr="00106F7E">
              <w:rPr>
                <w:lang w:val="uk-UA"/>
              </w:rPr>
              <w:t xml:space="preserve">У разі, коли учасником процедури закупівлі є нерезидент, </w:t>
            </w:r>
            <w:r w:rsidR="00C17866" w:rsidRPr="00106F7E">
              <w:rPr>
                <w:lang w:val="uk-UA"/>
              </w:rPr>
              <w:t>замовник має право встановити, що такий учасник може зазначити ціну тендерної пропозиції у</w:t>
            </w:r>
            <w:r w:rsidR="00B976B9" w:rsidRPr="00106F7E">
              <w:rPr>
                <w:lang w:val="uk-UA"/>
              </w:rPr>
              <w:t xml:space="preserve"> </w:t>
            </w:r>
            <w:r w:rsidR="00544E74" w:rsidRPr="00106F7E">
              <w:rPr>
                <w:lang w:val="uk-UA"/>
              </w:rPr>
              <w:t xml:space="preserve">у доларах США, або євро. </w:t>
            </w:r>
          </w:p>
          <w:p w:rsidR="00544E74" w:rsidRPr="00106F7E" w:rsidRDefault="00B3765F" w:rsidP="00512DC8">
            <w:pPr>
              <w:pStyle w:val="ae"/>
              <w:spacing w:before="0" w:after="0"/>
              <w:jc w:val="both"/>
              <w:rPr>
                <w:b/>
                <w:lang w:val="uk-UA"/>
              </w:rPr>
            </w:pPr>
            <w:r w:rsidRPr="00106F7E">
              <w:rPr>
                <w:lang w:val="uk-UA"/>
              </w:rPr>
              <w:t>1.</w:t>
            </w:r>
            <w:r w:rsidR="00C17866" w:rsidRPr="00106F7E">
              <w:rPr>
                <w:lang w:val="uk-UA"/>
              </w:rPr>
              <w:t xml:space="preserve">6.3. </w:t>
            </w:r>
            <w:r w:rsidR="00544E74" w:rsidRPr="00106F7E">
              <w:rPr>
                <w:lang w:val="uk-UA"/>
              </w:rPr>
              <w:t xml:space="preserve">При розкритті </w:t>
            </w:r>
            <w:r w:rsidR="00945779" w:rsidRPr="00106F7E">
              <w:rPr>
                <w:lang w:val="uk-UA"/>
              </w:rPr>
              <w:t xml:space="preserve">тендерних </w:t>
            </w:r>
            <w:r w:rsidR="00544E74" w:rsidRPr="00106F7E">
              <w:rPr>
                <w:lang w:val="uk-UA"/>
              </w:rPr>
              <w:t xml:space="preserve">пропозицій ціна такої </w:t>
            </w:r>
            <w:r w:rsidR="00B976B9" w:rsidRPr="00106F7E">
              <w:rPr>
                <w:lang w:val="uk-UA"/>
              </w:rPr>
              <w:t>тендерної пропозиції</w:t>
            </w:r>
            <w:r w:rsidR="00544E74" w:rsidRPr="00106F7E">
              <w:rPr>
                <w:lang w:val="uk-UA"/>
              </w:rPr>
              <w:t xml:space="preserve"> перераховується у гривні за офіційним курсом гривні до долару США, або євро, встановленим Національним банком України на дату розкриття </w:t>
            </w:r>
            <w:r w:rsidR="00945779" w:rsidRPr="00106F7E">
              <w:rPr>
                <w:lang w:val="uk-UA"/>
              </w:rPr>
              <w:t>тендерних пропозицій</w:t>
            </w:r>
            <w:r w:rsidR="00544E74" w:rsidRPr="00106F7E">
              <w:rPr>
                <w:lang w:val="uk-UA"/>
              </w:rPr>
              <w:t xml:space="preserve">, про що зазначається у протоколі розкриття </w:t>
            </w:r>
            <w:r w:rsidR="00945779" w:rsidRPr="00106F7E">
              <w:rPr>
                <w:lang w:val="uk-UA"/>
              </w:rPr>
              <w:t>тендерних пропозицій</w:t>
            </w:r>
            <w:r w:rsidR="00544E74" w:rsidRPr="00106F7E">
              <w:rPr>
                <w:lang w:val="uk-UA"/>
              </w:rPr>
              <w:t>. Формула (механізм, с</w:t>
            </w:r>
            <w:r w:rsidR="000B6EB4" w:rsidRPr="00106F7E">
              <w:rPr>
                <w:lang w:val="uk-UA"/>
              </w:rPr>
              <w:t>посіб) зазначеного перерахунку:</w:t>
            </w:r>
          </w:p>
          <w:p w:rsidR="00544E74" w:rsidRPr="00106F7E" w:rsidRDefault="00544E74" w:rsidP="00512DC8">
            <w:pPr>
              <w:pStyle w:val="ae"/>
              <w:spacing w:before="0" w:after="0"/>
              <w:jc w:val="both"/>
              <w:rPr>
                <w:lang w:val="uk-UA"/>
              </w:rPr>
            </w:pPr>
            <w:r w:rsidRPr="00106F7E">
              <w:rPr>
                <w:b/>
                <w:lang w:val="uk-UA"/>
              </w:rPr>
              <w:t>Цтгрн=Цтдол хК,</w:t>
            </w:r>
            <w:r w:rsidRPr="00106F7E">
              <w:rPr>
                <w:lang w:val="uk-UA"/>
              </w:rPr>
              <w:t xml:space="preserve"> де Цтгрн- ціна за одиницю товару в гривнях;</w:t>
            </w:r>
          </w:p>
          <w:p w:rsidR="00544E74" w:rsidRPr="00106F7E" w:rsidRDefault="00544E74" w:rsidP="00512DC8">
            <w:pPr>
              <w:pStyle w:val="ae"/>
              <w:spacing w:before="0" w:after="0"/>
              <w:jc w:val="both"/>
              <w:rPr>
                <w:lang w:val="uk-UA"/>
              </w:rPr>
            </w:pPr>
            <w:r w:rsidRPr="00106F7E">
              <w:rPr>
                <w:lang w:val="uk-UA"/>
              </w:rPr>
              <w:t>Цтдол- ціна за одиницю товару в доларах США,ЄВРО згідно цінової пропозиції;</w:t>
            </w:r>
          </w:p>
          <w:p w:rsidR="00544E74" w:rsidRPr="00106F7E" w:rsidRDefault="00544E74" w:rsidP="00512DC8">
            <w:pPr>
              <w:jc w:val="both"/>
              <w:rPr>
                <w:rFonts w:ascii="Times New Roman" w:hAnsi="Times New Roman" w:cs="Times New Roman"/>
                <w:lang w:val="uk-UA"/>
              </w:rPr>
            </w:pPr>
            <w:r w:rsidRPr="00106F7E">
              <w:rPr>
                <w:rFonts w:ascii="Times New Roman" w:hAnsi="Times New Roman" w:cs="Times New Roman"/>
                <w:lang w:val="uk-UA"/>
              </w:rPr>
              <w:t xml:space="preserve">К - офіційний курс гривні до долару США, ЄВРО, встановлений Національним банком України на дату розкриття </w:t>
            </w:r>
            <w:r w:rsidR="00945779" w:rsidRPr="00106F7E">
              <w:rPr>
                <w:rFonts w:ascii="Times New Roman" w:hAnsi="Times New Roman" w:cs="Times New Roman"/>
                <w:lang w:val="uk-UA"/>
              </w:rPr>
              <w:t>тендерних пропозицій</w:t>
            </w:r>
            <w:r w:rsidRPr="00106F7E">
              <w:rPr>
                <w:rFonts w:ascii="Times New Roman" w:hAnsi="Times New Roman" w:cs="Times New Roman"/>
                <w:lang w:val="uk-UA"/>
              </w:rPr>
              <w:t>.</w:t>
            </w:r>
          </w:p>
        </w:tc>
      </w:tr>
      <w:tr w:rsidR="00544E74" w:rsidRPr="00106F7E" w:rsidTr="00C3010A">
        <w:tblPrEx>
          <w:tblCellMar>
            <w:top w:w="0" w:type="dxa"/>
            <w:left w:w="0" w:type="dxa"/>
            <w:bottom w:w="0" w:type="dxa"/>
            <w:right w:w="0" w:type="dxa"/>
          </w:tblCellMar>
        </w:tblPrEx>
        <w:tc>
          <w:tcPr>
            <w:tcW w:w="2390" w:type="dxa"/>
            <w:shd w:val="clear" w:color="auto" w:fill="auto"/>
            <w:vAlign w:val="center"/>
          </w:tcPr>
          <w:p w:rsidR="00544E74" w:rsidRPr="00106F7E" w:rsidRDefault="00C17866" w:rsidP="00512DC8">
            <w:pPr>
              <w:pStyle w:val="ae"/>
              <w:spacing w:before="0" w:after="0"/>
              <w:jc w:val="both"/>
              <w:rPr>
                <w:lang w:val="uk-UA"/>
              </w:rPr>
            </w:pPr>
            <w:r w:rsidRPr="00106F7E">
              <w:rPr>
                <w:b/>
                <w:bCs/>
                <w:lang w:val="uk-UA"/>
              </w:rPr>
              <w:t>7. І</w:t>
            </w:r>
            <w:r w:rsidRPr="00106F7E">
              <w:rPr>
                <w:b/>
                <w:lang w:val="uk-UA"/>
              </w:rPr>
              <w:t>нформація про мову (мови), якою (якими) повинно бути складено тендерні пропозиції</w:t>
            </w:r>
            <w:r w:rsidRPr="00106F7E">
              <w:rPr>
                <w:lang w:val="uk-UA"/>
              </w:rPr>
              <w:t xml:space="preserve"> </w:t>
            </w:r>
          </w:p>
        </w:tc>
        <w:tc>
          <w:tcPr>
            <w:tcW w:w="8525" w:type="dxa"/>
            <w:shd w:val="clear" w:color="auto" w:fill="auto"/>
          </w:tcPr>
          <w:p w:rsidR="00544E74" w:rsidRPr="00106F7E" w:rsidRDefault="00B3765F" w:rsidP="00512DC8">
            <w:pPr>
              <w:jc w:val="both"/>
              <w:rPr>
                <w:rFonts w:ascii="Times New Roman" w:hAnsi="Times New Roman" w:cs="Times New Roman"/>
                <w:lang w:val="uk-UA"/>
              </w:rPr>
            </w:pPr>
            <w:r w:rsidRPr="00106F7E">
              <w:rPr>
                <w:rFonts w:ascii="Times New Roman" w:hAnsi="Times New Roman" w:cs="Times New Roman"/>
                <w:lang w:val="uk-UA"/>
              </w:rPr>
              <w:t>1.</w:t>
            </w:r>
            <w:r w:rsidR="001D03C8" w:rsidRPr="00106F7E">
              <w:rPr>
                <w:rFonts w:ascii="Times New Roman" w:hAnsi="Times New Roman" w:cs="Times New Roman"/>
                <w:lang w:val="uk-UA"/>
              </w:rPr>
              <w:t xml:space="preserve">7.1. </w:t>
            </w:r>
            <w:r w:rsidR="00544E74" w:rsidRPr="00106F7E">
              <w:rPr>
                <w:rFonts w:ascii="Times New Roman" w:hAnsi="Times New Roman" w:cs="Times New Roman"/>
                <w:lang w:val="uk-UA"/>
              </w:rPr>
              <w:t>Під час про</w:t>
            </w:r>
            <w:r w:rsidR="00945779" w:rsidRPr="00106F7E">
              <w:rPr>
                <w:rFonts w:ascii="Times New Roman" w:hAnsi="Times New Roman" w:cs="Times New Roman"/>
                <w:lang w:val="uk-UA"/>
              </w:rPr>
              <w:t>ведення процедур закупівель усі</w:t>
            </w:r>
            <w:r w:rsidR="00544E74" w:rsidRPr="00106F7E">
              <w:rPr>
                <w:rFonts w:ascii="Times New Roman" w:hAnsi="Times New Roman" w:cs="Times New Roman"/>
                <w:lang w:val="uk-UA"/>
              </w:rPr>
              <w:t xml:space="preserve">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544E74" w:rsidRPr="00106F7E" w:rsidRDefault="00B3765F" w:rsidP="00512DC8">
            <w:pPr>
              <w:jc w:val="both"/>
              <w:rPr>
                <w:rFonts w:ascii="Times New Roman" w:hAnsi="Times New Roman" w:cs="Times New Roman"/>
                <w:lang w:val="uk-UA"/>
              </w:rPr>
            </w:pPr>
            <w:r w:rsidRPr="00106F7E">
              <w:rPr>
                <w:rFonts w:ascii="Times New Roman" w:hAnsi="Times New Roman" w:cs="Times New Roman"/>
                <w:lang w:val="uk-UA"/>
              </w:rPr>
              <w:t>1.</w:t>
            </w:r>
            <w:r w:rsidR="001D03C8" w:rsidRPr="00106F7E">
              <w:rPr>
                <w:rFonts w:ascii="Times New Roman" w:hAnsi="Times New Roman" w:cs="Times New Roman"/>
                <w:lang w:val="uk-UA"/>
              </w:rPr>
              <w:t xml:space="preserve">7.2. </w:t>
            </w:r>
            <w:r w:rsidR="00544E74" w:rsidRPr="00106F7E">
              <w:rPr>
                <w:rFonts w:ascii="Times New Roman" w:hAnsi="Times New Roman" w:cs="Times New Roman"/>
                <w:lang w:val="uk-UA"/>
              </w:rPr>
              <w:t xml:space="preserve">Усі документи, що мають відношення до </w:t>
            </w:r>
            <w:r w:rsidR="00B976B9" w:rsidRPr="00106F7E">
              <w:rPr>
                <w:rFonts w:ascii="Times New Roman" w:hAnsi="Times New Roman" w:cs="Times New Roman"/>
                <w:lang w:val="uk-UA"/>
              </w:rPr>
              <w:t>тендерної пропозиції</w:t>
            </w:r>
            <w:r w:rsidR="00544E74" w:rsidRPr="00106F7E">
              <w:rPr>
                <w:rFonts w:ascii="Times New Roman" w:hAnsi="Times New Roman" w:cs="Times New Roman"/>
                <w:lang w:val="uk-UA"/>
              </w:rPr>
              <w:t xml:space="preserve">, та підготовлені безпосередньо учасником, повинні бути складені українською та/або російською мовами.  </w:t>
            </w:r>
          </w:p>
          <w:p w:rsidR="00544E74" w:rsidRPr="00106F7E" w:rsidRDefault="00B3765F" w:rsidP="00512DC8">
            <w:pPr>
              <w:jc w:val="both"/>
              <w:rPr>
                <w:rFonts w:ascii="Times New Roman" w:hAnsi="Times New Roman" w:cs="Times New Roman"/>
                <w:lang w:val="uk-UA"/>
              </w:rPr>
            </w:pPr>
            <w:r w:rsidRPr="00106F7E">
              <w:rPr>
                <w:rFonts w:ascii="Times New Roman" w:hAnsi="Times New Roman" w:cs="Times New Roman"/>
                <w:lang w:val="uk-UA"/>
              </w:rPr>
              <w:t>1.</w:t>
            </w:r>
            <w:r w:rsidR="001D03C8" w:rsidRPr="00106F7E">
              <w:rPr>
                <w:rFonts w:ascii="Times New Roman" w:hAnsi="Times New Roman" w:cs="Times New Roman"/>
                <w:lang w:val="uk-UA"/>
              </w:rPr>
              <w:t xml:space="preserve">7.3. </w:t>
            </w:r>
            <w:r w:rsidR="00544E74" w:rsidRPr="00106F7E">
              <w:rPr>
                <w:rFonts w:ascii="Times New Roman" w:hAnsi="Times New Roman" w:cs="Times New Roman"/>
                <w:lang w:val="uk-UA"/>
              </w:rPr>
              <w:t xml:space="preserve">У разі неможливості надання документів українською, вони можуть бути надані іноземною мовою, також додатково надається переклад на українську мову. </w:t>
            </w:r>
          </w:p>
          <w:p w:rsidR="00544E74" w:rsidRPr="00106F7E" w:rsidRDefault="00544E74" w:rsidP="00C3010A">
            <w:pPr>
              <w:jc w:val="both"/>
              <w:rPr>
                <w:rFonts w:ascii="Times New Roman" w:hAnsi="Times New Roman" w:cs="Times New Roman"/>
                <w:lang w:val="uk-UA"/>
              </w:rPr>
            </w:pPr>
            <w:r w:rsidRPr="00106F7E">
              <w:rPr>
                <w:rFonts w:ascii="Times New Roman" w:hAnsi="Times New Roman" w:cs="Times New Roman"/>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544E74" w:rsidRPr="00106F7E" w:rsidTr="00D05C16">
        <w:tc>
          <w:tcPr>
            <w:tcW w:w="10915" w:type="dxa"/>
            <w:gridSpan w:val="2"/>
            <w:shd w:val="clear" w:color="auto" w:fill="auto"/>
            <w:vAlign w:val="center"/>
          </w:tcPr>
          <w:p w:rsidR="00544E74" w:rsidRPr="00106F7E" w:rsidRDefault="00544E74" w:rsidP="00512DC8">
            <w:pPr>
              <w:pStyle w:val="ae"/>
              <w:spacing w:before="0" w:after="0"/>
              <w:jc w:val="center"/>
              <w:rPr>
                <w:lang w:val="uk-UA"/>
              </w:rPr>
            </w:pPr>
            <w:r w:rsidRPr="00106F7E">
              <w:rPr>
                <w:b/>
                <w:bCs/>
                <w:lang w:val="uk-UA"/>
              </w:rPr>
              <w:t xml:space="preserve">II. Порядок </w:t>
            </w:r>
            <w:r w:rsidR="00C17866" w:rsidRPr="00106F7E">
              <w:rPr>
                <w:b/>
                <w:bCs/>
                <w:lang w:val="uk-UA"/>
              </w:rPr>
              <w:t>у</w:t>
            </w:r>
            <w:r w:rsidRPr="00106F7E">
              <w:rPr>
                <w:b/>
                <w:bCs/>
                <w:lang w:val="uk-UA"/>
              </w:rPr>
              <w:t xml:space="preserve">несення змін та надання роз'яснень до </w:t>
            </w:r>
            <w:r w:rsidR="00945779" w:rsidRPr="00106F7E">
              <w:rPr>
                <w:b/>
                <w:bCs/>
                <w:lang w:val="uk-UA"/>
              </w:rPr>
              <w:t xml:space="preserve">тендерної </w:t>
            </w:r>
            <w:r w:rsidRPr="00106F7E">
              <w:rPr>
                <w:b/>
                <w:bCs/>
                <w:lang w:val="uk-UA"/>
              </w:rPr>
              <w:t>документації</w:t>
            </w:r>
          </w:p>
        </w:tc>
      </w:tr>
      <w:tr w:rsidR="00544E74" w:rsidRPr="00335507" w:rsidTr="00C3010A">
        <w:tblPrEx>
          <w:tblCellMar>
            <w:top w:w="0" w:type="dxa"/>
            <w:left w:w="0" w:type="dxa"/>
            <w:bottom w:w="0" w:type="dxa"/>
            <w:right w:w="0" w:type="dxa"/>
          </w:tblCellMar>
        </w:tblPrEx>
        <w:tc>
          <w:tcPr>
            <w:tcW w:w="2390" w:type="dxa"/>
            <w:shd w:val="clear" w:color="auto" w:fill="auto"/>
            <w:vAlign w:val="center"/>
          </w:tcPr>
          <w:p w:rsidR="00544E74" w:rsidRPr="00106F7E" w:rsidRDefault="00544E74" w:rsidP="00512DC8">
            <w:pPr>
              <w:pStyle w:val="ae"/>
              <w:tabs>
                <w:tab w:val="left" w:pos="237"/>
              </w:tabs>
              <w:spacing w:before="0" w:after="0"/>
              <w:jc w:val="both"/>
              <w:rPr>
                <w:lang w:val="uk-UA"/>
              </w:rPr>
            </w:pPr>
            <w:r w:rsidRPr="00106F7E">
              <w:rPr>
                <w:b/>
                <w:bCs/>
                <w:lang w:val="uk-UA"/>
              </w:rPr>
              <w:t xml:space="preserve">1. Процедура надання роз'яснень щодо </w:t>
            </w:r>
            <w:r w:rsidR="00F06F78" w:rsidRPr="00106F7E">
              <w:rPr>
                <w:b/>
                <w:bCs/>
                <w:lang w:val="uk-UA"/>
              </w:rPr>
              <w:t xml:space="preserve"> тендерної документації</w:t>
            </w:r>
            <w:r w:rsidR="00F06F78" w:rsidRPr="00106F7E">
              <w:rPr>
                <w:lang w:val="uk-UA"/>
              </w:rPr>
              <w:t> </w:t>
            </w:r>
            <w:r w:rsidRPr="00106F7E">
              <w:rPr>
                <w:lang w:val="uk-UA"/>
              </w:rPr>
              <w:t> </w:t>
            </w:r>
          </w:p>
        </w:tc>
        <w:tc>
          <w:tcPr>
            <w:tcW w:w="8525" w:type="dxa"/>
            <w:shd w:val="clear" w:color="auto" w:fill="auto"/>
            <w:vAlign w:val="center"/>
          </w:tcPr>
          <w:p w:rsidR="00C3010A" w:rsidRPr="00F00201" w:rsidRDefault="00466D43" w:rsidP="00C3010A">
            <w:pPr>
              <w:pStyle w:val="af9"/>
              <w:widowControl w:val="0"/>
              <w:ind w:firstLine="317"/>
              <w:contextualSpacing/>
              <w:jc w:val="both"/>
              <w:rPr>
                <w:rFonts w:ascii="Times New Roman" w:hAnsi="Times New Roman"/>
                <w:color w:val="000000" w:themeColor="text1"/>
                <w:sz w:val="24"/>
                <w:szCs w:val="24"/>
              </w:rPr>
            </w:pPr>
            <w:r w:rsidRPr="00106F7E">
              <w:rPr>
                <w:rFonts w:ascii="Times New Roman" w:hAnsi="Times New Roman"/>
                <w:lang w:eastAsia="uk-UA"/>
              </w:rPr>
              <w:t xml:space="preserve">2.1.1. </w:t>
            </w:r>
            <w:r w:rsidR="00C3010A" w:rsidRPr="00F00201">
              <w:rPr>
                <w:rFonts w:ascii="Times New Roman" w:hAnsi="Times New Roman"/>
                <w:color w:val="000000" w:themeColor="text1"/>
                <w:sz w:val="24"/>
                <w:szCs w:val="24"/>
              </w:rPr>
              <w:t xml:space="preserve">Фізична/юридична особа має право не пізніше ніж за </w:t>
            </w:r>
            <w:r w:rsidR="00C3010A" w:rsidRPr="00F00201">
              <w:rPr>
                <w:rFonts w:ascii="Times New Roman" w:hAnsi="Times New Roman"/>
                <w:b/>
                <w:color w:val="000000" w:themeColor="text1"/>
                <w:sz w:val="24"/>
                <w:szCs w:val="24"/>
              </w:rPr>
              <w:t>три дні</w:t>
            </w:r>
            <w:r w:rsidR="00C3010A" w:rsidRPr="00F00201">
              <w:rPr>
                <w:rFonts w:ascii="Times New Roman" w:hAnsi="Times New Roman"/>
                <w:color w:val="000000" w:themeColor="text1"/>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3010A" w:rsidRPr="00F00201" w:rsidRDefault="00C3010A" w:rsidP="00C3010A">
            <w:pPr>
              <w:pStyle w:val="af9"/>
              <w:widowControl w:val="0"/>
              <w:ind w:firstLine="317"/>
              <w:contextualSpacing/>
              <w:jc w:val="both"/>
              <w:rPr>
                <w:rFonts w:ascii="Times New Roman" w:hAnsi="Times New Roman"/>
                <w:color w:val="000000" w:themeColor="text1"/>
                <w:sz w:val="24"/>
                <w:szCs w:val="24"/>
              </w:rPr>
            </w:pPr>
            <w:r w:rsidRPr="00F00201">
              <w:rPr>
                <w:rFonts w:ascii="Times New Roman" w:hAnsi="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3010A" w:rsidRPr="00C3010A" w:rsidRDefault="00C3010A" w:rsidP="00C3010A">
            <w:pPr>
              <w:jc w:val="both"/>
              <w:rPr>
                <w:lang w:val="uk-UA"/>
              </w:rPr>
            </w:pPr>
            <w:r w:rsidRPr="00C3010A">
              <w:rPr>
                <w:rFonts w:ascii="Times New Roman" w:hAnsi="Times New Roman"/>
                <w:color w:val="000000" w:themeColor="text1"/>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D64FED" w:rsidRPr="00106F7E" w:rsidRDefault="00D64FED" w:rsidP="00466D43">
            <w:pPr>
              <w:pStyle w:val="rvps2"/>
              <w:shd w:val="clear" w:color="auto" w:fill="FFFFFF"/>
              <w:spacing w:before="0" w:after="0"/>
              <w:jc w:val="both"/>
              <w:rPr>
                <w:lang w:val="uk-UA"/>
              </w:rPr>
            </w:pPr>
          </w:p>
        </w:tc>
      </w:tr>
      <w:tr w:rsidR="00544E74" w:rsidRPr="00106F7E" w:rsidTr="00C3010A">
        <w:tblPrEx>
          <w:tblCellMar>
            <w:top w:w="0" w:type="dxa"/>
            <w:left w:w="0" w:type="dxa"/>
            <w:bottom w:w="0" w:type="dxa"/>
            <w:right w:w="0" w:type="dxa"/>
          </w:tblCellMar>
        </w:tblPrEx>
        <w:tc>
          <w:tcPr>
            <w:tcW w:w="2390" w:type="dxa"/>
            <w:shd w:val="clear" w:color="auto" w:fill="auto"/>
            <w:vAlign w:val="center"/>
          </w:tcPr>
          <w:p w:rsidR="00544E74" w:rsidRPr="00106F7E" w:rsidRDefault="00544E74" w:rsidP="00512DC8">
            <w:pPr>
              <w:pStyle w:val="ae"/>
              <w:spacing w:before="0" w:after="0"/>
              <w:rPr>
                <w:lang w:val="uk-UA"/>
              </w:rPr>
            </w:pPr>
            <w:r w:rsidRPr="00106F7E">
              <w:rPr>
                <w:b/>
                <w:bCs/>
                <w:lang w:val="uk-UA"/>
              </w:rPr>
              <w:t xml:space="preserve">2. </w:t>
            </w:r>
            <w:r w:rsidR="00D64FED" w:rsidRPr="00106F7E">
              <w:rPr>
                <w:b/>
                <w:lang w:val="uk-UA"/>
              </w:rPr>
              <w:t>Унесення змін до тендерної документації</w:t>
            </w:r>
            <w:r w:rsidRPr="00106F7E">
              <w:rPr>
                <w:lang w:val="uk-UA"/>
              </w:rPr>
              <w:t> </w:t>
            </w:r>
          </w:p>
        </w:tc>
        <w:tc>
          <w:tcPr>
            <w:tcW w:w="8525" w:type="dxa"/>
            <w:shd w:val="clear" w:color="auto" w:fill="auto"/>
            <w:vAlign w:val="center"/>
          </w:tcPr>
          <w:p w:rsidR="00466D43" w:rsidRPr="00106F7E" w:rsidRDefault="00466D43" w:rsidP="00466D43">
            <w:pPr>
              <w:jc w:val="both"/>
              <w:rPr>
                <w:rFonts w:ascii="Times New Roman" w:hAnsi="Times New Roman"/>
                <w:lang w:eastAsia="uk-UA"/>
              </w:rPr>
            </w:pPr>
            <w:r w:rsidRPr="00106F7E">
              <w:rPr>
                <w:rFonts w:ascii="Times New Roman" w:hAnsi="Times New Roman"/>
                <w:lang w:eastAsia="uk-UA"/>
              </w:rPr>
              <w:t xml:space="preserve">2.2.1.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w:t>
            </w:r>
            <w:r w:rsidRPr="00106F7E">
              <w:rPr>
                <w:rFonts w:ascii="Times New Roman" w:hAnsi="Times New Roman"/>
                <w:lang w:eastAsia="uk-UA"/>
              </w:rPr>
              <w:lastRenderedPageBreak/>
              <w:t>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466D43" w:rsidRPr="00106F7E" w:rsidRDefault="00466D43" w:rsidP="00466D43">
            <w:pPr>
              <w:jc w:val="both"/>
              <w:rPr>
                <w:rFonts w:ascii="Times New Roman" w:hAnsi="Times New Roman"/>
                <w:lang w:eastAsia="uk-UA"/>
              </w:rPr>
            </w:pPr>
            <w:r w:rsidRPr="00106F7E">
              <w:rPr>
                <w:rFonts w:ascii="Times New Roman" w:hAnsi="Times New Roman"/>
                <w:lang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44E74" w:rsidRPr="00106F7E" w:rsidRDefault="00466D43" w:rsidP="00466D43">
            <w:pPr>
              <w:pStyle w:val="rvps2"/>
              <w:shd w:val="clear" w:color="auto" w:fill="FFFFFF"/>
              <w:spacing w:before="0" w:after="0"/>
              <w:jc w:val="both"/>
              <w:rPr>
                <w:lang w:val="uk-UA"/>
              </w:rPr>
            </w:pPr>
            <w:r w:rsidRPr="00106F7E">
              <w:rPr>
                <w:lang w:eastAsia="uk-UA"/>
              </w:rPr>
              <w:t>2.2.3. Зазначена у цій частині інформація оприлюднюється замовником відповідно до статті 10 Закону.</w:t>
            </w:r>
          </w:p>
        </w:tc>
      </w:tr>
      <w:tr w:rsidR="00544E74" w:rsidRPr="00106F7E" w:rsidTr="00D05C16">
        <w:tc>
          <w:tcPr>
            <w:tcW w:w="10915" w:type="dxa"/>
            <w:gridSpan w:val="2"/>
            <w:shd w:val="clear" w:color="auto" w:fill="auto"/>
            <w:vAlign w:val="center"/>
          </w:tcPr>
          <w:p w:rsidR="00544E74" w:rsidRPr="00106F7E" w:rsidRDefault="00544E74" w:rsidP="00512DC8">
            <w:pPr>
              <w:pStyle w:val="ae"/>
              <w:spacing w:before="0" w:after="0"/>
              <w:jc w:val="center"/>
              <w:rPr>
                <w:lang w:val="uk-UA"/>
              </w:rPr>
            </w:pPr>
            <w:r w:rsidRPr="00106F7E">
              <w:rPr>
                <w:b/>
                <w:bCs/>
                <w:lang w:val="uk-UA"/>
              </w:rPr>
              <w:lastRenderedPageBreak/>
              <w:t xml:space="preserve">III. </w:t>
            </w:r>
            <w:r w:rsidR="00B3765F" w:rsidRPr="00106F7E">
              <w:rPr>
                <w:b/>
                <w:lang w:val="uk-UA"/>
              </w:rPr>
              <w:t>Інструкція з підготовки тендерної пропозиції</w:t>
            </w:r>
          </w:p>
        </w:tc>
      </w:tr>
      <w:tr w:rsidR="00544E74" w:rsidRPr="0026237E" w:rsidTr="00C3010A">
        <w:tc>
          <w:tcPr>
            <w:tcW w:w="2390" w:type="dxa"/>
            <w:shd w:val="clear" w:color="auto" w:fill="auto"/>
            <w:vAlign w:val="center"/>
          </w:tcPr>
          <w:p w:rsidR="00544E74" w:rsidRPr="00106F7E" w:rsidRDefault="00544E74" w:rsidP="00512DC8">
            <w:pPr>
              <w:pStyle w:val="ae"/>
              <w:spacing w:before="0" w:after="0"/>
              <w:jc w:val="both"/>
              <w:rPr>
                <w:lang w:val="uk-UA"/>
              </w:rPr>
            </w:pPr>
            <w:r w:rsidRPr="00106F7E">
              <w:rPr>
                <w:lang w:val="uk-UA"/>
              </w:rPr>
              <w:t> </w:t>
            </w:r>
            <w:r w:rsidRPr="00106F7E">
              <w:rPr>
                <w:b/>
                <w:bCs/>
                <w:lang w:val="uk-UA"/>
              </w:rPr>
              <w:t xml:space="preserve">1. </w:t>
            </w:r>
            <w:r w:rsidR="00B3765F" w:rsidRPr="00106F7E">
              <w:rPr>
                <w:b/>
                <w:lang w:val="uk-UA"/>
              </w:rPr>
              <w:t>Зміст і спосіб подання тендерної пропозиції</w:t>
            </w:r>
          </w:p>
        </w:tc>
        <w:tc>
          <w:tcPr>
            <w:tcW w:w="8525" w:type="dxa"/>
            <w:shd w:val="clear" w:color="auto" w:fill="auto"/>
            <w:vAlign w:val="center"/>
          </w:tcPr>
          <w:p w:rsidR="00C3010A" w:rsidRPr="00C3010A" w:rsidRDefault="00466D43" w:rsidP="00C3010A">
            <w:pPr>
              <w:ind w:firstLine="284"/>
              <w:rPr>
                <w:rFonts w:ascii="Times New Roman" w:hAnsi="Times New Roman" w:cs="Times New Roman"/>
                <w:color w:val="000000"/>
                <w:lang w:val="uk-UA" w:eastAsia="uk-UA"/>
              </w:rPr>
            </w:pPr>
            <w:r w:rsidRPr="00106F7E">
              <w:rPr>
                <w:rFonts w:ascii="Times New Roman" w:hAnsi="Times New Roman"/>
                <w:lang w:val="uk-UA"/>
              </w:rPr>
              <w:t>3.1.1</w:t>
            </w:r>
            <w:r w:rsidR="00C3010A" w:rsidRPr="00C3010A">
              <w:rPr>
                <w:rFonts w:ascii="Times New Roman" w:hAnsi="Times New Roman" w:cs="Times New Roman"/>
                <w:color w:val="000000"/>
                <w:lang w:val="uk-UA" w:eastAsia="uk-UA"/>
              </w:rPr>
              <w:t xml:space="preserve">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3010A" w:rsidRPr="00C3010A" w:rsidRDefault="00C3010A" w:rsidP="00C3010A">
            <w:pPr>
              <w:widowControl/>
              <w:autoSpaceDE/>
              <w:ind w:firstLine="284"/>
              <w:jc w:val="both"/>
              <w:rPr>
                <w:rFonts w:ascii="Times New Roman" w:hAnsi="Times New Roman" w:cs="Times New Roman"/>
                <w:color w:val="000000"/>
                <w:lang w:val="uk-UA" w:eastAsia="uk-UA"/>
              </w:rPr>
            </w:pPr>
            <w:r w:rsidRPr="00C3010A">
              <w:rPr>
                <w:rFonts w:ascii="Times New Roman" w:hAnsi="Times New Roman" w:cs="Times New Roman"/>
                <w:color w:val="000000"/>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66D43" w:rsidRPr="00106F7E" w:rsidRDefault="00466D43" w:rsidP="00466D43">
            <w:pPr>
              <w:pStyle w:val="1a"/>
              <w:widowControl w:val="0"/>
              <w:numPr>
                <w:ilvl w:val="0"/>
                <w:numId w:val="4"/>
              </w:numPr>
              <w:spacing w:line="240" w:lineRule="auto"/>
              <w:ind w:left="550" w:right="113"/>
              <w:jc w:val="both"/>
              <w:rPr>
                <w:rFonts w:ascii="Times New Roman" w:eastAsia="Times New Roman" w:hAnsi="Times New Roman" w:cs="Times New Roman"/>
                <w:color w:val="auto"/>
                <w:sz w:val="24"/>
                <w:szCs w:val="24"/>
                <w:lang w:val="uk-UA"/>
              </w:rPr>
            </w:pPr>
            <w:r w:rsidRPr="00106F7E">
              <w:rPr>
                <w:rFonts w:ascii="Times New Roman" w:hAnsi="Times New Roman" w:cs="Times New Roman"/>
                <w:bCs/>
                <w:color w:val="auto"/>
                <w:sz w:val="24"/>
                <w:szCs w:val="24"/>
                <w:lang w:val="uk-UA"/>
              </w:rPr>
              <w:t>форма "ТЕНДЕРНА ПРОПОЗИЦІЯ", згідно додатку №</w:t>
            </w:r>
            <w:r w:rsidR="00605604">
              <w:rPr>
                <w:rFonts w:ascii="Times New Roman" w:hAnsi="Times New Roman" w:cs="Times New Roman"/>
                <w:bCs/>
                <w:color w:val="auto"/>
                <w:sz w:val="24"/>
                <w:szCs w:val="24"/>
                <w:lang w:val="uk-UA"/>
              </w:rPr>
              <w:t>4</w:t>
            </w:r>
          </w:p>
          <w:p w:rsidR="00466D43" w:rsidRPr="00106F7E" w:rsidRDefault="00466D43" w:rsidP="00466D43">
            <w:pPr>
              <w:pStyle w:val="1a"/>
              <w:widowControl w:val="0"/>
              <w:numPr>
                <w:ilvl w:val="0"/>
                <w:numId w:val="4"/>
              </w:numPr>
              <w:spacing w:line="240" w:lineRule="auto"/>
              <w:ind w:left="550" w:right="113"/>
              <w:jc w:val="both"/>
              <w:rPr>
                <w:rFonts w:ascii="Times New Roman" w:eastAsia="Times New Roman" w:hAnsi="Times New Roman" w:cs="Times New Roman"/>
                <w:color w:val="auto"/>
                <w:sz w:val="24"/>
                <w:szCs w:val="24"/>
                <w:lang w:val="uk-UA"/>
              </w:rPr>
            </w:pPr>
            <w:r w:rsidRPr="00106F7E">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rsidR="00C3010A" w:rsidRPr="00C3010A" w:rsidRDefault="00C3010A" w:rsidP="00466D43">
            <w:pPr>
              <w:pStyle w:val="1a"/>
              <w:widowControl w:val="0"/>
              <w:numPr>
                <w:ilvl w:val="0"/>
                <w:numId w:val="4"/>
              </w:numPr>
              <w:spacing w:line="240" w:lineRule="auto"/>
              <w:ind w:left="550" w:right="113"/>
              <w:jc w:val="both"/>
              <w:rPr>
                <w:rFonts w:ascii="Times New Roman" w:eastAsia="Times New Roman" w:hAnsi="Times New Roman" w:cs="Times New Roman"/>
                <w:color w:val="auto"/>
                <w:sz w:val="24"/>
                <w:szCs w:val="24"/>
                <w:lang w:val="uk-UA"/>
              </w:rPr>
            </w:pPr>
            <w:r w:rsidRPr="00262B1F">
              <w:rPr>
                <w:rFonts w:ascii="Times New Roman" w:hAnsi="Times New Roman" w:cs="Times New Roman"/>
                <w:color w:val="000000" w:themeColor="text1"/>
                <w:lang w:val="uk-UA" w:eastAsia="uk-UA"/>
              </w:rPr>
              <w:t>інформацією щодо відсутності підстав, установлених у статті 17 Закону, – згідно з Додатком 1 до цієї тендерної документації;</w:t>
            </w:r>
          </w:p>
          <w:p w:rsidR="00466D43" w:rsidRPr="00106F7E" w:rsidRDefault="00466D43" w:rsidP="00466D43">
            <w:pPr>
              <w:pStyle w:val="1a"/>
              <w:widowControl w:val="0"/>
              <w:numPr>
                <w:ilvl w:val="0"/>
                <w:numId w:val="4"/>
              </w:numPr>
              <w:spacing w:line="240" w:lineRule="auto"/>
              <w:ind w:left="550" w:right="113"/>
              <w:jc w:val="both"/>
              <w:rPr>
                <w:rFonts w:ascii="Times New Roman" w:eastAsia="Times New Roman" w:hAnsi="Times New Roman" w:cs="Times New Roman"/>
                <w:color w:val="auto"/>
                <w:sz w:val="24"/>
                <w:szCs w:val="24"/>
                <w:lang w:val="uk-UA"/>
              </w:rPr>
            </w:pPr>
            <w:r w:rsidRPr="00106F7E">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466D43" w:rsidRPr="00106F7E" w:rsidRDefault="00466D43" w:rsidP="00466D43">
            <w:pPr>
              <w:numPr>
                <w:ilvl w:val="0"/>
                <w:numId w:val="4"/>
              </w:numPr>
              <w:pBdr>
                <w:top w:val="nil"/>
                <w:left w:val="nil"/>
                <w:bottom w:val="nil"/>
                <w:right w:val="nil"/>
                <w:between w:val="nil"/>
              </w:pBdr>
              <w:suppressAutoHyphens w:val="0"/>
              <w:autoSpaceDE/>
              <w:ind w:left="550" w:right="127"/>
              <w:jc w:val="both"/>
              <w:textDirection w:val="btLr"/>
              <w:textAlignment w:val="top"/>
              <w:outlineLvl w:val="0"/>
            </w:pPr>
            <w:r w:rsidRPr="00106F7E">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466D43" w:rsidRPr="00106F7E" w:rsidRDefault="00466D43" w:rsidP="00466D43">
            <w:pPr>
              <w:pStyle w:val="1b"/>
              <w:widowControl w:val="0"/>
              <w:numPr>
                <w:ilvl w:val="0"/>
                <w:numId w:val="4"/>
              </w:numPr>
              <w:spacing w:line="240" w:lineRule="auto"/>
              <w:ind w:left="550" w:right="127"/>
              <w:jc w:val="both"/>
              <w:rPr>
                <w:rFonts w:ascii="Times New Roman" w:hAnsi="Times New Roman" w:cs="Times New Roman"/>
                <w:color w:val="auto"/>
                <w:sz w:val="24"/>
                <w:szCs w:val="24"/>
                <w:lang w:val="uk-UA"/>
              </w:rPr>
            </w:pPr>
            <w:r w:rsidRPr="00106F7E">
              <w:rPr>
                <w:rFonts w:ascii="Times New Roman" w:hAnsi="Times New Roman" w:cs="Times New Roman"/>
                <w:color w:val="auto"/>
                <w:sz w:val="24"/>
                <w:szCs w:val="24"/>
                <w:lang w:val="uk-UA"/>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rsidR="00466D43" w:rsidRPr="00106F7E" w:rsidRDefault="00466D43" w:rsidP="00466D43">
            <w:pPr>
              <w:pStyle w:val="1a"/>
              <w:widowControl w:val="0"/>
              <w:numPr>
                <w:ilvl w:val="0"/>
                <w:numId w:val="4"/>
              </w:numPr>
              <w:spacing w:line="240" w:lineRule="auto"/>
              <w:ind w:left="550" w:right="113"/>
              <w:jc w:val="both"/>
              <w:rPr>
                <w:rFonts w:ascii="Times New Roman" w:eastAsia="Times New Roman" w:hAnsi="Times New Roman" w:cs="Times New Roman"/>
                <w:color w:val="auto"/>
                <w:sz w:val="24"/>
                <w:szCs w:val="24"/>
                <w:lang w:val="uk-UA"/>
              </w:rPr>
            </w:pPr>
            <w:r w:rsidRPr="00106F7E">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66D43" w:rsidRPr="00106F7E" w:rsidRDefault="00466D43" w:rsidP="00466D43">
            <w:pPr>
              <w:pStyle w:val="1a"/>
              <w:widowControl w:val="0"/>
              <w:numPr>
                <w:ilvl w:val="0"/>
                <w:numId w:val="4"/>
              </w:numPr>
              <w:spacing w:line="240" w:lineRule="auto"/>
              <w:ind w:left="550" w:right="113"/>
              <w:jc w:val="both"/>
              <w:rPr>
                <w:rFonts w:ascii="Times New Roman" w:eastAsia="Times New Roman" w:hAnsi="Times New Roman" w:cs="Times New Roman"/>
                <w:color w:val="auto"/>
                <w:sz w:val="24"/>
                <w:szCs w:val="24"/>
                <w:lang w:val="uk-UA"/>
              </w:rPr>
            </w:pPr>
            <w:r w:rsidRPr="00106F7E">
              <w:rPr>
                <w:rFonts w:ascii="Times New Roman" w:hAnsi="Times New Roman"/>
                <w:color w:val="auto"/>
                <w:sz w:val="24"/>
                <w:szCs w:val="24"/>
              </w:rPr>
              <w:t>інших документів, необхідність подання яких у складі тендерної пропозиції передбачена умовами цієї документації.</w:t>
            </w:r>
          </w:p>
          <w:p w:rsidR="00466D43" w:rsidRPr="00106F7E" w:rsidRDefault="00466D43" w:rsidP="00466D43">
            <w:pPr>
              <w:ind w:hanging="21"/>
              <w:contextualSpacing/>
              <w:jc w:val="both"/>
              <w:rPr>
                <w:rFonts w:ascii="Times New Roman" w:hAnsi="Times New Roman"/>
              </w:rPr>
            </w:pPr>
            <w:r w:rsidRPr="00106F7E">
              <w:rPr>
                <w:rFonts w:ascii="Times New Roman" w:hAnsi="Times New Roman"/>
              </w:rPr>
              <w:t xml:space="preserve">3.1.2. </w:t>
            </w:r>
            <w:r w:rsidRPr="00106F7E">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06F7E">
              <w:rPr>
                <w:rFonts w:ascii="Times New Roman" w:hAnsi="Times New Roman"/>
              </w:rPr>
              <w:t>.</w:t>
            </w:r>
          </w:p>
          <w:p w:rsidR="00466D43" w:rsidRPr="00106F7E" w:rsidRDefault="00466D43" w:rsidP="00466D43">
            <w:pPr>
              <w:ind w:hanging="21"/>
              <w:contextualSpacing/>
              <w:jc w:val="both"/>
              <w:rPr>
                <w:rFonts w:ascii="Times New Roman" w:hAnsi="Times New Roman"/>
              </w:rPr>
            </w:pPr>
            <w:r w:rsidRPr="00106F7E">
              <w:rPr>
                <w:rFonts w:ascii="Times New Roman" w:hAnsi="Times New Roman"/>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w:t>
            </w:r>
            <w:r w:rsidRPr="00106F7E">
              <w:rPr>
                <w:rFonts w:ascii="Times New Roman" w:hAnsi="Times New Roman"/>
              </w:rPr>
              <w:lastRenderedPageBreak/>
              <w:t>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66D43" w:rsidRPr="00106F7E" w:rsidRDefault="00466D43" w:rsidP="00466D43">
            <w:pPr>
              <w:ind w:hanging="21"/>
              <w:contextualSpacing/>
              <w:jc w:val="both"/>
              <w:rPr>
                <w:rFonts w:ascii="Times New Roman" w:hAnsi="Times New Roman"/>
              </w:rPr>
            </w:pPr>
            <w:r w:rsidRPr="00106F7E">
              <w:rPr>
                <w:rFonts w:ascii="Times New Roman" w:hAnsi="Times New Roman"/>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232A2F">
              <w:rPr>
                <w:rFonts w:ascii="Times New Roman" w:hAnsi="Times New Roman"/>
                <w:lang w:val="uk-UA"/>
              </w:rPr>
              <w:t xml:space="preserve">удосконалений </w:t>
            </w:r>
            <w:r w:rsidRPr="00106F7E">
              <w:rPr>
                <w:rFonts w:ascii="Times New Roman" w:hAnsi="Times New Roman"/>
              </w:rPr>
              <w:t xml:space="preserve">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106F7E">
              <w:rPr>
                <w:rFonts w:ascii="Times New Roman" w:hAnsi="Times New Roman"/>
                <w:lang w:val="uk-UA"/>
              </w:rPr>
              <w:t>3.</w:t>
            </w:r>
            <w:r w:rsidRPr="00106F7E">
              <w:rPr>
                <w:rFonts w:ascii="Times New Roman" w:hAnsi="Times New Roman"/>
              </w:rPr>
              <w:t>1.5. цієї документації.</w:t>
            </w:r>
          </w:p>
          <w:p w:rsidR="00BF2823" w:rsidRPr="00106F7E" w:rsidRDefault="00B3765F" w:rsidP="00512DC8">
            <w:pPr>
              <w:pStyle w:val="ae"/>
              <w:spacing w:before="0" w:after="0"/>
              <w:jc w:val="both"/>
              <w:rPr>
                <w:lang w:val="uk-UA"/>
              </w:rPr>
            </w:pPr>
            <w:r w:rsidRPr="00106F7E">
              <w:rPr>
                <w:lang w:val="uk-UA"/>
              </w:rPr>
              <w:t>3.1.</w:t>
            </w:r>
            <w:r w:rsidR="00466D43" w:rsidRPr="00106F7E">
              <w:rPr>
                <w:lang w:val="uk-UA"/>
              </w:rPr>
              <w:t>5</w:t>
            </w:r>
            <w:r w:rsidRPr="00106F7E">
              <w:rPr>
                <w:lang w:val="uk-UA"/>
              </w:rPr>
              <w:t>.</w:t>
            </w:r>
            <w:r w:rsidRPr="00106F7E">
              <w:rPr>
                <w:b/>
                <w:lang w:val="uk-UA"/>
              </w:rPr>
              <w:t xml:space="preserve"> </w:t>
            </w:r>
            <w:r w:rsidR="00E54A46" w:rsidRPr="00106F7E">
              <w:rPr>
                <w:lang w:val="uk-UA"/>
              </w:rPr>
              <w:t>Повноваження щодо підпису документів пропозиції учасника (юридичної особи) процедури закупівлі та договору про закупівлю</w:t>
            </w:r>
            <w:r w:rsidR="00544E74" w:rsidRPr="00106F7E">
              <w:rPr>
                <w:lang w:val="uk-UA"/>
              </w:rPr>
              <w:t xml:space="preserve"> підтверджується одн</w:t>
            </w:r>
            <w:r w:rsidR="004F6723" w:rsidRPr="00106F7E">
              <w:rPr>
                <w:lang w:val="uk-UA"/>
              </w:rPr>
              <w:t>им</w:t>
            </w:r>
            <w:r w:rsidR="00544E74" w:rsidRPr="00106F7E">
              <w:rPr>
                <w:lang w:val="uk-UA"/>
              </w:rPr>
              <w:t xml:space="preserve"> із наступних документів: виписк</w:t>
            </w:r>
            <w:r w:rsidR="004F6723" w:rsidRPr="00106F7E">
              <w:rPr>
                <w:lang w:val="uk-UA"/>
              </w:rPr>
              <w:t>а з протоколу засновників, наказ</w:t>
            </w:r>
            <w:r w:rsidR="00544E74" w:rsidRPr="00106F7E">
              <w:rPr>
                <w:lang w:val="uk-UA"/>
              </w:rPr>
              <w:t xml:space="preserve"> про призначення, довірен</w:t>
            </w:r>
            <w:r w:rsidR="004F6723" w:rsidRPr="00106F7E">
              <w:rPr>
                <w:lang w:val="uk-UA"/>
              </w:rPr>
              <w:t>і</w:t>
            </w:r>
            <w:r w:rsidR="00544E74" w:rsidRPr="00106F7E">
              <w:rPr>
                <w:lang w:val="uk-UA"/>
              </w:rPr>
              <w:t>ст</w:t>
            </w:r>
            <w:r w:rsidR="004F6723" w:rsidRPr="00106F7E">
              <w:rPr>
                <w:lang w:val="uk-UA"/>
              </w:rPr>
              <w:t>ь</w:t>
            </w:r>
            <w:r w:rsidR="00544E74" w:rsidRPr="00106F7E">
              <w:rPr>
                <w:lang w:val="uk-UA"/>
              </w:rPr>
              <w:t>, доручення, або інш</w:t>
            </w:r>
            <w:r w:rsidR="004F6723" w:rsidRPr="00106F7E">
              <w:rPr>
                <w:lang w:val="uk-UA"/>
              </w:rPr>
              <w:t>ий</w:t>
            </w:r>
            <w:r w:rsidR="00544E74" w:rsidRPr="00106F7E">
              <w:rPr>
                <w:lang w:val="uk-UA"/>
              </w:rPr>
              <w:t xml:space="preserve"> документ, що підтверджує повноваження посадової особи учасника </w:t>
            </w:r>
            <w:r w:rsidR="007F1295" w:rsidRPr="00106F7E">
              <w:rPr>
                <w:lang w:val="uk-UA"/>
              </w:rPr>
              <w:t>на підписання документів пропозиції та договору</w:t>
            </w:r>
            <w:r w:rsidR="00544E74" w:rsidRPr="00106F7E">
              <w:rPr>
                <w:lang w:val="uk-UA"/>
              </w:rPr>
              <w:t>.</w:t>
            </w:r>
          </w:p>
          <w:p w:rsidR="00B32AFC" w:rsidRPr="00106F7E" w:rsidRDefault="00B32AFC" w:rsidP="00512DC8">
            <w:pPr>
              <w:pStyle w:val="ae"/>
              <w:spacing w:before="0" w:after="0"/>
              <w:jc w:val="both"/>
              <w:rPr>
                <w:lang w:val="uk-UA"/>
              </w:rPr>
            </w:pPr>
            <w:r w:rsidRPr="00106F7E">
              <w:rPr>
                <w:shd w:val="clear" w:color="auto" w:fill="FFFFFF"/>
                <w:lang w:val="uk-UA"/>
              </w:rPr>
              <w:t>3.1.</w:t>
            </w:r>
            <w:r w:rsidR="008562C5" w:rsidRPr="00106F7E">
              <w:rPr>
                <w:shd w:val="clear" w:color="auto" w:fill="FFFFFF"/>
                <w:lang w:val="uk-UA"/>
              </w:rPr>
              <w:t>6</w:t>
            </w:r>
            <w:r w:rsidRPr="00106F7E">
              <w:rPr>
                <w:shd w:val="clear" w:color="auto" w:fill="FFFFFF"/>
                <w:lang w:val="uk-UA"/>
              </w:rPr>
              <w:t xml:space="preserve">. </w:t>
            </w:r>
            <w:r w:rsidR="008562C5" w:rsidRPr="00106F7E">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w:t>
            </w:r>
          </w:p>
          <w:p w:rsidR="00466D43" w:rsidRPr="00106F7E" w:rsidRDefault="00466D43" w:rsidP="00466D43">
            <w:pPr>
              <w:ind w:hanging="21"/>
              <w:contextualSpacing/>
              <w:jc w:val="both"/>
              <w:rPr>
                <w:rFonts w:ascii="Times New Roman" w:hAnsi="Times New Roman"/>
              </w:rPr>
            </w:pPr>
            <w:r w:rsidRPr="00106F7E">
              <w:rPr>
                <w:rFonts w:ascii="Times New Roman" w:hAnsi="Times New Roman"/>
                <w:lang w:val="uk-UA"/>
              </w:rPr>
              <w:t xml:space="preserve">3.1.7. </w:t>
            </w:r>
            <w:r w:rsidRPr="00106F7E">
              <w:rPr>
                <w:rFonts w:ascii="Times New Roman" w:hAnsi="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66D43" w:rsidRPr="00106F7E" w:rsidRDefault="00466D43" w:rsidP="00466D43">
            <w:pPr>
              <w:ind w:hanging="21"/>
              <w:contextualSpacing/>
              <w:jc w:val="both"/>
              <w:rPr>
                <w:rFonts w:ascii="Times New Roman" w:hAnsi="Times New Roman"/>
              </w:rPr>
            </w:pPr>
            <w:r w:rsidRPr="00106F7E">
              <w:rPr>
                <w:rFonts w:ascii="Times New Roman" w:hAnsi="Times New Roman"/>
              </w:rPr>
              <w:t>3.1.</w:t>
            </w:r>
            <w:r w:rsidRPr="00106F7E">
              <w:rPr>
                <w:rFonts w:ascii="Times New Roman" w:hAnsi="Times New Roman"/>
                <w:lang w:val="uk-UA"/>
              </w:rPr>
              <w:t>8</w:t>
            </w:r>
            <w:r w:rsidRPr="00106F7E">
              <w:rPr>
                <w:rFonts w:ascii="Times New Roman" w:hAnsi="Times New Roman"/>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66D43" w:rsidRDefault="00466D43" w:rsidP="00466D43">
            <w:pPr>
              <w:pStyle w:val="ae"/>
              <w:spacing w:before="0" w:after="0"/>
              <w:jc w:val="both"/>
            </w:pPr>
            <w:r w:rsidRPr="00106F7E">
              <w:t>3.1.</w:t>
            </w:r>
            <w:r w:rsidRPr="00106F7E">
              <w:rPr>
                <w:lang w:val="uk-UA"/>
              </w:rPr>
              <w:t>9</w:t>
            </w:r>
            <w:r w:rsidRPr="00106F7E">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6237E" w:rsidRDefault="0026237E" w:rsidP="00466D43">
            <w:pPr>
              <w:pStyle w:val="ae"/>
              <w:spacing w:before="0" w:after="0"/>
              <w:jc w:val="both"/>
              <w:rPr>
                <w:lang w:val="uk-UA"/>
              </w:rPr>
            </w:pPr>
            <w:r>
              <w:rPr>
                <w:lang w:val="uk-UA"/>
              </w:rPr>
              <w:t xml:space="preserve">3.1.10. </w:t>
            </w:r>
            <w:r w:rsidRPr="0026237E">
              <w:rPr>
                <w:lang w:val="uk-UA"/>
              </w:rPr>
              <w:t xml:space="preserve">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 </w:t>
            </w:r>
          </w:p>
          <w:p w:rsidR="0026237E" w:rsidRPr="0026237E" w:rsidRDefault="0026237E" w:rsidP="00466D43">
            <w:pPr>
              <w:pStyle w:val="ae"/>
              <w:spacing w:before="0" w:after="0"/>
              <w:jc w:val="both"/>
              <w:rPr>
                <w:i/>
                <w:shd w:val="clear" w:color="auto" w:fill="FFFFFF"/>
                <w:lang w:val="uk-UA"/>
              </w:rPr>
            </w:pPr>
            <w:r>
              <w:rPr>
                <w:lang w:val="uk-UA"/>
              </w:rPr>
              <w:t xml:space="preserve">3.1.11. </w:t>
            </w:r>
            <w:r w:rsidRPr="0026237E">
              <w:rPr>
                <w:lang w:val="uk-UA"/>
              </w:rPr>
              <w:t>Учасники закупівлі повинні при підготовці пропозиції підтвердити відповідність вимогам щодо етичної поведінки під час здійснення публічних закупівель згідно листа Мінекономрозвитку № 3301-04/47784-06 від 15.11.2019 року.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r>
              <w:rPr>
                <w:lang w:val="uk-UA"/>
              </w:rPr>
              <w:t>.</w:t>
            </w:r>
          </w:p>
        </w:tc>
      </w:tr>
      <w:tr w:rsidR="00544E74" w:rsidRPr="00106F7E" w:rsidTr="00C3010A">
        <w:tc>
          <w:tcPr>
            <w:tcW w:w="2390" w:type="dxa"/>
            <w:shd w:val="clear" w:color="auto" w:fill="auto"/>
            <w:vAlign w:val="center"/>
          </w:tcPr>
          <w:p w:rsidR="00544E74" w:rsidRPr="00106F7E" w:rsidRDefault="00465A9F" w:rsidP="00F410C5">
            <w:pPr>
              <w:pStyle w:val="af2"/>
              <w:spacing w:before="0"/>
              <w:ind w:firstLine="0"/>
              <w:rPr>
                <w:sz w:val="24"/>
              </w:rPr>
            </w:pPr>
            <w:r w:rsidRPr="00106F7E">
              <w:rPr>
                <w:b/>
                <w:bCs/>
                <w:sz w:val="24"/>
              </w:rPr>
              <w:lastRenderedPageBreak/>
              <w:t>2</w:t>
            </w:r>
            <w:r w:rsidR="00544E74" w:rsidRPr="00106F7E">
              <w:rPr>
                <w:b/>
                <w:bCs/>
                <w:sz w:val="24"/>
              </w:rPr>
              <w:t xml:space="preserve">.Забезпечення </w:t>
            </w:r>
            <w:r w:rsidR="00B976B9" w:rsidRPr="00106F7E">
              <w:rPr>
                <w:b/>
                <w:sz w:val="24"/>
              </w:rPr>
              <w:t>тендерної пропозиції</w:t>
            </w:r>
          </w:p>
        </w:tc>
        <w:tc>
          <w:tcPr>
            <w:tcW w:w="8525" w:type="dxa"/>
            <w:shd w:val="clear" w:color="auto" w:fill="auto"/>
          </w:tcPr>
          <w:p w:rsidR="00544E74" w:rsidRPr="00106F7E" w:rsidRDefault="00465A9F" w:rsidP="00512DC8">
            <w:pPr>
              <w:tabs>
                <w:tab w:val="left" w:pos="1440"/>
              </w:tabs>
              <w:jc w:val="both"/>
              <w:rPr>
                <w:rFonts w:ascii="Times New Roman" w:hAnsi="Times New Roman" w:cs="Times New Roman"/>
                <w:lang w:val="uk-UA"/>
              </w:rPr>
            </w:pPr>
            <w:r w:rsidRPr="00106F7E">
              <w:rPr>
                <w:rFonts w:ascii="Times New Roman" w:hAnsi="Times New Roman" w:cs="Times New Roman"/>
                <w:lang w:val="uk-UA"/>
              </w:rPr>
              <w:t xml:space="preserve">3.2.1. </w:t>
            </w:r>
            <w:r w:rsidR="00EC09DA" w:rsidRPr="00106F7E">
              <w:rPr>
                <w:rFonts w:ascii="Times New Roman" w:hAnsi="Times New Roman" w:cs="Times New Roman"/>
                <w:lang w:val="uk-UA"/>
              </w:rPr>
              <w:t>Не вимагається</w:t>
            </w:r>
          </w:p>
        </w:tc>
      </w:tr>
      <w:tr w:rsidR="00544E74" w:rsidRPr="00106F7E" w:rsidTr="00C3010A">
        <w:tc>
          <w:tcPr>
            <w:tcW w:w="2390" w:type="dxa"/>
            <w:shd w:val="clear" w:color="auto" w:fill="auto"/>
            <w:vAlign w:val="center"/>
          </w:tcPr>
          <w:p w:rsidR="00544E74" w:rsidRPr="00106F7E" w:rsidRDefault="00465A9F" w:rsidP="00F410C5">
            <w:pPr>
              <w:pStyle w:val="af2"/>
              <w:spacing w:before="0"/>
              <w:ind w:firstLine="0"/>
              <w:rPr>
                <w:sz w:val="24"/>
              </w:rPr>
            </w:pPr>
            <w:r w:rsidRPr="00106F7E">
              <w:rPr>
                <w:b/>
                <w:bCs/>
                <w:sz w:val="24"/>
              </w:rPr>
              <w:lastRenderedPageBreak/>
              <w:t>3</w:t>
            </w:r>
            <w:r w:rsidR="00544E74" w:rsidRPr="00106F7E">
              <w:rPr>
                <w:b/>
                <w:bCs/>
                <w:sz w:val="24"/>
              </w:rPr>
              <w:t xml:space="preserve">. Умови повернення чи неповернення забезпечення </w:t>
            </w:r>
            <w:r w:rsidR="00B976B9" w:rsidRPr="00106F7E">
              <w:rPr>
                <w:b/>
                <w:sz w:val="24"/>
              </w:rPr>
              <w:t>тендерної пропозиції</w:t>
            </w:r>
          </w:p>
        </w:tc>
        <w:tc>
          <w:tcPr>
            <w:tcW w:w="8525" w:type="dxa"/>
            <w:shd w:val="clear" w:color="auto" w:fill="auto"/>
          </w:tcPr>
          <w:p w:rsidR="00544E74" w:rsidRPr="00106F7E" w:rsidRDefault="00465A9F" w:rsidP="00512DC8">
            <w:pPr>
              <w:jc w:val="both"/>
              <w:rPr>
                <w:rFonts w:ascii="Times New Roman" w:hAnsi="Times New Roman" w:cs="Times New Roman"/>
                <w:lang w:val="uk-UA"/>
              </w:rPr>
            </w:pPr>
            <w:r w:rsidRPr="00106F7E">
              <w:rPr>
                <w:rFonts w:ascii="Times New Roman" w:hAnsi="Times New Roman" w:cs="Times New Roman"/>
                <w:lang w:val="uk-UA"/>
              </w:rPr>
              <w:t xml:space="preserve">3.3.1. </w:t>
            </w:r>
            <w:r w:rsidR="00EC09DA" w:rsidRPr="00106F7E">
              <w:rPr>
                <w:rFonts w:ascii="Times New Roman" w:hAnsi="Times New Roman" w:cs="Times New Roman"/>
                <w:lang w:val="uk-UA"/>
              </w:rPr>
              <w:t>Не встановлюються, оскільки забезпечення не вимагається</w:t>
            </w:r>
          </w:p>
        </w:tc>
      </w:tr>
      <w:tr w:rsidR="00544E74" w:rsidRPr="00335507" w:rsidTr="00C3010A">
        <w:tc>
          <w:tcPr>
            <w:tcW w:w="2390" w:type="dxa"/>
            <w:shd w:val="clear" w:color="auto" w:fill="auto"/>
            <w:vAlign w:val="center"/>
          </w:tcPr>
          <w:p w:rsidR="00544E74" w:rsidRPr="00106F7E" w:rsidRDefault="00465A9F" w:rsidP="00512DC8">
            <w:pPr>
              <w:pStyle w:val="aa"/>
              <w:spacing w:after="0"/>
              <w:jc w:val="both"/>
              <w:rPr>
                <w:rFonts w:ascii="Times New Roman" w:hAnsi="Times New Roman"/>
                <w:lang w:val="uk-UA"/>
              </w:rPr>
            </w:pPr>
            <w:r w:rsidRPr="00106F7E">
              <w:rPr>
                <w:rFonts w:ascii="Times New Roman" w:hAnsi="Times New Roman"/>
                <w:b/>
                <w:bCs/>
                <w:lang w:val="uk-UA"/>
              </w:rPr>
              <w:t>4</w:t>
            </w:r>
            <w:r w:rsidR="00544E74" w:rsidRPr="00106F7E">
              <w:rPr>
                <w:rFonts w:ascii="Times New Roman" w:hAnsi="Times New Roman"/>
                <w:b/>
                <w:bCs/>
                <w:lang w:val="uk-UA"/>
              </w:rPr>
              <w:t xml:space="preserve">. </w:t>
            </w:r>
            <w:r w:rsidRPr="00106F7E">
              <w:rPr>
                <w:rFonts w:ascii="Times New Roman" w:hAnsi="Times New Roman"/>
                <w:b/>
                <w:lang w:val="uk-UA"/>
              </w:rPr>
              <w:t>Строк, протягом якого тендерні пропозиції є дійсними</w:t>
            </w:r>
          </w:p>
        </w:tc>
        <w:tc>
          <w:tcPr>
            <w:tcW w:w="8525" w:type="dxa"/>
            <w:shd w:val="clear" w:color="auto" w:fill="auto"/>
          </w:tcPr>
          <w:p w:rsidR="00940979" w:rsidRPr="00937887" w:rsidRDefault="00940979" w:rsidP="00940979">
            <w:pPr>
              <w:pStyle w:val="214"/>
              <w:ind w:left="0" w:right="100" w:firstLine="0"/>
              <w:jc w:val="both"/>
              <w:rPr>
                <w:lang w:val="uk-UA"/>
              </w:rPr>
            </w:pPr>
            <w:r w:rsidRPr="00937887">
              <w:rPr>
                <w:color w:val="000000"/>
                <w:sz w:val="24"/>
                <w:szCs w:val="24"/>
                <w:lang w:val="uk-UA"/>
              </w:rPr>
              <w:t>3.4.1. Тендерні пропозиції вважаються дійсними протягом не менше дев’яноста    п’яти днів із дати кінцевого строку подання тендерних пропозицій.</w:t>
            </w:r>
          </w:p>
          <w:p w:rsidR="00940979" w:rsidRPr="00937887" w:rsidRDefault="00940979" w:rsidP="00940979">
            <w:pPr>
              <w:pStyle w:val="25"/>
              <w:ind w:left="0" w:right="100" w:firstLine="0"/>
              <w:contextualSpacing/>
              <w:jc w:val="both"/>
              <w:rPr>
                <w:sz w:val="24"/>
                <w:szCs w:val="24"/>
                <w:lang w:val="uk-UA"/>
              </w:rPr>
            </w:pPr>
            <w:r w:rsidRPr="00937887">
              <w:rPr>
                <w:color w:val="000000"/>
                <w:sz w:val="24"/>
                <w:szCs w:val="24"/>
                <w:lang w:val="uk-UA"/>
              </w:rPr>
              <w:t xml:space="preserve">3.4.2. </w:t>
            </w:r>
            <w:r w:rsidRPr="00937887">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40979" w:rsidRPr="00937887" w:rsidRDefault="00940979" w:rsidP="00940979">
            <w:pPr>
              <w:pStyle w:val="25"/>
              <w:numPr>
                <w:ilvl w:val="0"/>
                <w:numId w:val="35"/>
              </w:numPr>
              <w:ind w:left="411" w:right="100"/>
              <w:contextualSpacing/>
              <w:jc w:val="both"/>
              <w:rPr>
                <w:sz w:val="24"/>
                <w:szCs w:val="24"/>
                <w:lang w:val="uk-UA"/>
              </w:rPr>
            </w:pPr>
            <w:r w:rsidRPr="00937887">
              <w:rPr>
                <w:sz w:val="24"/>
                <w:szCs w:val="24"/>
                <w:lang w:val="uk-UA"/>
              </w:rPr>
              <w:t>відхилити таку вимогу, не втрачаючи при цьому наданого ним забезпечення тендерної пропозиції;</w:t>
            </w:r>
          </w:p>
          <w:p w:rsidR="00940979" w:rsidRPr="00937887" w:rsidRDefault="00940979" w:rsidP="00940979">
            <w:pPr>
              <w:pStyle w:val="25"/>
              <w:numPr>
                <w:ilvl w:val="0"/>
                <w:numId w:val="35"/>
              </w:numPr>
              <w:ind w:left="411" w:right="100"/>
              <w:contextualSpacing/>
              <w:jc w:val="both"/>
              <w:rPr>
                <w:sz w:val="24"/>
                <w:szCs w:val="24"/>
                <w:lang w:val="uk-UA"/>
              </w:rPr>
            </w:pPr>
            <w:r w:rsidRPr="00937887">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544E74" w:rsidRPr="00106F7E" w:rsidRDefault="00940979" w:rsidP="00940979">
            <w:pPr>
              <w:pStyle w:val="25"/>
              <w:ind w:left="0" w:firstLine="0"/>
              <w:jc w:val="both"/>
              <w:rPr>
                <w:sz w:val="24"/>
                <w:szCs w:val="24"/>
                <w:lang w:val="uk-UA"/>
              </w:rPr>
            </w:pPr>
            <w:r w:rsidRPr="00937887">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4E74" w:rsidRPr="00106F7E" w:rsidTr="00C3010A">
        <w:tc>
          <w:tcPr>
            <w:tcW w:w="2390" w:type="dxa"/>
            <w:shd w:val="clear" w:color="auto" w:fill="auto"/>
            <w:vAlign w:val="center"/>
          </w:tcPr>
          <w:p w:rsidR="00544E74" w:rsidRPr="00106F7E" w:rsidRDefault="00544E74" w:rsidP="00512DC8">
            <w:pPr>
              <w:pStyle w:val="aa"/>
              <w:spacing w:after="0"/>
              <w:jc w:val="both"/>
              <w:rPr>
                <w:rFonts w:ascii="Times New Roman" w:hAnsi="Times New Roman"/>
                <w:lang w:val="uk-UA"/>
              </w:rPr>
            </w:pPr>
            <w:r w:rsidRPr="00106F7E">
              <w:rPr>
                <w:rFonts w:ascii="Times New Roman" w:hAnsi="Times New Roman"/>
                <w:lang w:val="uk-UA"/>
              </w:rPr>
              <w:t> </w:t>
            </w:r>
            <w:r w:rsidR="00465A9F" w:rsidRPr="00106F7E">
              <w:rPr>
                <w:rFonts w:ascii="Times New Roman" w:hAnsi="Times New Roman"/>
                <w:b/>
                <w:bCs/>
                <w:lang w:val="uk-UA"/>
              </w:rPr>
              <w:t>5</w:t>
            </w:r>
            <w:r w:rsidRPr="00106F7E">
              <w:rPr>
                <w:rFonts w:ascii="Times New Roman" w:hAnsi="Times New Roman"/>
                <w:b/>
                <w:bCs/>
                <w:lang w:val="uk-UA"/>
              </w:rPr>
              <w:t xml:space="preserve">. </w:t>
            </w:r>
            <w:r w:rsidR="00465A9F" w:rsidRPr="00106F7E">
              <w:rPr>
                <w:rFonts w:ascii="Times New Roman" w:hAnsi="Times New Roman"/>
                <w:b/>
                <w:lang w:val="uk-UA"/>
              </w:rPr>
              <w:t>Кваліфікаційні критерії до учасників та вимоги, установлені статтею 17 Закону</w:t>
            </w:r>
            <w:r w:rsidR="00B21CDA" w:rsidRPr="00106F7E">
              <w:rPr>
                <w:rFonts w:ascii="Times New Roman" w:hAnsi="Times New Roman"/>
                <w:lang w:val="uk-UA"/>
              </w:rPr>
              <w:t> </w:t>
            </w:r>
          </w:p>
        </w:tc>
        <w:tc>
          <w:tcPr>
            <w:tcW w:w="8525" w:type="dxa"/>
            <w:shd w:val="clear" w:color="auto" w:fill="auto"/>
          </w:tcPr>
          <w:p w:rsidR="005619C1" w:rsidRPr="00106F7E" w:rsidRDefault="00465A9F" w:rsidP="00512DC8">
            <w:pPr>
              <w:pStyle w:val="210"/>
              <w:spacing w:after="0" w:line="240" w:lineRule="auto"/>
              <w:ind w:left="0"/>
              <w:jc w:val="both"/>
              <w:rPr>
                <w:rFonts w:ascii="Times New Roman" w:hAnsi="Times New Roman"/>
                <w:sz w:val="24"/>
                <w:szCs w:val="24"/>
                <w:lang w:val="uk-UA"/>
              </w:rPr>
            </w:pPr>
            <w:r w:rsidRPr="00106F7E">
              <w:rPr>
                <w:rFonts w:ascii="Times New Roman" w:hAnsi="Times New Roman"/>
                <w:sz w:val="24"/>
                <w:szCs w:val="24"/>
                <w:lang w:val="uk-UA"/>
              </w:rPr>
              <w:t xml:space="preserve">3.5.1. </w:t>
            </w:r>
            <w:r w:rsidR="005619C1" w:rsidRPr="00106F7E">
              <w:rPr>
                <w:rFonts w:ascii="Times New Roman" w:hAnsi="Times New Roman"/>
                <w:sz w:val="24"/>
                <w:szCs w:val="24"/>
                <w:lang w:val="uk-UA"/>
              </w:rPr>
              <w:t>Учасники повинні відповідати кваліфікаційним (кваліфікаційному) критеріям, визначеним ст. 16 Закону.</w:t>
            </w:r>
          </w:p>
          <w:p w:rsidR="008D2F95" w:rsidRPr="00106F7E" w:rsidRDefault="008D2F95" w:rsidP="00512DC8">
            <w:pPr>
              <w:pStyle w:val="210"/>
              <w:spacing w:after="0" w:line="240" w:lineRule="auto"/>
              <w:ind w:left="0"/>
              <w:jc w:val="both"/>
              <w:rPr>
                <w:rFonts w:ascii="Times New Roman" w:hAnsi="Times New Roman"/>
                <w:sz w:val="24"/>
                <w:szCs w:val="24"/>
                <w:lang w:val="uk-UA"/>
              </w:rPr>
            </w:pPr>
            <w:r w:rsidRPr="00106F7E">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згідно цієї документації всі документи згідно переліку, вказаного нижче, а саме:</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3"/>
              <w:gridCol w:w="5959"/>
            </w:tblGrid>
            <w:tr w:rsidR="005619C1" w:rsidRPr="00106F7E" w:rsidTr="00D05C16">
              <w:tc>
                <w:tcPr>
                  <w:tcW w:w="2673" w:type="dxa"/>
                </w:tcPr>
                <w:p w:rsidR="005619C1" w:rsidRPr="00106F7E" w:rsidRDefault="005619C1" w:rsidP="00512DC8">
                  <w:pPr>
                    <w:pStyle w:val="22"/>
                    <w:spacing w:after="0" w:line="240" w:lineRule="auto"/>
                    <w:ind w:left="0"/>
                    <w:jc w:val="center"/>
                    <w:rPr>
                      <w:rFonts w:ascii="Times New Roman" w:hAnsi="Times New Roman" w:cs="Times New Roman"/>
                      <w:b/>
                      <w:i/>
                      <w:sz w:val="24"/>
                      <w:szCs w:val="24"/>
                      <w:lang w:val="uk-UA"/>
                    </w:rPr>
                  </w:pPr>
                  <w:r w:rsidRPr="00106F7E">
                    <w:rPr>
                      <w:rFonts w:ascii="Times New Roman" w:hAnsi="Times New Roman" w:cs="Times New Roman"/>
                      <w:b/>
                      <w:i/>
                      <w:sz w:val="24"/>
                      <w:szCs w:val="24"/>
                      <w:lang w:val="uk-UA"/>
                    </w:rPr>
                    <w:t>Кваліфікаційний критерій</w:t>
                  </w:r>
                </w:p>
              </w:tc>
              <w:tc>
                <w:tcPr>
                  <w:tcW w:w="5959" w:type="dxa"/>
                </w:tcPr>
                <w:p w:rsidR="005619C1" w:rsidRPr="00106F7E" w:rsidRDefault="005619C1" w:rsidP="00674995">
                  <w:pPr>
                    <w:pStyle w:val="22"/>
                    <w:spacing w:after="0" w:line="240" w:lineRule="auto"/>
                    <w:ind w:left="0"/>
                    <w:jc w:val="center"/>
                    <w:rPr>
                      <w:rFonts w:ascii="Times New Roman" w:hAnsi="Times New Roman" w:cs="Times New Roman"/>
                      <w:b/>
                      <w:i/>
                      <w:sz w:val="24"/>
                      <w:szCs w:val="24"/>
                      <w:lang w:val="uk-UA"/>
                    </w:rPr>
                  </w:pPr>
                  <w:r w:rsidRPr="00106F7E">
                    <w:rPr>
                      <w:rFonts w:ascii="Times New Roman" w:hAnsi="Times New Roman" w:cs="Times New Roman"/>
                      <w:b/>
                      <w:i/>
                      <w:sz w:val="24"/>
                      <w:szCs w:val="24"/>
                      <w:lang w:val="uk-UA"/>
                    </w:rPr>
                    <w:t>Документальне підтвердж</w:t>
                  </w:r>
                  <w:r w:rsidR="00674995">
                    <w:rPr>
                      <w:rFonts w:ascii="Times New Roman" w:hAnsi="Times New Roman" w:cs="Times New Roman"/>
                      <w:b/>
                      <w:i/>
                      <w:sz w:val="24"/>
                      <w:szCs w:val="24"/>
                      <w:lang w:val="uk-UA"/>
                    </w:rPr>
                    <w:t>е</w:t>
                  </w:r>
                  <w:r w:rsidRPr="00106F7E">
                    <w:rPr>
                      <w:rFonts w:ascii="Times New Roman" w:hAnsi="Times New Roman" w:cs="Times New Roman"/>
                      <w:b/>
                      <w:i/>
                      <w:sz w:val="24"/>
                      <w:szCs w:val="24"/>
                      <w:lang w:val="uk-UA"/>
                    </w:rPr>
                    <w:t>ння</w:t>
                  </w:r>
                </w:p>
              </w:tc>
            </w:tr>
            <w:tr w:rsidR="00744001" w:rsidRPr="0026237E" w:rsidTr="00D05C16">
              <w:tc>
                <w:tcPr>
                  <w:tcW w:w="2673" w:type="dxa"/>
                  <w:vAlign w:val="center"/>
                </w:tcPr>
                <w:p w:rsidR="00744001" w:rsidRPr="00106F7E" w:rsidRDefault="00744001" w:rsidP="00677BFF">
                  <w:pPr>
                    <w:jc w:val="center"/>
                    <w:rPr>
                      <w:rFonts w:ascii="Times New Roman" w:hAnsi="Times New Roman" w:cs="Times New Roman"/>
                      <w:i/>
                      <w:lang w:val="uk-UA"/>
                    </w:rPr>
                  </w:pPr>
                  <w:r w:rsidRPr="00106F7E">
                    <w:rPr>
                      <w:rFonts w:ascii="Times New Roman" w:hAnsi="Times New Roman" w:cs="Times New Roman"/>
                      <w:i/>
                      <w:lang w:val="uk-UA"/>
                    </w:rPr>
                    <w:t>1. Наявність в учасника процедури закупівлі обладнання, матеріально-технічної бази та технологій</w:t>
                  </w:r>
                </w:p>
              </w:tc>
              <w:tc>
                <w:tcPr>
                  <w:tcW w:w="5959" w:type="dxa"/>
                </w:tcPr>
                <w:p w:rsidR="00744001" w:rsidRPr="00106F7E" w:rsidRDefault="00744001" w:rsidP="00512DC8">
                  <w:pPr>
                    <w:pStyle w:val="22"/>
                    <w:spacing w:after="0" w:line="240" w:lineRule="auto"/>
                    <w:ind w:left="0"/>
                    <w:jc w:val="both"/>
                    <w:rPr>
                      <w:rFonts w:ascii="Times New Roman" w:hAnsi="Times New Roman" w:cs="Times New Roman"/>
                      <w:sz w:val="24"/>
                      <w:szCs w:val="24"/>
                      <w:lang w:val="uk-UA"/>
                    </w:rPr>
                  </w:pPr>
                  <w:r w:rsidRPr="00106F7E">
                    <w:rPr>
                      <w:rFonts w:ascii="Times New Roman" w:hAnsi="Times New Roman" w:cs="Times New Roman"/>
                      <w:sz w:val="24"/>
                      <w:szCs w:val="24"/>
                      <w:lang w:val="uk-UA"/>
                    </w:rPr>
                    <w:t>- Інформаційну довідку в довільній формі про наявність обладнання та матеріально-технічної бази, що необхідні для забезпечення поставки товару, що є предметом закупівлі.</w:t>
                  </w:r>
                  <w:r w:rsidR="0026237E">
                    <w:rPr>
                      <w:rFonts w:ascii="Times New Roman" w:hAnsi="Times New Roman" w:cs="Times New Roman"/>
                      <w:sz w:val="24"/>
                      <w:szCs w:val="24"/>
                      <w:lang w:val="uk-UA"/>
                    </w:rPr>
                    <w:t xml:space="preserve">( </w:t>
                  </w:r>
                  <w:r w:rsidR="0026237E" w:rsidRPr="0026237E">
                    <w:rPr>
                      <w:rFonts w:ascii="Times New Roman" w:hAnsi="Times New Roman" w:cs="Times New Roman"/>
                      <w:sz w:val="24"/>
                      <w:szCs w:val="24"/>
                      <w:lang w:val="uk-UA"/>
                    </w:rPr>
                    <w:t>Наявність власного та/або орендованого, спеціалізованого автотранспорту  в кільк</w:t>
                  </w:r>
                  <w:r w:rsidR="0026237E">
                    <w:rPr>
                      <w:rFonts w:ascii="Times New Roman" w:hAnsi="Times New Roman" w:cs="Times New Roman"/>
                      <w:sz w:val="24"/>
                      <w:szCs w:val="24"/>
                      <w:lang w:val="uk-UA"/>
                    </w:rPr>
                    <w:t>ості: не менше 2 (двох) одиниць)</w:t>
                  </w:r>
                </w:p>
              </w:tc>
            </w:tr>
            <w:tr w:rsidR="00744001" w:rsidRPr="00335507" w:rsidTr="00D05C16">
              <w:tc>
                <w:tcPr>
                  <w:tcW w:w="2673" w:type="dxa"/>
                  <w:vAlign w:val="center"/>
                </w:tcPr>
                <w:p w:rsidR="00744001" w:rsidRPr="00106F7E" w:rsidRDefault="00744001" w:rsidP="00677BFF">
                  <w:pPr>
                    <w:jc w:val="center"/>
                    <w:rPr>
                      <w:rFonts w:ascii="Times New Roman" w:hAnsi="Times New Roman" w:cs="Times New Roman"/>
                      <w:i/>
                      <w:lang w:val="uk-UA"/>
                    </w:rPr>
                  </w:pPr>
                  <w:r w:rsidRPr="00106F7E">
                    <w:rPr>
                      <w:rFonts w:ascii="Times New Roman" w:hAnsi="Times New Roman" w:cs="Times New Roman"/>
                      <w:i/>
                      <w:lang w:val="uk-UA"/>
                    </w:rPr>
                    <w:t>2. Наявність в учасника процедури закупівлі працівників відповідної кваліфікації, які мають необхідні знання та досвід</w:t>
                  </w:r>
                </w:p>
              </w:tc>
              <w:tc>
                <w:tcPr>
                  <w:tcW w:w="5959" w:type="dxa"/>
                </w:tcPr>
                <w:p w:rsidR="00744001" w:rsidRPr="00106F7E" w:rsidRDefault="00744001" w:rsidP="00512DC8">
                  <w:pPr>
                    <w:pStyle w:val="22"/>
                    <w:spacing w:after="0" w:line="240" w:lineRule="auto"/>
                    <w:ind w:left="0"/>
                    <w:jc w:val="both"/>
                    <w:rPr>
                      <w:rFonts w:ascii="Times New Roman" w:hAnsi="Times New Roman" w:cs="Times New Roman"/>
                      <w:sz w:val="24"/>
                      <w:szCs w:val="24"/>
                      <w:lang w:val="uk-UA"/>
                    </w:rPr>
                  </w:pPr>
                  <w:r w:rsidRPr="00106F7E">
                    <w:rPr>
                      <w:rFonts w:ascii="Times New Roman" w:hAnsi="Times New Roman" w:cs="Times New Roman"/>
                      <w:sz w:val="24"/>
                      <w:szCs w:val="24"/>
                      <w:lang w:val="uk-UA"/>
                    </w:rPr>
                    <w:t>-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 В довідці обов’язково зазначаються: кількість працівників, посада і спеціальність кожного працівника.</w:t>
                  </w:r>
                </w:p>
                <w:p w:rsidR="000F34B5" w:rsidRPr="00106F7E" w:rsidRDefault="000F34B5" w:rsidP="00512DC8">
                  <w:pPr>
                    <w:pStyle w:val="22"/>
                    <w:spacing w:after="0" w:line="240" w:lineRule="auto"/>
                    <w:ind w:left="0"/>
                    <w:jc w:val="both"/>
                    <w:rPr>
                      <w:rFonts w:ascii="Times New Roman" w:hAnsi="Times New Roman" w:cs="Times New Roman"/>
                      <w:sz w:val="24"/>
                      <w:szCs w:val="24"/>
                      <w:lang w:val="uk-UA"/>
                    </w:rPr>
                  </w:pPr>
                  <w:r w:rsidRPr="00106F7E">
                    <w:rPr>
                      <w:rFonts w:ascii="Times New Roman" w:hAnsi="Times New Roman" w:cs="Times New Roman"/>
                      <w:sz w:val="24"/>
                      <w:szCs w:val="24"/>
                      <w:lang w:val="uk-UA"/>
                    </w:rPr>
                    <w:t xml:space="preserve"> - Для учасників фізичних осіб та фізичних осіб-підприємців, які не мають найманих працівників у довідці надати інформацію про себе.</w:t>
                  </w:r>
                </w:p>
              </w:tc>
            </w:tr>
            <w:tr w:rsidR="00744001" w:rsidRPr="00335507" w:rsidTr="00D05C16">
              <w:tc>
                <w:tcPr>
                  <w:tcW w:w="2673" w:type="dxa"/>
                  <w:vAlign w:val="center"/>
                </w:tcPr>
                <w:p w:rsidR="00744001" w:rsidRPr="00106F7E" w:rsidRDefault="00744001" w:rsidP="00677BFF">
                  <w:pPr>
                    <w:jc w:val="center"/>
                    <w:rPr>
                      <w:rFonts w:ascii="Times New Roman" w:hAnsi="Times New Roman" w:cs="Times New Roman"/>
                      <w:i/>
                      <w:lang w:val="uk-UA"/>
                    </w:rPr>
                  </w:pPr>
                  <w:r w:rsidRPr="00106F7E">
                    <w:rPr>
                      <w:rFonts w:ascii="Times New Roman" w:hAnsi="Times New Roman" w:cs="Times New Roman"/>
                      <w:i/>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959" w:type="dxa"/>
                </w:tcPr>
                <w:p w:rsidR="00744001" w:rsidRPr="00106F7E" w:rsidRDefault="00744001" w:rsidP="00C72F68">
                  <w:pPr>
                    <w:pStyle w:val="22"/>
                    <w:spacing w:after="0" w:line="240" w:lineRule="auto"/>
                    <w:ind w:left="0"/>
                    <w:rPr>
                      <w:rFonts w:ascii="Times New Roman" w:hAnsi="Times New Roman" w:cs="Times New Roman"/>
                      <w:sz w:val="24"/>
                      <w:szCs w:val="24"/>
                      <w:lang w:val="uk-UA"/>
                    </w:rPr>
                  </w:pPr>
                  <w:r w:rsidRPr="00106F7E">
                    <w:rPr>
                      <w:rFonts w:ascii="Times New Roman" w:hAnsi="Times New Roman" w:cs="Times New Roman"/>
                      <w:lang w:val="uk-UA"/>
                    </w:rPr>
                    <w:t xml:space="preserve">- </w:t>
                  </w:r>
                  <w:r w:rsidRPr="00106F7E">
                    <w:rPr>
                      <w:rFonts w:ascii="Times New Roman" w:hAnsi="Times New Roman"/>
                      <w:lang w:val="uk-UA" w:eastAsia="ru-RU"/>
                    </w:rPr>
                    <w:t>Довідка в довільній формі, за підписом уповноваженої особи, скріплена печаткою Учасника, з зазначенням кількості аналогічних договорів</w:t>
                  </w:r>
                  <w:r w:rsidR="00674995">
                    <w:rPr>
                      <w:rFonts w:ascii="Times New Roman" w:hAnsi="Times New Roman"/>
                      <w:lang w:val="uk-UA" w:eastAsia="ru-RU"/>
                    </w:rPr>
                    <w:t xml:space="preserve"> </w:t>
                  </w:r>
                  <w:r w:rsidR="00757674">
                    <w:rPr>
                      <w:rFonts w:ascii="Times New Roman" w:hAnsi="Times New Roman"/>
                      <w:lang w:val="uk-UA" w:eastAsia="ru-RU"/>
                    </w:rPr>
                    <w:t>які укладені в 2019</w:t>
                  </w:r>
                  <w:r w:rsidR="00A742BC">
                    <w:rPr>
                      <w:rFonts w:ascii="Times New Roman" w:hAnsi="Times New Roman"/>
                      <w:lang w:val="uk-UA" w:eastAsia="ru-RU"/>
                    </w:rPr>
                    <w:t>-2021</w:t>
                  </w:r>
                  <w:r w:rsidRPr="00106F7E">
                    <w:rPr>
                      <w:rFonts w:ascii="Times New Roman" w:hAnsi="Times New Roman"/>
                      <w:lang w:val="uk-UA" w:eastAsia="ru-RU"/>
                    </w:rPr>
                    <w:t xml:space="preserve">  році), разом із копіями таких аналогічних договорів (не менше 2–х),разом </w:t>
                  </w:r>
                  <w:r w:rsidR="00674995">
                    <w:rPr>
                      <w:rFonts w:ascii="Times New Roman" w:hAnsi="Times New Roman"/>
                      <w:lang w:val="uk-UA" w:eastAsia="ru-RU"/>
                    </w:rPr>
                    <w:t>і</w:t>
                  </w:r>
                  <w:r w:rsidRPr="00106F7E">
                    <w:rPr>
                      <w:rFonts w:ascii="Times New Roman" w:hAnsi="Times New Roman"/>
                      <w:lang w:val="uk-UA" w:eastAsia="ru-RU"/>
                    </w:rPr>
                    <w:t xml:space="preserve">з </w:t>
                  </w:r>
                  <w:r w:rsidR="00674995">
                    <w:rPr>
                      <w:rFonts w:ascii="Times New Roman" w:hAnsi="Times New Roman"/>
                      <w:lang w:val="uk-UA" w:eastAsia="ru-RU"/>
                    </w:rPr>
                    <w:t>доказами виконання таких договорів (</w:t>
                  </w:r>
                  <w:r w:rsidRPr="00106F7E">
                    <w:rPr>
                      <w:rFonts w:ascii="Times New Roman" w:hAnsi="Times New Roman"/>
                      <w:lang w:val="uk-UA" w:eastAsia="ru-RU"/>
                    </w:rPr>
                    <w:t xml:space="preserve">копіями </w:t>
                  </w:r>
                  <w:r w:rsidR="00674995">
                    <w:rPr>
                      <w:rFonts w:ascii="Times New Roman" w:hAnsi="Times New Roman"/>
                      <w:lang w:val="uk-UA" w:eastAsia="ru-RU"/>
                    </w:rPr>
                    <w:t xml:space="preserve">документів бухгалтерської звітності, </w:t>
                  </w:r>
                  <w:r w:rsidRPr="00106F7E">
                    <w:rPr>
                      <w:rFonts w:ascii="Times New Roman" w:hAnsi="Times New Roman"/>
                      <w:lang w:val="uk-UA" w:eastAsia="ru-RU"/>
                    </w:rPr>
                    <w:t>видатков</w:t>
                  </w:r>
                  <w:r w:rsidR="00674995">
                    <w:rPr>
                      <w:rFonts w:ascii="Times New Roman" w:hAnsi="Times New Roman"/>
                      <w:lang w:val="uk-UA" w:eastAsia="ru-RU"/>
                    </w:rPr>
                    <w:t>і</w:t>
                  </w:r>
                  <w:r w:rsidRPr="00106F7E">
                    <w:rPr>
                      <w:rFonts w:ascii="Times New Roman" w:hAnsi="Times New Roman"/>
                      <w:lang w:val="uk-UA" w:eastAsia="ru-RU"/>
                    </w:rPr>
                    <w:t xml:space="preserve"> накладн</w:t>
                  </w:r>
                  <w:r w:rsidR="00674995">
                    <w:rPr>
                      <w:rFonts w:ascii="Times New Roman" w:hAnsi="Times New Roman"/>
                      <w:lang w:val="uk-UA" w:eastAsia="ru-RU"/>
                    </w:rPr>
                    <w:t>і, акти звірки, довідки з банку про загальні суми отриманих коштів за договором, тощо</w:t>
                  </w:r>
                  <w:r w:rsidRPr="00106F7E">
                    <w:rPr>
                      <w:rFonts w:ascii="Times New Roman" w:hAnsi="Times New Roman"/>
                      <w:lang w:val="uk-UA" w:eastAsia="ru-RU"/>
                    </w:rPr>
                    <w:t>.</w:t>
                  </w:r>
                  <w:r w:rsidR="00E548FD">
                    <w:rPr>
                      <w:rFonts w:ascii="Times New Roman" w:hAnsi="Times New Roman"/>
                      <w:lang w:val="uk-UA" w:eastAsia="ru-RU"/>
                    </w:rPr>
                    <w:t xml:space="preserve"> Під аналогічним договором слід розуміти договір купівлі-продажу </w:t>
                  </w:r>
                  <w:r w:rsidR="00C72F68">
                    <w:rPr>
                      <w:rFonts w:ascii="Times New Roman" w:hAnsi="Times New Roman" w:cs="Times New Roman"/>
                      <w:bCs/>
                      <w:sz w:val="24"/>
                      <w:szCs w:val="24"/>
                      <w:lang w:val="uk-UA"/>
                    </w:rPr>
                    <w:t>товару який відповідає придмету цією закупівлі.</w:t>
                  </w:r>
                </w:p>
              </w:tc>
            </w:tr>
          </w:tbl>
          <w:p w:rsidR="005619C1" w:rsidRPr="00106F7E" w:rsidRDefault="00465A9F" w:rsidP="00512DC8">
            <w:pPr>
              <w:pStyle w:val="210"/>
              <w:spacing w:after="0" w:line="240" w:lineRule="auto"/>
              <w:ind w:left="-15"/>
              <w:jc w:val="both"/>
              <w:rPr>
                <w:rFonts w:ascii="Times New Roman" w:hAnsi="Times New Roman"/>
                <w:sz w:val="24"/>
                <w:szCs w:val="24"/>
                <w:lang w:val="uk-UA"/>
              </w:rPr>
            </w:pPr>
            <w:r w:rsidRPr="00106F7E">
              <w:rPr>
                <w:rFonts w:ascii="Times New Roman" w:hAnsi="Times New Roman"/>
                <w:sz w:val="24"/>
                <w:szCs w:val="24"/>
                <w:lang w:val="uk-UA"/>
              </w:rPr>
              <w:t xml:space="preserve">3.5.3. </w:t>
            </w:r>
            <w:r w:rsidR="00F410C5" w:rsidRPr="00106F7E">
              <w:rPr>
                <w:rFonts w:ascii="Times New Roman" w:hAnsi="Times New Roman"/>
                <w:sz w:val="24"/>
                <w:szCs w:val="24"/>
                <w:lang w:val="uk-UA"/>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w:t>
            </w:r>
            <w:r w:rsidR="00141A33" w:rsidRPr="00106F7E">
              <w:rPr>
                <w:rFonts w:ascii="Times New Roman" w:hAnsi="Times New Roman"/>
                <w:sz w:val="24"/>
                <w:szCs w:val="24"/>
                <w:lang w:val="uk-UA"/>
              </w:rPr>
              <w:t>31</w:t>
            </w:r>
            <w:r w:rsidR="00F410C5" w:rsidRPr="00106F7E">
              <w:rPr>
                <w:rFonts w:ascii="Times New Roman" w:hAnsi="Times New Roman"/>
                <w:sz w:val="24"/>
                <w:szCs w:val="24"/>
                <w:lang w:val="uk-UA"/>
              </w:rPr>
              <w:t xml:space="preserve"> Закону.</w:t>
            </w:r>
            <w:r w:rsidR="005619C1" w:rsidRPr="00106F7E">
              <w:rPr>
                <w:rFonts w:ascii="Times New Roman" w:hAnsi="Times New Roman"/>
                <w:sz w:val="24"/>
                <w:szCs w:val="24"/>
                <w:lang w:val="uk-UA"/>
              </w:rPr>
              <w:t xml:space="preserve"> </w:t>
            </w:r>
          </w:p>
          <w:p w:rsidR="008D2F95" w:rsidRPr="00106F7E" w:rsidRDefault="008D2F95" w:rsidP="008D2F95">
            <w:pPr>
              <w:pStyle w:val="rvps2"/>
              <w:shd w:val="clear" w:color="auto" w:fill="FFFFFF"/>
              <w:spacing w:before="0" w:after="0"/>
              <w:jc w:val="both"/>
              <w:rPr>
                <w:lang w:val="uk-UA"/>
              </w:rPr>
            </w:pPr>
            <w:r w:rsidRPr="00106F7E">
              <w:rPr>
                <w:lang w:val="uk-UA"/>
              </w:rPr>
              <w:t xml:space="preserve">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w:t>
            </w:r>
            <w:r w:rsidRPr="00106F7E">
              <w:rPr>
                <w:lang w:val="uk-UA"/>
              </w:rPr>
              <w:lastRenderedPageBreak/>
              <w:t>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8D2F95" w:rsidRPr="00106F7E" w:rsidRDefault="008D2F95" w:rsidP="008D2F95">
            <w:pPr>
              <w:pStyle w:val="rvps2"/>
              <w:shd w:val="clear" w:color="auto" w:fill="FFFFFF"/>
              <w:spacing w:before="0" w:after="0"/>
              <w:jc w:val="both"/>
              <w:rPr>
                <w:lang w:val="uk-UA"/>
              </w:rPr>
            </w:pPr>
            <w:r w:rsidRPr="00106F7E">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0395" w:rsidRPr="00106F7E" w:rsidRDefault="00465A9F" w:rsidP="00BE0870">
            <w:pPr>
              <w:pStyle w:val="rvps2"/>
              <w:shd w:val="clear" w:color="auto" w:fill="FFFFFF"/>
              <w:spacing w:before="0" w:after="0"/>
              <w:jc w:val="both"/>
            </w:pPr>
            <w:r w:rsidRPr="00106F7E">
              <w:rPr>
                <w:lang w:val="uk-UA"/>
              </w:rPr>
              <w:t>3.5.</w:t>
            </w:r>
            <w:r w:rsidR="008D2F95" w:rsidRPr="00106F7E">
              <w:rPr>
                <w:lang w:val="uk-UA"/>
              </w:rPr>
              <w:t>5</w:t>
            </w:r>
            <w:r w:rsidRPr="00106F7E">
              <w:rPr>
                <w:lang w:val="uk-UA"/>
              </w:rPr>
              <w:t xml:space="preserve">. </w:t>
            </w:r>
            <w:r w:rsidR="00DA0395" w:rsidRPr="00DA0395">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підстав в електронній системі закупівель під час подання тендерної пропозиції. Перелік документів та інформації для підтвердження відповідності переможця вимогам, визначеним у статті 17 Закону “Про публічні закупівлі” зазначений в Додатку </w:t>
            </w:r>
            <w:r w:rsidR="00BE0870">
              <w:rPr>
                <w:lang w:val="uk-UA"/>
              </w:rPr>
              <w:t>2</w:t>
            </w:r>
            <w:r w:rsidR="00DA0395" w:rsidRPr="00DA0395">
              <w:t xml:space="preserve"> до цієї тендерної документації.</w:t>
            </w:r>
          </w:p>
          <w:p w:rsidR="008D2F95" w:rsidRPr="00106F7E" w:rsidRDefault="008D2F95" w:rsidP="00DA0395">
            <w:pPr>
              <w:pStyle w:val="rvps2"/>
              <w:shd w:val="clear" w:color="auto" w:fill="FFFFFF"/>
              <w:spacing w:before="0" w:after="0"/>
              <w:ind w:firstLine="410"/>
              <w:jc w:val="both"/>
            </w:pPr>
            <w:r w:rsidRPr="00106F7E">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DA0395" w:rsidRPr="00DA0395" w:rsidRDefault="008D2F95" w:rsidP="00DA0395">
            <w:pPr>
              <w:tabs>
                <w:tab w:val="left" w:pos="483"/>
              </w:tabs>
              <w:ind w:right="23" w:firstLine="340"/>
              <w:rPr>
                <w:rFonts w:ascii="Times New Roman" w:hAnsi="Times New Roman" w:cs="Times New Roman"/>
                <w:color w:val="000000"/>
                <w:lang w:val="uk-UA"/>
              </w:rPr>
            </w:pPr>
            <w:r w:rsidRPr="00106F7E">
              <w:t xml:space="preserve"> </w:t>
            </w:r>
            <w:r w:rsidR="00DA0395" w:rsidRPr="00DA0395">
              <w:rPr>
                <w:rFonts w:ascii="Times New Roman" w:hAnsi="Times New Roman" w:cs="Times New Roman"/>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A0395" w:rsidRPr="00DA0395" w:rsidRDefault="00DA0395" w:rsidP="00DA0395">
            <w:pPr>
              <w:widowControl/>
              <w:tabs>
                <w:tab w:val="left" w:pos="483"/>
              </w:tabs>
              <w:autoSpaceDE/>
              <w:ind w:right="23" w:firstLine="340"/>
              <w:jc w:val="both"/>
              <w:rPr>
                <w:rFonts w:ascii="Times New Roman" w:hAnsi="Times New Roman" w:cs="Times New Roman"/>
                <w:color w:val="000000"/>
                <w:lang w:val="uk-UA"/>
              </w:rPr>
            </w:pPr>
            <w:r w:rsidRPr="00DA0395">
              <w:rPr>
                <w:rFonts w:ascii="Times New Roman" w:hAnsi="Times New Roman" w:cs="Times New Roman"/>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A0395" w:rsidRPr="00DA0395" w:rsidRDefault="00DA0395" w:rsidP="00DA0395">
            <w:pPr>
              <w:widowControl/>
              <w:tabs>
                <w:tab w:val="left" w:pos="483"/>
              </w:tabs>
              <w:autoSpaceDE/>
              <w:ind w:right="23" w:firstLine="340"/>
              <w:jc w:val="both"/>
              <w:rPr>
                <w:rFonts w:ascii="Times New Roman" w:hAnsi="Times New Roman" w:cs="Times New Roman"/>
                <w:color w:val="000000"/>
                <w:lang w:val="uk-UA"/>
              </w:rPr>
            </w:pPr>
            <w:r w:rsidRPr="00DA0395">
              <w:rPr>
                <w:rFonts w:ascii="Times New Roman" w:hAnsi="Times New Roman" w:cs="Times New Roman"/>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A0395" w:rsidRPr="00DA0395" w:rsidRDefault="00DA0395" w:rsidP="00DA0395">
            <w:pPr>
              <w:widowControl/>
              <w:tabs>
                <w:tab w:val="left" w:pos="483"/>
              </w:tabs>
              <w:autoSpaceDE/>
              <w:ind w:right="23" w:firstLine="340"/>
              <w:jc w:val="both"/>
              <w:rPr>
                <w:rFonts w:ascii="Times New Roman" w:hAnsi="Times New Roman" w:cs="Times New Roman"/>
                <w:color w:val="000000"/>
                <w:lang w:val="uk-UA"/>
              </w:rPr>
            </w:pPr>
            <w:r w:rsidRPr="00DA0395">
              <w:rPr>
                <w:rFonts w:ascii="Times New Roman" w:hAnsi="Times New Roman" w:cs="Times New Roman"/>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A0395" w:rsidRPr="00DA0395" w:rsidRDefault="00DA0395" w:rsidP="00DA0395">
            <w:pPr>
              <w:widowControl/>
              <w:tabs>
                <w:tab w:val="left" w:pos="483"/>
              </w:tabs>
              <w:autoSpaceDE/>
              <w:ind w:right="23" w:firstLine="340"/>
              <w:jc w:val="both"/>
              <w:rPr>
                <w:rFonts w:ascii="Times New Roman" w:hAnsi="Times New Roman" w:cs="Times New Roman"/>
                <w:color w:val="000000"/>
                <w:lang w:val="uk-UA"/>
              </w:rPr>
            </w:pPr>
            <w:r w:rsidRPr="00DA0395">
              <w:rPr>
                <w:rFonts w:ascii="Times New Roman" w:hAnsi="Times New Roman" w:cs="Times New Roman"/>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A0395" w:rsidRPr="00DA0395" w:rsidRDefault="00DA0395" w:rsidP="00DA0395">
            <w:pPr>
              <w:widowControl/>
              <w:tabs>
                <w:tab w:val="left" w:pos="483"/>
              </w:tabs>
              <w:autoSpaceDE/>
              <w:ind w:right="23" w:firstLine="340"/>
              <w:jc w:val="both"/>
              <w:rPr>
                <w:rFonts w:ascii="Times New Roman" w:hAnsi="Times New Roman" w:cs="Times New Roman"/>
                <w:color w:val="000000"/>
                <w:lang w:val="uk-UA"/>
              </w:rPr>
            </w:pPr>
            <w:r w:rsidRPr="00DA0395">
              <w:rPr>
                <w:rFonts w:ascii="Times New Roman" w:hAnsi="Times New Roman" w:cs="Times New Roman"/>
                <w:color w:val="000000"/>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A0395" w:rsidRPr="00DA0395" w:rsidRDefault="00DA0395" w:rsidP="00DA0395">
            <w:pPr>
              <w:widowControl/>
              <w:tabs>
                <w:tab w:val="left" w:pos="483"/>
              </w:tabs>
              <w:autoSpaceDE/>
              <w:ind w:right="23" w:firstLine="340"/>
              <w:jc w:val="both"/>
              <w:rPr>
                <w:rFonts w:ascii="Times New Roman" w:hAnsi="Times New Roman" w:cs="Times New Roman"/>
                <w:color w:val="000000"/>
                <w:lang w:val="uk-UA"/>
              </w:rPr>
            </w:pPr>
            <w:r w:rsidRPr="00DA0395">
              <w:rPr>
                <w:rFonts w:ascii="Times New Roman" w:hAnsi="Times New Roman" w:cs="Times New Roman"/>
                <w:color w:val="000000"/>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A0395" w:rsidRPr="00DA0395" w:rsidRDefault="00DA0395" w:rsidP="00DA0395">
            <w:pPr>
              <w:widowControl/>
              <w:tabs>
                <w:tab w:val="left" w:pos="483"/>
              </w:tabs>
              <w:autoSpaceDE/>
              <w:ind w:right="23" w:firstLine="340"/>
              <w:jc w:val="both"/>
              <w:rPr>
                <w:rFonts w:ascii="Times New Roman" w:hAnsi="Times New Roman" w:cs="Times New Roman"/>
                <w:color w:val="000000"/>
                <w:lang w:val="uk-UA"/>
              </w:rPr>
            </w:pPr>
            <w:r w:rsidRPr="00DA0395">
              <w:rPr>
                <w:rFonts w:ascii="Times New Roman" w:hAnsi="Times New Roman" w:cs="Times New Roman"/>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DA0395" w:rsidRPr="00DA0395" w:rsidRDefault="00DA0395" w:rsidP="00DA0395">
            <w:pPr>
              <w:widowControl/>
              <w:tabs>
                <w:tab w:val="left" w:pos="483"/>
              </w:tabs>
              <w:autoSpaceDE/>
              <w:ind w:right="23" w:firstLine="340"/>
              <w:jc w:val="both"/>
              <w:rPr>
                <w:rFonts w:ascii="Times New Roman" w:hAnsi="Times New Roman" w:cs="Times New Roman"/>
                <w:color w:val="000000"/>
                <w:lang w:val="uk-UA"/>
              </w:rPr>
            </w:pPr>
            <w:r w:rsidRPr="00DA0395">
              <w:rPr>
                <w:rFonts w:ascii="Times New Roman" w:hAnsi="Times New Roman" w:cs="Times New Roman"/>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A0395" w:rsidRPr="00DA0395" w:rsidRDefault="00DA0395" w:rsidP="00DA0395">
            <w:pPr>
              <w:widowControl/>
              <w:tabs>
                <w:tab w:val="left" w:pos="483"/>
              </w:tabs>
              <w:autoSpaceDE/>
              <w:ind w:right="23" w:firstLine="340"/>
              <w:jc w:val="both"/>
              <w:rPr>
                <w:rFonts w:ascii="Times New Roman" w:hAnsi="Times New Roman" w:cs="Times New Roman"/>
                <w:color w:val="000000"/>
                <w:lang w:val="uk-UA"/>
              </w:rPr>
            </w:pPr>
            <w:r w:rsidRPr="00DA0395">
              <w:rPr>
                <w:rFonts w:ascii="Times New Roman" w:hAnsi="Times New Roman" w:cs="Times New Roman"/>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A0395" w:rsidRPr="00DA0395" w:rsidRDefault="00DA0395" w:rsidP="00DA0395">
            <w:pPr>
              <w:widowControl/>
              <w:tabs>
                <w:tab w:val="left" w:pos="483"/>
              </w:tabs>
              <w:autoSpaceDE/>
              <w:ind w:right="23" w:firstLine="340"/>
              <w:jc w:val="both"/>
              <w:rPr>
                <w:rFonts w:ascii="Times New Roman" w:hAnsi="Times New Roman" w:cs="Times New Roman"/>
                <w:color w:val="000000"/>
                <w:lang w:val="uk-UA"/>
              </w:rPr>
            </w:pPr>
            <w:r w:rsidRPr="00DA0395">
              <w:rPr>
                <w:rFonts w:ascii="Times New Roman" w:hAnsi="Times New Roman" w:cs="Times New Roman"/>
                <w:color w:val="000000"/>
                <w:lang w:val="uk-UA"/>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A0395" w:rsidRPr="00DA0395" w:rsidRDefault="00DA0395" w:rsidP="00DA0395">
            <w:pPr>
              <w:widowControl/>
              <w:tabs>
                <w:tab w:val="left" w:pos="483"/>
              </w:tabs>
              <w:autoSpaceDE/>
              <w:ind w:right="23" w:firstLine="340"/>
              <w:jc w:val="both"/>
              <w:rPr>
                <w:rFonts w:ascii="Times New Roman" w:hAnsi="Times New Roman" w:cs="Times New Roman"/>
                <w:color w:val="000000"/>
                <w:lang w:val="uk-UA"/>
              </w:rPr>
            </w:pPr>
            <w:r w:rsidRPr="00DA0395">
              <w:rPr>
                <w:rFonts w:ascii="Times New Roman" w:hAnsi="Times New Roman" w:cs="Times New Roman"/>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0395" w:rsidRPr="00DA0395" w:rsidRDefault="00DA0395" w:rsidP="00DA0395">
            <w:pPr>
              <w:widowControl/>
              <w:tabs>
                <w:tab w:val="left" w:pos="483"/>
              </w:tabs>
              <w:autoSpaceDE/>
              <w:ind w:right="23" w:firstLine="340"/>
              <w:jc w:val="both"/>
              <w:rPr>
                <w:rFonts w:ascii="Times New Roman" w:hAnsi="Times New Roman" w:cs="Times New Roman"/>
                <w:i/>
                <w:color w:val="000000"/>
                <w:lang w:val="uk-UA"/>
              </w:rPr>
            </w:pPr>
            <w:r w:rsidRPr="00DA0395">
              <w:rPr>
                <w:rFonts w:ascii="Times New Roman" w:hAnsi="Times New Roman" w:cs="Times New Roman"/>
                <w:color w:val="000000"/>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0395">
              <w:rPr>
                <w:rFonts w:ascii="Times New Roman" w:hAnsi="Times New Roman" w:cs="Times New Roman"/>
                <w:i/>
                <w:color w:val="000000"/>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DA0395" w:rsidRPr="00DA0395" w:rsidRDefault="00DA0395" w:rsidP="00DA0395">
            <w:pPr>
              <w:widowControl/>
              <w:tabs>
                <w:tab w:val="left" w:pos="483"/>
              </w:tabs>
              <w:autoSpaceDE/>
              <w:ind w:right="23" w:firstLine="340"/>
              <w:jc w:val="both"/>
              <w:rPr>
                <w:rFonts w:ascii="Times New Roman" w:hAnsi="Times New Roman" w:cs="Times New Roman"/>
                <w:color w:val="000000"/>
                <w:lang w:val="uk-UA"/>
              </w:rPr>
            </w:pPr>
            <w:r w:rsidRPr="00DA0395">
              <w:rPr>
                <w:rFonts w:ascii="Times New Roman" w:hAnsi="Times New Roman" w:cs="Times New Roman"/>
                <w:color w:val="000000"/>
                <w:lang w:val="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D2F95" w:rsidRPr="00DA0395" w:rsidRDefault="00DA0395" w:rsidP="00DA0395">
            <w:pPr>
              <w:pStyle w:val="rvps2"/>
              <w:shd w:val="clear" w:color="auto" w:fill="FFFFFF"/>
              <w:spacing w:before="0" w:after="0"/>
              <w:jc w:val="both"/>
              <w:rPr>
                <w:lang w:val="uk-UA"/>
              </w:rPr>
            </w:pPr>
            <w:r w:rsidRPr="00DA0395">
              <w:rPr>
                <w:color w:val="00000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D2F95" w:rsidRPr="00106F7E" w:rsidRDefault="008D2F95" w:rsidP="008D2F95">
            <w:pPr>
              <w:pStyle w:val="rvps2"/>
              <w:shd w:val="clear" w:color="auto" w:fill="FFFFFF"/>
              <w:spacing w:before="0" w:after="0"/>
              <w:jc w:val="both"/>
            </w:pPr>
            <w:r w:rsidRPr="00335507">
              <w:rPr>
                <w:lang w:val="uk-UA"/>
              </w:rPr>
              <w:t>3.5.</w:t>
            </w:r>
            <w:r w:rsidR="00D20493" w:rsidRPr="00106F7E">
              <w:rPr>
                <w:lang w:val="uk-UA"/>
              </w:rPr>
              <w:t>10</w:t>
            </w:r>
            <w:r w:rsidRPr="00335507">
              <w:rPr>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106F7E">
              <w:t>17 Закону подається по кожному з учасників, які входять у склад об’єднання окремо.</w:t>
            </w:r>
          </w:p>
          <w:p w:rsidR="00544E74" w:rsidRPr="00106F7E" w:rsidRDefault="00465A9F" w:rsidP="00512DC8">
            <w:pPr>
              <w:tabs>
                <w:tab w:val="left" w:pos="1080"/>
                <w:tab w:val="left" w:pos="10381"/>
              </w:tabs>
              <w:jc w:val="both"/>
              <w:rPr>
                <w:rFonts w:ascii="Times New Roman" w:hAnsi="Times New Roman" w:cs="Times New Roman"/>
                <w:bCs/>
                <w:lang w:val="uk-UA"/>
              </w:rPr>
            </w:pPr>
            <w:r w:rsidRPr="00106F7E">
              <w:rPr>
                <w:rFonts w:ascii="Times New Roman" w:hAnsi="Times New Roman" w:cs="Times New Roman"/>
                <w:lang w:val="uk-UA"/>
              </w:rPr>
              <w:t>3.5.</w:t>
            </w:r>
            <w:r w:rsidR="00D20493" w:rsidRPr="00106F7E">
              <w:rPr>
                <w:rFonts w:ascii="Times New Roman" w:hAnsi="Times New Roman" w:cs="Times New Roman"/>
                <w:lang w:val="uk-UA"/>
              </w:rPr>
              <w:t>11</w:t>
            </w:r>
            <w:r w:rsidRPr="00106F7E">
              <w:rPr>
                <w:rFonts w:ascii="Times New Roman" w:hAnsi="Times New Roman" w:cs="Times New Roman"/>
                <w:lang w:val="uk-UA"/>
              </w:rPr>
              <w:t xml:space="preserve">. </w:t>
            </w:r>
            <w:r w:rsidR="00544E74" w:rsidRPr="00106F7E">
              <w:rPr>
                <w:rFonts w:ascii="Times New Roman" w:hAnsi="Times New Roman" w:cs="Times New Roman"/>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544E74" w:rsidRPr="00106F7E" w:rsidRDefault="00465A9F" w:rsidP="00512DC8">
            <w:pPr>
              <w:tabs>
                <w:tab w:val="left" w:pos="1080"/>
                <w:tab w:val="left" w:pos="10381"/>
              </w:tabs>
              <w:jc w:val="both"/>
              <w:rPr>
                <w:rFonts w:ascii="Times New Roman" w:hAnsi="Times New Roman" w:cs="Times New Roman"/>
                <w:lang w:val="uk-UA"/>
              </w:rPr>
            </w:pPr>
            <w:r w:rsidRPr="00106F7E">
              <w:rPr>
                <w:rFonts w:ascii="Times New Roman" w:hAnsi="Times New Roman" w:cs="Times New Roman"/>
                <w:bCs/>
                <w:lang w:val="uk-UA"/>
              </w:rPr>
              <w:t>3.5.1</w:t>
            </w:r>
            <w:r w:rsidR="00D20493" w:rsidRPr="00106F7E">
              <w:rPr>
                <w:rFonts w:ascii="Times New Roman" w:hAnsi="Times New Roman" w:cs="Times New Roman"/>
                <w:bCs/>
                <w:lang w:val="uk-UA"/>
              </w:rPr>
              <w:t>2</w:t>
            </w:r>
            <w:r w:rsidRPr="00106F7E">
              <w:rPr>
                <w:rFonts w:ascii="Times New Roman" w:hAnsi="Times New Roman" w:cs="Times New Roman"/>
                <w:bCs/>
                <w:lang w:val="uk-UA"/>
              </w:rPr>
              <w:t xml:space="preserve">. </w:t>
            </w:r>
            <w:r w:rsidR="00544E74" w:rsidRPr="00106F7E">
              <w:rPr>
                <w:rFonts w:ascii="Times New Roman" w:hAnsi="Times New Roman" w:cs="Times New Roman"/>
                <w:bCs/>
                <w:lang w:val="uk-UA"/>
              </w:rPr>
              <w:t xml:space="preserve">В разі неможливості надання учасником будь-якого документа в складі </w:t>
            </w:r>
            <w:r w:rsidR="00FF2C84" w:rsidRPr="00106F7E">
              <w:rPr>
                <w:rFonts w:ascii="Times New Roman" w:hAnsi="Times New Roman" w:cs="Times New Roman"/>
                <w:bCs/>
                <w:lang w:val="uk-UA"/>
              </w:rPr>
              <w:t xml:space="preserve">тендерної </w:t>
            </w:r>
            <w:r w:rsidR="00544E74" w:rsidRPr="00106F7E">
              <w:rPr>
                <w:rFonts w:ascii="Times New Roman" w:hAnsi="Times New Roman" w:cs="Times New Roman"/>
                <w:bCs/>
                <w:lang w:val="uk-UA"/>
              </w:rPr>
              <w:t>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544E74" w:rsidRPr="00106F7E" w:rsidRDefault="00465A9F" w:rsidP="00D05C16">
            <w:pPr>
              <w:tabs>
                <w:tab w:val="left" w:pos="1080"/>
                <w:tab w:val="left" w:pos="10381"/>
              </w:tabs>
              <w:jc w:val="both"/>
              <w:rPr>
                <w:rFonts w:ascii="Times New Roman" w:hAnsi="Times New Roman" w:cs="Times New Roman"/>
                <w:lang w:val="uk-UA"/>
              </w:rPr>
            </w:pPr>
            <w:r w:rsidRPr="00106F7E">
              <w:rPr>
                <w:rFonts w:ascii="Times New Roman" w:hAnsi="Times New Roman" w:cs="Times New Roman"/>
                <w:lang w:val="uk-UA"/>
              </w:rPr>
              <w:t>3.5.1</w:t>
            </w:r>
            <w:r w:rsidR="00D20493" w:rsidRPr="00106F7E">
              <w:rPr>
                <w:rFonts w:ascii="Times New Roman" w:hAnsi="Times New Roman" w:cs="Times New Roman"/>
                <w:lang w:val="uk-UA"/>
              </w:rPr>
              <w:t>3</w:t>
            </w:r>
            <w:r w:rsidRPr="00106F7E">
              <w:rPr>
                <w:rFonts w:ascii="Times New Roman" w:hAnsi="Times New Roman" w:cs="Times New Roman"/>
                <w:lang w:val="uk-UA"/>
              </w:rPr>
              <w:t xml:space="preserve">. </w:t>
            </w:r>
            <w:r w:rsidR="00544E74" w:rsidRPr="00106F7E">
              <w:rPr>
                <w:rFonts w:ascii="Times New Roman" w:hAnsi="Times New Roman" w:cs="Times New Roman"/>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B555E" w:rsidRPr="00106F7E" w:rsidTr="00C3010A">
        <w:tc>
          <w:tcPr>
            <w:tcW w:w="2390" w:type="dxa"/>
            <w:shd w:val="clear" w:color="auto" w:fill="auto"/>
            <w:vAlign w:val="center"/>
          </w:tcPr>
          <w:p w:rsidR="007B555E" w:rsidRPr="00106F7E" w:rsidRDefault="007B555E" w:rsidP="00512DC8">
            <w:pPr>
              <w:pStyle w:val="aa"/>
              <w:spacing w:after="0"/>
              <w:jc w:val="both"/>
              <w:rPr>
                <w:rFonts w:ascii="Times New Roman" w:hAnsi="Times New Roman"/>
                <w:lang w:val="uk-UA"/>
              </w:rPr>
            </w:pPr>
            <w:r w:rsidRPr="00106F7E">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106F7E">
              <w:rPr>
                <w:rFonts w:ascii="Times New Roman" w:hAnsi="Times New Roman"/>
                <w:lang w:val="uk-UA"/>
              </w:rPr>
              <w:t> </w:t>
            </w:r>
          </w:p>
        </w:tc>
        <w:tc>
          <w:tcPr>
            <w:tcW w:w="8525" w:type="dxa"/>
            <w:shd w:val="clear" w:color="auto" w:fill="auto"/>
          </w:tcPr>
          <w:p w:rsidR="00C72F68" w:rsidRDefault="007B555E" w:rsidP="00512DC8">
            <w:pPr>
              <w:ind w:right="141"/>
              <w:jc w:val="both"/>
              <w:rPr>
                <w:rFonts w:ascii="Times New Roman" w:hAnsi="Times New Roman" w:cs="Times New Roman"/>
                <w:b/>
                <w:lang w:val="uk-UA"/>
              </w:rPr>
            </w:pPr>
            <w:r w:rsidRPr="00106F7E">
              <w:rPr>
                <w:lang w:val="uk-UA"/>
              </w:rPr>
              <w:t xml:space="preserve">3.6.1. </w:t>
            </w:r>
            <w:r w:rsidR="00C72F68" w:rsidRPr="00C72F68">
              <w:rPr>
                <w:rFonts w:ascii="Times New Roman" w:hAnsi="Times New Roman" w:cs="Times New Roman"/>
                <w:b/>
                <w:lang w:val="uk-UA"/>
              </w:rPr>
              <w:t>код ДК 021:2015 - 15110000-2 «М’ясо» (Стегно куряче охолоджене; Філе куряче охолоджене</w:t>
            </w:r>
            <w:r w:rsidR="00C0130D">
              <w:rPr>
                <w:rFonts w:ascii="Times New Roman" w:hAnsi="Times New Roman" w:cs="Times New Roman"/>
                <w:b/>
                <w:lang w:val="uk-UA"/>
              </w:rPr>
              <w:t>;</w:t>
            </w:r>
            <w:r w:rsidR="00C0130D">
              <w:t xml:space="preserve"> </w:t>
            </w:r>
            <w:r w:rsidR="00C72F68" w:rsidRPr="00C72F68">
              <w:rPr>
                <w:rFonts w:ascii="Times New Roman" w:hAnsi="Times New Roman" w:cs="Times New Roman"/>
                <w:b/>
                <w:lang w:val="uk-UA"/>
              </w:rPr>
              <w:t>)</w:t>
            </w:r>
          </w:p>
          <w:p w:rsidR="007B555E" w:rsidRPr="00106F7E" w:rsidRDefault="007B555E" w:rsidP="00512DC8">
            <w:pPr>
              <w:ind w:right="141"/>
              <w:jc w:val="both"/>
              <w:rPr>
                <w:rFonts w:ascii="Times New Roman" w:hAnsi="Times New Roman" w:cs="Times New Roman"/>
                <w:bCs/>
                <w:lang w:val="uk-UA"/>
              </w:rPr>
            </w:pPr>
            <w:r w:rsidRPr="00106F7E">
              <w:rPr>
                <w:rFonts w:ascii="Times New Roman" w:hAnsi="Times New Roman" w:cs="Times New Roman"/>
                <w:lang w:val="uk-UA"/>
              </w:rPr>
              <w:t>3.6.2. Технічні, якісні, кількісні та інші вимоги до предмета закупівлі зазначені у Додатку №2 до тендерної документації</w:t>
            </w:r>
            <w:r w:rsidRPr="00106F7E">
              <w:rPr>
                <w:rFonts w:ascii="Times New Roman" w:hAnsi="Times New Roman" w:cs="Times New Roman"/>
                <w:bCs/>
                <w:lang w:val="uk-UA"/>
              </w:rPr>
              <w:t>.</w:t>
            </w:r>
          </w:p>
          <w:p w:rsidR="007B555E" w:rsidRPr="00106F7E" w:rsidRDefault="00AC02A5" w:rsidP="00512DC8">
            <w:pPr>
              <w:ind w:right="141"/>
              <w:jc w:val="both"/>
              <w:rPr>
                <w:rFonts w:ascii="Times New Roman" w:hAnsi="Times New Roman" w:cs="Times New Roman"/>
                <w:bCs/>
                <w:lang w:val="uk-UA"/>
              </w:rPr>
            </w:pPr>
            <w:r w:rsidRPr="00106F7E">
              <w:rPr>
                <w:rFonts w:ascii="Times New Roman" w:hAnsi="Times New Roman" w:cs="Times New Roman"/>
                <w:bCs/>
                <w:lang w:val="uk-UA"/>
              </w:rPr>
              <w:t>3.6.</w:t>
            </w:r>
            <w:r w:rsidR="00D20493" w:rsidRPr="00106F7E">
              <w:rPr>
                <w:rFonts w:ascii="Times New Roman" w:hAnsi="Times New Roman" w:cs="Times New Roman"/>
                <w:bCs/>
                <w:lang w:val="uk-UA"/>
              </w:rPr>
              <w:t>3</w:t>
            </w:r>
            <w:r w:rsidRPr="00106F7E">
              <w:rPr>
                <w:rFonts w:ascii="Times New Roman" w:hAnsi="Times New Roman" w:cs="Times New Roman"/>
                <w:bCs/>
                <w:lang w:val="uk-UA"/>
              </w:rPr>
              <w:t>.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D20493" w:rsidRPr="00106F7E" w:rsidRDefault="00D20493" w:rsidP="00512DC8">
            <w:pPr>
              <w:ind w:right="141"/>
              <w:jc w:val="both"/>
              <w:rPr>
                <w:rFonts w:ascii="Times New Roman" w:hAnsi="Times New Roman" w:cs="Times New Roman"/>
                <w:bCs/>
                <w:lang w:val="uk-UA"/>
              </w:rPr>
            </w:pPr>
            <w:r w:rsidRPr="00106F7E">
              <w:rPr>
                <w:rFonts w:ascii="Times New Roman" w:hAnsi="Times New Roman"/>
                <w:lang w:val="uk-UA" w:eastAsia="uk-UA"/>
              </w:rPr>
              <w:t>3.6.4.</w:t>
            </w:r>
            <w:r w:rsidRPr="00106F7E">
              <w:rPr>
                <w:rFonts w:ascii="Times New Roman" w:hAnsi="Times New Roman"/>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76E38" w:rsidRPr="00106F7E" w:rsidRDefault="00F76E38" w:rsidP="0013025A">
            <w:pPr>
              <w:ind w:right="141"/>
              <w:jc w:val="both"/>
              <w:rPr>
                <w:rFonts w:ascii="Times New Roman" w:hAnsi="Times New Roman" w:cs="Times New Roman"/>
                <w:lang w:val="uk-UA"/>
              </w:rPr>
            </w:pPr>
            <w:r w:rsidRPr="00106F7E">
              <w:rPr>
                <w:rFonts w:ascii="Times New Roman" w:hAnsi="Times New Roman" w:cs="Times New Roman"/>
                <w:lang w:val="uk-UA"/>
              </w:rPr>
              <w:t>3.6.</w:t>
            </w:r>
            <w:r w:rsidR="00187415" w:rsidRPr="00106F7E">
              <w:rPr>
                <w:rFonts w:ascii="Times New Roman" w:hAnsi="Times New Roman" w:cs="Times New Roman"/>
                <w:lang w:val="uk-UA"/>
              </w:rPr>
              <w:t>5</w:t>
            </w:r>
            <w:r w:rsidRPr="00106F7E">
              <w:rPr>
                <w:rFonts w:ascii="Times New Roman" w:hAnsi="Times New Roman" w:cs="Times New Roman"/>
                <w:lang w:val="uk-UA"/>
              </w:rPr>
              <w:t xml:space="preserve">. Учасник повинен поставити Замовнику товар, якість якого відповідає затвердженим стандартам України та/або вимогам Замовника, викладеним в </w:t>
            </w:r>
            <w:r w:rsidRPr="00106F7E">
              <w:rPr>
                <w:rFonts w:ascii="Times New Roman" w:hAnsi="Times New Roman" w:cs="Times New Roman"/>
                <w:lang w:val="uk-UA"/>
              </w:rPr>
              <w:lastRenderedPageBreak/>
              <w:t>тендерної документації.</w:t>
            </w:r>
          </w:p>
          <w:p w:rsidR="005B71DE" w:rsidRPr="00106F7E" w:rsidRDefault="005B71DE" w:rsidP="0013025A">
            <w:pPr>
              <w:ind w:right="141"/>
              <w:jc w:val="both"/>
              <w:rPr>
                <w:rFonts w:ascii="Times New Roman" w:hAnsi="Times New Roman" w:cs="Times New Roman"/>
                <w:lang w:val="uk-UA"/>
              </w:rPr>
            </w:pPr>
            <w:r w:rsidRPr="00106F7E">
              <w:rPr>
                <w:rFonts w:ascii="Times New Roman" w:hAnsi="Times New Roman" w:cs="Times New Roman"/>
                <w:lang w:val="uk-UA"/>
              </w:rPr>
              <w:t>3.6.6. Учасник повинен поставити товар за адресами</w:t>
            </w:r>
            <w:r w:rsidR="00B10DF5" w:rsidRPr="00106F7E">
              <w:rPr>
                <w:rFonts w:ascii="Times New Roman" w:hAnsi="Times New Roman" w:cs="Times New Roman"/>
                <w:lang w:val="uk-UA"/>
              </w:rPr>
              <w:t xml:space="preserve"> Замовника.</w:t>
            </w:r>
          </w:p>
          <w:p w:rsidR="0013025A" w:rsidRPr="00106F7E" w:rsidRDefault="0013025A" w:rsidP="00347A0C">
            <w:pPr>
              <w:ind w:right="141"/>
              <w:jc w:val="both"/>
              <w:rPr>
                <w:rFonts w:ascii="Times New Roman" w:hAnsi="Times New Roman" w:cs="Times New Roman"/>
                <w:lang w:val="uk-UA"/>
              </w:rPr>
            </w:pPr>
            <w:r w:rsidRPr="00106F7E">
              <w:rPr>
                <w:rFonts w:ascii="Times New Roman" w:hAnsi="Times New Roman" w:cs="Times New Roman"/>
                <w:lang w:val="uk-UA"/>
              </w:rPr>
              <w:t>3.6.</w:t>
            </w:r>
            <w:r w:rsidR="00347A0C">
              <w:rPr>
                <w:rFonts w:ascii="Times New Roman" w:hAnsi="Times New Roman" w:cs="Times New Roman"/>
                <w:lang w:val="uk-UA"/>
              </w:rPr>
              <w:t>7</w:t>
            </w:r>
            <w:r w:rsidRPr="00106F7E">
              <w:rPr>
                <w:rFonts w:ascii="Times New Roman" w:hAnsi="Times New Roman" w:cs="Times New Roman"/>
                <w:lang w:val="uk-UA"/>
              </w:rPr>
              <w:t>. Учасник під час виконання договору повинен застосовувати заходи із захисту довкілля.</w:t>
            </w:r>
          </w:p>
        </w:tc>
      </w:tr>
      <w:tr w:rsidR="00D20493" w:rsidRPr="00106F7E" w:rsidTr="00C3010A">
        <w:tc>
          <w:tcPr>
            <w:tcW w:w="2390" w:type="dxa"/>
            <w:shd w:val="clear" w:color="auto" w:fill="auto"/>
          </w:tcPr>
          <w:p w:rsidR="00D20493" w:rsidRPr="00106F7E" w:rsidRDefault="00D20493" w:rsidP="00A63001">
            <w:pPr>
              <w:contextualSpacing/>
              <w:rPr>
                <w:rFonts w:ascii="Times New Roman" w:hAnsi="Times New Roman"/>
                <w:b/>
                <w:lang w:eastAsia="uk-UA"/>
              </w:rPr>
            </w:pPr>
            <w:r w:rsidRPr="00106F7E">
              <w:rPr>
                <w:rFonts w:ascii="Times New Roman" w:hAnsi="Times New Roman"/>
                <w:b/>
                <w:lang w:val="uk-UA" w:eastAsia="uk-UA"/>
              </w:rPr>
              <w:lastRenderedPageBreak/>
              <w:t xml:space="preserve">7. </w:t>
            </w:r>
            <w:r w:rsidRPr="00106F7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525" w:type="dxa"/>
            <w:shd w:val="clear" w:color="auto" w:fill="auto"/>
          </w:tcPr>
          <w:p w:rsidR="00D20493" w:rsidRPr="00106F7E" w:rsidRDefault="00D20493" w:rsidP="00A63001">
            <w:pPr>
              <w:jc w:val="both"/>
              <w:rPr>
                <w:rFonts w:ascii="Times New Roman" w:hAnsi="Times New Roman"/>
                <w:lang w:eastAsia="uk-UA"/>
              </w:rPr>
            </w:pPr>
            <w:r w:rsidRPr="00106F7E">
              <w:rPr>
                <w:rFonts w:ascii="Times New Roman" w:hAnsi="Times New Roman"/>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20493" w:rsidRPr="00106F7E" w:rsidRDefault="00D20493" w:rsidP="00A63001">
            <w:pPr>
              <w:jc w:val="both"/>
              <w:rPr>
                <w:rFonts w:ascii="Times New Roman" w:hAnsi="Times New Roman"/>
                <w:lang w:eastAsia="uk-UA"/>
              </w:rPr>
            </w:pPr>
            <w:r w:rsidRPr="00106F7E">
              <w:rPr>
                <w:rFonts w:ascii="Times New Roman" w:hAnsi="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20493" w:rsidRPr="00106F7E" w:rsidRDefault="00D20493" w:rsidP="00A63001">
            <w:pPr>
              <w:jc w:val="both"/>
              <w:rPr>
                <w:rFonts w:ascii="Times New Roman" w:hAnsi="Times New Roman"/>
                <w:lang w:eastAsia="uk-UA"/>
              </w:rPr>
            </w:pPr>
            <w:r w:rsidRPr="00106F7E">
              <w:rPr>
                <w:rFonts w:ascii="Times New Roman" w:hAnsi="Times New Roman"/>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20493" w:rsidRPr="00106F7E" w:rsidTr="00C3010A">
        <w:tc>
          <w:tcPr>
            <w:tcW w:w="2390" w:type="dxa"/>
            <w:shd w:val="clear" w:color="auto" w:fill="auto"/>
          </w:tcPr>
          <w:p w:rsidR="00D20493" w:rsidRPr="00106F7E" w:rsidRDefault="00D20493" w:rsidP="00A63001">
            <w:pPr>
              <w:rPr>
                <w:rFonts w:ascii="Times New Roman" w:hAnsi="Times New Roman"/>
                <w:b/>
              </w:rPr>
            </w:pPr>
            <w:r w:rsidRPr="00106F7E">
              <w:rPr>
                <w:rFonts w:ascii="Times New Roman" w:hAnsi="Times New Roman"/>
                <w:b/>
                <w:lang w:val="uk-UA"/>
              </w:rPr>
              <w:t xml:space="preserve">8. </w:t>
            </w:r>
            <w:r w:rsidRPr="00106F7E">
              <w:rPr>
                <w:rFonts w:ascii="Times New Roman" w:hAnsi="Times New Roman"/>
                <w:b/>
              </w:rPr>
              <w:t xml:space="preserve">Інформація про </w:t>
            </w:r>
            <w:r w:rsidRPr="00106F7E">
              <w:rPr>
                <w:rFonts w:ascii="Times New Roman" w:hAnsi="Times New Roman"/>
                <w:b/>
                <w:lang w:eastAsia="uk-UA"/>
              </w:rPr>
              <w:t xml:space="preserve">субпідрядника/співвиконавця </w:t>
            </w:r>
            <w:r w:rsidRPr="00106F7E">
              <w:rPr>
                <w:rFonts w:ascii="Times New Roman" w:hAnsi="Times New Roman"/>
                <w:b/>
              </w:rPr>
              <w:t>(у випадку закупівлі робіт</w:t>
            </w:r>
            <w:r w:rsidRPr="00106F7E">
              <w:rPr>
                <w:rFonts w:ascii="Times New Roman" w:hAnsi="Times New Roman"/>
                <w:b/>
                <w:lang w:eastAsia="uk-UA"/>
              </w:rPr>
              <w:t xml:space="preserve"> чи послуг</w:t>
            </w:r>
            <w:r w:rsidRPr="00106F7E">
              <w:rPr>
                <w:rFonts w:ascii="Times New Roman" w:hAnsi="Times New Roman"/>
                <w:b/>
              </w:rPr>
              <w:t>)</w:t>
            </w:r>
          </w:p>
          <w:p w:rsidR="00D20493" w:rsidRPr="00106F7E" w:rsidRDefault="00D20493" w:rsidP="00A63001">
            <w:pPr>
              <w:contextualSpacing/>
              <w:rPr>
                <w:rFonts w:ascii="Times New Roman" w:hAnsi="Times New Roman"/>
                <w:b/>
                <w:lang w:eastAsia="uk-UA"/>
              </w:rPr>
            </w:pPr>
          </w:p>
        </w:tc>
        <w:tc>
          <w:tcPr>
            <w:tcW w:w="8525" w:type="dxa"/>
            <w:shd w:val="clear" w:color="auto" w:fill="auto"/>
          </w:tcPr>
          <w:p w:rsidR="00D20493" w:rsidRPr="00106F7E" w:rsidRDefault="00347A0C" w:rsidP="00A63001">
            <w:pPr>
              <w:contextualSpacing/>
              <w:jc w:val="both"/>
              <w:rPr>
                <w:rFonts w:ascii="Times New Roman" w:hAnsi="Times New Roman"/>
                <w:lang w:eastAsia="uk-UA"/>
              </w:rPr>
            </w:pPr>
            <w:r w:rsidRPr="00C76076">
              <w:rPr>
                <w:rFonts w:ascii="Times New Roman" w:hAnsi="Times New Roman" w:cs="Times New Roman"/>
                <w:color w:val="000000"/>
                <w:lang w:eastAsia="uk-UA"/>
              </w:rPr>
              <w:t xml:space="preserve">3.8.1. </w:t>
            </w:r>
            <w:r w:rsidRPr="00C76076">
              <w:rPr>
                <w:rFonts w:ascii="Times New Roman" w:hAnsi="Times New Roman" w:cs="Times New Roman"/>
                <w:color w:val="000000"/>
                <w:lang w:val="uk-UA" w:eastAsia="uk-UA"/>
              </w:rPr>
              <w:t>Не вимагається, оскільки предметом закупівлі є товар</w:t>
            </w:r>
            <w:r>
              <w:rPr>
                <w:rFonts w:ascii="Times New Roman" w:hAnsi="Times New Roman" w:cs="Times New Roman"/>
                <w:color w:val="000000"/>
                <w:lang w:val="uk-UA" w:eastAsia="uk-UA"/>
              </w:rPr>
              <w:t>.</w:t>
            </w:r>
          </w:p>
        </w:tc>
      </w:tr>
      <w:tr w:rsidR="00D20493" w:rsidRPr="00335507" w:rsidTr="00C3010A">
        <w:tc>
          <w:tcPr>
            <w:tcW w:w="2390" w:type="dxa"/>
            <w:shd w:val="clear" w:color="auto" w:fill="auto"/>
            <w:vAlign w:val="center"/>
          </w:tcPr>
          <w:p w:rsidR="00D20493" w:rsidRPr="00106F7E" w:rsidRDefault="00D20493" w:rsidP="00512DC8">
            <w:pPr>
              <w:pStyle w:val="aa"/>
              <w:spacing w:after="0"/>
              <w:jc w:val="both"/>
              <w:rPr>
                <w:rFonts w:ascii="Times New Roman" w:hAnsi="Times New Roman"/>
                <w:lang w:val="uk-UA"/>
              </w:rPr>
            </w:pPr>
            <w:r w:rsidRPr="00106F7E">
              <w:rPr>
                <w:rFonts w:ascii="Times New Roman" w:hAnsi="Times New Roman"/>
                <w:b/>
                <w:bCs/>
                <w:lang w:val="uk-UA"/>
              </w:rPr>
              <w:t xml:space="preserve">9. </w:t>
            </w:r>
            <w:r w:rsidRPr="00106F7E">
              <w:rPr>
                <w:rFonts w:ascii="Times New Roman" w:hAnsi="Times New Roman"/>
                <w:b/>
                <w:lang w:val="uk-UA"/>
              </w:rPr>
              <w:t>Унесення змін або відкликання тендерної пропозиції учасником</w:t>
            </w:r>
          </w:p>
        </w:tc>
        <w:tc>
          <w:tcPr>
            <w:tcW w:w="8525" w:type="dxa"/>
            <w:shd w:val="clear" w:color="auto" w:fill="auto"/>
          </w:tcPr>
          <w:p w:rsidR="00D20493" w:rsidRPr="00106F7E" w:rsidRDefault="00D20493" w:rsidP="00F85C6C">
            <w:pPr>
              <w:jc w:val="both"/>
              <w:rPr>
                <w:rFonts w:ascii="Times New Roman" w:hAnsi="Times New Roman" w:cs="Times New Roman"/>
                <w:lang w:val="uk-UA"/>
              </w:rPr>
            </w:pPr>
            <w:r w:rsidRPr="00106F7E">
              <w:rPr>
                <w:rFonts w:ascii="Times New Roman" w:hAnsi="Times New Roman" w:cs="Times New Roman"/>
                <w:lang w:val="uk-UA"/>
              </w:rPr>
              <w:t>3.9.1.</w:t>
            </w:r>
            <w:r w:rsidR="00F85C6C" w:rsidRPr="00F85C6C">
              <w:rPr>
                <w:rFonts w:ascii="Times New Roman" w:hAnsi="Times New Roman" w:cs="Times New Roman"/>
                <w:color w:val="000000"/>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пропозицій.невиправлення учасниками виявлених невідповідностей.</w:t>
            </w:r>
          </w:p>
        </w:tc>
      </w:tr>
      <w:tr w:rsidR="00D20493" w:rsidRPr="00106F7E" w:rsidTr="00D05C16">
        <w:tblPrEx>
          <w:tblCellMar>
            <w:top w:w="0" w:type="dxa"/>
            <w:left w:w="0" w:type="dxa"/>
            <w:bottom w:w="0" w:type="dxa"/>
            <w:right w:w="0" w:type="dxa"/>
          </w:tblCellMar>
        </w:tblPrEx>
        <w:tc>
          <w:tcPr>
            <w:tcW w:w="10915" w:type="dxa"/>
            <w:gridSpan w:val="2"/>
            <w:shd w:val="clear" w:color="auto" w:fill="auto"/>
            <w:vAlign w:val="center"/>
          </w:tcPr>
          <w:p w:rsidR="00D20493" w:rsidRPr="00106F7E" w:rsidRDefault="00D20493" w:rsidP="00512DC8">
            <w:pPr>
              <w:pStyle w:val="ae"/>
              <w:spacing w:before="0" w:after="0"/>
              <w:jc w:val="center"/>
              <w:rPr>
                <w:lang w:val="uk-UA"/>
              </w:rPr>
            </w:pPr>
            <w:r w:rsidRPr="00106F7E">
              <w:rPr>
                <w:lang w:val="uk-UA"/>
              </w:rPr>
              <w:t> </w:t>
            </w:r>
            <w:r w:rsidRPr="00106F7E">
              <w:rPr>
                <w:b/>
                <w:bCs/>
                <w:lang w:val="uk-UA"/>
              </w:rPr>
              <w:t>IV. Подання та розкриття тендерних пропозицій</w:t>
            </w:r>
            <w:r w:rsidRPr="00106F7E">
              <w:rPr>
                <w:lang w:val="uk-UA"/>
              </w:rPr>
              <w:t> </w:t>
            </w:r>
          </w:p>
        </w:tc>
      </w:tr>
      <w:tr w:rsidR="00D20493" w:rsidRPr="00106F7E" w:rsidTr="00C3010A">
        <w:tc>
          <w:tcPr>
            <w:tcW w:w="2390" w:type="dxa"/>
            <w:shd w:val="clear" w:color="auto" w:fill="auto"/>
            <w:vAlign w:val="center"/>
          </w:tcPr>
          <w:p w:rsidR="00D20493" w:rsidRPr="00106F7E" w:rsidRDefault="00D20493" w:rsidP="00512DC8">
            <w:pPr>
              <w:pStyle w:val="ae"/>
              <w:spacing w:before="0" w:after="0"/>
              <w:jc w:val="both"/>
              <w:rPr>
                <w:b/>
                <w:lang w:val="uk-UA"/>
              </w:rPr>
            </w:pPr>
            <w:r w:rsidRPr="00106F7E">
              <w:rPr>
                <w:b/>
                <w:lang w:val="uk-UA"/>
              </w:rPr>
              <w:t>1. Кінцевий строк подання тендерної пропозиції</w:t>
            </w:r>
          </w:p>
        </w:tc>
        <w:tc>
          <w:tcPr>
            <w:tcW w:w="8525" w:type="dxa"/>
            <w:shd w:val="clear" w:color="auto" w:fill="auto"/>
            <w:vAlign w:val="center"/>
          </w:tcPr>
          <w:p w:rsidR="00D20493" w:rsidRPr="00106F7E" w:rsidRDefault="00D20493" w:rsidP="00512DC8">
            <w:pPr>
              <w:pStyle w:val="ae"/>
              <w:spacing w:before="0" w:after="0"/>
              <w:rPr>
                <w:b/>
                <w:lang w:val="uk-UA"/>
              </w:rPr>
            </w:pPr>
            <w:r w:rsidRPr="00106F7E">
              <w:rPr>
                <w:lang w:val="uk-UA"/>
              </w:rPr>
              <w:t>4.1.1. Кінцевий строк подання тендерних пропозицій:</w:t>
            </w:r>
            <w:r w:rsidRPr="00106F7E">
              <w:rPr>
                <w:b/>
                <w:lang w:val="uk-UA"/>
              </w:rPr>
              <w:t xml:space="preserve"> </w:t>
            </w:r>
          </w:p>
          <w:p w:rsidR="00141A33" w:rsidRPr="00106F7E" w:rsidRDefault="00141A33" w:rsidP="00141A33">
            <w:pPr>
              <w:pStyle w:val="ae"/>
              <w:spacing w:before="0" w:after="0"/>
              <w:jc w:val="both"/>
              <w:rPr>
                <w:b/>
                <w:lang w:val="uk-UA"/>
              </w:rPr>
            </w:pPr>
            <w:r w:rsidRPr="00635D10">
              <w:rPr>
                <w:b/>
                <w:lang w:val="uk-UA"/>
              </w:rPr>
              <w:t>«</w:t>
            </w:r>
            <w:r w:rsidR="00C64E2C">
              <w:rPr>
                <w:b/>
                <w:lang w:val="uk-UA"/>
              </w:rPr>
              <w:t>03</w:t>
            </w:r>
            <w:r w:rsidRPr="00635D10">
              <w:rPr>
                <w:b/>
                <w:lang w:val="uk-UA"/>
              </w:rPr>
              <w:t xml:space="preserve">» </w:t>
            </w:r>
            <w:r w:rsidR="00C75D45">
              <w:rPr>
                <w:b/>
                <w:lang w:val="uk-UA"/>
              </w:rPr>
              <w:t>березня</w:t>
            </w:r>
            <w:r w:rsidRPr="00635D10">
              <w:rPr>
                <w:b/>
                <w:lang w:val="uk-UA"/>
              </w:rPr>
              <w:t xml:space="preserve"> 202</w:t>
            </w:r>
            <w:r w:rsidR="00C75D45">
              <w:rPr>
                <w:b/>
                <w:lang w:val="uk-UA"/>
              </w:rPr>
              <w:t>3</w:t>
            </w:r>
            <w:r w:rsidRPr="00635D10">
              <w:rPr>
                <w:b/>
                <w:lang w:val="uk-UA"/>
              </w:rPr>
              <w:t xml:space="preserve"> року до </w:t>
            </w:r>
            <w:r w:rsidR="006F0209" w:rsidRPr="00635D10">
              <w:rPr>
                <w:b/>
                <w:lang w:val="uk-UA"/>
              </w:rPr>
              <w:t>00</w:t>
            </w:r>
            <w:r w:rsidRPr="00635D10">
              <w:rPr>
                <w:b/>
                <w:lang w:val="uk-UA"/>
              </w:rPr>
              <w:t>:</w:t>
            </w:r>
            <w:r w:rsidR="006F0209" w:rsidRPr="00635D10">
              <w:rPr>
                <w:b/>
                <w:lang w:val="uk-UA"/>
              </w:rPr>
              <w:t>00</w:t>
            </w:r>
            <w:r w:rsidRPr="00635D10">
              <w:rPr>
                <w:b/>
                <w:lang w:val="uk-UA"/>
              </w:rPr>
              <w:t xml:space="preserve"> год.</w:t>
            </w:r>
          </w:p>
          <w:p w:rsidR="00D20493" w:rsidRPr="00106F7E" w:rsidRDefault="00D20493" w:rsidP="00D20493">
            <w:pPr>
              <w:contextualSpacing/>
              <w:jc w:val="both"/>
              <w:rPr>
                <w:rFonts w:ascii="Times New Roman" w:hAnsi="Times New Roman"/>
              </w:rPr>
            </w:pPr>
            <w:r w:rsidRPr="00106F7E">
              <w:rPr>
                <w:rFonts w:ascii="Times New Roman" w:hAnsi="Times New Roman"/>
                <w:lang w:eastAsia="uk-UA"/>
              </w:rPr>
              <w:t>4.1.2. Отримана тендерна пропозиція вноситься автоматично до реєстру отриманих тендерних пропозицій.</w:t>
            </w:r>
          </w:p>
          <w:p w:rsidR="00D20493" w:rsidRPr="00106F7E" w:rsidRDefault="00D20493" w:rsidP="00D20493">
            <w:pPr>
              <w:pStyle w:val="1a"/>
              <w:widowControl w:val="0"/>
              <w:spacing w:line="240" w:lineRule="auto"/>
              <w:ind w:right="113"/>
              <w:jc w:val="both"/>
              <w:rPr>
                <w:rFonts w:ascii="Times New Roman" w:hAnsi="Times New Roman" w:cs="Times New Roman"/>
                <w:color w:val="auto"/>
                <w:sz w:val="24"/>
                <w:szCs w:val="24"/>
                <w:lang w:val="uk-UA"/>
              </w:rPr>
            </w:pPr>
            <w:r w:rsidRPr="00106F7E">
              <w:rPr>
                <w:rFonts w:ascii="Times New Roman" w:hAnsi="Times New Roman"/>
                <w:color w:val="auto"/>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20493" w:rsidRPr="00106F7E" w:rsidTr="00C3010A">
        <w:tc>
          <w:tcPr>
            <w:tcW w:w="2390" w:type="dxa"/>
            <w:shd w:val="clear" w:color="auto" w:fill="auto"/>
            <w:vAlign w:val="center"/>
          </w:tcPr>
          <w:p w:rsidR="00D20493" w:rsidRPr="00106F7E" w:rsidRDefault="00D20493" w:rsidP="00512DC8">
            <w:pPr>
              <w:pStyle w:val="ae"/>
              <w:spacing w:before="0" w:after="0"/>
              <w:jc w:val="both"/>
              <w:rPr>
                <w:b/>
                <w:lang w:val="uk-UA"/>
              </w:rPr>
            </w:pPr>
            <w:r w:rsidRPr="00106F7E">
              <w:rPr>
                <w:b/>
                <w:lang w:val="uk-UA"/>
              </w:rPr>
              <w:t>2. Дата та час розкриття тендерної пропозиції</w:t>
            </w:r>
          </w:p>
        </w:tc>
        <w:tc>
          <w:tcPr>
            <w:tcW w:w="8525" w:type="dxa"/>
            <w:shd w:val="clear" w:color="auto" w:fill="auto"/>
            <w:vAlign w:val="center"/>
          </w:tcPr>
          <w:p w:rsidR="00F85C6C" w:rsidRPr="00F85C6C" w:rsidRDefault="005F64C7" w:rsidP="00F85C6C">
            <w:pPr>
              <w:ind w:firstLine="317"/>
              <w:contextualSpacing/>
              <w:rPr>
                <w:rFonts w:ascii="Times New Roman" w:hAnsi="Times New Roman" w:cs="Times New Roman"/>
                <w:color w:val="000000"/>
                <w:lang w:val="uk-UA"/>
              </w:rPr>
            </w:pPr>
            <w:r w:rsidRPr="005F1273">
              <w:rPr>
                <w:rFonts w:ascii="Times New Roman" w:hAnsi="Times New Roman" w:cs="Times New Roman"/>
                <w:lang w:val="uk-UA"/>
              </w:rPr>
              <w:t>4.2.1</w:t>
            </w:r>
            <w:r w:rsidR="00F85C6C" w:rsidRPr="00F85C6C">
              <w:rPr>
                <w:rFonts w:ascii="Times New Roman" w:hAnsi="Times New Roman" w:cs="Times New Roman"/>
                <w:color w:val="000000"/>
                <w:lang w:val="uk-UA"/>
              </w:rPr>
              <w:t xml:space="preserve"> Відкриті торги проводяться без застосування електронного аукціону.</w:t>
            </w:r>
          </w:p>
          <w:p w:rsidR="00F85C6C" w:rsidRPr="00F85C6C" w:rsidRDefault="00F85C6C" w:rsidP="00F85C6C">
            <w:pPr>
              <w:autoSpaceDE/>
              <w:ind w:firstLine="317"/>
              <w:contextualSpacing/>
              <w:jc w:val="both"/>
              <w:rPr>
                <w:rFonts w:ascii="Times New Roman" w:hAnsi="Times New Roman" w:cs="Times New Roman"/>
                <w:color w:val="000000"/>
                <w:lang w:val="uk-UA"/>
              </w:rPr>
            </w:pPr>
            <w:r w:rsidRPr="00F85C6C">
              <w:rPr>
                <w:rFonts w:ascii="Times New Roman" w:hAnsi="Times New Roman" w:cs="Times New Roman"/>
                <w:color w:val="000000"/>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85C6C" w:rsidRPr="00F85C6C" w:rsidRDefault="00F85C6C" w:rsidP="00F85C6C">
            <w:pPr>
              <w:autoSpaceDE/>
              <w:ind w:firstLine="317"/>
              <w:contextualSpacing/>
              <w:jc w:val="both"/>
              <w:rPr>
                <w:rFonts w:ascii="Times New Roman" w:hAnsi="Times New Roman" w:cs="Times New Roman"/>
                <w:color w:val="000000"/>
                <w:lang w:val="uk-UA"/>
              </w:rPr>
            </w:pPr>
            <w:r w:rsidRPr="00F85C6C">
              <w:rPr>
                <w:rFonts w:ascii="Times New Roman" w:hAnsi="Times New Roman" w:cs="Times New Roman"/>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85C6C" w:rsidRPr="00F85C6C" w:rsidRDefault="00F85C6C" w:rsidP="00F85C6C">
            <w:pPr>
              <w:autoSpaceDE/>
              <w:ind w:firstLine="317"/>
              <w:contextualSpacing/>
              <w:jc w:val="both"/>
              <w:rPr>
                <w:rFonts w:ascii="Times New Roman" w:hAnsi="Times New Roman" w:cs="Times New Roman"/>
                <w:color w:val="000000"/>
                <w:lang w:val="uk-UA"/>
              </w:rPr>
            </w:pPr>
            <w:r w:rsidRPr="00F85C6C">
              <w:rPr>
                <w:rFonts w:ascii="Times New Roman" w:hAnsi="Times New Roman" w:cs="Times New Roman"/>
                <w:color w:val="000000"/>
                <w:lang w:val="uk-UA"/>
              </w:rPr>
              <w:t xml:space="preserve">Протокол розкриття тендерних пропозицій формується та оприлюднюється </w:t>
            </w:r>
            <w:r w:rsidRPr="00F85C6C">
              <w:rPr>
                <w:rFonts w:ascii="Times New Roman" w:hAnsi="Times New Roman" w:cs="Times New Roman"/>
                <w:color w:val="000000"/>
                <w:lang w:val="uk-UA"/>
              </w:rPr>
              <w:lastRenderedPageBreak/>
              <w:t>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F85C6C" w:rsidRPr="00F85C6C" w:rsidRDefault="00F85C6C" w:rsidP="00F85C6C">
            <w:pPr>
              <w:autoSpaceDE/>
              <w:ind w:firstLine="317"/>
              <w:contextualSpacing/>
              <w:jc w:val="both"/>
              <w:rPr>
                <w:rFonts w:ascii="Times New Roman" w:hAnsi="Times New Roman" w:cs="Times New Roman"/>
                <w:color w:val="000000"/>
                <w:lang w:val="uk-UA"/>
              </w:rPr>
            </w:pPr>
            <w:r w:rsidRPr="00F85C6C">
              <w:rPr>
                <w:rFonts w:ascii="Times New Roman" w:hAnsi="Times New Roman" w:cs="Times New Roman"/>
                <w:color w:val="000000"/>
                <w:lang w:val="uk-UA"/>
              </w:rPr>
              <w:t>-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F85C6C" w:rsidRPr="00F85C6C" w:rsidRDefault="00F85C6C" w:rsidP="00F85C6C">
            <w:pPr>
              <w:autoSpaceDE/>
              <w:ind w:firstLine="317"/>
              <w:contextualSpacing/>
              <w:jc w:val="both"/>
              <w:rPr>
                <w:rFonts w:ascii="Times New Roman" w:hAnsi="Times New Roman" w:cs="Times New Roman"/>
                <w:color w:val="000000"/>
                <w:lang w:val="uk-UA"/>
              </w:rPr>
            </w:pPr>
            <w:r w:rsidRPr="00F85C6C">
              <w:rPr>
                <w:rFonts w:ascii="Times New Roman" w:hAnsi="Times New Roman" w:cs="Times New Roman"/>
                <w:color w:val="000000"/>
                <w:lang w:val="uk-UA"/>
              </w:rPr>
              <w:t>- унікальний номер оголошення про проведення відкритих торгів, присвоєний електронною системою закупівель;</w:t>
            </w:r>
          </w:p>
          <w:p w:rsidR="00F85C6C" w:rsidRPr="00F85C6C" w:rsidRDefault="00F85C6C" w:rsidP="00F85C6C">
            <w:pPr>
              <w:autoSpaceDE/>
              <w:ind w:firstLine="317"/>
              <w:contextualSpacing/>
              <w:jc w:val="both"/>
              <w:rPr>
                <w:rFonts w:ascii="Times New Roman" w:hAnsi="Times New Roman" w:cs="Times New Roman"/>
                <w:color w:val="000000"/>
                <w:lang w:val="uk-UA"/>
              </w:rPr>
            </w:pPr>
            <w:r w:rsidRPr="00F85C6C">
              <w:rPr>
                <w:rFonts w:ascii="Times New Roman" w:hAnsi="Times New Roman" w:cs="Times New Roman"/>
                <w:color w:val="000000"/>
                <w:lang w:val="uk-UA"/>
              </w:rPr>
              <w:t>- назву предмета закупівлі;</w:t>
            </w:r>
          </w:p>
          <w:p w:rsidR="00F85C6C" w:rsidRPr="00F85C6C" w:rsidRDefault="00F85C6C" w:rsidP="00F85C6C">
            <w:pPr>
              <w:autoSpaceDE/>
              <w:ind w:firstLine="317"/>
              <w:contextualSpacing/>
              <w:jc w:val="both"/>
              <w:rPr>
                <w:rFonts w:ascii="Times New Roman" w:hAnsi="Times New Roman" w:cs="Times New Roman"/>
                <w:color w:val="000000"/>
                <w:lang w:val="uk-UA"/>
              </w:rPr>
            </w:pPr>
            <w:r w:rsidRPr="00F85C6C">
              <w:rPr>
                <w:rFonts w:ascii="Times New Roman" w:hAnsi="Times New Roman" w:cs="Times New Roman"/>
                <w:color w:val="000000"/>
                <w:lang w:val="uk-UA"/>
              </w:rPr>
              <w:t>- дату та час розкриття тендерної пропозиції;</w:t>
            </w:r>
          </w:p>
          <w:p w:rsidR="00F85C6C" w:rsidRPr="00F85C6C" w:rsidRDefault="00F85C6C" w:rsidP="00F85C6C">
            <w:pPr>
              <w:autoSpaceDE/>
              <w:ind w:firstLine="317"/>
              <w:contextualSpacing/>
              <w:jc w:val="both"/>
              <w:rPr>
                <w:rFonts w:ascii="Times New Roman" w:hAnsi="Times New Roman" w:cs="Times New Roman"/>
                <w:color w:val="000000"/>
                <w:lang w:val="uk-UA"/>
              </w:rPr>
            </w:pPr>
            <w:r w:rsidRPr="00F85C6C">
              <w:rPr>
                <w:rFonts w:ascii="Times New Roman" w:hAnsi="Times New Roman" w:cs="Times New Roman"/>
                <w:color w:val="000000"/>
                <w:lang w:val="uk-UA"/>
              </w:rPr>
              <w:t>- найменування (для юридичної особи) або прізвище, ім’я, по батькові (за наявності) (для фізичної особи) учасника (учасників) процедури закупівлі;</w:t>
            </w:r>
          </w:p>
          <w:p w:rsidR="00F85C6C" w:rsidRPr="00F85C6C" w:rsidRDefault="00F85C6C" w:rsidP="00F85C6C">
            <w:pPr>
              <w:autoSpaceDE/>
              <w:ind w:firstLine="317"/>
              <w:contextualSpacing/>
              <w:jc w:val="both"/>
              <w:rPr>
                <w:rFonts w:ascii="Times New Roman" w:hAnsi="Times New Roman" w:cs="Times New Roman"/>
                <w:color w:val="000000"/>
                <w:lang w:val="uk-UA"/>
              </w:rPr>
            </w:pPr>
            <w:r w:rsidRPr="00F85C6C">
              <w:rPr>
                <w:rFonts w:ascii="Times New Roman" w:hAnsi="Times New Roman" w:cs="Times New Roman"/>
                <w:color w:val="000000"/>
                <w:lang w:val="uk-UA"/>
              </w:rPr>
              <w:t>-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F85C6C" w:rsidRPr="00F85C6C" w:rsidRDefault="00F85C6C" w:rsidP="00F85C6C">
            <w:pPr>
              <w:autoSpaceDE/>
              <w:ind w:firstLine="317"/>
              <w:contextualSpacing/>
              <w:jc w:val="both"/>
              <w:rPr>
                <w:rFonts w:ascii="Times New Roman" w:hAnsi="Times New Roman" w:cs="Times New Roman"/>
                <w:color w:val="000000"/>
                <w:lang w:val="uk-UA"/>
              </w:rPr>
            </w:pPr>
            <w:r w:rsidRPr="00F85C6C">
              <w:rPr>
                <w:rFonts w:ascii="Times New Roman" w:hAnsi="Times New Roman" w:cs="Times New Roman"/>
                <w:color w:val="000000"/>
                <w:lang w:val="uk-UA"/>
              </w:rPr>
              <w:t>- інформацію щодо ціни тендерної пропозиції (тендерних пропозицій).</w:t>
            </w:r>
          </w:p>
          <w:p w:rsidR="00F85C6C" w:rsidRPr="005F1273" w:rsidRDefault="00F85C6C" w:rsidP="00F85C6C">
            <w:pPr>
              <w:contextualSpacing/>
              <w:jc w:val="both"/>
              <w:rPr>
                <w:shd w:val="clear" w:color="auto" w:fill="FFFFFF"/>
                <w:lang w:val="uk-UA"/>
              </w:rPr>
            </w:pPr>
            <w:r w:rsidRPr="00F85C6C">
              <w:rPr>
                <w:rFonts w:ascii="Times New Roman" w:hAnsi="Times New Roman" w:cs="Times New Roman"/>
                <w:color w:val="000000"/>
                <w:lang w:val="uk-UA"/>
              </w:rPr>
              <w:t>Протокол розкриття тендерних пропозицій може містити іншу інформацію.</w:t>
            </w:r>
          </w:p>
          <w:p w:rsidR="00D20493" w:rsidRPr="00106F7E" w:rsidRDefault="005F64C7" w:rsidP="005F64C7">
            <w:pPr>
              <w:pStyle w:val="ae"/>
              <w:spacing w:before="0" w:after="0"/>
              <w:jc w:val="both"/>
              <w:rPr>
                <w:lang w:val="uk-UA"/>
              </w:rPr>
            </w:pPr>
            <w:r w:rsidRPr="005F1273">
              <w:rPr>
                <w:shd w:val="clear" w:color="auto" w:fill="FFFFFF"/>
                <w:lang w:val="uk-UA"/>
              </w:rPr>
              <w:t>.</w:t>
            </w:r>
          </w:p>
        </w:tc>
      </w:tr>
      <w:tr w:rsidR="00D20493" w:rsidRPr="00106F7E" w:rsidTr="00D05C16">
        <w:tblPrEx>
          <w:tblCellMar>
            <w:top w:w="0" w:type="dxa"/>
            <w:left w:w="0" w:type="dxa"/>
            <w:bottom w:w="0" w:type="dxa"/>
            <w:right w:w="0" w:type="dxa"/>
          </w:tblCellMar>
        </w:tblPrEx>
        <w:tc>
          <w:tcPr>
            <w:tcW w:w="10915" w:type="dxa"/>
            <w:gridSpan w:val="2"/>
            <w:shd w:val="clear" w:color="auto" w:fill="auto"/>
            <w:vAlign w:val="center"/>
          </w:tcPr>
          <w:p w:rsidR="00D20493" w:rsidRPr="00106F7E" w:rsidRDefault="00D20493" w:rsidP="00512DC8">
            <w:pPr>
              <w:pStyle w:val="ae"/>
              <w:spacing w:before="0" w:after="0"/>
              <w:jc w:val="center"/>
              <w:rPr>
                <w:lang w:val="uk-UA"/>
              </w:rPr>
            </w:pPr>
            <w:r w:rsidRPr="00106F7E">
              <w:rPr>
                <w:lang w:val="uk-UA"/>
              </w:rPr>
              <w:lastRenderedPageBreak/>
              <w:t> </w:t>
            </w:r>
            <w:r w:rsidRPr="00106F7E">
              <w:rPr>
                <w:b/>
                <w:bCs/>
                <w:lang w:val="uk-UA"/>
              </w:rPr>
              <w:t xml:space="preserve">V. </w:t>
            </w:r>
            <w:r w:rsidRPr="00106F7E">
              <w:rPr>
                <w:b/>
                <w:lang w:val="uk-UA"/>
              </w:rPr>
              <w:t>Оцінка тендерної пропозиції</w:t>
            </w:r>
            <w:r w:rsidRPr="00106F7E">
              <w:rPr>
                <w:lang w:val="uk-UA"/>
              </w:rPr>
              <w:t> </w:t>
            </w:r>
          </w:p>
        </w:tc>
      </w:tr>
      <w:tr w:rsidR="00D20493" w:rsidRPr="005F64C7" w:rsidTr="00C3010A">
        <w:tc>
          <w:tcPr>
            <w:tcW w:w="2390" w:type="dxa"/>
            <w:shd w:val="clear" w:color="auto" w:fill="auto"/>
            <w:vAlign w:val="center"/>
          </w:tcPr>
          <w:p w:rsidR="00D20493" w:rsidRPr="00106F7E" w:rsidRDefault="00D20493" w:rsidP="00512DC8">
            <w:pPr>
              <w:pStyle w:val="ae"/>
              <w:spacing w:before="0" w:after="0"/>
              <w:jc w:val="both"/>
              <w:rPr>
                <w:lang w:val="uk-UA"/>
              </w:rPr>
            </w:pPr>
            <w:r w:rsidRPr="00106F7E">
              <w:rPr>
                <w:lang w:val="uk-UA"/>
              </w:rPr>
              <w:t> </w:t>
            </w:r>
            <w:r w:rsidRPr="00106F7E">
              <w:rPr>
                <w:b/>
                <w:bCs/>
                <w:lang w:val="uk-UA"/>
              </w:rPr>
              <w:t xml:space="preserve">1. </w:t>
            </w:r>
            <w:r w:rsidRPr="00106F7E">
              <w:rPr>
                <w:b/>
                <w:lang w:val="uk-UA"/>
              </w:rPr>
              <w:t>Перелік критеріїв та методика оцінки тендерної пропозиції із зазначенням питомої ваги критерію</w:t>
            </w:r>
            <w:r w:rsidRPr="00106F7E">
              <w:rPr>
                <w:lang w:val="uk-UA"/>
              </w:rPr>
              <w:t> </w:t>
            </w:r>
          </w:p>
        </w:tc>
        <w:tc>
          <w:tcPr>
            <w:tcW w:w="8525" w:type="dxa"/>
            <w:shd w:val="clear" w:color="auto" w:fill="auto"/>
            <w:vAlign w:val="center"/>
          </w:tcPr>
          <w:p w:rsidR="00772DE6" w:rsidRPr="005F1273" w:rsidRDefault="00772DE6" w:rsidP="00772DE6">
            <w:pPr>
              <w:pStyle w:val="ae"/>
              <w:spacing w:before="0" w:after="0"/>
              <w:ind w:right="100"/>
              <w:jc w:val="both"/>
              <w:rPr>
                <w:lang w:val="uk-UA"/>
              </w:rPr>
            </w:pPr>
            <w:r w:rsidRPr="005F1273">
              <w:rPr>
                <w:lang w:val="uk-UA"/>
              </w:rPr>
              <w:t>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72DE6" w:rsidRPr="005F1273" w:rsidRDefault="00772DE6" w:rsidP="00772DE6">
            <w:pPr>
              <w:pStyle w:val="ae"/>
              <w:spacing w:before="0" w:after="0"/>
              <w:ind w:right="100"/>
              <w:jc w:val="both"/>
              <w:rPr>
                <w:lang w:val="uk-UA"/>
              </w:rPr>
            </w:pPr>
            <w:r w:rsidRPr="005F1273">
              <w:rPr>
                <w:lang w:val="uk-UA"/>
              </w:rPr>
              <w:t>5.1.</w:t>
            </w:r>
            <w:r>
              <w:rPr>
                <w:lang w:val="uk-UA"/>
              </w:rPr>
              <w:t>2</w:t>
            </w:r>
            <w:r w:rsidRPr="005F1273">
              <w:rPr>
                <w:lang w:val="uk-UA"/>
              </w:rPr>
              <w:t>. Замовник та учасники не можуть ініціювати будь-які переговори з питань внесення змін до змісту або ціни поданої тендерної пропозиції.</w:t>
            </w:r>
          </w:p>
          <w:p w:rsidR="00772DE6" w:rsidRPr="005F1273" w:rsidRDefault="00772DE6" w:rsidP="00772DE6">
            <w:pPr>
              <w:ind w:right="100"/>
              <w:jc w:val="both"/>
              <w:rPr>
                <w:lang w:val="uk-UA"/>
              </w:rPr>
            </w:pPr>
            <w:r w:rsidRPr="005F1273">
              <w:rPr>
                <w:rFonts w:ascii="Times New Roman" w:hAnsi="Times New Roman" w:cs="Times New Roman"/>
                <w:lang w:val="uk-UA"/>
              </w:rPr>
              <w:t>5.1.</w:t>
            </w:r>
            <w:r>
              <w:rPr>
                <w:rFonts w:ascii="Times New Roman" w:hAnsi="Times New Roman" w:cs="Times New Roman"/>
                <w:lang w:val="uk-UA"/>
              </w:rPr>
              <w:t>3</w:t>
            </w:r>
            <w:r w:rsidRPr="005F1273">
              <w:rPr>
                <w:rFonts w:ascii="Times New Roman" w:hAnsi="Times New Roman" w:cs="Times New Roman"/>
                <w:lang w:val="uk-UA"/>
              </w:rPr>
              <w:t xml:space="preserve">. </w:t>
            </w:r>
            <w:r w:rsidRPr="005F1273">
              <w:rPr>
                <w:rFonts w:ascii="Times New Roman" w:hAnsi="Times New Roman" w:cs="Times New Roman"/>
                <w:b/>
                <w:lang w:val="uk-UA"/>
              </w:rPr>
              <w:t>Критерії та методика оцінки:</w:t>
            </w:r>
          </w:p>
          <w:p w:rsidR="00772DE6" w:rsidRPr="009C37A5" w:rsidRDefault="00772DE6" w:rsidP="00772DE6">
            <w:pPr>
              <w:ind w:right="100"/>
              <w:contextualSpacing/>
              <w:jc w:val="both"/>
              <w:rPr>
                <w:rFonts w:ascii="Times New Roman" w:hAnsi="Times New Roman"/>
                <w:i/>
                <w:lang w:val="uk-UA" w:eastAsia="uk-UA"/>
              </w:rPr>
            </w:pPr>
            <w:r w:rsidRPr="005F1273">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Згідно </w:t>
            </w:r>
            <w:r>
              <w:rPr>
                <w:rFonts w:ascii="Times New Roman" w:hAnsi="Times New Roman"/>
                <w:i/>
                <w:lang w:val="uk-UA" w:eastAsia="uk-UA"/>
              </w:rPr>
              <w:t xml:space="preserve">пункту 37 Особливостей </w:t>
            </w:r>
            <w:r w:rsidRPr="009C37A5">
              <w:rPr>
                <w:rFonts w:ascii="Times New Roman" w:hAnsi="Times New Roman"/>
                <w:i/>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72DE6" w:rsidRDefault="00772DE6" w:rsidP="00772DE6">
            <w:pPr>
              <w:ind w:right="100"/>
              <w:contextualSpacing/>
              <w:jc w:val="both"/>
              <w:rPr>
                <w:shd w:val="clear" w:color="auto" w:fill="FFFFFF"/>
                <w:lang w:val="uk-UA"/>
              </w:rPr>
            </w:pPr>
            <w:r w:rsidRPr="005F1273">
              <w:rPr>
                <w:rFonts w:ascii="Times New Roman" w:hAnsi="Times New Roman"/>
                <w:i/>
                <w:lang w:val="uk-UA" w:eastAsia="uk-UA"/>
              </w:rPr>
              <w:t xml:space="preserve"> </w:t>
            </w:r>
            <w:r w:rsidRPr="005F1273">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85C6C" w:rsidRPr="00F85C6C" w:rsidRDefault="00F85C6C" w:rsidP="00F85C6C">
            <w:pPr>
              <w:autoSpaceDE/>
              <w:ind w:firstLine="318"/>
              <w:contextualSpacing/>
              <w:jc w:val="both"/>
              <w:rPr>
                <w:rFonts w:ascii="Times New Roman" w:hAnsi="Times New Roman" w:cs="Times New Roman"/>
                <w:color w:val="000000"/>
                <w:lang w:val="uk-UA"/>
              </w:rPr>
            </w:pPr>
            <w:r w:rsidRPr="00F85C6C">
              <w:rPr>
                <w:rFonts w:ascii="Times New Roman" w:hAnsi="Times New Roman" w:cs="Times New Roman"/>
                <w:color w:val="000000"/>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85C6C" w:rsidRPr="00F85C6C" w:rsidRDefault="00F85C6C" w:rsidP="00F85C6C">
            <w:pPr>
              <w:autoSpaceDE/>
              <w:ind w:firstLine="318"/>
              <w:contextualSpacing/>
              <w:jc w:val="both"/>
              <w:rPr>
                <w:rFonts w:ascii="Times New Roman" w:hAnsi="Times New Roman" w:cs="Times New Roman"/>
                <w:color w:val="000000"/>
                <w:lang w:val="uk-UA"/>
              </w:rPr>
            </w:pPr>
            <w:r w:rsidRPr="00F85C6C">
              <w:rPr>
                <w:rFonts w:ascii="Times New Roman" w:hAnsi="Times New Roman" w:cs="Times New Roman"/>
                <w:color w:val="000000"/>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85C6C" w:rsidRPr="00F85C6C" w:rsidRDefault="00F85C6C" w:rsidP="00F85C6C">
            <w:pPr>
              <w:autoSpaceDE/>
              <w:ind w:firstLine="318"/>
              <w:contextualSpacing/>
              <w:jc w:val="both"/>
              <w:rPr>
                <w:rFonts w:ascii="Times New Roman" w:hAnsi="Times New Roman" w:cs="Times New Roman"/>
                <w:color w:val="000000"/>
                <w:lang w:val="uk-UA"/>
              </w:rPr>
            </w:pPr>
            <w:r w:rsidRPr="00F85C6C">
              <w:rPr>
                <w:rFonts w:ascii="Times New Roman" w:hAnsi="Times New Roman" w:cs="Times New Roman"/>
                <w:color w:val="000000"/>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772DE6" w:rsidRPr="005F1273" w:rsidRDefault="00772DE6" w:rsidP="00772DE6">
            <w:pPr>
              <w:ind w:right="100"/>
              <w:jc w:val="both"/>
              <w:rPr>
                <w:lang w:val="uk-UA"/>
              </w:rPr>
            </w:pPr>
            <w:r w:rsidRPr="005F1273">
              <w:rPr>
                <w:rFonts w:ascii="Times New Roman" w:hAnsi="Times New Roman" w:cs="Times New Roman"/>
                <w:i/>
                <w:lang w:val="uk-UA" w:eastAsia="uk-UA"/>
              </w:rPr>
              <w:t>5.1.</w:t>
            </w:r>
            <w:r>
              <w:rPr>
                <w:rFonts w:ascii="Times New Roman" w:hAnsi="Times New Roman" w:cs="Times New Roman"/>
                <w:i/>
                <w:lang w:val="uk-UA" w:eastAsia="uk-UA"/>
              </w:rPr>
              <w:t>4</w:t>
            </w:r>
            <w:r w:rsidRPr="005F1273">
              <w:rPr>
                <w:rFonts w:ascii="Times New Roman" w:hAnsi="Times New Roman" w:cs="Times New Roman"/>
                <w:i/>
                <w:lang w:val="uk-UA"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772DE6" w:rsidRPr="005F1273" w:rsidRDefault="00772DE6" w:rsidP="00772DE6">
            <w:pPr>
              <w:ind w:right="100"/>
              <w:contextualSpacing/>
              <w:jc w:val="both"/>
              <w:rPr>
                <w:rFonts w:ascii="Times New Roman" w:hAnsi="Times New Roman" w:cs="Times New Roman"/>
                <w:shd w:val="clear" w:color="auto" w:fill="FFFFFF"/>
                <w:lang w:val="uk-UA"/>
              </w:rPr>
            </w:pPr>
            <w:r w:rsidRPr="005F1273">
              <w:rPr>
                <w:rFonts w:ascii="Times New Roman" w:hAnsi="Times New Roman" w:cs="Times New Roman"/>
                <w:shd w:val="clear" w:color="auto" w:fill="FFFFFF"/>
                <w:lang w:val="uk-UA"/>
              </w:rPr>
              <w:t>5.1.</w:t>
            </w:r>
            <w:r>
              <w:rPr>
                <w:rFonts w:ascii="Times New Roman" w:hAnsi="Times New Roman" w:cs="Times New Roman"/>
                <w:shd w:val="clear" w:color="auto" w:fill="FFFFFF"/>
                <w:lang w:val="uk-UA"/>
              </w:rPr>
              <w:t>5</w:t>
            </w:r>
            <w:r w:rsidRPr="005F1273">
              <w:rPr>
                <w:rFonts w:ascii="Times New Roman" w:hAnsi="Times New Roman" w:cs="Times New Roman"/>
                <w:shd w:val="clear" w:color="auto" w:fill="FFFFFF"/>
                <w:lang w:val="uk-UA"/>
              </w:rPr>
              <w:t xml:space="preserve">. Після оцінки пропозицій Замовник розглядає тендерні/тендерну пропозицію відповідно до вимог </w:t>
            </w:r>
            <w:r>
              <w:rPr>
                <w:rFonts w:ascii="Times New Roman" w:hAnsi="Times New Roman" w:cs="Times New Roman"/>
                <w:shd w:val="clear" w:color="auto" w:fill="FFFFFF"/>
                <w:lang w:val="uk-UA"/>
              </w:rPr>
              <w:t xml:space="preserve">пункту 37 Особливостей </w:t>
            </w:r>
            <w:r w:rsidRPr="005F1273">
              <w:rPr>
                <w:rFonts w:ascii="Times New Roman" w:hAnsi="Times New Roman" w:cs="Times New Roman"/>
                <w:shd w:val="clear" w:color="auto" w:fill="FFFFFF"/>
                <w:lang w:val="uk-UA"/>
              </w:rPr>
              <w:t xml:space="preserve">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w:t>
            </w:r>
            <w:r w:rsidRPr="005F1273">
              <w:rPr>
                <w:rFonts w:ascii="Times New Roman" w:hAnsi="Times New Roman" w:cs="Times New Roman"/>
                <w:shd w:val="clear" w:color="auto" w:fill="FFFFFF"/>
                <w:lang w:val="uk-UA"/>
              </w:rPr>
              <w:lastRenderedPageBreak/>
              <w:t xml:space="preserve">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5F1273">
              <w:rPr>
                <w:shd w:val="clear" w:color="auto" w:fill="FFFFFF"/>
                <w:lang w:val="uk-UA"/>
              </w:rPr>
              <w:t>в електронній системі закупівель протягом одного дня з дня прийняття відповідного рішення</w:t>
            </w:r>
            <w:r w:rsidRPr="005F1273">
              <w:rPr>
                <w:rFonts w:ascii="Times New Roman" w:hAnsi="Times New Roman" w:cs="Times New Roman"/>
                <w:shd w:val="clear" w:color="auto" w:fill="FFFFFF"/>
                <w:lang w:val="uk-UA"/>
              </w:rPr>
              <w:t>.</w:t>
            </w:r>
          </w:p>
          <w:p w:rsidR="00772DE6" w:rsidRPr="005F1273" w:rsidRDefault="00772DE6" w:rsidP="00772DE6">
            <w:pPr>
              <w:ind w:right="100"/>
              <w:contextualSpacing/>
              <w:jc w:val="both"/>
              <w:rPr>
                <w:rFonts w:ascii="Times New Roman" w:hAnsi="Times New Roman" w:cs="Times New Roman"/>
                <w:shd w:val="clear" w:color="auto" w:fill="FFFFFF"/>
                <w:lang w:val="uk-UA"/>
              </w:rPr>
            </w:pPr>
            <w:r w:rsidRPr="005F1273">
              <w:rPr>
                <w:rFonts w:ascii="Times New Roman" w:hAnsi="Times New Roman" w:cs="Times New Roman"/>
                <w:shd w:val="clear" w:color="auto" w:fill="FFFFFF"/>
                <w:lang w:val="uk-UA"/>
              </w:rPr>
              <w:t>5.1.</w:t>
            </w:r>
            <w:r>
              <w:rPr>
                <w:rFonts w:ascii="Times New Roman" w:hAnsi="Times New Roman" w:cs="Times New Roman"/>
                <w:shd w:val="clear" w:color="auto" w:fill="FFFFFF"/>
                <w:lang w:val="uk-UA"/>
              </w:rPr>
              <w:t>6</w:t>
            </w:r>
            <w:r w:rsidRPr="005F1273">
              <w:rPr>
                <w:rFonts w:ascii="Times New Roman" w:hAnsi="Times New Roman" w:cs="Times New Roman"/>
                <w:shd w:val="clear" w:color="auto" w:fill="FFFFFF"/>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w:t>
            </w:r>
            <w:r w:rsidRPr="005F1273">
              <w:rPr>
                <w:shd w:val="clear" w:color="auto" w:fill="FFFFFF"/>
                <w:lang w:val="uk-UA"/>
              </w:rPr>
              <w:t>у списку пропозицій</w:t>
            </w:r>
            <w:r w:rsidRPr="005F1273">
              <w:rPr>
                <w:rFonts w:ascii="Times New Roman" w:hAnsi="Times New Roman" w:cs="Times New Roman"/>
                <w:shd w:val="clear" w:color="auto" w:fill="FFFFFF"/>
                <w:lang w:val="uk-UA"/>
              </w:rPr>
              <w:t xml:space="preserve">, </w:t>
            </w:r>
            <w:r w:rsidRPr="005F1273">
              <w:rPr>
                <w:shd w:val="clear" w:color="auto" w:fill="FFFFFF"/>
                <w:lang w:val="uk-UA"/>
              </w:rPr>
              <w:t xml:space="preserve">розташованих за результатами їх оцінки, починаючи з найкращої, у порядку та строки, визначені </w:t>
            </w:r>
            <w:r>
              <w:rPr>
                <w:shd w:val="clear" w:color="auto" w:fill="FFFFFF"/>
                <w:lang w:val="uk-UA"/>
              </w:rPr>
              <w:t>пунктом 38 Особливостей</w:t>
            </w:r>
            <w:r w:rsidRPr="005F1273">
              <w:rPr>
                <w:rFonts w:ascii="Times New Roman" w:hAnsi="Times New Roman" w:cs="Times New Roman"/>
                <w:shd w:val="clear" w:color="auto" w:fill="FFFFFF"/>
                <w:lang w:val="uk-UA"/>
              </w:rPr>
              <w:t>.</w:t>
            </w:r>
          </w:p>
          <w:p w:rsidR="00772DE6" w:rsidRPr="009C37A5" w:rsidRDefault="00772DE6" w:rsidP="00772DE6">
            <w:pPr>
              <w:contextualSpacing/>
              <w:jc w:val="both"/>
              <w:rPr>
                <w:lang w:val="uk-UA"/>
              </w:rPr>
            </w:pPr>
            <w:r w:rsidRPr="005F1273">
              <w:rPr>
                <w:rFonts w:ascii="Times New Roman" w:hAnsi="Times New Roman" w:cs="Times New Roman"/>
                <w:shd w:val="clear" w:color="auto" w:fill="FFFFFF"/>
                <w:lang w:val="uk-UA"/>
              </w:rPr>
              <w:t>5.1.</w:t>
            </w:r>
            <w:r>
              <w:rPr>
                <w:rFonts w:ascii="Times New Roman" w:hAnsi="Times New Roman" w:cs="Times New Roman"/>
                <w:shd w:val="clear" w:color="auto" w:fill="FFFFFF"/>
                <w:lang w:val="uk-UA"/>
              </w:rPr>
              <w:t>7</w:t>
            </w:r>
            <w:r w:rsidRPr="005F1273">
              <w:rPr>
                <w:rFonts w:ascii="Times New Roman" w:hAnsi="Times New Roman" w:cs="Times New Roman"/>
                <w:shd w:val="clear" w:color="auto" w:fill="FFFFFF"/>
                <w:lang w:val="uk-UA"/>
              </w:rPr>
              <w:t xml:space="preserve">. </w:t>
            </w:r>
            <w:r w:rsidRPr="005F1273">
              <w:rPr>
                <w:lang w:val="uk-UA"/>
              </w:rPr>
              <w:t xml:space="preserve">Відповідно до </w:t>
            </w:r>
            <w:r>
              <w:rPr>
                <w:lang w:val="uk-UA"/>
              </w:rPr>
              <w:t xml:space="preserve">абзацу другого пункту 39 Особливостей </w:t>
            </w:r>
            <w:r w:rsidRPr="009C37A5">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72DE6" w:rsidRPr="005F1273" w:rsidRDefault="00772DE6" w:rsidP="00772DE6">
            <w:pPr>
              <w:contextualSpacing/>
              <w:jc w:val="both"/>
              <w:rPr>
                <w:lang w:val="uk-UA"/>
              </w:rPr>
            </w:pPr>
            <w:r w:rsidRPr="009C37A5">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5F1273">
              <w:rPr>
                <w:lang w:val="uk-UA"/>
              </w:rPr>
              <w:t xml:space="preserve">. </w:t>
            </w:r>
          </w:p>
          <w:p w:rsidR="00772DE6" w:rsidRPr="005F1273" w:rsidRDefault="00772DE6" w:rsidP="00772DE6">
            <w:pPr>
              <w:contextualSpacing/>
              <w:jc w:val="both"/>
              <w:rPr>
                <w:rFonts w:ascii="Times New Roman" w:hAnsi="Times New Roman"/>
                <w:lang w:val="uk-UA" w:eastAsia="uk-UA"/>
              </w:rPr>
            </w:pPr>
            <w:r w:rsidRPr="005F1273">
              <w:rPr>
                <w:lang w:val="uk-UA"/>
              </w:rPr>
              <w:t>5.1.</w:t>
            </w:r>
            <w:r>
              <w:rPr>
                <w:lang w:val="uk-UA"/>
              </w:rPr>
              <w:t>8</w:t>
            </w:r>
            <w:r w:rsidRPr="005F1273">
              <w:rPr>
                <w:lang w:val="uk-UA"/>
              </w:rPr>
              <w:t xml:space="preserve">. </w:t>
            </w:r>
            <w:r w:rsidRPr="005F1273">
              <w:rPr>
                <w:rFonts w:ascii="Times New Roman" w:hAnsi="Times New Roman"/>
                <w:lang w:val="uk-UA" w:eastAsia="uk-UA"/>
              </w:rPr>
              <w:t>Згідно п</w:t>
            </w:r>
            <w:r>
              <w:rPr>
                <w:rFonts w:ascii="Times New Roman" w:hAnsi="Times New Roman"/>
                <w:lang w:val="uk-UA" w:eastAsia="uk-UA"/>
              </w:rPr>
              <w:t xml:space="preserve">ункту 2 Особливостей </w:t>
            </w:r>
            <w:r w:rsidRPr="005F1273">
              <w:rPr>
                <w:rFonts w:ascii="Times New Roman" w:hAnsi="Times New Roman"/>
                <w:lang w:val="uk-UA"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72DE6" w:rsidRPr="005F1273" w:rsidRDefault="00772DE6" w:rsidP="00772DE6">
            <w:pPr>
              <w:ind w:right="100"/>
              <w:contextualSpacing/>
              <w:jc w:val="both"/>
              <w:rPr>
                <w:rFonts w:ascii="Times New Roman" w:hAnsi="Times New Roman"/>
                <w:lang w:val="uk-UA" w:eastAsia="uk-UA"/>
              </w:rPr>
            </w:pPr>
            <w:r w:rsidRPr="005F1273">
              <w:rPr>
                <w:rFonts w:ascii="Times New Roman" w:hAnsi="Times New Roman"/>
                <w:lang w:val="uk-UA" w:eastAsia="uk-UA"/>
              </w:rPr>
              <w:t>5.1.</w:t>
            </w:r>
            <w:r>
              <w:rPr>
                <w:rFonts w:ascii="Times New Roman" w:hAnsi="Times New Roman"/>
                <w:lang w:val="uk-UA" w:eastAsia="uk-UA"/>
              </w:rPr>
              <w:t>9</w:t>
            </w:r>
            <w:r w:rsidRPr="005F1273">
              <w:rPr>
                <w:rFonts w:ascii="Times New Roman" w:hAnsi="Times New Roman"/>
                <w:lang w:val="uk-UA" w:eastAsia="uk-UA"/>
              </w:rPr>
              <w:t xml:space="preserve">. </w:t>
            </w:r>
            <w:r w:rsidRPr="005F1273">
              <w:rPr>
                <w:rFonts w:ascii="Times New Roman" w:hAnsi="Times New Roman" w:cs="Times New Roman"/>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772DE6" w:rsidRPr="005F1273" w:rsidRDefault="00772DE6" w:rsidP="00772DE6">
            <w:pPr>
              <w:ind w:right="100"/>
              <w:contextualSpacing/>
              <w:jc w:val="both"/>
              <w:rPr>
                <w:rFonts w:ascii="Times New Roman" w:hAnsi="Times New Roman"/>
                <w:lang w:val="uk-UA" w:eastAsia="uk-UA"/>
              </w:rPr>
            </w:pPr>
            <w:r w:rsidRPr="005F1273">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72DE6" w:rsidRPr="005F1273" w:rsidRDefault="00772DE6" w:rsidP="00772DE6">
            <w:pPr>
              <w:ind w:right="100"/>
              <w:contextualSpacing/>
              <w:jc w:val="both"/>
              <w:rPr>
                <w:rFonts w:ascii="Times New Roman" w:hAnsi="Times New Roman"/>
                <w:lang w:val="uk-UA" w:eastAsia="uk-UA"/>
              </w:rPr>
            </w:pPr>
            <w:r w:rsidRPr="005F1273">
              <w:rPr>
                <w:rFonts w:ascii="Times New Roman" w:hAnsi="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72DE6" w:rsidRPr="005F1273" w:rsidRDefault="00772DE6" w:rsidP="00772DE6">
            <w:pPr>
              <w:ind w:right="100"/>
              <w:contextualSpacing/>
              <w:jc w:val="both"/>
              <w:rPr>
                <w:rFonts w:ascii="Times New Roman" w:hAnsi="Times New Roman"/>
                <w:lang w:val="uk-UA" w:eastAsia="uk-UA"/>
              </w:rPr>
            </w:pPr>
            <w:r w:rsidRPr="005F1273">
              <w:rPr>
                <w:rFonts w:ascii="Times New Roman" w:hAnsi="Times New Roman"/>
                <w:lang w:val="uk-UA" w:eastAsia="uk-UA"/>
              </w:rPr>
              <w:t>3) отримання учасником державної допомоги згідно із законодавством.</w:t>
            </w:r>
          </w:p>
          <w:p w:rsidR="00772DE6" w:rsidRPr="005F1273" w:rsidRDefault="00772DE6" w:rsidP="00772DE6">
            <w:pPr>
              <w:ind w:right="100"/>
              <w:contextualSpacing/>
              <w:jc w:val="both"/>
              <w:rPr>
                <w:rFonts w:ascii="Times New Roman" w:hAnsi="Times New Roman"/>
                <w:lang w:val="uk-UA" w:eastAsia="uk-UA"/>
              </w:rPr>
            </w:pPr>
            <w:r w:rsidRPr="005F1273">
              <w:rPr>
                <w:rFonts w:ascii="Times New Roman" w:hAnsi="Times New Roman"/>
                <w:lang w:val="uk-UA" w:eastAsia="uk-UA"/>
              </w:rPr>
              <w:t>5.1.1</w:t>
            </w:r>
            <w:r>
              <w:rPr>
                <w:rFonts w:ascii="Times New Roman" w:hAnsi="Times New Roman"/>
                <w:lang w:val="uk-UA" w:eastAsia="uk-UA"/>
              </w:rPr>
              <w:t>0</w:t>
            </w:r>
            <w:r w:rsidRPr="005F1273">
              <w:rPr>
                <w:rFonts w:ascii="Times New Roman" w:hAnsi="Times New Roman"/>
                <w:lang w:val="uk-UA" w:eastAsia="uk-UA"/>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72DE6" w:rsidRPr="005F1273" w:rsidRDefault="00772DE6" w:rsidP="00772DE6">
            <w:pPr>
              <w:ind w:right="100"/>
              <w:contextualSpacing/>
              <w:jc w:val="both"/>
              <w:rPr>
                <w:rFonts w:ascii="Times New Roman" w:hAnsi="Times New Roman"/>
                <w:lang w:val="uk-UA" w:eastAsia="uk-UA"/>
              </w:rPr>
            </w:pPr>
            <w:r w:rsidRPr="005F1273">
              <w:rPr>
                <w:rFonts w:ascii="Times New Roman" w:hAnsi="Times New Roman"/>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Pr="005F1273">
              <w:rPr>
                <w:rFonts w:ascii="Times New Roman" w:hAnsi="Times New Roman"/>
                <w:lang w:val="uk-UA" w:eastAsia="uk-UA"/>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72DE6" w:rsidRPr="005F1273" w:rsidRDefault="00772DE6" w:rsidP="00772DE6">
            <w:pPr>
              <w:ind w:right="100"/>
              <w:contextualSpacing/>
              <w:jc w:val="both"/>
              <w:rPr>
                <w:rFonts w:ascii="Times New Roman" w:hAnsi="Times New Roman"/>
                <w:lang w:val="uk-UA" w:eastAsia="uk-UA"/>
              </w:rPr>
            </w:pPr>
            <w:r w:rsidRPr="005F1273">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72DE6" w:rsidRPr="005F1273" w:rsidRDefault="00772DE6" w:rsidP="00772DE6">
            <w:pPr>
              <w:ind w:right="100"/>
              <w:contextualSpacing/>
              <w:jc w:val="both"/>
              <w:rPr>
                <w:rFonts w:ascii="Times New Roman" w:hAnsi="Times New Roman"/>
                <w:lang w:val="uk-UA" w:eastAsia="uk-UA"/>
              </w:rPr>
            </w:pPr>
            <w:r w:rsidRPr="005F1273">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72DE6" w:rsidRPr="005F1273" w:rsidRDefault="00772DE6" w:rsidP="00772DE6">
            <w:pPr>
              <w:ind w:right="100"/>
              <w:jc w:val="both"/>
              <w:rPr>
                <w:rFonts w:ascii="Times New Roman" w:hAnsi="Times New Roman"/>
                <w:lang w:val="uk-UA" w:eastAsia="uk-UA"/>
              </w:rPr>
            </w:pPr>
            <w:r w:rsidRPr="005F1273">
              <w:rPr>
                <w:rFonts w:ascii="Times New Roman" w:hAnsi="Times New Roman"/>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772DE6" w:rsidRPr="005F1273" w:rsidRDefault="00772DE6" w:rsidP="00772DE6">
            <w:pPr>
              <w:ind w:right="100"/>
              <w:jc w:val="both"/>
              <w:rPr>
                <w:rFonts w:ascii="Times New Roman" w:hAnsi="Times New Roman"/>
                <w:lang w:val="uk-UA" w:eastAsia="uk-UA"/>
              </w:rPr>
            </w:pPr>
            <w:r w:rsidRPr="005F1273">
              <w:rPr>
                <w:rFonts w:ascii="Times New Roman" w:hAnsi="Times New Roman"/>
                <w:lang w:val="uk-UA" w:eastAsia="uk-UA"/>
              </w:rPr>
              <w:t>5.1.1</w:t>
            </w:r>
            <w:r>
              <w:rPr>
                <w:rFonts w:ascii="Times New Roman" w:hAnsi="Times New Roman"/>
                <w:lang w:val="uk-UA" w:eastAsia="uk-UA"/>
              </w:rPr>
              <w:t>1</w:t>
            </w:r>
            <w:r w:rsidRPr="005F1273">
              <w:rPr>
                <w:rFonts w:ascii="Times New Roman" w:hAnsi="Times New Roman"/>
                <w:lang w:val="uk-UA" w:eastAsia="uk-UA"/>
              </w:rPr>
              <w:t xml:space="preserve">. Відповідно до умов тендерної документації пункту 41 Особливостей та частини другої </w:t>
            </w:r>
            <w:r>
              <w:rPr>
                <w:rFonts w:ascii="Times New Roman" w:hAnsi="Times New Roman"/>
                <w:lang w:val="uk-UA" w:eastAsia="uk-UA"/>
              </w:rPr>
              <w:t xml:space="preserve">пункту 36 Особливостей </w:t>
            </w:r>
            <w:r w:rsidRPr="005F1273">
              <w:rPr>
                <w:rFonts w:ascii="Times New Roman" w:hAnsi="Times New Roman"/>
                <w:lang w:val="uk-UA" w:eastAsia="uk-UA"/>
              </w:rPr>
              <w:t xml:space="preserve">не може бути визначена як конфіденційна наступна інформація: </w:t>
            </w:r>
          </w:p>
          <w:p w:rsidR="00772DE6" w:rsidRPr="005F1273" w:rsidRDefault="00772DE6" w:rsidP="00772DE6">
            <w:pPr>
              <w:ind w:right="100"/>
              <w:jc w:val="both"/>
              <w:rPr>
                <w:shd w:val="clear" w:color="auto" w:fill="FFFFFF"/>
                <w:lang w:val="uk-UA"/>
              </w:rPr>
            </w:pPr>
            <w:r w:rsidRPr="005F1273">
              <w:rPr>
                <w:shd w:val="clear" w:color="auto" w:fill="FFFFFF"/>
                <w:lang w:val="uk-UA"/>
              </w:rPr>
              <w:t>- про запропоновану ціну;</w:t>
            </w:r>
          </w:p>
          <w:p w:rsidR="00772DE6" w:rsidRPr="005F1273" w:rsidRDefault="00772DE6" w:rsidP="00772DE6">
            <w:pPr>
              <w:ind w:right="100"/>
              <w:jc w:val="both"/>
              <w:rPr>
                <w:shd w:val="clear" w:color="auto" w:fill="FFFFFF"/>
                <w:lang w:val="uk-UA"/>
              </w:rPr>
            </w:pPr>
            <w:r w:rsidRPr="005F1273">
              <w:rPr>
                <w:shd w:val="clear" w:color="auto" w:fill="FFFFFF"/>
                <w:lang w:val="uk-UA"/>
              </w:rPr>
              <w:t>- інші критерії оцінки;</w:t>
            </w:r>
          </w:p>
          <w:p w:rsidR="00772DE6" w:rsidRPr="005F1273" w:rsidRDefault="00772DE6" w:rsidP="00772DE6">
            <w:pPr>
              <w:ind w:right="100"/>
              <w:jc w:val="both"/>
              <w:rPr>
                <w:shd w:val="clear" w:color="auto" w:fill="FFFFFF"/>
                <w:lang w:val="uk-UA"/>
              </w:rPr>
            </w:pPr>
            <w:r w:rsidRPr="005F1273">
              <w:rPr>
                <w:shd w:val="clear" w:color="auto" w:fill="FFFFFF"/>
                <w:lang w:val="uk-UA"/>
              </w:rPr>
              <w:t>- технічні умови;</w:t>
            </w:r>
          </w:p>
          <w:p w:rsidR="00772DE6" w:rsidRPr="005F1273" w:rsidRDefault="00772DE6" w:rsidP="00772DE6">
            <w:pPr>
              <w:ind w:right="100"/>
              <w:jc w:val="both"/>
              <w:rPr>
                <w:shd w:val="clear" w:color="auto" w:fill="FFFFFF"/>
                <w:lang w:val="uk-UA"/>
              </w:rPr>
            </w:pPr>
            <w:r w:rsidRPr="005F1273">
              <w:rPr>
                <w:shd w:val="clear" w:color="auto" w:fill="FFFFFF"/>
                <w:lang w:val="uk-UA"/>
              </w:rPr>
              <w:t>- технічні специфікації;</w:t>
            </w:r>
          </w:p>
          <w:p w:rsidR="00772DE6" w:rsidRPr="005F1273" w:rsidRDefault="00772DE6" w:rsidP="00772DE6">
            <w:pPr>
              <w:ind w:right="100"/>
              <w:jc w:val="both"/>
              <w:rPr>
                <w:shd w:val="clear" w:color="auto" w:fill="FFFFFF"/>
                <w:lang w:val="uk-UA"/>
              </w:rPr>
            </w:pPr>
            <w:r w:rsidRPr="005F1273">
              <w:rPr>
                <w:shd w:val="clear" w:color="auto" w:fill="FFFFFF"/>
                <w:lang w:val="uk-UA"/>
              </w:rPr>
              <w:t>- документи, що підтверджують відповідність кваліфікаційним критеріям відповідно до</w:t>
            </w:r>
            <w:r w:rsidRPr="005F1273">
              <w:rPr>
                <w:shd w:val="clear" w:color="auto" w:fill="FFFFFF"/>
              </w:rPr>
              <w:t> </w:t>
            </w:r>
            <w:hyperlink r:id="rId8" w:anchor="n1250" w:history="1">
              <w:r w:rsidRPr="005F1273">
                <w:rPr>
                  <w:rStyle w:val="a6"/>
                  <w:shd w:val="clear" w:color="auto" w:fill="FFFFFF"/>
                  <w:lang w:val="uk-UA"/>
                </w:rPr>
                <w:t>статті 16</w:t>
              </w:r>
            </w:hyperlink>
            <w:r w:rsidRPr="005F1273">
              <w:rPr>
                <w:shd w:val="clear" w:color="auto" w:fill="FFFFFF"/>
              </w:rPr>
              <w:t> </w:t>
            </w:r>
            <w:r w:rsidRPr="005F1273">
              <w:rPr>
                <w:shd w:val="clear" w:color="auto" w:fill="FFFFFF"/>
                <w:lang w:val="uk-UA"/>
              </w:rPr>
              <w:t>Закону України «Про публічні закупівлі»;</w:t>
            </w:r>
          </w:p>
          <w:p w:rsidR="001455F0" w:rsidRPr="00106F7E" w:rsidRDefault="00772DE6" w:rsidP="00772DE6">
            <w:pPr>
              <w:jc w:val="both"/>
              <w:rPr>
                <w:rFonts w:ascii="Times New Roman" w:hAnsi="Times New Roman" w:cs="Times New Roman"/>
                <w:shd w:val="clear" w:color="auto" w:fill="FFFFFF"/>
                <w:lang w:val="uk-UA"/>
              </w:rPr>
            </w:pPr>
            <w:r w:rsidRPr="005F1273">
              <w:rPr>
                <w:shd w:val="clear" w:color="auto" w:fill="FFFFFF"/>
                <w:lang w:val="uk-UA"/>
              </w:rPr>
              <w:t>- документи, що підтверджують відсутність підстав, установлених</w:t>
            </w:r>
            <w:r w:rsidRPr="005F1273">
              <w:rPr>
                <w:shd w:val="clear" w:color="auto" w:fill="FFFFFF"/>
              </w:rPr>
              <w:t> </w:t>
            </w:r>
            <w:hyperlink r:id="rId9" w:anchor="n1261" w:history="1">
              <w:r w:rsidRPr="005F1273">
                <w:rPr>
                  <w:rStyle w:val="a6"/>
                  <w:shd w:val="clear" w:color="auto" w:fill="FFFFFF"/>
                  <w:lang w:val="uk-UA"/>
                </w:rPr>
                <w:t>статтею </w:t>
              </w:r>
              <w:r w:rsidRPr="005F1273">
                <w:rPr>
                  <w:rStyle w:val="a6"/>
                  <w:shd w:val="clear" w:color="auto" w:fill="FFFFFF"/>
                </w:rPr>
                <w:t>17</w:t>
              </w:r>
            </w:hyperlink>
            <w:r w:rsidRPr="005F1273">
              <w:rPr>
                <w:shd w:val="clear" w:color="auto" w:fill="FFFFFF"/>
              </w:rPr>
              <w:t> </w:t>
            </w:r>
            <w:r w:rsidRPr="005F1273">
              <w:rPr>
                <w:shd w:val="clear" w:color="auto" w:fill="FFFFFF"/>
                <w:lang w:val="uk-UA"/>
              </w:rPr>
              <w:t>Закону України «Про публічні закупівлі».</w:t>
            </w:r>
          </w:p>
        </w:tc>
      </w:tr>
      <w:tr w:rsidR="00772DE6" w:rsidRPr="00335507" w:rsidTr="00C3010A">
        <w:tc>
          <w:tcPr>
            <w:tcW w:w="2390" w:type="dxa"/>
            <w:shd w:val="clear" w:color="auto" w:fill="auto"/>
            <w:vAlign w:val="center"/>
          </w:tcPr>
          <w:p w:rsidR="00772DE6" w:rsidRPr="00106F7E" w:rsidRDefault="00772DE6" w:rsidP="00772DE6">
            <w:pPr>
              <w:pStyle w:val="ae"/>
              <w:spacing w:before="0" w:after="0"/>
              <w:rPr>
                <w:lang w:val="uk-UA"/>
              </w:rPr>
            </w:pPr>
            <w:r w:rsidRPr="00106F7E">
              <w:rPr>
                <w:lang w:val="uk-UA"/>
              </w:rPr>
              <w:lastRenderedPageBreak/>
              <w:t> </w:t>
            </w:r>
            <w:r w:rsidRPr="00106F7E">
              <w:rPr>
                <w:b/>
                <w:bCs/>
                <w:lang w:val="uk-UA"/>
              </w:rPr>
              <w:t>2. Інша інформація</w:t>
            </w:r>
            <w:r w:rsidRPr="00106F7E">
              <w:rPr>
                <w:lang w:val="uk-UA"/>
              </w:rPr>
              <w:t> </w:t>
            </w:r>
          </w:p>
        </w:tc>
        <w:tc>
          <w:tcPr>
            <w:tcW w:w="8525" w:type="dxa"/>
            <w:shd w:val="clear" w:color="auto" w:fill="auto"/>
          </w:tcPr>
          <w:p w:rsidR="00772DE6" w:rsidRPr="007B2F0A" w:rsidRDefault="00772DE6" w:rsidP="00772DE6">
            <w:pPr>
              <w:tabs>
                <w:tab w:val="left" w:pos="1080"/>
              </w:tabs>
              <w:ind w:right="100"/>
              <w:jc w:val="both"/>
              <w:rPr>
                <w:lang w:val="uk-UA"/>
              </w:rPr>
            </w:pPr>
            <w:r w:rsidRPr="007B2F0A">
              <w:rPr>
                <w:rFonts w:ascii="Times New Roman" w:hAnsi="Times New Roman" w:cs="Times New Roman"/>
                <w:color w:val="000000"/>
                <w:highlight w:val="white"/>
                <w:lang w:val="uk-UA"/>
              </w:rPr>
              <w:t xml:space="preserve">5.2.1. </w:t>
            </w:r>
            <w:r w:rsidRPr="007B2F0A">
              <w:rPr>
                <w:rFonts w:ascii="Times New Roman" w:hAnsi="Times New Roman" w:cs="Times New Roman"/>
                <w:color w:val="000000"/>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rsidR="00772DE6" w:rsidRPr="00DF1163" w:rsidRDefault="00772DE6" w:rsidP="00772DE6">
            <w:pPr>
              <w:tabs>
                <w:tab w:val="left" w:pos="1080"/>
              </w:tabs>
              <w:ind w:right="100"/>
              <w:jc w:val="both"/>
              <w:rPr>
                <w:lang w:val="uk-UA"/>
              </w:rPr>
            </w:pPr>
            <w:r w:rsidRPr="007B2F0A">
              <w:rPr>
                <w:rFonts w:ascii="Times New Roman" w:hAnsi="Times New Roman" w:cs="Times New Roman"/>
                <w:color w:val="000000"/>
                <w:highlight w:val="white"/>
                <w:lang w:val="uk-UA"/>
              </w:rPr>
              <w:t xml:space="preserve">5.2.2. </w:t>
            </w:r>
            <w:r w:rsidRPr="007B2F0A">
              <w:rPr>
                <w:rFonts w:ascii="Times New Roman" w:hAnsi="Times New Roman" w:cs="Times New Roman"/>
                <w:color w:val="000000"/>
                <w:lang w:val="uk-UA"/>
              </w:rPr>
              <w:t xml:space="preserve">Учасник відповідає за одержання будь-яких та всіх необхідних дозволів, ліцензій, сертифікатів (у тому числі експортних та імпортних) на </w:t>
            </w:r>
            <w:r>
              <w:rPr>
                <w:rFonts w:ascii="Times New Roman" w:hAnsi="Times New Roman" w:cs="Times New Roman"/>
                <w:color w:val="000000"/>
                <w:lang w:val="uk-UA"/>
              </w:rPr>
              <w:t>послуги</w:t>
            </w:r>
            <w:r w:rsidRPr="007B2F0A">
              <w:rPr>
                <w:rFonts w:ascii="Times New Roman" w:hAnsi="Times New Roman" w:cs="Times New Roman"/>
                <w:color w:val="000000"/>
                <w:lang w:val="uk-UA"/>
              </w:rPr>
              <w:t>, як</w:t>
            </w:r>
            <w:r>
              <w:rPr>
                <w:rFonts w:ascii="Times New Roman" w:hAnsi="Times New Roman" w:cs="Times New Roman"/>
                <w:color w:val="000000"/>
                <w:lang w:val="uk-UA"/>
              </w:rPr>
              <w:t>і</w:t>
            </w:r>
            <w:r w:rsidRPr="007B2F0A">
              <w:rPr>
                <w:rFonts w:ascii="Times New Roman" w:hAnsi="Times New Roman" w:cs="Times New Roman"/>
                <w:color w:val="000000"/>
                <w:lang w:val="uk-UA"/>
              </w:rPr>
              <w:t xml:space="preserve"> пропонується </w:t>
            </w:r>
            <w:r>
              <w:rPr>
                <w:rFonts w:ascii="Times New Roman" w:hAnsi="Times New Roman" w:cs="Times New Roman"/>
                <w:color w:val="000000"/>
                <w:lang w:val="uk-UA"/>
              </w:rPr>
              <w:t xml:space="preserve">надавати </w:t>
            </w:r>
            <w:r w:rsidRPr="007B2F0A">
              <w:rPr>
                <w:rFonts w:ascii="Times New Roman" w:hAnsi="Times New Roman" w:cs="Times New Roman"/>
                <w:color w:val="000000"/>
                <w:lang w:val="uk-UA"/>
              </w:rPr>
              <w:t>за Договором, та інших документів, пов’язаних із поданням тендерної пропозиції та самостійно несе всі витрати на їх отримання.</w:t>
            </w:r>
          </w:p>
          <w:p w:rsidR="00772DE6" w:rsidRPr="007B2F0A" w:rsidRDefault="00772DE6" w:rsidP="00772DE6">
            <w:pPr>
              <w:tabs>
                <w:tab w:val="left" w:pos="1080"/>
              </w:tabs>
              <w:contextualSpacing/>
              <w:jc w:val="both"/>
              <w:rPr>
                <w:lang w:val="uk-UA"/>
              </w:rPr>
            </w:pPr>
            <w:r w:rsidRPr="007B2F0A">
              <w:rPr>
                <w:rFonts w:ascii="Times New Roman" w:hAnsi="Times New Roman" w:cs="Times New Roman"/>
                <w:color w:val="000000"/>
                <w:lang w:val="uk-UA"/>
              </w:rPr>
              <w:t>5.2.</w:t>
            </w:r>
            <w:r>
              <w:rPr>
                <w:rFonts w:ascii="Times New Roman" w:hAnsi="Times New Roman" w:cs="Times New Roman"/>
                <w:color w:val="000000"/>
                <w:lang w:val="uk-UA"/>
              </w:rPr>
              <w:t>3</w:t>
            </w:r>
            <w:r w:rsidRPr="007B2F0A">
              <w:rPr>
                <w:rFonts w:ascii="Times New Roman" w:hAnsi="Times New Roman" w:cs="Times New Roman"/>
                <w:color w:val="000000"/>
                <w:lang w:val="uk-UA"/>
              </w:rPr>
              <w:t xml:space="preserve">. </w:t>
            </w:r>
            <w:r w:rsidRPr="007B2F0A">
              <w:rPr>
                <w:rFonts w:ascii="Times New Roman" w:hAnsi="Times New Roman" w:cs="Times New Roman"/>
                <w:lang w:val="uk-UA"/>
              </w:rPr>
              <w:t xml:space="preserve">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w:t>
            </w:r>
            <w:r w:rsidRPr="007B2F0A">
              <w:rPr>
                <w:rFonts w:ascii="Times New Roman" w:hAnsi="Times New Roman" w:cs="Times New Roman"/>
                <w:lang w:val="uk-UA"/>
              </w:rPr>
              <w:lastRenderedPageBreak/>
              <w:t>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rsidR="00772DE6" w:rsidRPr="007B2F0A" w:rsidRDefault="00772DE6" w:rsidP="00772DE6">
            <w:pPr>
              <w:tabs>
                <w:tab w:val="left" w:pos="1080"/>
              </w:tabs>
              <w:contextualSpacing/>
              <w:jc w:val="both"/>
              <w:rPr>
                <w:lang w:val="uk-UA"/>
              </w:rPr>
            </w:pPr>
            <w:r w:rsidRPr="007B2F0A">
              <w:rPr>
                <w:rFonts w:ascii="Times New Roman" w:hAnsi="Times New Roman" w:cs="Times New Roman"/>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772DE6" w:rsidRPr="007B2F0A" w:rsidRDefault="00772DE6" w:rsidP="00772DE6">
            <w:pPr>
              <w:contextualSpacing/>
              <w:jc w:val="both"/>
              <w:rPr>
                <w:lang w:val="uk-UA"/>
              </w:rPr>
            </w:pPr>
            <w:r w:rsidRPr="007B2F0A">
              <w:rPr>
                <w:rFonts w:ascii="Times New Roman" w:hAnsi="Times New Roman" w:cs="Times New Roman"/>
                <w:lang w:val="uk-UA"/>
              </w:rPr>
              <w:t xml:space="preserve">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tc>
      </w:tr>
      <w:tr w:rsidR="00D20493" w:rsidRPr="00335507" w:rsidTr="00C3010A">
        <w:tc>
          <w:tcPr>
            <w:tcW w:w="2390" w:type="dxa"/>
            <w:shd w:val="clear" w:color="auto" w:fill="auto"/>
            <w:vAlign w:val="center"/>
          </w:tcPr>
          <w:p w:rsidR="00D20493" w:rsidRPr="00106F7E" w:rsidRDefault="00D20493" w:rsidP="00512DC8">
            <w:pPr>
              <w:pStyle w:val="ae"/>
              <w:spacing w:before="0" w:after="0"/>
              <w:jc w:val="both"/>
              <w:rPr>
                <w:b/>
                <w:lang w:val="uk-UA"/>
              </w:rPr>
            </w:pPr>
            <w:r w:rsidRPr="00106F7E">
              <w:rPr>
                <w:lang w:val="uk-UA"/>
              </w:rPr>
              <w:lastRenderedPageBreak/>
              <w:t> </w:t>
            </w:r>
            <w:r w:rsidRPr="00106F7E">
              <w:rPr>
                <w:b/>
                <w:bCs/>
                <w:lang w:val="uk-UA"/>
              </w:rPr>
              <w:t xml:space="preserve">3. </w:t>
            </w:r>
            <w:r w:rsidRPr="00106F7E">
              <w:rPr>
                <w:b/>
                <w:lang w:val="uk-UA"/>
              </w:rPr>
              <w:t>Відхилення тендерних пропозицій</w:t>
            </w:r>
          </w:p>
        </w:tc>
        <w:tc>
          <w:tcPr>
            <w:tcW w:w="8525" w:type="dxa"/>
            <w:shd w:val="clear" w:color="auto" w:fill="auto"/>
            <w:vAlign w:val="center"/>
          </w:tcPr>
          <w:p w:rsidR="002B4C8C" w:rsidRPr="002B4C8C" w:rsidRDefault="00D20493" w:rsidP="002B4C8C">
            <w:pPr>
              <w:ind w:firstLine="317"/>
              <w:contextualSpacing/>
              <w:rPr>
                <w:rFonts w:ascii="Times New Roman" w:hAnsi="Times New Roman" w:cs="Times New Roman"/>
                <w:color w:val="000000"/>
                <w:lang w:val="uk-UA"/>
              </w:rPr>
            </w:pPr>
            <w:r w:rsidRPr="00106F7E">
              <w:rPr>
                <w:lang w:val="uk-UA"/>
              </w:rPr>
              <w:t xml:space="preserve">5.3.1. </w:t>
            </w:r>
            <w:r w:rsidR="002B4C8C" w:rsidRPr="002B4C8C">
              <w:rPr>
                <w:rFonts w:ascii="Times New Roman" w:hAnsi="Times New Roman" w:cs="Times New Roman"/>
                <w:color w:val="000000"/>
                <w:lang w:val="uk-UA"/>
              </w:rPr>
              <w:t>Замовник відхиляє тендерну пропозицію із зазначенням аргументації в електронній системі закупівель у разі, коли:</w:t>
            </w:r>
          </w:p>
          <w:p w:rsidR="002B4C8C" w:rsidRPr="002B4C8C" w:rsidRDefault="002B4C8C" w:rsidP="002B4C8C">
            <w:pPr>
              <w:autoSpaceDE/>
              <w:ind w:firstLine="317"/>
              <w:contextualSpacing/>
              <w:jc w:val="both"/>
              <w:rPr>
                <w:rFonts w:ascii="Times New Roman" w:hAnsi="Times New Roman" w:cs="Times New Roman"/>
                <w:color w:val="000000"/>
                <w:lang w:val="uk-UA"/>
              </w:rPr>
            </w:pPr>
            <w:r w:rsidRPr="002B4C8C">
              <w:rPr>
                <w:rFonts w:ascii="Times New Roman" w:hAnsi="Times New Roman" w:cs="Times New Roman"/>
                <w:color w:val="000000"/>
                <w:lang w:val="uk-UA"/>
              </w:rPr>
              <w:t>1) учасник процедури закупівлі:</w:t>
            </w:r>
          </w:p>
          <w:p w:rsidR="002B4C8C" w:rsidRPr="002B4C8C" w:rsidRDefault="002B4C8C" w:rsidP="002B4C8C">
            <w:pPr>
              <w:autoSpaceDE/>
              <w:ind w:firstLine="317"/>
              <w:contextualSpacing/>
              <w:jc w:val="both"/>
              <w:rPr>
                <w:rFonts w:ascii="Times New Roman" w:hAnsi="Times New Roman" w:cs="Times New Roman"/>
                <w:color w:val="000000"/>
                <w:lang w:val="uk-UA"/>
              </w:rPr>
            </w:pPr>
            <w:r w:rsidRPr="002B4C8C">
              <w:rPr>
                <w:rFonts w:ascii="Times New Roman" w:hAnsi="Times New Roman" w:cs="Times New Roman"/>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B4C8C" w:rsidRPr="002B4C8C" w:rsidRDefault="002B4C8C" w:rsidP="002B4C8C">
            <w:pPr>
              <w:autoSpaceDE/>
              <w:ind w:firstLine="317"/>
              <w:contextualSpacing/>
              <w:jc w:val="both"/>
              <w:rPr>
                <w:rFonts w:ascii="Times New Roman" w:hAnsi="Times New Roman" w:cs="Times New Roman"/>
                <w:color w:val="000000"/>
                <w:lang w:val="uk-UA"/>
              </w:rPr>
            </w:pPr>
            <w:r w:rsidRPr="002B4C8C">
              <w:rPr>
                <w:rFonts w:ascii="Times New Roman" w:hAnsi="Times New Roman" w:cs="Times New Roman"/>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B4C8C" w:rsidRPr="002B4C8C" w:rsidRDefault="002B4C8C" w:rsidP="002B4C8C">
            <w:pPr>
              <w:autoSpaceDE/>
              <w:ind w:firstLine="317"/>
              <w:contextualSpacing/>
              <w:jc w:val="both"/>
              <w:rPr>
                <w:rFonts w:ascii="Times New Roman" w:hAnsi="Times New Roman" w:cs="Times New Roman"/>
                <w:color w:val="000000"/>
                <w:lang w:val="uk-UA"/>
              </w:rPr>
            </w:pPr>
            <w:r w:rsidRPr="002B4C8C">
              <w:rPr>
                <w:rFonts w:ascii="Times New Roman" w:hAnsi="Times New Roman" w:cs="Times New Roman"/>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4C8C" w:rsidRPr="002B4C8C" w:rsidRDefault="002B4C8C" w:rsidP="002B4C8C">
            <w:pPr>
              <w:autoSpaceDE/>
              <w:ind w:firstLine="317"/>
              <w:contextualSpacing/>
              <w:jc w:val="both"/>
              <w:rPr>
                <w:rFonts w:ascii="Times New Roman" w:hAnsi="Times New Roman" w:cs="Times New Roman"/>
                <w:color w:val="000000"/>
                <w:lang w:val="uk-UA"/>
              </w:rPr>
            </w:pPr>
            <w:r w:rsidRPr="002B4C8C">
              <w:rPr>
                <w:rFonts w:ascii="Times New Roman" w:hAnsi="Times New Roman" w:cs="Times New Roman"/>
                <w:color w:val="000000"/>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B4C8C" w:rsidRPr="002B4C8C" w:rsidRDefault="002B4C8C" w:rsidP="002B4C8C">
            <w:pPr>
              <w:autoSpaceDE/>
              <w:ind w:firstLine="317"/>
              <w:contextualSpacing/>
              <w:jc w:val="both"/>
              <w:rPr>
                <w:rFonts w:ascii="Times New Roman" w:hAnsi="Times New Roman" w:cs="Times New Roman"/>
                <w:color w:val="000000"/>
                <w:lang w:val="uk-UA"/>
              </w:rPr>
            </w:pPr>
            <w:r w:rsidRPr="002B4C8C">
              <w:rPr>
                <w:rFonts w:ascii="Times New Roman" w:hAnsi="Times New Roman" w:cs="Times New Roman"/>
                <w:color w:val="000000"/>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2B4C8C" w:rsidRPr="002B4C8C" w:rsidRDefault="002B4C8C" w:rsidP="002B4C8C">
            <w:pPr>
              <w:autoSpaceDE/>
              <w:ind w:firstLine="317"/>
              <w:contextualSpacing/>
              <w:jc w:val="both"/>
              <w:rPr>
                <w:rFonts w:ascii="Times New Roman" w:hAnsi="Times New Roman" w:cs="Times New Roman"/>
                <w:color w:val="000000"/>
                <w:lang w:val="uk-UA"/>
              </w:rPr>
            </w:pPr>
            <w:r w:rsidRPr="002B4C8C">
              <w:rPr>
                <w:rFonts w:ascii="Times New Roman" w:hAnsi="Times New Roman" w:cs="Times New Roman"/>
                <w:color w:val="000000"/>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B4C8C" w:rsidRPr="002B4C8C" w:rsidRDefault="002B4C8C" w:rsidP="002B4C8C">
            <w:pPr>
              <w:autoSpaceDE/>
              <w:ind w:firstLine="317"/>
              <w:contextualSpacing/>
              <w:jc w:val="both"/>
              <w:rPr>
                <w:rFonts w:ascii="Times New Roman" w:hAnsi="Times New Roman" w:cs="Times New Roman"/>
                <w:color w:val="000000"/>
                <w:lang w:val="uk-UA"/>
              </w:rPr>
            </w:pPr>
            <w:r w:rsidRPr="002B4C8C">
              <w:rPr>
                <w:rFonts w:ascii="Times New Roman" w:hAnsi="Times New Roman" w:cs="Times New Roman"/>
                <w:color w:val="000000"/>
                <w:lang w:val="uk-UA"/>
              </w:rPr>
              <w:t>2) тендерна пропозиція:</w:t>
            </w:r>
          </w:p>
          <w:p w:rsidR="002B4C8C" w:rsidRPr="002B4C8C" w:rsidRDefault="002B4C8C" w:rsidP="002B4C8C">
            <w:pPr>
              <w:autoSpaceDE/>
              <w:ind w:firstLine="317"/>
              <w:contextualSpacing/>
              <w:jc w:val="both"/>
              <w:rPr>
                <w:rFonts w:ascii="Times New Roman" w:hAnsi="Times New Roman" w:cs="Times New Roman"/>
                <w:color w:val="000000"/>
                <w:lang w:val="uk-UA"/>
              </w:rPr>
            </w:pPr>
            <w:r w:rsidRPr="002B4C8C">
              <w:rPr>
                <w:rFonts w:ascii="Times New Roman" w:hAnsi="Times New Roman" w:cs="Times New Roman"/>
                <w:color w:val="000000"/>
                <w:lang w:val="uk-UA"/>
              </w:rPr>
              <w:t>не відповідає умовам технічної специфікації та іншим вимогам щодо предмета закупівлі тендерної документації;</w:t>
            </w:r>
          </w:p>
          <w:p w:rsidR="002B4C8C" w:rsidRPr="002B4C8C" w:rsidRDefault="002B4C8C" w:rsidP="002B4C8C">
            <w:pPr>
              <w:autoSpaceDE/>
              <w:ind w:firstLine="317"/>
              <w:contextualSpacing/>
              <w:jc w:val="both"/>
              <w:rPr>
                <w:rFonts w:ascii="Times New Roman" w:hAnsi="Times New Roman" w:cs="Times New Roman"/>
                <w:color w:val="000000"/>
                <w:lang w:val="uk-UA"/>
              </w:rPr>
            </w:pPr>
            <w:r w:rsidRPr="002B4C8C">
              <w:rPr>
                <w:rFonts w:ascii="Times New Roman" w:hAnsi="Times New Roman" w:cs="Times New Roman"/>
                <w:color w:val="000000"/>
                <w:lang w:val="uk-UA"/>
              </w:rPr>
              <w:t>викладена іншою мовою (мовами), ніж мова (мови), що передбачена тендерною документацією;</w:t>
            </w:r>
          </w:p>
          <w:p w:rsidR="002B4C8C" w:rsidRPr="002B4C8C" w:rsidRDefault="002B4C8C" w:rsidP="002B4C8C">
            <w:pPr>
              <w:autoSpaceDE/>
              <w:ind w:firstLine="317"/>
              <w:contextualSpacing/>
              <w:jc w:val="both"/>
              <w:rPr>
                <w:rFonts w:ascii="Times New Roman" w:hAnsi="Times New Roman" w:cs="Times New Roman"/>
                <w:color w:val="000000"/>
                <w:lang w:val="uk-UA"/>
              </w:rPr>
            </w:pPr>
            <w:r w:rsidRPr="002B4C8C">
              <w:rPr>
                <w:rFonts w:ascii="Times New Roman" w:hAnsi="Times New Roman" w:cs="Times New Roman"/>
                <w:color w:val="000000"/>
                <w:lang w:val="uk-UA"/>
              </w:rPr>
              <w:t>є такою, строк дії якої закінчився;</w:t>
            </w:r>
          </w:p>
          <w:p w:rsidR="002B4C8C" w:rsidRPr="002B4C8C" w:rsidRDefault="002B4C8C" w:rsidP="002B4C8C">
            <w:pPr>
              <w:autoSpaceDE/>
              <w:ind w:firstLine="317"/>
              <w:contextualSpacing/>
              <w:jc w:val="both"/>
              <w:rPr>
                <w:rFonts w:ascii="Times New Roman" w:hAnsi="Times New Roman" w:cs="Times New Roman"/>
                <w:color w:val="000000"/>
                <w:lang w:val="uk-UA"/>
              </w:rPr>
            </w:pPr>
            <w:r w:rsidRPr="002B4C8C">
              <w:rPr>
                <w:rFonts w:ascii="Times New Roman" w:hAnsi="Times New Roman" w:cs="Times New Roman"/>
                <w:color w:val="000000"/>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4C8C" w:rsidRPr="002B4C8C" w:rsidRDefault="002B4C8C" w:rsidP="002B4C8C">
            <w:pPr>
              <w:autoSpaceDE/>
              <w:ind w:firstLine="317"/>
              <w:contextualSpacing/>
              <w:jc w:val="both"/>
              <w:rPr>
                <w:rFonts w:ascii="Times New Roman" w:hAnsi="Times New Roman" w:cs="Times New Roman"/>
                <w:color w:val="000000"/>
                <w:lang w:val="uk-UA"/>
              </w:rPr>
            </w:pPr>
            <w:r w:rsidRPr="002B4C8C">
              <w:rPr>
                <w:rFonts w:ascii="Times New Roman" w:hAnsi="Times New Roman" w:cs="Times New Roman"/>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2B4C8C" w:rsidRPr="002B4C8C" w:rsidRDefault="002B4C8C" w:rsidP="002B4C8C">
            <w:pPr>
              <w:autoSpaceDE/>
              <w:ind w:firstLine="317"/>
              <w:contextualSpacing/>
              <w:jc w:val="both"/>
              <w:rPr>
                <w:rFonts w:ascii="Times New Roman" w:hAnsi="Times New Roman" w:cs="Times New Roman"/>
                <w:color w:val="000000"/>
                <w:lang w:val="uk-UA"/>
              </w:rPr>
            </w:pPr>
            <w:r w:rsidRPr="002B4C8C">
              <w:rPr>
                <w:rFonts w:ascii="Times New Roman" w:hAnsi="Times New Roman" w:cs="Times New Roman"/>
                <w:color w:val="000000"/>
                <w:lang w:val="uk-UA"/>
              </w:rPr>
              <w:t>3) переможець процедури закупівлі:</w:t>
            </w:r>
          </w:p>
          <w:p w:rsidR="002B4C8C" w:rsidRPr="002B4C8C" w:rsidRDefault="002B4C8C" w:rsidP="002B4C8C">
            <w:pPr>
              <w:autoSpaceDE/>
              <w:ind w:firstLine="317"/>
              <w:contextualSpacing/>
              <w:jc w:val="both"/>
              <w:rPr>
                <w:rFonts w:ascii="Times New Roman" w:hAnsi="Times New Roman" w:cs="Times New Roman"/>
                <w:color w:val="000000"/>
                <w:lang w:val="uk-UA"/>
              </w:rPr>
            </w:pPr>
            <w:r w:rsidRPr="002B4C8C">
              <w:rPr>
                <w:rFonts w:ascii="Times New Roman" w:hAnsi="Times New Roman" w:cs="Times New Roman"/>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2B4C8C" w:rsidRPr="002B4C8C" w:rsidRDefault="002B4C8C" w:rsidP="002B4C8C">
            <w:pPr>
              <w:autoSpaceDE/>
              <w:ind w:firstLine="317"/>
              <w:contextualSpacing/>
              <w:jc w:val="both"/>
              <w:rPr>
                <w:rFonts w:ascii="Times New Roman" w:hAnsi="Times New Roman" w:cs="Times New Roman"/>
                <w:color w:val="000000"/>
                <w:lang w:val="uk-UA"/>
              </w:rPr>
            </w:pPr>
            <w:r w:rsidRPr="002B4C8C">
              <w:rPr>
                <w:rFonts w:ascii="Times New Roman" w:hAnsi="Times New Roman" w:cs="Times New Roman"/>
                <w:color w:val="000000"/>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B4C8C" w:rsidRPr="002B4C8C" w:rsidRDefault="002B4C8C" w:rsidP="002B4C8C">
            <w:pPr>
              <w:autoSpaceDE/>
              <w:ind w:firstLine="317"/>
              <w:contextualSpacing/>
              <w:jc w:val="both"/>
              <w:rPr>
                <w:rFonts w:ascii="Times New Roman" w:hAnsi="Times New Roman" w:cs="Times New Roman"/>
                <w:color w:val="000000"/>
                <w:lang w:val="uk-UA"/>
              </w:rPr>
            </w:pPr>
            <w:r w:rsidRPr="002B4C8C">
              <w:rPr>
                <w:rFonts w:ascii="Times New Roman" w:hAnsi="Times New Roman" w:cs="Times New Roman"/>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rsidR="002B4C8C" w:rsidRPr="002B4C8C" w:rsidRDefault="002B4C8C" w:rsidP="002B4C8C">
            <w:pPr>
              <w:autoSpaceDE/>
              <w:ind w:firstLine="317"/>
              <w:contextualSpacing/>
              <w:jc w:val="both"/>
              <w:rPr>
                <w:rFonts w:ascii="Times New Roman" w:hAnsi="Times New Roman" w:cs="Times New Roman"/>
                <w:color w:val="000000"/>
                <w:lang w:val="uk-UA"/>
              </w:rPr>
            </w:pPr>
            <w:r w:rsidRPr="002B4C8C">
              <w:rPr>
                <w:rFonts w:ascii="Times New Roman" w:hAnsi="Times New Roman" w:cs="Times New Roman"/>
                <w:color w:val="000000"/>
                <w:lang w:val="uk-UA"/>
              </w:rPr>
              <w:t>не надав забезпечення виконання договору про закупівлю, якщо таке забезпечення вимагалося замовником;</w:t>
            </w:r>
          </w:p>
          <w:p w:rsidR="002B4C8C" w:rsidRPr="002B4C8C" w:rsidRDefault="002B4C8C" w:rsidP="002B4C8C">
            <w:pPr>
              <w:autoSpaceDE/>
              <w:ind w:firstLine="317"/>
              <w:contextualSpacing/>
              <w:jc w:val="both"/>
              <w:rPr>
                <w:rFonts w:ascii="Times New Roman" w:hAnsi="Times New Roman" w:cs="Times New Roman"/>
                <w:color w:val="000000"/>
                <w:lang w:val="uk-UA"/>
              </w:rPr>
            </w:pPr>
            <w:r w:rsidRPr="002B4C8C">
              <w:rPr>
                <w:rFonts w:ascii="Times New Roman" w:hAnsi="Times New Roman" w:cs="Times New Roman"/>
                <w:color w:val="000000"/>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2B4C8C" w:rsidRPr="002B4C8C" w:rsidRDefault="002B4C8C" w:rsidP="002B4C8C">
            <w:pPr>
              <w:autoSpaceDE/>
              <w:ind w:firstLine="317"/>
              <w:contextualSpacing/>
              <w:jc w:val="both"/>
              <w:rPr>
                <w:rFonts w:ascii="Times New Roman" w:hAnsi="Times New Roman" w:cs="Times New Roman"/>
                <w:color w:val="000000"/>
              </w:rPr>
            </w:pPr>
            <w:r w:rsidRPr="002B4C8C">
              <w:rPr>
                <w:rFonts w:ascii="Times New Roman" w:hAnsi="Times New Roman" w:cs="Times New Roman"/>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B4C8C" w:rsidRPr="002B4C8C" w:rsidRDefault="002B4C8C" w:rsidP="002B4C8C">
            <w:pPr>
              <w:autoSpaceDE/>
              <w:ind w:firstLine="317"/>
              <w:contextualSpacing/>
              <w:jc w:val="both"/>
              <w:rPr>
                <w:rFonts w:ascii="Times New Roman" w:hAnsi="Times New Roman" w:cs="Times New Roman"/>
                <w:color w:val="000000"/>
                <w:lang w:val="uk-UA"/>
              </w:rPr>
            </w:pPr>
            <w:r w:rsidRPr="002B4C8C">
              <w:rPr>
                <w:rFonts w:ascii="Times New Roman" w:hAnsi="Times New Roman" w:cs="Times New Roman"/>
                <w:color w:val="000000"/>
                <w:lang w:val="uk-UA"/>
              </w:rPr>
              <w:t>Замовник може відхилити тендерну пропозицію із зазначенням аргументації в електронній системі закупівель у разі, коли:</w:t>
            </w:r>
          </w:p>
          <w:p w:rsidR="002B4C8C" w:rsidRPr="002B4C8C" w:rsidRDefault="002B4C8C" w:rsidP="002B4C8C">
            <w:pPr>
              <w:autoSpaceDE/>
              <w:ind w:firstLine="317"/>
              <w:contextualSpacing/>
              <w:jc w:val="both"/>
              <w:rPr>
                <w:rFonts w:ascii="Times New Roman" w:hAnsi="Times New Roman" w:cs="Times New Roman"/>
                <w:color w:val="000000"/>
                <w:lang w:val="uk-UA"/>
              </w:rPr>
            </w:pPr>
            <w:r w:rsidRPr="002B4C8C">
              <w:rPr>
                <w:rFonts w:ascii="Times New Roman" w:hAnsi="Times New Roman" w:cs="Times New Roman"/>
                <w:color w:val="000000"/>
                <w:lang w:val="uk-UA"/>
              </w:rPr>
              <w:t>1)</w:t>
            </w:r>
            <w:r w:rsidRPr="002B4C8C">
              <w:rPr>
                <w:rFonts w:ascii="Times New Roman" w:hAnsi="Times New Roman" w:cs="Times New Roman"/>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B4C8C" w:rsidRPr="002B4C8C" w:rsidRDefault="002B4C8C" w:rsidP="002B4C8C">
            <w:pPr>
              <w:autoSpaceDE/>
              <w:ind w:firstLine="317"/>
              <w:contextualSpacing/>
              <w:jc w:val="both"/>
              <w:rPr>
                <w:rFonts w:ascii="Times New Roman" w:hAnsi="Times New Roman" w:cs="Times New Roman"/>
                <w:color w:val="000000"/>
                <w:lang w:val="uk-UA"/>
              </w:rPr>
            </w:pPr>
            <w:r w:rsidRPr="002B4C8C">
              <w:rPr>
                <w:rFonts w:ascii="Times New Roman" w:hAnsi="Times New Roman" w:cs="Times New Roman"/>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B4C8C" w:rsidRPr="002B4C8C" w:rsidRDefault="002B4C8C" w:rsidP="002B4C8C">
            <w:pPr>
              <w:autoSpaceDE/>
              <w:ind w:firstLine="317"/>
              <w:contextualSpacing/>
              <w:jc w:val="both"/>
              <w:rPr>
                <w:rFonts w:ascii="Times New Roman" w:hAnsi="Times New Roman" w:cs="Times New Roman"/>
                <w:color w:val="000000"/>
                <w:lang w:val="uk-UA"/>
              </w:rPr>
            </w:pPr>
            <w:r w:rsidRPr="002B4C8C">
              <w:rPr>
                <w:rFonts w:ascii="Times New Roman" w:hAnsi="Times New Roman" w:cs="Times New Roman"/>
                <w:color w:val="000000"/>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20493" w:rsidRDefault="002B4C8C" w:rsidP="002B4C8C">
            <w:pPr>
              <w:ind w:firstLine="566"/>
              <w:jc w:val="both"/>
              <w:rPr>
                <w:shd w:val="clear" w:color="auto" w:fill="FFFFFF"/>
                <w:lang w:val="uk-UA"/>
              </w:rPr>
            </w:pPr>
            <w:r w:rsidRPr="002B4C8C">
              <w:rPr>
                <w:rFonts w:ascii="Times New Roman" w:hAnsi="Times New Roman" w:cs="Times New Roman"/>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B4C8C" w:rsidRDefault="002B4C8C" w:rsidP="00512DC8">
            <w:pPr>
              <w:pStyle w:val="ae"/>
              <w:spacing w:before="0" w:after="0"/>
              <w:jc w:val="both"/>
              <w:rPr>
                <w:shd w:val="clear" w:color="auto" w:fill="FFFFFF"/>
                <w:lang w:val="uk-UA"/>
              </w:rPr>
            </w:pPr>
          </w:p>
          <w:p w:rsidR="002B4C8C" w:rsidRPr="00106F7E" w:rsidRDefault="002B4C8C" w:rsidP="00512DC8">
            <w:pPr>
              <w:pStyle w:val="ae"/>
              <w:spacing w:before="0" w:after="0"/>
              <w:jc w:val="both"/>
              <w:rPr>
                <w:shd w:val="clear" w:color="auto" w:fill="FFFFFF"/>
                <w:lang w:val="uk-UA"/>
              </w:rPr>
            </w:pPr>
          </w:p>
          <w:p w:rsidR="005277C1" w:rsidRPr="00106F7E" w:rsidRDefault="00D20493" w:rsidP="005277C1">
            <w:pPr>
              <w:pStyle w:val="ae"/>
              <w:spacing w:before="0" w:after="0"/>
              <w:rPr>
                <w:shd w:val="clear" w:color="auto" w:fill="FFFFFF"/>
                <w:lang w:val="uk-UA" w:eastAsia="ru-RU"/>
              </w:rPr>
            </w:pPr>
            <w:r w:rsidRPr="00106F7E">
              <w:rPr>
                <w:lang w:val="uk-UA"/>
              </w:rPr>
              <w:t>5.3.</w:t>
            </w:r>
            <w:r w:rsidR="002B4C8C">
              <w:rPr>
                <w:lang w:val="uk-UA"/>
              </w:rPr>
              <w:t>2</w:t>
            </w:r>
            <w:r w:rsidRPr="00106F7E">
              <w:rPr>
                <w:lang w:val="uk-UA"/>
              </w:rPr>
              <w:t xml:space="preserve">. </w:t>
            </w:r>
            <w:r w:rsidR="005277C1" w:rsidRPr="00106F7E">
              <w:rPr>
                <w:shd w:val="clear" w:color="auto" w:fill="FFFFFF"/>
                <w:lang w:val="uk-UA" w:eastAsia="ru-RU"/>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w:t>
            </w:r>
            <w:r w:rsidR="005277C1" w:rsidRPr="00106F7E">
              <w:rPr>
                <w:shd w:val="clear" w:color="auto" w:fill="FFFFFF"/>
                <w:lang w:val="uk-UA" w:eastAsia="ru-RU"/>
              </w:rPr>
              <w:lastRenderedPageBreak/>
              <w:t>сільського господарства України № 710 від 15.04.2020 року, що зареєстрований в Міністерстві юстиції України 29 липня 2020 р. за N 715/34998. Зокрема до вказаного переліку відностяться наступні випадки:</w:t>
            </w:r>
          </w:p>
          <w:p w:rsidR="005277C1" w:rsidRPr="00106F7E" w:rsidRDefault="005277C1" w:rsidP="005277C1">
            <w:pPr>
              <w:pStyle w:val="tj"/>
              <w:spacing w:before="0" w:beforeAutospacing="0" w:after="0" w:afterAutospacing="0"/>
              <w:jc w:val="both"/>
            </w:pPr>
            <w:r w:rsidRPr="00106F7E">
              <w:rPr>
                <w:iCs/>
                <w:lang w:eastAsia="ru-RU"/>
              </w:rPr>
              <w:t>а) І</w:t>
            </w:r>
            <w:r w:rsidRPr="00106F7E">
              <w:t>нформація/документ, подана учасником процедури закупівлі у складі тендерної пропозиції, містить помилку (помилки) у частині:</w:t>
            </w:r>
          </w:p>
          <w:p w:rsidR="005277C1" w:rsidRPr="00106F7E" w:rsidRDefault="005277C1" w:rsidP="005277C1">
            <w:pPr>
              <w:pStyle w:val="tj"/>
              <w:spacing w:before="0" w:beforeAutospacing="0" w:after="0" w:afterAutospacing="0"/>
              <w:jc w:val="both"/>
            </w:pPr>
            <w:r w:rsidRPr="00106F7E">
              <w:t xml:space="preserve"> - уживання великої літери;</w:t>
            </w:r>
          </w:p>
          <w:p w:rsidR="005277C1" w:rsidRPr="00106F7E" w:rsidRDefault="005277C1" w:rsidP="005277C1">
            <w:pPr>
              <w:pStyle w:val="tj"/>
              <w:spacing w:before="0" w:beforeAutospacing="0" w:after="0" w:afterAutospacing="0"/>
              <w:jc w:val="both"/>
            </w:pPr>
            <w:r w:rsidRPr="00106F7E">
              <w:t xml:space="preserve"> - уживання розділових знаків та відмінювання слів у реченні;</w:t>
            </w:r>
          </w:p>
          <w:p w:rsidR="005277C1" w:rsidRPr="00106F7E" w:rsidRDefault="005277C1" w:rsidP="005277C1">
            <w:pPr>
              <w:pStyle w:val="tj"/>
              <w:spacing w:before="0" w:beforeAutospacing="0" w:after="0" w:afterAutospacing="0"/>
              <w:jc w:val="both"/>
            </w:pPr>
            <w:r w:rsidRPr="00106F7E">
              <w:t xml:space="preserve"> - використання слова або мовного звороту, запозичених з іншої мови;</w:t>
            </w:r>
          </w:p>
          <w:p w:rsidR="005277C1" w:rsidRPr="00106F7E" w:rsidRDefault="005277C1" w:rsidP="005277C1">
            <w:pPr>
              <w:pStyle w:val="tj"/>
              <w:spacing w:before="0" w:beforeAutospacing="0" w:after="0" w:afterAutospacing="0"/>
              <w:jc w:val="both"/>
            </w:pPr>
            <w:r w:rsidRPr="00106F7E">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77C1" w:rsidRPr="00106F7E" w:rsidRDefault="005277C1" w:rsidP="005277C1">
            <w:pPr>
              <w:pStyle w:val="tj"/>
              <w:spacing w:before="0" w:beforeAutospacing="0" w:after="0" w:afterAutospacing="0"/>
              <w:jc w:val="both"/>
            </w:pPr>
            <w:r w:rsidRPr="00106F7E">
              <w:t xml:space="preserve"> - застосування правил переносу частини слова з рядка в рядок;</w:t>
            </w:r>
          </w:p>
          <w:p w:rsidR="005277C1" w:rsidRPr="00106F7E" w:rsidRDefault="005277C1" w:rsidP="005277C1">
            <w:pPr>
              <w:pStyle w:val="tj"/>
              <w:spacing w:before="0" w:beforeAutospacing="0" w:after="0" w:afterAutospacing="0"/>
              <w:jc w:val="both"/>
            </w:pPr>
            <w:r w:rsidRPr="00106F7E">
              <w:t xml:space="preserve"> - написання слів разом та/або окремо, та/або через дефіс;</w:t>
            </w:r>
          </w:p>
          <w:p w:rsidR="005277C1" w:rsidRPr="00106F7E" w:rsidRDefault="005277C1" w:rsidP="005277C1">
            <w:pPr>
              <w:pStyle w:val="tj"/>
              <w:spacing w:before="0" w:beforeAutospacing="0" w:after="0" w:afterAutospacing="0"/>
              <w:jc w:val="both"/>
            </w:pPr>
            <w:r w:rsidRPr="00106F7E">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77C1" w:rsidRPr="00106F7E" w:rsidRDefault="005277C1" w:rsidP="005277C1">
            <w:pPr>
              <w:pStyle w:val="tj"/>
              <w:spacing w:before="0" w:beforeAutospacing="0" w:after="0" w:afterAutospacing="0"/>
              <w:jc w:val="both"/>
            </w:pPr>
            <w:r w:rsidRPr="00106F7E">
              <w:t>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77C1" w:rsidRPr="00106F7E" w:rsidRDefault="005277C1" w:rsidP="005277C1">
            <w:pPr>
              <w:pStyle w:val="tj"/>
              <w:spacing w:before="0" w:beforeAutospacing="0" w:after="0" w:afterAutospacing="0"/>
              <w:jc w:val="both"/>
            </w:pPr>
            <w:r w:rsidRPr="00106F7E">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277C1" w:rsidRPr="00106F7E" w:rsidRDefault="005277C1" w:rsidP="005277C1">
            <w:pPr>
              <w:pStyle w:val="tj"/>
              <w:spacing w:before="0" w:beforeAutospacing="0" w:after="0" w:afterAutospacing="0"/>
              <w:jc w:val="both"/>
            </w:pPr>
            <w:r w:rsidRPr="00106F7E">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277C1" w:rsidRPr="00106F7E" w:rsidRDefault="005277C1" w:rsidP="005277C1">
            <w:pPr>
              <w:pStyle w:val="tj"/>
              <w:spacing w:before="0" w:beforeAutospacing="0" w:after="0" w:afterAutospacing="0"/>
              <w:jc w:val="both"/>
            </w:pPr>
            <w:r w:rsidRPr="00106F7E">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77C1" w:rsidRPr="00106F7E" w:rsidRDefault="005277C1" w:rsidP="005277C1">
            <w:pPr>
              <w:pStyle w:val="tj"/>
              <w:spacing w:before="0" w:beforeAutospacing="0" w:after="0" w:afterAutospacing="0"/>
              <w:jc w:val="both"/>
            </w:pPr>
            <w:r w:rsidRPr="00106F7E">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77C1" w:rsidRPr="00106F7E" w:rsidRDefault="005277C1" w:rsidP="005277C1">
            <w:pPr>
              <w:pStyle w:val="tj"/>
              <w:spacing w:before="0" w:beforeAutospacing="0" w:after="0" w:afterAutospacing="0"/>
              <w:jc w:val="both"/>
            </w:pPr>
            <w:r w:rsidRPr="00106F7E">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77C1" w:rsidRPr="00106F7E" w:rsidRDefault="005277C1" w:rsidP="005277C1">
            <w:pPr>
              <w:pStyle w:val="tj"/>
              <w:spacing w:before="0" w:beforeAutospacing="0" w:after="0" w:afterAutospacing="0"/>
              <w:jc w:val="both"/>
            </w:pPr>
            <w:r w:rsidRPr="00106F7E">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77C1" w:rsidRPr="00106F7E" w:rsidRDefault="005277C1" w:rsidP="005277C1">
            <w:pPr>
              <w:pStyle w:val="tj"/>
              <w:spacing w:before="0" w:beforeAutospacing="0" w:after="0" w:afterAutospacing="0"/>
              <w:jc w:val="both"/>
            </w:pPr>
            <w:r w:rsidRPr="00106F7E">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77C1" w:rsidRPr="00106F7E" w:rsidRDefault="005277C1" w:rsidP="005277C1">
            <w:pPr>
              <w:pStyle w:val="tj"/>
              <w:spacing w:before="0" w:beforeAutospacing="0" w:after="0" w:afterAutospacing="0"/>
              <w:jc w:val="both"/>
            </w:pPr>
            <w:r w:rsidRPr="00106F7E">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77C1" w:rsidRPr="00106F7E" w:rsidRDefault="005277C1" w:rsidP="005277C1">
            <w:pPr>
              <w:pStyle w:val="tj"/>
              <w:spacing w:before="0" w:beforeAutospacing="0" w:after="0" w:afterAutospacing="0"/>
              <w:jc w:val="both"/>
            </w:pPr>
            <w:r w:rsidRPr="00106F7E">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20493" w:rsidRDefault="005277C1" w:rsidP="005277C1">
            <w:pPr>
              <w:pStyle w:val="ae"/>
              <w:spacing w:before="0" w:after="0"/>
              <w:jc w:val="both"/>
            </w:pPr>
            <w:r w:rsidRPr="00106F7E">
              <w:lastRenderedPageBreak/>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5C6C" w:rsidRPr="00F85C6C" w:rsidRDefault="00F85C6C" w:rsidP="00F85C6C">
            <w:pPr>
              <w:widowControl/>
              <w:autoSpaceDE/>
              <w:ind w:firstLine="284"/>
              <w:jc w:val="both"/>
              <w:rPr>
                <w:rFonts w:ascii="Times New Roman" w:hAnsi="Times New Roman" w:cs="Times New Roman"/>
                <w:color w:val="000000"/>
                <w:lang w:val="uk-UA" w:eastAsia="uk-UA"/>
              </w:rPr>
            </w:pPr>
            <w:r w:rsidRPr="00F85C6C">
              <w:rPr>
                <w:rFonts w:ascii="Times New Roman" w:hAnsi="Times New Roman" w:cs="Times New Roman"/>
                <w:color w:val="000000"/>
                <w:lang w:val="uk-UA" w:eastAsia="uk-UA"/>
              </w:rPr>
              <w:t>Приклади формальних помилок:</w:t>
            </w:r>
          </w:p>
          <w:p w:rsidR="00F85C6C" w:rsidRPr="00F85C6C" w:rsidRDefault="00F85C6C" w:rsidP="00F85C6C">
            <w:pPr>
              <w:widowControl/>
              <w:autoSpaceDE/>
              <w:ind w:firstLine="284"/>
              <w:jc w:val="both"/>
              <w:rPr>
                <w:rFonts w:ascii="Times New Roman" w:hAnsi="Times New Roman" w:cs="Times New Roman"/>
                <w:color w:val="000000"/>
                <w:lang w:val="uk-UA" w:eastAsia="uk-UA"/>
              </w:rPr>
            </w:pPr>
            <w:r w:rsidRPr="00F85C6C">
              <w:rPr>
                <w:rFonts w:ascii="Times New Roman" w:hAnsi="Times New Roman" w:cs="Times New Roman"/>
                <w:color w:val="000000"/>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85C6C" w:rsidRPr="00F85C6C" w:rsidRDefault="00F85C6C" w:rsidP="00F85C6C">
            <w:pPr>
              <w:widowControl/>
              <w:autoSpaceDE/>
              <w:ind w:firstLine="284"/>
              <w:jc w:val="both"/>
              <w:rPr>
                <w:rFonts w:ascii="Times New Roman" w:hAnsi="Times New Roman" w:cs="Times New Roman"/>
                <w:color w:val="000000"/>
                <w:lang w:val="uk-UA" w:eastAsia="uk-UA"/>
              </w:rPr>
            </w:pPr>
            <w:r w:rsidRPr="00F85C6C">
              <w:rPr>
                <w:rFonts w:ascii="Times New Roman" w:hAnsi="Times New Roman" w:cs="Times New Roman"/>
                <w:color w:val="000000"/>
                <w:lang w:val="uk-UA" w:eastAsia="uk-UA"/>
              </w:rPr>
              <w:t>—  «м.київ» замість «м.Київ»;</w:t>
            </w:r>
          </w:p>
          <w:p w:rsidR="00F85C6C" w:rsidRPr="00F85C6C" w:rsidRDefault="00F85C6C" w:rsidP="00F85C6C">
            <w:pPr>
              <w:widowControl/>
              <w:autoSpaceDE/>
              <w:ind w:firstLine="284"/>
              <w:jc w:val="both"/>
              <w:rPr>
                <w:rFonts w:ascii="Times New Roman" w:hAnsi="Times New Roman" w:cs="Times New Roman"/>
                <w:color w:val="000000"/>
                <w:lang w:val="uk-UA" w:eastAsia="uk-UA"/>
              </w:rPr>
            </w:pPr>
            <w:r w:rsidRPr="00F85C6C">
              <w:rPr>
                <w:rFonts w:ascii="Times New Roman" w:hAnsi="Times New Roman" w:cs="Times New Roman"/>
                <w:color w:val="000000"/>
                <w:lang w:val="uk-UA" w:eastAsia="uk-UA"/>
              </w:rPr>
              <w:t>— «поряд -ок» замість «поря – док»;</w:t>
            </w:r>
          </w:p>
          <w:p w:rsidR="00F85C6C" w:rsidRPr="00F85C6C" w:rsidRDefault="00F85C6C" w:rsidP="00F85C6C">
            <w:pPr>
              <w:widowControl/>
              <w:autoSpaceDE/>
              <w:ind w:firstLine="284"/>
              <w:jc w:val="both"/>
              <w:rPr>
                <w:rFonts w:ascii="Times New Roman" w:hAnsi="Times New Roman" w:cs="Times New Roman"/>
                <w:color w:val="000000"/>
                <w:lang w:val="uk-UA" w:eastAsia="uk-UA"/>
              </w:rPr>
            </w:pPr>
            <w:r w:rsidRPr="00F85C6C">
              <w:rPr>
                <w:rFonts w:ascii="Times New Roman" w:hAnsi="Times New Roman" w:cs="Times New Roman"/>
                <w:color w:val="000000"/>
                <w:lang w:val="uk-UA" w:eastAsia="uk-UA"/>
              </w:rPr>
              <w:t>— «ненадається» замість «не надається»»;</w:t>
            </w:r>
          </w:p>
          <w:p w:rsidR="00F85C6C" w:rsidRPr="00F85C6C" w:rsidRDefault="00F85C6C" w:rsidP="00F85C6C">
            <w:pPr>
              <w:widowControl/>
              <w:autoSpaceDE/>
              <w:ind w:firstLine="284"/>
              <w:jc w:val="both"/>
              <w:rPr>
                <w:rFonts w:ascii="Times New Roman" w:hAnsi="Times New Roman" w:cs="Times New Roman"/>
                <w:color w:val="000000"/>
                <w:lang w:val="uk-UA" w:eastAsia="uk-UA"/>
              </w:rPr>
            </w:pPr>
            <w:r w:rsidRPr="00F85C6C">
              <w:rPr>
                <w:rFonts w:ascii="Times New Roman" w:hAnsi="Times New Roman" w:cs="Times New Roman"/>
                <w:color w:val="000000"/>
                <w:lang w:val="uk-UA" w:eastAsia="uk-UA"/>
              </w:rPr>
              <w:t>— «______________№_____________» замість «14.08.2020 №320/13/14-01»</w:t>
            </w:r>
          </w:p>
          <w:p w:rsidR="00F85C6C" w:rsidRPr="00F85C6C" w:rsidRDefault="00F85C6C" w:rsidP="00F85C6C">
            <w:pPr>
              <w:widowControl/>
              <w:autoSpaceDE/>
              <w:ind w:firstLine="284"/>
              <w:jc w:val="both"/>
              <w:rPr>
                <w:rFonts w:ascii="Times New Roman" w:hAnsi="Times New Roman" w:cs="Times New Roman"/>
                <w:color w:val="000000"/>
                <w:lang w:val="uk-UA" w:eastAsia="uk-UA"/>
              </w:rPr>
            </w:pPr>
            <w:r w:rsidRPr="00F85C6C">
              <w:rPr>
                <w:rFonts w:ascii="Times New Roman" w:hAnsi="Times New Roman" w:cs="Times New Roman"/>
                <w:color w:val="000000"/>
                <w:lang w:val="uk-UA" w:eastAsia="uk-UA"/>
              </w:rPr>
              <w:t xml:space="preserve">— учасник розмістив (завантажив) документ у форматі «JPG» замість  документа у форматі «pdf» (PortableDocumentFormat)». </w:t>
            </w:r>
          </w:p>
          <w:p w:rsidR="00F85C6C" w:rsidRPr="00106F7E" w:rsidRDefault="00F85C6C" w:rsidP="005277C1">
            <w:pPr>
              <w:pStyle w:val="ae"/>
              <w:spacing w:before="0" w:after="0"/>
              <w:jc w:val="both"/>
              <w:rPr>
                <w:lang w:val="uk-UA"/>
              </w:rPr>
            </w:pPr>
          </w:p>
        </w:tc>
      </w:tr>
      <w:tr w:rsidR="00D20493" w:rsidRPr="00106F7E" w:rsidTr="00D05C16">
        <w:tc>
          <w:tcPr>
            <w:tcW w:w="10915" w:type="dxa"/>
            <w:gridSpan w:val="2"/>
            <w:shd w:val="clear" w:color="auto" w:fill="auto"/>
            <w:vAlign w:val="center"/>
          </w:tcPr>
          <w:p w:rsidR="00D20493" w:rsidRPr="00106F7E" w:rsidRDefault="00D20493" w:rsidP="00512DC8">
            <w:pPr>
              <w:pStyle w:val="ae"/>
              <w:spacing w:before="0" w:after="0"/>
              <w:jc w:val="center"/>
              <w:rPr>
                <w:b/>
                <w:lang w:val="uk-UA"/>
              </w:rPr>
            </w:pPr>
            <w:r w:rsidRPr="00106F7E">
              <w:rPr>
                <w:b/>
                <w:lang w:val="uk-UA"/>
              </w:rPr>
              <w:lastRenderedPageBreak/>
              <w:t>VI. Результати торгів та укладання договору про закупівлю</w:t>
            </w:r>
          </w:p>
        </w:tc>
      </w:tr>
      <w:tr w:rsidR="00D20493" w:rsidRPr="00106F7E" w:rsidTr="00C3010A">
        <w:tc>
          <w:tcPr>
            <w:tcW w:w="2390" w:type="dxa"/>
            <w:shd w:val="clear" w:color="auto" w:fill="auto"/>
            <w:vAlign w:val="center"/>
          </w:tcPr>
          <w:p w:rsidR="00D20493" w:rsidRPr="00106F7E" w:rsidRDefault="00D20493" w:rsidP="00512DC8">
            <w:pPr>
              <w:pStyle w:val="ae"/>
              <w:spacing w:before="0" w:after="0"/>
              <w:jc w:val="both"/>
              <w:rPr>
                <w:b/>
                <w:lang w:val="uk-UA"/>
              </w:rPr>
            </w:pPr>
            <w:r w:rsidRPr="00106F7E">
              <w:rPr>
                <w:lang w:val="uk-UA"/>
              </w:rPr>
              <w:t> </w:t>
            </w:r>
            <w:r w:rsidRPr="00106F7E">
              <w:rPr>
                <w:b/>
                <w:bCs/>
                <w:lang w:val="uk-UA"/>
              </w:rPr>
              <w:t>1. Відміна замовником торгів чи визнання їх такими, що не відбулися</w:t>
            </w:r>
            <w:r w:rsidRPr="00106F7E">
              <w:rPr>
                <w:lang w:val="uk-UA"/>
              </w:rPr>
              <w:t> </w:t>
            </w:r>
          </w:p>
        </w:tc>
        <w:tc>
          <w:tcPr>
            <w:tcW w:w="8525" w:type="dxa"/>
            <w:shd w:val="clear" w:color="auto" w:fill="auto"/>
            <w:vAlign w:val="center"/>
          </w:tcPr>
          <w:p w:rsidR="002B4C8C" w:rsidRPr="002B4C8C" w:rsidRDefault="00837378" w:rsidP="002B4C8C">
            <w:pPr>
              <w:ind w:firstLine="317"/>
              <w:contextualSpacing/>
              <w:rPr>
                <w:rFonts w:ascii="Times New Roman" w:hAnsi="Times New Roman" w:cs="Times New Roman"/>
                <w:color w:val="000000"/>
                <w:lang w:val="uk-UA" w:eastAsia="uk-UA"/>
              </w:rPr>
            </w:pPr>
            <w:r w:rsidRPr="002F4410">
              <w:rPr>
                <w:rFonts w:ascii="Times New Roman" w:hAnsi="Times New Roman"/>
                <w:lang w:val="uk-UA" w:eastAsia="uk-UA"/>
              </w:rPr>
              <w:t xml:space="preserve">6.1.1 </w:t>
            </w:r>
            <w:r w:rsidR="002B4C8C" w:rsidRPr="002B4C8C">
              <w:rPr>
                <w:rFonts w:ascii="Times New Roman" w:hAnsi="Times New Roman" w:cs="Times New Roman"/>
                <w:color w:val="000000"/>
                <w:lang w:val="uk-UA" w:eastAsia="uk-UA"/>
              </w:rPr>
              <w:t>Замовник відміняє тендер у разі:</w:t>
            </w:r>
          </w:p>
          <w:p w:rsidR="002B4C8C" w:rsidRPr="002B4C8C" w:rsidRDefault="002B4C8C" w:rsidP="002B4C8C">
            <w:pPr>
              <w:autoSpaceDE/>
              <w:ind w:firstLine="317"/>
              <w:contextualSpacing/>
              <w:jc w:val="both"/>
              <w:rPr>
                <w:rFonts w:ascii="Times New Roman" w:hAnsi="Times New Roman" w:cs="Times New Roman"/>
                <w:color w:val="000000"/>
                <w:lang w:val="uk-UA" w:eastAsia="uk-UA"/>
              </w:rPr>
            </w:pPr>
            <w:r w:rsidRPr="002B4C8C">
              <w:rPr>
                <w:rFonts w:ascii="Times New Roman" w:hAnsi="Times New Roman" w:cs="Times New Roman"/>
                <w:color w:val="000000"/>
                <w:lang w:val="uk-UA" w:eastAsia="uk-UA"/>
              </w:rPr>
              <w:t>1) відсутності подальшої потреби в закупівлі товарів, робіт чи послуг;</w:t>
            </w:r>
          </w:p>
          <w:p w:rsidR="002B4C8C" w:rsidRPr="002B4C8C" w:rsidRDefault="002B4C8C" w:rsidP="002B4C8C">
            <w:pPr>
              <w:autoSpaceDE/>
              <w:ind w:firstLine="317"/>
              <w:contextualSpacing/>
              <w:jc w:val="both"/>
              <w:rPr>
                <w:rFonts w:ascii="Times New Roman" w:hAnsi="Times New Roman" w:cs="Times New Roman"/>
                <w:color w:val="000000"/>
                <w:lang w:val="uk-UA" w:eastAsia="uk-UA"/>
              </w:rPr>
            </w:pPr>
            <w:r w:rsidRPr="002B4C8C">
              <w:rPr>
                <w:rFonts w:ascii="Times New Roman" w:hAnsi="Times New Roman" w:cs="Times New Roman"/>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4C8C" w:rsidRPr="002B4C8C" w:rsidRDefault="002B4C8C" w:rsidP="002B4C8C">
            <w:pPr>
              <w:autoSpaceDE/>
              <w:ind w:firstLine="317"/>
              <w:contextualSpacing/>
              <w:jc w:val="both"/>
              <w:rPr>
                <w:rFonts w:ascii="Times New Roman" w:hAnsi="Times New Roman" w:cs="Times New Roman"/>
                <w:color w:val="000000"/>
                <w:lang w:val="uk-UA" w:eastAsia="uk-UA"/>
              </w:rPr>
            </w:pPr>
            <w:r w:rsidRPr="002B4C8C">
              <w:rPr>
                <w:rFonts w:ascii="Times New Roman" w:hAnsi="Times New Roman" w:cs="Times New Roman"/>
                <w:color w:val="000000"/>
                <w:lang w:val="uk-UA" w:eastAsia="uk-UA"/>
              </w:rPr>
              <w:t>3) скорочення обсягу видатків на здійснення закупівлі товарів, робіт чи послуг;</w:t>
            </w:r>
          </w:p>
          <w:p w:rsidR="002B4C8C" w:rsidRPr="002B4C8C" w:rsidRDefault="002B4C8C" w:rsidP="002B4C8C">
            <w:pPr>
              <w:autoSpaceDE/>
              <w:ind w:firstLine="317"/>
              <w:contextualSpacing/>
              <w:jc w:val="both"/>
              <w:rPr>
                <w:rFonts w:ascii="Times New Roman" w:hAnsi="Times New Roman" w:cs="Times New Roman"/>
                <w:color w:val="000000"/>
                <w:lang w:val="uk-UA" w:eastAsia="uk-UA"/>
              </w:rPr>
            </w:pPr>
            <w:r w:rsidRPr="002B4C8C">
              <w:rPr>
                <w:rFonts w:ascii="Times New Roman" w:hAnsi="Times New Roman" w:cs="Times New Roman"/>
                <w:color w:val="000000"/>
                <w:lang w:val="uk-UA" w:eastAsia="uk-UA"/>
              </w:rPr>
              <w:t>4) коли здійснення закупівлі стало неможливим внаслідок дії обставин непереборної сили.</w:t>
            </w:r>
          </w:p>
          <w:p w:rsidR="002B4C8C" w:rsidRPr="002B4C8C" w:rsidRDefault="002B4C8C" w:rsidP="002B4C8C">
            <w:pPr>
              <w:autoSpaceDE/>
              <w:ind w:firstLine="317"/>
              <w:contextualSpacing/>
              <w:jc w:val="both"/>
              <w:rPr>
                <w:rFonts w:ascii="Times New Roman" w:hAnsi="Times New Roman" w:cs="Times New Roman"/>
                <w:color w:val="000000"/>
                <w:lang w:val="uk-UA" w:eastAsia="uk-UA"/>
              </w:rPr>
            </w:pPr>
            <w:r w:rsidRPr="002B4C8C">
              <w:rPr>
                <w:rFonts w:ascii="Times New Roman" w:hAnsi="Times New Roman" w:cs="Times New Roman"/>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B4C8C" w:rsidRPr="002B4C8C" w:rsidRDefault="002B4C8C" w:rsidP="002B4C8C">
            <w:pPr>
              <w:autoSpaceDE/>
              <w:ind w:firstLine="317"/>
              <w:contextualSpacing/>
              <w:jc w:val="both"/>
              <w:rPr>
                <w:rFonts w:ascii="Times New Roman" w:hAnsi="Times New Roman" w:cs="Times New Roman"/>
                <w:color w:val="000000"/>
                <w:lang w:val="uk-UA" w:eastAsia="uk-UA"/>
              </w:rPr>
            </w:pPr>
            <w:r w:rsidRPr="002B4C8C">
              <w:rPr>
                <w:rFonts w:ascii="Times New Roman" w:hAnsi="Times New Roman" w:cs="Times New Roman"/>
                <w:color w:val="000000"/>
                <w:lang w:val="uk-UA" w:eastAsia="uk-UA"/>
              </w:rPr>
              <w:t>Відкриті торги автоматично відміняються електронною системою закупівель у разі:</w:t>
            </w:r>
          </w:p>
          <w:p w:rsidR="002B4C8C" w:rsidRPr="002B4C8C" w:rsidRDefault="002B4C8C" w:rsidP="002B4C8C">
            <w:pPr>
              <w:autoSpaceDE/>
              <w:ind w:firstLine="317"/>
              <w:contextualSpacing/>
              <w:jc w:val="both"/>
              <w:rPr>
                <w:rFonts w:ascii="Times New Roman" w:hAnsi="Times New Roman" w:cs="Times New Roman"/>
                <w:color w:val="000000"/>
                <w:lang w:val="uk-UA" w:eastAsia="uk-UA"/>
              </w:rPr>
            </w:pPr>
            <w:r w:rsidRPr="002B4C8C">
              <w:rPr>
                <w:rFonts w:ascii="Times New Roman" w:hAnsi="Times New Roman" w:cs="Times New Roman"/>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B4C8C" w:rsidRPr="002B4C8C" w:rsidRDefault="002B4C8C" w:rsidP="002B4C8C">
            <w:pPr>
              <w:autoSpaceDE/>
              <w:ind w:firstLine="317"/>
              <w:contextualSpacing/>
              <w:jc w:val="both"/>
              <w:rPr>
                <w:rFonts w:ascii="Times New Roman" w:hAnsi="Times New Roman" w:cs="Times New Roman"/>
                <w:color w:val="000000"/>
                <w:lang w:val="uk-UA" w:eastAsia="uk-UA"/>
              </w:rPr>
            </w:pPr>
            <w:r w:rsidRPr="002B4C8C">
              <w:rPr>
                <w:rFonts w:ascii="Times New Roman" w:hAnsi="Times New Roman" w:cs="Times New Roman"/>
                <w:color w:val="000000"/>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2B4C8C" w:rsidRPr="002B4C8C" w:rsidRDefault="002B4C8C" w:rsidP="002B4C8C">
            <w:pPr>
              <w:autoSpaceDE/>
              <w:ind w:firstLine="317"/>
              <w:contextualSpacing/>
              <w:jc w:val="both"/>
              <w:rPr>
                <w:rFonts w:ascii="Times New Roman" w:hAnsi="Times New Roman" w:cs="Times New Roman"/>
                <w:color w:val="000000"/>
                <w:lang w:val="uk-UA" w:eastAsia="uk-UA"/>
              </w:rPr>
            </w:pPr>
            <w:r w:rsidRPr="002B4C8C">
              <w:rPr>
                <w:rFonts w:ascii="Times New Roman" w:hAnsi="Times New Roman" w:cs="Times New Roman"/>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4C8C" w:rsidRPr="002B4C8C" w:rsidRDefault="002B4C8C" w:rsidP="002B4C8C">
            <w:pPr>
              <w:autoSpaceDE/>
              <w:ind w:firstLine="317"/>
              <w:contextualSpacing/>
              <w:jc w:val="both"/>
              <w:rPr>
                <w:rFonts w:ascii="Times New Roman" w:hAnsi="Times New Roman" w:cs="Times New Roman"/>
                <w:color w:val="000000"/>
                <w:lang w:val="uk-UA" w:eastAsia="uk-UA"/>
              </w:rPr>
            </w:pPr>
            <w:r w:rsidRPr="002B4C8C">
              <w:rPr>
                <w:rFonts w:ascii="Times New Roman" w:hAnsi="Times New Roman" w:cs="Times New Roman"/>
                <w:color w:val="000000"/>
                <w:lang w:val="uk-UA" w:eastAsia="uk-UA"/>
              </w:rPr>
              <w:t>Відкриті торги можуть бути відмінені частково (за лотом).</w:t>
            </w:r>
          </w:p>
          <w:p w:rsidR="002B4C8C" w:rsidRPr="00106F7E" w:rsidRDefault="002B4C8C" w:rsidP="002B4C8C">
            <w:pPr>
              <w:ind w:right="100"/>
              <w:contextualSpacing/>
              <w:jc w:val="both"/>
              <w:rPr>
                <w:lang w:val="uk-UA"/>
              </w:rPr>
            </w:pPr>
            <w:r w:rsidRPr="002B4C8C">
              <w:rPr>
                <w:rFonts w:ascii="Times New Roman" w:hAnsi="Times New Roman" w:cs="Times New Roman"/>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20493" w:rsidRPr="00106F7E" w:rsidRDefault="00D20493" w:rsidP="00837378">
            <w:pPr>
              <w:pStyle w:val="ae"/>
              <w:spacing w:before="0" w:after="0"/>
              <w:jc w:val="both"/>
              <w:rPr>
                <w:lang w:val="uk-UA"/>
              </w:rPr>
            </w:pPr>
          </w:p>
        </w:tc>
      </w:tr>
      <w:tr w:rsidR="00D20493" w:rsidRPr="00106F7E" w:rsidTr="00C3010A">
        <w:tc>
          <w:tcPr>
            <w:tcW w:w="2390" w:type="dxa"/>
            <w:shd w:val="clear" w:color="auto" w:fill="auto"/>
            <w:vAlign w:val="center"/>
          </w:tcPr>
          <w:p w:rsidR="00D20493" w:rsidRPr="00106F7E" w:rsidRDefault="00D20493" w:rsidP="00512DC8">
            <w:pPr>
              <w:pStyle w:val="ae"/>
              <w:spacing w:before="0" w:after="0"/>
              <w:jc w:val="both"/>
              <w:rPr>
                <w:lang w:val="uk-UA"/>
              </w:rPr>
            </w:pPr>
            <w:r w:rsidRPr="00106F7E">
              <w:rPr>
                <w:lang w:val="uk-UA"/>
              </w:rPr>
              <w:t> </w:t>
            </w:r>
            <w:r w:rsidRPr="00106F7E">
              <w:rPr>
                <w:b/>
                <w:bCs/>
                <w:lang w:val="uk-UA"/>
              </w:rPr>
              <w:t xml:space="preserve">2. </w:t>
            </w:r>
            <w:r w:rsidRPr="00106F7E">
              <w:rPr>
                <w:b/>
                <w:lang w:val="uk-UA"/>
              </w:rPr>
              <w:t>Строк укладання договору</w:t>
            </w:r>
          </w:p>
        </w:tc>
        <w:tc>
          <w:tcPr>
            <w:tcW w:w="8525" w:type="dxa"/>
            <w:shd w:val="clear" w:color="auto" w:fill="auto"/>
            <w:vAlign w:val="center"/>
          </w:tcPr>
          <w:p w:rsidR="00837378" w:rsidRPr="002F4410" w:rsidRDefault="00837378" w:rsidP="00837378">
            <w:pPr>
              <w:ind w:right="100"/>
              <w:contextualSpacing/>
              <w:jc w:val="both"/>
              <w:rPr>
                <w:rFonts w:ascii="Times New Roman" w:hAnsi="Times New Roman"/>
                <w:lang w:val="uk-UA" w:eastAsia="uk-UA"/>
              </w:rPr>
            </w:pPr>
            <w:r w:rsidRPr="002F4410">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837378" w:rsidRPr="002F4410" w:rsidRDefault="00837378" w:rsidP="00837378">
            <w:pPr>
              <w:pStyle w:val="ae"/>
              <w:spacing w:before="0" w:after="0"/>
              <w:ind w:right="100"/>
              <w:contextualSpacing/>
              <w:jc w:val="both"/>
              <w:rPr>
                <w:lang w:val="uk-UA"/>
              </w:rPr>
            </w:pPr>
            <w:r w:rsidRPr="002F4410">
              <w:rPr>
                <w:lang w:val="uk-UA" w:eastAsia="uk-UA"/>
              </w:rPr>
              <w:t>6.2.2. </w:t>
            </w:r>
            <w:r w:rsidRPr="002F4410">
              <w:rPr>
                <w:rFonts w:cs="Times New Roman CY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F4410">
              <w:rPr>
                <w:lang w:val="uk-UA" w:eastAsia="uk-UA"/>
              </w:rPr>
              <w:t>.</w:t>
            </w:r>
          </w:p>
          <w:p w:rsidR="00D20493" w:rsidRPr="00106F7E" w:rsidRDefault="00837378" w:rsidP="00837378">
            <w:pPr>
              <w:pStyle w:val="ae"/>
              <w:spacing w:before="0" w:after="0"/>
              <w:jc w:val="both"/>
              <w:rPr>
                <w:shd w:val="clear" w:color="auto" w:fill="FFFFFF"/>
                <w:lang w:val="uk-UA"/>
              </w:rPr>
            </w:pPr>
            <w:r w:rsidRPr="002F4410">
              <w:rPr>
                <w:shd w:val="clear" w:color="auto" w:fill="FFFFFF"/>
                <w:lang w:val="uk-UA"/>
              </w:rPr>
              <w:t xml:space="preserve">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2F4410">
              <w:rPr>
                <w:shd w:val="clear" w:color="auto" w:fill="FFFFFF"/>
                <w:lang w:val="uk-UA"/>
              </w:rPr>
              <w:lastRenderedPageBreak/>
              <w:t>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20493" w:rsidRPr="00106F7E" w:rsidTr="00C3010A">
        <w:tc>
          <w:tcPr>
            <w:tcW w:w="2390" w:type="dxa"/>
            <w:shd w:val="clear" w:color="auto" w:fill="auto"/>
            <w:vAlign w:val="center"/>
          </w:tcPr>
          <w:p w:rsidR="00D20493" w:rsidRPr="00106F7E" w:rsidRDefault="00D20493" w:rsidP="00512DC8">
            <w:pPr>
              <w:jc w:val="both"/>
              <w:rPr>
                <w:rFonts w:ascii="Times New Roman" w:hAnsi="Times New Roman" w:cs="Times New Roman"/>
                <w:b/>
                <w:lang w:val="uk-UA"/>
              </w:rPr>
            </w:pPr>
            <w:r w:rsidRPr="00106F7E">
              <w:rPr>
                <w:rFonts w:ascii="Times New Roman" w:hAnsi="Times New Roman" w:cs="Times New Roman"/>
                <w:b/>
                <w:lang w:val="uk-UA"/>
              </w:rPr>
              <w:lastRenderedPageBreak/>
              <w:t>3. Проект договору про закупівлю</w:t>
            </w:r>
          </w:p>
        </w:tc>
        <w:tc>
          <w:tcPr>
            <w:tcW w:w="8525" w:type="dxa"/>
            <w:shd w:val="clear" w:color="auto" w:fill="auto"/>
            <w:vAlign w:val="center"/>
          </w:tcPr>
          <w:p w:rsidR="00D20493" w:rsidRPr="00106F7E" w:rsidRDefault="00D20493" w:rsidP="00512DC8">
            <w:pPr>
              <w:jc w:val="both"/>
              <w:rPr>
                <w:rFonts w:ascii="Times New Roman" w:hAnsi="Times New Roman" w:cs="Times New Roman"/>
                <w:lang w:val="uk-UA"/>
              </w:rPr>
            </w:pPr>
            <w:r w:rsidRPr="00106F7E">
              <w:rPr>
                <w:rFonts w:ascii="Times New Roman" w:hAnsi="Times New Roman" w:cs="Times New Roman"/>
                <w:lang w:val="uk-UA"/>
              </w:rPr>
              <w:t>6.3.1. Проект договору про закупівлю передбачений у Додатку № 3.</w:t>
            </w:r>
          </w:p>
          <w:p w:rsidR="00D20493" w:rsidRPr="00106F7E" w:rsidRDefault="00D20493" w:rsidP="00512DC8">
            <w:pPr>
              <w:jc w:val="both"/>
              <w:rPr>
                <w:rFonts w:ascii="Times New Roman" w:hAnsi="Times New Roman" w:cs="Times New Roman"/>
                <w:shd w:val="clear" w:color="auto" w:fill="FFFFFF"/>
                <w:lang w:val="uk-UA"/>
              </w:rPr>
            </w:pPr>
          </w:p>
        </w:tc>
      </w:tr>
      <w:tr w:rsidR="00D20493" w:rsidRPr="005F64C7" w:rsidTr="00C3010A">
        <w:tc>
          <w:tcPr>
            <w:tcW w:w="2390" w:type="dxa"/>
            <w:shd w:val="clear" w:color="auto" w:fill="auto"/>
            <w:vAlign w:val="center"/>
          </w:tcPr>
          <w:p w:rsidR="00D20493" w:rsidRPr="00106F7E" w:rsidRDefault="00D20493" w:rsidP="00512DC8">
            <w:pPr>
              <w:pStyle w:val="ae"/>
              <w:spacing w:before="0" w:after="0"/>
              <w:jc w:val="both"/>
              <w:rPr>
                <w:lang w:val="uk-UA"/>
              </w:rPr>
            </w:pPr>
            <w:r w:rsidRPr="00106F7E">
              <w:rPr>
                <w:lang w:val="uk-UA"/>
              </w:rPr>
              <w:t> </w:t>
            </w:r>
            <w:r w:rsidRPr="00106F7E">
              <w:rPr>
                <w:b/>
                <w:bCs/>
                <w:lang w:val="uk-UA"/>
              </w:rPr>
              <w:t>4</w:t>
            </w:r>
            <w:r w:rsidRPr="00106F7E">
              <w:rPr>
                <w:b/>
                <w:lang w:val="uk-UA"/>
              </w:rPr>
              <w:t>. Істотні умови, що обов’язково включаються до договору про закупівлю</w:t>
            </w:r>
          </w:p>
        </w:tc>
        <w:tc>
          <w:tcPr>
            <w:tcW w:w="8525" w:type="dxa"/>
            <w:shd w:val="clear" w:color="auto" w:fill="auto"/>
            <w:vAlign w:val="center"/>
          </w:tcPr>
          <w:p w:rsidR="00C64E2C" w:rsidRPr="002F4410" w:rsidRDefault="00C64E2C" w:rsidP="00C64E2C">
            <w:pPr>
              <w:ind w:right="100"/>
              <w:contextualSpacing/>
              <w:jc w:val="both"/>
              <w:rPr>
                <w:lang w:val="uk-UA"/>
              </w:rPr>
            </w:pPr>
            <w:r w:rsidRPr="002F4410">
              <w:rPr>
                <w:color w:val="000000"/>
                <w:lang w:val="uk-UA"/>
              </w:rPr>
              <w:t xml:space="preserve">6.4.1. </w:t>
            </w:r>
            <w:r w:rsidRPr="002F4410">
              <w:rPr>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rsidR="00C64E2C" w:rsidRPr="002F4410" w:rsidRDefault="00C64E2C" w:rsidP="00C64E2C">
            <w:pPr>
              <w:ind w:right="100"/>
              <w:contextualSpacing/>
              <w:jc w:val="both"/>
              <w:rPr>
                <w:lang w:val="uk-UA"/>
              </w:rPr>
            </w:pPr>
            <w:r w:rsidRPr="002F4410">
              <w:rPr>
                <w:rFonts w:ascii="Times New Roman" w:hAnsi="Times New Roman" w:cs="Times New Roman"/>
                <w:color w:val="000000"/>
                <w:lang w:val="uk-UA"/>
              </w:rPr>
              <w:t xml:space="preserve">6.4.2. </w:t>
            </w:r>
            <w:r w:rsidRPr="002F4410">
              <w:rPr>
                <w:rFonts w:ascii="Times New Roman" w:hAnsi="Times New Roman" w:cs="Times New Roman"/>
                <w:color w:val="000000"/>
                <w:lang w:val="uk-UA" w:eastAsia="uk-UA"/>
              </w:rPr>
              <w:t>Переможець процедури закупівлі під час укладення договору про закупівлю повинен надати:</w:t>
            </w:r>
          </w:p>
          <w:p w:rsidR="00C64E2C" w:rsidRPr="002F4410" w:rsidRDefault="00C64E2C" w:rsidP="00C64E2C">
            <w:pPr>
              <w:ind w:right="100"/>
              <w:contextualSpacing/>
              <w:jc w:val="both"/>
              <w:rPr>
                <w:lang w:val="uk-UA"/>
              </w:rPr>
            </w:pPr>
            <w:r w:rsidRPr="002F4410">
              <w:rPr>
                <w:rFonts w:ascii="Times New Roman" w:hAnsi="Times New Roman" w:cs="Times New Roman"/>
                <w:color w:val="000000"/>
                <w:lang w:val="uk-UA" w:eastAsia="uk-UA"/>
              </w:rPr>
              <w:t>1) відповідну інформацію про право підписання договору про закупівлю;</w:t>
            </w:r>
          </w:p>
          <w:p w:rsidR="00C64E2C" w:rsidRPr="004E22E7" w:rsidRDefault="00C64E2C" w:rsidP="00C64E2C">
            <w:pPr>
              <w:ind w:right="100"/>
              <w:contextualSpacing/>
              <w:jc w:val="both"/>
              <w:rPr>
                <w:lang w:val="uk-UA"/>
              </w:rPr>
            </w:pPr>
            <w:r w:rsidRPr="002F4410">
              <w:rPr>
                <w:rFonts w:ascii="Times New Roman" w:hAnsi="Times New Roman" w:cs="Times New Roman"/>
                <w:color w:val="000000"/>
                <w:lang w:val="uk-UA"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4E22E7">
              <w:rPr>
                <w:rFonts w:ascii="Times New Roman" w:hAnsi="Times New Roman" w:cs="Times New Roman"/>
                <w:lang w:val="uk-UA" w:eastAsia="uk-UA"/>
              </w:rPr>
              <w:t>провадження такого виду діяльності передбачено законом.</w:t>
            </w:r>
          </w:p>
          <w:p w:rsidR="00C64E2C" w:rsidRPr="004E22E7" w:rsidRDefault="00C64E2C" w:rsidP="00C64E2C">
            <w:pPr>
              <w:ind w:right="100"/>
              <w:jc w:val="both"/>
              <w:rPr>
                <w:lang w:val="uk-UA"/>
              </w:rPr>
            </w:pPr>
            <w:r w:rsidRPr="004E22E7">
              <w:rPr>
                <w:rFonts w:ascii="Times New Roman" w:hAnsi="Times New Roman" w:cs="Times New Roman"/>
                <w:lang w:val="uk-UA"/>
              </w:rPr>
              <w:t>6.4.3. Основними істотними умовами договору про закупівлю є:</w:t>
            </w:r>
          </w:p>
          <w:p w:rsidR="00C64E2C" w:rsidRPr="004E22E7" w:rsidRDefault="00C64E2C" w:rsidP="00C64E2C">
            <w:pPr>
              <w:pStyle w:val="aff3"/>
              <w:ind w:left="0" w:firstLine="567"/>
              <w:jc w:val="both"/>
            </w:pPr>
            <w:r w:rsidRPr="004E22E7">
              <w:t xml:space="preserve">- предмет договору; </w:t>
            </w:r>
          </w:p>
          <w:p w:rsidR="00C64E2C" w:rsidRPr="004E22E7" w:rsidRDefault="00C64E2C" w:rsidP="00C64E2C">
            <w:pPr>
              <w:pStyle w:val="aff3"/>
              <w:ind w:left="0" w:firstLine="567"/>
              <w:jc w:val="both"/>
            </w:pPr>
            <w:r w:rsidRPr="004E22E7">
              <w:t xml:space="preserve">- якість та кількість послуг; </w:t>
            </w:r>
          </w:p>
          <w:p w:rsidR="00C64E2C" w:rsidRPr="004E22E7" w:rsidRDefault="00C64E2C" w:rsidP="00C64E2C">
            <w:pPr>
              <w:pStyle w:val="aff3"/>
              <w:ind w:left="0" w:firstLine="567"/>
              <w:jc w:val="both"/>
            </w:pPr>
            <w:r w:rsidRPr="004E22E7">
              <w:t xml:space="preserve">- сума, що визначена у договорі; </w:t>
            </w:r>
          </w:p>
          <w:p w:rsidR="00C64E2C" w:rsidRPr="004E22E7" w:rsidRDefault="00C64E2C" w:rsidP="00C64E2C">
            <w:pPr>
              <w:pStyle w:val="aff3"/>
              <w:ind w:left="0" w:firstLine="567"/>
              <w:jc w:val="both"/>
            </w:pPr>
            <w:r w:rsidRPr="004E22E7">
              <w:t xml:space="preserve">- місце та строк надання послуг; </w:t>
            </w:r>
          </w:p>
          <w:p w:rsidR="00C64E2C" w:rsidRPr="004E22E7" w:rsidRDefault="00C64E2C" w:rsidP="00C64E2C">
            <w:pPr>
              <w:pStyle w:val="aff3"/>
              <w:ind w:left="0" w:firstLine="567"/>
              <w:jc w:val="both"/>
            </w:pPr>
            <w:r w:rsidRPr="004E22E7">
              <w:t>- строк дії договору.</w:t>
            </w:r>
          </w:p>
          <w:p w:rsidR="00C64E2C" w:rsidRPr="005F1273" w:rsidRDefault="00C64E2C" w:rsidP="00C64E2C">
            <w:pPr>
              <w:pStyle w:val="-12"/>
              <w:ind w:left="0" w:right="100"/>
              <w:jc w:val="both"/>
              <w:rPr>
                <w:shd w:val="clear" w:color="auto" w:fill="FFFFFF"/>
              </w:rPr>
            </w:pPr>
            <w:r w:rsidRPr="004E22E7">
              <w:t xml:space="preserve">6.4.4. </w:t>
            </w:r>
            <w:r w:rsidRPr="005F1273">
              <w:rPr>
                <w:shd w:val="clear" w:color="auto" w:fill="FFFFFF"/>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C64E2C" w:rsidRPr="005F1273" w:rsidRDefault="00C64E2C" w:rsidP="00C64E2C">
            <w:pPr>
              <w:pStyle w:val="-12"/>
              <w:ind w:left="0" w:right="100"/>
              <w:jc w:val="both"/>
              <w:rPr>
                <w:shd w:val="clear" w:color="auto" w:fill="FFFFFF"/>
              </w:rPr>
            </w:pPr>
            <w:r w:rsidRPr="005F1273">
              <w:rPr>
                <w:shd w:val="clear" w:color="auto" w:fill="FFFFFF"/>
              </w:rPr>
              <w:t xml:space="preserve">- визначення грошового еквівалента зобов’язання в іноземній валюті; </w:t>
            </w:r>
          </w:p>
          <w:p w:rsidR="00C64E2C" w:rsidRPr="005F1273" w:rsidRDefault="00C64E2C" w:rsidP="00C64E2C">
            <w:pPr>
              <w:pStyle w:val="-12"/>
              <w:ind w:left="0" w:right="100"/>
              <w:jc w:val="both"/>
              <w:rPr>
                <w:shd w:val="clear" w:color="auto" w:fill="FFFFFF"/>
              </w:rPr>
            </w:pPr>
            <w:r w:rsidRPr="005F1273">
              <w:rPr>
                <w:shd w:val="clear" w:color="auto" w:fill="FFFFFF"/>
              </w:rPr>
              <w:t>- перерахунку ціни за в бік зменшення ціни тендерної пропозиції учасника без зменшення обсягів закупівлі;</w:t>
            </w:r>
          </w:p>
          <w:p w:rsidR="00C64E2C" w:rsidRPr="005F1273" w:rsidRDefault="00C64E2C" w:rsidP="00C64E2C">
            <w:pPr>
              <w:pStyle w:val="-12"/>
              <w:ind w:left="0" w:right="100"/>
              <w:jc w:val="both"/>
            </w:pPr>
            <w:r w:rsidRPr="005F1273">
              <w:rPr>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rsidR="00C64E2C" w:rsidRPr="002F4410" w:rsidRDefault="00C64E2C" w:rsidP="00C64E2C">
            <w:pPr>
              <w:ind w:right="100"/>
              <w:jc w:val="both"/>
              <w:rPr>
                <w:lang w:val="uk-UA"/>
              </w:rPr>
            </w:pPr>
            <w:bookmarkStart w:id="1" w:name="_Ref434319629"/>
            <w:r w:rsidRPr="002F4410">
              <w:rPr>
                <w:color w:val="000000"/>
                <w:lang w:val="uk-UA"/>
              </w:rPr>
              <w:t xml:space="preserve">6.4.5. </w:t>
            </w:r>
            <w:bookmarkEnd w:id="1"/>
            <w:r w:rsidRPr="002F4410">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B4C8C" w:rsidRDefault="00C64E2C" w:rsidP="002B4C8C">
            <w:pPr>
              <w:ind w:right="100"/>
              <w:jc w:val="both"/>
              <w:rPr>
                <w:lang w:val="uk-UA"/>
              </w:rPr>
            </w:pPr>
            <w:r w:rsidRPr="002F4410">
              <w:rPr>
                <w:lang w:val="uk-UA"/>
              </w:rPr>
              <w:t xml:space="preserve">1) </w:t>
            </w:r>
            <w:r w:rsidR="002B4C8C" w:rsidRPr="002B4C8C">
              <w:rPr>
                <w:rFonts w:ascii="Cambria" w:hAnsi="Cambria" w:cs="Cambria"/>
                <w:lang w:val="uk-UA"/>
              </w:rPr>
              <w:t>зменшення</w:t>
            </w:r>
            <w:r w:rsidR="002B4C8C" w:rsidRPr="002B4C8C">
              <w:rPr>
                <w:lang w:val="uk-UA"/>
              </w:rPr>
              <w:t xml:space="preserve"> обсягів закупівлі, зокрема з урахуванням фактичного обсягу видатків замовника; </w:t>
            </w:r>
          </w:p>
          <w:p w:rsidR="002B4C8C" w:rsidRDefault="002B4C8C" w:rsidP="002B4C8C">
            <w:pPr>
              <w:ind w:right="100"/>
              <w:jc w:val="both"/>
              <w:rPr>
                <w:lang w:val="uk-UA"/>
              </w:rPr>
            </w:pPr>
            <w:r w:rsidRPr="002B4C8C">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w:t>
            </w:r>
            <w:r>
              <w:rPr>
                <w:lang w:val="uk-UA"/>
              </w:rPr>
              <w:t xml:space="preserve"> </w:t>
            </w:r>
            <w:r w:rsidRPr="002B4C8C">
              <w:rPr>
                <w:lang w:val="uk-UA"/>
              </w:rPr>
              <w:t xml:space="preserve">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2B4C8C" w:rsidRDefault="002B4C8C" w:rsidP="002B4C8C">
            <w:pPr>
              <w:ind w:right="100"/>
              <w:jc w:val="both"/>
              <w:rPr>
                <w:lang w:val="uk-UA"/>
              </w:rPr>
            </w:pPr>
            <w:r w:rsidRPr="002B4C8C">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2B4C8C" w:rsidRDefault="002B4C8C" w:rsidP="002B4C8C">
            <w:pPr>
              <w:ind w:right="100"/>
              <w:jc w:val="both"/>
              <w:rPr>
                <w:lang w:val="uk-UA"/>
              </w:rPr>
            </w:pPr>
            <w:r w:rsidRPr="002B4C8C">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B4C8C" w:rsidRDefault="002B4C8C" w:rsidP="002B4C8C">
            <w:pPr>
              <w:ind w:right="100"/>
              <w:jc w:val="both"/>
              <w:rPr>
                <w:lang w:val="uk-UA"/>
              </w:rPr>
            </w:pPr>
            <w:r w:rsidRPr="002B4C8C">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2B4C8C" w:rsidRDefault="002B4C8C" w:rsidP="002B4C8C">
            <w:pPr>
              <w:ind w:right="100"/>
              <w:jc w:val="both"/>
              <w:rPr>
                <w:lang w:val="uk-UA"/>
              </w:rPr>
            </w:pPr>
            <w:r w:rsidRPr="002B4C8C">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w:t>
            </w:r>
            <w:r w:rsidRPr="002B4C8C">
              <w:rPr>
                <w:lang w:val="uk-UA"/>
              </w:rPr>
              <w:lastRenderedPageBreak/>
              <w:t xml:space="preserve">оподаткування пропорційно до зміни податкового навантаження внаслідок зміни системи оподаткування; </w:t>
            </w:r>
          </w:p>
          <w:p w:rsidR="002B4C8C" w:rsidRDefault="002B4C8C" w:rsidP="002B4C8C">
            <w:pPr>
              <w:ind w:right="100"/>
              <w:jc w:val="both"/>
              <w:rPr>
                <w:lang w:val="uk-UA"/>
              </w:rPr>
            </w:pPr>
            <w:r w:rsidRPr="002B4C8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64E2C" w:rsidRPr="002B4C8C" w:rsidRDefault="002B4C8C" w:rsidP="002B4C8C">
            <w:pPr>
              <w:ind w:right="100"/>
              <w:jc w:val="both"/>
              <w:rPr>
                <w:lang w:val="uk-UA"/>
              </w:rPr>
            </w:pPr>
            <w:r w:rsidRPr="002B4C8C">
              <w:rPr>
                <w:lang w:val="uk-UA"/>
              </w:rPr>
              <w:t>8) зміни умов у зв’язку із застосуванням положень частини шостої статті 41 Закону.</w:t>
            </w:r>
          </w:p>
          <w:p w:rsidR="00C64E2C" w:rsidRPr="002F4410" w:rsidRDefault="00C64E2C" w:rsidP="00C64E2C">
            <w:pPr>
              <w:widowControl/>
              <w:shd w:val="clear" w:color="auto" w:fill="FFFFFF"/>
              <w:suppressAutoHyphens w:val="0"/>
              <w:autoSpaceDE/>
              <w:ind w:right="100"/>
              <w:contextualSpacing/>
              <w:jc w:val="both"/>
              <w:textAlignment w:val="baseline"/>
              <w:rPr>
                <w:rFonts w:ascii="Times New Roman" w:hAnsi="Times New Roman" w:cs="Times New Roman"/>
                <w:lang w:val="uk-UA" w:eastAsia="ru-RU"/>
              </w:rPr>
            </w:pPr>
            <w:r w:rsidRPr="002F4410">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64E2C" w:rsidRPr="002F4410" w:rsidRDefault="00C64E2C" w:rsidP="00C64E2C">
            <w:pPr>
              <w:ind w:right="100"/>
              <w:jc w:val="both"/>
              <w:rPr>
                <w:lang w:val="uk-UA"/>
              </w:rPr>
            </w:pPr>
            <w:r w:rsidRPr="002F4410">
              <w:rPr>
                <w:rFonts w:ascii="Times New Roman" w:hAnsi="Times New Roman" w:cs="Times New Roman"/>
                <w:color w:val="000000"/>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C64E2C" w:rsidRPr="002F4410" w:rsidRDefault="00C64E2C" w:rsidP="00C64E2C">
            <w:pPr>
              <w:ind w:right="100"/>
              <w:jc w:val="both"/>
              <w:rPr>
                <w:lang w:val="uk-UA"/>
              </w:rPr>
            </w:pPr>
            <w:r w:rsidRPr="002F4410">
              <w:rPr>
                <w:rFonts w:ascii="Times New Roman" w:hAnsi="Times New Roman" w:cs="Times New Roman"/>
                <w:color w:val="000000"/>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D20493" w:rsidRPr="00106F7E" w:rsidRDefault="00C64E2C" w:rsidP="00C64E2C">
            <w:pPr>
              <w:jc w:val="both"/>
              <w:rPr>
                <w:rFonts w:ascii="Times New Roman" w:hAnsi="Times New Roman" w:cs="Times New Roman"/>
                <w:lang w:val="uk-UA"/>
              </w:rPr>
            </w:pPr>
            <w:r w:rsidRPr="002F4410">
              <w:rPr>
                <w:rFonts w:ascii="Times New Roman" w:hAnsi="Times New Roman" w:cs="Times New Roman"/>
                <w:color w:val="000000"/>
                <w:lang w:val="uk-UA"/>
              </w:rPr>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D20493" w:rsidRPr="00335507" w:rsidTr="00C3010A">
        <w:tc>
          <w:tcPr>
            <w:tcW w:w="2390" w:type="dxa"/>
            <w:shd w:val="clear" w:color="auto" w:fill="auto"/>
            <w:vAlign w:val="center"/>
          </w:tcPr>
          <w:p w:rsidR="00D20493" w:rsidRPr="00106F7E" w:rsidRDefault="00D20493" w:rsidP="00512DC8">
            <w:pPr>
              <w:pStyle w:val="ae"/>
              <w:spacing w:before="0" w:after="0"/>
              <w:rPr>
                <w:lang w:val="uk-UA"/>
              </w:rPr>
            </w:pPr>
            <w:r w:rsidRPr="00106F7E">
              <w:rPr>
                <w:b/>
                <w:bCs/>
                <w:lang w:val="uk-UA"/>
              </w:rPr>
              <w:lastRenderedPageBreak/>
              <w:t>5. Дії замовника при відмові переможця торгів підписати договір про закупівлю</w:t>
            </w:r>
            <w:r w:rsidRPr="00106F7E">
              <w:rPr>
                <w:lang w:val="uk-UA"/>
              </w:rPr>
              <w:t> </w:t>
            </w:r>
          </w:p>
        </w:tc>
        <w:tc>
          <w:tcPr>
            <w:tcW w:w="8525" w:type="dxa"/>
            <w:shd w:val="clear" w:color="auto" w:fill="auto"/>
            <w:vAlign w:val="center"/>
          </w:tcPr>
          <w:p w:rsidR="00D20493" w:rsidRPr="00106F7E" w:rsidRDefault="00D20493" w:rsidP="00512DC8">
            <w:pPr>
              <w:jc w:val="both"/>
              <w:rPr>
                <w:rFonts w:ascii="Times New Roman" w:hAnsi="Times New Roman" w:cs="Times New Roman"/>
                <w:lang w:val="uk-UA"/>
              </w:rPr>
            </w:pPr>
            <w:r w:rsidRPr="00106F7E">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06F7E" w:rsidRPr="00106F7E" w:rsidTr="00C3010A">
        <w:tc>
          <w:tcPr>
            <w:tcW w:w="2390" w:type="dxa"/>
            <w:shd w:val="clear" w:color="auto" w:fill="auto"/>
            <w:vAlign w:val="center"/>
          </w:tcPr>
          <w:p w:rsidR="00D20493" w:rsidRPr="00106F7E" w:rsidRDefault="00D20493" w:rsidP="00512DC8">
            <w:pPr>
              <w:pStyle w:val="ae"/>
              <w:spacing w:before="0" w:after="0"/>
              <w:rPr>
                <w:lang w:val="uk-UA"/>
              </w:rPr>
            </w:pPr>
            <w:r w:rsidRPr="00106F7E">
              <w:rPr>
                <w:b/>
                <w:lang w:val="uk-UA"/>
              </w:rPr>
              <w:t>6</w:t>
            </w:r>
            <w:r w:rsidRPr="00106F7E">
              <w:rPr>
                <w:b/>
                <w:bCs/>
                <w:lang w:val="uk-UA"/>
              </w:rPr>
              <w:t>. Забезпечення виконання договору про закупівлю</w:t>
            </w:r>
            <w:r w:rsidRPr="00106F7E">
              <w:rPr>
                <w:lang w:val="uk-UA"/>
              </w:rPr>
              <w:t> </w:t>
            </w:r>
          </w:p>
        </w:tc>
        <w:tc>
          <w:tcPr>
            <w:tcW w:w="8525" w:type="dxa"/>
            <w:shd w:val="clear" w:color="auto" w:fill="auto"/>
          </w:tcPr>
          <w:p w:rsidR="00D20493" w:rsidRPr="00106F7E" w:rsidRDefault="00D20493" w:rsidP="00512DC8">
            <w:pPr>
              <w:rPr>
                <w:rFonts w:ascii="Times New Roman" w:hAnsi="Times New Roman" w:cs="Times New Roman"/>
                <w:lang w:val="uk-UA"/>
              </w:rPr>
            </w:pPr>
            <w:r w:rsidRPr="00106F7E">
              <w:rPr>
                <w:rFonts w:ascii="Times New Roman" w:hAnsi="Times New Roman" w:cs="Times New Roman"/>
                <w:lang w:val="uk-UA"/>
              </w:rPr>
              <w:t>6.6.1. Забезпечення виконання договору про закупівлю не вимагається.</w:t>
            </w:r>
          </w:p>
        </w:tc>
      </w:tr>
    </w:tbl>
    <w:p w:rsidR="00B7127E" w:rsidRDefault="00B7127E"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BE0870" w:rsidRDefault="00BE0870" w:rsidP="0030408A">
      <w:pPr>
        <w:ind w:left="6521"/>
        <w:outlineLvl w:val="0"/>
        <w:rPr>
          <w:b/>
          <w:lang w:val="uk-UA"/>
        </w:rPr>
      </w:pPr>
    </w:p>
    <w:p w:rsidR="00BE0870" w:rsidRDefault="00BE0870" w:rsidP="0030408A">
      <w:pPr>
        <w:ind w:left="6521"/>
        <w:outlineLvl w:val="0"/>
        <w:rPr>
          <w:b/>
          <w:lang w:val="uk-UA"/>
        </w:rPr>
      </w:pPr>
    </w:p>
    <w:p w:rsidR="00BE0870" w:rsidRDefault="00BE0870" w:rsidP="0030408A">
      <w:pPr>
        <w:ind w:left="6521"/>
        <w:outlineLvl w:val="0"/>
        <w:rPr>
          <w:b/>
          <w:lang w:val="uk-UA"/>
        </w:rPr>
      </w:pPr>
    </w:p>
    <w:p w:rsidR="00BE0870" w:rsidRDefault="00BE0870" w:rsidP="0030408A">
      <w:pPr>
        <w:ind w:left="6521"/>
        <w:outlineLvl w:val="0"/>
        <w:rPr>
          <w:b/>
          <w:lang w:val="uk-UA"/>
        </w:rPr>
      </w:pPr>
    </w:p>
    <w:p w:rsidR="00BE0870" w:rsidRDefault="00BE0870" w:rsidP="0030408A">
      <w:pPr>
        <w:ind w:left="6521"/>
        <w:outlineLvl w:val="0"/>
        <w:rPr>
          <w:b/>
          <w:lang w:val="uk-UA"/>
        </w:rPr>
      </w:pPr>
    </w:p>
    <w:p w:rsidR="00BE0870" w:rsidRDefault="00BE0870" w:rsidP="0030408A">
      <w:pPr>
        <w:ind w:left="6521"/>
        <w:outlineLvl w:val="0"/>
        <w:rPr>
          <w:b/>
          <w:lang w:val="uk-UA"/>
        </w:rPr>
      </w:pPr>
    </w:p>
    <w:p w:rsidR="00605604" w:rsidRDefault="00605604" w:rsidP="0030408A">
      <w:pPr>
        <w:ind w:left="6521"/>
        <w:outlineLvl w:val="0"/>
        <w:rPr>
          <w:b/>
          <w:lang w:val="uk-UA"/>
        </w:rPr>
      </w:pPr>
    </w:p>
    <w:p w:rsidR="00605604" w:rsidRPr="00C23F84" w:rsidRDefault="00605604" w:rsidP="00605604">
      <w:pPr>
        <w:spacing w:line="264" w:lineRule="auto"/>
        <w:ind w:left="6521"/>
        <w:jc w:val="right"/>
        <w:rPr>
          <w:b/>
          <w:lang w:val="uk-UA" w:eastAsia="ar-SA"/>
        </w:rPr>
      </w:pPr>
      <w:r w:rsidRPr="00C23F84">
        <w:rPr>
          <w:rFonts w:ascii="Cambria" w:hAnsi="Cambria" w:cs="Cambria"/>
          <w:b/>
          <w:lang w:val="uk-UA" w:eastAsia="ar-SA"/>
        </w:rPr>
        <w:t>Додаток</w:t>
      </w:r>
      <w:r w:rsidRPr="00C23F84">
        <w:rPr>
          <w:b/>
          <w:lang w:val="uk-UA" w:eastAsia="ar-SA"/>
        </w:rPr>
        <w:t xml:space="preserve"> </w:t>
      </w:r>
      <w:r w:rsidRPr="00C23F84">
        <w:rPr>
          <w:rFonts w:ascii="Times New Roman" w:hAnsi="Times New Roman" w:cs="Times New Roman"/>
          <w:b/>
          <w:lang w:val="uk-UA" w:eastAsia="ar-SA"/>
        </w:rPr>
        <w:t>№</w:t>
      </w:r>
      <w:r w:rsidRPr="00C23F84">
        <w:rPr>
          <w:b/>
          <w:lang w:val="uk-UA" w:eastAsia="ar-SA"/>
        </w:rPr>
        <w:t>1</w:t>
      </w:r>
    </w:p>
    <w:p w:rsidR="00605604" w:rsidRPr="00C23F84" w:rsidRDefault="00605604" w:rsidP="00605604">
      <w:pPr>
        <w:spacing w:line="264" w:lineRule="auto"/>
        <w:ind w:left="6521"/>
        <w:jc w:val="right"/>
        <w:rPr>
          <w:b/>
          <w:lang w:val="uk-UA" w:eastAsia="ar-SA"/>
        </w:rPr>
      </w:pPr>
      <w:r w:rsidRPr="00C23F84">
        <w:rPr>
          <w:b/>
          <w:lang w:val="uk-UA" w:eastAsia="ar-SA"/>
        </w:rPr>
        <w:t xml:space="preserve">до тендерної документації </w:t>
      </w:r>
    </w:p>
    <w:p w:rsidR="00605604" w:rsidRDefault="00605604" w:rsidP="0030408A">
      <w:pPr>
        <w:ind w:left="6521"/>
        <w:outlineLvl w:val="0"/>
        <w:rPr>
          <w:b/>
          <w:lang w:val="uk-UA"/>
        </w:rPr>
      </w:pPr>
    </w:p>
    <w:p w:rsidR="00605604" w:rsidRPr="0098410F" w:rsidRDefault="00605604" w:rsidP="00605604">
      <w:pPr>
        <w:pStyle w:val="aff3"/>
        <w:numPr>
          <w:ilvl w:val="0"/>
          <w:numId w:val="38"/>
        </w:numPr>
        <w:spacing w:before="240"/>
        <w:jc w:val="both"/>
        <w:rPr>
          <w:b/>
          <w:bCs/>
          <w:lang w:eastAsia="ru-RU"/>
        </w:rPr>
      </w:pPr>
      <w:bookmarkStart w:id="2" w:name="_Hlk74566690"/>
      <w:r w:rsidRPr="0098410F">
        <w:rPr>
          <w:b/>
          <w:bCs/>
          <w:lang w:eastAsia="ru-RU"/>
        </w:rPr>
        <w:t xml:space="preserve">Підтвердження відповідності УЧАСНИКА  вимогам, визначеним у статті 17 Закону “Про публічні закупівлі” (крім пункту 13 частини першої статті 17 Закону) </w:t>
      </w:r>
    </w:p>
    <w:p w:rsidR="00605604" w:rsidRPr="0098410F" w:rsidRDefault="00605604" w:rsidP="00605604">
      <w:pPr>
        <w:pStyle w:val="aff3"/>
        <w:ind w:left="420"/>
      </w:pPr>
      <w:bookmarkStart w:id="3" w:name="_Hlk41326527"/>
    </w:p>
    <w:p w:rsidR="00605604" w:rsidRPr="0098410F" w:rsidRDefault="00605604" w:rsidP="00605604">
      <w:pPr>
        <w:ind w:firstLine="420"/>
        <w:contextualSpacing/>
        <w:jc w:val="both"/>
        <w:rPr>
          <w:rFonts w:ascii="Times New Roman" w:hAnsi="Times New Roman" w:cs="Times New Roman"/>
          <w:lang w:val="uk-UA" w:eastAsia="uk-UA"/>
        </w:rPr>
      </w:pPr>
      <w:r w:rsidRPr="0098410F">
        <w:rPr>
          <w:rFonts w:ascii="Times New Roman" w:hAnsi="Times New Roman" w:cs="Times New Roman"/>
          <w:lang w:val="uk-UA"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605604" w:rsidRPr="0098410F" w:rsidRDefault="00605604" w:rsidP="00605604">
      <w:pPr>
        <w:ind w:firstLine="420"/>
        <w:contextualSpacing/>
        <w:jc w:val="both"/>
        <w:rPr>
          <w:rFonts w:ascii="Times New Roman" w:hAnsi="Times New Roman" w:cs="Times New Roman"/>
          <w:lang w:val="uk-UA" w:eastAsia="uk-UA"/>
        </w:rPr>
      </w:pPr>
    </w:p>
    <w:p w:rsidR="00605604" w:rsidRPr="0098410F" w:rsidRDefault="00605604" w:rsidP="00605604">
      <w:pPr>
        <w:ind w:firstLine="420"/>
        <w:contextualSpacing/>
        <w:jc w:val="both"/>
        <w:rPr>
          <w:rFonts w:ascii="Times New Roman" w:hAnsi="Times New Roman" w:cs="Times New Roman"/>
          <w:lang w:val="uk-UA"/>
        </w:rPr>
      </w:pPr>
      <w:r w:rsidRPr="0098410F">
        <w:rPr>
          <w:rFonts w:ascii="Times New Roman" w:hAnsi="Times New Roman" w:cs="Times New Roman"/>
          <w:lang w:val="uk-UA"/>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з підстави передбаченої частиною другою статті 17 Закону, то Учасник процедури закупівлі, в тому числі об’єднання учасників, в електронній системі закупівель під час подання тендерної пропозиції </w:t>
      </w:r>
      <w:r w:rsidRPr="0098410F">
        <w:rPr>
          <w:rFonts w:ascii="Times New Roman" w:hAnsi="Times New Roman" w:cs="Times New Roman"/>
          <w:b/>
          <w:bCs/>
          <w:lang w:val="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98410F">
        <w:rPr>
          <w:rFonts w:ascii="Times New Roman" w:hAnsi="Times New Roman" w:cs="Times New Roman"/>
          <w:lang w:val="uk-UA"/>
        </w:rPr>
        <w:t>, зміст якої підтверджує відсутність відповідної підстави для відмови в участі у процедурі закупівлі.</w:t>
      </w:r>
    </w:p>
    <w:p w:rsidR="00605604" w:rsidRPr="0098410F" w:rsidRDefault="00605604" w:rsidP="00605604">
      <w:pPr>
        <w:ind w:firstLine="420"/>
        <w:contextualSpacing/>
        <w:jc w:val="both"/>
        <w:rPr>
          <w:rFonts w:ascii="Times New Roman" w:hAnsi="Times New Roman" w:cs="Times New Roman"/>
          <w:lang w:val="uk-UA"/>
        </w:rPr>
      </w:pPr>
      <w:r w:rsidRPr="0098410F">
        <w:rPr>
          <w:rFonts w:ascii="Times New Roman" w:hAnsi="Times New Roman" w:cs="Times New Roman"/>
          <w:lang w:val="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98410F">
        <w:rPr>
          <w:rFonts w:ascii="Times New Roman" w:hAnsi="Times New Roman" w:cs="Times New Roman"/>
          <w:b/>
          <w:bCs/>
          <w:lang w:val="uk-UA"/>
        </w:rPr>
        <w:t>може надати підтвердження вжиття заходів для доведення своєї надійності</w:t>
      </w:r>
      <w:r w:rsidRPr="0098410F">
        <w:rPr>
          <w:rFonts w:ascii="Times New Roman" w:hAnsi="Times New Roman" w:cs="Times New Roman"/>
          <w:lang w:val="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05604" w:rsidRPr="0098410F" w:rsidRDefault="00605604" w:rsidP="00605604">
      <w:pPr>
        <w:contextualSpacing/>
        <w:jc w:val="both"/>
        <w:rPr>
          <w:rFonts w:ascii="Times New Roman" w:hAnsi="Times New Roman" w:cs="Times New Roman"/>
          <w:lang w:val="uk-UA" w:eastAsia="uk-UA"/>
        </w:rPr>
      </w:pPr>
      <w:r w:rsidRPr="0098410F">
        <w:rPr>
          <w:rFonts w:ascii="Times New Roman" w:hAnsi="Times New Roman" w:cs="Times New Roman"/>
          <w:lang w:val="uk-UA" w:eastAsia="uk-UA"/>
        </w:rPr>
        <w:tab/>
      </w:r>
      <w:r w:rsidRPr="0098410F">
        <w:rPr>
          <w:rFonts w:ascii="Times New Roman" w:hAnsi="Times New Roman" w:cs="Times New Roman"/>
          <w:lang w:val="uk-UA" w:eastAsia="ru-RU"/>
        </w:rPr>
        <w:t xml:space="preserve">Замовник не вимагає підтвердження </w:t>
      </w:r>
      <w:r w:rsidRPr="0098410F">
        <w:rPr>
          <w:rFonts w:ascii="Times New Roman" w:hAnsi="Times New Roman" w:cs="Times New Roman"/>
          <w:lang w:val="uk-UA"/>
        </w:rPr>
        <w:t xml:space="preserve">пункту 13  частини 1 статті 17 Закону </w:t>
      </w:r>
      <w:r w:rsidRPr="0098410F">
        <w:rPr>
          <w:rFonts w:ascii="Times New Roman" w:hAnsi="Times New Roman" w:cs="Times New Roman"/>
          <w:lang w:val="uk-UA" w:eastAsia="ru-RU"/>
        </w:rPr>
        <w:t>відповідно до пункту 44 Особливостей.</w:t>
      </w:r>
    </w:p>
    <w:p w:rsidR="00605604" w:rsidRPr="0098410F" w:rsidRDefault="00605604" w:rsidP="00605604">
      <w:pPr>
        <w:pStyle w:val="aff3"/>
        <w:ind w:left="420"/>
      </w:pPr>
    </w:p>
    <w:bookmarkEnd w:id="2"/>
    <w:bookmarkEnd w:id="3"/>
    <w:p w:rsidR="00605604" w:rsidRPr="0098410F" w:rsidRDefault="00605604" w:rsidP="00605604">
      <w:pPr>
        <w:spacing w:before="240"/>
        <w:jc w:val="both"/>
        <w:rPr>
          <w:rFonts w:ascii="Times New Roman" w:hAnsi="Times New Roman" w:cs="Times New Roman"/>
          <w:b/>
          <w:bCs/>
          <w:lang w:val="uk-UA" w:eastAsia="ru-RU"/>
        </w:rPr>
      </w:pPr>
      <w:r>
        <w:rPr>
          <w:rFonts w:ascii="Times New Roman" w:hAnsi="Times New Roman" w:cs="Times New Roman"/>
          <w:b/>
          <w:bCs/>
          <w:lang w:val="uk-UA" w:eastAsia="ru-RU"/>
        </w:rPr>
        <w:t>2</w:t>
      </w:r>
      <w:r w:rsidRPr="0098410F">
        <w:rPr>
          <w:rFonts w:ascii="Times New Roman" w:hAnsi="Times New Roman" w:cs="Times New Roman"/>
          <w:b/>
          <w:bCs/>
          <w:lang w:val="uk-UA" w:eastAsia="ru-RU"/>
        </w:rPr>
        <w:t>. Перелік документів та інформації  для підтвердження відповідності ПЕРЕМОЖЦЯ вимогам, визначеним у статті 17 Закону  “Про публічні закупівлі” (крім пункту 13 частини першої статті 17 Закону):</w:t>
      </w:r>
    </w:p>
    <w:p w:rsidR="00605604" w:rsidRPr="0098410F" w:rsidRDefault="00605604" w:rsidP="00605604">
      <w:pPr>
        <w:jc w:val="center"/>
        <w:rPr>
          <w:rFonts w:ascii="Times New Roman" w:hAnsi="Times New Roman" w:cs="Times New Roman"/>
          <w:lang w:val="uk-UA" w:eastAsia="ru-RU"/>
        </w:rPr>
      </w:pPr>
    </w:p>
    <w:tbl>
      <w:tblPr>
        <w:tblStyle w:val="afd"/>
        <w:tblW w:w="10201" w:type="dxa"/>
        <w:tblLook w:val="04A0" w:firstRow="1" w:lastRow="0" w:firstColumn="1" w:lastColumn="0" w:noHBand="0" w:noVBand="1"/>
      </w:tblPr>
      <w:tblGrid>
        <w:gridCol w:w="560"/>
        <w:gridCol w:w="1764"/>
        <w:gridCol w:w="4480"/>
        <w:gridCol w:w="3397"/>
      </w:tblGrid>
      <w:tr w:rsidR="00605604" w:rsidRPr="0098410F" w:rsidTr="00464F56">
        <w:tc>
          <w:tcPr>
            <w:tcW w:w="545" w:type="dxa"/>
            <w:vAlign w:val="center"/>
          </w:tcPr>
          <w:p w:rsidR="00605604" w:rsidRPr="0098410F" w:rsidRDefault="00605604" w:rsidP="00464F56">
            <w:pPr>
              <w:jc w:val="center"/>
              <w:rPr>
                <w:rFonts w:ascii="Times New Roman" w:hAnsi="Times New Roman" w:cs="Times New Roman"/>
                <w:b/>
                <w:bCs/>
              </w:rPr>
            </w:pPr>
            <w:bookmarkStart w:id="4" w:name="_Hlk103245848"/>
            <w:r w:rsidRPr="0098410F">
              <w:rPr>
                <w:rFonts w:ascii="Times New Roman" w:hAnsi="Times New Roman" w:cs="Times New Roman"/>
                <w:b/>
                <w:bCs/>
              </w:rPr>
              <w:t>№ п/п</w:t>
            </w:r>
          </w:p>
        </w:tc>
        <w:tc>
          <w:tcPr>
            <w:tcW w:w="1766" w:type="dxa"/>
            <w:vAlign w:val="center"/>
          </w:tcPr>
          <w:p w:rsidR="00605604" w:rsidRPr="0098410F" w:rsidRDefault="00605604" w:rsidP="00464F56">
            <w:pPr>
              <w:jc w:val="center"/>
              <w:rPr>
                <w:rFonts w:ascii="Times New Roman" w:hAnsi="Times New Roman" w:cs="Times New Roman"/>
                <w:b/>
                <w:bCs/>
              </w:rPr>
            </w:pPr>
            <w:r w:rsidRPr="0098410F">
              <w:rPr>
                <w:rFonts w:ascii="Times New Roman" w:hAnsi="Times New Roman" w:cs="Times New Roman"/>
                <w:b/>
                <w:bCs/>
              </w:rPr>
              <w:t>Норма Закону</w:t>
            </w:r>
          </w:p>
        </w:tc>
        <w:tc>
          <w:tcPr>
            <w:tcW w:w="4488" w:type="dxa"/>
            <w:vAlign w:val="center"/>
          </w:tcPr>
          <w:p w:rsidR="00605604" w:rsidRPr="0098410F" w:rsidRDefault="00605604" w:rsidP="00464F56">
            <w:pPr>
              <w:jc w:val="center"/>
              <w:rPr>
                <w:rFonts w:ascii="Times New Roman" w:hAnsi="Times New Roman" w:cs="Times New Roman"/>
                <w:b/>
                <w:bCs/>
              </w:rPr>
            </w:pPr>
            <w:r w:rsidRPr="0098410F">
              <w:rPr>
                <w:rFonts w:ascii="Times New Roman" w:hAnsi="Times New Roman" w:cs="Times New Roman"/>
                <w:b/>
                <w:bCs/>
              </w:rPr>
              <w:t>Підстави для відмови в участі у процедурі закупівлі</w:t>
            </w:r>
          </w:p>
          <w:p w:rsidR="00605604" w:rsidRPr="0098410F" w:rsidRDefault="00605604" w:rsidP="00464F56">
            <w:pPr>
              <w:rPr>
                <w:rFonts w:ascii="Times New Roman" w:hAnsi="Times New Roman" w:cs="Times New Roman"/>
                <w:b/>
                <w:bCs/>
              </w:rPr>
            </w:pPr>
          </w:p>
        </w:tc>
        <w:tc>
          <w:tcPr>
            <w:tcW w:w="3402" w:type="dxa"/>
            <w:vAlign w:val="center"/>
          </w:tcPr>
          <w:p w:rsidR="00605604" w:rsidRPr="0098410F" w:rsidRDefault="00605604" w:rsidP="00464F56">
            <w:pPr>
              <w:jc w:val="center"/>
              <w:rPr>
                <w:rFonts w:ascii="Times New Roman" w:hAnsi="Times New Roman" w:cs="Times New Roman"/>
                <w:b/>
                <w:bCs/>
              </w:rPr>
            </w:pPr>
            <w:r w:rsidRPr="0098410F">
              <w:rPr>
                <w:rFonts w:ascii="Times New Roman" w:hAnsi="Times New Roman" w:cs="Times New Roman"/>
                <w:b/>
                <w:bC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p>
        </w:tc>
      </w:tr>
      <w:tr w:rsidR="00605604" w:rsidRPr="0098410F" w:rsidTr="00464F56">
        <w:tc>
          <w:tcPr>
            <w:tcW w:w="545"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1</w:t>
            </w:r>
          </w:p>
        </w:tc>
        <w:tc>
          <w:tcPr>
            <w:tcW w:w="1766"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 xml:space="preserve">пункт 1 </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 xml:space="preserve">частини 1 </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статті 17 Закону</w:t>
            </w:r>
          </w:p>
        </w:tc>
        <w:tc>
          <w:tcPr>
            <w:tcW w:w="4488"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402"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Спосіб документального підтвердження не встановлюється</w:t>
            </w:r>
          </w:p>
        </w:tc>
      </w:tr>
      <w:tr w:rsidR="00605604" w:rsidRPr="0098410F" w:rsidTr="00464F56">
        <w:tc>
          <w:tcPr>
            <w:tcW w:w="545"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2</w:t>
            </w:r>
          </w:p>
        </w:tc>
        <w:tc>
          <w:tcPr>
            <w:tcW w:w="1766"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 xml:space="preserve">пункт 2 </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lastRenderedPageBreak/>
              <w:t xml:space="preserve">частини 1 </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статті 17 Закону</w:t>
            </w:r>
          </w:p>
          <w:p w:rsidR="00605604" w:rsidRPr="0098410F" w:rsidRDefault="00605604" w:rsidP="00464F56">
            <w:pPr>
              <w:jc w:val="both"/>
              <w:rPr>
                <w:rFonts w:ascii="Times New Roman" w:hAnsi="Times New Roman" w:cs="Times New Roman"/>
              </w:rPr>
            </w:pPr>
          </w:p>
          <w:p w:rsidR="00605604" w:rsidRPr="0098410F" w:rsidRDefault="00605604" w:rsidP="00464F56">
            <w:pPr>
              <w:jc w:val="both"/>
              <w:rPr>
                <w:rFonts w:ascii="Times New Roman" w:hAnsi="Times New Roman" w:cs="Times New Roman"/>
                <w:b/>
                <w:bCs/>
              </w:rPr>
            </w:pPr>
          </w:p>
        </w:tc>
        <w:tc>
          <w:tcPr>
            <w:tcW w:w="4488"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shd w:val="clear" w:color="auto" w:fill="FFFFFF"/>
              </w:rPr>
              <w:lastRenderedPageBreak/>
              <w:t xml:space="preserve">відомості про юридичну особу, яка є </w:t>
            </w:r>
            <w:r w:rsidRPr="0098410F">
              <w:rPr>
                <w:rFonts w:ascii="Times New Roman" w:hAnsi="Times New Roman" w:cs="Times New Roman"/>
                <w:shd w:val="clear" w:color="auto" w:fill="FFFFFF"/>
              </w:rPr>
              <w:lastRenderedPageBreak/>
              <w:t>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402"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lastRenderedPageBreak/>
              <w:t xml:space="preserve">Інформаційна довідка з </w:t>
            </w:r>
            <w:r w:rsidRPr="0098410F">
              <w:rPr>
                <w:rFonts w:ascii="Times New Roman" w:hAnsi="Times New Roman" w:cs="Times New Roman"/>
              </w:rPr>
              <w:lastRenderedPageBreak/>
              <w:t>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Pr="0098410F">
              <w:rPr>
                <w:rFonts w:ascii="Times New Roman" w:hAnsi="Times New Roman" w:cs="Times New Roman"/>
                <w:lang w:val="uk-UA"/>
              </w:rPr>
              <w:t xml:space="preserve"> </w:t>
            </w:r>
            <w:r w:rsidRPr="0098410F">
              <w:rPr>
                <w:rFonts w:ascii="Times New Roman" w:hAnsi="Times New Roman" w:cs="Times New Roman"/>
                <w:shd w:val="clear" w:color="auto" w:fill="FFFFFF"/>
              </w:rPr>
              <w:t>юридичн</w:t>
            </w:r>
            <w:r w:rsidRPr="0098410F">
              <w:rPr>
                <w:rFonts w:ascii="Times New Roman" w:hAnsi="Times New Roman" w:cs="Times New Roman"/>
                <w:shd w:val="clear" w:color="auto" w:fill="FFFFFF"/>
                <w:lang w:val="uk-UA"/>
              </w:rPr>
              <w:t>ої</w:t>
            </w:r>
            <w:r w:rsidRPr="0098410F">
              <w:rPr>
                <w:rFonts w:ascii="Times New Roman" w:hAnsi="Times New Roman" w:cs="Times New Roman"/>
                <w:shd w:val="clear" w:color="auto" w:fill="FFFFFF"/>
              </w:rPr>
              <w:t xml:space="preserve"> особ</w:t>
            </w:r>
            <w:r w:rsidRPr="0098410F">
              <w:rPr>
                <w:rFonts w:ascii="Times New Roman" w:hAnsi="Times New Roman" w:cs="Times New Roman"/>
                <w:shd w:val="clear" w:color="auto" w:fill="FFFFFF"/>
                <w:lang w:val="uk-UA"/>
              </w:rPr>
              <w:t>и</w:t>
            </w:r>
            <w:r w:rsidRPr="0098410F">
              <w:rPr>
                <w:rFonts w:ascii="Times New Roman" w:hAnsi="Times New Roman" w:cs="Times New Roman"/>
                <w:shd w:val="clear" w:color="auto" w:fill="FFFFFF"/>
              </w:rPr>
              <w:t>, яка є учасником процедури закупівлі</w:t>
            </w:r>
            <w:r w:rsidRPr="0098410F">
              <w:rPr>
                <w:rFonts w:ascii="Times New Roman" w:hAnsi="Times New Roman" w:cs="Times New Roman"/>
                <w:shd w:val="clear" w:color="auto" w:fill="FFFFFF"/>
                <w:lang w:val="uk-UA"/>
              </w:rPr>
              <w:t>.</w:t>
            </w:r>
            <w:r w:rsidRPr="0098410F">
              <w:rPr>
                <w:rFonts w:ascii="Times New Roman" w:hAnsi="Times New Roman" w:cs="Times New Roman"/>
                <w:shd w:val="clear" w:color="auto" w:fill="FFFFFF"/>
              </w:rPr>
              <w:t xml:space="preserve"> </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605604" w:rsidRPr="0098410F" w:rsidRDefault="00605604" w:rsidP="00464F56">
            <w:pPr>
              <w:jc w:val="both"/>
              <w:rPr>
                <w:rFonts w:ascii="Times New Roman" w:hAnsi="Times New Roman" w:cs="Times New Roman"/>
                <w:lang w:val="uk-UA"/>
              </w:rPr>
            </w:pPr>
            <w:r w:rsidRPr="0098410F">
              <w:rPr>
                <w:rFonts w:ascii="Times New Roman" w:hAnsi="Times New Roman" w:cs="Times New Roman"/>
              </w:rPr>
              <w:t xml:space="preserve"> </w:t>
            </w:r>
          </w:p>
        </w:tc>
      </w:tr>
      <w:tr w:rsidR="00605604" w:rsidRPr="0098410F" w:rsidTr="00464F56">
        <w:tc>
          <w:tcPr>
            <w:tcW w:w="545"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lastRenderedPageBreak/>
              <w:t>3</w:t>
            </w:r>
          </w:p>
        </w:tc>
        <w:tc>
          <w:tcPr>
            <w:tcW w:w="1766"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 xml:space="preserve">пункт 3 </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частини 1</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статті 17 Закону</w:t>
            </w:r>
          </w:p>
          <w:p w:rsidR="00605604" w:rsidRPr="0098410F" w:rsidRDefault="00605604" w:rsidP="00464F56">
            <w:pPr>
              <w:jc w:val="both"/>
              <w:rPr>
                <w:rFonts w:ascii="Times New Roman" w:hAnsi="Times New Roman" w:cs="Times New Roman"/>
              </w:rPr>
            </w:pPr>
          </w:p>
          <w:p w:rsidR="00605604" w:rsidRPr="0098410F" w:rsidRDefault="00605604" w:rsidP="00464F56">
            <w:pPr>
              <w:jc w:val="both"/>
              <w:rPr>
                <w:rFonts w:ascii="Times New Roman" w:hAnsi="Times New Roman" w:cs="Times New Roman"/>
              </w:rPr>
            </w:pPr>
          </w:p>
        </w:tc>
        <w:tc>
          <w:tcPr>
            <w:tcW w:w="4488"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402"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w:t>
            </w:r>
            <w:r w:rsidRPr="0098410F">
              <w:rPr>
                <w:rFonts w:ascii="Times New Roman" w:hAnsi="Times New Roman" w:cs="Times New Roman"/>
                <w:lang w:val="uk-UA"/>
              </w:rPr>
              <w:t>ї</w:t>
            </w:r>
            <w:r w:rsidRPr="0098410F">
              <w:rPr>
                <w:rFonts w:ascii="Times New Roman" w:hAnsi="Times New Roman" w:cs="Times New Roman"/>
              </w:rPr>
              <w:t xml:space="preserve"> (посадов</w:t>
            </w:r>
            <w:r w:rsidRPr="0098410F">
              <w:rPr>
                <w:rFonts w:ascii="Times New Roman" w:hAnsi="Times New Roman" w:cs="Times New Roman"/>
                <w:lang w:val="uk-UA"/>
              </w:rPr>
              <w:t>ої</w:t>
            </w:r>
            <w:r w:rsidRPr="0098410F">
              <w:rPr>
                <w:rFonts w:ascii="Times New Roman" w:hAnsi="Times New Roman" w:cs="Times New Roman"/>
              </w:rPr>
              <w:t>) особ</w:t>
            </w:r>
            <w:r w:rsidRPr="0098410F">
              <w:rPr>
                <w:rFonts w:ascii="Times New Roman" w:hAnsi="Times New Roman" w:cs="Times New Roman"/>
                <w:lang w:val="uk-UA"/>
              </w:rPr>
              <w:t>и</w:t>
            </w:r>
            <w:r w:rsidRPr="0098410F">
              <w:rPr>
                <w:rFonts w:ascii="Times New Roman" w:hAnsi="Times New Roman" w:cs="Times New Roman"/>
              </w:rPr>
              <w:t xml:space="preserve"> учасника процедури закупівлі, яку уповноважено учасником представляти його інтереси під час проведення процедури закупівлі, фізичн</w:t>
            </w:r>
            <w:r w:rsidRPr="0098410F">
              <w:rPr>
                <w:rFonts w:ascii="Times New Roman" w:hAnsi="Times New Roman" w:cs="Times New Roman"/>
                <w:lang w:val="uk-UA"/>
              </w:rPr>
              <w:t>ої</w:t>
            </w:r>
            <w:r w:rsidRPr="0098410F">
              <w:rPr>
                <w:rFonts w:ascii="Times New Roman" w:hAnsi="Times New Roman" w:cs="Times New Roman"/>
              </w:rPr>
              <w:t xml:space="preserve"> особ</w:t>
            </w:r>
            <w:r w:rsidRPr="0098410F">
              <w:rPr>
                <w:rFonts w:ascii="Times New Roman" w:hAnsi="Times New Roman" w:cs="Times New Roman"/>
                <w:lang w:val="uk-UA"/>
              </w:rPr>
              <w:t>и</w:t>
            </w:r>
            <w:r w:rsidRPr="0098410F">
              <w:rPr>
                <w:rFonts w:ascii="Times New Roman" w:hAnsi="Times New Roman" w:cs="Times New Roman"/>
              </w:rPr>
              <w:t>, яка є учасником</w:t>
            </w:r>
            <w:r w:rsidRPr="0098410F">
              <w:rPr>
                <w:rFonts w:ascii="Times New Roman" w:hAnsi="Times New Roman" w:cs="Times New Roman"/>
                <w:lang w:val="uk-UA"/>
              </w:rPr>
              <w:t xml:space="preserve"> </w:t>
            </w:r>
            <w:r w:rsidRPr="0098410F">
              <w:rPr>
                <w:rFonts w:ascii="Times New Roman" w:hAnsi="Times New Roman" w:cs="Times New Roman"/>
              </w:rPr>
              <w:t>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5604" w:rsidRPr="0098410F" w:rsidTr="00464F56">
        <w:tc>
          <w:tcPr>
            <w:tcW w:w="545"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4</w:t>
            </w:r>
          </w:p>
        </w:tc>
        <w:tc>
          <w:tcPr>
            <w:tcW w:w="1766"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пункт 4</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 xml:space="preserve">частини 1 </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статті 17 Закону</w:t>
            </w:r>
          </w:p>
        </w:tc>
        <w:tc>
          <w:tcPr>
            <w:tcW w:w="4488"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402"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 xml:space="preserve">Замовник перевіряє інформацію самостійно. </w:t>
            </w:r>
          </w:p>
        </w:tc>
      </w:tr>
      <w:tr w:rsidR="00605604" w:rsidRPr="0098410F" w:rsidTr="00464F56">
        <w:tc>
          <w:tcPr>
            <w:tcW w:w="545"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5</w:t>
            </w:r>
          </w:p>
        </w:tc>
        <w:tc>
          <w:tcPr>
            <w:tcW w:w="1766"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 xml:space="preserve">пункт 5 </w:t>
            </w:r>
            <w:r w:rsidRPr="0098410F">
              <w:rPr>
                <w:rFonts w:ascii="Times New Roman" w:hAnsi="Times New Roman" w:cs="Times New Roman"/>
              </w:rPr>
              <w:lastRenderedPageBreak/>
              <w:t>частини 1 статті 17 Закону</w:t>
            </w:r>
          </w:p>
          <w:p w:rsidR="00605604" w:rsidRPr="0098410F" w:rsidRDefault="00605604" w:rsidP="00464F56">
            <w:pPr>
              <w:jc w:val="both"/>
              <w:rPr>
                <w:rFonts w:ascii="Times New Roman" w:hAnsi="Times New Roman" w:cs="Times New Roman"/>
              </w:rPr>
            </w:pPr>
          </w:p>
          <w:p w:rsidR="00605604" w:rsidRPr="0098410F" w:rsidRDefault="00605604" w:rsidP="00464F56">
            <w:pPr>
              <w:jc w:val="both"/>
              <w:rPr>
                <w:rFonts w:ascii="Times New Roman" w:hAnsi="Times New Roman" w:cs="Times New Roman"/>
                <w:b/>
                <w:bCs/>
              </w:rPr>
            </w:pPr>
          </w:p>
        </w:tc>
        <w:tc>
          <w:tcPr>
            <w:tcW w:w="4488"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shd w:val="clear" w:color="auto" w:fill="FFFFFF"/>
              </w:rPr>
              <w:lastRenderedPageBreak/>
              <w:t xml:space="preserve">фізична особа, яка є учасником </w:t>
            </w:r>
            <w:r w:rsidRPr="0098410F">
              <w:rPr>
                <w:rFonts w:ascii="Times New Roman" w:hAnsi="Times New Roman" w:cs="Times New Roman"/>
                <w:shd w:val="clear" w:color="auto" w:fill="FFFFFF"/>
              </w:rPr>
              <w:lastRenderedPageBreak/>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402"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lastRenderedPageBreak/>
              <w:t xml:space="preserve">Переможець процедури </w:t>
            </w:r>
            <w:r w:rsidRPr="0098410F">
              <w:rPr>
                <w:rFonts w:ascii="Times New Roman" w:hAnsi="Times New Roman" w:cs="Times New Roman"/>
              </w:rPr>
              <w:lastRenderedPageBreak/>
              <w:t>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судимості не має та в розшуку не перебуває.</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Документ повинен бути не</w:t>
            </w:r>
            <w:r w:rsidRPr="0098410F">
              <w:rPr>
                <w:rFonts w:ascii="Times New Roman" w:hAnsi="Times New Roman" w:cs="Times New Roman"/>
                <w:lang w:val="uk-UA"/>
              </w:rPr>
              <w:t xml:space="preserve"> </w:t>
            </w:r>
            <w:r w:rsidRPr="0098410F">
              <w:rPr>
                <w:rFonts w:ascii="Times New Roman" w:hAnsi="Times New Roman" w:cs="Times New Roman"/>
              </w:rPr>
              <w:t>більше тридцятиденної давнини від дати</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подання документа.</w:t>
            </w:r>
          </w:p>
        </w:tc>
      </w:tr>
      <w:tr w:rsidR="00605604" w:rsidRPr="0098410F" w:rsidTr="00464F56">
        <w:tc>
          <w:tcPr>
            <w:tcW w:w="545"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lastRenderedPageBreak/>
              <w:t>6</w:t>
            </w:r>
          </w:p>
        </w:tc>
        <w:tc>
          <w:tcPr>
            <w:tcW w:w="1766"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 xml:space="preserve">пункт 6 </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 xml:space="preserve">частини 1 </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статті 17 Закону</w:t>
            </w:r>
          </w:p>
          <w:p w:rsidR="00605604" w:rsidRPr="0098410F" w:rsidRDefault="00605604" w:rsidP="00464F56">
            <w:pPr>
              <w:jc w:val="both"/>
              <w:rPr>
                <w:rFonts w:ascii="Times New Roman" w:hAnsi="Times New Roman" w:cs="Times New Roman"/>
              </w:rPr>
            </w:pPr>
          </w:p>
          <w:p w:rsidR="00605604" w:rsidRPr="0098410F" w:rsidRDefault="00605604" w:rsidP="00464F56">
            <w:pPr>
              <w:jc w:val="both"/>
              <w:rPr>
                <w:rFonts w:ascii="Times New Roman" w:hAnsi="Times New Roman" w:cs="Times New Roman"/>
                <w:b/>
                <w:bCs/>
              </w:rPr>
            </w:pPr>
          </w:p>
        </w:tc>
        <w:tc>
          <w:tcPr>
            <w:tcW w:w="4488"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402"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Переможець процедури закупівлі має надати повний</w:t>
            </w:r>
            <w:r w:rsidRPr="0098410F" w:rsidDel="00E921F4">
              <w:rPr>
                <w:rFonts w:ascii="Times New Roman" w:hAnsi="Times New Roman" w:cs="Times New Roman"/>
              </w:rPr>
              <w:t xml:space="preserve"> </w:t>
            </w:r>
            <w:r w:rsidRPr="0098410F">
              <w:rPr>
                <w:rFonts w:ascii="Times New Roman" w:hAnsi="Times New Roman" w:cs="Times New Roman"/>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Документ повинен бути не</w:t>
            </w:r>
            <w:r w:rsidRPr="0098410F">
              <w:rPr>
                <w:rFonts w:ascii="Times New Roman" w:hAnsi="Times New Roman" w:cs="Times New Roman"/>
                <w:lang w:val="uk-UA"/>
              </w:rPr>
              <w:t xml:space="preserve"> </w:t>
            </w:r>
            <w:r w:rsidRPr="0098410F">
              <w:rPr>
                <w:rFonts w:ascii="Times New Roman" w:hAnsi="Times New Roman" w:cs="Times New Roman"/>
              </w:rPr>
              <w:t>більше тридцятиденної давнини від дати</w:t>
            </w:r>
            <w:r w:rsidRPr="0098410F">
              <w:rPr>
                <w:rFonts w:ascii="Times New Roman" w:hAnsi="Times New Roman" w:cs="Times New Roman"/>
                <w:lang w:val="uk-UA"/>
              </w:rPr>
              <w:t xml:space="preserve"> </w:t>
            </w:r>
            <w:r w:rsidRPr="0098410F">
              <w:rPr>
                <w:rFonts w:ascii="Times New Roman" w:hAnsi="Times New Roman" w:cs="Times New Roman"/>
              </w:rPr>
              <w:t>подання документа.</w:t>
            </w:r>
          </w:p>
        </w:tc>
      </w:tr>
      <w:tr w:rsidR="00605604" w:rsidRPr="0098410F" w:rsidTr="00464F56">
        <w:tc>
          <w:tcPr>
            <w:tcW w:w="545"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7</w:t>
            </w:r>
          </w:p>
        </w:tc>
        <w:tc>
          <w:tcPr>
            <w:tcW w:w="1766"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 xml:space="preserve">пункт 7 </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 xml:space="preserve">частини 1 </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статті 17 Закону</w:t>
            </w:r>
          </w:p>
        </w:tc>
        <w:tc>
          <w:tcPr>
            <w:tcW w:w="4488"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402"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Замовник перевіряє інформацію самостійно.</w:t>
            </w:r>
          </w:p>
        </w:tc>
      </w:tr>
      <w:tr w:rsidR="00605604" w:rsidRPr="0098410F" w:rsidTr="00464F56">
        <w:tc>
          <w:tcPr>
            <w:tcW w:w="545"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8</w:t>
            </w:r>
          </w:p>
        </w:tc>
        <w:tc>
          <w:tcPr>
            <w:tcW w:w="1766"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 xml:space="preserve">пункт 8 </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частини 1</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статті 17 Закону</w:t>
            </w:r>
          </w:p>
        </w:tc>
        <w:tc>
          <w:tcPr>
            <w:tcW w:w="4488" w:type="dxa"/>
          </w:tcPr>
          <w:p w:rsidR="00605604" w:rsidRPr="0098410F" w:rsidRDefault="00605604" w:rsidP="00464F56">
            <w:pPr>
              <w:jc w:val="both"/>
              <w:rPr>
                <w:rFonts w:ascii="Times New Roman" w:hAnsi="Times New Roman" w:cs="Times New Roman"/>
                <w:shd w:val="clear" w:color="auto" w:fill="FFFFFF"/>
              </w:rPr>
            </w:pPr>
            <w:r w:rsidRPr="0098410F">
              <w:rPr>
                <w:rFonts w:ascii="Times New Roman" w:hAnsi="Times New Roman" w:cs="Times New Roman"/>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p w:rsidR="00605604" w:rsidRPr="0098410F" w:rsidRDefault="00605604" w:rsidP="00464F56">
            <w:pPr>
              <w:jc w:val="both"/>
              <w:rPr>
                <w:rFonts w:ascii="Times New Roman" w:hAnsi="Times New Roman" w:cs="Times New Roman"/>
                <w:shd w:val="clear" w:color="auto" w:fill="FFFFFF"/>
              </w:rPr>
            </w:pPr>
          </w:p>
          <w:p w:rsidR="00605604" w:rsidRPr="0098410F" w:rsidRDefault="00605604" w:rsidP="00464F56">
            <w:pPr>
              <w:jc w:val="both"/>
              <w:rPr>
                <w:rFonts w:ascii="Times New Roman" w:hAnsi="Times New Roman" w:cs="Times New Roman"/>
                <w:shd w:val="clear" w:color="auto" w:fill="FFFFFF"/>
              </w:rPr>
            </w:pPr>
          </w:p>
          <w:p w:rsidR="00605604" w:rsidRPr="0098410F" w:rsidRDefault="00605604" w:rsidP="00464F56">
            <w:pPr>
              <w:jc w:val="both"/>
              <w:rPr>
                <w:rFonts w:ascii="Times New Roman" w:hAnsi="Times New Roman" w:cs="Times New Roman"/>
                <w:shd w:val="clear" w:color="auto" w:fill="FFFFFF"/>
              </w:rPr>
            </w:pPr>
          </w:p>
          <w:p w:rsidR="00605604" w:rsidRPr="0098410F" w:rsidRDefault="00605604" w:rsidP="00464F56">
            <w:pPr>
              <w:jc w:val="both"/>
              <w:rPr>
                <w:rFonts w:ascii="Times New Roman" w:hAnsi="Times New Roman" w:cs="Times New Roman"/>
              </w:rPr>
            </w:pPr>
          </w:p>
        </w:tc>
        <w:tc>
          <w:tcPr>
            <w:tcW w:w="3402" w:type="dxa"/>
          </w:tcPr>
          <w:p w:rsidR="00605604" w:rsidRPr="0098410F" w:rsidRDefault="00605604" w:rsidP="00464F56">
            <w:pPr>
              <w:jc w:val="both"/>
              <w:rPr>
                <w:rFonts w:ascii="Times New Roman" w:hAnsi="Times New Roman" w:cs="Times New Roman"/>
                <w:lang w:val="uk-UA"/>
              </w:rPr>
            </w:pPr>
            <w:r w:rsidRPr="0098410F">
              <w:rPr>
                <w:rFonts w:ascii="Times New Roman" w:hAnsi="Times New Roman" w:cs="Times New Roman"/>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w:t>
            </w:r>
            <w:r w:rsidRPr="0098410F">
              <w:rPr>
                <w:rFonts w:ascii="Times New Roman" w:hAnsi="Times New Roman" w:cs="Times New Roman"/>
              </w:rPr>
              <w:lastRenderedPageBreak/>
              <w:t>управліннями Міністерства юстиції України або Міністерством юстиції України, або довідка в довільній формі, або гарантійний лист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05604" w:rsidRPr="0098410F" w:rsidTr="00464F56">
        <w:tc>
          <w:tcPr>
            <w:tcW w:w="545"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lastRenderedPageBreak/>
              <w:t>9</w:t>
            </w:r>
          </w:p>
        </w:tc>
        <w:tc>
          <w:tcPr>
            <w:tcW w:w="1766"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 xml:space="preserve">пункт 9 </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 xml:space="preserve">частини 1 </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статті 17 Закону</w:t>
            </w:r>
          </w:p>
        </w:tc>
        <w:tc>
          <w:tcPr>
            <w:tcW w:w="4488"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402"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 xml:space="preserve">Замовник перевіряє інформацію самостійно. </w:t>
            </w:r>
          </w:p>
        </w:tc>
      </w:tr>
      <w:tr w:rsidR="00605604" w:rsidRPr="0098410F" w:rsidTr="00464F56">
        <w:tc>
          <w:tcPr>
            <w:tcW w:w="545" w:type="dxa"/>
          </w:tcPr>
          <w:p w:rsidR="00605604" w:rsidRPr="0098410F" w:rsidRDefault="00605604" w:rsidP="00464F56">
            <w:pPr>
              <w:jc w:val="both"/>
              <w:rPr>
                <w:rFonts w:ascii="Times New Roman" w:hAnsi="Times New Roman" w:cs="Times New Roman"/>
                <w:lang w:val="en-US"/>
              </w:rPr>
            </w:pPr>
            <w:r w:rsidRPr="0098410F">
              <w:rPr>
                <w:rFonts w:ascii="Times New Roman" w:hAnsi="Times New Roman" w:cs="Times New Roman"/>
              </w:rPr>
              <w:t>1</w:t>
            </w:r>
            <w:r w:rsidRPr="0098410F">
              <w:rPr>
                <w:rFonts w:ascii="Times New Roman" w:hAnsi="Times New Roman" w:cs="Times New Roman"/>
                <w:lang w:val="en-US"/>
              </w:rPr>
              <w:t>0</w:t>
            </w:r>
          </w:p>
        </w:tc>
        <w:tc>
          <w:tcPr>
            <w:tcW w:w="1766"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пункт 11</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 xml:space="preserve">частини 1 </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статті 17 Закону</w:t>
            </w:r>
          </w:p>
        </w:tc>
        <w:tc>
          <w:tcPr>
            <w:tcW w:w="4488"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402"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 xml:space="preserve">Замовник перевіряє інформацію самостійно. </w:t>
            </w:r>
          </w:p>
        </w:tc>
      </w:tr>
      <w:tr w:rsidR="00605604" w:rsidRPr="0098410F" w:rsidTr="00464F56">
        <w:tc>
          <w:tcPr>
            <w:tcW w:w="545" w:type="dxa"/>
          </w:tcPr>
          <w:p w:rsidR="00605604" w:rsidRPr="0098410F" w:rsidRDefault="00605604" w:rsidP="00464F56">
            <w:pPr>
              <w:jc w:val="both"/>
              <w:rPr>
                <w:rFonts w:ascii="Times New Roman" w:hAnsi="Times New Roman" w:cs="Times New Roman"/>
                <w:lang w:val="en-US"/>
              </w:rPr>
            </w:pPr>
            <w:r w:rsidRPr="0098410F">
              <w:rPr>
                <w:rFonts w:ascii="Times New Roman" w:hAnsi="Times New Roman" w:cs="Times New Roman"/>
              </w:rPr>
              <w:t>1</w:t>
            </w:r>
            <w:r w:rsidRPr="0098410F">
              <w:rPr>
                <w:rFonts w:ascii="Times New Roman" w:hAnsi="Times New Roman" w:cs="Times New Roman"/>
                <w:lang w:val="en-US"/>
              </w:rPr>
              <w:t>1</w:t>
            </w:r>
          </w:p>
        </w:tc>
        <w:tc>
          <w:tcPr>
            <w:tcW w:w="1766"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пункт 12</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частини 1</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статті 17 Закону</w:t>
            </w:r>
          </w:p>
        </w:tc>
        <w:tc>
          <w:tcPr>
            <w:tcW w:w="4488"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402"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rsidRPr="0098410F">
              <w:rPr>
                <w:rFonts w:ascii="Times New Roman" w:hAnsi="Times New Roman" w:cs="Times New Roman"/>
                <w:lang w:val="uk-UA"/>
              </w:rPr>
              <w:t xml:space="preserve"> </w:t>
            </w:r>
            <w:r w:rsidRPr="0098410F">
              <w:rPr>
                <w:rFonts w:ascii="Times New Roman" w:hAnsi="Times New Roman" w:cs="Times New Roman"/>
              </w:rPr>
              <w:t>судимості не має та в розшуку не перебуває.</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Документ повинен бути не</w:t>
            </w:r>
            <w:r w:rsidRPr="0098410F">
              <w:rPr>
                <w:rFonts w:ascii="Times New Roman" w:hAnsi="Times New Roman" w:cs="Times New Roman"/>
                <w:lang w:val="uk-UA"/>
              </w:rPr>
              <w:t xml:space="preserve"> </w:t>
            </w:r>
            <w:r w:rsidRPr="0098410F">
              <w:rPr>
                <w:rFonts w:ascii="Times New Roman" w:hAnsi="Times New Roman" w:cs="Times New Roman"/>
              </w:rPr>
              <w:t>більше тридцятиденної давнини від дати</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подання документа.</w:t>
            </w:r>
          </w:p>
        </w:tc>
      </w:tr>
      <w:tr w:rsidR="00605604" w:rsidRPr="0098410F" w:rsidTr="00464F56">
        <w:tc>
          <w:tcPr>
            <w:tcW w:w="545" w:type="dxa"/>
          </w:tcPr>
          <w:p w:rsidR="00605604" w:rsidRPr="0098410F" w:rsidRDefault="00605604" w:rsidP="00464F56">
            <w:pPr>
              <w:jc w:val="both"/>
              <w:rPr>
                <w:rFonts w:ascii="Times New Roman" w:hAnsi="Times New Roman" w:cs="Times New Roman"/>
                <w:lang w:val="en-US"/>
              </w:rPr>
            </w:pPr>
            <w:r w:rsidRPr="0098410F">
              <w:rPr>
                <w:rFonts w:ascii="Times New Roman" w:hAnsi="Times New Roman" w:cs="Times New Roman"/>
              </w:rPr>
              <w:t>1</w:t>
            </w:r>
            <w:r w:rsidRPr="0098410F">
              <w:rPr>
                <w:rFonts w:ascii="Times New Roman" w:hAnsi="Times New Roman" w:cs="Times New Roman"/>
                <w:lang w:val="en-US"/>
              </w:rPr>
              <w:t>2</w:t>
            </w:r>
          </w:p>
        </w:tc>
        <w:tc>
          <w:tcPr>
            <w:tcW w:w="1766"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пункт 13</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частини 1</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статті 17 Закону</w:t>
            </w:r>
          </w:p>
        </w:tc>
        <w:tc>
          <w:tcPr>
            <w:tcW w:w="4488"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402" w:type="dxa"/>
          </w:tcPr>
          <w:p w:rsidR="00605604" w:rsidRPr="0098410F" w:rsidRDefault="00605604" w:rsidP="00464F56">
            <w:pPr>
              <w:jc w:val="both"/>
              <w:rPr>
                <w:rFonts w:ascii="Times New Roman" w:hAnsi="Times New Roman" w:cs="Times New Roman"/>
                <w:lang w:val="uk-UA"/>
              </w:rPr>
            </w:pPr>
            <w:r w:rsidRPr="0098410F">
              <w:rPr>
                <w:rFonts w:ascii="Times New Roman" w:hAnsi="Times New Roman" w:cs="Times New Roman"/>
              </w:rPr>
              <w:t>Замовник не вимагає підтвердження відповідно до пункту 44 Особливостей</w:t>
            </w:r>
            <w:r w:rsidRPr="0098410F">
              <w:rPr>
                <w:rFonts w:ascii="Times New Roman" w:hAnsi="Times New Roman" w:cs="Times New Roman"/>
                <w:lang w:val="uk-UA"/>
              </w:rPr>
              <w:t>.</w:t>
            </w:r>
          </w:p>
        </w:tc>
      </w:tr>
      <w:tr w:rsidR="00605604" w:rsidRPr="0098410F" w:rsidTr="00464F56">
        <w:tc>
          <w:tcPr>
            <w:tcW w:w="545" w:type="dxa"/>
          </w:tcPr>
          <w:p w:rsidR="00605604" w:rsidRPr="0098410F" w:rsidRDefault="00605604" w:rsidP="00464F56">
            <w:pPr>
              <w:jc w:val="both"/>
              <w:rPr>
                <w:rFonts w:ascii="Times New Roman" w:hAnsi="Times New Roman" w:cs="Times New Roman"/>
                <w:lang w:val="en-US"/>
              </w:rPr>
            </w:pPr>
            <w:r w:rsidRPr="0098410F">
              <w:rPr>
                <w:rFonts w:ascii="Times New Roman" w:hAnsi="Times New Roman" w:cs="Times New Roman"/>
              </w:rPr>
              <w:lastRenderedPageBreak/>
              <w:t>1</w:t>
            </w:r>
            <w:r w:rsidRPr="0098410F">
              <w:rPr>
                <w:rFonts w:ascii="Times New Roman" w:hAnsi="Times New Roman" w:cs="Times New Roman"/>
                <w:lang w:val="en-US"/>
              </w:rPr>
              <w:t>3</w:t>
            </w:r>
          </w:p>
        </w:tc>
        <w:tc>
          <w:tcPr>
            <w:tcW w:w="1766"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 xml:space="preserve">частина 2 </w:t>
            </w: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статті 17 Закону</w:t>
            </w:r>
          </w:p>
        </w:tc>
        <w:tc>
          <w:tcPr>
            <w:tcW w:w="4488" w:type="dxa"/>
          </w:tcPr>
          <w:p w:rsidR="00605604" w:rsidRPr="0098410F" w:rsidRDefault="00605604" w:rsidP="00464F56">
            <w:pPr>
              <w:pStyle w:val="rvps2"/>
              <w:shd w:val="clear" w:color="auto" w:fill="FFFFFF"/>
              <w:spacing w:after="150"/>
              <w:jc w:val="both"/>
              <w:rPr>
                <w:sz w:val="22"/>
                <w:szCs w:val="22"/>
              </w:rPr>
            </w:pPr>
            <w:r w:rsidRPr="0098410F">
              <w:rPr>
                <w:sz w:val="22"/>
                <w:szCs w:val="22"/>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05604" w:rsidRPr="0098410F" w:rsidRDefault="00605604" w:rsidP="00464F56">
            <w:pPr>
              <w:pStyle w:val="rvps2"/>
              <w:shd w:val="clear" w:color="auto" w:fill="FFFFFF"/>
              <w:spacing w:before="0" w:after="150"/>
              <w:jc w:val="both"/>
              <w:rPr>
                <w:sz w:val="22"/>
                <w:szCs w:val="22"/>
              </w:rPr>
            </w:pPr>
            <w:r w:rsidRPr="0098410F">
              <w:rPr>
                <w:sz w:val="22"/>
                <w:szCs w:val="22"/>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402" w:type="dxa"/>
          </w:tcPr>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05604" w:rsidRPr="0098410F" w:rsidRDefault="00605604" w:rsidP="00464F56">
            <w:pPr>
              <w:jc w:val="both"/>
              <w:rPr>
                <w:rFonts w:ascii="Times New Roman" w:hAnsi="Times New Roman" w:cs="Times New Roman"/>
              </w:rPr>
            </w:pP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або</w:t>
            </w:r>
          </w:p>
          <w:p w:rsidR="00605604" w:rsidRPr="0098410F" w:rsidRDefault="00605604" w:rsidP="00464F56">
            <w:pPr>
              <w:jc w:val="both"/>
              <w:rPr>
                <w:rFonts w:ascii="Times New Roman" w:hAnsi="Times New Roman" w:cs="Times New Roman"/>
              </w:rPr>
            </w:pPr>
          </w:p>
          <w:p w:rsidR="00605604" w:rsidRPr="0098410F" w:rsidRDefault="00605604" w:rsidP="00464F56">
            <w:pPr>
              <w:jc w:val="both"/>
              <w:rPr>
                <w:rFonts w:ascii="Times New Roman" w:hAnsi="Times New Roman" w:cs="Times New Roman"/>
              </w:rPr>
            </w:pPr>
            <w:r w:rsidRPr="0098410F">
              <w:rPr>
                <w:rFonts w:ascii="Times New Roman" w:hAnsi="Times New Roman" w:cs="Times New Roman"/>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bookmarkEnd w:id="4"/>
    </w:tbl>
    <w:p w:rsidR="00605604" w:rsidRPr="0098410F" w:rsidRDefault="00605604" w:rsidP="00605604">
      <w:pPr>
        <w:rPr>
          <w:rFonts w:ascii="Times New Roman" w:hAnsi="Times New Roman" w:cs="Times New Roman"/>
        </w:rPr>
      </w:pPr>
    </w:p>
    <w:p w:rsidR="00605604" w:rsidRPr="0098410F" w:rsidRDefault="00605604" w:rsidP="00605604">
      <w:pPr>
        <w:rPr>
          <w:rFonts w:ascii="Times New Roman" w:hAnsi="Times New Roman" w:cs="Times New Roman"/>
        </w:rPr>
      </w:pPr>
      <w:r w:rsidRPr="0098410F">
        <w:rPr>
          <w:rFonts w:ascii="Times New Roman" w:hAnsi="Times New Roman" w:cs="Times New Roman"/>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98410F">
        <w:rPr>
          <w:rFonts w:ascii="Times New Roman" w:hAnsi="Times New Roman" w:cs="Times New Roman"/>
          <w:b/>
          <w:bCs/>
        </w:rPr>
        <w:t>це службова (посадова) особа</w:t>
      </w:r>
      <w:r w:rsidRPr="0098410F">
        <w:rPr>
          <w:rFonts w:ascii="Times New Roman" w:hAnsi="Times New Roman" w:cs="Times New Roman"/>
        </w:rPr>
        <w:t xml:space="preserve">. </w:t>
      </w:r>
    </w:p>
    <w:p w:rsidR="00605604" w:rsidRPr="0098410F" w:rsidRDefault="00605604" w:rsidP="00605604">
      <w:pPr>
        <w:rPr>
          <w:rFonts w:ascii="Times New Roman" w:hAnsi="Times New Roman" w:cs="Times New Roman"/>
        </w:rPr>
      </w:pPr>
      <w:r w:rsidRPr="0098410F">
        <w:rPr>
          <w:rFonts w:ascii="Times New Roman" w:hAnsi="Times New Roman" w:cs="Times New Roman"/>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8410F">
        <w:rPr>
          <w:rFonts w:ascii="Times New Roman" w:hAnsi="Times New Roman" w:cs="Times New Roman"/>
          <w:b/>
          <w:bCs/>
        </w:rPr>
        <w:t>це фізична особа</w:t>
      </w:r>
      <w:r w:rsidRPr="0098410F">
        <w:rPr>
          <w:rFonts w:ascii="Times New Roman" w:hAnsi="Times New Roman" w:cs="Times New Roman"/>
        </w:rPr>
        <w:t xml:space="preserve"> (відповідно до листа Міністерства юстиції України від 03.11.2006 № 22-48-548).</w:t>
      </w:r>
    </w:p>
    <w:p w:rsidR="00605604" w:rsidRPr="0098410F" w:rsidRDefault="00605604" w:rsidP="00605604">
      <w:pPr>
        <w:ind w:firstLine="708"/>
        <w:jc w:val="both"/>
        <w:rPr>
          <w:rFonts w:ascii="Times New Roman" w:hAnsi="Times New Roman" w:cs="Times New Roman"/>
          <w:lang w:eastAsia="ru-RU"/>
        </w:rPr>
      </w:pPr>
      <w:r w:rsidRPr="0098410F">
        <w:rPr>
          <w:rFonts w:ascii="Times New Roman" w:hAnsi="Times New Roman" w:cs="Times New Roman"/>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05604" w:rsidRPr="0098410F" w:rsidRDefault="00605604" w:rsidP="00605604">
      <w:pPr>
        <w:ind w:firstLine="708"/>
        <w:jc w:val="both"/>
        <w:rPr>
          <w:rFonts w:ascii="Times New Roman" w:hAnsi="Times New Roman" w:cs="Times New Roman"/>
          <w:lang w:eastAsia="ru-RU"/>
        </w:rPr>
      </w:pPr>
      <w:r w:rsidRPr="0098410F">
        <w:rPr>
          <w:rFonts w:ascii="Times New Roman" w:hAnsi="Times New Roman" w:cs="Times New Roman"/>
          <w:lang w:eastAsia="ru-RU"/>
        </w:rPr>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05604" w:rsidRPr="00605604" w:rsidRDefault="00605604" w:rsidP="0030408A">
      <w:pPr>
        <w:ind w:left="6521"/>
        <w:outlineLvl w:val="0"/>
        <w:rPr>
          <w:b/>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Pr="00605604" w:rsidRDefault="00605604" w:rsidP="00605604">
      <w:pPr>
        <w:widowControl/>
        <w:suppressAutoHyphens w:val="0"/>
        <w:autoSpaceDE/>
        <w:ind w:left="6521"/>
        <w:rPr>
          <w:rFonts w:ascii="Times New Roman" w:hAnsi="Times New Roman" w:cs="Times New Roman"/>
          <w:b/>
          <w:i/>
          <w:lang w:val="uk-UA" w:eastAsia="ru-RU"/>
        </w:rPr>
      </w:pPr>
      <w:r w:rsidRPr="00605604">
        <w:rPr>
          <w:rFonts w:ascii="Times New Roman" w:hAnsi="Times New Roman" w:cs="Times New Roman"/>
          <w:b/>
          <w:i/>
          <w:lang w:val="uk-UA" w:eastAsia="ru-RU"/>
        </w:rPr>
        <w:t>Додаток 2</w:t>
      </w:r>
    </w:p>
    <w:p w:rsidR="00605604" w:rsidRPr="00605604" w:rsidRDefault="00605604" w:rsidP="00605604">
      <w:pPr>
        <w:widowControl/>
        <w:suppressAutoHyphens w:val="0"/>
        <w:autoSpaceDE/>
        <w:ind w:left="6521"/>
        <w:rPr>
          <w:rFonts w:ascii="Times New Roman" w:hAnsi="Times New Roman" w:cs="Times New Roman"/>
          <w:b/>
          <w:i/>
          <w:lang w:val="uk-UA" w:eastAsia="ru-RU"/>
        </w:rPr>
      </w:pPr>
      <w:r w:rsidRPr="00605604">
        <w:rPr>
          <w:rFonts w:ascii="Times New Roman" w:hAnsi="Times New Roman" w:cs="Times New Roman"/>
          <w:b/>
          <w:i/>
          <w:lang w:val="uk-UA" w:eastAsia="ru-RU"/>
        </w:rPr>
        <w:t xml:space="preserve">до тендерної документації </w:t>
      </w:r>
    </w:p>
    <w:p w:rsidR="00605604" w:rsidRPr="00605604" w:rsidRDefault="00605604" w:rsidP="00605604">
      <w:pPr>
        <w:widowControl/>
        <w:suppressAutoHyphens w:val="0"/>
        <w:autoSpaceDE/>
        <w:ind w:left="6521"/>
        <w:rPr>
          <w:rFonts w:ascii="Times New Roman" w:hAnsi="Times New Roman" w:cs="Times New Roman"/>
          <w:b/>
          <w:i/>
          <w:lang w:val="uk-UA" w:eastAsia="ru-RU"/>
        </w:rPr>
      </w:pPr>
    </w:p>
    <w:p w:rsidR="00605604" w:rsidRPr="00605604" w:rsidRDefault="00605604" w:rsidP="00605604">
      <w:pPr>
        <w:spacing w:line="264" w:lineRule="auto"/>
        <w:jc w:val="center"/>
        <w:rPr>
          <w:b/>
          <w:lang w:val="uk-UA"/>
        </w:rPr>
      </w:pPr>
      <w:r w:rsidRPr="00605604">
        <w:rPr>
          <w:b/>
          <w:lang w:val="uk-UA"/>
        </w:rPr>
        <w:t>Технічне завдання</w:t>
      </w:r>
    </w:p>
    <w:p w:rsidR="00605604" w:rsidRPr="00605604" w:rsidRDefault="00605604" w:rsidP="00605604">
      <w:pPr>
        <w:spacing w:line="264" w:lineRule="auto"/>
        <w:jc w:val="center"/>
        <w:rPr>
          <w:b/>
          <w:lang w:val="uk-UA"/>
        </w:rPr>
      </w:pPr>
      <w:r w:rsidRPr="00605604">
        <w:rPr>
          <w:b/>
          <w:bCs/>
          <w:lang w:val="uk-UA"/>
        </w:rPr>
        <w:t>«код ДК 021:2015 - 15110000-2 «М’ясо» (Стегно куряче охолоджене; Філе куряче охолоджене)»</w:t>
      </w:r>
    </w:p>
    <w:p w:rsidR="00605604" w:rsidRPr="00605604" w:rsidRDefault="00605604" w:rsidP="00605604">
      <w:pPr>
        <w:tabs>
          <w:tab w:val="left" w:pos="9195"/>
        </w:tabs>
        <w:spacing w:line="264" w:lineRule="auto"/>
        <w:ind w:left="180"/>
        <w:rPr>
          <w:i/>
          <w:u w:val="single"/>
          <w:lang w:val="uk-UA"/>
        </w:rPr>
      </w:pPr>
    </w:p>
    <w:p w:rsidR="00605604" w:rsidRPr="00605604" w:rsidRDefault="00605604" w:rsidP="00605604">
      <w:pPr>
        <w:keepNext/>
        <w:spacing w:line="264" w:lineRule="auto"/>
        <w:jc w:val="both"/>
        <w:rPr>
          <w:rFonts w:ascii="Times New Roman" w:hAnsi="Times New Roman"/>
          <w:b/>
          <w:sz w:val="28"/>
          <w:szCs w:val="28"/>
          <w:lang w:val="uk-UA"/>
        </w:rPr>
      </w:pPr>
      <w:r w:rsidRPr="00605604">
        <w:rPr>
          <w:rFonts w:ascii="Times New Roman" w:hAnsi="Times New Roman"/>
          <w:b/>
          <w:sz w:val="28"/>
          <w:szCs w:val="28"/>
          <w:u w:val="single"/>
          <w:lang w:val="uk-UA"/>
        </w:rPr>
        <w:t>ЗАГАЛЬНІ ВИМОГИ</w:t>
      </w:r>
      <w:r w:rsidRPr="00605604">
        <w:rPr>
          <w:rFonts w:ascii="Times New Roman" w:hAnsi="Times New Roman"/>
          <w:b/>
          <w:sz w:val="28"/>
          <w:szCs w:val="28"/>
          <w:lang w:val="uk-UA"/>
        </w:rPr>
        <w:t>:</w:t>
      </w:r>
    </w:p>
    <w:p w:rsidR="00605604" w:rsidRPr="00605604" w:rsidRDefault="00605604" w:rsidP="00605604">
      <w:pPr>
        <w:spacing w:line="264" w:lineRule="auto"/>
        <w:ind w:firstLine="567"/>
        <w:jc w:val="both"/>
        <w:rPr>
          <w:rFonts w:ascii="Times New Roman" w:hAnsi="Times New Roman" w:cs="Times New Roman"/>
          <w:lang w:val="uk-UA"/>
        </w:rPr>
      </w:pPr>
      <w:r w:rsidRPr="00605604">
        <w:rPr>
          <w:rFonts w:ascii="Times New Roman" w:hAnsi="Times New Roman" w:cs="Times New Roman"/>
          <w:b/>
          <w:lang w:val="uk-UA"/>
        </w:rPr>
        <w:t>1.</w:t>
      </w:r>
      <w:r w:rsidRPr="00605604">
        <w:rPr>
          <w:rFonts w:ascii="Times New Roman" w:hAnsi="Times New Roman" w:cs="Times New Roman"/>
          <w:lang w:val="uk-UA"/>
        </w:rPr>
        <w:t xml:space="preserve"> Строки постачання: до 31.12.2023 року.</w:t>
      </w:r>
    </w:p>
    <w:p w:rsidR="00605604" w:rsidRPr="00605604" w:rsidRDefault="00605604" w:rsidP="00605604">
      <w:pPr>
        <w:spacing w:line="264" w:lineRule="auto"/>
        <w:ind w:firstLine="567"/>
        <w:jc w:val="both"/>
        <w:rPr>
          <w:rFonts w:ascii="Times New Roman" w:hAnsi="Times New Roman" w:cs="Times New Roman"/>
          <w:lang w:val="uk-UA"/>
        </w:rPr>
      </w:pPr>
      <w:r w:rsidRPr="00605604">
        <w:rPr>
          <w:rFonts w:ascii="Times New Roman" w:hAnsi="Times New Roman" w:cs="Times New Roman"/>
          <w:b/>
          <w:lang w:val="uk-UA"/>
        </w:rPr>
        <w:t>2.</w:t>
      </w:r>
      <w:r w:rsidRPr="00605604">
        <w:rPr>
          <w:rFonts w:ascii="Times New Roman" w:hAnsi="Times New Roman" w:cs="Times New Roman"/>
          <w:lang w:val="uk-UA"/>
        </w:rPr>
        <w:t xml:space="preserve"> </w:t>
      </w:r>
      <w:r w:rsidRPr="00605604">
        <w:rPr>
          <w:rFonts w:ascii="Times New Roman" w:hAnsi="Times New Roman" w:cs="Times New Roman"/>
          <w:u w:val="single"/>
          <w:lang w:val="uk-UA"/>
        </w:rPr>
        <w:t>Технічні вимоги</w:t>
      </w:r>
      <w:r w:rsidRPr="00605604">
        <w:rPr>
          <w:rFonts w:ascii="Times New Roman" w:hAnsi="Times New Roman" w:cs="Times New Roman"/>
          <w:lang w:val="uk-UA"/>
        </w:rPr>
        <w:t xml:space="preserve">: </w:t>
      </w:r>
    </w:p>
    <w:p w:rsidR="00605604" w:rsidRPr="00605604" w:rsidRDefault="00605604" w:rsidP="00605604">
      <w:pPr>
        <w:spacing w:line="264" w:lineRule="auto"/>
        <w:ind w:firstLine="567"/>
        <w:jc w:val="both"/>
        <w:rPr>
          <w:rFonts w:ascii="Times New Roman" w:hAnsi="Times New Roman" w:cs="Times New Roman"/>
          <w:lang w:val="uk-UA"/>
        </w:rPr>
      </w:pPr>
      <w:r w:rsidRPr="00605604">
        <w:rPr>
          <w:rFonts w:ascii="Times New Roman" w:hAnsi="Times New Roman" w:cs="Times New Roman"/>
          <w:lang w:val="uk-UA"/>
        </w:rPr>
        <w:t>- Умови поставки, мілкими партіями 3 рази на тиждень  до 09:00 год. Партіями відповідно до замовлення.</w:t>
      </w:r>
    </w:p>
    <w:p w:rsidR="00605604" w:rsidRPr="00605604" w:rsidRDefault="00605604" w:rsidP="00605604">
      <w:pPr>
        <w:spacing w:line="264" w:lineRule="auto"/>
        <w:ind w:firstLine="567"/>
        <w:jc w:val="both"/>
        <w:rPr>
          <w:rFonts w:ascii="Times New Roman" w:hAnsi="Times New Roman" w:cs="Times New Roman"/>
          <w:u w:val="single"/>
          <w:lang w:val="uk-UA"/>
        </w:rPr>
      </w:pPr>
      <w:r w:rsidRPr="00605604">
        <w:rPr>
          <w:rFonts w:ascii="Times New Roman" w:hAnsi="Times New Roman" w:cs="Times New Roman"/>
          <w:lang w:val="uk-UA"/>
        </w:rPr>
        <w:t>- Особливі умови пакування та тари: споживче пакування м’яса  має бути фасоване у споживчу фасовку 0,5…2,0 кг. м'яса  та запаяне у поліпропіленові жорсткі світлопроникні ємності (короби, ящики, «корекси», тощо) із закачаним всередину ємності розчином суміші інертних газів, що унеможливлює швидке псування та не допускає контакту поверхні м’яса із людиною</w:t>
      </w:r>
      <w:r w:rsidRPr="00605604">
        <w:rPr>
          <w:rFonts w:ascii="Times New Roman" w:hAnsi="Times New Roman" w:cs="Times New Roman"/>
          <w:u w:val="single"/>
          <w:lang w:val="uk-UA"/>
        </w:rPr>
        <w:t>;</w:t>
      </w:r>
    </w:p>
    <w:p w:rsidR="00605604" w:rsidRPr="00605604" w:rsidRDefault="00605604" w:rsidP="00605604">
      <w:pPr>
        <w:widowControl/>
        <w:numPr>
          <w:ilvl w:val="0"/>
          <w:numId w:val="36"/>
        </w:numPr>
        <w:suppressAutoHyphens w:val="0"/>
        <w:autoSpaceDE/>
        <w:spacing w:after="200" w:line="276" w:lineRule="auto"/>
        <w:ind w:left="0" w:firstLine="567"/>
        <w:jc w:val="both"/>
        <w:rPr>
          <w:rFonts w:ascii="Times New Roman" w:hAnsi="Times New Roman" w:cs="Times New Roman"/>
          <w:lang w:val="uk-UA"/>
        </w:rPr>
      </w:pPr>
      <w:r w:rsidRPr="00605604">
        <w:rPr>
          <w:rFonts w:ascii="Times New Roman" w:hAnsi="Times New Roman" w:cs="Times New Roman"/>
          <w:shd w:val="clear" w:color="auto" w:fill="FFFFFF"/>
          <w:lang w:val="uk-UA"/>
        </w:rPr>
        <w:t>термін придатності предмету закупівлі повинен складати на момент поставки не менше 70 % від строку зберігання, який</w:t>
      </w:r>
      <w:r w:rsidRPr="00605604">
        <w:rPr>
          <w:rFonts w:ascii="Times New Roman" w:hAnsi="Times New Roman" w:cs="Times New Roman"/>
          <w:lang w:val="uk-UA"/>
        </w:rPr>
        <w:t> </w:t>
      </w:r>
      <w:r w:rsidRPr="00605604">
        <w:rPr>
          <w:rFonts w:ascii="Times New Roman" w:hAnsi="Times New Roman" w:cs="Times New Roman"/>
          <w:shd w:val="clear" w:color="auto" w:fill="FFFFFF"/>
          <w:lang w:val="uk-UA"/>
        </w:rPr>
        <w:t xml:space="preserve">зазначається у супровідній документації на кожну партію товару або </w:t>
      </w:r>
      <w:r w:rsidRPr="00605604">
        <w:rPr>
          <w:rFonts w:ascii="Times New Roman" w:hAnsi="Times New Roman" w:cs="Times New Roman"/>
          <w:lang w:val="uk-UA"/>
        </w:rPr>
        <w:t>на етикетці і вважається гарантійним терміном, який обчислюється від дати виготовлення.</w:t>
      </w:r>
    </w:p>
    <w:p w:rsidR="00605604" w:rsidRPr="00605604" w:rsidRDefault="00605604" w:rsidP="00605604">
      <w:pPr>
        <w:widowControl/>
        <w:numPr>
          <w:ilvl w:val="0"/>
          <w:numId w:val="36"/>
        </w:numPr>
        <w:suppressAutoHyphens w:val="0"/>
        <w:autoSpaceDE/>
        <w:spacing w:after="200" w:line="276" w:lineRule="auto"/>
        <w:ind w:left="0" w:firstLine="567"/>
        <w:jc w:val="both"/>
        <w:rPr>
          <w:rFonts w:ascii="Times New Roman" w:hAnsi="Times New Roman" w:cs="Times New Roman"/>
          <w:lang w:val="uk-UA"/>
        </w:rPr>
      </w:pPr>
      <w:r w:rsidRPr="00605604">
        <w:rPr>
          <w:rFonts w:ascii="Times New Roman" w:hAnsi="Times New Roman" w:cs="Times New Roman"/>
          <w:lang w:val="uk-UA"/>
        </w:rPr>
        <w:t>продукція харчової промисловості повинна постачатися у спеціальному автотранспорті з дотриманням санітарно-гігієнічних норм, передбачених</w:t>
      </w:r>
      <w:r w:rsidRPr="00605604">
        <w:rPr>
          <w:rFonts w:ascii="Times New Roman" w:eastAsia="Arial Unicode MS" w:hAnsi="Times New Roman" w:cs="Times New Roman"/>
          <w:lang w:val="uk-UA" w:eastAsia="hi-IN" w:bidi="hi-IN"/>
        </w:rPr>
        <w:t xml:space="preserve"> розділом ХІ «Санітарні вимоги до транспортування харчових продуктів» Санітарних правил для підприємств продовольчої торгівлі СанПиН 5781-91</w:t>
      </w:r>
      <w:r w:rsidRPr="00605604">
        <w:rPr>
          <w:rFonts w:ascii="Times New Roman" w:hAnsi="Times New Roman" w:cs="Times New Roman"/>
          <w:lang w:val="uk-UA"/>
        </w:rPr>
        <w:t>, в тому числі щодо сумісності продуктів харчування, мати санітарний паспорт;</w:t>
      </w:r>
    </w:p>
    <w:p w:rsidR="00605604" w:rsidRPr="00605604" w:rsidRDefault="00605604" w:rsidP="00605604">
      <w:pPr>
        <w:widowControl/>
        <w:numPr>
          <w:ilvl w:val="0"/>
          <w:numId w:val="37"/>
        </w:numPr>
        <w:suppressAutoHyphens w:val="0"/>
        <w:autoSpaceDE/>
        <w:spacing w:after="200" w:line="276" w:lineRule="auto"/>
        <w:ind w:left="0" w:firstLine="567"/>
        <w:jc w:val="both"/>
        <w:rPr>
          <w:rFonts w:ascii="Times New Roman" w:hAnsi="Times New Roman" w:cs="Times New Roman"/>
          <w:lang w:val="uk-UA"/>
        </w:rPr>
      </w:pPr>
      <w:r w:rsidRPr="00605604">
        <w:rPr>
          <w:rFonts w:ascii="Times New Roman" w:hAnsi="Times New Roman" w:cs="Times New Roman"/>
          <w:lang w:val="uk-UA"/>
        </w:rPr>
        <w:t xml:space="preserve">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605604" w:rsidRPr="00605604" w:rsidRDefault="00605604" w:rsidP="00605604">
      <w:pPr>
        <w:ind w:firstLine="567"/>
        <w:jc w:val="both"/>
        <w:rPr>
          <w:rFonts w:ascii="Times New Roman" w:hAnsi="Times New Roman" w:cs="Times New Roman"/>
          <w:lang w:val="uk-UA"/>
        </w:rPr>
      </w:pPr>
      <w:r w:rsidRPr="00605604">
        <w:rPr>
          <w:rFonts w:ascii="Times New Roman" w:hAnsi="Times New Roman" w:cs="Times New Roman"/>
          <w:b/>
          <w:lang w:val="uk-UA"/>
        </w:rPr>
        <w:t xml:space="preserve">3.   </w:t>
      </w:r>
      <w:r w:rsidRPr="00605604">
        <w:rPr>
          <w:rFonts w:ascii="Times New Roman" w:hAnsi="Times New Roman" w:cs="Times New Roman"/>
          <w:lang w:val="uk-UA"/>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з моменту  </w:t>
      </w:r>
      <w:r w:rsidRPr="00605604">
        <w:rPr>
          <w:rFonts w:ascii="Times New Roman" w:eastAsia="Arial Unicode MS" w:hAnsi="Times New Roman" w:cs="Times New Roman"/>
          <w:lang w:val="uk-UA" w:eastAsia="hi-IN" w:bidi="hi-IN"/>
        </w:rPr>
        <w:t>з моменту встановлення, що товар не відповідає встановленим якісним характеристикам</w:t>
      </w:r>
      <w:r w:rsidRPr="00605604">
        <w:rPr>
          <w:rFonts w:ascii="Times New Roman" w:hAnsi="Times New Roman" w:cs="Times New Roman"/>
          <w:lang w:val="uk-UA"/>
        </w:rPr>
        <w:t>, про що в складі пропозиції подається відповідний гарантійний лист.</w:t>
      </w:r>
    </w:p>
    <w:p w:rsidR="00605604" w:rsidRPr="00605604" w:rsidRDefault="00605604" w:rsidP="00605604">
      <w:pPr>
        <w:spacing w:line="264" w:lineRule="auto"/>
        <w:ind w:firstLine="540"/>
        <w:jc w:val="both"/>
        <w:rPr>
          <w:rFonts w:ascii="Times New Roman" w:hAnsi="Times New Roman" w:cs="Times New Roman"/>
          <w:lang w:val="uk-UA" w:eastAsia="ar-SA"/>
        </w:rPr>
      </w:pPr>
      <w:r w:rsidRPr="00605604">
        <w:rPr>
          <w:rFonts w:ascii="Times New Roman" w:hAnsi="Times New Roman" w:cs="Times New Roman"/>
          <w:b/>
          <w:lang w:val="uk-UA" w:eastAsia="ar-SA"/>
        </w:rPr>
        <w:t>4.</w:t>
      </w:r>
      <w:r w:rsidRPr="00605604">
        <w:rPr>
          <w:rFonts w:ascii="Times New Roman" w:hAnsi="Times New Roman" w:cs="Times New Roman"/>
          <w:lang w:val="uk-UA" w:eastAsia="ar-SA"/>
        </w:rPr>
        <w:t xml:space="preserve"> Якість товару повинна відповідати чинним вимогам Держстандартів ДСТУ та ТУ Постачальник гарантує якість товару, згідно медико-технічних  вимог, яка повинна  відповідати найвищому рівню технологій і стандартів, існуючих в країні виробника на аналогічний товар.</w:t>
      </w:r>
    </w:p>
    <w:p w:rsidR="00605604" w:rsidRPr="00605604" w:rsidRDefault="00605604" w:rsidP="00605604">
      <w:pPr>
        <w:widowControl/>
        <w:autoSpaceDE/>
        <w:jc w:val="both"/>
        <w:rPr>
          <w:rFonts w:ascii="Times New Roman" w:eastAsia="Calibri" w:hAnsi="Times New Roman" w:cs="Times New Roman"/>
          <w:lang w:val="uk-UA" w:eastAsia="ar-SA"/>
        </w:rPr>
      </w:pPr>
      <w:r w:rsidRPr="00605604">
        <w:rPr>
          <w:rFonts w:ascii="Times New Roman" w:eastAsia="Calibri" w:hAnsi="Times New Roman" w:cs="Times New Roman"/>
          <w:lang w:val="uk-UA" w:eastAsia="ar-S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23.12.1997р. №771/97-ВР (зі змінами), «Про дитяче харчування» від 14.09.2006 р. №142-V, «Про забезпечення санітарного та епідеміологічного благополуччя населення» від 24.02.1994 р. №4004-ХІІ,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w:t>
      </w:r>
    </w:p>
    <w:p w:rsidR="00605604" w:rsidRPr="00605604" w:rsidRDefault="00605604" w:rsidP="00605604">
      <w:pPr>
        <w:ind w:firstLine="567"/>
        <w:jc w:val="both"/>
        <w:rPr>
          <w:rFonts w:ascii="Times New Roman" w:hAnsi="Times New Roman" w:cs="Times New Roman"/>
          <w:b/>
          <w:lang w:val="uk-UA"/>
        </w:rPr>
      </w:pPr>
      <w:r w:rsidRPr="00605604">
        <w:rPr>
          <w:rFonts w:ascii="Times New Roman" w:hAnsi="Times New Roman" w:cs="Times New Roman"/>
          <w:lang w:val="uk-UA" w:eastAsia="ar-SA"/>
        </w:rPr>
        <w:t>«Про якість та безпеку харчових продуктів і продовольчої сировини» від 06.09.2005 № 2809-15 зі змінами, «Про охорону дитинства» від 26.04.2001 № 2402-ІІІ,  іншим нормативно-правовим актам, що регулюють суспільні відносини у цій сфері та відповідним  вимогам  державних  стандартів.</w:t>
      </w:r>
    </w:p>
    <w:p w:rsidR="00605604" w:rsidRPr="00605604" w:rsidRDefault="00605604" w:rsidP="00605604">
      <w:pPr>
        <w:spacing w:line="264" w:lineRule="auto"/>
        <w:ind w:firstLine="540"/>
        <w:jc w:val="both"/>
        <w:rPr>
          <w:rFonts w:ascii="Times New Roman" w:hAnsi="Times New Roman" w:cs="Times New Roman"/>
          <w:lang w:val="uk-UA"/>
        </w:rPr>
      </w:pPr>
      <w:r w:rsidRPr="00605604">
        <w:rPr>
          <w:rFonts w:ascii="Times New Roman" w:hAnsi="Times New Roman" w:cs="Times New Roman"/>
          <w:b/>
          <w:lang w:val="uk-UA"/>
        </w:rPr>
        <w:t>5</w:t>
      </w:r>
      <w:r w:rsidRPr="00605604">
        <w:rPr>
          <w:rFonts w:ascii="Times New Roman" w:hAnsi="Times New Roman" w:cs="Times New Roman"/>
          <w:lang w:val="uk-UA"/>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w:t>
      </w:r>
      <w:r w:rsidRPr="00605604">
        <w:rPr>
          <w:rFonts w:ascii="Times New Roman" w:hAnsi="Times New Roman" w:cs="Times New Roman"/>
          <w:lang w:val="uk-UA"/>
        </w:rPr>
        <w:lastRenderedPageBreak/>
        <w:t xml:space="preserve">надати наступні документи: </w:t>
      </w:r>
    </w:p>
    <w:p w:rsidR="00605604" w:rsidRPr="00605604" w:rsidRDefault="00605604" w:rsidP="00605604">
      <w:pPr>
        <w:spacing w:line="264" w:lineRule="auto"/>
        <w:ind w:firstLine="540"/>
        <w:jc w:val="both"/>
        <w:rPr>
          <w:rFonts w:ascii="Times New Roman" w:hAnsi="Times New Roman" w:cs="Times New Roman"/>
          <w:lang w:val="uk-UA"/>
        </w:rPr>
      </w:pPr>
      <w:r w:rsidRPr="00605604">
        <w:rPr>
          <w:rFonts w:ascii="Times New Roman" w:hAnsi="Times New Roman" w:cs="Times New Roman"/>
          <w:b/>
          <w:lang w:val="uk-UA"/>
        </w:rPr>
        <w:t>1)</w:t>
      </w:r>
      <w:r w:rsidRPr="00605604">
        <w:rPr>
          <w:rFonts w:ascii="Times New Roman" w:hAnsi="Times New Roman" w:cs="Times New Roman"/>
          <w:lang w:val="uk-UA"/>
        </w:rPr>
        <w:t xml:space="preserve"> копія декларації виробника або посвідчення про якість, виданого на запропонований товар, у якому повинно бути вказано інформацію про найменування товару, посилання на ДСТУ або ТУ У.</w:t>
      </w:r>
    </w:p>
    <w:p w:rsidR="00605604" w:rsidRPr="00605604" w:rsidRDefault="00605604" w:rsidP="00605604">
      <w:pPr>
        <w:spacing w:line="264" w:lineRule="auto"/>
        <w:ind w:firstLine="540"/>
        <w:jc w:val="both"/>
        <w:rPr>
          <w:rFonts w:ascii="Times New Roman" w:hAnsi="Times New Roman" w:cs="Times New Roman"/>
          <w:lang w:val="uk-UA"/>
        </w:rPr>
      </w:pPr>
      <w:r w:rsidRPr="00605604">
        <w:rPr>
          <w:rFonts w:ascii="Times New Roman" w:hAnsi="Times New Roman" w:cs="Times New Roman"/>
          <w:b/>
          <w:bCs/>
          <w:lang w:val="uk-UA"/>
        </w:rPr>
        <w:t xml:space="preserve">2) </w:t>
      </w:r>
      <w:r w:rsidRPr="00605604">
        <w:rPr>
          <w:rFonts w:ascii="Times New Roman" w:hAnsi="Times New Roman" w:cs="Times New Roman"/>
          <w:bCs/>
          <w:lang w:val="uk-UA"/>
        </w:rPr>
        <w:t>гарантійний лист виробника</w:t>
      </w:r>
      <w:r w:rsidRPr="00605604">
        <w:rPr>
          <w:rFonts w:ascii="Times New Roman" w:hAnsi="Times New Roman" w:cs="Times New Roman"/>
          <w:b/>
          <w:bCs/>
          <w:lang w:val="uk-UA"/>
        </w:rPr>
        <w:t xml:space="preserve"> </w:t>
      </w:r>
      <w:r w:rsidRPr="00605604">
        <w:rPr>
          <w:rFonts w:ascii="Times New Roman" w:hAnsi="Times New Roman" w:cs="Times New Roman"/>
          <w:lang w:val="uk-UA"/>
        </w:rPr>
        <w:t>(представництва,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якщо учасник процедури не являється безпосереднім виробником товару, яким підтверджуються можливість поставки товару, який є предметом закупівлі цих торгів у кількості, зі строками придатності  та в терміни поставки, визначені замовником по цих торгах.</w:t>
      </w:r>
    </w:p>
    <w:p w:rsidR="00605604" w:rsidRPr="00605604" w:rsidRDefault="00605604" w:rsidP="00605604">
      <w:pPr>
        <w:spacing w:line="264" w:lineRule="auto"/>
        <w:ind w:firstLine="540"/>
        <w:jc w:val="both"/>
        <w:rPr>
          <w:rFonts w:ascii="Times New Roman" w:hAnsi="Times New Roman" w:cs="Times New Roman"/>
          <w:lang w:val="uk-UA"/>
        </w:rPr>
      </w:pPr>
      <w:r w:rsidRPr="00605604">
        <w:rPr>
          <w:rFonts w:ascii="Times New Roman" w:hAnsi="Times New Roman" w:cs="Times New Roman"/>
          <w:b/>
          <w:lang w:val="uk-UA"/>
        </w:rPr>
        <w:t>3)</w:t>
      </w:r>
      <w:r w:rsidRPr="00605604">
        <w:rPr>
          <w:rFonts w:ascii="Times New Roman" w:hAnsi="Times New Roman" w:cs="Times New Roman"/>
          <w:lang w:val="uk-UA"/>
        </w:rPr>
        <w:t xml:space="preserve"> копію діючого договору про надання послуг з санітарної обробки (дезинфекція, дезисекція, деретизація) автотранспорту та складського приміщення.</w:t>
      </w:r>
    </w:p>
    <w:p w:rsidR="00605604" w:rsidRPr="00605604" w:rsidRDefault="00605604" w:rsidP="00605604">
      <w:pPr>
        <w:spacing w:line="264" w:lineRule="auto"/>
        <w:ind w:firstLine="540"/>
        <w:jc w:val="both"/>
        <w:rPr>
          <w:rFonts w:ascii="Times New Roman" w:hAnsi="Times New Roman" w:cs="Times New Roman"/>
          <w:lang w:val="uk-UA"/>
        </w:rPr>
      </w:pPr>
      <w:r w:rsidRPr="00605604">
        <w:rPr>
          <w:rFonts w:ascii="Times New Roman" w:hAnsi="Times New Roman" w:cs="Times New Roman"/>
          <w:b/>
          <w:lang w:val="uk-UA"/>
        </w:rPr>
        <w:t>4)</w:t>
      </w:r>
      <w:r w:rsidRPr="00605604">
        <w:rPr>
          <w:rFonts w:ascii="Times New Roman" w:hAnsi="Times New Roman" w:cs="Times New Roman"/>
          <w:lang w:val="uk-UA"/>
        </w:rPr>
        <w:t xml:space="preserve"> копії документів (актів) , які підтверджують проходження санітарної обробки автотранспорту протягом 2022 року;</w:t>
      </w:r>
    </w:p>
    <w:p w:rsidR="00605604" w:rsidRPr="00605604" w:rsidRDefault="00605604" w:rsidP="00605604">
      <w:pPr>
        <w:spacing w:line="264" w:lineRule="auto"/>
        <w:ind w:firstLine="540"/>
        <w:jc w:val="both"/>
        <w:rPr>
          <w:rFonts w:ascii="Times New Roman" w:hAnsi="Times New Roman" w:cs="Times New Roman"/>
          <w:lang w:val="uk-UA"/>
        </w:rPr>
      </w:pPr>
      <w:r w:rsidRPr="00605604">
        <w:rPr>
          <w:rFonts w:ascii="Times New Roman" w:hAnsi="Times New Roman" w:cs="Times New Roman"/>
          <w:b/>
          <w:lang w:val="uk-UA"/>
        </w:rPr>
        <w:t>5)</w:t>
      </w:r>
      <w:r w:rsidRPr="00605604">
        <w:rPr>
          <w:rFonts w:ascii="Times New Roman" w:hAnsi="Times New Roman" w:cs="Times New Roman"/>
          <w:lang w:val="uk-UA"/>
        </w:rPr>
        <w:t xml:space="preserve">   копію документів ( актів), який підтверджує проходження санітарної обробки складського приміщення протягом 2022 року.</w:t>
      </w:r>
    </w:p>
    <w:p w:rsidR="00605604" w:rsidRPr="00605604" w:rsidRDefault="00605604" w:rsidP="00605604">
      <w:pPr>
        <w:spacing w:line="264" w:lineRule="auto"/>
        <w:ind w:firstLine="540"/>
        <w:jc w:val="both"/>
        <w:rPr>
          <w:rFonts w:ascii="Times New Roman" w:hAnsi="Times New Roman" w:cs="Times New Roman"/>
          <w:lang w:val="uk-UA"/>
        </w:rPr>
      </w:pPr>
      <w:r w:rsidRPr="00605604">
        <w:rPr>
          <w:rFonts w:ascii="Times New Roman" w:hAnsi="Times New Roman" w:cs="Times New Roman"/>
          <w:b/>
          <w:lang w:val="uk-UA"/>
        </w:rPr>
        <w:t>6)</w:t>
      </w:r>
      <w:r w:rsidRPr="00605604">
        <w:rPr>
          <w:rFonts w:ascii="Times New Roman" w:hAnsi="Times New Roman" w:cs="Times New Roman"/>
          <w:lang w:val="uk-UA"/>
        </w:rPr>
        <w:t xml:space="preserve"> учасникам необхідно підтверджувати у складі пропозицій інформацію щодо наявності експлуатаційного дозволу для потужностей з виробництва та/або зберігання харчових продуктів тваринного походження або державної реєстрації потужностей з виробництва та/або обігу харчових продуктів у випадках, визначених відповідно статтями 23 та 25 Закону України «Про основні принципи та вимоги до безпечності та якості харчових продуктів» від 23.12.1997 № 771/97-ВР. Дана інформація підтверджується учасниками закупівлі шляхом надання у складі пропозиції скан-копії оригіналу експлуатаційного дозволу учасника.</w:t>
      </w:r>
    </w:p>
    <w:p w:rsidR="00605604" w:rsidRPr="00605604" w:rsidRDefault="00605604" w:rsidP="00605604">
      <w:pPr>
        <w:spacing w:line="264" w:lineRule="auto"/>
        <w:ind w:firstLine="540"/>
        <w:jc w:val="both"/>
        <w:rPr>
          <w:rFonts w:ascii="Times New Roman" w:hAnsi="Times New Roman" w:cs="Times New Roman"/>
          <w:lang w:val="uk-UA"/>
        </w:rPr>
      </w:pPr>
      <w:r w:rsidRPr="00605604">
        <w:rPr>
          <w:rFonts w:ascii="Times New Roman" w:hAnsi="Times New Roman" w:cs="Times New Roman"/>
          <w:b/>
          <w:lang w:val="uk-UA"/>
        </w:rPr>
        <w:t>7)</w:t>
      </w:r>
      <w:r w:rsidRPr="00605604">
        <w:rPr>
          <w:rFonts w:ascii="Times New Roman" w:hAnsi="Times New Roman" w:cs="Times New Roman"/>
          <w:lang w:val="uk-UA"/>
        </w:rPr>
        <w:t xml:space="preserve"> позитивний Акт перевірки суб’єкта господарювання (учасника), який здійснюватиме постачання товару, що є предметом закупівлі, складений за результатами проведення заходу державного контролю у формі аудиту постійно діючих процедур, заснованих на принципах НАССР (згідно Наказу міністерства аграрної політики № 446 від 08.08.2019 р.). Датований не пізніше квартальної давнини відносно кінцевої дати подання пропозиції.</w:t>
      </w:r>
    </w:p>
    <w:p w:rsidR="00605604" w:rsidRPr="00605604" w:rsidRDefault="00605604" w:rsidP="00605604">
      <w:pPr>
        <w:spacing w:line="264" w:lineRule="auto"/>
        <w:ind w:firstLine="540"/>
        <w:jc w:val="both"/>
        <w:rPr>
          <w:rFonts w:ascii="Times New Roman" w:hAnsi="Times New Roman" w:cs="Times New Roman"/>
          <w:lang w:val="uk-UA"/>
        </w:rPr>
      </w:pPr>
      <w:r>
        <w:rPr>
          <w:rFonts w:ascii="Times New Roman" w:hAnsi="Times New Roman" w:cs="Times New Roman"/>
          <w:b/>
          <w:lang w:val="uk-UA"/>
        </w:rPr>
        <w:t>8</w:t>
      </w:r>
      <w:r w:rsidRPr="00605604">
        <w:rPr>
          <w:rFonts w:ascii="Times New Roman" w:hAnsi="Times New Roman" w:cs="Times New Roman"/>
          <w:b/>
          <w:lang w:val="uk-UA"/>
        </w:rPr>
        <w:t>)</w:t>
      </w:r>
      <w:r w:rsidRPr="00605604">
        <w:rPr>
          <w:rFonts w:ascii="Calibri" w:hAnsi="Calibri" w:cs="Times New Roman"/>
          <w:sz w:val="22"/>
          <w:szCs w:val="22"/>
          <w:lang w:val="uk-UA" w:eastAsia="ru-RU"/>
        </w:rPr>
        <w:t xml:space="preserve"> </w:t>
      </w:r>
      <w:r w:rsidRPr="00605604">
        <w:rPr>
          <w:rFonts w:ascii="Times New Roman" w:hAnsi="Times New Roman" w:cs="Times New Roman"/>
          <w:lang w:val="uk-UA"/>
        </w:rPr>
        <w:t>протокол випробувань та/або експертний висновок, виданий відповідною акредитованою лабораторією, щодо оцінки відповідності товару вимогам нормативних документів за основними показниками: органолептичні та фізико-хімічні, мікробіологічні, за вмістом антибіотиків та радіонуклідів, на вміст ГМО, термін якого повинен бути не більше одного кварталу відносно дати кінцевого строку подання тендерних пропозицій.</w:t>
      </w:r>
    </w:p>
    <w:p w:rsidR="00605604" w:rsidRPr="00605604" w:rsidRDefault="00605604" w:rsidP="00605604">
      <w:pPr>
        <w:spacing w:line="264" w:lineRule="auto"/>
        <w:ind w:firstLine="540"/>
        <w:jc w:val="both"/>
        <w:rPr>
          <w:rFonts w:ascii="Times New Roman" w:hAnsi="Times New Roman" w:cs="Times New Roman"/>
          <w:lang w:val="uk-UA"/>
        </w:rPr>
      </w:pPr>
      <w:r>
        <w:rPr>
          <w:rFonts w:ascii="Times New Roman" w:hAnsi="Times New Roman" w:cs="Times New Roman"/>
          <w:b/>
          <w:lang w:val="uk-UA"/>
        </w:rPr>
        <w:t>9</w:t>
      </w:r>
      <w:r w:rsidRPr="00605604">
        <w:rPr>
          <w:rFonts w:ascii="Times New Roman" w:hAnsi="Times New Roman" w:cs="Times New Roman"/>
          <w:b/>
          <w:lang w:val="uk-UA"/>
        </w:rPr>
        <w:t>)</w:t>
      </w:r>
      <w:r w:rsidRPr="00605604">
        <w:rPr>
          <w:rFonts w:ascii="Times New Roman" w:hAnsi="Times New Roman" w:cs="Times New Roman"/>
          <w:lang w:val="uk-UA"/>
        </w:rPr>
        <w:t xml:space="preserve"> Учасник повинен надати копії діючих сертифікатів на систему управління безпечністю харчових продуктів, виданих учаснику, які мають відповідати вимогам ДСТУ ISO 22000:2019 (ISO 22000:2018, IDT), стосовно предмета закупівлі та які мають бути чинні на дату аукціону.</w:t>
      </w:r>
    </w:p>
    <w:p w:rsidR="00605604" w:rsidRPr="00605604" w:rsidRDefault="00605604" w:rsidP="00605604">
      <w:pPr>
        <w:spacing w:line="264" w:lineRule="auto"/>
        <w:ind w:firstLine="540"/>
        <w:jc w:val="both"/>
        <w:rPr>
          <w:lang w:val="uk-UA"/>
        </w:rPr>
      </w:pPr>
    </w:p>
    <w:p w:rsidR="00605604" w:rsidRPr="00605604" w:rsidRDefault="00605604" w:rsidP="00605604">
      <w:pPr>
        <w:spacing w:line="264" w:lineRule="auto"/>
        <w:rPr>
          <w:rFonts w:eastAsia="Calibri"/>
          <w:b/>
          <w:sz w:val="28"/>
          <w:szCs w:val="28"/>
          <w:lang w:val="uk-UA"/>
        </w:rPr>
      </w:pPr>
      <w:r w:rsidRPr="00605604">
        <w:rPr>
          <w:rFonts w:eastAsia="Calibri"/>
          <w:b/>
          <w:sz w:val="28"/>
          <w:szCs w:val="28"/>
          <w:u w:val="single"/>
          <w:lang w:val="uk-UA"/>
        </w:rPr>
        <w:t>ЯКІСНІ ВИМОГИ</w:t>
      </w:r>
      <w:r w:rsidRPr="00605604">
        <w:rPr>
          <w:rFonts w:eastAsia="Calibri"/>
          <w:b/>
          <w:sz w:val="28"/>
          <w:szCs w:val="28"/>
          <w:lang w:val="uk-UA"/>
        </w:rPr>
        <w:t>:</w:t>
      </w:r>
    </w:p>
    <w:tbl>
      <w:tblPr>
        <w:tblW w:w="10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982"/>
        <w:gridCol w:w="991"/>
        <w:gridCol w:w="656"/>
        <w:gridCol w:w="3317"/>
        <w:gridCol w:w="2181"/>
      </w:tblGrid>
      <w:tr w:rsidR="00605604" w:rsidRPr="00605604" w:rsidTr="00464F56">
        <w:trPr>
          <w:trHeight w:val="1354"/>
        </w:trPr>
        <w:tc>
          <w:tcPr>
            <w:tcW w:w="447" w:type="dxa"/>
            <w:vAlign w:val="center"/>
          </w:tcPr>
          <w:p w:rsidR="00605604" w:rsidRPr="00605604" w:rsidRDefault="00605604" w:rsidP="00605604">
            <w:pPr>
              <w:tabs>
                <w:tab w:val="left" w:pos="536"/>
              </w:tabs>
              <w:jc w:val="center"/>
              <w:rPr>
                <w:rFonts w:ascii="Times New Roman" w:hAnsi="Times New Roman" w:cs="Times New Roman"/>
                <w:b/>
                <w:bCs/>
                <w:sz w:val="22"/>
                <w:szCs w:val="22"/>
                <w:lang w:val="uk-UA"/>
              </w:rPr>
            </w:pPr>
            <w:r w:rsidRPr="00605604">
              <w:rPr>
                <w:rFonts w:ascii="Times New Roman" w:hAnsi="Times New Roman" w:cs="Times New Roman"/>
                <w:b/>
                <w:bCs/>
                <w:sz w:val="22"/>
                <w:szCs w:val="22"/>
                <w:lang w:val="uk-UA"/>
              </w:rPr>
              <w:t>№</w:t>
            </w:r>
          </w:p>
        </w:tc>
        <w:tc>
          <w:tcPr>
            <w:tcW w:w="2982" w:type="dxa"/>
            <w:vAlign w:val="center"/>
          </w:tcPr>
          <w:p w:rsidR="00605604" w:rsidRPr="00605604" w:rsidRDefault="00605604" w:rsidP="00605604">
            <w:pPr>
              <w:jc w:val="center"/>
              <w:rPr>
                <w:rFonts w:ascii="Times New Roman" w:hAnsi="Times New Roman" w:cs="Times New Roman"/>
                <w:b/>
                <w:bCs/>
                <w:sz w:val="22"/>
                <w:szCs w:val="22"/>
                <w:lang w:val="uk-UA"/>
              </w:rPr>
            </w:pPr>
            <w:r w:rsidRPr="00605604">
              <w:rPr>
                <w:rFonts w:ascii="Times New Roman" w:hAnsi="Times New Roman" w:cs="Times New Roman"/>
                <w:b/>
                <w:bCs/>
                <w:sz w:val="22"/>
                <w:szCs w:val="22"/>
                <w:lang w:val="uk-UA"/>
              </w:rPr>
              <w:t>Найменування</w:t>
            </w:r>
          </w:p>
        </w:tc>
        <w:tc>
          <w:tcPr>
            <w:tcW w:w="991" w:type="dxa"/>
            <w:textDirection w:val="btLr"/>
            <w:vAlign w:val="center"/>
          </w:tcPr>
          <w:p w:rsidR="00605604" w:rsidRPr="00605604" w:rsidRDefault="00605604" w:rsidP="00605604">
            <w:pPr>
              <w:tabs>
                <w:tab w:val="left" w:pos="536"/>
              </w:tabs>
              <w:ind w:left="113" w:right="113"/>
              <w:jc w:val="center"/>
              <w:rPr>
                <w:rFonts w:ascii="Times New Roman" w:hAnsi="Times New Roman" w:cs="Times New Roman"/>
                <w:b/>
                <w:bCs/>
                <w:sz w:val="22"/>
                <w:szCs w:val="22"/>
                <w:lang w:val="uk-UA"/>
              </w:rPr>
            </w:pPr>
            <w:r w:rsidRPr="00605604">
              <w:rPr>
                <w:rFonts w:ascii="Times New Roman" w:hAnsi="Times New Roman" w:cs="Times New Roman"/>
                <w:b/>
                <w:bCs/>
                <w:sz w:val="22"/>
                <w:szCs w:val="22"/>
                <w:lang w:val="uk-UA"/>
              </w:rPr>
              <w:t>Одиниці виміру</w:t>
            </w:r>
          </w:p>
        </w:tc>
        <w:tc>
          <w:tcPr>
            <w:tcW w:w="656" w:type="dxa"/>
            <w:textDirection w:val="btLr"/>
            <w:vAlign w:val="center"/>
          </w:tcPr>
          <w:p w:rsidR="00605604" w:rsidRPr="00605604" w:rsidRDefault="00605604" w:rsidP="00605604">
            <w:pPr>
              <w:tabs>
                <w:tab w:val="left" w:pos="536"/>
              </w:tabs>
              <w:ind w:left="113" w:right="113"/>
              <w:jc w:val="center"/>
              <w:rPr>
                <w:rFonts w:ascii="Times New Roman" w:hAnsi="Times New Roman" w:cs="Times New Roman"/>
                <w:b/>
                <w:bCs/>
                <w:sz w:val="22"/>
                <w:szCs w:val="22"/>
                <w:lang w:val="uk-UA"/>
              </w:rPr>
            </w:pPr>
            <w:r w:rsidRPr="00605604">
              <w:rPr>
                <w:rFonts w:ascii="Times New Roman" w:hAnsi="Times New Roman" w:cs="Times New Roman"/>
                <w:b/>
                <w:bCs/>
                <w:sz w:val="22"/>
                <w:szCs w:val="22"/>
                <w:lang w:val="uk-UA"/>
              </w:rPr>
              <w:t>Кількість</w:t>
            </w:r>
          </w:p>
        </w:tc>
        <w:tc>
          <w:tcPr>
            <w:tcW w:w="3317" w:type="dxa"/>
          </w:tcPr>
          <w:p w:rsidR="00605604" w:rsidRPr="00605604" w:rsidRDefault="00605604" w:rsidP="00605604">
            <w:pPr>
              <w:tabs>
                <w:tab w:val="left" w:pos="536"/>
              </w:tabs>
              <w:ind w:right="-87"/>
              <w:jc w:val="center"/>
              <w:rPr>
                <w:rFonts w:ascii="Times New Roman" w:hAnsi="Times New Roman" w:cs="Times New Roman"/>
                <w:b/>
                <w:bCs/>
                <w:sz w:val="22"/>
                <w:szCs w:val="22"/>
                <w:lang w:val="uk-UA"/>
              </w:rPr>
            </w:pPr>
          </w:p>
          <w:p w:rsidR="00605604" w:rsidRPr="00605604" w:rsidRDefault="00605604" w:rsidP="00605604">
            <w:pPr>
              <w:tabs>
                <w:tab w:val="left" w:pos="536"/>
              </w:tabs>
              <w:ind w:right="-87"/>
              <w:jc w:val="center"/>
              <w:rPr>
                <w:rFonts w:ascii="Times New Roman" w:hAnsi="Times New Roman" w:cs="Times New Roman"/>
                <w:b/>
                <w:bCs/>
                <w:sz w:val="22"/>
                <w:szCs w:val="22"/>
                <w:lang w:val="uk-UA"/>
              </w:rPr>
            </w:pPr>
            <w:r w:rsidRPr="00605604">
              <w:rPr>
                <w:rFonts w:ascii="Times New Roman" w:hAnsi="Times New Roman" w:cs="Times New Roman"/>
                <w:b/>
                <w:bCs/>
                <w:sz w:val="22"/>
                <w:szCs w:val="22"/>
                <w:lang w:val="uk-UA"/>
              </w:rPr>
              <w:t>Вид</w:t>
            </w:r>
          </w:p>
        </w:tc>
        <w:tc>
          <w:tcPr>
            <w:tcW w:w="2181" w:type="dxa"/>
            <w:vAlign w:val="center"/>
          </w:tcPr>
          <w:p w:rsidR="00605604" w:rsidRPr="00605604" w:rsidRDefault="00605604" w:rsidP="00605604">
            <w:pPr>
              <w:tabs>
                <w:tab w:val="left" w:pos="536"/>
              </w:tabs>
              <w:ind w:right="-87"/>
              <w:jc w:val="center"/>
              <w:rPr>
                <w:rFonts w:ascii="Times New Roman" w:hAnsi="Times New Roman" w:cs="Times New Roman"/>
                <w:b/>
                <w:bCs/>
                <w:sz w:val="22"/>
                <w:szCs w:val="22"/>
                <w:lang w:val="uk-UA"/>
              </w:rPr>
            </w:pPr>
            <w:r w:rsidRPr="00605604">
              <w:rPr>
                <w:rFonts w:ascii="Times New Roman" w:hAnsi="Times New Roman" w:cs="Times New Roman"/>
                <w:b/>
                <w:bCs/>
                <w:sz w:val="22"/>
                <w:szCs w:val="22"/>
                <w:lang w:val="uk-UA"/>
              </w:rPr>
              <w:t>Умови поставки</w:t>
            </w:r>
          </w:p>
        </w:tc>
      </w:tr>
      <w:tr w:rsidR="00605604" w:rsidRPr="00605604" w:rsidTr="00464F56">
        <w:trPr>
          <w:trHeight w:val="973"/>
        </w:trPr>
        <w:tc>
          <w:tcPr>
            <w:tcW w:w="447" w:type="dxa"/>
            <w:vAlign w:val="center"/>
          </w:tcPr>
          <w:p w:rsidR="00605604" w:rsidRPr="00605604" w:rsidRDefault="00605604" w:rsidP="00605604">
            <w:pPr>
              <w:jc w:val="center"/>
              <w:rPr>
                <w:rFonts w:ascii="Times New Roman" w:hAnsi="Times New Roman" w:cs="Times New Roman"/>
                <w:b/>
                <w:bCs/>
                <w:iCs/>
                <w:sz w:val="22"/>
                <w:szCs w:val="22"/>
                <w:lang w:val="uk-UA"/>
              </w:rPr>
            </w:pPr>
            <w:r w:rsidRPr="00605604">
              <w:rPr>
                <w:rFonts w:ascii="Times New Roman" w:hAnsi="Times New Roman" w:cs="Times New Roman"/>
                <w:b/>
                <w:bCs/>
                <w:iCs/>
                <w:sz w:val="22"/>
                <w:szCs w:val="22"/>
                <w:lang w:val="uk-UA"/>
              </w:rPr>
              <w:t>1</w:t>
            </w:r>
          </w:p>
        </w:tc>
        <w:tc>
          <w:tcPr>
            <w:tcW w:w="2982" w:type="dxa"/>
            <w:vAlign w:val="center"/>
          </w:tcPr>
          <w:p w:rsidR="00605604" w:rsidRPr="00605604" w:rsidRDefault="00605604" w:rsidP="00605604">
            <w:pPr>
              <w:jc w:val="center"/>
              <w:rPr>
                <w:rFonts w:ascii="Times New Roman" w:hAnsi="Times New Roman" w:cs="Times New Roman"/>
                <w:b/>
                <w:sz w:val="22"/>
                <w:szCs w:val="22"/>
                <w:lang w:val="uk-UA"/>
              </w:rPr>
            </w:pPr>
            <w:r w:rsidRPr="00605604">
              <w:rPr>
                <w:b/>
                <w:bCs/>
                <w:szCs w:val="22"/>
                <w:lang w:val="uk-UA" w:eastAsia="ru-RU"/>
              </w:rPr>
              <w:t>Стегно куряче охолоджене</w:t>
            </w:r>
          </w:p>
        </w:tc>
        <w:tc>
          <w:tcPr>
            <w:tcW w:w="991" w:type="dxa"/>
            <w:vAlign w:val="center"/>
          </w:tcPr>
          <w:p w:rsidR="00605604" w:rsidRPr="00605604" w:rsidRDefault="00605604" w:rsidP="00605604">
            <w:pPr>
              <w:tabs>
                <w:tab w:val="left" w:pos="536"/>
              </w:tabs>
              <w:jc w:val="center"/>
              <w:rPr>
                <w:rFonts w:ascii="Times New Roman" w:hAnsi="Times New Roman" w:cs="Times New Roman"/>
                <w:sz w:val="22"/>
                <w:szCs w:val="22"/>
                <w:lang w:val="uk-UA"/>
              </w:rPr>
            </w:pPr>
            <w:r w:rsidRPr="00605604">
              <w:rPr>
                <w:rFonts w:ascii="Times New Roman" w:hAnsi="Times New Roman" w:cs="Times New Roman"/>
                <w:sz w:val="22"/>
                <w:szCs w:val="22"/>
                <w:lang w:val="uk-UA"/>
              </w:rPr>
              <w:t>кг</w:t>
            </w:r>
          </w:p>
        </w:tc>
        <w:tc>
          <w:tcPr>
            <w:tcW w:w="656" w:type="dxa"/>
            <w:vAlign w:val="center"/>
          </w:tcPr>
          <w:p w:rsidR="00605604" w:rsidRPr="00605604" w:rsidRDefault="00605604" w:rsidP="00605604">
            <w:pPr>
              <w:jc w:val="center"/>
              <w:rPr>
                <w:rFonts w:ascii="Times New Roman" w:hAnsi="Times New Roman" w:cs="Times New Roman"/>
                <w:sz w:val="22"/>
                <w:szCs w:val="22"/>
                <w:lang w:val="uk-UA"/>
              </w:rPr>
            </w:pPr>
            <w:r w:rsidRPr="00605604">
              <w:rPr>
                <w:rFonts w:ascii="Times New Roman" w:hAnsi="Times New Roman" w:cs="Times New Roman"/>
                <w:sz w:val="22"/>
                <w:szCs w:val="22"/>
                <w:lang w:val="uk-UA"/>
              </w:rPr>
              <w:t>1700</w:t>
            </w:r>
          </w:p>
        </w:tc>
        <w:tc>
          <w:tcPr>
            <w:tcW w:w="3317" w:type="dxa"/>
          </w:tcPr>
          <w:p w:rsidR="00605604" w:rsidRPr="00605604" w:rsidRDefault="00605604" w:rsidP="00605604">
            <w:pPr>
              <w:widowControl/>
              <w:suppressAutoHyphens w:val="0"/>
              <w:autoSpaceDE/>
              <w:spacing w:after="200" w:line="276" w:lineRule="auto"/>
              <w:jc w:val="center"/>
              <w:rPr>
                <w:rFonts w:ascii="Times New Roman" w:hAnsi="Times New Roman" w:cs="Times New Roman"/>
                <w:lang w:eastAsia="ru-RU"/>
              </w:rPr>
            </w:pPr>
            <w:r w:rsidRPr="00605604">
              <w:rPr>
                <w:rFonts w:ascii="Times New Roman" w:hAnsi="Times New Roman" w:cs="Times New Roman"/>
                <w:b/>
                <w:bCs/>
                <w:lang w:eastAsia="ru-RU"/>
              </w:rPr>
              <w:t>Мясо птиці (стегно куряче без хребта (охолоджене)</w:t>
            </w:r>
            <w:r w:rsidRPr="00605604">
              <w:rPr>
                <w:rFonts w:ascii="Times New Roman" w:hAnsi="Times New Roman" w:cs="Times New Roman"/>
                <w:lang w:eastAsia="ru-RU"/>
              </w:rPr>
              <w:t> - стегно куряче охолоджене без стороннього запаху, світло-рожевого кольору, запаковане у поліпропіленову (маркування "PP") упаковку коробчатого типу, промарковане за допомогою наклеєної етикетки. </w:t>
            </w:r>
          </w:p>
          <w:p w:rsidR="00605604" w:rsidRPr="00605604" w:rsidRDefault="00605604" w:rsidP="00605604">
            <w:pPr>
              <w:widowControl/>
              <w:suppressAutoHyphens w:val="0"/>
              <w:autoSpaceDE/>
              <w:spacing w:after="200" w:line="276" w:lineRule="auto"/>
              <w:jc w:val="center"/>
              <w:rPr>
                <w:rFonts w:ascii="Times New Roman" w:hAnsi="Times New Roman" w:cs="Times New Roman"/>
                <w:lang w:eastAsia="ru-RU"/>
              </w:rPr>
            </w:pPr>
            <w:r w:rsidRPr="00605604">
              <w:rPr>
                <w:rFonts w:ascii="Times New Roman" w:hAnsi="Times New Roman" w:cs="Times New Roman"/>
                <w:lang w:eastAsia="ru-RU"/>
              </w:rPr>
              <w:lastRenderedPageBreak/>
              <w:t>Виготовлено згідно ДСТУ</w:t>
            </w:r>
          </w:p>
          <w:p w:rsidR="00605604" w:rsidRPr="00605604" w:rsidRDefault="00605604" w:rsidP="00605604">
            <w:pPr>
              <w:widowControl/>
              <w:suppressAutoHyphens w:val="0"/>
              <w:autoSpaceDE/>
              <w:spacing w:after="200" w:line="276" w:lineRule="auto"/>
              <w:jc w:val="center"/>
              <w:rPr>
                <w:rFonts w:ascii="Times New Roman" w:hAnsi="Times New Roman" w:cs="Times New Roman"/>
                <w:lang w:eastAsia="ru-RU"/>
              </w:rPr>
            </w:pPr>
          </w:p>
        </w:tc>
        <w:tc>
          <w:tcPr>
            <w:tcW w:w="2181" w:type="dxa"/>
            <w:vMerge w:val="restart"/>
            <w:vAlign w:val="center"/>
          </w:tcPr>
          <w:p w:rsidR="00605604" w:rsidRPr="00605604" w:rsidRDefault="00605604" w:rsidP="00605604">
            <w:pPr>
              <w:jc w:val="center"/>
              <w:rPr>
                <w:rFonts w:ascii="Times New Roman" w:hAnsi="Times New Roman" w:cs="Times New Roman"/>
                <w:sz w:val="22"/>
                <w:szCs w:val="22"/>
                <w:lang w:val="uk-UA"/>
              </w:rPr>
            </w:pPr>
            <w:r w:rsidRPr="00605604">
              <w:rPr>
                <w:rFonts w:ascii="Times New Roman" w:hAnsi="Times New Roman" w:cs="Times New Roman"/>
                <w:sz w:val="22"/>
                <w:szCs w:val="22"/>
                <w:lang w:val="uk-UA"/>
              </w:rPr>
              <w:lastRenderedPageBreak/>
              <w:t xml:space="preserve">Спеціалізованим транспортом постачальника </w:t>
            </w:r>
          </w:p>
        </w:tc>
      </w:tr>
      <w:tr w:rsidR="00605604" w:rsidRPr="00605604" w:rsidTr="00464F56">
        <w:tc>
          <w:tcPr>
            <w:tcW w:w="447" w:type="dxa"/>
            <w:vAlign w:val="center"/>
          </w:tcPr>
          <w:p w:rsidR="00605604" w:rsidRPr="00605604" w:rsidRDefault="00605604" w:rsidP="00605604">
            <w:pPr>
              <w:jc w:val="center"/>
              <w:rPr>
                <w:rFonts w:ascii="Times New Roman" w:hAnsi="Times New Roman" w:cs="Times New Roman"/>
                <w:b/>
                <w:bCs/>
                <w:iCs/>
                <w:sz w:val="22"/>
                <w:szCs w:val="22"/>
                <w:lang w:val="uk-UA"/>
              </w:rPr>
            </w:pPr>
            <w:r w:rsidRPr="00605604">
              <w:rPr>
                <w:rFonts w:ascii="Times New Roman" w:hAnsi="Times New Roman" w:cs="Times New Roman"/>
                <w:b/>
                <w:bCs/>
                <w:iCs/>
                <w:sz w:val="22"/>
                <w:szCs w:val="22"/>
                <w:lang w:val="uk-UA"/>
              </w:rPr>
              <w:t>2</w:t>
            </w:r>
          </w:p>
        </w:tc>
        <w:tc>
          <w:tcPr>
            <w:tcW w:w="2982" w:type="dxa"/>
            <w:vAlign w:val="center"/>
          </w:tcPr>
          <w:p w:rsidR="00605604" w:rsidRPr="00605604" w:rsidRDefault="00605604" w:rsidP="00605604">
            <w:pPr>
              <w:jc w:val="center"/>
              <w:rPr>
                <w:rFonts w:ascii="Times New Roman" w:hAnsi="Times New Roman" w:cs="Times New Roman"/>
                <w:b/>
                <w:sz w:val="22"/>
                <w:szCs w:val="22"/>
                <w:lang w:val="uk-UA"/>
              </w:rPr>
            </w:pPr>
            <w:r w:rsidRPr="00605604">
              <w:rPr>
                <w:b/>
                <w:bCs/>
                <w:szCs w:val="22"/>
                <w:lang w:val="uk-UA" w:eastAsia="ru-RU"/>
              </w:rPr>
              <w:t>Філе куряче охолоджене</w:t>
            </w:r>
          </w:p>
        </w:tc>
        <w:tc>
          <w:tcPr>
            <w:tcW w:w="991" w:type="dxa"/>
            <w:vAlign w:val="center"/>
          </w:tcPr>
          <w:p w:rsidR="00605604" w:rsidRPr="00605604" w:rsidRDefault="00605604" w:rsidP="00605604">
            <w:pPr>
              <w:jc w:val="center"/>
              <w:rPr>
                <w:rFonts w:ascii="Times New Roman" w:hAnsi="Times New Roman" w:cs="Times New Roman"/>
                <w:sz w:val="22"/>
                <w:szCs w:val="22"/>
              </w:rPr>
            </w:pPr>
            <w:r w:rsidRPr="00605604">
              <w:rPr>
                <w:rFonts w:ascii="Times New Roman" w:hAnsi="Times New Roman" w:cs="Times New Roman"/>
                <w:sz w:val="22"/>
                <w:szCs w:val="22"/>
                <w:lang w:val="uk-UA"/>
              </w:rPr>
              <w:t>кг</w:t>
            </w:r>
          </w:p>
        </w:tc>
        <w:tc>
          <w:tcPr>
            <w:tcW w:w="656" w:type="dxa"/>
            <w:vAlign w:val="center"/>
          </w:tcPr>
          <w:p w:rsidR="00605604" w:rsidRPr="00605604" w:rsidRDefault="00605604" w:rsidP="00605604">
            <w:pPr>
              <w:jc w:val="center"/>
              <w:rPr>
                <w:rFonts w:ascii="Times New Roman" w:hAnsi="Times New Roman" w:cs="Times New Roman"/>
                <w:sz w:val="22"/>
                <w:szCs w:val="22"/>
                <w:lang w:val="uk-UA"/>
              </w:rPr>
            </w:pPr>
            <w:r w:rsidRPr="00605604">
              <w:rPr>
                <w:rFonts w:ascii="Times New Roman" w:hAnsi="Times New Roman" w:cs="Times New Roman"/>
                <w:sz w:val="22"/>
                <w:szCs w:val="22"/>
                <w:lang w:val="uk-UA"/>
              </w:rPr>
              <w:t>1161</w:t>
            </w:r>
          </w:p>
        </w:tc>
        <w:tc>
          <w:tcPr>
            <w:tcW w:w="3317" w:type="dxa"/>
          </w:tcPr>
          <w:p w:rsidR="00605604" w:rsidRPr="00605604" w:rsidRDefault="00605604" w:rsidP="00605604">
            <w:pPr>
              <w:widowControl/>
              <w:suppressAutoHyphens w:val="0"/>
              <w:autoSpaceDE/>
              <w:spacing w:after="200" w:line="276" w:lineRule="auto"/>
              <w:jc w:val="center"/>
              <w:rPr>
                <w:rFonts w:ascii="Times New Roman" w:hAnsi="Times New Roman" w:cs="Times New Roman"/>
                <w:lang w:eastAsia="ru-RU"/>
              </w:rPr>
            </w:pPr>
            <w:r w:rsidRPr="00605604">
              <w:rPr>
                <w:rFonts w:ascii="Times New Roman" w:hAnsi="Times New Roman" w:cs="Times New Roman"/>
                <w:b/>
                <w:bCs/>
                <w:lang w:eastAsia="ru-RU"/>
              </w:rPr>
              <w:t>Мясо птиці (філейна частина курятини без кісток (охолоджена)</w:t>
            </w:r>
            <w:r w:rsidRPr="00605604">
              <w:rPr>
                <w:rFonts w:ascii="Times New Roman" w:hAnsi="Times New Roman" w:cs="Times New Roman"/>
                <w:lang w:eastAsia="ru-RU"/>
              </w:rPr>
              <w:t> - філе курятини охолоджене без стороннього запаху, від білого до світло-рожевого кольору, запаковане у поліпропіленову (маркування "PP") упаковку коробчатого типу, промарковане за допомогою наклеєної етикетки. Виготовлено згідно ДСТУ</w:t>
            </w:r>
          </w:p>
        </w:tc>
        <w:tc>
          <w:tcPr>
            <w:tcW w:w="2181" w:type="dxa"/>
            <w:vMerge/>
            <w:vAlign w:val="center"/>
          </w:tcPr>
          <w:p w:rsidR="00605604" w:rsidRPr="00605604" w:rsidRDefault="00605604" w:rsidP="00605604">
            <w:pPr>
              <w:jc w:val="center"/>
              <w:rPr>
                <w:rFonts w:ascii="Times New Roman" w:hAnsi="Times New Roman" w:cs="Times New Roman"/>
                <w:sz w:val="22"/>
                <w:szCs w:val="22"/>
                <w:lang w:val="uk-UA"/>
              </w:rPr>
            </w:pPr>
          </w:p>
        </w:tc>
      </w:tr>
      <w:tr w:rsidR="00605604" w:rsidRPr="00605604" w:rsidTr="00464F56">
        <w:tc>
          <w:tcPr>
            <w:tcW w:w="10574" w:type="dxa"/>
            <w:gridSpan w:val="6"/>
            <w:vAlign w:val="center"/>
          </w:tcPr>
          <w:p w:rsidR="00605604" w:rsidRPr="00605604" w:rsidRDefault="00605604" w:rsidP="00605604">
            <w:pPr>
              <w:jc w:val="center"/>
              <w:rPr>
                <w:rFonts w:ascii="Times New Roman" w:hAnsi="Times New Roman" w:cs="Times New Roman"/>
                <w:sz w:val="22"/>
                <w:szCs w:val="22"/>
                <w:lang w:val="uk-UA"/>
              </w:rPr>
            </w:pPr>
          </w:p>
        </w:tc>
      </w:tr>
    </w:tbl>
    <w:p w:rsidR="00605604" w:rsidRPr="00605604" w:rsidRDefault="00605604" w:rsidP="00605604">
      <w:pPr>
        <w:widowControl/>
        <w:suppressAutoHyphens w:val="0"/>
        <w:autoSpaceDE/>
        <w:spacing w:after="200" w:line="264" w:lineRule="auto"/>
        <w:ind w:firstLine="540"/>
        <w:jc w:val="both"/>
        <w:rPr>
          <w:rFonts w:ascii="Times New Roman" w:hAnsi="Times New Roman" w:cs="Times New Roman"/>
          <w:b/>
          <w:i/>
          <w:u w:val="single"/>
          <w:lang w:val="uk-UA" w:eastAsia="ru-RU"/>
        </w:rPr>
      </w:pPr>
    </w:p>
    <w:p w:rsidR="00605604" w:rsidRPr="00605604" w:rsidRDefault="00605604" w:rsidP="00605604">
      <w:pPr>
        <w:spacing w:line="300" w:lineRule="auto"/>
        <w:jc w:val="both"/>
        <w:rPr>
          <w:rFonts w:ascii="Times New Roman" w:hAnsi="Times New Roman" w:cs="Times New Roman"/>
          <w:b/>
          <w:i/>
          <w:sz w:val="20"/>
          <w:szCs w:val="20"/>
          <w:lang w:val="uk-UA" w:eastAsia="ru-RU"/>
        </w:rPr>
      </w:pPr>
      <w:r w:rsidRPr="00605604">
        <w:rPr>
          <w:rFonts w:ascii="Times New Roman" w:hAnsi="Times New Roman" w:cs="Times New Roman"/>
          <w:b/>
          <w:i/>
          <w:sz w:val="20"/>
          <w:szCs w:val="20"/>
          <w:lang w:val="uk-UA" w:eastAsia="ru-RU"/>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Pr="00605604" w:rsidRDefault="00605604" w:rsidP="00605604">
      <w:pPr>
        <w:ind w:left="6521"/>
        <w:outlineLvl w:val="0"/>
        <w:rPr>
          <w:rFonts w:ascii="Times New Roman" w:hAnsi="Times New Roman" w:cs="Times New Roman"/>
          <w:b/>
          <w:lang w:val="uk-UA"/>
        </w:rPr>
      </w:pPr>
      <w:bookmarkStart w:id="5" w:name="_Hlk5709453"/>
      <w:r w:rsidRPr="00605604">
        <w:rPr>
          <w:rFonts w:ascii="Times New Roman" w:hAnsi="Times New Roman" w:cs="Times New Roman"/>
          <w:b/>
          <w:lang w:val="uk-UA"/>
        </w:rPr>
        <w:t>Додаток 3</w:t>
      </w:r>
    </w:p>
    <w:p w:rsidR="00605604" w:rsidRPr="00605604" w:rsidRDefault="00605604" w:rsidP="00605604">
      <w:pPr>
        <w:ind w:left="6521"/>
        <w:rPr>
          <w:rFonts w:ascii="Times New Roman" w:hAnsi="Times New Roman" w:cs="Times New Roman"/>
          <w:b/>
          <w:lang w:val="uk-UA"/>
        </w:rPr>
      </w:pPr>
      <w:r w:rsidRPr="00605604">
        <w:rPr>
          <w:rFonts w:ascii="Times New Roman" w:hAnsi="Times New Roman" w:cs="Times New Roman"/>
          <w:b/>
          <w:lang w:val="uk-UA"/>
        </w:rPr>
        <w:t>до тендерної документації</w:t>
      </w:r>
    </w:p>
    <w:p w:rsidR="00605604" w:rsidRPr="00605604" w:rsidRDefault="00605604" w:rsidP="00605604">
      <w:pPr>
        <w:jc w:val="right"/>
        <w:rPr>
          <w:rFonts w:ascii="Times New Roman" w:hAnsi="Times New Roman" w:cs="Times New Roman"/>
          <w:lang w:val="uk-UA"/>
        </w:rPr>
      </w:pPr>
    </w:p>
    <w:p w:rsidR="00605604" w:rsidRPr="00605604" w:rsidRDefault="00605604" w:rsidP="00605604">
      <w:pPr>
        <w:ind w:firstLine="567"/>
        <w:jc w:val="center"/>
        <w:outlineLvl w:val="0"/>
        <w:rPr>
          <w:rFonts w:ascii="Times New Roman" w:hAnsi="Times New Roman" w:cs="Times New Roman"/>
          <w:b/>
          <w:lang w:val="uk-UA"/>
        </w:rPr>
      </w:pPr>
      <w:r w:rsidRPr="00605604">
        <w:rPr>
          <w:rFonts w:ascii="Times New Roman" w:hAnsi="Times New Roman" w:cs="Times New Roman"/>
          <w:b/>
          <w:lang w:val="uk-UA"/>
        </w:rPr>
        <w:t>ДОГОВІР № _____</w:t>
      </w:r>
    </w:p>
    <w:p w:rsidR="00605604" w:rsidRPr="00605604" w:rsidRDefault="00605604" w:rsidP="00605604">
      <w:pPr>
        <w:ind w:firstLine="567"/>
        <w:jc w:val="center"/>
        <w:rPr>
          <w:rFonts w:ascii="Times New Roman" w:hAnsi="Times New Roman" w:cs="Times New Roman"/>
          <w:b/>
          <w:lang w:val="uk-UA"/>
        </w:rPr>
      </w:pPr>
      <w:r w:rsidRPr="00605604">
        <w:rPr>
          <w:rFonts w:ascii="Times New Roman" w:hAnsi="Times New Roman" w:cs="Times New Roman"/>
          <w:b/>
          <w:lang w:val="uk-UA"/>
        </w:rPr>
        <w:t>про закупівлю товарів</w:t>
      </w:r>
    </w:p>
    <w:p w:rsidR="00605604" w:rsidRPr="00605604" w:rsidRDefault="00605604" w:rsidP="00605604">
      <w:pPr>
        <w:ind w:firstLine="567"/>
        <w:jc w:val="both"/>
        <w:rPr>
          <w:rFonts w:ascii="Times New Roman" w:hAnsi="Times New Roman" w:cs="Times New Roman"/>
          <w:lang w:val="uk-UA"/>
        </w:rPr>
      </w:pPr>
    </w:p>
    <w:p w:rsidR="00605604" w:rsidRPr="00605604" w:rsidRDefault="00605604" w:rsidP="00605604">
      <w:pPr>
        <w:tabs>
          <w:tab w:val="left" w:pos="0"/>
        </w:tabs>
        <w:jc w:val="both"/>
        <w:rPr>
          <w:rFonts w:ascii="Times New Roman" w:hAnsi="Times New Roman" w:cs="Times New Roman"/>
          <w:b/>
          <w:lang w:val="uk-UA"/>
        </w:rPr>
      </w:pPr>
      <w:r w:rsidRPr="00605604">
        <w:rPr>
          <w:rFonts w:ascii="Times New Roman" w:hAnsi="Times New Roman" w:cs="Times New Roman"/>
          <w:b/>
          <w:lang w:val="uk-UA"/>
        </w:rPr>
        <w:tab/>
        <w:t>м. _________</w:t>
      </w:r>
      <w:r w:rsidRPr="00605604">
        <w:rPr>
          <w:rFonts w:ascii="Times New Roman" w:hAnsi="Times New Roman" w:cs="Times New Roman"/>
          <w:b/>
          <w:lang w:val="uk-UA"/>
        </w:rPr>
        <w:tab/>
        <w:t>____</w:t>
      </w:r>
      <w:r w:rsidRPr="00605604">
        <w:rPr>
          <w:rFonts w:ascii="Times New Roman" w:hAnsi="Times New Roman" w:cs="Times New Roman"/>
          <w:b/>
          <w:lang w:val="uk-UA"/>
        </w:rPr>
        <w:tab/>
      </w:r>
      <w:r w:rsidRPr="00605604">
        <w:rPr>
          <w:rFonts w:ascii="Times New Roman" w:hAnsi="Times New Roman" w:cs="Times New Roman"/>
          <w:b/>
          <w:lang w:val="uk-UA"/>
        </w:rPr>
        <w:tab/>
      </w:r>
      <w:r w:rsidRPr="00605604">
        <w:rPr>
          <w:rFonts w:ascii="Times New Roman" w:hAnsi="Times New Roman" w:cs="Times New Roman"/>
          <w:b/>
          <w:lang w:val="uk-UA"/>
        </w:rPr>
        <w:tab/>
      </w:r>
      <w:r w:rsidRPr="00605604">
        <w:rPr>
          <w:rFonts w:ascii="Times New Roman" w:hAnsi="Times New Roman" w:cs="Times New Roman"/>
          <w:b/>
          <w:lang w:val="uk-UA"/>
        </w:rPr>
        <w:tab/>
      </w:r>
      <w:r w:rsidRPr="00605604">
        <w:rPr>
          <w:rFonts w:ascii="Times New Roman" w:hAnsi="Times New Roman" w:cs="Times New Roman"/>
          <w:b/>
          <w:lang w:val="uk-UA"/>
        </w:rPr>
        <w:tab/>
      </w:r>
      <w:r w:rsidRPr="00605604">
        <w:rPr>
          <w:rFonts w:ascii="Times New Roman" w:hAnsi="Times New Roman" w:cs="Times New Roman"/>
          <w:b/>
          <w:lang w:val="uk-UA"/>
        </w:rPr>
        <w:tab/>
      </w:r>
      <w:r w:rsidRPr="00605604">
        <w:rPr>
          <w:rFonts w:ascii="Times New Roman" w:hAnsi="Times New Roman" w:cs="Times New Roman"/>
          <w:b/>
          <w:lang w:val="uk-UA"/>
        </w:rPr>
        <w:tab/>
        <w:t xml:space="preserve">        «__» ________ 2023 року</w:t>
      </w:r>
    </w:p>
    <w:p w:rsidR="00605604" w:rsidRPr="00605604" w:rsidRDefault="00605604" w:rsidP="00605604">
      <w:pPr>
        <w:tabs>
          <w:tab w:val="left" w:pos="0"/>
        </w:tabs>
        <w:ind w:firstLine="567"/>
        <w:jc w:val="both"/>
        <w:rPr>
          <w:rFonts w:ascii="Times New Roman" w:hAnsi="Times New Roman" w:cs="Times New Roman"/>
          <w:bCs/>
          <w:lang w:val="uk-UA"/>
        </w:rPr>
      </w:pPr>
      <w:r w:rsidRPr="00605604">
        <w:rPr>
          <w:rFonts w:ascii="Times New Roman" w:hAnsi="Times New Roman" w:cs="Times New Roman"/>
          <w:b/>
          <w:lang w:val="uk-UA"/>
        </w:rPr>
        <w:t>Комунальне некомерційне підприємство «Подільський регіональний центр онкології Вінницької обласної Ради»,</w:t>
      </w:r>
      <w:r w:rsidRPr="00605604">
        <w:rPr>
          <w:rFonts w:ascii="Times New Roman" w:hAnsi="Times New Roman" w:cs="Times New Roman"/>
          <w:lang w:val="uk-UA"/>
        </w:rPr>
        <w:t xml:space="preserve"> в особі директора Перегончук Сергія Борисовича, що діє на підставі Статуту</w:t>
      </w:r>
      <w:r w:rsidRPr="00605604">
        <w:rPr>
          <w:rFonts w:ascii="Times New Roman" w:hAnsi="Times New Roman" w:cs="Times New Roman"/>
          <w:bCs/>
          <w:lang w:val="uk-UA"/>
        </w:rPr>
        <w:t>, (далі - Замовник), з однієї сторони, з однієї сторони, і</w:t>
      </w:r>
      <w:r w:rsidRPr="00605604">
        <w:rPr>
          <w:rFonts w:ascii="Times New Roman" w:hAnsi="Times New Roman" w:cs="Times New Roman"/>
          <w:lang w:val="uk-UA"/>
        </w:rPr>
        <w:t xml:space="preserve"> </w:t>
      </w:r>
    </w:p>
    <w:p w:rsidR="00605604" w:rsidRPr="00605604" w:rsidRDefault="00605604" w:rsidP="00605604">
      <w:pPr>
        <w:jc w:val="both"/>
        <w:rPr>
          <w:rFonts w:ascii="Times New Roman" w:hAnsi="Times New Roman" w:cs="Times New Roman"/>
          <w:lang w:val="uk-UA"/>
        </w:rPr>
      </w:pPr>
      <w:r w:rsidRPr="00605604">
        <w:rPr>
          <w:rFonts w:ascii="Times New Roman" w:hAnsi="Times New Roman" w:cs="Times New Roman"/>
          <w:b/>
          <w:bCs/>
          <w:highlight w:val="yellow"/>
          <w:lang w:val="uk-UA"/>
        </w:rPr>
        <w:t>___________________________________</w:t>
      </w:r>
      <w:r w:rsidRPr="00605604">
        <w:rPr>
          <w:rFonts w:ascii="Times New Roman" w:hAnsi="Times New Roman" w:cs="Times New Roman"/>
          <w:lang w:val="uk-UA"/>
        </w:rPr>
        <w:t xml:space="preserve">, в особі </w:t>
      </w:r>
      <w:r w:rsidRPr="00605604">
        <w:rPr>
          <w:rFonts w:ascii="Times New Roman" w:hAnsi="Times New Roman" w:cs="Times New Roman"/>
          <w:highlight w:val="yellow"/>
          <w:lang w:val="uk-UA"/>
        </w:rPr>
        <w:t>______________________________________</w:t>
      </w:r>
      <w:r w:rsidRPr="00605604">
        <w:rPr>
          <w:rFonts w:ascii="Times New Roman" w:hAnsi="Times New Roman" w:cs="Times New Roman"/>
          <w:lang w:val="uk-UA"/>
        </w:rPr>
        <w:t xml:space="preserve">, який діє на підставі  </w:t>
      </w:r>
      <w:r w:rsidRPr="00605604">
        <w:rPr>
          <w:rFonts w:ascii="Times New Roman" w:hAnsi="Times New Roman" w:cs="Times New Roman"/>
          <w:highlight w:val="yellow"/>
          <w:lang w:val="uk-UA"/>
        </w:rPr>
        <w:t>_____________________</w:t>
      </w:r>
      <w:r w:rsidRPr="00605604">
        <w:rPr>
          <w:rFonts w:ascii="Times New Roman" w:hAnsi="Times New Roman" w:cs="Times New Roman"/>
          <w:lang w:val="uk-UA"/>
        </w:rPr>
        <w:t xml:space="preserve">(далі - ПОСТАЧАЛЬНИК),  з іншої сторони,  разом - Сторони,  уклали цей договір про таке (далі - Договір): </w:t>
      </w:r>
    </w:p>
    <w:p w:rsidR="00605604" w:rsidRPr="00605604" w:rsidRDefault="00605604" w:rsidP="00605604">
      <w:pPr>
        <w:ind w:firstLine="567"/>
        <w:jc w:val="both"/>
        <w:rPr>
          <w:rFonts w:ascii="Times New Roman" w:hAnsi="Times New Roman" w:cs="Times New Roman"/>
          <w:lang w:val="uk-UA"/>
        </w:rPr>
      </w:pPr>
    </w:p>
    <w:p w:rsidR="00605604" w:rsidRPr="00605604" w:rsidRDefault="00605604" w:rsidP="00605604">
      <w:pPr>
        <w:keepNext/>
        <w:tabs>
          <w:tab w:val="left" w:pos="0"/>
        </w:tabs>
        <w:ind w:left="720" w:hanging="720"/>
        <w:jc w:val="center"/>
        <w:outlineLvl w:val="2"/>
        <w:rPr>
          <w:rFonts w:ascii="Times New Roman" w:hAnsi="Times New Roman" w:cs="Times New Roman"/>
          <w:lang w:val="uk-UA"/>
        </w:rPr>
      </w:pPr>
      <w:r w:rsidRPr="00605604">
        <w:rPr>
          <w:rFonts w:ascii="Times New Roman" w:eastAsia="Arial Unicode MS" w:hAnsi="Times New Roman" w:cs="Times New Roman"/>
          <w:b/>
          <w:bCs/>
          <w:lang w:val="uk-UA" w:eastAsia="hi-IN" w:bidi="hi-IN"/>
        </w:rPr>
        <w:t>I. ПРЕДМЕТ ДОГОВОРУ</w:t>
      </w:r>
    </w:p>
    <w:p w:rsidR="00605604" w:rsidRPr="00605604" w:rsidRDefault="00605604" w:rsidP="00605604">
      <w:pPr>
        <w:widowControl/>
        <w:autoSpaceDE/>
        <w:jc w:val="both"/>
        <w:rPr>
          <w:rFonts w:ascii="Times New Roman" w:hAnsi="Times New Roman" w:cs="Times New Roman"/>
          <w:lang w:val="uk-UA"/>
        </w:rPr>
      </w:pPr>
      <w:r w:rsidRPr="00605604">
        <w:rPr>
          <w:rFonts w:ascii="Times New Roman" w:hAnsi="Times New Roman" w:cs="Times New Roman"/>
          <w:iCs/>
          <w:lang w:val="uk-UA"/>
        </w:rPr>
        <w:t>1.1. Постачальник зобов'язується</w:t>
      </w:r>
      <w:r w:rsidRPr="00605604">
        <w:rPr>
          <w:rFonts w:ascii="Times New Roman" w:hAnsi="Times New Roman" w:cs="Times New Roman"/>
          <w:i/>
          <w:iCs/>
          <w:lang w:val="uk-UA"/>
        </w:rPr>
        <w:t xml:space="preserve"> </w:t>
      </w:r>
      <w:r w:rsidRPr="00605604">
        <w:rPr>
          <w:rFonts w:ascii="Times New Roman" w:hAnsi="Times New Roman" w:cs="Times New Roman"/>
          <w:lang w:val="uk-UA"/>
        </w:rPr>
        <w:t xml:space="preserve">з дати укладання Договору протягом 2023 р. </w:t>
      </w:r>
      <w:r w:rsidRPr="00605604">
        <w:rPr>
          <w:rFonts w:ascii="Times New Roman" w:hAnsi="Times New Roman" w:cs="Times New Roman"/>
          <w:iCs/>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605604" w:rsidRPr="00605604" w:rsidRDefault="00605604" w:rsidP="00605604">
      <w:pPr>
        <w:widowControl/>
        <w:shd w:val="clear" w:color="auto" w:fill="FFFFFF"/>
        <w:autoSpaceDE/>
        <w:jc w:val="both"/>
        <w:textAlignment w:val="baseline"/>
        <w:rPr>
          <w:rFonts w:ascii="Times New Roman" w:hAnsi="Times New Roman" w:cs="Times New Roman"/>
          <w:iCs/>
          <w:lang w:val="uk-UA"/>
        </w:rPr>
      </w:pPr>
      <w:r w:rsidRPr="00605604">
        <w:rPr>
          <w:rFonts w:ascii="Times New Roman" w:hAnsi="Times New Roman" w:cs="Times New Roman"/>
          <w:iCs/>
          <w:lang w:val="uk-UA"/>
        </w:rPr>
        <w:t>1.2. Найменування Товару</w:t>
      </w:r>
      <w:r w:rsidRPr="00605604">
        <w:rPr>
          <w:rFonts w:ascii="Times New Roman" w:hAnsi="Times New Roman" w:cs="Times New Roman"/>
          <w:b/>
          <w:bCs/>
          <w:sz w:val="40"/>
          <w:szCs w:val="40"/>
          <w:lang w:val="uk-UA"/>
        </w:rPr>
        <w:t xml:space="preserve"> </w:t>
      </w:r>
      <w:r w:rsidRPr="00605604">
        <w:rPr>
          <w:rFonts w:ascii="Times New Roman" w:hAnsi="Times New Roman" w:cs="Times New Roman"/>
          <w:b/>
          <w:bCs/>
          <w:iCs/>
          <w:lang w:val="uk-UA"/>
        </w:rPr>
        <w:t>код ДК 021:2015 - 15110000-2 «М’ясо» (Стегно куряче охолоджене; Філе куряче охолоджене)</w:t>
      </w:r>
      <w:r w:rsidRPr="00605604">
        <w:rPr>
          <w:rFonts w:ascii="Times New Roman" w:hAnsi="Times New Roman" w:cs="Times New Roman"/>
          <w:iCs/>
          <w:lang w:val="uk-UA"/>
        </w:rPr>
        <w:t xml:space="preserve"> </w:t>
      </w:r>
    </w:p>
    <w:p w:rsidR="00605604" w:rsidRPr="00605604" w:rsidRDefault="00605604" w:rsidP="00605604">
      <w:pPr>
        <w:widowControl/>
        <w:shd w:val="clear" w:color="auto" w:fill="FFFFFF"/>
        <w:autoSpaceDE/>
        <w:jc w:val="both"/>
        <w:textAlignment w:val="baseline"/>
        <w:rPr>
          <w:rFonts w:ascii="Times New Roman" w:hAnsi="Times New Roman" w:cs="Times New Roman"/>
          <w:lang w:val="uk-UA"/>
        </w:rPr>
      </w:pPr>
      <w:r w:rsidRPr="00605604">
        <w:rPr>
          <w:rFonts w:ascii="Times New Roman" w:hAnsi="Times New Roman" w:cs="Times New Roman"/>
          <w:iCs/>
          <w:lang w:val="uk-UA"/>
        </w:rPr>
        <w:t>1.3. Кількість, ціна за одиницю Товару зазначається у Специфікації до Договору (Додаток 1).</w:t>
      </w:r>
      <w:r w:rsidRPr="00605604">
        <w:rPr>
          <w:rFonts w:ascii="Times New Roman" w:hAnsi="Times New Roman" w:cs="Times New Roman"/>
          <w:lang w:val="uk-UA"/>
        </w:rPr>
        <w:t xml:space="preserve"> Ціна товару є незмінною протягом дії договору, крім випадків, передбачених чинним законодавством. </w:t>
      </w:r>
    </w:p>
    <w:p w:rsidR="00605604" w:rsidRPr="00605604" w:rsidRDefault="00605604" w:rsidP="00605604">
      <w:pPr>
        <w:widowControl/>
        <w:tabs>
          <w:tab w:val="left" w:pos="720"/>
        </w:tabs>
        <w:suppressAutoHyphens w:val="0"/>
        <w:autoSpaceDE/>
        <w:jc w:val="both"/>
        <w:rPr>
          <w:rFonts w:ascii="Times New Roman" w:hAnsi="Times New Roman" w:cs="Times New Roman"/>
          <w:lang w:val="uk-UA" w:eastAsia="en-US"/>
        </w:rPr>
      </w:pPr>
      <w:r w:rsidRPr="00605604">
        <w:rPr>
          <w:rFonts w:ascii="Times New Roman" w:hAnsi="Times New Roman" w:cs="Times New Roman"/>
          <w:iCs/>
          <w:lang w:val="uk-UA" w:eastAsia="en-US"/>
        </w:rPr>
        <w:t>1.4</w:t>
      </w:r>
      <w:r w:rsidRPr="00605604">
        <w:rPr>
          <w:rFonts w:ascii="Times New Roman" w:hAnsi="Times New Roman" w:cs="Times New Roman"/>
          <w:i/>
          <w:iCs/>
          <w:lang w:val="uk-UA" w:eastAsia="en-US"/>
        </w:rPr>
        <w:t xml:space="preserve">. </w:t>
      </w:r>
      <w:r w:rsidRPr="00605604">
        <w:rPr>
          <w:rFonts w:ascii="Times New Roman" w:hAnsi="Times New Roman" w:cs="Times New Roman"/>
          <w:lang w:val="uk-UA" w:eastAsia="en-US"/>
        </w:rPr>
        <w:t>Кількість Товару та сума Договору, можуть бути зменшені залежно від реального фінансування видатків Замовника.</w:t>
      </w:r>
    </w:p>
    <w:p w:rsidR="00605604" w:rsidRPr="00605604" w:rsidRDefault="00605604" w:rsidP="00605604">
      <w:pPr>
        <w:keepNext/>
        <w:tabs>
          <w:tab w:val="left" w:pos="0"/>
        </w:tabs>
        <w:ind w:left="720" w:hanging="720"/>
        <w:jc w:val="center"/>
        <w:outlineLvl w:val="2"/>
        <w:rPr>
          <w:rFonts w:ascii="Times New Roman" w:hAnsi="Times New Roman" w:cs="Times New Roman"/>
          <w:lang w:val="uk-UA"/>
        </w:rPr>
      </w:pPr>
      <w:r w:rsidRPr="00605604">
        <w:rPr>
          <w:rFonts w:ascii="Times New Roman" w:eastAsia="Arial Unicode MS" w:hAnsi="Times New Roman" w:cs="Times New Roman"/>
          <w:b/>
          <w:bCs/>
          <w:lang w:val="uk-UA" w:eastAsia="hi-IN" w:bidi="hi-IN"/>
        </w:rPr>
        <w:t>II.  ЯКІСТЬ ТОВАРІВ</w:t>
      </w:r>
    </w:p>
    <w:p w:rsidR="00605604" w:rsidRPr="00605604" w:rsidRDefault="00605604" w:rsidP="00605604">
      <w:pPr>
        <w:jc w:val="both"/>
        <w:rPr>
          <w:rFonts w:ascii="Times New Roman" w:eastAsia="Arial Unicode MS" w:hAnsi="Times New Roman" w:cs="Times New Roman"/>
          <w:lang w:val="uk-UA" w:eastAsia="hi-IN" w:bidi="hi-IN"/>
        </w:rPr>
      </w:pPr>
      <w:r w:rsidRPr="00605604">
        <w:rPr>
          <w:rFonts w:ascii="Times New Roman" w:eastAsia="Arial Unicode MS" w:hAnsi="Times New Roman" w:cs="Times New Roman"/>
          <w:lang w:val="uk-UA" w:eastAsia="hi-IN" w:bidi="hi-IN"/>
        </w:rPr>
        <w:t>2.1. Постачальник повинен поставити Замовнику товар, якість  якого відповідає умовам чинного законодавства.</w:t>
      </w:r>
    </w:p>
    <w:p w:rsidR="00605604" w:rsidRPr="00605604" w:rsidRDefault="00605604" w:rsidP="00605604">
      <w:pPr>
        <w:jc w:val="both"/>
        <w:rPr>
          <w:rFonts w:ascii="Times New Roman" w:hAnsi="Times New Roman" w:cs="Times New Roman"/>
          <w:lang w:val="uk-UA"/>
        </w:rPr>
      </w:pPr>
      <w:r w:rsidRPr="00605604">
        <w:rPr>
          <w:rFonts w:ascii="Times New Roman" w:hAnsi="Times New Roman" w:cs="Times New Roman"/>
          <w:lang w:val="uk-UA"/>
        </w:rPr>
        <w:t>2.2. Товар, що є предметом цього договору та постачається Замовнику, має бути фасований у споживчу упаковку вагою нетто 0,5…2,0 кг. м'яса та запаяний/заварений у поліпропіленові жорсткі світлопроникні ємності (короби, ящики, «корекси», тощо) із закачаним всередину ємності розчином суміші інертних газів, що унеможливлює швидке псування та не допускає контакту поверхні м’яса із людиною.»</w:t>
      </w:r>
    </w:p>
    <w:p w:rsidR="00605604" w:rsidRPr="00605604" w:rsidRDefault="00605604" w:rsidP="00605604">
      <w:pPr>
        <w:tabs>
          <w:tab w:val="left" w:pos="709"/>
        </w:tabs>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2.3. Постачальник здійснює поставку товарів тільки дозволених до застосування на території України</w:t>
      </w:r>
    </w:p>
    <w:p w:rsidR="00605604" w:rsidRPr="00605604" w:rsidRDefault="00605604" w:rsidP="00605604">
      <w:pPr>
        <w:tabs>
          <w:tab w:val="left" w:pos="709"/>
        </w:tabs>
        <w:contextualSpacing/>
        <w:jc w:val="both"/>
        <w:rPr>
          <w:rFonts w:ascii="Times New Roman" w:eastAsia="Arial Unicode MS" w:hAnsi="Times New Roman" w:cs="Times New Roman"/>
          <w:lang w:val="uk-UA" w:eastAsia="hi-IN" w:bidi="hi-IN"/>
        </w:rPr>
      </w:pPr>
      <w:r w:rsidRPr="00605604">
        <w:rPr>
          <w:rFonts w:ascii="Times New Roman" w:eastAsia="Arial Unicode MS" w:hAnsi="Times New Roman" w:cs="Times New Roman"/>
          <w:lang w:val="uk-UA" w:eastAsia="hi-IN" w:bidi="hi-IN"/>
        </w:rPr>
        <w:t xml:space="preserve">2.4.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w:t>
      </w:r>
      <w:r w:rsidRPr="00605604">
        <w:rPr>
          <w:rFonts w:ascii="Times New Roman" w:hAnsi="Times New Roman" w:cs="Times New Roman"/>
          <w:color w:val="000000"/>
        </w:rPr>
        <w:t>протягом</w:t>
      </w:r>
      <w:r w:rsidRPr="00605604">
        <w:rPr>
          <w:rFonts w:ascii="Times New Roman" w:hAnsi="Times New Roman" w:cs="Times New Roman"/>
          <w:color w:val="000000"/>
          <w:lang w:val="uk-UA"/>
        </w:rPr>
        <w:t xml:space="preserve"> одного</w:t>
      </w:r>
      <w:r w:rsidRPr="00605604">
        <w:rPr>
          <w:rFonts w:ascii="Times New Roman" w:hAnsi="Times New Roman" w:cs="Times New Roman"/>
          <w:color w:val="000000"/>
        </w:rPr>
        <w:t xml:space="preserve"> </w:t>
      </w:r>
      <w:r w:rsidRPr="00605604">
        <w:rPr>
          <w:rFonts w:ascii="Times New Roman" w:hAnsi="Times New Roman" w:cs="Times New Roman"/>
          <w:color w:val="000000"/>
          <w:lang w:val="uk-UA"/>
        </w:rPr>
        <w:t>(календарного)</w:t>
      </w:r>
      <w:r w:rsidRPr="00605604">
        <w:rPr>
          <w:rFonts w:ascii="Times New Roman" w:hAnsi="Times New Roman" w:cs="Times New Roman"/>
          <w:color w:val="000000"/>
        </w:rPr>
        <w:t xml:space="preserve"> дня</w:t>
      </w:r>
      <w:r w:rsidRPr="00605604">
        <w:rPr>
          <w:rFonts w:ascii="Times New Roman" w:eastAsia="Arial Unicode MS" w:hAnsi="Times New Roman" w:cs="Times New Roman"/>
          <w:color w:val="000000"/>
          <w:lang w:eastAsia="hi-IN" w:bidi="hi-IN"/>
        </w:rPr>
        <w:t xml:space="preserve"> з моменту письмового звернення Замовника</w:t>
      </w:r>
      <w:r w:rsidRPr="00605604">
        <w:rPr>
          <w:rFonts w:ascii="Times New Roman" w:eastAsia="Arial Unicode MS" w:hAnsi="Times New Roman" w:cs="Times New Roman"/>
          <w:color w:val="000000"/>
          <w:lang w:val="uk-UA" w:eastAsia="hi-IN" w:bidi="hi-IN"/>
        </w:rPr>
        <w:t>.</w:t>
      </w:r>
    </w:p>
    <w:p w:rsidR="00605604" w:rsidRPr="00605604" w:rsidRDefault="00605604" w:rsidP="00605604">
      <w:pPr>
        <w:tabs>
          <w:tab w:val="left" w:pos="709"/>
        </w:tabs>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605604" w:rsidRPr="00605604" w:rsidRDefault="00605604" w:rsidP="00605604">
      <w:pPr>
        <w:tabs>
          <w:tab w:val="left" w:pos="709"/>
        </w:tabs>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2.6. Постачальник відповідає за дотримання правил зберігання товарів під час транспортування. </w:t>
      </w:r>
    </w:p>
    <w:p w:rsidR="00605604" w:rsidRPr="00605604" w:rsidRDefault="00605604" w:rsidP="00605604">
      <w:pPr>
        <w:tabs>
          <w:tab w:val="left" w:pos="709"/>
        </w:tabs>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2.7.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605604" w:rsidRPr="00605604" w:rsidRDefault="00605604" w:rsidP="00605604">
      <w:pPr>
        <w:keepNext/>
        <w:tabs>
          <w:tab w:val="left" w:pos="0"/>
        </w:tabs>
        <w:ind w:left="720" w:hanging="720"/>
        <w:jc w:val="center"/>
        <w:outlineLvl w:val="2"/>
        <w:rPr>
          <w:rFonts w:ascii="Times New Roman" w:hAnsi="Times New Roman" w:cs="Times New Roman"/>
          <w:lang w:val="uk-UA"/>
        </w:rPr>
      </w:pPr>
      <w:r w:rsidRPr="00605604">
        <w:rPr>
          <w:rFonts w:ascii="Times New Roman" w:eastAsia="Arial Unicode MS" w:hAnsi="Times New Roman" w:cs="Times New Roman"/>
          <w:b/>
          <w:bCs/>
          <w:lang w:val="uk-UA" w:eastAsia="hi-IN" w:bidi="hi-IN"/>
        </w:rPr>
        <w:t>III. СУМА ДОГОВОРУ</w:t>
      </w:r>
    </w:p>
    <w:p w:rsidR="00605604" w:rsidRPr="00605604" w:rsidRDefault="00605604" w:rsidP="00605604">
      <w:pPr>
        <w:widowControl/>
        <w:suppressAutoHyphens w:val="0"/>
        <w:autoSpaceDE/>
        <w:rPr>
          <w:rFonts w:ascii="Times New Roman" w:eastAsia="Calibri" w:hAnsi="Times New Roman" w:cs="Times New Roman"/>
          <w:i/>
          <w:lang w:val="uk-UA" w:eastAsia="en-US"/>
        </w:rPr>
      </w:pPr>
      <w:r w:rsidRPr="00605604">
        <w:rPr>
          <w:rFonts w:ascii="Times New Roman" w:eastAsia="Calibri" w:hAnsi="Times New Roman" w:cs="Times New Roman"/>
          <w:iCs/>
          <w:lang w:val="uk-UA" w:eastAsia="en-US"/>
        </w:rPr>
        <w:t>3.1. Ціна Договору становить</w:t>
      </w:r>
      <w:r w:rsidRPr="00605604">
        <w:rPr>
          <w:rFonts w:ascii="Times New Roman" w:eastAsia="Calibri" w:hAnsi="Times New Roman" w:cs="Times New Roman"/>
          <w:b/>
          <w:iCs/>
          <w:lang w:val="uk-UA" w:eastAsia="en-US"/>
        </w:rPr>
        <w:t xml:space="preserve"> </w:t>
      </w:r>
      <w:r w:rsidRPr="00605604">
        <w:rPr>
          <w:rFonts w:ascii="Times New Roman" w:eastAsia="Calibri" w:hAnsi="Times New Roman" w:cs="Times New Roman"/>
          <w:b/>
          <w:iCs/>
          <w:highlight w:val="yellow"/>
          <w:lang w:val="uk-UA" w:eastAsia="en-US"/>
        </w:rPr>
        <w:t>_________________,____</w:t>
      </w:r>
      <w:r w:rsidRPr="00605604">
        <w:rPr>
          <w:rFonts w:ascii="Times New Roman" w:eastAsia="Calibri" w:hAnsi="Times New Roman" w:cs="Times New Roman"/>
          <w:b/>
          <w:iCs/>
          <w:lang w:val="uk-UA" w:eastAsia="en-US"/>
        </w:rPr>
        <w:t xml:space="preserve"> грн. (</w:t>
      </w:r>
      <w:r w:rsidRPr="00605604">
        <w:rPr>
          <w:rFonts w:ascii="Times New Roman" w:eastAsia="Calibri" w:hAnsi="Times New Roman" w:cs="Times New Roman"/>
          <w:b/>
          <w:iCs/>
          <w:highlight w:val="yellow"/>
          <w:lang w:val="uk-UA" w:eastAsia="en-US"/>
        </w:rPr>
        <w:t>_________________________________ гривень, _________ копійок</w:t>
      </w:r>
      <w:r w:rsidRPr="00605604">
        <w:rPr>
          <w:rFonts w:ascii="Times New Roman" w:eastAsia="Calibri" w:hAnsi="Times New Roman" w:cs="Times New Roman"/>
          <w:b/>
          <w:iCs/>
          <w:lang w:val="uk-UA" w:eastAsia="en-US"/>
        </w:rPr>
        <w:t>) з або без ПДВ.</w:t>
      </w:r>
    </w:p>
    <w:p w:rsidR="00605604" w:rsidRPr="00605604" w:rsidRDefault="00605604" w:rsidP="00605604">
      <w:pPr>
        <w:jc w:val="both"/>
        <w:rPr>
          <w:rFonts w:ascii="Times New Roman" w:hAnsi="Times New Roman" w:cs="Times New Roman"/>
          <w:lang w:val="uk-UA"/>
        </w:rPr>
      </w:pPr>
      <w:r w:rsidRPr="00605604">
        <w:rPr>
          <w:rFonts w:ascii="Times New Roman" w:hAnsi="Times New Roman" w:cs="Times New Roman"/>
          <w:lang w:val="uk-UA"/>
        </w:rPr>
        <w:t>3.2. Сума цього  Договору  може  бути  зменшена за взаємною згодою Сторін.</w:t>
      </w:r>
    </w:p>
    <w:p w:rsidR="00605604" w:rsidRPr="00605604" w:rsidRDefault="00605604" w:rsidP="00605604">
      <w:pPr>
        <w:rPr>
          <w:rFonts w:ascii="Times New Roman" w:hAnsi="Times New Roman" w:cs="Times New Roman"/>
          <w:spacing w:val="-1"/>
          <w:lang w:val="uk-UA"/>
        </w:rPr>
      </w:pPr>
      <w:r w:rsidRPr="00605604">
        <w:rPr>
          <w:rFonts w:ascii="Times New Roman" w:hAnsi="Times New Roman" w:cs="Times New Roman"/>
          <w:spacing w:val="-1"/>
          <w:lang w:val="uk-UA"/>
        </w:rPr>
        <w:t>3.3. Сума на товар встановлюється в національній грошовій одиниці України.</w:t>
      </w:r>
    </w:p>
    <w:p w:rsidR="00605604" w:rsidRPr="00605604" w:rsidRDefault="00605604" w:rsidP="00605604">
      <w:pPr>
        <w:jc w:val="both"/>
        <w:rPr>
          <w:rFonts w:ascii="Times New Roman" w:hAnsi="Times New Roman" w:cs="Times New Roman"/>
          <w:lang w:val="uk-UA"/>
        </w:rPr>
      </w:pPr>
      <w:r w:rsidRPr="00605604">
        <w:rPr>
          <w:rFonts w:ascii="Times New Roman" w:hAnsi="Times New Roman" w:cs="Times New Roman"/>
          <w:lang w:val="uk-UA"/>
        </w:rPr>
        <w:t xml:space="preserve">3.4. </w:t>
      </w:r>
      <w:r w:rsidRPr="00605604">
        <w:rPr>
          <w:rFonts w:ascii="Times New Roman" w:hAnsi="Times New Roman" w:cs="Times New Roman"/>
          <w:spacing w:val="-1"/>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605604">
        <w:rPr>
          <w:rFonts w:ascii="Times New Roman" w:hAnsi="Times New Roman" w:cs="Times New Roman"/>
          <w:lang w:val="uk-UA"/>
        </w:rPr>
        <w:t xml:space="preserve">ст. 41 Закону України «Про публічні закупівлі», умовами даного Договору та чинним законодавством, в тому числі статті 188 Господарського кодексу України, </w:t>
      </w:r>
      <w:r w:rsidRPr="00605604">
        <w:rPr>
          <w:rFonts w:ascii="Times New Roman" w:hAnsi="Times New Roman" w:cs="Times New Roman"/>
          <w:lang w:val="uk-UA"/>
        </w:rPr>
        <w:lastRenderedPageBreak/>
        <w:t>зокрема:</w:t>
      </w:r>
    </w:p>
    <w:p w:rsidR="00605604" w:rsidRPr="00605604" w:rsidRDefault="00605604" w:rsidP="00605604">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textAlignment w:val="baseline"/>
        <w:rPr>
          <w:rFonts w:ascii="Times New Roman" w:hAnsi="Times New Roman" w:cs="Times New Roman"/>
          <w:lang w:val="uk-UA"/>
        </w:rPr>
      </w:pPr>
      <w:r w:rsidRPr="00605604">
        <w:rPr>
          <w:rFonts w:ascii="Times New Roman" w:hAnsi="Times New Roman" w:cs="Times New Roman"/>
          <w:lang w:val="uk-U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05604" w:rsidRPr="00605604" w:rsidRDefault="00605604" w:rsidP="00605604">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textAlignment w:val="baseline"/>
        <w:rPr>
          <w:rFonts w:ascii="Times New Roman" w:hAnsi="Times New Roman" w:cs="Times New Roman"/>
          <w:shd w:val="clear" w:color="auto" w:fill="FFFFFF"/>
          <w:lang w:val="uk-UA"/>
        </w:rPr>
      </w:pPr>
      <w:r w:rsidRPr="00605604">
        <w:rPr>
          <w:rFonts w:ascii="Times New Roman" w:hAnsi="Times New Roman" w:cs="Times New Roman"/>
          <w:shd w:val="clear" w:color="auto" w:fill="FFFFFF"/>
          <w:lang w:val="uk-UA"/>
        </w:rPr>
        <w:t xml:space="preserve">2)  </w:t>
      </w:r>
      <w:r w:rsidRPr="00605604">
        <w:rPr>
          <w:rFonts w:ascii="Cambria" w:hAnsi="Cambria" w:cs="Cambria"/>
          <w:lang w:val="uk-UA"/>
        </w:rPr>
        <w:t>погодження</w:t>
      </w:r>
      <w:r w:rsidRPr="00605604">
        <w:rPr>
          <w:lang w:val="uk-UA"/>
        </w:rPr>
        <w:t xml:space="preserve"> </w:t>
      </w:r>
      <w:r w:rsidRPr="00605604">
        <w:rPr>
          <w:rFonts w:ascii="Cambria" w:hAnsi="Cambria" w:cs="Cambria"/>
          <w:lang w:val="uk-UA"/>
        </w:rPr>
        <w:t>зміни</w:t>
      </w:r>
      <w:r w:rsidRPr="00605604">
        <w:rPr>
          <w:lang w:val="uk-UA"/>
        </w:rPr>
        <w:t xml:space="preserve"> </w:t>
      </w:r>
      <w:r w:rsidRPr="00605604">
        <w:rPr>
          <w:rFonts w:ascii="Cambria" w:hAnsi="Cambria" w:cs="Cambria"/>
          <w:lang w:val="uk-UA"/>
        </w:rPr>
        <w:t>ціни</w:t>
      </w:r>
      <w:r w:rsidRPr="00605604">
        <w:rPr>
          <w:lang w:val="uk-UA"/>
        </w:rPr>
        <w:t xml:space="preserve"> </w:t>
      </w:r>
      <w:r w:rsidRPr="00605604">
        <w:rPr>
          <w:rFonts w:ascii="Cambria" w:hAnsi="Cambria" w:cs="Cambria"/>
          <w:lang w:val="uk-UA"/>
        </w:rPr>
        <w:t>за</w:t>
      </w:r>
      <w:r w:rsidRPr="00605604">
        <w:rPr>
          <w:lang w:val="uk-UA"/>
        </w:rPr>
        <w:t xml:space="preserve"> </w:t>
      </w:r>
      <w:r w:rsidRPr="00605604">
        <w:rPr>
          <w:rFonts w:ascii="Cambria" w:hAnsi="Cambria" w:cs="Cambria"/>
          <w:lang w:val="uk-UA"/>
        </w:rPr>
        <w:t>одиницю</w:t>
      </w:r>
      <w:r w:rsidRPr="00605604">
        <w:rPr>
          <w:lang w:val="uk-UA"/>
        </w:rPr>
        <w:t xml:space="preserve"> </w:t>
      </w:r>
      <w:r w:rsidRPr="00605604">
        <w:rPr>
          <w:rFonts w:ascii="Cambria" w:hAnsi="Cambria" w:cs="Cambria"/>
          <w:lang w:val="uk-UA"/>
        </w:rPr>
        <w:t>товару</w:t>
      </w:r>
      <w:r w:rsidRPr="00605604">
        <w:rPr>
          <w:lang w:val="uk-UA"/>
        </w:rPr>
        <w:t xml:space="preserve"> </w:t>
      </w:r>
      <w:r w:rsidRPr="00605604">
        <w:rPr>
          <w:rFonts w:ascii="Cambria" w:hAnsi="Cambria" w:cs="Cambria"/>
          <w:lang w:val="uk-UA"/>
        </w:rPr>
        <w:t>в</w:t>
      </w:r>
      <w:r w:rsidRPr="00605604">
        <w:rPr>
          <w:lang w:val="uk-UA"/>
        </w:rPr>
        <w:t xml:space="preserve"> </w:t>
      </w:r>
      <w:r w:rsidRPr="00605604">
        <w:rPr>
          <w:rFonts w:ascii="Cambria" w:hAnsi="Cambria" w:cs="Cambria"/>
          <w:lang w:val="uk-UA"/>
        </w:rPr>
        <w:t>договор</w:t>
      </w:r>
      <w:r w:rsidRPr="00605604">
        <w:rPr>
          <w:lang w:val="uk-UA"/>
        </w:rPr>
        <w:t>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w:t>
      </w:r>
      <w:r w:rsidRPr="00605604">
        <w:rPr>
          <w:rFonts w:ascii="Cambria" w:hAnsi="Cambria" w:cs="Cambria"/>
          <w:lang w:val="uk-UA"/>
        </w:rPr>
        <w:t>я</w:t>
      </w:r>
      <w:r w:rsidRPr="00605604">
        <w:rPr>
          <w:rFonts w:ascii="Times New Roman" w:hAnsi="Times New Roman" w:cs="Times New Roman"/>
          <w:shd w:val="clear" w:color="auto" w:fill="FFFFFF"/>
          <w:lang w:val="uk-UA"/>
        </w:rPr>
        <w:t xml:space="preserve">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605604" w:rsidRPr="00605604" w:rsidRDefault="00605604" w:rsidP="00605604">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textAlignment w:val="baseline"/>
        <w:rPr>
          <w:rFonts w:ascii="Times New Roman" w:hAnsi="Times New Roman" w:cs="Times New Roman"/>
          <w:lang w:val="uk-UA"/>
        </w:rPr>
      </w:pPr>
      <w:r w:rsidRPr="00605604">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05604" w:rsidRPr="00605604" w:rsidRDefault="00605604" w:rsidP="006056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textAlignment w:val="baseline"/>
        <w:rPr>
          <w:rFonts w:ascii="Times New Roman" w:hAnsi="Times New Roman" w:cs="Times New Roman"/>
          <w:lang w:val="uk-UA"/>
        </w:rPr>
      </w:pPr>
      <w:r w:rsidRPr="00605604">
        <w:rPr>
          <w:rFonts w:ascii="Times New Roman" w:hAnsi="Times New Roman" w:cs="Times New Roman"/>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w:t>
      </w:r>
      <w:r w:rsidRPr="00605604">
        <w:rPr>
          <w:rFonts w:ascii="Times New Roman" w:hAnsi="Times New Roman" w:cs="Times New Roman"/>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605604">
        <w:rPr>
          <w:rFonts w:ascii="Times New Roman" w:hAnsi="Times New Roman" w:cs="Times New Roman"/>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05604" w:rsidRPr="00605604" w:rsidRDefault="00605604" w:rsidP="006056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textAlignment w:val="baseline"/>
        <w:rPr>
          <w:rFonts w:ascii="Times New Roman" w:hAnsi="Times New Roman" w:cs="Times New Roman"/>
          <w:lang w:val="uk-UA"/>
        </w:rPr>
      </w:pPr>
      <w:r w:rsidRPr="00605604">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вносять зміни до договору, у разі коливання ціни товару на ринку. Зазначене коливання має бути документально підтверджене.</w:t>
      </w:r>
    </w:p>
    <w:p w:rsidR="00605604" w:rsidRPr="00605604" w:rsidRDefault="00605604" w:rsidP="006056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textAlignment w:val="baseline"/>
        <w:rPr>
          <w:rFonts w:ascii="Times New Roman" w:hAnsi="Times New Roman" w:cs="Times New Roman"/>
          <w:lang w:val="uk-UA"/>
        </w:rPr>
      </w:pPr>
      <w:r w:rsidRPr="00605604">
        <w:rPr>
          <w:rFonts w:ascii="Times New Roman" w:hAnsi="Times New Roman" w:cs="Times New Roman"/>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05604" w:rsidRPr="00605604" w:rsidRDefault="00605604" w:rsidP="00605604">
      <w:pPr>
        <w:jc w:val="both"/>
        <w:rPr>
          <w:rFonts w:ascii="Times New Roman" w:hAnsi="Times New Roman" w:cs="Times New Roman"/>
          <w:lang w:val="uk-UA" w:eastAsia="ru-RU"/>
        </w:rPr>
      </w:pPr>
      <w:r w:rsidRPr="00605604">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605604">
        <w:rPr>
          <w:rFonts w:ascii="Times New Roman" w:hAnsi="Times New Roman" w:cs="Times New Roman"/>
          <w:i/>
          <w:lang w:val="uk-UA" w:eastAsia="ru-RU"/>
        </w:rPr>
        <w:t xml:space="preserve"> </w:t>
      </w:r>
      <w:r w:rsidRPr="00605604">
        <w:rPr>
          <w:rFonts w:ascii="Times New Roman" w:hAnsi="Times New Roman" w:cs="Times New Roman"/>
          <w:lang w:val="uk-UA"/>
        </w:rPr>
        <w:t xml:space="preserve">Сторони можуть внести зміни до договору у разі зміни, у встановленому згідно із законодавством порядку регульованих цін (тарифів) і </w:t>
      </w:r>
      <w:r w:rsidRPr="00605604">
        <w:rPr>
          <w:rFonts w:ascii="Times New Roman" w:hAnsi="Times New Roman" w:cs="Times New Roman"/>
          <w:lang w:val="uk-UA"/>
        </w:rPr>
        <w:lastRenderedPageBreak/>
        <w:t>нормативів.</w:t>
      </w:r>
    </w:p>
    <w:p w:rsidR="00605604" w:rsidRPr="00605604" w:rsidRDefault="00605604" w:rsidP="00605604">
      <w:pPr>
        <w:widowControl/>
        <w:autoSpaceDE/>
        <w:jc w:val="both"/>
        <w:rPr>
          <w:rFonts w:ascii="Times New Roman" w:hAnsi="Times New Roman" w:cs="Times New Roman"/>
          <w:lang w:val="uk-UA"/>
        </w:rPr>
      </w:pPr>
      <w:r w:rsidRPr="00605604">
        <w:rPr>
          <w:rFonts w:ascii="Times New Roman" w:hAnsi="Times New Roman" w:cs="Times New Roman"/>
          <w:lang w:val="uk-UA" w:eastAsia="ru-RU"/>
        </w:rPr>
        <w:t xml:space="preserve">8) </w:t>
      </w:r>
      <w:r w:rsidRPr="00605604">
        <w:rPr>
          <w:rFonts w:ascii="Times New Roman" w:hAnsi="Times New Roman" w:cs="Times New Roman"/>
          <w:shd w:val="clear" w:color="auto" w:fill="FFFFFF"/>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605604" w:rsidRPr="00605604" w:rsidRDefault="00605604" w:rsidP="00605604">
      <w:pPr>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605604" w:rsidRPr="00605604" w:rsidRDefault="00605604" w:rsidP="00605604">
      <w:pPr>
        <w:keepNext/>
        <w:tabs>
          <w:tab w:val="left" w:pos="0"/>
        </w:tabs>
        <w:ind w:left="720" w:hanging="720"/>
        <w:jc w:val="center"/>
        <w:outlineLvl w:val="2"/>
        <w:rPr>
          <w:rFonts w:ascii="Times New Roman" w:hAnsi="Times New Roman" w:cs="Times New Roman"/>
          <w:lang w:val="uk-UA"/>
        </w:rPr>
      </w:pPr>
      <w:r w:rsidRPr="00605604">
        <w:rPr>
          <w:rFonts w:ascii="Times New Roman" w:eastAsia="Arial Unicode MS" w:hAnsi="Times New Roman" w:cs="Times New Roman"/>
          <w:b/>
          <w:bCs/>
          <w:lang w:val="uk-UA" w:eastAsia="hi-IN" w:bidi="hi-IN"/>
        </w:rPr>
        <w:t>IV. ПОРЯДОК ЗДІЙСНЕННЯ ОПЛАТИ</w:t>
      </w:r>
    </w:p>
    <w:p w:rsidR="00605604" w:rsidRPr="00605604" w:rsidRDefault="00605604" w:rsidP="00605604">
      <w:pPr>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4.1. Розрахунки за поставлений товар проводяться шляхом </w:t>
      </w:r>
      <w:r w:rsidRPr="00605604">
        <w:rPr>
          <w:rFonts w:ascii="Times New Roman" w:hAnsi="Times New Roman" w:cs="Times New Roman"/>
          <w:lang w:val="uk-UA"/>
        </w:rPr>
        <w:t>оплати Замовником після пред’явлення Постачальником видаткової накладної.</w:t>
      </w:r>
    </w:p>
    <w:p w:rsidR="00605604" w:rsidRPr="00605604" w:rsidRDefault="00605604" w:rsidP="00605604">
      <w:pPr>
        <w:jc w:val="both"/>
        <w:rPr>
          <w:rFonts w:ascii="Times New Roman" w:hAnsi="Times New Roman" w:cs="Times New Roman"/>
          <w:color w:val="FF0000"/>
          <w:lang w:val="uk-UA"/>
        </w:rPr>
      </w:pPr>
      <w:r w:rsidRPr="00605604">
        <w:rPr>
          <w:rFonts w:ascii="Times New Roman" w:eastAsia="Arial Unicode MS" w:hAnsi="Times New Roman" w:cs="Times New Roman"/>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календарних днів. У разі затримки фінансування розрахунки за отриманий товар здійснюються протягом трьох банківських днів з дати отримання Замовником фінансування на розрахунковий рахунок. </w:t>
      </w:r>
    </w:p>
    <w:p w:rsidR="00605604" w:rsidRPr="00605604" w:rsidRDefault="00605604" w:rsidP="00605604">
      <w:pPr>
        <w:keepNext/>
        <w:tabs>
          <w:tab w:val="left" w:pos="0"/>
        </w:tabs>
        <w:ind w:left="720" w:hanging="720"/>
        <w:jc w:val="center"/>
        <w:outlineLvl w:val="2"/>
        <w:rPr>
          <w:rFonts w:ascii="Times New Roman" w:hAnsi="Times New Roman" w:cs="Times New Roman"/>
          <w:lang w:val="uk-UA"/>
        </w:rPr>
      </w:pPr>
      <w:r w:rsidRPr="00605604">
        <w:rPr>
          <w:rFonts w:ascii="Times New Roman" w:eastAsia="Arial Unicode MS" w:hAnsi="Times New Roman" w:cs="Times New Roman"/>
          <w:b/>
          <w:bCs/>
          <w:lang w:val="uk-UA" w:eastAsia="hi-IN" w:bidi="hi-IN"/>
        </w:rPr>
        <w:t>V. ПОСТАВКА ТОВАРІВ</w:t>
      </w:r>
    </w:p>
    <w:p w:rsidR="00605604" w:rsidRPr="00605604" w:rsidRDefault="00605604" w:rsidP="00605604">
      <w:pPr>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5.1. </w:t>
      </w:r>
      <w:r w:rsidRPr="00605604">
        <w:rPr>
          <w:rFonts w:ascii="Times New Roman" w:hAnsi="Times New Roman" w:cs="Times New Roman"/>
          <w:color w:val="000000"/>
          <w:shd w:val="clear" w:color="auto" w:fill="FFFFFF"/>
        </w:rPr>
        <w:t xml:space="preserve">Умови поставки, мілкими партіями 1-2 рази на тиждень з 08:00 год. до 11:00 год. </w:t>
      </w:r>
      <w:r w:rsidRPr="00605604">
        <w:rPr>
          <w:rFonts w:ascii="Times New Roman" w:hAnsi="Times New Roman" w:cs="Times New Roman"/>
          <w:color w:val="000000"/>
          <w:shd w:val="clear" w:color="auto" w:fill="FFFFFF"/>
          <w:lang w:val="uk-UA"/>
        </w:rPr>
        <w:t xml:space="preserve">Вага </w:t>
      </w:r>
      <w:r w:rsidRPr="00605604">
        <w:rPr>
          <w:rFonts w:ascii="Times New Roman" w:hAnsi="Times New Roman" w:cs="Times New Roman"/>
          <w:color w:val="000000"/>
          <w:shd w:val="clear" w:color="auto" w:fill="FFFFFF"/>
        </w:rPr>
        <w:t>партії обговарюється під час замовлення</w:t>
      </w:r>
      <w:r w:rsidRPr="00605604">
        <w:rPr>
          <w:rFonts w:ascii="Times New Roman" w:hAnsi="Times New Roman" w:cs="Times New Roman"/>
          <w:color w:val="000000"/>
        </w:rPr>
        <w:t>.</w:t>
      </w:r>
    </w:p>
    <w:p w:rsidR="00605604" w:rsidRPr="00605604" w:rsidRDefault="00605604" w:rsidP="00605604">
      <w:pPr>
        <w:jc w:val="both"/>
        <w:rPr>
          <w:rFonts w:ascii="Times New Roman" w:hAnsi="Times New Roman" w:cs="Times New Roman"/>
          <w:lang w:val="uk-UA"/>
        </w:rPr>
      </w:pPr>
      <w:r w:rsidRPr="00605604">
        <w:rPr>
          <w:rFonts w:ascii="Times New Roman" w:hAnsi="Times New Roman" w:cs="Times New Roman"/>
          <w:lang w:val="uk-UA"/>
        </w:rPr>
        <w:t xml:space="preserve">Строк (термін) поставки товару: </w:t>
      </w:r>
      <w:r w:rsidRPr="00605604">
        <w:rPr>
          <w:rFonts w:ascii="Times New Roman" w:hAnsi="Times New Roman" w:cs="Times New Roman"/>
          <w:b/>
          <w:lang w:val="uk-UA"/>
        </w:rPr>
        <w:t>до 31.12.2023 року</w:t>
      </w:r>
    </w:p>
    <w:p w:rsidR="00605604" w:rsidRPr="00605604" w:rsidRDefault="00605604" w:rsidP="00605604">
      <w:pPr>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5.2. Місце поставки  товарів – </w:t>
      </w:r>
      <w:r w:rsidRPr="00605604">
        <w:rPr>
          <w:rFonts w:ascii="Times New Roman" w:hAnsi="Times New Roman" w:cs="Times New Roman"/>
          <w:b/>
          <w:color w:val="000000"/>
          <w:lang w:val="uk-UA"/>
        </w:rPr>
        <w:t xml:space="preserve">21029, Вінницька обл., м. Вінниця, вул. Хмельницьке шосе, 84, </w:t>
      </w:r>
      <w:r w:rsidRPr="00605604">
        <w:rPr>
          <w:rFonts w:ascii="Times New Roman" w:hAnsi="Times New Roman" w:cs="Times New Roman"/>
          <w:color w:val="000000"/>
          <w:lang w:val="uk-UA"/>
        </w:rPr>
        <w:t>продовольчий склад Замовника</w:t>
      </w:r>
      <w:r w:rsidRPr="00605604">
        <w:rPr>
          <w:rFonts w:ascii="Times New Roman" w:hAnsi="Times New Roman" w:cs="Times New Roman"/>
          <w:b/>
          <w:color w:val="000000"/>
          <w:lang w:val="uk-UA"/>
        </w:rPr>
        <w:t>.</w:t>
      </w:r>
    </w:p>
    <w:p w:rsidR="00605604" w:rsidRPr="00605604" w:rsidRDefault="00605604" w:rsidP="00605604">
      <w:pPr>
        <w:jc w:val="both"/>
        <w:rPr>
          <w:rFonts w:ascii="Times New Roman" w:hAnsi="Times New Roman" w:cs="Times New Roman"/>
          <w:lang w:val="uk-UA"/>
        </w:rPr>
      </w:pPr>
      <w:r w:rsidRPr="00605604">
        <w:rPr>
          <w:rFonts w:ascii="Times New Roman" w:eastAsia="Arial Unicode MS" w:hAnsi="Times New Roman" w:cs="Times New Roman"/>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605604" w:rsidRPr="00605604" w:rsidRDefault="00605604" w:rsidP="00605604">
      <w:pPr>
        <w:jc w:val="both"/>
        <w:rPr>
          <w:rFonts w:ascii="Times New Roman" w:eastAsia="Arial Unicode MS" w:hAnsi="Times New Roman" w:cs="Times New Roman"/>
          <w:iCs/>
          <w:lang w:val="uk-UA" w:eastAsia="hi-IN" w:bidi="hi-IN"/>
        </w:rPr>
      </w:pPr>
      <w:r w:rsidRPr="00605604">
        <w:rPr>
          <w:rFonts w:ascii="Times New Roman" w:eastAsia="Arial Unicode MS" w:hAnsi="Times New Roman" w:cs="Times New Roman"/>
          <w:iCs/>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605604" w:rsidRPr="00605604" w:rsidRDefault="00605604" w:rsidP="00605604">
      <w:pPr>
        <w:jc w:val="both"/>
        <w:rPr>
          <w:rFonts w:ascii="Times New Roman" w:hAnsi="Times New Roman" w:cs="Times New Roman"/>
          <w:lang w:val="uk-UA"/>
        </w:rPr>
      </w:pPr>
      <w:r w:rsidRPr="00605604">
        <w:rPr>
          <w:rFonts w:ascii="Times New Roman" w:eastAsia="Arial Unicode MS" w:hAnsi="Times New Roman" w:cs="Times New Roman"/>
          <w:iCs/>
          <w:lang w:val="uk-UA" w:eastAsia="hi-IN" w:bidi="hi-IN"/>
        </w:rPr>
        <w:t xml:space="preserve">5.5. </w:t>
      </w:r>
      <w:r w:rsidRPr="00605604">
        <w:rPr>
          <w:rFonts w:ascii="Times New Roman" w:hAnsi="Times New Roman" w:cs="Times New Roman"/>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виданий установою санітарно – епідеміологічної служби.</w:t>
      </w:r>
    </w:p>
    <w:p w:rsidR="00605604" w:rsidRPr="00605604" w:rsidRDefault="00605604" w:rsidP="00605604">
      <w:pPr>
        <w:keepNext/>
        <w:tabs>
          <w:tab w:val="left" w:pos="0"/>
        </w:tabs>
        <w:ind w:left="720" w:hanging="720"/>
        <w:jc w:val="center"/>
        <w:outlineLvl w:val="2"/>
        <w:rPr>
          <w:rFonts w:ascii="Times New Roman" w:hAnsi="Times New Roman" w:cs="Times New Roman"/>
          <w:lang w:val="uk-UA"/>
        </w:rPr>
      </w:pPr>
      <w:r w:rsidRPr="00605604">
        <w:rPr>
          <w:rFonts w:ascii="Times New Roman" w:eastAsia="Arial Unicode MS" w:hAnsi="Times New Roman" w:cs="Times New Roman"/>
          <w:b/>
          <w:bCs/>
          <w:lang w:val="uk-UA" w:eastAsia="hi-IN" w:bidi="hi-IN"/>
        </w:rPr>
        <w:t>VI. ПРАВА ТА ОБОВ’ЯЗКИ СТОРІН</w:t>
      </w:r>
    </w:p>
    <w:p w:rsidR="00605604" w:rsidRPr="00605604" w:rsidRDefault="00605604" w:rsidP="00605604">
      <w:pPr>
        <w:suppressLineNumbers/>
        <w:tabs>
          <w:tab w:val="left" w:pos="401"/>
        </w:tabs>
        <w:snapToGrid w:val="0"/>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6.1. Замовник зобов’язаний: </w:t>
      </w:r>
    </w:p>
    <w:p w:rsidR="00605604" w:rsidRPr="00605604" w:rsidRDefault="00605604" w:rsidP="00605604">
      <w:pPr>
        <w:suppressLineNumbers/>
        <w:tabs>
          <w:tab w:val="left" w:pos="401"/>
        </w:tabs>
        <w:snapToGrid w:val="0"/>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6.1.1. Своєчасно та в повному обсязі сплачувати за поставлені товари; </w:t>
      </w:r>
    </w:p>
    <w:p w:rsidR="00605604" w:rsidRPr="00605604" w:rsidRDefault="00605604" w:rsidP="00605604">
      <w:pPr>
        <w:suppressLineNumbers/>
        <w:tabs>
          <w:tab w:val="left" w:pos="401"/>
        </w:tabs>
        <w:snapToGrid w:val="0"/>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6.1.2. Приймати поставлені товари згідно з видаткової накладної. </w:t>
      </w:r>
    </w:p>
    <w:p w:rsidR="00605604" w:rsidRPr="00605604" w:rsidRDefault="00605604" w:rsidP="00605604">
      <w:pPr>
        <w:suppressLineNumbers/>
        <w:tabs>
          <w:tab w:val="left" w:pos="401"/>
        </w:tabs>
        <w:snapToGrid w:val="0"/>
        <w:jc w:val="both"/>
        <w:rPr>
          <w:rFonts w:ascii="Times New Roman" w:eastAsia="Arial Unicode MS" w:hAnsi="Times New Roman" w:cs="Times New Roman"/>
          <w:lang w:val="uk-UA" w:eastAsia="hi-IN" w:bidi="hi-IN"/>
        </w:rPr>
      </w:pPr>
      <w:r w:rsidRPr="00605604">
        <w:rPr>
          <w:rFonts w:ascii="Times New Roman" w:eastAsia="Arial Unicode MS" w:hAnsi="Times New Roman" w:cs="Times New Roman"/>
          <w:lang w:val="uk-UA" w:eastAsia="hi-IN" w:bidi="hi-IN"/>
        </w:rPr>
        <w:t xml:space="preserve">6.2. Замовник має право: </w:t>
      </w:r>
    </w:p>
    <w:p w:rsidR="00605604" w:rsidRPr="00605604" w:rsidRDefault="00605604" w:rsidP="00605604">
      <w:pPr>
        <w:jc w:val="both"/>
        <w:rPr>
          <w:rFonts w:ascii="Times New Roman" w:hAnsi="Times New Roman" w:cs="Times New Roman"/>
        </w:rPr>
      </w:pPr>
      <w:r w:rsidRPr="00605604">
        <w:rPr>
          <w:rFonts w:ascii="Times New Roman" w:hAnsi="Times New Roman" w:cs="Times New Roman"/>
        </w:rPr>
        <w:t>6.2.1. Достроково розірвати цей Договір в односторонньому порядку повідомивши П</w:t>
      </w:r>
      <w:r w:rsidRPr="00605604">
        <w:rPr>
          <w:rFonts w:ascii="Times New Roman" w:hAnsi="Times New Roman" w:cs="Times New Roman"/>
          <w:lang w:val="uk-UA"/>
        </w:rPr>
        <w:t>остачальника</w:t>
      </w:r>
      <w:r w:rsidRPr="00605604">
        <w:rPr>
          <w:rFonts w:ascii="Times New Roman" w:hAnsi="Times New Roman" w:cs="Times New Roman"/>
        </w:rPr>
        <w:t xml:space="preserve"> у строк не менше ніж за 10 календарних днів до такого розірвання за таких обставин:</w:t>
      </w:r>
    </w:p>
    <w:p w:rsidR="00605604" w:rsidRPr="00605604" w:rsidRDefault="00605604" w:rsidP="00605604">
      <w:pPr>
        <w:tabs>
          <w:tab w:val="left" w:pos="142"/>
        </w:tabs>
        <w:jc w:val="both"/>
        <w:rPr>
          <w:rFonts w:ascii="Times New Roman" w:hAnsi="Times New Roman" w:cs="Times New Roman"/>
        </w:rPr>
      </w:pPr>
      <w:r w:rsidRPr="00605604">
        <w:rPr>
          <w:rFonts w:ascii="Times New Roman" w:hAnsi="Times New Roman" w:cs="Times New Roman"/>
        </w:rPr>
        <w:t>- відсутності коштів для фінансування цього Договору;</w:t>
      </w:r>
    </w:p>
    <w:p w:rsidR="00605604" w:rsidRPr="00605604" w:rsidRDefault="00605604" w:rsidP="00605604">
      <w:pPr>
        <w:tabs>
          <w:tab w:val="left" w:pos="142"/>
        </w:tabs>
        <w:jc w:val="both"/>
        <w:rPr>
          <w:rFonts w:ascii="Times New Roman" w:hAnsi="Times New Roman" w:cs="Times New Roman"/>
        </w:rPr>
      </w:pPr>
      <w:r w:rsidRPr="00605604">
        <w:rPr>
          <w:rFonts w:ascii="Times New Roman" w:hAnsi="Times New Roman" w:cs="Times New Roman"/>
        </w:rPr>
        <w:t>- виявленні подальшої недоцільності у Товарі;</w:t>
      </w:r>
    </w:p>
    <w:p w:rsidR="00605604" w:rsidRPr="00605604" w:rsidRDefault="00605604" w:rsidP="00605604">
      <w:pPr>
        <w:tabs>
          <w:tab w:val="left" w:pos="142"/>
        </w:tabs>
        <w:jc w:val="both"/>
        <w:rPr>
          <w:rFonts w:ascii="Times New Roman" w:hAnsi="Times New Roman" w:cs="Times New Roman"/>
        </w:rPr>
      </w:pPr>
      <w:r w:rsidRPr="00605604">
        <w:rPr>
          <w:rFonts w:ascii="Times New Roman" w:hAnsi="Times New Roman" w:cs="Times New Roman"/>
        </w:rPr>
        <w:t>- затримки початку поставки Т</w:t>
      </w:r>
      <w:r w:rsidRPr="00605604">
        <w:rPr>
          <w:rFonts w:ascii="Times New Roman" w:hAnsi="Times New Roman" w:cs="Times New Roman"/>
          <w:lang w:val="uk-UA"/>
        </w:rPr>
        <w:t>овару</w:t>
      </w:r>
      <w:r w:rsidRPr="00605604">
        <w:rPr>
          <w:rFonts w:ascii="Times New Roman" w:hAnsi="Times New Roman" w:cs="Times New Roman"/>
        </w:rPr>
        <w:t xml:space="preserve"> з вини П</w:t>
      </w:r>
      <w:r w:rsidRPr="00605604">
        <w:rPr>
          <w:rFonts w:ascii="Times New Roman" w:hAnsi="Times New Roman" w:cs="Times New Roman"/>
          <w:lang w:val="uk-UA"/>
        </w:rPr>
        <w:t>остачальника</w:t>
      </w:r>
      <w:r w:rsidRPr="00605604">
        <w:rPr>
          <w:rFonts w:ascii="Times New Roman" w:hAnsi="Times New Roman" w:cs="Times New Roman"/>
        </w:rPr>
        <w:t xml:space="preserve"> більше ніж на 10 календарних днів;</w:t>
      </w:r>
    </w:p>
    <w:p w:rsidR="00605604" w:rsidRPr="00605604" w:rsidRDefault="00605604" w:rsidP="00605604">
      <w:pPr>
        <w:tabs>
          <w:tab w:val="left" w:pos="142"/>
        </w:tabs>
        <w:jc w:val="both"/>
        <w:rPr>
          <w:rFonts w:ascii="Times New Roman" w:hAnsi="Times New Roman" w:cs="Times New Roman"/>
        </w:rPr>
      </w:pPr>
      <w:r w:rsidRPr="00605604">
        <w:rPr>
          <w:rFonts w:ascii="Times New Roman" w:hAnsi="Times New Roman" w:cs="Times New Roman"/>
        </w:rPr>
        <w:t>- суттєвому порушенні договірних зобов’язань П</w:t>
      </w:r>
      <w:r w:rsidRPr="00605604">
        <w:rPr>
          <w:rFonts w:ascii="Times New Roman" w:hAnsi="Times New Roman" w:cs="Times New Roman"/>
          <w:lang w:val="uk-UA"/>
        </w:rPr>
        <w:t>остачальником</w:t>
      </w:r>
      <w:r w:rsidRPr="00605604">
        <w:rPr>
          <w:rFonts w:ascii="Times New Roman" w:hAnsi="Times New Roman" w:cs="Times New Roman"/>
        </w:rPr>
        <w:t>, що створює передумови для невиконання Договору;</w:t>
      </w:r>
    </w:p>
    <w:p w:rsidR="00605604" w:rsidRPr="00605604" w:rsidRDefault="00605604" w:rsidP="00605604">
      <w:pPr>
        <w:tabs>
          <w:tab w:val="left" w:pos="142"/>
        </w:tabs>
        <w:jc w:val="both"/>
        <w:rPr>
          <w:rFonts w:ascii="Times New Roman" w:hAnsi="Times New Roman" w:cs="Times New Roman"/>
        </w:rPr>
      </w:pPr>
      <w:r w:rsidRPr="00605604">
        <w:rPr>
          <w:rFonts w:ascii="Times New Roman" w:hAnsi="Times New Roman" w:cs="Times New Roman"/>
        </w:rPr>
        <w:t>- неодноразовому грубому порушенні умов цього Договору;</w:t>
      </w:r>
    </w:p>
    <w:p w:rsidR="00605604" w:rsidRPr="00605604" w:rsidRDefault="00605604" w:rsidP="00605604">
      <w:pPr>
        <w:tabs>
          <w:tab w:val="left" w:pos="142"/>
        </w:tabs>
        <w:jc w:val="both"/>
        <w:rPr>
          <w:rFonts w:ascii="Times New Roman" w:hAnsi="Times New Roman" w:cs="Times New Roman"/>
        </w:rPr>
      </w:pPr>
      <w:r w:rsidRPr="00605604">
        <w:rPr>
          <w:rFonts w:ascii="Times New Roman" w:hAnsi="Times New Roman" w:cs="Times New Roman"/>
        </w:rPr>
        <w:t>- банкрутства або порушення справи про банкрутство П</w:t>
      </w:r>
      <w:r w:rsidRPr="00605604">
        <w:rPr>
          <w:rFonts w:ascii="Times New Roman" w:hAnsi="Times New Roman" w:cs="Times New Roman"/>
          <w:lang w:val="uk-UA"/>
        </w:rPr>
        <w:t>остачальника</w:t>
      </w:r>
      <w:r w:rsidRPr="00605604">
        <w:rPr>
          <w:rFonts w:ascii="Times New Roman" w:hAnsi="Times New Roman" w:cs="Times New Roman"/>
        </w:rPr>
        <w:t>.</w:t>
      </w:r>
    </w:p>
    <w:p w:rsidR="00605604" w:rsidRPr="00605604" w:rsidRDefault="00605604" w:rsidP="00605604">
      <w:pPr>
        <w:jc w:val="both"/>
        <w:rPr>
          <w:rFonts w:ascii="Times New Roman" w:hAnsi="Times New Roman" w:cs="Times New Roman"/>
        </w:rPr>
      </w:pPr>
      <w:r w:rsidRPr="00605604">
        <w:rPr>
          <w:rFonts w:ascii="Times New Roman" w:hAnsi="Times New Roman" w:cs="Times New Roman"/>
        </w:rPr>
        <w:t>6.2.2. Зменшувати обсяг закупівлі товарів/робіт/послуг та загальну вартість цього Договору залежно від реального фінансування видатків. У такому разі С</w:t>
      </w:r>
      <w:r w:rsidRPr="00605604">
        <w:rPr>
          <w:rFonts w:ascii="Times New Roman" w:hAnsi="Times New Roman" w:cs="Times New Roman"/>
          <w:lang w:val="uk-UA"/>
        </w:rPr>
        <w:t>торони</w:t>
      </w:r>
      <w:r w:rsidRPr="00605604">
        <w:rPr>
          <w:rFonts w:ascii="Times New Roman" w:hAnsi="Times New Roman" w:cs="Times New Roman"/>
        </w:rPr>
        <w:t xml:space="preserve"> вносять відповідні зміни до цього Договору шляхом укладання додаткової угоди.</w:t>
      </w:r>
    </w:p>
    <w:p w:rsidR="00605604" w:rsidRPr="00605604" w:rsidRDefault="00605604" w:rsidP="00605604">
      <w:pPr>
        <w:jc w:val="both"/>
        <w:rPr>
          <w:rFonts w:ascii="Times New Roman" w:hAnsi="Times New Roman" w:cs="Times New Roman"/>
        </w:rPr>
      </w:pPr>
      <w:r w:rsidRPr="00605604">
        <w:rPr>
          <w:rFonts w:ascii="Times New Roman" w:hAnsi="Times New Roman" w:cs="Times New Roman"/>
        </w:rPr>
        <w:t>6.2.3. Контролювати поставку Т</w:t>
      </w:r>
      <w:r w:rsidRPr="00605604">
        <w:rPr>
          <w:rFonts w:ascii="Times New Roman" w:hAnsi="Times New Roman" w:cs="Times New Roman"/>
          <w:lang w:val="uk-UA"/>
        </w:rPr>
        <w:t>овару</w:t>
      </w:r>
      <w:r w:rsidRPr="00605604">
        <w:rPr>
          <w:rFonts w:ascii="Times New Roman" w:hAnsi="Times New Roman" w:cs="Times New Roman"/>
        </w:rPr>
        <w:t xml:space="preserve"> у строки, встановлені цим Договором; </w:t>
      </w:r>
    </w:p>
    <w:p w:rsidR="00605604" w:rsidRPr="00605604" w:rsidRDefault="00605604" w:rsidP="00605604">
      <w:pPr>
        <w:jc w:val="both"/>
        <w:rPr>
          <w:rFonts w:ascii="Times New Roman" w:hAnsi="Times New Roman" w:cs="Times New Roman"/>
        </w:rPr>
      </w:pPr>
      <w:r w:rsidRPr="00605604">
        <w:rPr>
          <w:rFonts w:ascii="Times New Roman" w:hAnsi="Times New Roman" w:cs="Times New Roman"/>
        </w:rPr>
        <w:t xml:space="preserve">6.2.4. Повернути </w:t>
      </w:r>
      <w:r w:rsidRPr="00605604">
        <w:rPr>
          <w:rFonts w:ascii="Times New Roman" w:hAnsi="Times New Roman" w:cs="Times New Roman"/>
          <w:lang w:val="uk-UA"/>
        </w:rPr>
        <w:t xml:space="preserve">рахунок та </w:t>
      </w:r>
      <w:r w:rsidRPr="00605604">
        <w:rPr>
          <w:rFonts w:ascii="Times New Roman" w:hAnsi="Times New Roman" w:cs="Times New Roman"/>
        </w:rPr>
        <w:t>видаткову накладну П</w:t>
      </w:r>
      <w:r w:rsidRPr="00605604">
        <w:rPr>
          <w:rFonts w:ascii="Times New Roman" w:hAnsi="Times New Roman" w:cs="Times New Roman"/>
          <w:lang w:val="uk-UA"/>
        </w:rPr>
        <w:t>остачальнику</w:t>
      </w:r>
      <w:r w:rsidRPr="00605604">
        <w:rPr>
          <w:rFonts w:ascii="Times New Roman" w:hAnsi="Times New Roman" w:cs="Times New Roman"/>
        </w:rPr>
        <w:t xml:space="preserve"> без здійснення оплати в разі неналежного оформлення документів (відсутність печатки, підписів, супровідних документів, тощо);</w:t>
      </w:r>
    </w:p>
    <w:p w:rsidR="00605604" w:rsidRPr="00605604" w:rsidRDefault="00605604" w:rsidP="00605604">
      <w:pPr>
        <w:widowControl/>
        <w:tabs>
          <w:tab w:val="left" w:pos="0"/>
        </w:tabs>
        <w:suppressAutoHyphens w:val="0"/>
        <w:autoSpaceDE/>
        <w:contextualSpacing/>
        <w:jc w:val="both"/>
        <w:rPr>
          <w:rFonts w:ascii="Times New Roman" w:hAnsi="Times New Roman" w:cs="Times New Roman"/>
          <w:lang w:val="uk-UA" w:eastAsia="uk-UA"/>
        </w:rPr>
      </w:pPr>
      <w:r w:rsidRPr="00605604">
        <w:rPr>
          <w:rFonts w:ascii="Times New Roman" w:hAnsi="Times New Roman" w:cs="Times New Roman"/>
          <w:lang w:val="uk-UA" w:eastAsia="uk-UA"/>
        </w:rPr>
        <w:t>6.2.5.Вимагати від Постачальника здійснити поставку Товару відповідно до заявки на умовах, що визначені цим Договором.</w:t>
      </w:r>
    </w:p>
    <w:p w:rsidR="00605604" w:rsidRPr="00605604" w:rsidRDefault="00605604" w:rsidP="00605604">
      <w:pPr>
        <w:widowControl/>
        <w:tabs>
          <w:tab w:val="left" w:pos="0"/>
        </w:tabs>
        <w:suppressAutoHyphens w:val="0"/>
        <w:autoSpaceDE/>
        <w:contextualSpacing/>
        <w:jc w:val="both"/>
        <w:rPr>
          <w:rFonts w:ascii="Times New Roman" w:hAnsi="Times New Roman" w:cs="Times New Roman"/>
          <w:lang w:val="uk-UA" w:eastAsia="uk-UA"/>
        </w:rPr>
      </w:pPr>
      <w:r w:rsidRPr="00605604">
        <w:rPr>
          <w:rFonts w:ascii="Times New Roman" w:hAnsi="Times New Roman" w:cs="Times New Roman"/>
          <w:lang w:val="uk-UA" w:eastAsia="uk-UA"/>
        </w:rPr>
        <w:lastRenderedPageBreak/>
        <w:t xml:space="preserve">6.2.6.У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605604" w:rsidRPr="00605604" w:rsidRDefault="00605604" w:rsidP="00605604">
      <w:pPr>
        <w:widowControl/>
        <w:tabs>
          <w:tab w:val="left" w:pos="0"/>
        </w:tabs>
        <w:suppressAutoHyphens w:val="0"/>
        <w:autoSpaceDE/>
        <w:contextualSpacing/>
        <w:jc w:val="both"/>
        <w:rPr>
          <w:rFonts w:ascii="Times New Roman" w:hAnsi="Times New Roman" w:cs="Times New Roman"/>
          <w:lang w:val="uk-UA" w:eastAsia="uk-UA"/>
        </w:rPr>
      </w:pPr>
      <w:r w:rsidRPr="00605604">
        <w:rPr>
          <w:rFonts w:ascii="Times New Roman" w:hAnsi="Times New Roman" w:cs="Times New Roman"/>
          <w:lang w:val="uk-UA" w:eastAsia="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605604" w:rsidRPr="00605604" w:rsidRDefault="00605604" w:rsidP="00605604">
      <w:pPr>
        <w:suppressLineNumbers/>
        <w:tabs>
          <w:tab w:val="left" w:pos="401"/>
        </w:tabs>
        <w:snapToGrid w:val="0"/>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6.3. Постачальник зобов’язаний: </w:t>
      </w:r>
    </w:p>
    <w:p w:rsidR="00605604" w:rsidRPr="00605604" w:rsidRDefault="00605604" w:rsidP="00605604">
      <w:pPr>
        <w:suppressLineNumbers/>
        <w:tabs>
          <w:tab w:val="left" w:pos="401"/>
        </w:tabs>
        <w:snapToGrid w:val="0"/>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6.3.1. Забезпечити поставку товарів у строки, встановлені цим Договором; </w:t>
      </w:r>
    </w:p>
    <w:p w:rsidR="00605604" w:rsidRPr="00605604" w:rsidRDefault="00605604" w:rsidP="00605604">
      <w:pPr>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6.3.2.Забезпечити поставку товарів, якість яких відповідає умовам, установленим розділом II цього Договору; </w:t>
      </w:r>
    </w:p>
    <w:p w:rsidR="00605604" w:rsidRPr="00605604" w:rsidRDefault="00605604" w:rsidP="00605604">
      <w:pPr>
        <w:suppressLineNumbers/>
        <w:tabs>
          <w:tab w:val="left" w:pos="401"/>
        </w:tabs>
        <w:snapToGrid w:val="0"/>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6.4. Постачальник має право: </w:t>
      </w:r>
    </w:p>
    <w:p w:rsidR="00605604" w:rsidRPr="00605604" w:rsidRDefault="00605604" w:rsidP="00605604">
      <w:pPr>
        <w:suppressLineNumbers/>
        <w:tabs>
          <w:tab w:val="left" w:pos="401"/>
        </w:tabs>
        <w:snapToGrid w:val="0"/>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товари; </w:t>
      </w:r>
    </w:p>
    <w:p w:rsidR="00605604" w:rsidRPr="00605604" w:rsidRDefault="00605604" w:rsidP="00605604">
      <w:pPr>
        <w:suppressLineNumbers/>
        <w:tabs>
          <w:tab w:val="left" w:pos="401"/>
        </w:tabs>
        <w:snapToGrid w:val="0"/>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605604" w:rsidRPr="00605604" w:rsidRDefault="00605604" w:rsidP="00605604">
      <w:pPr>
        <w:keepNext/>
        <w:tabs>
          <w:tab w:val="left" w:pos="0"/>
        </w:tabs>
        <w:ind w:left="720" w:hanging="720"/>
        <w:jc w:val="center"/>
        <w:outlineLvl w:val="2"/>
        <w:rPr>
          <w:rFonts w:ascii="Times New Roman" w:hAnsi="Times New Roman" w:cs="Times New Roman"/>
          <w:lang w:val="uk-UA"/>
        </w:rPr>
      </w:pPr>
      <w:r w:rsidRPr="00605604">
        <w:rPr>
          <w:rFonts w:ascii="Times New Roman" w:eastAsia="Arial Unicode MS" w:hAnsi="Times New Roman" w:cs="Times New Roman"/>
          <w:b/>
          <w:bCs/>
          <w:lang w:val="uk-UA" w:eastAsia="hi-IN" w:bidi="hi-IN"/>
        </w:rPr>
        <w:t>VII. ВІДПОВІДАЛЬНІСТЬ СТОРІН</w:t>
      </w:r>
    </w:p>
    <w:p w:rsidR="00605604" w:rsidRPr="00605604" w:rsidRDefault="00605604" w:rsidP="00605604">
      <w:pPr>
        <w:tabs>
          <w:tab w:val="left" w:pos="0"/>
        </w:tabs>
        <w:jc w:val="both"/>
        <w:rPr>
          <w:rFonts w:ascii="Times New Roman" w:hAnsi="Times New Roman" w:cs="Times New Roman"/>
        </w:rPr>
      </w:pPr>
      <w:r w:rsidRPr="00605604">
        <w:rPr>
          <w:rFonts w:ascii="Times New Roman" w:hAnsi="Times New Roman" w:cs="Times New Roman"/>
        </w:rPr>
        <w:t>7.1. У разі невиконання або неналежного виконання своїх зобов'язань за Договором С</w:t>
      </w:r>
      <w:r w:rsidRPr="00605604">
        <w:rPr>
          <w:rFonts w:ascii="Times New Roman" w:hAnsi="Times New Roman" w:cs="Times New Roman"/>
          <w:lang w:val="uk-UA"/>
        </w:rPr>
        <w:t>торони</w:t>
      </w:r>
      <w:r w:rsidRPr="00605604">
        <w:rPr>
          <w:rFonts w:ascii="Times New Roman" w:hAnsi="Times New Roman" w:cs="Times New Roman"/>
        </w:rPr>
        <w:t xml:space="preserve"> несуть відповідальність, передбачену чинним законодавством та цим Договором. </w:t>
      </w:r>
    </w:p>
    <w:p w:rsidR="00605604" w:rsidRPr="00605604" w:rsidRDefault="00605604" w:rsidP="00605604">
      <w:pPr>
        <w:tabs>
          <w:tab w:val="left" w:pos="0"/>
        </w:tabs>
        <w:jc w:val="both"/>
        <w:rPr>
          <w:rFonts w:ascii="Times New Roman" w:hAnsi="Times New Roman" w:cs="Times New Roman"/>
        </w:rPr>
      </w:pPr>
      <w:r w:rsidRPr="00605604">
        <w:rPr>
          <w:rFonts w:ascii="Times New Roman" w:hAnsi="Times New Roman" w:cs="Times New Roman"/>
        </w:rPr>
        <w:t>7.2. У разі невиконання або несвоєчасного виконання зобов'язань з вини П</w:t>
      </w:r>
      <w:r w:rsidRPr="00605604">
        <w:rPr>
          <w:rFonts w:ascii="Times New Roman" w:hAnsi="Times New Roman" w:cs="Times New Roman"/>
          <w:lang w:val="uk-UA"/>
        </w:rPr>
        <w:t>остачальника</w:t>
      </w:r>
      <w:r w:rsidRPr="00605604">
        <w:rPr>
          <w:rFonts w:ascii="Times New Roman" w:hAnsi="Times New Roman" w:cs="Times New Roman"/>
        </w:rPr>
        <w:t>, він сплачує З</w:t>
      </w:r>
      <w:r w:rsidRPr="00605604">
        <w:rPr>
          <w:rFonts w:ascii="Times New Roman" w:hAnsi="Times New Roman" w:cs="Times New Roman"/>
          <w:lang w:val="uk-UA"/>
        </w:rPr>
        <w:t>амовнику</w:t>
      </w:r>
      <w:r w:rsidRPr="00605604">
        <w:rPr>
          <w:rFonts w:ascii="Times New Roman" w:hAnsi="Times New Roman" w:cs="Times New Roman"/>
        </w:rPr>
        <w:t xml:space="preserve"> штрафні санкції (пеню) у розмірі 1,0 % від суми невиконаних чи несвоєчасно виконаних зобов’язань за кожний день невчасного виконання.</w:t>
      </w:r>
    </w:p>
    <w:p w:rsidR="00605604" w:rsidRPr="00605604" w:rsidRDefault="00605604" w:rsidP="00605604">
      <w:pPr>
        <w:tabs>
          <w:tab w:val="left" w:pos="851"/>
        </w:tabs>
        <w:jc w:val="both"/>
        <w:rPr>
          <w:rFonts w:ascii="Times New Roman" w:hAnsi="Times New Roman" w:cs="Times New Roman"/>
        </w:rPr>
      </w:pPr>
      <w:r w:rsidRPr="00605604">
        <w:rPr>
          <w:rFonts w:ascii="Times New Roman" w:hAnsi="Times New Roman" w:cs="Times New Roman"/>
        </w:rPr>
        <w:t xml:space="preserve">7.3. </w:t>
      </w:r>
      <w:r w:rsidRPr="00605604">
        <w:rPr>
          <w:rFonts w:ascii="Times New Roman" w:hAnsi="Times New Roman" w:cs="Times New Roman"/>
          <w:shd w:val="clear" w:color="auto" w:fill="FFFFFF"/>
        </w:rPr>
        <w:t>У разі виявлення порушень умов Договору щодо строку поставки Т</w:t>
      </w:r>
      <w:r w:rsidRPr="00605604">
        <w:rPr>
          <w:rFonts w:ascii="Times New Roman" w:hAnsi="Times New Roman" w:cs="Times New Roman"/>
          <w:shd w:val="clear" w:color="auto" w:fill="FFFFFF"/>
          <w:lang w:val="uk-UA"/>
        </w:rPr>
        <w:t>овару</w:t>
      </w:r>
      <w:r w:rsidRPr="00605604">
        <w:rPr>
          <w:rFonts w:ascii="Times New Roman" w:hAnsi="Times New Roman" w:cs="Times New Roman"/>
          <w:shd w:val="clear" w:color="auto" w:fill="FFFFFF"/>
        </w:rPr>
        <w:t xml:space="preserve"> з вини П</w:t>
      </w:r>
      <w:r w:rsidRPr="00605604">
        <w:rPr>
          <w:rFonts w:ascii="Times New Roman" w:hAnsi="Times New Roman" w:cs="Times New Roman"/>
          <w:shd w:val="clear" w:color="auto" w:fill="FFFFFF"/>
          <w:lang w:val="uk-UA"/>
        </w:rPr>
        <w:t>остачальника</w:t>
      </w:r>
      <w:r w:rsidRPr="00605604">
        <w:rPr>
          <w:rFonts w:ascii="Times New Roman" w:hAnsi="Times New Roman" w:cs="Times New Roman"/>
          <w:shd w:val="clear" w:color="auto" w:fill="FFFFFF"/>
        </w:rPr>
        <w:t>,</w:t>
      </w:r>
      <w:r w:rsidRPr="00605604">
        <w:rPr>
          <w:rFonts w:ascii="Times New Roman" w:hAnsi="Times New Roman" w:cs="Times New Roman"/>
          <w:shd w:val="clear" w:color="auto" w:fill="FFFFFF"/>
          <w:lang w:val="uk-UA"/>
        </w:rPr>
        <w:t xml:space="preserve"> </w:t>
      </w:r>
      <w:r w:rsidRPr="00605604">
        <w:rPr>
          <w:rFonts w:ascii="Times New Roman" w:hAnsi="Times New Roman" w:cs="Times New Roman"/>
          <w:shd w:val="clear" w:color="auto" w:fill="FFFFFF"/>
        </w:rPr>
        <w:t>він</w:t>
      </w:r>
      <w:r w:rsidRPr="00605604">
        <w:rPr>
          <w:rFonts w:ascii="Times New Roman" w:hAnsi="Times New Roman" w:cs="Times New Roman"/>
          <w:shd w:val="clear" w:color="auto" w:fill="FFFFFF"/>
          <w:lang w:val="uk-UA"/>
        </w:rPr>
        <w:t xml:space="preserve"> </w:t>
      </w:r>
      <w:r w:rsidRPr="00605604">
        <w:rPr>
          <w:rFonts w:ascii="Times New Roman" w:hAnsi="Times New Roman" w:cs="Times New Roman"/>
          <w:shd w:val="clear" w:color="auto" w:fill="FFFFFF"/>
        </w:rPr>
        <w:t>зобов'язується у 5-денний строк власними силами усунути недоліки.</w:t>
      </w:r>
      <w:r w:rsidRPr="00605604">
        <w:rPr>
          <w:rFonts w:ascii="Times New Roman" w:hAnsi="Times New Roman" w:cs="Times New Roman"/>
        </w:rPr>
        <w:t xml:space="preserve"> У разі прострочення цього строку П</w:t>
      </w:r>
      <w:r w:rsidRPr="00605604">
        <w:rPr>
          <w:rFonts w:ascii="Times New Roman" w:hAnsi="Times New Roman" w:cs="Times New Roman"/>
          <w:lang w:val="uk-UA"/>
        </w:rPr>
        <w:t>остачальник</w:t>
      </w:r>
      <w:r w:rsidRPr="00605604">
        <w:rPr>
          <w:rFonts w:ascii="Times New Roman" w:hAnsi="Times New Roman" w:cs="Times New Roman"/>
        </w:rPr>
        <w:t xml:space="preserve"> сплачує З</w:t>
      </w:r>
      <w:r w:rsidRPr="00605604">
        <w:rPr>
          <w:rFonts w:ascii="Times New Roman" w:hAnsi="Times New Roman" w:cs="Times New Roman"/>
          <w:lang w:val="uk-UA"/>
        </w:rPr>
        <w:t>амовнику</w:t>
      </w:r>
      <w:r w:rsidRPr="00605604">
        <w:rPr>
          <w:rFonts w:ascii="Times New Roman" w:hAnsi="Times New Roman" w:cs="Times New Roman"/>
        </w:rPr>
        <w:t xml:space="preserve"> пеню у розмірі 1,0 % від вартості непоставленого Т</w:t>
      </w:r>
      <w:r w:rsidRPr="00605604">
        <w:rPr>
          <w:rFonts w:ascii="Times New Roman" w:hAnsi="Times New Roman" w:cs="Times New Roman"/>
          <w:lang w:val="uk-UA"/>
        </w:rPr>
        <w:t>овару</w:t>
      </w:r>
      <w:r w:rsidRPr="00605604">
        <w:rPr>
          <w:rFonts w:ascii="Times New Roman" w:hAnsi="Times New Roman" w:cs="Times New Roman"/>
        </w:rPr>
        <w:t xml:space="preserve"> за кожен день такого прострочення.</w:t>
      </w:r>
    </w:p>
    <w:p w:rsidR="00605604" w:rsidRPr="00605604" w:rsidRDefault="00605604" w:rsidP="00605604">
      <w:pPr>
        <w:tabs>
          <w:tab w:val="left" w:pos="851"/>
        </w:tabs>
        <w:jc w:val="both"/>
        <w:rPr>
          <w:rFonts w:ascii="Times New Roman" w:hAnsi="Times New Roman" w:cs="Times New Roman"/>
        </w:rPr>
      </w:pPr>
      <w:r w:rsidRPr="00605604">
        <w:rPr>
          <w:rFonts w:ascii="Times New Roman" w:hAnsi="Times New Roman" w:cs="Times New Roman"/>
          <w:shd w:val="clear" w:color="auto" w:fill="FFFFFF"/>
          <w:lang w:eastAsia="uk-UA"/>
        </w:rPr>
        <w:t>7.4. У випадку відмови П</w:t>
      </w:r>
      <w:r w:rsidRPr="00605604">
        <w:rPr>
          <w:rFonts w:ascii="Times New Roman" w:hAnsi="Times New Roman" w:cs="Times New Roman"/>
          <w:shd w:val="clear" w:color="auto" w:fill="FFFFFF"/>
          <w:lang w:val="uk-UA" w:eastAsia="uk-UA"/>
        </w:rPr>
        <w:t>остачальника</w:t>
      </w:r>
      <w:r w:rsidRPr="00605604">
        <w:rPr>
          <w:rFonts w:ascii="Times New Roman" w:hAnsi="Times New Roman" w:cs="Times New Roman"/>
          <w:shd w:val="clear" w:color="auto" w:fill="FFFFFF"/>
          <w:lang w:eastAsia="uk-UA"/>
        </w:rPr>
        <w:t xml:space="preserve"> передати Т</w:t>
      </w:r>
      <w:r w:rsidRPr="00605604">
        <w:rPr>
          <w:rFonts w:ascii="Times New Roman" w:hAnsi="Times New Roman" w:cs="Times New Roman"/>
          <w:shd w:val="clear" w:color="auto" w:fill="FFFFFF"/>
          <w:lang w:val="uk-UA" w:eastAsia="uk-UA"/>
        </w:rPr>
        <w:t>овар</w:t>
      </w:r>
      <w:r w:rsidRPr="00605604">
        <w:rPr>
          <w:rFonts w:ascii="Times New Roman" w:hAnsi="Times New Roman" w:cs="Times New Roman"/>
          <w:shd w:val="clear" w:color="auto" w:fill="FFFFFF"/>
          <w:lang w:eastAsia="uk-UA"/>
        </w:rPr>
        <w:t xml:space="preserve"> З</w:t>
      </w:r>
      <w:r w:rsidRPr="00605604">
        <w:rPr>
          <w:rFonts w:ascii="Times New Roman" w:hAnsi="Times New Roman" w:cs="Times New Roman"/>
          <w:shd w:val="clear" w:color="auto" w:fill="FFFFFF"/>
          <w:lang w:val="uk-UA" w:eastAsia="uk-UA"/>
        </w:rPr>
        <w:t>амовнику</w:t>
      </w:r>
      <w:r w:rsidRPr="00605604">
        <w:rPr>
          <w:rFonts w:ascii="Times New Roman" w:hAnsi="Times New Roman" w:cs="Times New Roman"/>
          <w:shd w:val="clear" w:color="auto" w:fill="FFFFFF"/>
          <w:lang w:eastAsia="uk-UA"/>
        </w:rPr>
        <w:t>, П</w:t>
      </w:r>
      <w:r w:rsidRPr="00605604">
        <w:rPr>
          <w:rFonts w:ascii="Times New Roman" w:hAnsi="Times New Roman" w:cs="Times New Roman"/>
          <w:shd w:val="clear" w:color="auto" w:fill="FFFFFF"/>
          <w:lang w:val="uk-UA" w:eastAsia="uk-UA"/>
        </w:rPr>
        <w:t>остачальник</w:t>
      </w:r>
      <w:r w:rsidRPr="00605604">
        <w:rPr>
          <w:rFonts w:ascii="Times New Roman" w:hAnsi="Times New Roman" w:cs="Times New Roman"/>
          <w:shd w:val="clear" w:color="auto" w:fill="FFFFFF"/>
          <w:lang w:eastAsia="uk-UA"/>
        </w:rPr>
        <w:t xml:space="preserve"> сплачує на користь З</w:t>
      </w:r>
      <w:r w:rsidRPr="00605604">
        <w:rPr>
          <w:rFonts w:ascii="Times New Roman" w:hAnsi="Times New Roman" w:cs="Times New Roman"/>
          <w:shd w:val="clear" w:color="auto" w:fill="FFFFFF"/>
          <w:lang w:val="uk-UA" w:eastAsia="uk-UA"/>
        </w:rPr>
        <w:t>амовника</w:t>
      </w:r>
      <w:r w:rsidRPr="00605604">
        <w:rPr>
          <w:rFonts w:ascii="Times New Roman" w:hAnsi="Times New Roman" w:cs="Times New Roman"/>
          <w:shd w:val="clear" w:color="auto" w:fill="FFFFFF"/>
          <w:lang w:eastAsia="uk-UA"/>
        </w:rPr>
        <w:t xml:space="preserve"> штраф у розмірі 10 % від ціни договору за кожен випадок такої відмови.</w:t>
      </w:r>
    </w:p>
    <w:p w:rsidR="00605604" w:rsidRPr="00605604" w:rsidRDefault="00605604" w:rsidP="00605604">
      <w:pPr>
        <w:tabs>
          <w:tab w:val="left" w:pos="851"/>
        </w:tabs>
        <w:jc w:val="both"/>
        <w:rPr>
          <w:rFonts w:ascii="Times New Roman" w:hAnsi="Times New Roman" w:cs="Times New Roman"/>
        </w:rPr>
      </w:pPr>
      <w:r w:rsidRPr="00605604">
        <w:rPr>
          <w:rFonts w:ascii="Times New Roman" w:hAnsi="Times New Roman" w:cs="Times New Roman"/>
        </w:rPr>
        <w:t>7.5. Сплата неустойки не звільняє С</w:t>
      </w:r>
      <w:r w:rsidRPr="00605604">
        <w:rPr>
          <w:rFonts w:ascii="Times New Roman" w:hAnsi="Times New Roman" w:cs="Times New Roman"/>
          <w:lang w:val="uk-UA"/>
        </w:rPr>
        <w:t>торони</w:t>
      </w:r>
      <w:r w:rsidRPr="00605604">
        <w:rPr>
          <w:rFonts w:ascii="Times New Roman" w:hAnsi="Times New Roman" w:cs="Times New Roman"/>
        </w:rPr>
        <w:t xml:space="preserve"> від виконання своїх зобов’язань за цим Договором.</w:t>
      </w:r>
    </w:p>
    <w:p w:rsidR="00605604" w:rsidRPr="00605604" w:rsidRDefault="00605604" w:rsidP="0060560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05604">
        <w:rPr>
          <w:rFonts w:ascii="Times New Roman" w:hAnsi="Times New Roman" w:cs="Times New Roman"/>
        </w:rPr>
        <w:t>7.6. У разі виявлення порушень умов договору щодо якості поставленого Т</w:t>
      </w:r>
      <w:r w:rsidRPr="00605604">
        <w:rPr>
          <w:rFonts w:ascii="Times New Roman" w:hAnsi="Times New Roman" w:cs="Times New Roman"/>
          <w:lang w:val="uk-UA"/>
        </w:rPr>
        <w:t>овару</w:t>
      </w:r>
      <w:r w:rsidRPr="00605604">
        <w:rPr>
          <w:rFonts w:ascii="Times New Roman" w:hAnsi="Times New Roman" w:cs="Times New Roman"/>
          <w:shd w:val="clear" w:color="auto" w:fill="FFFFFF"/>
          <w:lang w:eastAsia="uk-UA"/>
        </w:rPr>
        <w:t>, у тому числі і протягом гарантійного терміну,</w:t>
      </w:r>
      <w:r w:rsidRPr="00605604">
        <w:rPr>
          <w:rFonts w:ascii="Times New Roman" w:hAnsi="Times New Roman" w:cs="Times New Roman"/>
        </w:rPr>
        <w:t xml:space="preserve"> П</w:t>
      </w:r>
      <w:r w:rsidRPr="00605604">
        <w:rPr>
          <w:rFonts w:ascii="Times New Roman" w:hAnsi="Times New Roman" w:cs="Times New Roman"/>
          <w:lang w:val="uk-UA"/>
        </w:rPr>
        <w:t>остачальник</w:t>
      </w:r>
      <w:r w:rsidRPr="00605604">
        <w:rPr>
          <w:rFonts w:ascii="Times New Roman" w:hAnsi="Times New Roman" w:cs="Times New Roman"/>
        </w:rPr>
        <w:t xml:space="preserve"> зобов'язується у 10-денний строк з моменту отримання повідомлення від З</w:t>
      </w:r>
      <w:r w:rsidRPr="00605604">
        <w:rPr>
          <w:rFonts w:ascii="Times New Roman" w:hAnsi="Times New Roman" w:cs="Times New Roman"/>
          <w:lang w:val="uk-UA"/>
        </w:rPr>
        <w:t>амовника</w:t>
      </w:r>
      <w:r w:rsidRPr="00605604">
        <w:rPr>
          <w:rFonts w:ascii="Times New Roman" w:hAnsi="Times New Roman" w:cs="Times New Roman"/>
        </w:rPr>
        <w:t xml:space="preserve"> власними силами усунути недоліки, в разі прострочення цього зобов'язання щодо якості поставленого Т</w:t>
      </w:r>
      <w:r w:rsidRPr="00605604">
        <w:rPr>
          <w:rFonts w:ascii="Times New Roman" w:hAnsi="Times New Roman" w:cs="Times New Roman"/>
          <w:lang w:val="uk-UA"/>
        </w:rPr>
        <w:t>овару</w:t>
      </w:r>
      <w:r w:rsidRPr="00605604">
        <w:rPr>
          <w:rFonts w:ascii="Times New Roman" w:hAnsi="Times New Roman" w:cs="Times New Roman"/>
          <w:shd w:val="clear" w:color="auto" w:fill="FFFFFF"/>
          <w:lang w:eastAsia="uk-UA"/>
        </w:rPr>
        <w:t xml:space="preserve">, </w:t>
      </w:r>
      <w:r w:rsidRPr="00605604">
        <w:rPr>
          <w:rFonts w:ascii="Times New Roman" w:hAnsi="Times New Roman" w:cs="Times New Roman"/>
        </w:rPr>
        <w:t>він сплачує на користь З</w:t>
      </w:r>
      <w:r w:rsidRPr="00605604">
        <w:rPr>
          <w:rFonts w:ascii="Times New Roman" w:hAnsi="Times New Roman" w:cs="Times New Roman"/>
          <w:lang w:val="uk-UA"/>
        </w:rPr>
        <w:t>амовника</w:t>
      </w:r>
      <w:r w:rsidRPr="00605604">
        <w:rPr>
          <w:rFonts w:ascii="Times New Roman" w:hAnsi="Times New Roman" w:cs="Times New Roman"/>
        </w:rPr>
        <w:t xml:space="preserve"> штраф у розмірі двадцяти відсотків вартості неякісного Т</w:t>
      </w:r>
      <w:r w:rsidRPr="00605604">
        <w:rPr>
          <w:rFonts w:ascii="Times New Roman" w:hAnsi="Times New Roman" w:cs="Times New Roman"/>
          <w:lang w:val="uk-UA"/>
        </w:rPr>
        <w:t>овару</w:t>
      </w:r>
      <w:r w:rsidRPr="00605604">
        <w:rPr>
          <w:rFonts w:ascii="Times New Roman" w:hAnsi="Times New Roman" w:cs="Times New Roman"/>
        </w:rPr>
        <w:t>.</w:t>
      </w:r>
    </w:p>
    <w:p w:rsidR="00605604" w:rsidRPr="00605604" w:rsidRDefault="00605604" w:rsidP="00605604">
      <w:pPr>
        <w:tabs>
          <w:tab w:val="left" w:pos="0"/>
        </w:tabs>
        <w:jc w:val="both"/>
        <w:rPr>
          <w:rFonts w:ascii="Times New Roman" w:hAnsi="Times New Roman" w:cs="Times New Roman"/>
        </w:rPr>
      </w:pPr>
      <w:r w:rsidRPr="00605604">
        <w:rPr>
          <w:rFonts w:ascii="Times New Roman" w:hAnsi="Times New Roman" w:cs="Times New Roman"/>
        </w:rPr>
        <w:t>7.7. При розірванні цього Договору П</w:t>
      </w:r>
      <w:r w:rsidRPr="00605604">
        <w:rPr>
          <w:rFonts w:ascii="Times New Roman" w:hAnsi="Times New Roman" w:cs="Times New Roman"/>
          <w:lang w:val="uk-UA"/>
        </w:rPr>
        <w:t>остачальник</w:t>
      </w:r>
      <w:r w:rsidRPr="00605604">
        <w:rPr>
          <w:rFonts w:ascii="Times New Roman" w:hAnsi="Times New Roman" w:cs="Times New Roman"/>
        </w:rPr>
        <w:t xml:space="preserve"> відшкодовує збитки за несвоєчасне виконання вимог договору або порушення графіку поставки Т</w:t>
      </w:r>
      <w:r w:rsidRPr="00605604">
        <w:rPr>
          <w:rFonts w:ascii="Times New Roman" w:hAnsi="Times New Roman" w:cs="Times New Roman"/>
          <w:lang w:val="uk-UA"/>
        </w:rPr>
        <w:t>овару</w:t>
      </w:r>
      <w:r w:rsidRPr="00605604">
        <w:rPr>
          <w:rFonts w:ascii="Times New Roman" w:hAnsi="Times New Roman" w:cs="Times New Roman"/>
        </w:rPr>
        <w:t>. П</w:t>
      </w:r>
      <w:r w:rsidRPr="00605604">
        <w:rPr>
          <w:rFonts w:ascii="Times New Roman" w:hAnsi="Times New Roman" w:cs="Times New Roman"/>
          <w:lang w:val="uk-UA"/>
        </w:rPr>
        <w:t>остачальник</w:t>
      </w:r>
      <w:r w:rsidRPr="00605604">
        <w:rPr>
          <w:rFonts w:ascii="Times New Roman" w:hAnsi="Times New Roman" w:cs="Times New Roman"/>
        </w:rPr>
        <w:t xml:space="preserve"> несе відповідальність за недоліки поставленого Т</w:t>
      </w:r>
      <w:r w:rsidRPr="00605604">
        <w:rPr>
          <w:rFonts w:ascii="Times New Roman" w:hAnsi="Times New Roman" w:cs="Times New Roman"/>
          <w:lang w:val="uk-UA"/>
        </w:rPr>
        <w:t>овару</w:t>
      </w:r>
      <w:r w:rsidRPr="00605604">
        <w:rPr>
          <w:rFonts w:ascii="Times New Roman" w:hAnsi="Times New Roman" w:cs="Times New Roman"/>
        </w:rPr>
        <w:t>, за прострочення передання його З</w:t>
      </w:r>
      <w:r w:rsidRPr="00605604">
        <w:rPr>
          <w:rFonts w:ascii="Times New Roman" w:hAnsi="Times New Roman" w:cs="Times New Roman"/>
          <w:lang w:val="uk-UA"/>
        </w:rPr>
        <w:t>амовникові</w:t>
      </w:r>
      <w:r w:rsidRPr="00605604">
        <w:rPr>
          <w:rFonts w:ascii="Times New Roman" w:hAnsi="Times New Roman" w:cs="Times New Roman"/>
        </w:rPr>
        <w:t xml:space="preserve"> та за інші порушення умов Договору. </w:t>
      </w:r>
    </w:p>
    <w:p w:rsidR="00605604" w:rsidRPr="00605604" w:rsidRDefault="00605604" w:rsidP="00605604">
      <w:pPr>
        <w:tabs>
          <w:tab w:val="left" w:pos="0"/>
        </w:tabs>
        <w:jc w:val="both"/>
        <w:rPr>
          <w:rFonts w:ascii="Times New Roman" w:hAnsi="Times New Roman" w:cs="Times New Roman"/>
        </w:rPr>
      </w:pPr>
      <w:r w:rsidRPr="00605604">
        <w:rPr>
          <w:rFonts w:ascii="Times New Roman" w:hAnsi="Times New Roman" w:cs="Times New Roman"/>
        </w:rPr>
        <w:t>7.8. З</w:t>
      </w:r>
      <w:r w:rsidRPr="00605604">
        <w:rPr>
          <w:rFonts w:ascii="Times New Roman" w:hAnsi="Times New Roman" w:cs="Times New Roman"/>
          <w:lang w:val="uk-UA"/>
        </w:rPr>
        <w:t>амовник</w:t>
      </w:r>
      <w:r w:rsidRPr="00605604">
        <w:rPr>
          <w:rFonts w:ascii="Times New Roman" w:hAnsi="Times New Roman" w:cs="Times New Roman"/>
        </w:rPr>
        <w:t xml:space="preserve"> не несе відповідальність за відсутність чи недостатність фінансування відповідного рівня.</w:t>
      </w:r>
    </w:p>
    <w:p w:rsidR="00605604" w:rsidRPr="00605604" w:rsidRDefault="00605604" w:rsidP="00605604">
      <w:pPr>
        <w:tabs>
          <w:tab w:val="left" w:pos="0"/>
        </w:tabs>
        <w:jc w:val="both"/>
        <w:rPr>
          <w:rFonts w:ascii="Times New Roman" w:hAnsi="Times New Roman" w:cs="Times New Roman"/>
        </w:rPr>
      </w:pPr>
      <w:r w:rsidRPr="00605604">
        <w:rPr>
          <w:rFonts w:ascii="Times New Roman" w:hAnsi="Times New Roman" w:cs="Times New Roman"/>
        </w:rPr>
        <w:t>7.9. П</w:t>
      </w:r>
      <w:r w:rsidRPr="00605604">
        <w:rPr>
          <w:rFonts w:ascii="Times New Roman" w:hAnsi="Times New Roman" w:cs="Times New Roman"/>
          <w:lang w:val="uk-UA"/>
        </w:rPr>
        <w:t>остачальник</w:t>
      </w:r>
      <w:r w:rsidRPr="00605604">
        <w:rPr>
          <w:rFonts w:ascii="Times New Roman" w:hAnsi="Times New Roman" w:cs="Times New Roman"/>
        </w:rPr>
        <w:t xml:space="preserve"> звільняється від відповідальності за прострочення виконання робіт внаслідок відсутності бюджетного фінансування.</w:t>
      </w:r>
    </w:p>
    <w:p w:rsidR="00605604" w:rsidRPr="00605604" w:rsidRDefault="00605604" w:rsidP="00605604">
      <w:pPr>
        <w:tabs>
          <w:tab w:val="left" w:pos="0"/>
          <w:tab w:val="left" w:pos="142"/>
        </w:tabs>
        <w:jc w:val="both"/>
        <w:rPr>
          <w:rFonts w:ascii="Times New Roman" w:hAnsi="Times New Roman" w:cs="Times New Roman"/>
        </w:rPr>
      </w:pPr>
      <w:r w:rsidRPr="00605604">
        <w:rPr>
          <w:rFonts w:ascii="Times New Roman" w:hAnsi="Times New Roman" w:cs="Times New Roma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w:t>
      </w:r>
      <w:r w:rsidRPr="00605604">
        <w:rPr>
          <w:rFonts w:ascii="Times New Roman" w:hAnsi="Times New Roman" w:cs="Times New Roman"/>
          <w:lang w:val="uk-UA"/>
        </w:rPr>
        <w:t>остачальника</w:t>
      </w:r>
      <w:r w:rsidRPr="00605604">
        <w:rPr>
          <w:rFonts w:ascii="Times New Roman" w:hAnsi="Times New Roman" w:cs="Times New Roman"/>
        </w:rPr>
        <w:t xml:space="preserve"> можуть бути застосовані оперативно-господарські санкції, що передбачені ст. ст. 217, 235 та п. 4 ч. 1 ст. 236 Господарського Кодексу України, зокрема:</w:t>
      </w:r>
    </w:p>
    <w:p w:rsidR="00605604" w:rsidRPr="00605604" w:rsidRDefault="00605604" w:rsidP="00605604">
      <w:pPr>
        <w:tabs>
          <w:tab w:val="left" w:pos="0"/>
        </w:tabs>
        <w:jc w:val="both"/>
        <w:rPr>
          <w:rFonts w:ascii="Times New Roman" w:hAnsi="Times New Roman" w:cs="Times New Roman"/>
        </w:rPr>
      </w:pPr>
      <w:r w:rsidRPr="00605604">
        <w:rPr>
          <w:rFonts w:ascii="Times New Roman" w:hAnsi="Times New Roman" w:cs="Times New Roman"/>
        </w:rPr>
        <w:t>1) встановлення в односторонньому порядку на майбутнє додаткових гарантій належного виконання зобов'язань П</w:t>
      </w:r>
      <w:r w:rsidRPr="00605604">
        <w:rPr>
          <w:rFonts w:ascii="Times New Roman" w:hAnsi="Times New Roman" w:cs="Times New Roman"/>
          <w:lang w:val="uk-UA"/>
        </w:rPr>
        <w:t>остачальником</w:t>
      </w:r>
      <w:r w:rsidRPr="00605604">
        <w:rPr>
          <w:rFonts w:ascii="Times New Roman" w:hAnsi="Times New Roman" w:cs="Times New Roman"/>
        </w:rPr>
        <w:t>, який порушив зобов'язання: зміна порядку оплати продукції переведення платника на оплату після перевірки їх якості тощо;</w:t>
      </w:r>
    </w:p>
    <w:p w:rsidR="00605604" w:rsidRPr="00605604" w:rsidRDefault="00605604" w:rsidP="00605604">
      <w:pPr>
        <w:tabs>
          <w:tab w:val="left" w:pos="0"/>
        </w:tabs>
        <w:jc w:val="both"/>
        <w:rPr>
          <w:rFonts w:ascii="Times New Roman" w:hAnsi="Times New Roman" w:cs="Times New Roman"/>
        </w:rPr>
      </w:pPr>
      <w:r w:rsidRPr="00605604">
        <w:rPr>
          <w:rFonts w:ascii="Times New Roman" w:hAnsi="Times New Roman" w:cs="Times New Roman"/>
        </w:rPr>
        <w:t>2) відмова від встановлення на майбутнє господарських відносин із стороною, яка порушує зобов'язання.</w:t>
      </w:r>
    </w:p>
    <w:p w:rsidR="00605604" w:rsidRPr="00605604" w:rsidRDefault="00605604" w:rsidP="00605604">
      <w:pPr>
        <w:tabs>
          <w:tab w:val="left" w:pos="0"/>
        </w:tabs>
        <w:jc w:val="both"/>
        <w:rPr>
          <w:rFonts w:ascii="Times New Roman" w:hAnsi="Times New Roman" w:cs="Times New Roman"/>
          <w:shd w:val="clear" w:color="auto" w:fill="FFFFFF"/>
        </w:rPr>
      </w:pPr>
      <w:r w:rsidRPr="00605604">
        <w:rPr>
          <w:rFonts w:ascii="Times New Roman" w:hAnsi="Times New Roman" w:cs="Times New Roman"/>
          <w:shd w:val="clear" w:color="auto" w:fill="FFFFFF"/>
        </w:rPr>
        <w:t>7.11. Ризик випадкового знищення</w:t>
      </w:r>
      <w:r w:rsidRPr="00605604">
        <w:rPr>
          <w:rFonts w:ascii="Times New Roman" w:hAnsi="Times New Roman" w:cs="Times New Roman"/>
          <w:shd w:val="clear" w:color="auto" w:fill="FFFFFF"/>
          <w:lang w:val="uk-UA"/>
        </w:rPr>
        <w:t>, псування</w:t>
      </w:r>
      <w:r w:rsidRPr="00605604">
        <w:rPr>
          <w:rFonts w:ascii="Times New Roman" w:hAnsi="Times New Roman" w:cs="Times New Roman"/>
          <w:shd w:val="clear" w:color="auto" w:fill="FFFFFF"/>
        </w:rPr>
        <w:t xml:space="preserve"> або пошкодження Т</w:t>
      </w:r>
      <w:r w:rsidRPr="00605604">
        <w:rPr>
          <w:rFonts w:ascii="Times New Roman" w:hAnsi="Times New Roman" w:cs="Times New Roman"/>
          <w:shd w:val="clear" w:color="auto" w:fill="FFFFFF"/>
          <w:lang w:val="uk-UA"/>
        </w:rPr>
        <w:t>овару</w:t>
      </w:r>
      <w:r w:rsidRPr="00605604">
        <w:rPr>
          <w:rFonts w:ascii="Times New Roman" w:hAnsi="Times New Roman" w:cs="Times New Roman"/>
          <w:shd w:val="clear" w:color="auto" w:fill="FFFFFF"/>
        </w:rPr>
        <w:t xml:space="preserve"> несе П</w:t>
      </w:r>
      <w:r w:rsidRPr="00605604">
        <w:rPr>
          <w:rFonts w:ascii="Times New Roman" w:hAnsi="Times New Roman" w:cs="Times New Roman"/>
          <w:shd w:val="clear" w:color="auto" w:fill="FFFFFF"/>
          <w:lang w:val="uk-UA"/>
        </w:rPr>
        <w:t>остачальник</w:t>
      </w:r>
      <w:r w:rsidRPr="00605604">
        <w:rPr>
          <w:rFonts w:ascii="Times New Roman" w:hAnsi="Times New Roman" w:cs="Times New Roman"/>
          <w:shd w:val="clear" w:color="auto" w:fill="FFFFFF"/>
        </w:rPr>
        <w:t>, крім випадків, коли це сталося внаслідок обставин, що залежали від З</w:t>
      </w:r>
      <w:r w:rsidRPr="00605604">
        <w:rPr>
          <w:rFonts w:ascii="Times New Roman" w:hAnsi="Times New Roman" w:cs="Times New Roman"/>
          <w:shd w:val="clear" w:color="auto" w:fill="FFFFFF"/>
          <w:lang w:val="uk-UA"/>
        </w:rPr>
        <w:t>амовника</w:t>
      </w:r>
      <w:r w:rsidRPr="00605604">
        <w:rPr>
          <w:rFonts w:ascii="Times New Roman" w:hAnsi="Times New Roman" w:cs="Times New Roman"/>
          <w:shd w:val="clear" w:color="auto" w:fill="FFFFFF"/>
        </w:rPr>
        <w:t>.</w:t>
      </w:r>
    </w:p>
    <w:p w:rsidR="00605604" w:rsidRPr="00605604" w:rsidRDefault="00605604" w:rsidP="00605604">
      <w:pPr>
        <w:tabs>
          <w:tab w:val="left" w:pos="0"/>
        </w:tabs>
        <w:jc w:val="both"/>
        <w:rPr>
          <w:rFonts w:ascii="Times New Roman" w:hAnsi="Times New Roman" w:cs="Times New Roman"/>
          <w:shd w:val="clear" w:color="auto" w:fill="FFFFFF"/>
        </w:rPr>
      </w:pPr>
      <w:r w:rsidRPr="00605604">
        <w:rPr>
          <w:rFonts w:ascii="Times New Roman" w:hAnsi="Times New Roman" w:cs="Times New Roman"/>
          <w:shd w:val="clear" w:color="auto" w:fill="FFFFFF"/>
        </w:rPr>
        <w:t>7.12. У разі випадкового пошкодження Т</w:t>
      </w:r>
      <w:r w:rsidRPr="00605604">
        <w:rPr>
          <w:rFonts w:ascii="Times New Roman" w:hAnsi="Times New Roman" w:cs="Times New Roman"/>
          <w:shd w:val="clear" w:color="auto" w:fill="FFFFFF"/>
          <w:lang w:val="uk-UA"/>
        </w:rPr>
        <w:t>овару</w:t>
      </w:r>
      <w:r w:rsidRPr="00605604">
        <w:rPr>
          <w:rFonts w:ascii="Times New Roman" w:hAnsi="Times New Roman" w:cs="Times New Roman"/>
          <w:shd w:val="clear" w:color="auto" w:fill="FFFFFF"/>
        </w:rPr>
        <w:t xml:space="preserve"> до передачі його З</w:t>
      </w:r>
      <w:r w:rsidRPr="00605604">
        <w:rPr>
          <w:rFonts w:ascii="Times New Roman" w:hAnsi="Times New Roman" w:cs="Times New Roman"/>
          <w:shd w:val="clear" w:color="auto" w:fill="FFFFFF"/>
          <w:lang w:val="uk-UA"/>
        </w:rPr>
        <w:t>амовнику</w:t>
      </w:r>
      <w:r w:rsidRPr="00605604">
        <w:rPr>
          <w:rFonts w:ascii="Times New Roman" w:hAnsi="Times New Roman" w:cs="Times New Roman"/>
          <w:shd w:val="clear" w:color="auto" w:fill="FFFFFF"/>
        </w:rPr>
        <w:t>, П</w:t>
      </w:r>
      <w:r w:rsidRPr="00605604">
        <w:rPr>
          <w:rFonts w:ascii="Times New Roman" w:hAnsi="Times New Roman" w:cs="Times New Roman"/>
          <w:shd w:val="clear" w:color="auto" w:fill="FFFFFF"/>
          <w:lang w:val="uk-UA"/>
        </w:rPr>
        <w:t>остачальник</w:t>
      </w:r>
      <w:r w:rsidRPr="00605604">
        <w:rPr>
          <w:rFonts w:ascii="Times New Roman" w:hAnsi="Times New Roman" w:cs="Times New Roman"/>
          <w:shd w:val="clear" w:color="auto" w:fill="FFFFFF"/>
        </w:rPr>
        <w:t xml:space="preserve"> зобов'язаний протягом 3 (трьох) календарних днів повідомити про це З</w:t>
      </w:r>
      <w:r w:rsidRPr="00605604">
        <w:rPr>
          <w:rFonts w:ascii="Times New Roman" w:hAnsi="Times New Roman" w:cs="Times New Roman"/>
          <w:shd w:val="clear" w:color="auto" w:fill="FFFFFF"/>
          <w:lang w:val="uk-UA"/>
        </w:rPr>
        <w:t xml:space="preserve">амовника </w:t>
      </w:r>
      <w:r w:rsidRPr="00605604">
        <w:rPr>
          <w:rFonts w:ascii="Times New Roman" w:hAnsi="Times New Roman" w:cs="Times New Roman"/>
          <w:shd w:val="clear" w:color="auto" w:fill="FFFFFF"/>
        </w:rPr>
        <w:t>та негайно власними силами усунути недоліки. З цією метою П</w:t>
      </w:r>
      <w:r w:rsidRPr="00605604">
        <w:rPr>
          <w:rFonts w:ascii="Times New Roman" w:hAnsi="Times New Roman" w:cs="Times New Roman"/>
          <w:shd w:val="clear" w:color="auto" w:fill="FFFFFF"/>
          <w:lang w:val="uk-UA"/>
        </w:rPr>
        <w:t>остачальник</w:t>
      </w:r>
      <w:r w:rsidRPr="00605604">
        <w:rPr>
          <w:rFonts w:ascii="Times New Roman" w:hAnsi="Times New Roman" w:cs="Times New Roman"/>
          <w:shd w:val="clear" w:color="auto" w:fill="FFFFFF"/>
        </w:rPr>
        <w:t xml:space="preserve"> подає З</w:t>
      </w:r>
      <w:r w:rsidRPr="00605604">
        <w:rPr>
          <w:rFonts w:ascii="Times New Roman" w:hAnsi="Times New Roman" w:cs="Times New Roman"/>
          <w:shd w:val="clear" w:color="auto" w:fill="FFFFFF"/>
          <w:lang w:val="uk-UA"/>
        </w:rPr>
        <w:t>амовнику</w:t>
      </w:r>
      <w:r w:rsidRPr="00605604">
        <w:rPr>
          <w:rFonts w:ascii="Times New Roman" w:hAnsi="Times New Roman" w:cs="Times New Roman"/>
          <w:shd w:val="clear" w:color="auto" w:fill="FFFFFF"/>
        </w:rPr>
        <w:t xml:space="preserve"> для погодження план заходів щодо усунення наслідків випадкового пошкодження Т</w:t>
      </w:r>
      <w:r w:rsidRPr="00605604">
        <w:rPr>
          <w:rFonts w:ascii="Times New Roman" w:hAnsi="Times New Roman" w:cs="Times New Roman"/>
          <w:shd w:val="clear" w:color="auto" w:fill="FFFFFF"/>
          <w:lang w:val="uk-UA"/>
        </w:rPr>
        <w:t>овару</w:t>
      </w:r>
      <w:r w:rsidRPr="00605604">
        <w:rPr>
          <w:rFonts w:ascii="Times New Roman" w:hAnsi="Times New Roman" w:cs="Times New Roman"/>
          <w:shd w:val="clear" w:color="auto" w:fill="FFFFFF"/>
        </w:rPr>
        <w:t>. За погодженням із З</w:t>
      </w:r>
      <w:r w:rsidRPr="00605604">
        <w:rPr>
          <w:rFonts w:ascii="Times New Roman" w:hAnsi="Times New Roman" w:cs="Times New Roman"/>
          <w:shd w:val="clear" w:color="auto" w:fill="FFFFFF"/>
          <w:lang w:val="uk-UA"/>
        </w:rPr>
        <w:t>амовником</w:t>
      </w:r>
      <w:r w:rsidRPr="00605604">
        <w:rPr>
          <w:rFonts w:ascii="Times New Roman" w:hAnsi="Times New Roman" w:cs="Times New Roman"/>
          <w:shd w:val="clear" w:color="auto" w:fill="FFFFFF"/>
        </w:rPr>
        <w:t xml:space="preserve"> П</w:t>
      </w:r>
      <w:r w:rsidRPr="00605604">
        <w:rPr>
          <w:rFonts w:ascii="Times New Roman" w:hAnsi="Times New Roman" w:cs="Times New Roman"/>
          <w:shd w:val="clear" w:color="auto" w:fill="FFFFFF"/>
          <w:lang w:val="uk-UA"/>
        </w:rPr>
        <w:t>остачальник</w:t>
      </w:r>
      <w:r w:rsidRPr="00605604">
        <w:rPr>
          <w:rFonts w:ascii="Times New Roman" w:hAnsi="Times New Roman" w:cs="Times New Roman"/>
          <w:shd w:val="clear" w:color="auto" w:fill="FFFFFF"/>
        </w:rPr>
        <w:t xml:space="preserve"> може залучати до усунення недоліків Т</w:t>
      </w:r>
      <w:r w:rsidRPr="00605604">
        <w:rPr>
          <w:rFonts w:ascii="Times New Roman" w:hAnsi="Times New Roman" w:cs="Times New Roman"/>
          <w:shd w:val="clear" w:color="auto" w:fill="FFFFFF"/>
          <w:lang w:val="uk-UA"/>
        </w:rPr>
        <w:t>овару</w:t>
      </w:r>
      <w:r w:rsidRPr="00605604">
        <w:rPr>
          <w:rFonts w:ascii="Times New Roman" w:hAnsi="Times New Roman" w:cs="Times New Roman"/>
          <w:shd w:val="clear" w:color="auto" w:fill="FFFFFF"/>
        </w:rPr>
        <w:t xml:space="preserve"> третіх осіб.</w:t>
      </w:r>
    </w:p>
    <w:p w:rsidR="00605604" w:rsidRPr="00605604" w:rsidRDefault="00605604" w:rsidP="00605604">
      <w:pPr>
        <w:jc w:val="both"/>
        <w:rPr>
          <w:rFonts w:ascii="Times New Roman" w:hAnsi="Times New Roman" w:cs="Times New Roman"/>
        </w:rPr>
      </w:pPr>
      <w:r w:rsidRPr="00605604">
        <w:rPr>
          <w:rFonts w:ascii="Times New Roman" w:hAnsi="Times New Roman" w:cs="Times New Roman"/>
          <w:shd w:val="clear" w:color="auto" w:fill="FFFFFF"/>
        </w:rPr>
        <w:t>7.13. Страхування ризику знищення</w:t>
      </w:r>
      <w:r w:rsidRPr="00605604">
        <w:rPr>
          <w:rFonts w:ascii="Times New Roman" w:hAnsi="Times New Roman" w:cs="Times New Roman"/>
          <w:shd w:val="clear" w:color="auto" w:fill="FFFFFF"/>
          <w:lang w:val="uk-UA"/>
        </w:rPr>
        <w:t>, псування</w:t>
      </w:r>
      <w:r w:rsidRPr="00605604">
        <w:rPr>
          <w:rFonts w:ascii="Times New Roman" w:hAnsi="Times New Roman" w:cs="Times New Roman"/>
          <w:shd w:val="clear" w:color="auto" w:fill="FFFFFF"/>
        </w:rPr>
        <w:t xml:space="preserve"> або пошкодження Т</w:t>
      </w:r>
      <w:r w:rsidRPr="00605604">
        <w:rPr>
          <w:rFonts w:ascii="Times New Roman" w:hAnsi="Times New Roman" w:cs="Times New Roman"/>
          <w:shd w:val="clear" w:color="auto" w:fill="FFFFFF"/>
          <w:lang w:val="uk-UA"/>
        </w:rPr>
        <w:t>овару</w:t>
      </w:r>
      <w:r w:rsidRPr="00605604">
        <w:rPr>
          <w:rFonts w:ascii="Times New Roman" w:hAnsi="Times New Roman" w:cs="Times New Roman"/>
          <w:shd w:val="clear" w:color="auto" w:fill="FFFFFF"/>
        </w:rPr>
        <w:t xml:space="preserve"> здійснюється П</w:t>
      </w:r>
      <w:r w:rsidRPr="00605604">
        <w:rPr>
          <w:rFonts w:ascii="Times New Roman" w:hAnsi="Times New Roman" w:cs="Times New Roman"/>
          <w:shd w:val="clear" w:color="auto" w:fill="FFFFFF"/>
          <w:lang w:val="uk-UA"/>
        </w:rPr>
        <w:t xml:space="preserve">остачальником </w:t>
      </w:r>
      <w:r w:rsidRPr="00605604">
        <w:rPr>
          <w:rFonts w:ascii="Times New Roman" w:hAnsi="Times New Roman" w:cs="Times New Roman"/>
          <w:shd w:val="clear" w:color="auto" w:fill="FFFFFF"/>
        </w:rPr>
        <w:t>на власний розсуд та не змінює його відповідальності перед З</w:t>
      </w:r>
      <w:r w:rsidRPr="00605604">
        <w:rPr>
          <w:rFonts w:ascii="Times New Roman" w:hAnsi="Times New Roman" w:cs="Times New Roman"/>
          <w:shd w:val="clear" w:color="auto" w:fill="FFFFFF"/>
          <w:lang w:val="uk-UA"/>
        </w:rPr>
        <w:t>амовником</w:t>
      </w:r>
      <w:r w:rsidRPr="00605604">
        <w:rPr>
          <w:rFonts w:ascii="Times New Roman" w:hAnsi="Times New Roman" w:cs="Times New Roman"/>
          <w:shd w:val="clear" w:color="auto" w:fill="FFFFFF"/>
        </w:rPr>
        <w:t>.</w:t>
      </w:r>
    </w:p>
    <w:p w:rsidR="00605604" w:rsidRPr="00605604" w:rsidRDefault="00605604" w:rsidP="00605604">
      <w:pPr>
        <w:keepNext/>
        <w:tabs>
          <w:tab w:val="left" w:pos="0"/>
        </w:tabs>
        <w:ind w:left="720" w:hanging="720"/>
        <w:jc w:val="center"/>
        <w:outlineLvl w:val="2"/>
        <w:rPr>
          <w:rFonts w:ascii="Times New Roman" w:hAnsi="Times New Roman" w:cs="Times New Roman"/>
          <w:lang w:val="uk-UA"/>
        </w:rPr>
      </w:pPr>
      <w:r w:rsidRPr="00605604">
        <w:rPr>
          <w:rFonts w:ascii="Times New Roman" w:eastAsia="Arial Unicode MS" w:hAnsi="Times New Roman" w:cs="Times New Roman"/>
          <w:b/>
          <w:bCs/>
          <w:lang w:val="uk-UA" w:eastAsia="hi-IN" w:bidi="hi-IN"/>
        </w:rPr>
        <w:lastRenderedPageBreak/>
        <w:t>VIII. ОБСТАВИНИ НЕПЕРЕБОРНОЇ СИЛИ</w:t>
      </w:r>
    </w:p>
    <w:p w:rsidR="00605604" w:rsidRPr="00605604" w:rsidRDefault="00605604" w:rsidP="00605604">
      <w:pPr>
        <w:suppressLineNumbers/>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605604" w:rsidRPr="00605604" w:rsidRDefault="00605604" w:rsidP="00605604">
      <w:pPr>
        <w:suppressLineNumbers/>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605604" w:rsidRPr="00605604" w:rsidRDefault="00605604" w:rsidP="00605604">
      <w:pPr>
        <w:suppressLineNumbers/>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605604" w:rsidRPr="00605604" w:rsidRDefault="00605604" w:rsidP="00605604">
      <w:pPr>
        <w:suppressLineNumbers/>
        <w:snapToGrid w:val="0"/>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605604" w:rsidRPr="00605604" w:rsidRDefault="00605604" w:rsidP="00605604">
      <w:pPr>
        <w:keepNext/>
        <w:tabs>
          <w:tab w:val="left" w:pos="0"/>
        </w:tabs>
        <w:ind w:left="720" w:hanging="720"/>
        <w:jc w:val="center"/>
        <w:outlineLvl w:val="2"/>
        <w:rPr>
          <w:rFonts w:ascii="Times New Roman" w:hAnsi="Times New Roman" w:cs="Times New Roman"/>
          <w:lang w:val="uk-UA"/>
        </w:rPr>
      </w:pPr>
      <w:r w:rsidRPr="00605604">
        <w:rPr>
          <w:rFonts w:ascii="Times New Roman" w:eastAsia="Arial Unicode MS" w:hAnsi="Times New Roman" w:cs="Times New Roman"/>
          <w:b/>
          <w:bCs/>
          <w:lang w:val="uk-UA" w:eastAsia="hi-IN" w:bidi="hi-IN"/>
        </w:rPr>
        <w:t>IX. ВИРІШЕННЯ СПОРІВ</w:t>
      </w:r>
    </w:p>
    <w:p w:rsidR="00605604" w:rsidRPr="00605604" w:rsidRDefault="00605604" w:rsidP="00605604">
      <w:pPr>
        <w:suppressLineNumbers/>
        <w:snapToGrid w:val="0"/>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05604" w:rsidRPr="00605604" w:rsidRDefault="00605604" w:rsidP="00605604">
      <w:pPr>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9.2. У разі недосягнення Сторонами згоди спори (розбіжності) вирішуються у судовому порядку.</w:t>
      </w:r>
    </w:p>
    <w:p w:rsidR="00605604" w:rsidRPr="00605604" w:rsidRDefault="00605604" w:rsidP="00605604">
      <w:pPr>
        <w:keepNext/>
        <w:tabs>
          <w:tab w:val="left" w:pos="0"/>
        </w:tabs>
        <w:ind w:left="720" w:hanging="720"/>
        <w:jc w:val="center"/>
        <w:outlineLvl w:val="2"/>
        <w:rPr>
          <w:rFonts w:ascii="Times New Roman" w:hAnsi="Times New Roman" w:cs="Times New Roman"/>
          <w:lang w:val="uk-UA"/>
        </w:rPr>
      </w:pPr>
      <w:r w:rsidRPr="00605604">
        <w:rPr>
          <w:rFonts w:ascii="Times New Roman" w:eastAsia="Arial Unicode MS" w:hAnsi="Times New Roman" w:cs="Times New Roman"/>
          <w:b/>
          <w:bCs/>
          <w:lang w:val="uk-UA" w:eastAsia="hi-IN" w:bidi="hi-IN"/>
        </w:rPr>
        <w:t>X. СТРОК ДІЇ ДОГОВОРУ</w:t>
      </w:r>
    </w:p>
    <w:p w:rsidR="00605604" w:rsidRPr="00605604" w:rsidRDefault="00605604" w:rsidP="00605604">
      <w:pPr>
        <w:widowControl/>
        <w:suppressAutoHyphens w:val="0"/>
        <w:autoSpaceDE/>
        <w:jc w:val="both"/>
        <w:rPr>
          <w:rFonts w:ascii="Times New Roman" w:eastAsia="Calibri" w:hAnsi="Times New Roman" w:cs="Times New Roman"/>
          <w:i/>
          <w:lang w:val="uk-UA" w:eastAsia="en-US"/>
        </w:rPr>
      </w:pPr>
      <w:r w:rsidRPr="00605604">
        <w:rPr>
          <w:rFonts w:ascii="Times New Roman" w:eastAsia="Calibri" w:hAnsi="Times New Roman" w:cs="Times New Roman"/>
          <w:iCs/>
          <w:lang w:val="uk-UA" w:eastAsia="en-US"/>
        </w:rPr>
        <w:t>10.1. Дійсний  Договір набирає чинності з моменту його підписання і діє до 31.12.2023 р., але не менш ніж до повного виконання зобов’язань сторонами.</w:t>
      </w:r>
    </w:p>
    <w:p w:rsidR="00605604" w:rsidRPr="00605604" w:rsidRDefault="00605604" w:rsidP="00605604">
      <w:pPr>
        <w:widowControl/>
        <w:suppressAutoHyphens w:val="0"/>
        <w:autoSpaceDE/>
        <w:jc w:val="both"/>
        <w:rPr>
          <w:rFonts w:ascii="Times New Roman" w:eastAsia="Calibri" w:hAnsi="Times New Roman" w:cs="Times New Roman"/>
          <w:i/>
          <w:lang w:val="uk-UA" w:eastAsia="en-US"/>
        </w:rPr>
      </w:pPr>
      <w:r w:rsidRPr="00605604">
        <w:rPr>
          <w:rFonts w:ascii="Times New Roman" w:eastAsia="Calibri" w:hAnsi="Times New Roman" w:cs="Times New Roman"/>
          <w:iCs/>
          <w:lang w:val="uk-UA" w:eastAsia="en-US"/>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605604" w:rsidRPr="00605604" w:rsidRDefault="00605604" w:rsidP="00605604">
      <w:pPr>
        <w:jc w:val="both"/>
        <w:rPr>
          <w:rFonts w:ascii="Times New Roman" w:hAnsi="Times New Roman" w:cs="Times New Roman"/>
          <w:lang w:val="uk-UA"/>
        </w:rPr>
      </w:pPr>
      <w:r w:rsidRPr="00605604">
        <w:rPr>
          <w:rFonts w:ascii="Times New Roman" w:hAnsi="Times New Roman" w:cs="Times New Roman"/>
          <w:i/>
          <w:iCs/>
          <w:lang w:val="uk-UA"/>
        </w:rPr>
        <w:t xml:space="preserve">10.3. </w:t>
      </w:r>
      <w:r w:rsidRPr="00605604">
        <w:rPr>
          <w:rFonts w:ascii="Times New Roman" w:eastAsia="Arial Unicode MS" w:hAnsi="Times New Roman" w:cs="Times New Roman"/>
          <w:lang w:val="uk-UA" w:eastAsia="hi-IN" w:bidi="hi-IN"/>
        </w:rPr>
        <w:t>Договір може бути достроково розірваний:</w:t>
      </w:r>
    </w:p>
    <w:p w:rsidR="00605604" w:rsidRPr="00605604" w:rsidRDefault="00605604" w:rsidP="00605604">
      <w:pPr>
        <w:tabs>
          <w:tab w:val="left" w:pos="142"/>
          <w:tab w:val="left" w:pos="284"/>
          <w:tab w:val="left" w:pos="993"/>
        </w:tabs>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а) коли у зв’язку зі специфікою діяльності Покупця, відпадає потреба в даному товарі;</w:t>
      </w:r>
    </w:p>
    <w:p w:rsidR="00605604" w:rsidRPr="00605604" w:rsidRDefault="00605604" w:rsidP="00605604">
      <w:pPr>
        <w:jc w:val="both"/>
        <w:rPr>
          <w:rFonts w:ascii="Times New Roman" w:hAnsi="Times New Roman" w:cs="Times New Roman"/>
          <w:lang w:val="uk-UA"/>
        </w:rPr>
      </w:pPr>
      <w:r w:rsidRPr="00605604">
        <w:rPr>
          <w:rFonts w:ascii="Times New Roman" w:eastAsia="Arial Unicode MS" w:hAnsi="Times New Roman" w:cs="Times New Roman"/>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605604" w:rsidRPr="00605604" w:rsidRDefault="00605604" w:rsidP="00605604">
      <w:pPr>
        <w:widowControl/>
        <w:suppressAutoHyphens w:val="0"/>
        <w:autoSpaceDE/>
        <w:jc w:val="both"/>
        <w:rPr>
          <w:rFonts w:ascii="Times New Roman" w:eastAsia="Calibri" w:hAnsi="Times New Roman" w:cs="Times New Roman"/>
          <w:i/>
          <w:lang w:val="uk-UA" w:eastAsia="en-US"/>
        </w:rPr>
      </w:pPr>
      <w:r w:rsidRPr="00605604">
        <w:rPr>
          <w:rFonts w:ascii="Times New Roman" w:eastAsia="Calibri" w:hAnsi="Times New Roman" w:cs="Times New Roman"/>
          <w:iCs/>
          <w:lang w:val="uk-UA" w:eastAsia="en-US"/>
        </w:rPr>
        <w:t>10.4. Цей Договір укладений у двох примірниках українською мовою, які мають рівну юридичну силу, по одному для кожної  із Сторін.</w:t>
      </w:r>
    </w:p>
    <w:p w:rsidR="00605604" w:rsidRPr="00605604" w:rsidRDefault="00605604" w:rsidP="00605604">
      <w:pPr>
        <w:keepNext/>
        <w:tabs>
          <w:tab w:val="left" w:pos="0"/>
        </w:tabs>
        <w:ind w:left="720" w:hanging="720"/>
        <w:jc w:val="center"/>
        <w:outlineLvl w:val="2"/>
        <w:rPr>
          <w:rFonts w:ascii="Times New Roman" w:hAnsi="Times New Roman" w:cs="Times New Roman"/>
          <w:lang w:val="uk-UA"/>
        </w:rPr>
      </w:pPr>
      <w:r w:rsidRPr="00605604">
        <w:rPr>
          <w:rFonts w:ascii="Times New Roman" w:eastAsia="Arial Unicode MS" w:hAnsi="Times New Roman" w:cs="Times New Roman"/>
          <w:b/>
          <w:bCs/>
          <w:lang w:val="uk-UA" w:eastAsia="hi-IN" w:bidi="hi-IN"/>
        </w:rPr>
        <w:t>XI. ІНШІ УМОВИ</w:t>
      </w:r>
    </w:p>
    <w:p w:rsidR="00605604" w:rsidRPr="00605604" w:rsidRDefault="00605604" w:rsidP="00605604">
      <w:pPr>
        <w:widowControl/>
        <w:tabs>
          <w:tab w:val="left" w:pos="8490"/>
        </w:tabs>
        <w:autoSpaceDE/>
        <w:autoSpaceDN w:val="0"/>
        <w:ind w:right="-86"/>
        <w:jc w:val="both"/>
        <w:rPr>
          <w:rFonts w:ascii="Times New Roman" w:hAnsi="Times New Roman" w:cs="Times New Roman"/>
          <w:kern w:val="3"/>
          <w:lang w:val="uk-UA" w:eastAsia="ar-SA"/>
        </w:rPr>
      </w:pPr>
      <w:r w:rsidRPr="00605604">
        <w:rPr>
          <w:rFonts w:ascii="Times New Roman" w:hAnsi="Times New Roman" w:cs="Times New Roman"/>
          <w:kern w:val="3"/>
          <w:lang w:val="uk-UA" w:eastAsia="ar-SA"/>
        </w:rPr>
        <w:t>12.1.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605604" w:rsidRPr="00605604" w:rsidRDefault="00605604" w:rsidP="00605604">
      <w:pPr>
        <w:suppressAutoHyphens w:val="0"/>
        <w:autoSpaceDE/>
        <w:jc w:val="both"/>
        <w:rPr>
          <w:rFonts w:ascii="Times New Roman" w:hAnsi="Times New Roman" w:cs="Times New Roman"/>
          <w:b/>
          <w:lang w:val="uk-UA" w:eastAsia="ru-RU"/>
        </w:rPr>
      </w:pPr>
      <w:r w:rsidRPr="00605604">
        <w:rPr>
          <w:rFonts w:ascii="Times New Roman" w:hAnsi="Times New Roman" w:cs="Times New Roman"/>
          <w:lang w:val="uk-UA" w:eastAsia="ru-RU"/>
        </w:rPr>
        <w:t xml:space="preserve">12.2. Згідно </w:t>
      </w:r>
      <w:r w:rsidRPr="00605604">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605604" w:rsidRPr="00605604" w:rsidRDefault="00605604" w:rsidP="00605604">
      <w:pPr>
        <w:suppressAutoHyphens w:val="0"/>
        <w:autoSpaceDE/>
        <w:jc w:val="both"/>
        <w:rPr>
          <w:rFonts w:ascii="Times New Roman" w:hAnsi="Times New Roman" w:cs="Times New Roman"/>
          <w:lang w:val="uk-UA"/>
        </w:rPr>
      </w:pPr>
      <w:r w:rsidRPr="00605604">
        <w:rPr>
          <w:rFonts w:ascii="Times New Roman" w:hAnsi="Times New Roman" w:cs="Times New Roman"/>
          <w:lang w:val="uk-UA" w:eastAsia="ru-RU"/>
        </w:rPr>
        <w:t>12.3</w:t>
      </w:r>
      <w:r w:rsidRPr="00605604">
        <w:rPr>
          <w:rFonts w:ascii="Times New Roman" w:hAnsi="Times New Roman" w:cs="Times New Roman"/>
          <w:b/>
          <w:lang w:val="uk-UA" w:eastAsia="ru-RU"/>
        </w:rPr>
        <w:t xml:space="preserve">. </w:t>
      </w:r>
      <w:r w:rsidRPr="00605604">
        <w:rPr>
          <w:rFonts w:ascii="Times New Roman" w:hAnsi="Times New Roman" w:cs="Times New Roman"/>
          <w:lang w:val="uk-UA"/>
        </w:rPr>
        <w:t>Зміна істотних (основних) умов договору може здійснюватися за згодою сторін у випадках, які передбачені ч. 5 ст. 41 Закону України «Про публічні закупівлі», про що укладається відповідна додаткова угода, яка оприлюднюється відповідно до вимог ст. 10 Закону України «Про публічні закупівлі».</w:t>
      </w:r>
    </w:p>
    <w:p w:rsidR="00605604" w:rsidRPr="00605604" w:rsidRDefault="00605604" w:rsidP="00605604">
      <w:pPr>
        <w:widowControl/>
        <w:tabs>
          <w:tab w:val="left" w:pos="8490"/>
        </w:tabs>
        <w:autoSpaceDE/>
        <w:autoSpaceDN w:val="0"/>
        <w:ind w:right="-86"/>
        <w:jc w:val="both"/>
        <w:rPr>
          <w:rFonts w:ascii="Times New Roman" w:hAnsi="Times New Roman" w:cs="Times New Roman"/>
          <w:kern w:val="3"/>
          <w:lang w:val="uk-UA" w:eastAsia="ar-SA"/>
        </w:rPr>
      </w:pPr>
      <w:r w:rsidRPr="00605604">
        <w:rPr>
          <w:rFonts w:ascii="Times New Roman" w:hAnsi="Times New Roman" w:cs="Times New Roman"/>
          <w:kern w:val="3"/>
          <w:lang w:val="uk-UA" w:eastAsia="ar-SA"/>
        </w:rPr>
        <w:t>12.4.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605604" w:rsidRPr="00605604" w:rsidRDefault="00605604" w:rsidP="00605604">
      <w:pPr>
        <w:jc w:val="both"/>
        <w:rPr>
          <w:rFonts w:ascii="Times New Roman" w:hAnsi="Times New Roman" w:cs="Times New Roman"/>
          <w:lang w:val="uk-UA"/>
        </w:rPr>
      </w:pPr>
      <w:r w:rsidRPr="00605604">
        <w:rPr>
          <w:rFonts w:ascii="Times New Roman" w:hAnsi="Times New Roman" w:cs="Times New Roman"/>
          <w:lang w:val="uk-UA"/>
        </w:rPr>
        <w:t xml:space="preserve">12.5 Сума, що визначена в цьому договорі, змінюється в разі коригування ціни за одиницю  товару, </w:t>
      </w:r>
      <w:r w:rsidRPr="00605604">
        <w:rPr>
          <w:rFonts w:ascii="Times New Roman" w:hAnsi="Times New Roman" w:cs="Times New Roman"/>
          <w:lang w:val="uk-UA"/>
        </w:rPr>
        <w:lastRenderedPageBreak/>
        <w:t>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605604" w:rsidRPr="00605604" w:rsidRDefault="00605604" w:rsidP="00605604">
      <w:pPr>
        <w:keepNext/>
        <w:tabs>
          <w:tab w:val="left" w:pos="0"/>
        </w:tabs>
        <w:ind w:left="720" w:hanging="720"/>
        <w:jc w:val="center"/>
        <w:outlineLvl w:val="2"/>
        <w:rPr>
          <w:rFonts w:ascii="Times New Roman" w:hAnsi="Times New Roman" w:cs="Times New Roman"/>
          <w:lang w:val="uk-UA"/>
        </w:rPr>
      </w:pPr>
      <w:r w:rsidRPr="00605604">
        <w:rPr>
          <w:rFonts w:ascii="Times New Roman" w:eastAsia="Arial Unicode MS" w:hAnsi="Times New Roman" w:cs="Times New Roman"/>
          <w:b/>
          <w:bCs/>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605604" w:rsidRPr="00605604" w:rsidTr="00464F56">
        <w:trPr>
          <w:trHeight w:val="847"/>
        </w:trPr>
        <w:tc>
          <w:tcPr>
            <w:tcW w:w="9407" w:type="dxa"/>
            <w:shd w:val="clear" w:color="auto" w:fill="auto"/>
            <w:vAlign w:val="center"/>
          </w:tcPr>
          <w:p w:rsidR="00605604" w:rsidRPr="00605604" w:rsidRDefault="00605604" w:rsidP="00605604">
            <w:pPr>
              <w:suppressLineNumbers/>
              <w:snapToGrid w:val="0"/>
              <w:rPr>
                <w:rFonts w:ascii="Times New Roman" w:eastAsia="Arial Unicode MS" w:hAnsi="Times New Roman" w:cs="Times New Roman"/>
                <w:shd w:val="clear" w:color="auto" w:fill="FFFFFF"/>
                <w:lang w:val="uk-UA" w:eastAsia="hi-IN" w:bidi="hi-IN"/>
              </w:rPr>
            </w:pPr>
            <w:r w:rsidRPr="00605604">
              <w:rPr>
                <w:rFonts w:ascii="Times New Roman" w:eastAsia="Arial Unicode MS" w:hAnsi="Times New Roman" w:cs="Times New Roman"/>
                <w:shd w:val="clear" w:color="auto" w:fill="FFFFFF"/>
                <w:lang w:val="uk-UA" w:eastAsia="hi-IN" w:bidi="hi-IN"/>
              </w:rPr>
              <w:t>Невід’ємною частиною цього Договору є:</w:t>
            </w:r>
            <w:r w:rsidRPr="00605604">
              <w:rPr>
                <w:rFonts w:ascii="Times New Roman" w:eastAsia="Arial Unicode MS" w:hAnsi="Times New Roman" w:cs="Times New Roman"/>
                <w:shd w:val="clear" w:color="auto" w:fill="FFFFFF"/>
                <w:lang w:val="uk-UA" w:eastAsia="hi-IN" w:bidi="hi-IN"/>
              </w:rPr>
              <w:br/>
            </w:r>
            <w:r w:rsidRPr="00605604">
              <w:rPr>
                <w:rFonts w:ascii="Times New Roman" w:eastAsia="Arial Unicode MS" w:hAnsi="Times New Roman" w:cs="Times New Roman"/>
                <w:color w:val="000000"/>
                <w:shd w:val="clear" w:color="auto" w:fill="FFFFFF"/>
                <w:lang w:eastAsia="hi-IN" w:bidi="hi-IN"/>
              </w:rPr>
              <w:t>- Додаток 1 (специфікація)</w:t>
            </w:r>
          </w:p>
          <w:p w:rsidR="00605604" w:rsidRPr="00605604" w:rsidRDefault="00605604" w:rsidP="00605604">
            <w:pPr>
              <w:suppressLineNumbers/>
              <w:snapToGrid w:val="0"/>
              <w:rPr>
                <w:rFonts w:ascii="Times New Roman" w:hAnsi="Times New Roman" w:cs="Times New Roman"/>
                <w:lang w:val="uk-UA"/>
              </w:rPr>
            </w:pPr>
          </w:p>
        </w:tc>
      </w:tr>
    </w:tbl>
    <w:p w:rsidR="00605604" w:rsidRPr="00605604" w:rsidRDefault="00605604" w:rsidP="00605604">
      <w:pPr>
        <w:ind w:firstLine="567"/>
        <w:jc w:val="center"/>
        <w:outlineLvl w:val="0"/>
        <w:rPr>
          <w:rFonts w:ascii="Times New Roman" w:hAnsi="Times New Roman" w:cs="Times New Roman"/>
          <w:b/>
          <w:lang w:val="uk-UA"/>
        </w:rPr>
      </w:pPr>
      <w:r w:rsidRPr="00605604">
        <w:rPr>
          <w:rFonts w:ascii="Times New Roman" w:hAnsi="Times New Roman" w:cs="Times New Roman"/>
          <w:b/>
          <w:lang w:val="uk-UA"/>
        </w:rPr>
        <w:t>XIII. Місцезнаходження та банківські реквізити сторін</w:t>
      </w:r>
    </w:p>
    <w:tbl>
      <w:tblPr>
        <w:tblW w:w="10065" w:type="dxa"/>
        <w:tblLayout w:type="fixed"/>
        <w:tblLook w:val="0000" w:firstRow="0" w:lastRow="0" w:firstColumn="0" w:lastColumn="0" w:noHBand="0" w:noVBand="0"/>
      </w:tblPr>
      <w:tblGrid>
        <w:gridCol w:w="5103"/>
        <w:gridCol w:w="4956"/>
        <w:gridCol w:w="6"/>
      </w:tblGrid>
      <w:tr w:rsidR="00605604" w:rsidRPr="00605604" w:rsidTr="00464F56">
        <w:trPr>
          <w:trHeight w:val="279"/>
        </w:trPr>
        <w:tc>
          <w:tcPr>
            <w:tcW w:w="5103" w:type="dxa"/>
            <w:shd w:val="clear" w:color="auto" w:fill="auto"/>
          </w:tcPr>
          <w:p w:rsidR="00605604" w:rsidRPr="00605604" w:rsidRDefault="00605604" w:rsidP="00605604">
            <w:pPr>
              <w:snapToGrid w:val="0"/>
              <w:jc w:val="center"/>
              <w:rPr>
                <w:rFonts w:ascii="Times New Roman" w:hAnsi="Times New Roman" w:cs="Times New Roman"/>
                <w:sz w:val="22"/>
                <w:szCs w:val="22"/>
              </w:rPr>
            </w:pPr>
            <w:r w:rsidRPr="00605604">
              <w:rPr>
                <w:rFonts w:ascii="Times New Roman" w:hAnsi="Times New Roman" w:cs="Times New Roman"/>
                <w:b/>
                <w:sz w:val="22"/>
                <w:szCs w:val="22"/>
                <w:u w:val="single"/>
              </w:rPr>
              <w:t>1</w:t>
            </w:r>
            <w:r w:rsidRPr="00605604">
              <w:rPr>
                <w:rFonts w:ascii="Times New Roman" w:hAnsi="Times New Roman" w:cs="Times New Roman"/>
                <w:b/>
                <w:sz w:val="22"/>
                <w:szCs w:val="22"/>
                <w:u w:val="single"/>
                <w:lang w:val="uk-UA"/>
              </w:rPr>
              <w:t>3</w:t>
            </w:r>
            <w:r w:rsidRPr="00605604">
              <w:rPr>
                <w:rFonts w:ascii="Times New Roman" w:hAnsi="Times New Roman" w:cs="Times New Roman"/>
                <w:b/>
                <w:sz w:val="22"/>
                <w:szCs w:val="22"/>
                <w:u w:val="single"/>
              </w:rPr>
              <w:t>.1. ЗАМОВНИК</w:t>
            </w:r>
            <w:r w:rsidRPr="00605604">
              <w:rPr>
                <w:rFonts w:ascii="Times New Roman" w:hAnsi="Times New Roman" w:cs="Times New Roman"/>
                <w:b/>
                <w:sz w:val="22"/>
                <w:szCs w:val="22"/>
              </w:rPr>
              <w:t>:</w:t>
            </w:r>
          </w:p>
        </w:tc>
        <w:tc>
          <w:tcPr>
            <w:tcW w:w="4962" w:type="dxa"/>
            <w:gridSpan w:val="2"/>
            <w:shd w:val="clear" w:color="auto" w:fill="auto"/>
          </w:tcPr>
          <w:p w:rsidR="00605604" w:rsidRPr="00605604" w:rsidRDefault="00605604" w:rsidP="00605604">
            <w:pPr>
              <w:snapToGrid w:val="0"/>
              <w:jc w:val="center"/>
              <w:rPr>
                <w:rFonts w:ascii="Times New Roman" w:hAnsi="Times New Roman" w:cs="Times New Roman"/>
                <w:sz w:val="22"/>
                <w:szCs w:val="22"/>
              </w:rPr>
            </w:pPr>
            <w:r w:rsidRPr="00605604">
              <w:rPr>
                <w:rFonts w:ascii="Times New Roman" w:hAnsi="Times New Roman" w:cs="Times New Roman"/>
                <w:b/>
                <w:spacing w:val="-1"/>
                <w:sz w:val="22"/>
                <w:szCs w:val="22"/>
                <w:u w:val="single"/>
              </w:rPr>
              <w:t>1</w:t>
            </w:r>
            <w:r w:rsidRPr="00605604">
              <w:rPr>
                <w:rFonts w:ascii="Times New Roman" w:hAnsi="Times New Roman" w:cs="Times New Roman"/>
                <w:b/>
                <w:spacing w:val="-1"/>
                <w:sz w:val="22"/>
                <w:szCs w:val="22"/>
                <w:u w:val="single"/>
                <w:lang w:val="uk-UA"/>
              </w:rPr>
              <w:t>3</w:t>
            </w:r>
            <w:r w:rsidRPr="00605604">
              <w:rPr>
                <w:rFonts w:ascii="Times New Roman" w:hAnsi="Times New Roman" w:cs="Times New Roman"/>
                <w:b/>
                <w:spacing w:val="-1"/>
                <w:sz w:val="22"/>
                <w:szCs w:val="22"/>
                <w:u w:val="single"/>
              </w:rPr>
              <w:t>.2. ПОСТАЧАЛЬНИК:</w:t>
            </w:r>
          </w:p>
        </w:tc>
      </w:tr>
      <w:tr w:rsidR="00605604" w:rsidRPr="00605604" w:rsidTr="00464F56">
        <w:trPr>
          <w:gridAfter w:val="1"/>
          <w:wAfter w:w="6" w:type="dxa"/>
          <w:trHeight w:val="279"/>
        </w:trPr>
        <w:tc>
          <w:tcPr>
            <w:tcW w:w="5103" w:type="dxa"/>
            <w:shd w:val="clear" w:color="auto" w:fill="auto"/>
          </w:tcPr>
          <w:p w:rsidR="00605604" w:rsidRPr="00605604" w:rsidRDefault="00605604" w:rsidP="00605604">
            <w:pPr>
              <w:rPr>
                <w:rFonts w:ascii="Times New Roman" w:hAnsi="Times New Roman" w:cs="Times New Roman"/>
                <w:b/>
                <w:bCs/>
                <w:sz w:val="22"/>
                <w:szCs w:val="22"/>
              </w:rPr>
            </w:pPr>
            <w:r w:rsidRPr="00605604">
              <w:rPr>
                <w:rFonts w:ascii="Times New Roman" w:hAnsi="Times New Roman" w:cs="Times New Roman"/>
                <w:b/>
                <w:bCs/>
                <w:sz w:val="22"/>
                <w:szCs w:val="22"/>
              </w:rPr>
              <w:t>Комунальне некомерційне підприємство «Подільський регіональний центр онкології Вінницької обласної Ради»</w:t>
            </w:r>
          </w:p>
          <w:p w:rsidR="00605604" w:rsidRPr="00605604" w:rsidRDefault="00605604" w:rsidP="00605604">
            <w:pPr>
              <w:rPr>
                <w:rFonts w:ascii="Times New Roman" w:hAnsi="Times New Roman" w:cs="Times New Roman"/>
                <w:spacing w:val="-1"/>
                <w:sz w:val="22"/>
                <w:szCs w:val="22"/>
              </w:rPr>
            </w:pPr>
            <w:r w:rsidRPr="00605604">
              <w:rPr>
                <w:rFonts w:ascii="Times New Roman" w:hAnsi="Times New Roman" w:cs="Times New Roman"/>
                <w:sz w:val="22"/>
                <w:szCs w:val="22"/>
              </w:rPr>
              <w:t>Місцезнаходження:</w:t>
            </w:r>
            <w:r w:rsidRPr="00605604">
              <w:rPr>
                <w:rFonts w:ascii="Times New Roman" w:hAnsi="Times New Roman" w:cs="Times New Roman"/>
                <w:spacing w:val="-1"/>
                <w:sz w:val="22"/>
                <w:szCs w:val="22"/>
              </w:rPr>
              <w:t xml:space="preserve">21029, Вінницька область, </w:t>
            </w:r>
          </w:p>
          <w:p w:rsidR="00605604" w:rsidRPr="00605604" w:rsidRDefault="00605604" w:rsidP="00605604">
            <w:pPr>
              <w:rPr>
                <w:rFonts w:ascii="Times New Roman" w:hAnsi="Times New Roman" w:cs="Times New Roman"/>
                <w:spacing w:val="-1"/>
                <w:sz w:val="22"/>
                <w:szCs w:val="22"/>
              </w:rPr>
            </w:pPr>
            <w:r w:rsidRPr="00605604">
              <w:rPr>
                <w:rFonts w:ascii="Times New Roman" w:hAnsi="Times New Roman" w:cs="Times New Roman"/>
                <w:spacing w:val="-1"/>
                <w:sz w:val="22"/>
                <w:szCs w:val="22"/>
              </w:rPr>
              <w:t>м. Вінниця, вул. Хмельницьке шосе, 84</w:t>
            </w:r>
          </w:p>
          <w:p w:rsidR="00605604" w:rsidRPr="00605604" w:rsidRDefault="00605604" w:rsidP="00605604">
            <w:pPr>
              <w:rPr>
                <w:rFonts w:ascii="Times New Roman" w:hAnsi="Times New Roman" w:cs="Times New Roman"/>
                <w:spacing w:val="-1"/>
                <w:sz w:val="22"/>
                <w:szCs w:val="22"/>
              </w:rPr>
            </w:pPr>
            <w:r w:rsidRPr="00605604">
              <w:rPr>
                <w:rFonts w:ascii="Times New Roman" w:hAnsi="Times New Roman" w:cs="Times New Roman"/>
                <w:spacing w:val="-1"/>
                <w:sz w:val="22"/>
                <w:szCs w:val="22"/>
              </w:rPr>
              <w:t>код ЄДРПОУ: 05484161, ІПН 054841602283</w:t>
            </w:r>
          </w:p>
          <w:p w:rsidR="00605604" w:rsidRPr="00605604" w:rsidRDefault="00605604" w:rsidP="00605604">
            <w:pPr>
              <w:rPr>
                <w:rFonts w:ascii="Times New Roman" w:hAnsi="Times New Roman" w:cs="Times New Roman"/>
                <w:spacing w:val="-1"/>
                <w:sz w:val="22"/>
                <w:szCs w:val="22"/>
              </w:rPr>
            </w:pPr>
            <w:r w:rsidRPr="00605604">
              <w:rPr>
                <w:rFonts w:ascii="Times New Roman" w:hAnsi="Times New Roman" w:cs="Times New Roman"/>
                <w:spacing w:val="-1"/>
                <w:sz w:val="22"/>
                <w:szCs w:val="22"/>
              </w:rPr>
              <w:t xml:space="preserve">п/р </w:t>
            </w:r>
            <w:r w:rsidRPr="00605604">
              <w:rPr>
                <w:rFonts w:ascii="Times New Roman" w:hAnsi="Times New Roman" w:cs="Times New Roman"/>
                <w:spacing w:val="-1"/>
                <w:sz w:val="22"/>
                <w:szCs w:val="22"/>
                <w:lang w:val="en-US"/>
              </w:rPr>
              <w:t>UA</w:t>
            </w:r>
            <w:r w:rsidRPr="00605604">
              <w:rPr>
                <w:rFonts w:ascii="Times New Roman" w:hAnsi="Times New Roman" w:cs="Times New Roman"/>
                <w:spacing w:val="-1"/>
                <w:sz w:val="22"/>
                <w:szCs w:val="22"/>
              </w:rPr>
              <w:t xml:space="preserve">353223130000026007000042905 </w:t>
            </w:r>
          </w:p>
          <w:p w:rsidR="00605604" w:rsidRPr="00605604" w:rsidRDefault="00605604" w:rsidP="00605604">
            <w:pPr>
              <w:rPr>
                <w:rFonts w:ascii="Times New Roman" w:hAnsi="Times New Roman" w:cs="Times New Roman"/>
                <w:spacing w:val="-1"/>
                <w:sz w:val="22"/>
                <w:szCs w:val="22"/>
              </w:rPr>
            </w:pPr>
            <w:r w:rsidRPr="00605604">
              <w:rPr>
                <w:rFonts w:ascii="Times New Roman" w:hAnsi="Times New Roman" w:cs="Times New Roman"/>
                <w:spacing w:val="-1"/>
                <w:sz w:val="22"/>
                <w:szCs w:val="22"/>
              </w:rPr>
              <w:t>МФО: 322313, Банк: АТ «Укрексімбанк»</w:t>
            </w:r>
          </w:p>
          <w:p w:rsidR="00605604" w:rsidRPr="00605604" w:rsidRDefault="00605604" w:rsidP="00605604">
            <w:pPr>
              <w:rPr>
                <w:rFonts w:ascii="Times New Roman" w:hAnsi="Times New Roman" w:cs="Times New Roman"/>
                <w:spacing w:val="-1"/>
                <w:sz w:val="22"/>
                <w:szCs w:val="22"/>
              </w:rPr>
            </w:pPr>
            <w:r w:rsidRPr="00605604">
              <w:rPr>
                <w:rFonts w:ascii="Times New Roman" w:hAnsi="Times New Roman" w:cs="Times New Roman"/>
                <w:spacing w:val="-1"/>
                <w:sz w:val="22"/>
                <w:szCs w:val="22"/>
              </w:rPr>
              <w:t xml:space="preserve">тел.: 043 256 0639; факс: 043 246 1101, </w:t>
            </w:r>
          </w:p>
          <w:p w:rsidR="00605604" w:rsidRPr="00605604" w:rsidRDefault="00605604" w:rsidP="00605604">
            <w:pPr>
              <w:rPr>
                <w:rFonts w:ascii="Times New Roman" w:hAnsi="Times New Roman" w:cs="Times New Roman"/>
                <w:spacing w:val="-1"/>
                <w:sz w:val="22"/>
                <w:szCs w:val="22"/>
              </w:rPr>
            </w:pPr>
            <w:r w:rsidRPr="00605604">
              <w:rPr>
                <w:rFonts w:ascii="Times New Roman" w:hAnsi="Times New Roman" w:cs="Times New Roman"/>
                <w:spacing w:val="-1"/>
                <w:sz w:val="22"/>
                <w:szCs w:val="22"/>
                <w:lang w:val="en-US"/>
              </w:rPr>
              <w:t>E</w:t>
            </w:r>
            <w:r w:rsidRPr="00605604">
              <w:rPr>
                <w:rFonts w:ascii="Times New Roman" w:hAnsi="Times New Roman" w:cs="Times New Roman"/>
                <w:spacing w:val="-1"/>
                <w:sz w:val="22"/>
                <w:szCs w:val="22"/>
              </w:rPr>
              <w:t>-</w:t>
            </w:r>
            <w:r w:rsidRPr="00605604">
              <w:rPr>
                <w:rFonts w:ascii="Times New Roman" w:hAnsi="Times New Roman" w:cs="Times New Roman"/>
                <w:spacing w:val="-1"/>
                <w:sz w:val="22"/>
                <w:szCs w:val="22"/>
                <w:lang w:val="en-US"/>
              </w:rPr>
              <w:t>mail</w:t>
            </w:r>
            <w:r w:rsidRPr="00605604">
              <w:rPr>
                <w:rFonts w:ascii="Times New Roman" w:hAnsi="Times New Roman" w:cs="Times New Roman"/>
                <w:spacing w:val="-1"/>
                <w:sz w:val="22"/>
                <w:szCs w:val="22"/>
              </w:rPr>
              <w:t xml:space="preserve">: </w:t>
            </w:r>
            <w:r w:rsidRPr="00605604">
              <w:rPr>
                <w:rFonts w:ascii="Times New Roman" w:hAnsi="Times New Roman" w:cs="Times New Roman"/>
                <w:spacing w:val="-1"/>
                <w:sz w:val="22"/>
                <w:szCs w:val="22"/>
                <w:lang w:val="en-US"/>
              </w:rPr>
              <w:t>buhonko</w:t>
            </w:r>
            <w:r w:rsidRPr="00605604">
              <w:rPr>
                <w:rFonts w:ascii="Times New Roman" w:hAnsi="Times New Roman" w:cs="Times New Roman"/>
                <w:spacing w:val="-1"/>
                <w:sz w:val="22"/>
                <w:szCs w:val="22"/>
              </w:rPr>
              <w:t>@</w:t>
            </w:r>
            <w:r w:rsidRPr="00605604">
              <w:rPr>
                <w:rFonts w:ascii="Times New Roman" w:hAnsi="Times New Roman" w:cs="Times New Roman"/>
                <w:spacing w:val="-1"/>
                <w:sz w:val="22"/>
                <w:szCs w:val="22"/>
                <w:lang w:val="en-US"/>
              </w:rPr>
              <w:t>ukr</w:t>
            </w:r>
            <w:r w:rsidRPr="00605604">
              <w:rPr>
                <w:rFonts w:ascii="Times New Roman" w:hAnsi="Times New Roman" w:cs="Times New Roman"/>
                <w:spacing w:val="-1"/>
                <w:sz w:val="22"/>
                <w:szCs w:val="22"/>
              </w:rPr>
              <w:t>.</w:t>
            </w:r>
            <w:r w:rsidRPr="00605604">
              <w:rPr>
                <w:rFonts w:ascii="Times New Roman" w:hAnsi="Times New Roman" w:cs="Times New Roman"/>
                <w:spacing w:val="-1"/>
                <w:sz w:val="22"/>
                <w:szCs w:val="22"/>
                <w:lang w:val="en-US"/>
              </w:rPr>
              <w:t>net</w:t>
            </w:r>
            <w:r w:rsidRPr="00605604">
              <w:rPr>
                <w:rFonts w:ascii="Times New Roman" w:hAnsi="Times New Roman" w:cs="Times New Roman"/>
                <w:spacing w:val="-1"/>
                <w:sz w:val="22"/>
                <w:szCs w:val="22"/>
              </w:rPr>
              <w:t xml:space="preserve">; </w:t>
            </w:r>
          </w:p>
          <w:p w:rsidR="00605604" w:rsidRPr="00605604" w:rsidRDefault="00605604" w:rsidP="00605604">
            <w:pPr>
              <w:snapToGrid w:val="0"/>
              <w:rPr>
                <w:rFonts w:ascii="Times New Roman" w:hAnsi="Times New Roman" w:cs="Times New Roman"/>
                <w:b/>
                <w:sz w:val="22"/>
                <w:szCs w:val="22"/>
                <w:lang w:val="uk-UA"/>
              </w:rPr>
            </w:pPr>
            <w:r w:rsidRPr="00605604">
              <w:rPr>
                <w:rFonts w:ascii="Times New Roman" w:hAnsi="Times New Roman" w:cs="Times New Roman"/>
                <w:b/>
                <w:sz w:val="22"/>
                <w:szCs w:val="22"/>
              </w:rPr>
              <w:t xml:space="preserve">Директор                                    </w:t>
            </w:r>
            <w:r w:rsidRPr="00605604">
              <w:rPr>
                <w:rFonts w:ascii="Times New Roman" w:hAnsi="Times New Roman" w:cs="Times New Roman"/>
                <w:b/>
                <w:sz w:val="22"/>
                <w:szCs w:val="22"/>
                <w:lang w:val="uk-UA"/>
              </w:rPr>
              <w:t>С. Б. Перегончук</w:t>
            </w:r>
          </w:p>
          <w:p w:rsidR="00605604" w:rsidRPr="00605604" w:rsidRDefault="00605604" w:rsidP="00605604">
            <w:pPr>
              <w:rPr>
                <w:rFonts w:ascii="Times New Roman" w:hAnsi="Times New Roman" w:cs="Times New Roman"/>
                <w:sz w:val="22"/>
                <w:szCs w:val="22"/>
                <w:lang w:val="uk-UA"/>
              </w:rPr>
            </w:pPr>
          </w:p>
          <w:p w:rsidR="00605604" w:rsidRPr="00605604" w:rsidRDefault="00605604" w:rsidP="00605604">
            <w:pPr>
              <w:rPr>
                <w:rFonts w:ascii="Times New Roman" w:hAnsi="Times New Roman" w:cs="Times New Roman"/>
                <w:sz w:val="22"/>
                <w:szCs w:val="22"/>
                <w:lang w:val="uk-UA"/>
              </w:rPr>
            </w:pPr>
          </w:p>
          <w:p w:rsidR="00605604" w:rsidRPr="00605604" w:rsidRDefault="00605604" w:rsidP="00605604">
            <w:pPr>
              <w:rPr>
                <w:rFonts w:ascii="Times New Roman" w:hAnsi="Times New Roman" w:cs="Times New Roman"/>
                <w:sz w:val="22"/>
                <w:szCs w:val="22"/>
              </w:rPr>
            </w:pPr>
            <w:r w:rsidRPr="00605604">
              <w:rPr>
                <w:rFonts w:ascii="Times New Roman" w:hAnsi="Times New Roman" w:cs="Times New Roman"/>
                <w:sz w:val="22"/>
                <w:szCs w:val="22"/>
              </w:rPr>
              <w:t>м.п.</w:t>
            </w:r>
          </w:p>
        </w:tc>
        <w:tc>
          <w:tcPr>
            <w:tcW w:w="4956" w:type="dxa"/>
            <w:shd w:val="clear" w:color="auto" w:fill="auto"/>
          </w:tcPr>
          <w:p w:rsidR="00605604" w:rsidRPr="00605604" w:rsidRDefault="00605604" w:rsidP="00605604">
            <w:pPr>
              <w:shd w:val="clear" w:color="auto" w:fill="FFFFFF"/>
              <w:rPr>
                <w:rFonts w:ascii="Times New Roman" w:hAnsi="Times New Roman" w:cs="Times New Roman"/>
                <w:b/>
                <w:bCs/>
                <w:sz w:val="22"/>
                <w:szCs w:val="22"/>
              </w:rPr>
            </w:pPr>
            <w:r w:rsidRPr="00605604">
              <w:rPr>
                <w:rFonts w:ascii="Times New Roman" w:hAnsi="Times New Roman" w:cs="Times New Roman"/>
                <w:b/>
                <w:bCs/>
                <w:sz w:val="22"/>
                <w:szCs w:val="22"/>
                <w:highlight w:val="yellow"/>
              </w:rPr>
              <w:t>****</w:t>
            </w:r>
          </w:p>
          <w:p w:rsidR="00605604" w:rsidRPr="00605604" w:rsidRDefault="00605604" w:rsidP="00605604">
            <w:pPr>
              <w:rPr>
                <w:rFonts w:ascii="Times New Roman" w:hAnsi="Times New Roman" w:cs="Times New Roman"/>
                <w:sz w:val="22"/>
                <w:szCs w:val="22"/>
              </w:rPr>
            </w:pPr>
          </w:p>
          <w:p w:rsidR="00605604" w:rsidRPr="00605604" w:rsidRDefault="00605604" w:rsidP="00605604">
            <w:pPr>
              <w:rPr>
                <w:rFonts w:ascii="Times New Roman" w:hAnsi="Times New Roman" w:cs="Times New Roman"/>
                <w:sz w:val="22"/>
                <w:szCs w:val="22"/>
              </w:rPr>
            </w:pPr>
          </w:p>
          <w:p w:rsidR="00605604" w:rsidRPr="00605604" w:rsidRDefault="00605604" w:rsidP="00605604">
            <w:pPr>
              <w:rPr>
                <w:rFonts w:ascii="Times New Roman" w:hAnsi="Times New Roman" w:cs="Times New Roman"/>
                <w:sz w:val="22"/>
                <w:szCs w:val="22"/>
              </w:rPr>
            </w:pPr>
            <w:r w:rsidRPr="00605604">
              <w:rPr>
                <w:rFonts w:ascii="Times New Roman" w:hAnsi="Times New Roman" w:cs="Times New Roman"/>
                <w:sz w:val="22"/>
                <w:szCs w:val="22"/>
              </w:rPr>
              <w:t xml:space="preserve">Місцезнаходження: </w:t>
            </w:r>
            <w:r w:rsidRPr="00605604">
              <w:rPr>
                <w:rFonts w:ascii="Times New Roman" w:hAnsi="Times New Roman" w:cs="Times New Roman"/>
                <w:sz w:val="22"/>
                <w:szCs w:val="22"/>
                <w:highlight w:val="yellow"/>
              </w:rPr>
              <w:t>***</w:t>
            </w:r>
          </w:p>
          <w:p w:rsidR="00605604" w:rsidRPr="00605604" w:rsidRDefault="00605604" w:rsidP="00605604">
            <w:pPr>
              <w:rPr>
                <w:rFonts w:ascii="Times New Roman" w:hAnsi="Times New Roman" w:cs="Times New Roman"/>
                <w:sz w:val="22"/>
                <w:szCs w:val="22"/>
              </w:rPr>
            </w:pPr>
            <w:r w:rsidRPr="00605604">
              <w:rPr>
                <w:rFonts w:ascii="Times New Roman" w:hAnsi="Times New Roman" w:cs="Times New Roman"/>
                <w:sz w:val="22"/>
                <w:szCs w:val="22"/>
              </w:rPr>
              <w:t xml:space="preserve">Код ЄДРПОУ/ДРФО </w:t>
            </w:r>
            <w:r w:rsidRPr="00605604">
              <w:rPr>
                <w:rFonts w:ascii="Times New Roman" w:hAnsi="Times New Roman" w:cs="Times New Roman"/>
                <w:sz w:val="22"/>
                <w:szCs w:val="22"/>
                <w:highlight w:val="yellow"/>
              </w:rPr>
              <w:t>***</w:t>
            </w:r>
            <w:r w:rsidRPr="00605604">
              <w:rPr>
                <w:rFonts w:ascii="Times New Roman" w:hAnsi="Times New Roman" w:cs="Times New Roman"/>
                <w:sz w:val="22"/>
                <w:szCs w:val="22"/>
              </w:rPr>
              <w:t xml:space="preserve">; ІПН: </w:t>
            </w:r>
            <w:r w:rsidRPr="00605604">
              <w:rPr>
                <w:rFonts w:ascii="Times New Roman" w:hAnsi="Times New Roman" w:cs="Times New Roman"/>
                <w:sz w:val="22"/>
                <w:szCs w:val="22"/>
                <w:highlight w:val="yellow"/>
              </w:rPr>
              <w:t>***</w:t>
            </w:r>
          </w:p>
          <w:p w:rsidR="00605604" w:rsidRPr="00605604" w:rsidRDefault="00605604" w:rsidP="00605604">
            <w:pPr>
              <w:rPr>
                <w:rFonts w:ascii="Times New Roman" w:hAnsi="Times New Roman" w:cs="Times New Roman"/>
                <w:sz w:val="22"/>
                <w:szCs w:val="22"/>
              </w:rPr>
            </w:pPr>
            <w:r w:rsidRPr="00605604">
              <w:rPr>
                <w:rFonts w:ascii="Times New Roman" w:hAnsi="Times New Roman" w:cs="Times New Roman"/>
                <w:sz w:val="22"/>
                <w:szCs w:val="22"/>
              </w:rPr>
              <w:t>п/р IBAN: UA</w:t>
            </w:r>
            <w:r w:rsidRPr="00605604">
              <w:rPr>
                <w:rFonts w:ascii="Times New Roman" w:hAnsi="Times New Roman" w:cs="Times New Roman"/>
                <w:sz w:val="22"/>
                <w:szCs w:val="22"/>
                <w:highlight w:val="yellow"/>
              </w:rPr>
              <w:t>***</w:t>
            </w:r>
          </w:p>
          <w:p w:rsidR="00605604" w:rsidRPr="00605604" w:rsidRDefault="00605604" w:rsidP="00605604">
            <w:pPr>
              <w:rPr>
                <w:rFonts w:ascii="Times New Roman" w:hAnsi="Times New Roman" w:cs="Times New Roman"/>
                <w:sz w:val="22"/>
                <w:szCs w:val="22"/>
              </w:rPr>
            </w:pPr>
            <w:r w:rsidRPr="00605604">
              <w:rPr>
                <w:rFonts w:ascii="Times New Roman" w:hAnsi="Times New Roman" w:cs="Times New Roman"/>
                <w:sz w:val="22"/>
                <w:szCs w:val="22"/>
              </w:rPr>
              <w:t xml:space="preserve">МФО: </w:t>
            </w:r>
            <w:r w:rsidRPr="00605604">
              <w:rPr>
                <w:rFonts w:ascii="Times New Roman" w:hAnsi="Times New Roman" w:cs="Times New Roman"/>
                <w:sz w:val="22"/>
                <w:szCs w:val="22"/>
                <w:highlight w:val="yellow"/>
              </w:rPr>
              <w:t>***</w:t>
            </w:r>
            <w:r w:rsidRPr="00605604">
              <w:rPr>
                <w:rFonts w:ascii="Times New Roman" w:hAnsi="Times New Roman" w:cs="Times New Roman"/>
                <w:sz w:val="22"/>
                <w:szCs w:val="22"/>
              </w:rPr>
              <w:t xml:space="preserve">; Банк: </w:t>
            </w:r>
            <w:r w:rsidRPr="00605604">
              <w:rPr>
                <w:rFonts w:ascii="Times New Roman" w:hAnsi="Times New Roman" w:cs="Times New Roman"/>
                <w:sz w:val="22"/>
                <w:szCs w:val="22"/>
                <w:highlight w:val="yellow"/>
              </w:rPr>
              <w:t>***</w:t>
            </w:r>
            <w:r w:rsidRPr="00605604">
              <w:rPr>
                <w:rFonts w:ascii="Times New Roman" w:hAnsi="Times New Roman" w:cs="Times New Roman"/>
                <w:sz w:val="22"/>
                <w:szCs w:val="22"/>
              </w:rPr>
              <w:t xml:space="preserve"> </w:t>
            </w:r>
          </w:p>
          <w:p w:rsidR="00605604" w:rsidRPr="00605604" w:rsidRDefault="00605604" w:rsidP="00605604">
            <w:pPr>
              <w:rPr>
                <w:rFonts w:ascii="Times New Roman" w:hAnsi="Times New Roman" w:cs="Times New Roman"/>
                <w:sz w:val="22"/>
                <w:szCs w:val="22"/>
              </w:rPr>
            </w:pPr>
            <w:r w:rsidRPr="00605604">
              <w:rPr>
                <w:rFonts w:ascii="Times New Roman" w:hAnsi="Times New Roman" w:cs="Times New Roman"/>
                <w:sz w:val="22"/>
                <w:szCs w:val="22"/>
              </w:rPr>
              <w:t xml:space="preserve">тел.: </w:t>
            </w:r>
            <w:r w:rsidRPr="00605604">
              <w:rPr>
                <w:rFonts w:ascii="Times New Roman" w:hAnsi="Times New Roman" w:cs="Times New Roman"/>
                <w:sz w:val="22"/>
                <w:szCs w:val="22"/>
                <w:highlight w:val="yellow"/>
              </w:rPr>
              <w:t>***</w:t>
            </w:r>
            <w:r w:rsidRPr="00605604">
              <w:rPr>
                <w:rFonts w:ascii="Times New Roman" w:hAnsi="Times New Roman" w:cs="Times New Roman"/>
                <w:sz w:val="22"/>
                <w:szCs w:val="22"/>
              </w:rPr>
              <w:t xml:space="preserve">; факс: </w:t>
            </w:r>
            <w:r w:rsidRPr="00605604">
              <w:rPr>
                <w:rFonts w:ascii="Times New Roman" w:hAnsi="Times New Roman" w:cs="Times New Roman"/>
                <w:sz w:val="22"/>
                <w:szCs w:val="22"/>
                <w:highlight w:val="yellow"/>
              </w:rPr>
              <w:t>***</w:t>
            </w:r>
          </w:p>
          <w:p w:rsidR="00605604" w:rsidRPr="00605604" w:rsidRDefault="00605604" w:rsidP="00605604">
            <w:pPr>
              <w:jc w:val="both"/>
              <w:rPr>
                <w:rFonts w:ascii="Times New Roman" w:hAnsi="Times New Roman" w:cs="Times New Roman"/>
                <w:b/>
                <w:sz w:val="22"/>
                <w:szCs w:val="22"/>
              </w:rPr>
            </w:pPr>
            <w:r w:rsidRPr="00605604">
              <w:rPr>
                <w:rFonts w:ascii="Times New Roman" w:hAnsi="Times New Roman" w:cs="Times New Roman"/>
                <w:spacing w:val="-1"/>
                <w:sz w:val="22"/>
                <w:szCs w:val="22"/>
              </w:rPr>
              <w:t xml:space="preserve">E-mail: </w:t>
            </w:r>
            <w:r w:rsidRPr="00605604">
              <w:rPr>
                <w:rFonts w:ascii="Times New Roman" w:hAnsi="Times New Roman" w:cs="Times New Roman"/>
                <w:spacing w:val="-1"/>
                <w:sz w:val="22"/>
                <w:szCs w:val="22"/>
                <w:highlight w:val="yellow"/>
              </w:rPr>
              <w:t>***</w:t>
            </w:r>
          </w:p>
          <w:p w:rsidR="00605604" w:rsidRPr="00605604" w:rsidRDefault="00605604" w:rsidP="00605604">
            <w:pPr>
              <w:ind w:left="-9"/>
              <w:jc w:val="both"/>
              <w:rPr>
                <w:rFonts w:ascii="Times New Roman" w:hAnsi="Times New Roman" w:cs="Times New Roman"/>
                <w:b/>
                <w:sz w:val="22"/>
                <w:szCs w:val="22"/>
                <w:highlight w:val="yellow"/>
              </w:rPr>
            </w:pPr>
          </w:p>
          <w:p w:rsidR="00605604" w:rsidRPr="00605604" w:rsidRDefault="00605604" w:rsidP="00605604">
            <w:pPr>
              <w:ind w:left="-9"/>
              <w:jc w:val="both"/>
              <w:rPr>
                <w:rFonts w:ascii="Times New Roman" w:hAnsi="Times New Roman" w:cs="Times New Roman"/>
                <w:b/>
                <w:sz w:val="22"/>
                <w:szCs w:val="22"/>
                <w:highlight w:val="yellow"/>
              </w:rPr>
            </w:pPr>
          </w:p>
          <w:p w:rsidR="00605604" w:rsidRPr="00605604" w:rsidRDefault="00605604" w:rsidP="00605604">
            <w:pPr>
              <w:ind w:left="-9"/>
              <w:jc w:val="both"/>
              <w:rPr>
                <w:rFonts w:ascii="Times New Roman" w:hAnsi="Times New Roman" w:cs="Times New Roman"/>
                <w:b/>
                <w:sz w:val="22"/>
                <w:szCs w:val="22"/>
              </w:rPr>
            </w:pPr>
            <w:r w:rsidRPr="00605604">
              <w:rPr>
                <w:rFonts w:ascii="Times New Roman" w:hAnsi="Times New Roman" w:cs="Times New Roman"/>
                <w:b/>
                <w:sz w:val="22"/>
                <w:szCs w:val="22"/>
                <w:highlight w:val="yellow"/>
              </w:rPr>
              <w:t>Керівник***</w:t>
            </w:r>
          </w:p>
          <w:p w:rsidR="00605604" w:rsidRPr="00605604" w:rsidRDefault="00605604" w:rsidP="00605604">
            <w:pPr>
              <w:jc w:val="both"/>
              <w:rPr>
                <w:rFonts w:ascii="Times New Roman" w:hAnsi="Times New Roman" w:cs="Times New Roman"/>
                <w:b/>
                <w:sz w:val="22"/>
                <w:szCs w:val="22"/>
              </w:rPr>
            </w:pPr>
          </w:p>
          <w:p w:rsidR="00605604" w:rsidRPr="00605604" w:rsidRDefault="00605604" w:rsidP="00605604">
            <w:pPr>
              <w:jc w:val="right"/>
              <w:rPr>
                <w:rFonts w:ascii="Times New Roman" w:hAnsi="Times New Roman" w:cs="Times New Roman"/>
                <w:b/>
                <w:sz w:val="22"/>
                <w:szCs w:val="22"/>
              </w:rPr>
            </w:pPr>
            <w:r w:rsidRPr="00605604">
              <w:rPr>
                <w:rFonts w:ascii="Times New Roman" w:hAnsi="Times New Roman" w:cs="Times New Roman"/>
                <w:b/>
                <w:sz w:val="22"/>
                <w:szCs w:val="22"/>
              </w:rPr>
              <w:t xml:space="preserve">  </w:t>
            </w:r>
            <w:r w:rsidRPr="00605604">
              <w:rPr>
                <w:rFonts w:ascii="Times New Roman" w:hAnsi="Times New Roman" w:cs="Times New Roman"/>
                <w:b/>
                <w:sz w:val="22"/>
                <w:szCs w:val="22"/>
                <w:highlight w:val="yellow"/>
              </w:rPr>
              <w:t>*.*. ***</w:t>
            </w:r>
          </w:p>
          <w:p w:rsidR="00605604" w:rsidRPr="00605604" w:rsidRDefault="00605604" w:rsidP="00605604">
            <w:pPr>
              <w:rPr>
                <w:rFonts w:ascii="Times New Roman" w:hAnsi="Times New Roman" w:cs="Times New Roman"/>
                <w:sz w:val="22"/>
                <w:szCs w:val="22"/>
              </w:rPr>
            </w:pPr>
            <w:r w:rsidRPr="00605604">
              <w:rPr>
                <w:rFonts w:ascii="Times New Roman" w:hAnsi="Times New Roman" w:cs="Times New Roman"/>
                <w:sz w:val="22"/>
                <w:szCs w:val="22"/>
              </w:rPr>
              <w:t>м.п.</w:t>
            </w:r>
          </w:p>
        </w:tc>
      </w:tr>
    </w:tbl>
    <w:p w:rsidR="00605604" w:rsidRPr="00605604" w:rsidRDefault="00605604" w:rsidP="00605604">
      <w:pPr>
        <w:ind w:firstLine="567"/>
        <w:jc w:val="center"/>
        <w:outlineLvl w:val="0"/>
        <w:rPr>
          <w:rFonts w:ascii="Times New Roman" w:hAnsi="Times New Roman" w:cs="Times New Roman"/>
          <w:b/>
          <w:lang w:val="uk-UA"/>
        </w:rPr>
      </w:pPr>
    </w:p>
    <w:bookmarkEnd w:id="5"/>
    <w:p w:rsidR="00605604" w:rsidRPr="00605604" w:rsidRDefault="00605604" w:rsidP="00605604">
      <w:pPr>
        <w:pageBreakBefore/>
        <w:shd w:val="clear" w:color="auto" w:fill="FFFFFF"/>
        <w:ind w:left="5812"/>
        <w:jc w:val="right"/>
        <w:rPr>
          <w:rFonts w:ascii="Times New Roman" w:hAnsi="Times New Roman" w:cs="Times New Roman"/>
          <w:sz w:val="20"/>
          <w:szCs w:val="20"/>
          <w:lang w:val="uk-UA"/>
        </w:rPr>
      </w:pPr>
      <w:r w:rsidRPr="00605604">
        <w:rPr>
          <w:rFonts w:ascii="Times New Roman" w:hAnsi="Times New Roman" w:cs="Times New Roman"/>
          <w:sz w:val="20"/>
          <w:szCs w:val="20"/>
          <w:lang w:val="uk-UA"/>
        </w:rPr>
        <w:lastRenderedPageBreak/>
        <w:t>Додаток № 1 до Договору про закупівлю товарів № __________ від «___» ______________ 2023 року</w:t>
      </w:r>
    </w:p>
    <w:p w:rsidR="00605604" w:rsidRPr="00605604" w:rsidRDefault="00605604" w:rsidP="00605604">
      <w:pPr>
        <w:shd w:val="clear" w:color="auto" w:fill="FFFFFF"/>
        <w:ind w:firstLine="567"/>
        <w:jc w:val="both"/>
        <w:rPr>
          <w:rFonts w:ascii="Times New Roman" w:hAnsi="Times New Roman" w:cs="Times New Roman"/>
          <w:b/>
          <w:lang w:val="uk-UA"/>
        </w:rPr>
      </w:pPr>
    </w:p>
    <w:p w:rsidR="00605604" w:rsidRPr="00605604" w:rsidRDefault="00605604" w:rsidP="00605604">
      <w:pPr>
        <w:shd w:val="clear" w:color="auto" w:fill="FFFFFF"/>
        <w:ind w:firstLine="567"/>
        <w:jc w:val="center"/>
        <w:rPr>
          <w:rFonts w:ascii="Times New Roman" w:hAnsi="Times New Roman" w:cs="Times New Roman"/>
          <w:b/>
          <w:lang w:val="uk-UA"/>
        </w:rPr>
      </w:pPr>
    </w:p>
    <w:p w:rsidR="00605604" w:rsidRPr="00605604" w:rsidRDefault="00605604" w:rsidP="00605604">
      <w:pPr>
        <w:shd w:val="clear" w:color="auto" w:fill="FFFFFF"/>
        <w:ind w:firstLine="567"/>
        <w:jc w:val="center"/>
        <w:outlineLvl w:val="0"/>
        <w:rPr>
          <w:rFonts w:ascii="Times New Roman" w:hAnsi="Times New Roman" w:cs="Times New Roman"/>
          <w:b/>
          <w:lang w:val="uk-UA"/>
        </w:rPr>
      </w:pPr>
      <w:r w:rsidRPr="00605604">
        <w:rPr>
          <w:rFonts w:ascii="Times New Roman" w:hAnsi="Times New Roman" w:cs="Times New Roman"/>
          <w:b/>
          <w:lang w:val="uk-UA"/>
        </w:rPr>
        <w:t>СПЕЦИФІКАЦІЯ</w:t>
      </w:r>
    </w:p>
    <w:p w:rsidR="00605604" w:rsidRPr="00605604" w:rsidRDefault="00605604" w:rsidP="00605604">
      <w:pPr>
        <w:widowControl/>
        <w:shd w:val="clear" w:color="auto" w:fill="FFFFFF"/>
        <w:autoSpaceDE/>
        <w:jc w:val="center"/>
        <w:textAlignment w:val="baseline"/>
        <w:rPr>
          <w:rFonts w:ascii="Times New Roman" w:hAnsi="Times New Roman" w:cs="Times New Roman"/>
          <w:b/>
          <w:iCs/>
          <w:lang w:val="uk-UA"/>
        </w:rPr>
      </w:pPr>
      <w:r w:rsidRPr="00605604">
        <w:rPr>
          <w:rFonts w:ascii="Times New Roman" w:hAnsi="Times New Roman" w:cs="Times New Roman"/>
          <w:b/>
          <w:lang w:val="uk-UA"/>
        </w:rPr>
        <w:t xml:space="preserve">на закупівлю </w:t>
      </w:r>
      <w:r w:rsidRPr="00605604">
        <w:rPr>
          <w:rFonts w:ascii="Times New Roman" w:hAnsi="Times New Roman" w:cs="Times New Roman"/>
          <w:b/>
          <w:bCs/>
          <w:iCs/>
          <w:lang w:val="uk-UA"/>
        </w:rPr>
        <w:t>код ДК 021:2015 - 15110000-2 «М’ясо» (Стегно куряче охолоджене; Філе куряче охолоджене)</w:t>
      </w:r>
      <w:r w:rsidRPr="00605604">
        <w:rPr>
          <w:rFonts w:ascii="Times New Roman" w:hAnsi="Times New Roman" w:cs="Times New Roman"/>
          <w:b/>
          <w:iCs/>
          <w:lang w:val="uk-UA"/>
        </w:rPr>
        <w:t xml:space="preserve"> </w:t>
      </w:r>
    </w:p>
    <w:p w:rsidR="00605604" w:rsidRPr="00605604" w:rsidRDefault="00605604" w:rsidP="00605604">
      <w:pPr>
        <w:widowControl/>
        <w:shd w:val="clear" w:color="auto" w:fill="FFFFFF"/>
        <w:autoSpaceDE/>
        <w:jc w:val="center"/>
        <w:textAlignment w:val="baseline"/>
        <w:rPr>
          <w:rFonts w:ascii="Times New Roman" w:hAnsi="Times New Roman" w:cs="Times New Roman"/>
          <w:b/>
          <w:bCs/>
          <w:lang w:val="uk-U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297"/>
        <w:gridCol w:w="851"/>
        <w:gridCol w:w="3118"/>
        <w:gridCol w:w="1247"/>
        <w:gridCol w:w="1418"/>
      </w:tblGrid>
      <w:tr w:rsidR="00605604" w:rsidRPr="00605604" w:rsidTr="00464F56">
        <w:trPr>
          <w:trHeight w:val="416"/>
        </w:trPr>
        <w:tc>
          <w:tcPr>
            <w:tcW w:w="567" w:type="dxa"/>
            <w:tcBorders>
              <w:top w:val="single" w:sz="4" w:space="0" w:color="auto"/>
              <w:left w:val="single" w:sz="4" w:space="0" w:color="auto"/>
              <w:bottom w:val="single" w:sz="4" w:space="0" w:color="auto"/>
              <w:right w:val="single" w:sz="4" w:space="0" w:color="auto"/>
            </w:tcBorders>
          </w:tcPr>
          <w:p w:rsidR="00605604" w:rsidRPr="00605604" w:rsidRDefault="00605604" w:rsidP="00605604">
            <w:pPr>
              <w:jc w:val="center"/>
              <w:rPr>
                <w:rFonts w:ascii="Times New Roman" w:hAnsi="Times New Roman" w:cs="Times New Roman"/>
                <w:b/>
                <w:color w:val="000000"/>
                <w:sz w:val="20"/>
                <w:szCs w:val="20"/>
                <w:lang w:val="uk-UA"/>
              </w:rPr>
            </w:pPr>
            <w:r w:rsidRPr="00605604">
              <w:rPr>
                <w:rFonts w:ascii="Times New Roman" w:hAnsi="Times New Roman" w:cs="Times New Roman"/>
                <w:b/>
                <w:color w:val="000000"/>
                <w:sz w:val="20"/>
                <w:szCs w:val="20"/>
                <w:lang w:val="uk-UA"/>
              </w:rPr>
              <w:t>№</w:t>
            </w:r>
          </w:p>
          <w:p w:rsidR="00605604" w:rsidRPr="00605604" w:rsidRDefault="00605604" w:rsidP="00605604">
            <w:pPr>
              <w:tabs>
                <w:tab w:val="left" w:pos="2715"/>
              </w:tabs>
              <w:jc w:val="center"/>
              <w:rPr>
                <w:rFonts w:ascii="Times New Roman" w:hAnsi="Times New Roman" w:cs="Times New Roman"/>
                <w:color w:val="000000"/>
                <w:sz w:val="20"/>
                <w:szCs w:val="20"/>
                <w:lang w:val="uk-UA"/>
              </w:rPr>
            </w:pPr>
            <w:r w:rsidRPr="00605604">
              <w:rPr>
                <w:rFonts w:ascii="Times New Roman" w:hAnsi="Times New Roman" w:cs="Times New Roman"/>
                <w:b/>
                <w:color w:val="000000"/>
                <w:sz w:val="20"/>
                <w:szCs w:val="20"/>
                <w:lang w:val="uk-UA"/>
              </w:rPr>
              <w:t>з/п</w:t>
            </w:r>
          </w:p>
        </w:tc>
        <w:tc>
          <w:tcPr>
            <w:tcW w:w="3431" w:type="dxa"/>
            <w:gridSpan w:val="2"/>
            <w:tcBorders>
              <w:top w:val="single" w:sz="4" w:space="0" w:color="auto"/>
              <w:left w:val="single" w:sz="4" w:space="0" w:color="auto"/>
              <w:bottom w:val="single" w:sz="4" w:space="0" w:color="auto"/>
              <w:right w:val="single" w:sz="4" w:space="0" w:color="auto"/>
            </w:tcBorders>
          </w:tcPr>
          <w:p w:rsidR="00605604" w:rsidRPr="00605604" w:rsidRDefault="00605604" w:rsidP="00605604">
            <w:pPr>
              <w:tabs>
                <w:tab w:val="left" w:pos="2715"/>
              </w:tabs>
              <w:jc w:val="center"/>
              <w:rPr>
                <w:rFonts w:ascii="Times New Roman" w:hAnsi="Times New Roman" w:cs="Times New Roman"/>
                <w:color w:val="000000"/>
                <w:sz w:val="20"/>
                <w:szCs w:val="20"/>
                <w:lang w:val="uk-UA"/>
              </w:rPr>
            </w:pPr>
            <w:r w:rsidRPr="00605604">
              <w:rPr>
                <w:rFonts w:ascii="Times New Roman" w:hAnsi="Times New Roman" w:cs="Times New Roman"/>
                <w:b/>
                <w:color w:val="000000"/>
                <w:sz w:val="20"/>
                <w:szCs w:val="20"/>
                <w:lang w:val="uk-UA"/>
              </w:rPr>
              <w:t>Найменування товару</w:t>
            </w:r>
          </w:p>
        </w:tc>
        <w:tc>
          <w:tcPr>
            <w:tcW w:w="851" w:type="dxa"/>
            <w:tcBorders>
              <w:top w:val="single" w:sz="4" w:space="0" w:color="auto"/>
              <w:left w:val="single" w:sz="4" w:space="0" w:color="auto"/>
              <w:bottom w:val="single" w:sz="4" w:space="0" w:color="auto"/>
              <w:right w:val="single" w:sz="4" w:space="0" w:color="auto"/>
            </w:tcBorders>
          </w:tcPr>
          <w:p w:rsidR="00605604" w:rsidRPr="00605604" w:rsidRDefault="00605604" w:rsidP="00605604">
            <w:pPr>
              <w:tabs>
                <w:tab w:val="left" w:pos="2715"/>
              </w:tabs>
              <w:jc w:val="center"/>
              <w:rPr>
                <w:rFonts w:ascii="Times New Roman" w:hAnsi="Times New Roman" w:cs="Times New Roman"/>
                <w:color w:val="000000"/>
                <w:sz w:val="20"/>
                <w:szCs w:val="20"/>
                <w:lang w:val="uk-UA"/>
              </w:rPr>
            </w:pPr>
            <w:r w:rsidRPr="00605604">
              <w:rPr>
                <w:rFonts w:ascii="Times New Roman" w:hAnsi="Times New Roman" w:cs="Times New Roman"/>
                <w:b/>
                <w:color w:val="000000"/>
                <w:sz w:val="20"/>
                <w:szCs w:val="20"/>
                <w:lang w:val="uk-UA"/>
              </w:rPr>
              <w:t>Од. виміру</w:t>
            </w:r>
          </w:p>
        </w:tc>
        <w:tc>
          <w:tcPr>
            <w:tcW w:w="3118" w:type="dxa"/>
            <w:tcBorders>
              <w:top w:val="single" w:sz="4" w:space="0" w:color="auto"/>
              <w:left w:val="single" w:sz="4" w:space="0" w:color="auto"/>
              <w:bottom w:val="single" w:sz="4" w:space="0" w:color="auto"/>
              <w:right w:val="single" w:sz="4" w:space="0" w:color="auto"/>
            </w:tcBorders>
          </w:tcPr>
          <w:p w:rsidR="00605604" w:rsidRPr="00605604" w:rsidRDefault="00605604" w:rsidP="00605604">
            <w:pPr>
              <w:tabs>
                <w:tab w:val="left" w:pos="2715"/>
              </w:tabs>
              <w:jc w:val="center"/>
              <w:rPr>
                <w:rFonts w:ascii="Times New Roman" w:hAnsi="Times New Roman" w:cs="Times New Roman"/>
                <w:b/>
                <w:color w:val="000000"/>
                <w:sz w:val="20"/>
                <w:szCs w:val="20"/>
                <w:lang w:val="uk-UA"/>
              </w:rPr>
            </w:pPr>
            <w:r w:rsidRPr="00605604">
              <w:rPr>
                <w:rFonts w:ascii="Times New Roman" w:hAnsi="Times New Roman" w:cs="Times New Roman"/>
                <w:b/>
                <w:color w:val="000000"/>
                <w:sz w:val="20"/>
                <w:szCs w:val="20"/>
                <w:lang w:val="uk-UA"/>
              </w:rPr>
              <w:t>Кількість кг.</w:t>
            </w:r>
          </w:p>
        </w:tc>
        <w:tc>
          <w:tcPr>
            <w:tcW w:w="1247" w:type="dxa"/>
            <w:tcBorders>
              <w:top w:val="single" w:sz="4" w:space="0" w:color="auto"/>
              <w:left w:val="single" w:sz="4" w:space="0" w:color="auto"/>
              <w:bottom w:val="single" w:sz="4" w:space="0" w:color="auto"/>
              <w:right w:val="single" w:sz="4" w:space="0" w:color="auto"/>
            </w:tcBorders>
          </w:tcPr>
          <w:p w:rsidR="00605604" w:rsidRPr="00605604" w:rsidRDefault="00605604" w:rsidP="00605604">
            <w:pPr>
              <w:tabs>
                <w:tab w:val="left" w:pos="2715"/>
              </w:tabs>
              <w:jc w:val="center"/>
              <w:rPr>
                <w:rFonts w:ascii="Times New Roman" w:hAnsi="Times New Roman" w:cs="Times New Roman"/>
                <w:color w:val="000000"/>
                <w:sz w:val="20"/>
                <w:szCs w:val="20"/>
                <w:lang w:val="uk-UA"/>
              </w:rPr>
            </w:pPr>
            <w:r w:rsidRPr="00605604">
              <w:rPr>
                <w:rFonts w:ascii="Times New Roman" w:hAnsi="Times New Roman" w:cs="Times New Roman"/>
                <w:b/>
                <w:color w:val="000000"/>
                <w:sz w:val="20"/>
                <w:szCs w:val="20"/>
                <w:lang w:val="uk-UA"/>
              </w:rPr>
              <w:t>Ціна за одиницю, грн., без ПДВ</w:t>
            </w:r>
          </w:p>
        </w:tc>
        <w:tc>
          <w:tcPr>
            <w:tcW w:w="1418" w:type="dxa"/>
            <w:tcBorders>
              <w:top w:val="single" w:sz="4" w:space="0" w:color="auto"/>
              <w:left w:val="single" w:sz="4" w:space="0" w:color="auto"/>
              <w:bottom w:val="single" w:sz="4" w:space="0" w:color="auto"/>
              <w:right w:val="single" w:sz="4" w:space="0" w:color="auto"/>
            </w:tcBorders>
          </w:tcPr>
          <w:p w:rsidR="00605604" w:rsidRPr="00605604" w:rsidRDefault="00605604" w:rsidP="00605604">
            <w:pPr>
              <w:tabs>
                <w:tab w:val="left" w:pos="2715"/>
              </w:tabs>
              <w:jc w:val="center"/>
              <w:rPr>
                <w:rFonts w:ascii="Times New Roman" w:hAnsi="Times New Roman" w:cs="Times New Roman"/>
                <w:color w:val="000000"/>
                <w:sz w:val="20"/>
                <w:szCs w:val="20"/>
                <w:lang w:val="uk-UA"/>
              </w:rPr>
            </w:pPr>
            <w:r w:rsidRPr="00605604">
              <w:rPr>
                <w:rFonts w:ascii="Times New Roman" w:hAnsi="Times New Roman" w:cs="Times New Roman"/>
                <w:b/>
                <w:color w:val="000000"/>
                <w:sz w:val="20"/>
                <w:szCs w:val="20"/>
                <w:lang w:val="uk-UA"/>
              </w:rPr>
              <w:t>Всього, грн., без ПДВ</w:t>
            </w:r>
          </w:p>
        </w:tc>
      </w:tr>
      <w:tr w:rsidR="00605604" w:rsidRPr="00605604" w:rsidTr="00464F56">
        <w:trPr>
          <w:trHeight w:val="310"/>
        </w:trPr>
        <w:tc>
          <w:tcPr>
            <w:tcW w:w="567" w:type="dxa"/>
            <w:tcBorders>
              <w:top w:val="single" w:sz="4" w:space="0" w:color="auto"/>
              <w:left w:val="single" w:sz="4" w:space="0" w:color="auto"/>
              <w:bottom w:val="single" w:sz="4" w:space="0" w:color="auto"/>
              <w:right w:val="single" w:sz="4" w:space="0" w:color="auto"/>
            </w:tcBorders>
          </w:tcPr>
          <w:p w:rsidR="00605604" w:rsidRPr="00605604" w:rsidRDefault="00605604" w:rsidP="00605604">
            <w:pPr>
              <w:tabs>
                <w:tab w:val="left" w:pos="2715"/>
              </w:tabs>
              <w:jc w:val="center"/>
              <w:rPr>
                <w:rFonts w:ascii="Times New Roman" w:hAnsi="Times New Roman" w:cs="Times New Roman"/>
                <w:color w:val="000000"/>
                <w:lang w:val="uk-UA"/>
              </w:rPr>
            </w:pPr>
            <w:r w:rsidRPr="00605604">
              <w:rPr>
                <w:rFonts w:ascii="Times New Roman" w:hAnsi="Times New Roman" w:cs="Times New Roman"/>
                <w:color w:val="000000"/>
                <w:lang w:val="uk-UA"/>
              </w:rPr>
              <w:t>1</w:t>
            </w:r>
          </w:p>
        </w:tc>
        <w:tc>
          <w:tcPr>
            <w:tcW w:w="3431" w:type="dxa"/>
            <w:gridSpan w:val="2"/>
            <w:tcBorders>
              <w:top w:val="single" w:sz="4" w:space="0" w:color="auto"/>
              <w:left w:val="single" w:sz="4" w:space="0" w:color="auto"/>
              <w:bottom w:val="single" w:sz="4" w:space="0" w:color="auto"/>
              <w:right w:val="single" w:sz="4" w:space="0" w:color="auto"/>
            </w:tcBorders>
          </w:tcPr>
          <w:p w:rsidR="00605604" w:rsidRPr="00605604" w:rsidRDefault="00605604" w:rsidP="00605604">
            <w:pPr>
              <w:tabs>
                <w:tab w:val="left" w:pos="2715"/>
              </w:tabs>
              <w:jc w:val="center"/>
              <w:rPr>
                <w:rFonts w:ascii="Times New Roman" w:hAnsi="Times New Roman" w:cs="Times New Roman"/>
                <w:b/>
                <w:color w:val="000000"/>
                <w:lang w:val="uk-UA"/>
              </w:rPr>
            </w:pPr>
            <w:r w:rsidRPr="00605604">
              <w:rPr>
                <w:rFonts w:ascii="Times New Roman" w:hAnsi="Times New Roman" w:cs="Times New Roman"/>
                <w:color w:val="000000"/>
              </w:rPr>
              <w:t>Стегно куряче охолоджене</w:t>
            </w:r>
          </w:p>
        </w:tc>
        <w:tc>
          <w:tcPr>
            <w:tcW w:w="851" w:type="dxa"/>
            <w:tcBorders>
              <w:top w:val="single" w:sz="4" w:space="0" w:color="auto"/>
              <w:left w:val="single" w:sz="4" w:space="0" w:color="auto"/>
              <w:bottom w:val="single" w:sz="4" w:space="0" w:color="auto"/>
              <w:right w:val="single" w:sz="4" w:space="0" w:color="auto"/>
            </w:tcBorders>
          </w:tcPr>
          <w:p w:rsidR="00605604" w:rsidRPr="00605604" w:rsidRDefault="00605604" w:rsidP="00605604">
            <w:pPr>
              <w:tabs>
                <w:tab w:val="left" w:pos="2715"/>
              </w:tabs>
              <w:jc w:val="center"/>
              <w:rPr>
                <w:rFonts w:ascii="Times New Roman" w:hAnsi="Times New Roman" w:cs="Times New Roman"/>
                <w:b/>
                <w:color w:val="000000"/>
                <w:lang w:val="uk-UA"/>
              </w:rPr>
            </w:pPr>
            <w:r w:rsidRPr="00605604">
              <w:rPr>
                <w:rFonts w:ascii="Times New Roman" w:hAnsi="Times New Roman" w:cs="Times New Roman"/>
                <w:color w:val="000000"/>
                <w:lang w:val="uk-UA"/>
              </w:rPr>
              <w:t>кг</w:t>
            </w:r>
          </w:p>
        </w:tc>
        <w:tc>
          <w:tcPr>
            <w:tcW w:w="3118" w:type="dxa"/>
            <w:tcBorders>
              <w:top w:val="single" w:sz="4" w:space="0" w:color="auto"/>
              <w:left w:val="single" w:sz="4" w:space="0" w:color="auto"/>
              <w:bottom w:val="single" w:sz="4" w:space="0" w:color="auto"/>
              <w:right w:val="single" w:sz="4" w:space="0" w:color="auto"/>
            </w:tcBorders>
          </w:tcPr>
          <w:p w:rsidR="00605604" w:rsidRPr="00605604" w:rsidRDefault="00605604" w:rsidP="00605604">
            <w:pPr>
              <w:tabs>
                <w:tab w:val="left" w:pos="2715"/>
              </w:tabs>
              <w:rPr>
                <w:rFonts w:ascii="Times New Roman" w:hAnsi="Times New Roman" w:cs="Times New Roman"/>
                <w:color w:val="000000"/>
                <w:lang w:val="uk-UA"/>
              </w:rPr>
            </w:pPr>
            <w:r w:rsidRPr="00605604">
              <w:rPr>
                <w:rFonts w:ascii="Times New Roman" w:hAnsi="Times New Roman" w:cs="Times New Roman"/>
                <w:color w:val="000000"/>
                <w:lang w:val="uk-UA" w:eastAsia="uk-UA"/>
              </w:rPr>
              <w:t xml:space="preserve">                    1700</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rsidR="00605604" w:rsidRPr="00605604" w:rsidRDefault="00605604" w:rsidP="00605604">
            <w:pPr>
              <w:tabs>
                <w:tab w:val="left" w:pos="2715"/>
              </w:tabs>
              <w:jc w:val="center"/>
              <w:rPr>
                <w:rFonts w:ascii="Times New Roman" w:hAnsi="Times New Roman" w:cs="Times New Roman"/>
                <w:color w:val="00000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05604" w:rsidRPr="00605604" w:rsidRDefault="00605604" w:rsidP="00605604">
            <w:pPr>
              <w:tabs>
                <w:tab w:val="left" w:pos="2715"/>
              </w:tabs>
              <w:jc w:val="center"/>
              <w:rPr>
                <w:rFonts w:ascii="Times New Roman" w:hAnsi="Times New Roman" w:cs="Times New Roman"/>
                <w:color w:val="000000"/>
                <w:lang w:val="uk-UA"/>
              </w:rPr>
            </w:pPr>
          </w:p>
        </w:tc>
      </w:tr>
      <w:tr w:rsidR="00605604" w:rsidRPr="00605604" w:rsidTr="00464F56">
        <w:trPr>
          <w:trHeight w:val="310"/>
        </w:trPr>
        <w:tc>
          <w:tcPr>
            <w:tcW w:w="567" w:type="dxa"/>
            <w:tcBorders>
              <w:top w:val="single" w:sz="4" w:space="0" w:color="auto"/>
              <w:left w:val="single" w:sz="4" w:space="0" w:color="auto"/>
              <w:bottom w:val="single" w:sz="4" w:space="0" w:color="auto"/>
              <w:right w:val="single" w:sz="4" w:space="0" w:color="auto"/>
            </w:tcBorders>
          </w:tcPr>
          <w:p w:rsidR="00605604" w:rsidRPr="00605604" w:rsidRDefault="00605604" w:rsidP="00605604">
            <w:pPr>
              <w:tabs>
                <w:tab w:val="left" w:pos="2715"/>
              </w:tabs>
              <w:jc w:val="center"/>
              <w:rPr>
                <w:rFonts w:ascii="Times New Roman" w:hAnsi="Times New Roman" w:cs="Times New Roman"/>
                <w:color w:val="000000"/>
                <w:lang w:val="uk-UA"/>
              </w:rPr>
            </w:pPr>
            <w:r w:rsidRPr="00605604">
              <w:rPr>
                <w:rFonts w:ascii="Times New Roman" w:hAnsi="Times New Roman" w:cs="Times New Roman"/>
                <w:color w:val="000000"/>
                <w:lang w:val="uk-UA"/>
              </w:rPr>
              <w:t>2</w:t>
            </w:r>
          </w:p>
        </w:tc>
        <w:tc>
          <w:tcPr>
            <w:tcW w:w="3431" w:type="dxa"/>
            <w:gridSpan w:val="2"/>
            <w:tcBorders>
              <w:top w:val="single" w:sz="4" w:space="0" w:color="auto"/>
              <w:left w:val="single" w:sz="4" w:space="0" w:color="auto"/>
              <w:bottom w:val="single" w:sz="4" w:space="0" w:color="auto"/>
              <w:right w:val="single" w:sz="4" w:space="0" w:color="auto"/>
            </w:tcBorders>
          </w:tcPr>
          <w:p w:rsidR="00605604" w:rsidRPr="00605604" w:rsidRDefault="00605604" w:rsidP="00605604">
            <w:pPr>
              <w:tabs>
                <w:tab w:val="left" w:pos="2715"/>
              </w:tabs>
              <w:jc w:val="center"/>
              <w:rPr>
                <w:rFonts w:ascii="Times New Roman" w:hAnsi="Times New Roman" w:cs="Times New Roman"/>
                <w:color w:val="000000"/>
              </w:rPr>
            </w:pPr>
            <w:r w:rsidRPr="00605604">
              <w:rPr>
                <w:rFonts w:ascii="Times New Roman" w:hAnsi="Times New Roman" w:cs="Times New Roman"/>
                <w:color w:val="000000"/>
              </w:rPr>
              <w:t>Філе куряче охолоджене</w:t>
            </w:r>
          </w:p>
        </w:tc>
        <w:tc>
          <w:tcPr>
            <w:tcW w:w="851" w:type="dxa"/>
            <w:tcBorders>
              <w:top w:val="single" w:sz="4" w:space="0" w:color="auto"/>
              <w:left w:val="single" w:sz="4" w:space="0" w:color="auto"/>
              <w:bottom w:val="single" w:sz="4" w:space="0" w:color="auto"/>
              <w:right w:val="single" w:sz="4" w:space="0" w:color="auto"/>
            </w:tcBorders>
          </w:tcPr>
          <w:p w:rsidR="00605604" w:rsidRPr="00605604" w:rsidRDefault="00605604" w:rsidP="00605604">
            <w:pPr>
              <w:tabs>
                <w:tab w:val="left" w:pos="2715"/>
              </w:tabs>
              <w:jc w:val="center"/>
              <w:rPr>
                <w:rFonts w:ascii="Times New Roman" w:hAnsi="Times New Roman" w:cs="Times New Roman"/>
                <w:color w:val="000000"/>
                <w:lang w:val="uk-UA"/>
              </w:rPr>
            </w:pPr>
            <w:r w:rsidRPr="00605604">
              <w:rPr>
                <w:rFonts w:ascii="Times New Roman" w:hAnsi="Times New Roman" w:cs="Times New Roman"/>
                <w:color w:val="000000"/>
                <w:lang w:val="uk-UA"/>
              </w:rPr>
              <w:t>кг</w:t>
            </w:r>
          </w:p>
        </w:tc>
        <w:tc>
          <w:tcPr>
            <w:tcW w:w="3118" w:type="dxa"/>
            <w:tcBorders>
              <w:top w:val="single" w:sz="4" w:space="0" w:color="auto"/>
              <w:left w:val="single" w:sz="4" w:space="0" w:color="auto"/>
              <w:bottom w:val="single" w:sz="4" w:space="0" w:color="auto"/>
              <w:right w:val="single" w:sz="4" w:space="0" w:color="auto"/>
            </w:tcBorders>
          </w:tcPr>
          <w:p w:rsidR="00605604" w:rsidRPr="00605604" w:rsidRDefault="00605604" w:rsidP="00605604">
            <w:pPr>
              <w:tabs>
                <w:tab w:val="left" w:pos="2715"/>
              </w:tabs>
              <w:jc w:val="center"/>
              <w:rPr>
                <w:rFonts w:ascii="Times New Roman" w:hAnsi="Times New Roman" w:cs="Times New Roman"/>
                <w:color w:val="000000"/>
                <w:lang w:val="uk-UA"/>
              </w:rPr>
            </w:pPr>
            <w:r w:rsidRPr="00605604">
              <w:rPr>
                <w:rFonts w:ascii="Times New Roman" w:hAnsi="Times New Roman" w:cs="Times New Roman"/>
                <w:color w:val="000000"/>
                <w:lang w:val="uk-UA" w:eastAsia="uk-UA"/>
              </w:rPr>
              <w:t>1161</w:t>
            </w:r>
          </w:p>
        </w:tc>
        <w:tc>
          <w:tcPr>
            <w:tcW w:w="1247" w:type="dxa"/>
            <w:tcBorders>
              <w:top w:val="single" w:sz="4" w:space="0" w:color="auto"/>
              <w:left w:val="single" w:sz="4" w:space="0" w:color="auto"/>
              <w:bottom w:val="single" w:sz="4" w:space="0" w:color="auto"/>
              <w:right w:val="single" w:sz="4" w:space="0" w:color="auto"/>
            </w:tcBorders>
            <w:shd w:val="clear" w:color="auto" w:fill="FFFF00"/>
          </w:tcPr>
          <w:p w:rsidR="00605604" w:rsidRPr="00605604" w:rsidRDefault="00605604" w:rsidP="00605604">
            <w:pPr>
              <w:tabs>
                <w:tab w:val="left" w:pos="2715"/>
              </w:tabs>
              <w:jc w:val="center"/>
              <w:rPr>
                <w:rFonts w:ascii="Times New Roman" w:hAnsi="Times New Roman" w:cs="Times New Roman"/>
                <w:color w:val="00000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05604" w:rsidRPr="00605604" w:rsidRDefault="00605604" w:rsidP="00605604">
            <w:pPr>
              <w:tabs>
                <w:tab w:val="left" w:pos="2715"/>
              </w:tabs>
              <w:jc w:val="center"/>
              <w:rPr>
                <w:rFonts w:ascii="Times New Roman" w:hAnsi="Times New Roman" w:cs="Times New Roman"/>
                <w:color w:val="000000"/>
                <w:lang w:val="uk-UA"/>
              </w:rPr>
            </w:pPr>
          </w:p>
        </w:tc>
      </w:tr>
      <w:tr w:rsidR="00605604" w:rsidRPr="00605604" w:rsidTr="00464F56">
        <w:trPr>
          <w:trHeight w:val="310"/>
        </w:trPr>
        <w:tc>
          <w:tcPr>
            <w:tcW w:w="9214" w:type="dxa"/>
            <w:gridSpan w:val="6"/>
            <w:tcBorders>
              <w:top w:val="single" w:sz="4" w:space="0" w:color="auto"/>
              <w:left w:val="single" w:sz="4" w:space="0" w:color="auto"/>
              <w:bottom w:val="single" w:sz="4" w:space="0" w:color="auto"/>
              <w:right w:val="single" w:sz="4" w:space="0" w:color="auto"/>
            </w:tcBorders>
          </w:tcPr>
          <w:p w:rsidR="00605604" w:rsidRPr="00605604" w:rsidRDefault="00605604" w:rsidP="00605604">
            <w:pPr>
              <w:tabs>
                <w:tab w:val="left" w:pos="2715"/>
              </w:tabs>
              <w:jc w:val="right"/>
              <w:rPr>
                <w:rFonts w:ascii="Times New Roman" w:hAnsi="Times New Roman" w:cs="Times New Roman"/>
                <w:color w:val="000000"/>
                <w:lang w:val="uk-UA"/>
              </w:rPr>
            </w:pPr>
            <w:r w:rsidRPr="00605604">
              <w:rPr>
                <w:rFonts w:ascii="Times New Roman" w:hAnsi="Times New Roman" w:cs="Times New Roman"/>
                <w:color w:val="000000"/>
                <w:lang w:val="uk-UA"/>
              </w:rPr>
              <w:t>ПДВ 20%:</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05604" w:rsidRPr="00605604" w:rsidRDefault="00605604" w:rsidP="00605604">
            <w:pPr>
              <w:tabs>
                <w:tab w:val="left" w:pos="2715"/>
              </w:tabs>
              <w:jc w:val="center"/>
              <w:rPr>
                <w:rFonts w:ascii="Times New Roman" w:hAnsi="Times New Roman" w:cs="Times New Roman"/>
                <w:color w:val="000000"/>
                <w:lang w:val="uk-UA"/>
              </w:rPr>
            </w:pPr>
          </w:p>
        </w:tc>
      </w:tr>
      <w:tr w:rsidR="00605604" w:rsidRPr="00605604" w:rsidTr="00464F56">
        <w:trPr>
          <w:trHeight w:val="310"/>
        </w:trPr>
        <w:tc>
          <w:tcPr>
            <w:tcW w:w="9214" w:type="dxa"/>
            <w:gridSpan w:val="6"/>
            <w:tcBorders>
              <w:top w:val="single" w:sz="4" w:space="0" w:color="auto"/>
              <w:left w:val="single" w:sz="4" w:space="0" w:color="auto"/>
              <w:bottom w:val="single" w:sz="4" w:space="0" w:color="auto"/>
              <w:right w:val="single" w:sz="4" w:space="0" w:color="auto"/>
            </w:tcBorders>
          </w:tcPr>
          <w:p w:rsidR="00605604" w:rsidRPr="00605604" w:rsidRDefault="00605604" w:rsidP="00605604">
            <w:pPr>
              <w:tabs>
                <w:tab w:val="left" w:pos="2715"/>
              </w:tabs>
              <w:jc w:val="right"/>
              <w:rPr>
                <w:rFonts w:ascii="Times New Roman" w:hAnsi="Times New Roman" w:cs="Times New Roman"/>
                <w:color w:val="000000"/>
                <w:lang w:val="uk-UA"/>
              </w:rPr>
            </w:pPr>
            <w:r w:rsidRPr="00605604">
              <w:rPr>
                <w:rFonts w:ascii="Times New Roman" w:hAnsi="Times New Roman" w:cs="Times New Roman"/>
                <w:color w:val="000000"/>
                <w:lang w:val="uk-UA"/>
              </w:rPr>
              <w:t>Всього з ПДВ 20%:</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05604" w:rsidRPr="00605604" w:rsidRDefault="00605604" w:rsidP="00605604">
            <w:pPr>
              <w:tabs>
                <w:tab w:val="left" w:pos="2715"/>
              </w:tabs>
              <w:jc w:val="center"/>
              <w:rPr>
                <w:rFonts w:ascii="Times New Roman" w:hAnsi="Times New Roman" w:cs="Times New Roman"/>
                <w:color w:val="000000"/>
                <w:lang w:val="uk-UA"/>
              </w:rPr>
            </w:pPr>
          </w:p>
        </w:tc>
      </w:tr>
      <w:tr w:rsidR="00605604" w:rsidRPr="00605604" w:rsidTr="00464F56">
        <w:trPr>
          <w:trHeight w:val="349"/>
        </w:trPr>
        <w:tc>
          <w:tcPr>
            <w:tcW w:w="1701" w:type="dxa"/>
            <w:gridSpan w:val="2"/>
            <w:tcBorders>
              <w:top w:val="single" w:sz="4" w:space="0" w:color="auto"/>
              <w:left w:val="single" w:sz="4" w:space="0" w:color="auto"/>
              <w:bottom w:val="single" w:sz="4" w:space="0" w:color="auto"/>
              <w:right w:val="single" w:sz="4" w:space="0" w:color="auto"/>
            </w:tcBorders>
          </w:tcPr>
          <w:p w:rsidR="00605604" w:rsidRPr="00605604" w:rsidRDefault="00605604" w:rsidP="00605604">
            <w:pPr>
              <w:jc w:val="center"/>
              <w:rPr>
                <w:rFonts w:ascii="Times New Roman" w:hAnsi="Times New Roman" w:cs="Times New Roman"/>
                <w:b/>
                <w:color w:val="000000"/>
                <w:lang w:val="uk-UA"/>
              </w:rPr>
            </w:pPr>
            <w:r w:rsidRPr="00605604">
              <w:rPr>
                <w:rFonts w:ascii="Times New Roman" w:hAnsi="Times New Roman" w:cs="Times New Roman"/>
                <w:b/>
                <w:color w:val="000000"/>
                <w:lang w:val="uk-UA"/>
              </w:rPr>
              <w:t>Загальна сума, грн.</w:t>
            </w:r>
          </w:p>
        </w:tc>
        <w:tc>
          <w:tcPr>
            <w:tcW w:w="8931" w:type="dxa"/>
            <w:gridSpan w:val="5"/>
            <w:tcBorders>
              <w:top w:val="single" w:sz="4" w:space="0" w:color="auto"/>
              <w:left w:val="single" w:sz="4" w:space="0" w:color="auto"/>
              <w:bottom w:val="single" w:sz="4" w:space="0" w:color="auto"/>
              <w:right w:val="single" w:sz="4" w:space="0" w:color="auto"/>
            </w:tcBorders>
          </w:tcPr>
          <w:p w:rsidR="00605604" w:rsidRPr="00605604" w:rsidRDefault="00605604" w:rsidP="00605604">
            <w:pPr>
              <w:tabs>
                <w:tab w:val="left" w:pos="2715"/>
              </w:tabs>
              <w:jc w:val="center"/>
              <w:rPr>
                <w:rFonts w:ascii="Times New Roman" w:hAnsi="Times New Roman" w:cs="Times New Roman"/>
                <w:i/>
                <w:color w:val="000000"/>
                <w:lang w:val="uk-UA"/>
              </w:rPr>
            </w:pPr>
            <w:r w:rsidRPr="00605604">
              <w:rPr>
                <w:rFonts w:ascii="Times New Roman" w:hAnsi="Times New Roman" w:cs="Times New Roman"/>
                <w:i/>
                <w:color w:val="000000"/>
                <w:highlight w:val="yellow"/>
                <w:lang w:val="uk-UA"/>
              </w:rPr>
              <w:t>(прописом, словами)</w:t>
            </w:r>
          </w:p>
        </w:tc>
      </w:tr>
    </w:tbl>
    <w:p w:rsidR="00605604" w:rsidRPr="00605604" w:rsidRDefault="00605604" w:rsidP="00605604">
      <w:pPr>
        <w:jc w:val="both"/>
        <w:rPr>
          <w:rFonts w:ascii="Times New Roman" w:hAnsi="Times New Roman" w:cs="Times New Roman"/>
          <w:b/>
          <w:shd w:val="clear" w:color="auto" w:fill="FFFFFF"/>
          <w:lang w:val="uk-UA"/>
        </w:rPr>
      </w:pPr>
    </w:p>
    <w:p w:rsidR="00605604" w:rsidRPr="00605604" w:rsidRDefault="00605604" w:rsidP="00605604">
      <w:pPr>
        <w:jc w:val="both"/>
        <w:rPr>
          <w:rFonts w:ascii="Times New Roman" w:hAnsi="Times New Roman" w:cs="Times New Roman"/>
          <w:b/>
          <w:shd w:val="clear" w:color="auto" w:fill="FFFFFF"/>
          <w:lang w:val="uk-UA"/>
        </w:rPr>
      </w:pPr>
    </w:p>
    <w:p w:rsidR="00605604" w:rsidRPr="00605604" w:rsidRDefault="00605604" w:rsidP="00605604">
      <w:pPr>
        <w:jc w:val="both"/>
        <w:rPr>
          <w:rFonts w:ascii="Times New Roman" w:hAnsi="Times New Roman" w:cs="Times New Roman"/>
          <w:b/>
          <w:shd w:val="clear" w:color="auto" w:fill="FFFFFF"/>
          <w:lang w:val="uk-UA"/>
        </w:rPr>
      </w:pPr>
    </w:p>
    <w:tbl>
      <w:tblPr>
        <w:tblW w:w="10065" w:type="dxa"/>
        <w:tblLayout w:type="fixed"/>
        <w:tblLook w:val="0000" w:firstRow="0" w:lastRow="0" w:firstColumn="0" w:lastColumn="0" w:noHBand="0" w:noVBand="0"/>
      </w:tblPr>
      <w:tblGrid>
        <w:gridCol w:w="5103"/>
        <w:gridCol w:w="4956"/>
        <w:gridCol w:w="6"/>
      </w:tblGrid>
      <w:tr w:rsidR="00605604" w:rsidRPr="00605604" w:rsidTr="00464F56">
        <w:trPr>
          <w:trHeight w:val="279"/>
        </w:trPr>
        <w:tc>
          <w:tcPr>
            <w:tcW w:w="5103" w:type="dxa"/>
            <w:shd w:val="clear" w:color="auto" w:fill="auto"/>
          </w:tcPr>
          <w:p w:rsidR="00605604" w:rsidRPr="00605604" w:rsidRDefault="00605604" w:rsidP="00605604">
            <w:pPr>
              <w:snapToGrid w:val="0"/>
              <w:jc w:val="center"/>
              <w:rPr>
                <w:rFonts w:ascii="Times New Roman" w:hAnsi="Times New Roman" w:cs="Times New Roman"/>
                <w:sz w:val="22"/>
                <w:szCs w:val="22"/>
              </w:rPr>
            </w:pPr>
            <w:r w:rsidRPr="00605604">
              <w:rPr>
                <w:rFonts w:ascii="Times New Roman" w:hAnsi="Times New Roman" w:cs="Times New Roman"/>
                <w:b/>
                <w:sz w:val="22"/>
                <w:szCs w:val="22"/>
                <w:u w:val="single"/>
              </w:rPr>
              <w:t>12.1. ЗАМОВНИК</w:t>
            </w:r>
            <w:r w:rsidRPr="00605604">
              <w:rPr>
                <w:rFonts w:ascii="Times New Roman" w:hAnsi="Times New Roman" w:cs="Times New Roman"/>
                <w:b/>
                <w:sz w:val="22"/>
                <w:szCs w:val="22"/>
              </w:rPr>
              <w:t>:</w:t>
            </w:r>
          </w:p>
        </w:tc>
        <w:tc>
          <w:tcPr>
            <w:tcW w:w="4962" w:type="dxa"/>
            <w:gridSpan w:val="2"/>
            <w:shd w:val="clear" w:color="auto" w:fill="auto"/>
          </w:tcPr>
          <w:p w:rsidR="00605604" w:rsidRPr="00605604" w:rsidRDefault="00605604" w:rsidP="00605604">
            <w:pPr>
              <w:snapToGrid w:val="0"/>
              <w:jc w:val="center"/>
              <w:rPr>
                <w:rFonts w:ascii="Times New Roman" w:hAnsi="Times New Roman" w:cs="Times New Roman"/>
                <w:sz w:val="22"/>
                <w:szCs w:val="22"/>
              </w:rPr>
            </w:pPr>
            <w:r w:rsidRPr="00605604">
              <w:rPr>
                <w:rFonts w:ascii="Times New Roman" w:hAnsi="Times New Roman" w:cs="Times New Roman"/>
                <w:b/>
                <w:spacing w:val="-1"/>
                <w:sz w:val="22"/>
                <w:szCs w:val="22"/>
                <w:u w:val="single"/>
              </w:rPr>
              <w:t>12.2. ПОСТАЧАЛЬНИК:</w:t>
            </w:r>
          </w:p>
        </w:tc>
      </w:tr>
      <w:tr w:rsidR="00605604" w:rsidRPr="00605604" w:rsidTr="00464F56">
        <w:trPr>
          <w:gridAfter w:val="1"/>
          <w:wAfter w:w="6" w:type="dxa"/>
          <w:trHeight w:val="279"/>
        </w:trPr>
        <w:tc>
          <w:tcPr>
            <w:tcW w:w="5103" w:type="dxa"/>
            <w:shd w:val="clear" w:color="auto" w:fill="auto"/>
          </w:tcPr>
          <w:p w:rsidR="00605604" w:rsidRPr="00605604" w:rsidRDefault="00605604" w:rsidP="00605604">
            <w:pPr>
              <w:rPr>
                <w:rFonts w:ascii="Times New Roman" w:hAnsi="Times New Roman" w:cs="Times New Roman"/>
                <w:b/>
                <w:bCs/>
                <w:sz w:val="22"/>
                <w:szCs w:val="22"/>
              </w:rPr>
            </w:pPr>
            <w:r w:rsidRPr="00605604">
              <w:rPr>
                <w:rFonts w:ascii="Times New Roman" w:hAnsi="Times New Roman" w:cs="Times New Roman"/>
                <w:b/>
                <w:bCs/>
                <w:sz w:val="22"/>
                <w:szCs w:val="22"/>
              </w:rPr>
              <w:t>Комунальне некомерційне підприємство «Подільський регіональний центр онкології Вінницької обласної Ради»</w:t>
            </w:r>
          </w:p>
          <w:p w:rsidR="00605604" w:rsidRPr="00605604" w:rsidRDefault="00605604" w:rsidP="00605604">
            <w:pPr>
              <w:rPr>
                <w:rFonts w:ascii="Times New Roman" w:hAnsi="Times New Roman" w:cs="Times New Roman"/>
                <w:spacing w:val="-1"/>
                <w:sz w:val="22"/>
                <w:szCs w:val="22"/>
              </w:rPr>
            </w:pPr>
            <w:r w:rsidRPr="00605604">
              <w:rPr>
                <w:rFonts w:ascii="Times New Roman" w:hAnsi="Times New Roman" w:cs="Times New Roman"/>
                <w:sz w:val="22"/>
                <w:szCs w:val="22"/>
              </w:rPr>
              <w:t>Місцезнаходження:</w:t>
            </w:r>
            <w:r w:rsidRPr="00605604">
              <w:rPr>
                <w:rFonts w:ascii="Times New Roman" w:hAnsi="Times New Roman" w:cs="Times New Roman"/>
                <w:spacing w:val="-1"/>
                <w:sz w:val="22"/>
                <w:szCs w:val="22"/>
              </w:rPr>
              <w:t xml:space="preserve">21029, Вінницька область, </w:t>
            </w:r>
          </w:p>
          <w:p w:rsidR="00605604" w:rsidRPr="00605604" w:rsidRDefault="00605604" w:rsidP="00605604">
            <w:pPr>
              <w:rPr>
                <w:rFonts w:ascii="Times New Roman" w:hAnsi="Times New Roman" w:cs="Times New Roman"/>
                <w:spacing w:val="-1"/>
                <w:sz w:val="22"/>
                <w:szCs w:val="22"/>
              </w:rPr>
            </w:pPr>
            <w:r w:rsidRPr="00605604">
              <w:rPr>
                <w:rFonts w:ascii="Times New Roman" w:hAnsi="Times New Roman" w:cs="Times New Roman"/>
                <w:spacing w:val="-1"/>
                <w:sz w:val="22"/>
                <w:szCs w:val="22"/>
              </w:rPr>
              <w:t>м. Вінниця, вул. Хмельницьке шосе, 84</w:t>
            </w:r>
          </w:p>
          <w:p w:rsidR="00605604" w:rsidRPr="00605604" w:rsidRDefault="00605604" w:rsidP="00605604">
            <w:pPr>
              <w:rPr>
                <w:rFonts w:ascii="Times New Roman" w:hAnsi="Times New Roman" w:cs="Times New Roman"/>
                <w:spacing w:val="-1"/>
                <w:sz w:val="22"/>
                <w:szCs w:val="22"/>
              </w:rPr>
            </w:pPr>
            <w:r w:rsidRPr="00605604">
              <w:rPr>
                <w:rFonts w:ascii="Times New Roman" w:hAnsi="Times New Roman" w:cs="Times New Roman"/>
                <w:spacing w:val="-1"/>
                <w:sz w:val="22"/>
                <w:szCs w:val="22"/>
              </w:rPr>
              <w:t>код ЄДРПОУ: 05484161, ІПН 054841602283</w:t>
            </w:r>
          </w:p>
          <w:p w:rsidR="00605604" w:rsidRPr="00605604" w:rsidRDefault="00605604" w:rsidP="00605604">
            <w:pPr>
              <w:rPr>
                <w:rFonts w:ascii="Times New Roman" w:hAnsi="Times New Roman" w:cs="Times New Roman"/>
                <w:spacing w:val="-1"/>
                <w:sz w:val="22"/>
                <w:szCs w:val="22"/>
              </w:rPr>
            </w:pPr>
            <w:r w:rsidRPr="00605604">
              <w:rPr>
                <w:rFonts w:ascii="Times New Roman" w:hAnsi="Times New Roman" w:cs="Times New Roman"/>
                <w:spacing w:val="-1"/>
                <w:sz w:val="22"/>
                <w:szCs w:val="22"/>
              </w:rPr>
              <w:t xml:space="preserve">п/р </w:t>
            </w:r>
            <w:r w:rsidRPr="00605604">
              <w:rPr>
                <w:rFonts w:ascii="Times New Roman" w:hAnsi="Times New Roman" w:cs="Times New Roman"/>
                <w:spacing w:val="-1"/>
                <w:sz w:val="22"/>
                <w:szCs w:val="22"/>
                <w:lang w:val="en-US"/>
              </w:rPr>
              <w:t>UA</w:t>
            </w:r>
            <w:r w:rsidRPr="00605604">
              <w:rPr>
                <w:rFonts w:ascii="Times New Roman" w:hAnsi="Times New Roman" w:cs="Times New Roman"/>
                <w:spacing w:val="-1"/>
                <w:sz w:val="22"/>
                <w:szCs w:val="22"/>
              </w:rPr>
              <w:t xml:space="preserve">353223130000026007000042905 </w:t>
            </w:r>
          </w:p>
          <w:p w:rsidR="00605604" w:rsidRPr="00605604" w:rsidRDefault="00605604" w:rsidP="00605604">
            <w:pPr>
              <w:rPr>
                <w:rFonts w:ascii="Times New Roman" w:hAnsi="Times New Roman" w:cs="Times New Roman"/>
                <w:spacing w:val="-1"/>
                <w:sz w:val="22"/>
                <w:szCs w:val="22"/>
              </w:rPr>
            </w:pPr>
            <w:r w:rsidRPr="00605604">
              <w:rPr>
                <w:rFonts w:ascii="Times New Roman" w:hAnsi="Times New Roman" w:cs="Times New Roman"/>
                <w:spacing w:val="-1"/>
                <w:sz w:val="22"/>
                <w:szCs w:val="22"/>
              </w:rPr>
              <w:t>МФО: 322313, Банк: АТ «Укрексімбанк»</w:t>
            </w:r>
          </w:p>
          <w:p w:rsidR="00605604" w:rsidRPr="00605604" w:rsidRDefault="00605604" w:rsidP="00605604">
            <w:pPr>
              <w:rPr>
                <w:rFonts w:ascii="Times New Roman" w:hAnsi="Times New Roman" w:cs="Times New Roman"/>
                <w:spacing w:val="-1"/>
                <w:sz w:val="22"/>
                <w:szCs w:val="22"/>
              </w:rPr>
            </w:pPr>
            <w:r w:rsidRPr="00605604">
              <w:rPr>
                <w:rFonts w:ascii="Times New Roman" w:hAnsi="Times New Roman" w:cs="Times New Roman"/>
                <w:spacing w:val="-1"/>
                <w:sz w:val="22"/>
                <w:szCs w:val="22"/>
              </w:rPr>
              <w:t xml:space="preserve">тел.: 043 256 0639; факс: 043 246 1101, </w:t>
            </w:r>
          </w:p>
          <w:p w:rsidR="00605604" w:rsidRPr="00605604" w:rsidRDefault="00605604" w:rsidP="00605604">
            <w:pPr>
              <w:rPr>
                <w:rFonts w:ascii="Times New Roman" w:hAnsi="Times New Roman" w:cs="Times New Roman"/>
                <w:spacing w:val="-1"/>
                <w:sz w:val="22"/>
                <w:szCs w:val="22"/>
              </w:rPr>
            </w:pPr>
            <w:r w:rsidRPr="00605604">
              <w:rPr>
                <w:rFonts w:ascii="Times New Roman" w:hAnsi="Times New Roman" w:cs="Times New Roman"/>
                <w:spacing w:val="-1"/>
                <w:sz w:val="22"/>
                <w:szCs w:val="22"/>
                <w:lang w:val="en-US"/>
              </w:rPr>
              <w:t>E</w:t>
            </w:r>
            <w:r w:rsidRPr="00605604">
              <w:rPr>
                <w:rFonts w:ascii="Times New Roman" w:hAnsi="Times New Roman" w:cs="Times New Roman"/>
                <w:spacing w:val="-1"/>
                <w:sz w:val="22"/>
                <w:szCs w:val="22"/>
              </w:rPr>
              <w:t>-</w:t>
            </w:r>
            <w:r w:rsidRPr="00605604">
              <w:rPr>
                <w:rFonts w:ascii="Times New Roman" w:hAnsi="Times New Roman" w:cs="Times New Roman"/>
                <w:spacing w:val="-1"/>
                <w:sz w:val="22"/>
                <w:szCs w:val="22"/>
                <w:lang w:val="en-US"/>
              </w:rPr>
              <w:t>mail</w:t>
            </w:r>
            <w:r w:rsidRPr="00605604">
              <w:rPr>
                <w:rFonts w:ascii="Times New Roman" w:hAnsi="Times New Roman" w:cs="Times New Roman"/>
                <w:spacing w:val="-1"/>
                <w:sz w:val="22"/>
                <w:szCs w:val="22"/>
              </w:rPr>
              <w:t xml:space="preserve">: </w:t>
            </w:r>
            <w:r w:rsidRPr="00605604">
              <w:rPr>
                <w:rFonts w:ascii="Times New Roman" w:hAnsi="Times New Roman" w:cs="Times New Roman"/>
                <w:spacing w:val="-1"/>
                <w:sz w:val="22"/>
                <w:szCs w:val="22"/>
                <w:lang w:val="en-US"/>
              </w:rPr>
              <w:t>buhonko</w:t>
            </w:r>
            <w:r w:rsidRPr="00605604">
              <w:rPr>
                <w:rFonts w:ascii="Times New Roman" w:hAnsi="Times New Roman" w:cs="Times New Roman"/>
                <w:spacing w:val="-1"/>
                <w:sz w:val="22"/>
                <w:szCs w:val="22"/>
              </w:rPr>
              <w:t>@</w:t>
            </w:r>
            <w:r w:rsidRPr="00605604">
              <w:rPr>
                <w:rFonts w:ascii="Times New Roman" w:hAnsi="Times New Roman" w:cs="Times New Roman"/>
                <w:spacing w:val="-1"/>
                <w:sz w:val="22"/>
                <w:szCs w:val="22"/>
                <w:lang w:val="en-US"/>
              </w:rPr>
              <w:t>ukr</w:t>
            </w:r>
            <w:r w:rsidRPr="00605604">
              <w:rPr>
                <w:rFonts w:ascii="Times New Roman" w:hAnsi="Times New Roman" w:cs="Times New Roman"/>
                <w:spacing w:val="-1"/>
                <w:sz w:val="22"/>
                <w:szCs w:val="22"/>
              </w:rPr>
              <w:t>.</w:t>
            </w:r>
            <w:r w:rsidRPr="00605604">
              <w:rPr>
                <w:rFonts w:ascii="Times New Roman" w:hAnsi="Times New Roman" w:cs="Times New Roman"/>
                <w:spacing w:val="-1"/>
                <w:sz w:val="22"/>
                <w:szCs w:val="22"/>
                <w:lang w:val="en-US"/>
              </w:rPr>
              <w:t>net</w:t>
            </w:r>
            <w:r w:rsidRPr="00605604">
              <w:rPr>
                <w:rFonts w:ascii="Times New Roman" w:hAnsi="Times New Roman" w:cs="Times New Roman"/>
                <w:spacing w:val="-1"/>
                <w:sz w:val="22"/>
                <w:szCs w:val="22"/>
              </w:rPr>
              <w:t xml:space="preserve">; </w:t>
            </w:r>
          </w:p>
          <w:p w:rsidR="00605604" w:rsidRPr="00605604" w:rsidRDefault="00605604" w:rsidP="00605604">
            <w:pPr>
              <w:snapToGrid w:val="0"/>
              <w:rPr>
                <w:rFonts w:ascii="Times New Roman" w:hAnsi="Times New Roman" w:cs="Times New Roman"/>
                <w:b/>
                <w:sz w:val="22"/>
                <w:szCs w:val="22"/>
              </w:rPr>
            </w:pPr>
            <w:r w:rsidRPr="00605604">
              <w:rPr>
                <w:rFonts w:ascii="Times New Roman" w:hAnsi="Times New Roman" w:cs="Times New Roman"/>
                <w:spacing w:val="-1"/>
                <w:sz w:val="22"/>
                <w:szCs w:val="22"/>
              </w:rPr>
              <w:t>martinyk1234@gmail.com</w:t>
            </w:r>
            <w:r w:rsidRPr="00605604">
              <w:rPr>
                <w:rFonts w:ascii="Times New Roman" w:hAnsi="Times New Roman" w:cs="Times New Roman"/>
                <w:b/>
                <w:sz w:val="22"/>
                <w:szCs w:val="22"/>
              </w:rPr>
              <w:t xml:space="preserve"> </w:t>
            </w:r>
          </w:p>
          <w:p w:rsidR="00605604" w:rsidRPr="00605604" w:rsidRDefault="00605604" w:rsidP="00605604">
            <w:pPr>
              <w:snapToGrid w:val="0"/>
              <w:rPr>
                <w:rFonts w:ascii="Times New Roman" w:hAnsi="Times New Roman" w:cs="Times New Roman"/>
                <w:b/>
                <w:sz w:val="22"/>
                <w:szCs w:val="22"/>
              </w:rPr>
            </w:pPr>
          </w:p>
          <w:p w:rsidR="00605604" w:rsidRPr="00605604" w:rsidRDefault="00605604" w:rsidP="00605604">
            <w:pPr>
              <w:snapToGrid w:val="0"/>
              <w:rPr>
                <w:rFonts w:ascii="Times New Roman" w:hAnsi="Times New Roman" w:cs="Times New Roman"/>
                <w:b/>
                <w:sz w:val="22"/>
                <w:szCs w:val="22"/>
                <w:lang w:val="uk-UA"/>
              </w:rPr>
            </w:pPr>
            <w:r w:rsidRPr="00605604">
              <w:rPr>
                <w:rFonts w:ascii="Times New Roman" w:hAnsi="Times New Roman" w:cs="Times New Roman"/>
                <w:b/>
                <w:sz w:val="22"/>
                <w:szCs w:val="22"/>
              </w:rPr>
              <w:t>Директор</w:t>
            </w:r>
            <w:r w:rsidRPr="00605604">
              <w:rPr>
                <w:rFonts w:ascii="Times New Roman" w:hAnsi="Times New Roman" w:cs="Times New Roman"/>
                <w:b/>
                <w:sz w:val="22"/>
                <w:szCs w:val="22"/>
                <w:lang w:val="uk-UA"/>
              </w:rPr>
              <w:t xml:space="preserve">                            </w:t>
            </w:r>
            <w:r w:rsidRPr="00605604">
              <w:rPr>
                <w:rFonts w:ascii="Times New Roman" w:hAnsi="Times New Roman" w:cs="Times New Roman"/>
                <w:b/>
                <w:sz w:val="22"/>
                <w:szCs w:val="22"/>
              </w:rPr>
              <w:t xml:space="preserve">         </w:t>
            </w:r>
            <w:r w:rsidRPr="00605604">
              <w:rPr>
                <w:rFonts w:ascii="Times New Roman" w:hAnsi="Times New Roman" w:cs="Times New Roman"/>
                <w:b/>
                <w:sz w:val="22"/>
                <w:szCs w:val="22"/>
                <w:lang w:val="uk-UA"/>
              </w:rPr>
              <w:t>С. Б. Перегончук</w:t>
            </w:r>
          </w:p>
          <w:p w:rsidR="00605604" w:rsidRPr="00605604" w:rsidRDefault="00605604" w:rsidP="00605604">
            <w:pPr>
              <w:rPr>
                <w:rFonts w:ascii="Times New Roman" w:hAnsi="Times New Roman" w:cs="Times New Roman"/>
                <w:sz w:val="22"/>
                <w:szCs w:val="22"/>
              </w:rPr>
            </w:pPr>
          </w:p>
          <w:p w:rsidR="00605604" w:rsidRPr="00605604" w:rsidRDefault="00605604" w:rsidP="00605604">
            <w:pPr>
              <w:rPr>
                <w:rFonts w:ascii="Times New Roman" w:hAnsi="Times New Roman" w:cs="Times New Roman"/>
                <w:sz w:val="22"/>
                <w:szCs w:val="22"/>
              </w:rPr>
            </w:pPr>
          </w:p>
          <w:p w:rsidR="00605604" w:rsidRPr="00605604" w:rsidRDefault="00605604" w:rsidP="00605604">
            <w:pPr>
              <w:rPr>
                <w:rFonts w:ascii="Times New Roman" w:hAnsi="Times New Roman" w:cs="Times New Roman"/>
                <w:sz w:val="22"/>
                <w:szCs w:val="22"/>
              </w:rPr>
            </w:pPr>
          </w:p>
          <w:p w:rsidR="00605604" w:rsidRPr="00605604" w:rsidRDefault="00605604" w:rsidP="00605604">
            <w:pPr>
              <w:rPr>
                <w:rFonts w:ascii="Times New Roman" w:hAnsi="Times New Roman" w:cs="Times New Roman"/>
                <w:sz w:val="22"/>
                <w:szCs w:val="22"/>
              </w:rPr>
            </w:pPr>
            <w:r w:rsidRPr="00605604">
              <w:rPr>
                <w:rFonts w:ascii="Times New Roman" w:hAnsi="Times New Roman" w:cs="Times New Roman"/>
                <w:sz w:val="22"/>
                <w:szCs w:val="22"/>
              </w:rPr>
              <w:t>м.п.</w:t>
            </w:r>
          </w:p>
        </w:tc>
        <w:tc>
          <w:tcPr>
            <w:tcW w:w="4956" w:type="dxa"/>
            <w:shd w:val="clear" w:color="auto" w:fill="auto"/>
          </w:tcPr>
          <w:p w:rsidR="00605604" w:rsidRPr="00605604" w:rsidRDefault="00605604" w:rsidP="00605604">
            <w:pPr>
              <w:shd w:val="clear" w:color="auto" w:fill="FFFFFF"/>
              <w:rPr>
                <w:rFonts w:ascii="Times New Roman" w:hAnsi="Times New Roman" w:cs="Times New Roman"/>
                <w:b/>
                <w:bCs/>
                <w:sz w:val="22"/>
                <w:szCs w:val="22"/>
              </w:rPr>
            </w:pPr>
            <w:r w:rsidRPr="00605604">
              <w:rPr>
                <w:rFonts w:ascii="Times New Roman" w:hAnsi="Times New Roman" w:cs="Times New Roman"/>
                <w:b/>
                <w:bCs/>
                <w:sz w:val="22"/>
                <w:szCs w:val="22"/>
                <w:highlight w:val="yellow"/>
              </w:rPr>
              <w:t>****</w:t>
            </w:r>
          </w:p>
          <w:p w:rsidR="00605604" w:rsidRPr="00605604" w:rsidRDefault="00605604" w:rsidP="00605604">
            <w:pPr>
              <w:rPr>
                <w:rFonts w:ascii="Times New Roman" w:hAnsi="Times New Roman" w:cs="Times New Roman"/>
                <w:sz w:val="22"/>
                <w:szCs w:val="22"/>
              </w:rPr>
            </w:pPr>
          </w:p>
          <w:p w:rsidR="00605604" w:rsidRPr="00605604" w:rsidRDefault="00605604" w:rsidP="00605604">
            <w:pPr>
              <w:rPr>
                <w:rFonts w:ascii="Times New Roman" w:hAnsi="Times New Roman" w:cs="Times New Roman"/>
                <w:sz w:val="22"/>
                <w:szCs w:val="22"/>
              </w:rPr>
            </w:pPr>
          </w:p>
          <w:p w:rsidR="00605604" w:rsidRPr="00605604" w:rsidRDefault="00605604" w:rsidP="00605604">
            <w:pPr>
              <w:rPr>
                <w:rFonts w:ascii="Times New Roman" w:hAnsi="Times New Roman" w:cs="Times New Roman"/>
                <w:sz w:val="22"/>
                <w:szCs w:val="22"/>
              </w:rPr>
            </w:pPr>
            <w:r w:rsidRPr="00605604">
              <w:rPr>
                <w:rFonts w:ascii="Times New Roman" w:hAnsi="Times New Roman" w:cs="Times New Roman"/>
                <w:sz w:val="22"/>
                <w:szCs w:val="22"/>
              </w:rPr>
              <w:t xml:space="preserve">Місцезнаходження: </w:t>
            </w:r>
            <w:r w:rsidRPr="00605604">
              <w:rPr>
                <w:rFonts w:ascii="Times New Roman" w:hAnsi="Times New Roman" w:cs="Times New Roman"/>
                <w:sz w:val="22"/>
                <w:szCs w:val="22"/>
                <w:highlight w:val="yellow"/>
              </w:rPr>
              <w:t>***</w:t>
            </w:r>
          </w:p>
          <w:p w:rsidR="00605604" w:rsidRPr="00605604" w:rsidRDefault="00605604" w:rsidP="00605604">
            <w:pPr>
              <w:rPr>
                <w:rFonts w:ascii="Times New Roman" w:hAnsi="Times New Roman" w:cs="Times New Roman"/>
                <w:sz w:val="22"/>
                <w:szCs w:val="22"/>
              </w:rPr>
            </w:pPr>
            <w:r w:rsidRPr="00605604">
              <w:rPr>
                <w:rFonts w:ascii="Times New Roman" w:hAnsi="Times New Roman" w:cs="Times New Roman"/>
                <w:sz w:val="22"/>
                <w:szCs w:val="22"/>
              </w:rPr>
              <w:t xml:space="preserve">Код ЄДРПОУ/ДРФО </w:t>
            </w:r>
            <w:r w:rsidRPr="00605604">
              <w:rPr>
                <w:rFonts w:ascii="Times New Roman" w:hAnsi="Times New Roman" w:cs="Times New Roman"/>
                <w:sz w:val="22"/>
                <w:szCs w:val="22"/>
                <w:highlight w:val="yellow"/>
              </w:rPr>
              <w:t>***</w:t>
            </w:r>
            <w:r w:rsidRPr="00605604">
              <w:rPr>
                <w:rFonts w:ascii="Times New Roman" w:hAnsi="Times New Roman" w:cs="Times New Roman"/>
                <w:sz w:val="22"/>
                <w:szCs w:val="22"/>
              </w:rPr>
              <w:t xml:space="preserve">; ІПН: </w:t>
            </w:r>
            <w:r w:rsidRPr="00605604">
              <w:rPr>
                <w:rFonts w:ascii="Times New Roman" w:hAnsi="Times New Roman" w:cs="Times New Roman"/>
                <w:sz w:val="22"/>
                <w:szCs w:val="22"/>
                <w:highlight w:val="yellow"/>
              </w:rPr>
              <w:t>***</w:t>
            </w:r>
          </w:p>
          <w:p w:rsidR="00605604" w:rsidRPr="00605604" w:rsidRDefault="00605604" w:rsidP="00605604">
            <w:pPr>
              <w:rPr>
                <w:rFonts w:ascii="Times New Roman" w:hAnsi="Times New Roman" w:cs="Times New Roman"/>
                <w:sz w:val="22"/>
                <w:szCs w:val="22"/>
              </w:rPr>
            </w:pPr>
            <w:r w:rsidRPr="00605604">
              <w:rPr>
                <w:rFonts w:ascii="Times New Roman" w:hAnsi="Times New Roman" w:cs="Times New Roman"/>
                <w:sz w:val="22"/>
                <w:szCs w:val="22"/>
              </w:rPr>
              <w:t>п/р IBAN: UA</w:t>
            </w:r>
            <w:r w:rsidRPr="00605604">
              <w:rPr>
                <w:rFonts w:ascii="Times New Roman" w:hAnsi="Times New Roman" w:cs="Times New Roman"/>
                <w:sz w:val="22"/>
                <w:szCs w:val="22"/>
                <w:highlight w:val="yellow"/>
              </w:rPr>
              <w:t>***</w:t>
            </w:r>
          </w:p>
          <w:p w:rsidR="00605604" w:rsidRPr="00605604" w:rsidRDefault="00605604" w:rsidP="00605604">
            <w:pPr>
              <w:rPr>
                <w:rFonts w:ascii="Times New Roman" w:hAnsi="Times New Roman" w:cs="Times New Roman"/>
                <w:sz w:val="22"/>
                <w:szCs w:val="22"/>
              </w:rPr>
            </w:pPr>
            <w:r w:rsidRPr="00605604">
              <w:rPr>
                <w:rFonts w:ascii="Times New Roman" w:hAnsi="Times New Roman" w:cs="Times New Roman"/>
                <w:sz w:val="22"/>
                <w:szCs w:val="22"/>
              </w:rPr>
              <w:t xml:space="preserve">МФО: </w:t>
            </w:r>
            <w:r w:rsidRPr="00605604">
              <w:rPr>
                <w:rFonts w:ascii="Times New Roman" w:hAnsi="Times New Roman" w:cs="Times New Roman"/>
                <w:sz w:val="22"/>
                <w:szCs w:val="22"/>
                <w:highlight w:val="yellow"/>
              </w:rPr>
              <w:t>***</w:t>
            </w:r>
            <w:r w:rsidRPr="00605604">
              <w:rPr>
                <w:rFonts w:ascii="Times New Roman" w:hAnsi="Times New Roman" w:cs="Times New Roman"/>
                <w:sz w:val="22"/>
                <w:szCs w:val="22"/>
              </w:rPr>
              <w:t xml:space="preserve">; Банк: </w:t>
            </w:r>
            <w:r w:rsidRPr="00605604">
              <w:rPr>
                <w:rFonts w:ascii="Times New Roman" w:hAnsi="Times New Roman" w:cs="Times New Roman"/>
                <w:sz w:val="22"/>
                <w:szCs w:val="22"/>
                <w:highlight w:val="yellow"/>
              </w:rPr>
              <w:t>***</w:t>
            </w:r>
            <w:r w:rsidRPr="00605604">
              <w:rPr>
                <w:rFonts w:ascii="Times New Roman" w:hAnsi="Times New Roman" w:cs="Times New Roman"/>
                <w:sz w:val="22"/>
                <w:szCs w:val="22"/>
              </w:rPr>
              <w:t xml:space="preserve"> </w:t>
            </w:r>
          </w:p>
          <w:p w:rsidR="00605604" w:rsidRPr="00605604" w:rsidRDefault="00605604" w:rsidP="00605604">
            <w:pPr>
              <w:rPr>
                <w:rFonts w:ascii="Times New Roman" w:hAnsi="Times New Roman" w:cs="Times New Roman"/>
                <w:sz w:val="22"/>
                <w:szCs w:val="22"/>
              </w:rPr>
            </w:pPr>
            <w:r w:rsidRPr="00605604">
              <w:rPr>
                <w:rFonts w:ascii="Times New Roman" w:hAnsi="Times New Roman" w:cs="Times New Roman"/>
                <w:sz w:val="22"/>
                <w:szCs w:val="22"/>
              </w:rPr>
              <w:t xml:space="preserve">тел.: </w:t>
            </w:r>
            <w:r w:rsidRPr="00605604">
              <w:rPr>
                <w:rFonts w:ascii="Times New Roman" w:hAnsi="Times New Roman" w:cs="Times New Roman"/>
                <w:sz w:val="22"/>
                <w:szCs w:val="22"/>
                <w:highlight w:val="yellow"/>
              </w:rPr>
              <w:t>***</w:t>
            </w:r>
            <w:r w:rsidRPr="00605604">
              <w:rPr>
                <w:rFonts w:ascii="Times New Roman" w:hAnsi="Times New Roman" w:cs="Times New Roman"/>
                <w:sz w:val="22"/>
                <w:szCs w:val="22"/>
              </w:rPr>
              <w:t xml:space="preserve">; факс: </w:t>
            </w:r>
            <w:r w:rsidRPr="00605604">
              <w:rPr>
                <w:rFonts w:ascii="Times New Roman" w:hAnsi="Times New Roman" w:cs="Times New Roman"/>
                <w:sz w:val="22"/>
                <w:szCs w:val="22"/>
                <w:highlight w:val="yellow"/>
              </w:rPr>
              <w:t>***</w:t>
            </w:r>
          </w:p>
          <w:p w:rsidR="00605604" w:rsidRPr="00605604" w:rsidRDefault="00605604" w:rsidP="00605604">
            <w:pPr>
              <w:jc w:val="both"/>
              <w:rPr>
                <w:rFonts w:ascii="Times New Roman" w:hAnsi="Times New Roman" w:cs="Times New Roman"/>
                <w:b/>
                <w:sz w:val="22"/>
                <w:szCs w:val="22"/>
              </w:rPr>
            </w:pPr>
            <w:r w:rsidRPr="00605604">
              <w:rPr>
                <w:rFonts w:ascii="Times New Roman" w:hAnsi="Times New Roman" w:cs="Times New Roman"/>
                <w:spacing w:val="-1"/>
                <w:sz w:val="22"/>
                <w:szCs w:val="22"/>
              </w:rPr>
              <w:t xml:space="preserve">E-mail: </w:t>
            </w:r>
            <w:r w:rsidRPr="00605604">
              <w:rPr>
                <w:rFonts w:ascii="Times New Roman" w:hAnsi="Times New Roman" w:cs="Times New Roman"/>
                <w:spacing w:val="-1"/>
                <w:sz w:val="22"/>
                <w:szCs w:val="22"/>
                <w:highlight w:val="yellow"/>
              </w:rPr>
              <w:t>***</w:t>
            </w:r>
          </w:p>
          <w:p w:rsidR="00605604" w:rsidRPr="00605604" w:rsidRDefault="00605604" w:rsidP="00605604">
            <w:pPr>
              <w:ind w:left="-9"/>
              <w:jc w:val="both"/>
              <w:rPr>
                <w:rFonts w:ascii="Times New Roman" w:hAnsi="Times New Roman" w:cs="Times New Roman"/>
                <w:b/>
                <w:sz w:val="22"/>
                <w:szCs w:val="22"/>
                <w:highlight w:val="yellow"/>
              </w:rPr>
            </w:pPr>
          </w:p>
          <w:p w:rsidR="00605604" w:rsidRPr="00605604" w:rsidRDefault="00605604" w:rsidP="00605604">
            <w:pPr>
              <w:ind w:left="-9"/>
              <w:jc w:val="both"/>
              <w:rPr>
                <w:rFonts w:ascii="Times New Roman" w:hAnsi="Times New Roman" w:cs="Times New Roman"/>
                <w:b/>
                <w:sz w:val="22"/>
                <w:szCs w:val="22"/>
                <w:highlight w:val="yellow"/>
              </w:rPr>
            </w:pPr>
          </w:p>
          <w:p w:rsidR="00605604" w:rsidRPr="00605604" w:rsidRDefault="00605604" w:rsidP="00605604">
            <w:pPr>
              <w:ind w:left="-9"/>
              <w:jc w:val="both"/>
              <w:rPr>
                <w:rFonts w:ascii="Times New Roman" w:hAnsi="Times New Roman" w:cs="Times New Roman"/>
                <w:b/>
                <w:sz w:val="22"/>
                <w:szCs w:val="22"/>
              </w:rPr>
            </w:pPr>
            <w:r w:rsidRPr="00605604">
              <w:rPr>
                <w:rFonts w:ascii="Times New Roman" w:hAnsi="Times New Roman" w:cs="Times New Roman"/>
                <w:b/>
                <w:sz w:val="22"/>
                <w:szCs w:val="22"/>
                <w:highlight w:val="yellow"/>
              </w:rPr>
              <w:t>Керівник***</w:t>
            </w:r>
          </w:p>
          <w:p w:rsidR="00605604" w:rsidRPr="00605604" w:rsidRDefault="00605604" w:rsidP="00605604">
            <w:pPr>
              <w:jc w:val="both"/>
              <w:rPr>
                <w:rFonts w:ascii="Times New Roman" w:hAnsi="Times New Roman" w:cs="Times New Roman"/>
                <w:b/>
                <w:sz w:val="22"/>
                <w:szCs w:val="22"/>
              </w:rPr>
            </w:pPr>
          </w:p>
          <w:p w:rsidR="00605604" w:rsidRPr="00605604" w:rsidRDefault="00605604" w:rsidP="00605604">
            <w:pPr>
              <w:jc w:val="right"/>
              <w:rPr>
                <w:rFonts w:ascii="Times New Roman" w:hAnsi="Times New Roman" w:cs="Times New Roman"/>
                <w:b/>
                <w:sz w:val="22"/>
                <w:szCs w:val="22"/>
              </w:rPr>
            </w:pPr>
            <w:r w:rsidRPr="00605604">
              <w:rPr>
                <w:rFonts w:ascii="Times New Roman" w:hAnsi="Times New Roman" w:cs="Times New Roman"/>
                <w:b/>
                <w:sz w:val="22"/>
                <w:szCs w:val="22"/>
              </w:rPr>
              <w:t xml:space="preserve">  </w:t>
            </w:r>
            <w:r w:rsidRPr="00605604">
              <w:rPr>
                <w:rFonts w:ascii="Times New Roman" w:hAnsi="Times New Roman" w:cs="Times New Roman"/>
                <w:b/>
                <w:sz w:val="22"/>
                <w:szCs w:val="22"/>
                <w:highlight w:val="yellow"/>
              </w:rPr>
              <w:t>*.*. ***</w:t>
            </w:r>
          </w:p>
          <w:p w:rsidR="00605604" w:rsidRPr="00605604" w:rsidRDefault="00605604" w:rsidP="00605604">
            <w:pPr>
              <w:rPr>
                <w:rFonts w:ascii="Times New Roman" w:hAnsi="Times New Roman" w:cs="Times New Roman"/>
                <w:sz w:val="22"/>
                <w:szCs w:val="22"/>
              </w:rPr>
            </w:pPr>
            <w:r w:rsidRPr="00605604">
              <w:rPr>
                <w:rFonts w:ascii="Times New Roman" w:hAnsi="Times New Roman" w:cs="Times New Roman"/>
                <w:sz w:val="22"/>
                <w:szCs w:val="22"/>
              </w:rPr>
              <w:t>м.п.</w:t>
            </w:r>
          </w:p>
        </w:tc>
      </w:tr>
    </w:tbl>
    <w:p w:rsidR="00605604" w:rsidRPr="00605604" w:rsidRDefault="00605604" w:rsidP="00605604">
      <w:pPr>
        <w:jc w:val="both"/>
        <w:rPr>
          <w:rFonts w:ascii="Times New Roman" w:hAnsi="Times New Roman" w:cs="Times New Roman"/>
          <w:b/>
          <w:shd w:val="clear" w:color="auto" w:fill="FFFFFF"/>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Default="00605604" w:rsidP="0030408A">
      <w:pPr>
        <w:ind w:left="6521"/>
        <w:outlineLvl w:val="0"/>
        <w:rPr>
          <w:b/>
          <w:lang w:val="uk-UA"/>
        </w:rPr>
      </w:pPr>
    </w:p>
    <w:p w:rsidR="00605604" w:rsidRPr="00C23F84" w:rsidRDefault="00605604" w:rsidP="00605604">
      <w:pPr>
        <w:spacing w:line="264" w:lineRule="auto"/>
        <w:ind w:left="6521"/>
        <w:jc w:val="right"/>
        <w:rPr>
          <w:b/>
          <w:lang w:val="uk-UA" w:eastAsia="ar-SA"/>
        </w:rPr>
      </w:pPr>
      <w:r w:rsidRPr="00C23F84">
        <w:rPr>
          <w:rFonts w:ascii="Cambria" w:hAnsi="Cambria" w:cs="Cambria"/>
          <w:b/>
          <w:lang w:val="uk-UA" w:eastAsia="ar-SA"/>
        </w:rPr>
        <w:lastRenderedPageBreak/>
        <w:t>Додаток</w:t>
      </w:r>
      <w:r w:rsidRPr="00C23F84">
        <w:rPr>
          <w:b/>
          <w:lang w:val="uk-UA" w:eastAsia="ar-SA"/>
        </w:rPr>
        <w:t xml:space="preserve"> </w:t>
      </w:r>
      <w:r w:rsidRPr="00C23F84">
        <w:rPr>
          <w:rFonts w:ascii="Times New Roman" w:hAnsi="Times New Roman" w:cs="Times New Roman"/>
          <w:b/>
          <w:lang w:val="uk-UA" w:eastAsia="ar-SA"/>
        </w:rPr>
        <w:t>№</w:t>
      </w:r>
      <w:r>
        <w:rPr>
          <w:rFonts w:ascii="Times New Roman" w:hAnsi="Times New Roman" w:cs="Times New Roman"/>
          <w:b/>
          <w:lang w:val="uk-UA" w:eastAsia="ar-SA"/>
        </w:rPr>
        <w:t>4</w:t>
      </w:r>
    </w:p>
    <w:p w:rsidR="00605604" w:rsidRPr="00C23F84" w:rsidRDefault="00605604" w:rsidP="00605604">
      <w:pPr>
        <w:spacing w:line="264" w:lineRule="auto"/>
        <w:ind w:left="6521"/>
        <w:jc w:val="right"/>
        <w:rPr>
          <w:b/>
          <w:lang w:val="uk-UA" w:eastAsia="ar-SA"/>
        </w:rPr>
      </w:pPr>
      <w:r w:rsidRPr="00C23F84">
        <w:rPr>
          <w:b/>
          <w:lang w:val="uk-UA" w:eastAsia="ar-SA"/>
        </w:rPr>
        <w:t xml:space="preserve">до тендерної документації </w:t>
      </w:r>
    </w:p>
    <w:p w:rsidR="00605604" w:rsidRPr="00C23F84" w:rsidRDefault="00605604" w:rsidP="00605604">
      <w:pPr>
        <w:spacing w:line="264" w:lineRule="auto"/>
        <w:jc w:val="center"/>
        <w:rPr>
          <w:rFonts w:ascii="Times New Roman" w:hAnsi="Times New Roman" w:cs="Times New Roman"/>
          <w:i/>
          <w:lang w:val="uk-UA" w:eastAsia="ar-SA"/>
        </w:rPr>
      </w:pPr>
      <w:r w:rsidRPr="00C23F84">
        <w:rPr>
          <w:rFonts w:ascii="Times New Roman" w:hAnsi="Times New Roman" w:cs="Times New Roman"/>
          <w:b/>
          <w:bCs/>
          <w:lang w:val="uk-UA" w:eastAsia="ar-SA"/>
        </w:rPr>
        <w:t>ФОРМА "ТЕНДЕРНА ПРОПОЗИЦІЯ"</w:t>
      </w:r>
    </w:p>
    <w:p w:rsidR="00605604" w:rsidRPr="00C23F84" w:rsidRDefault="00605604" w:rsidP="00605604">
      <w:pPr>
        <w:spacing w:line="264" w:lineRule="auto"/>
        <w:jc w:val="center"/>
        <w:rPr>
          <w:rFonts w:ascii="Times New Roman" w:hAnsi="Times New Roman" w:cs="Times New Roman"/>
          <w:b/>
          <w:lang w:val="uk-UA" w:eastAsia="ar-SA"/>
        </w:rPr>
      </w:pPr>
      <w:r w:rsidRPr="00621B8C">
        <w:rPr>
          <w:rFonts w:ascii="Times New Roman" w:hAnsi="Times New Roman" w:cs="Times New Roman"/>
          <w:i/>
          <w:lang w:val="uk-UA"/>
        </w:rPr>
        <w:t>(форма, яка подається Учасником)</w:t>
      </w:r>
    </w:p>
    <w:p w:rsidR="00605604" w:rsidRPr="00C23F84" w:rsidRDefault="00605604" w:rsidP="00605604">
      <w:pPr>
        <w:spacing w:line="264" w:lineRule="auto"/>
        <w:ind w:right="100" w:firstLine="567"/>
        <w:jc w:val="both"/>
        <w:rPr>
          <w:b/>
          <w:bCs/>
          <w:lang w:val="uk-UA" w:eastAsia="ar-SA"/>
        </w:rPr>
      </w:pPr>
      <w:r w:rsidRPr="00C23F84">
        <w:rPr>
          <w:lang w:val="uk-UA" w:eastAsia="ar-SA"/>
        </w:rPr>
        <w:t>Ми,</w:t>
      </w:r>
      <w:r w:rsidRPr="00C23F84">
        <w:rPr>
          <w:b/>
          <w:lang w:val="uk-UA" w:eastAsia="ar-SA"/>
        </w:rPr>
        <w:t xml:space="preserve"> __________________________________________</w:t>
      </w:r>
      <w:r w:rsidRPr="00C23F84">
        <w:rPr>
          <w:i/>
          <w:lang w:val="uk-UA" w:eastAsia="ar-SA"/>
        </w:rPr>
        <w:t>(в цьому місці зазначається повне найменування юридичної особи/ПІБ фізичної особи - Учасника)</w:t>
      </w:r>
      <w:r w:rsidRPr="00C23F84">
        <w:rPr>
          <w:lang w:val="uk-UA" w:eastAsia="ar-SA"/>
        </w:rPr>
        <w:t xml:space="preserve"> надає свою пропозицію щодо участі у відкритих торгах на закупівлю за предметом: </w:t>
      </w:r>
      <w:r w:rsidRPr="00864496">
        <w:rPr>
          <w:b/>
          <w:bCs/>
          <w:lang w:val="uk-UA"/>
        </w:rPr>
        <w:t>«код ДК 021:2015 - 15110000-2 «М</w:t>
      </w:r>
      <w:r>
        <w:rPr>
          <w:b/>
          <w:bCs/>
          <w:lang w:val="uk-UA"/>
        </w:rPr>
        <w:t>’ясо» (Стегно куряче охолоджене</w:t>
      </w:r>
      <w:r w:rsidRPr="00864496">
        <w:rPr>
          <w:b/>
          <w:bCs/>
          <w:lang w:val="uk-UA"/>
        </w:rPr>
        <w:t>; Філе куряче охолоджене)»</w:t>
      </w:r>
      <w:r>
        <w:rPr>
          <w:b/>
          <w:bCs/>
          <w:lang w:val="uk-UA"/>
        </w:rPr>
        <w:t>.</w:t>
      </w:r>
    </w:p>
    <w:p w:rsidR="00605604" w:rsidRDefault="00605604" w:rsidP="00605604">
      <w:pPr>
        <w:spacing w:line="264" w:lineRule="auto"/>
        <w:ind w:right="100" w:firstLine="567"/>
        <w:jc w:val="both"/>
        <w:rPr>
          <w:lang w:val="uk-UA" w:eastAsia="ar-SA"/>
        </w:rPr>
      </w:pPr>
      <w:r w:rsidRPr="00C23F84">
        <w:rPr>
          <w:lang w:val="uk-UA" w:eastAsia="ar-S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877"/>
      </w:tblGrid>
      <w:tr w:rsidR="00605604" w:rsidRPr="00696F42" w:rsidTr="00464F56">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605604" w:rsidRPr="00696F42" w:rsidRDefault="00605604" w:rsidP="00464F56">
            <w:pPr>
              <w:spacing w:line="264" w:lineRule="auto"/>
              <w:jc w:val="center"/>
              <w:rPr>
                <w:rFonts w:ascii="Times New Roman" w:hAnsi="Times New Roman" w:cs="Times New Roman"/>
                <w:b/>
                <w:sz w:val="20"/>
                <w:szCs w:val="20"/>
                <w:lang w:val="uk-UA"/>
              </w:rPr>
            </w:pPr>
            <w:r w:rsidRPr="00696F42">
              <w:rPr>
                <w:rFonts w:ascii="Times New Roman" w:hAnsi="Times New Roman" w:cs="Times New Roman"/>
                <w:b/>
                <w:sz w:val="20"/>
                <w:szCs w:val="20"/>
                <w:lang w:val="uk-UA"/>
              </w:rPr>
              <w:t>№</w:t>
            </w:r>
          </w:p>
          <w:p w:rsidR="00605604" w:rsidRPr="00696F42" w:rsidRDefault="00605604" w:rsidP="00464F56">
            <w:pPr>
              <w:tabs>
                <w:tab w:val="left" w:pos="2715"/>
              </w:tabs>
              <w:spacing w:line="264" w:lineRule="auto"/>
              <w:jc w:val="center"/>
              <w:rPr>
                <w:rFonts w:ascii="Times New Roman" w:hAnsi="Times New Roman" w:cs="Times New Roman"/>
                <w:sz w:val="20"/>
                <w:szCs w:val="20"/>
                <w:lang w:val="uk-UA"/>
              </w:rPr>
            </w:pPr>
            <w:r w:rsidRPr="00696F42">
              <w:rPr>
                <w:rFonts w:ascii="Times New Roman" w:hAnsi="Times New Roman" w:cs="Times New Roman"/>
                <w:b/>
                <w:sz w:val="20"/>
                <w:szCs w:val="20"/>
                <w:lang w:val="uk-UA"/>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604" w:rsidRPr="00696F42" w:rsidRDefault="00605604" w:rsidP="00464F56">
            <w:pPr>
              <w:tabs>
                <w:tab w:val="left" w:pos="2715"/>
              </w:tabs>
              <w:spacing w:line="264" w:lineRule="auto"/>
              <w:jc w:val="center"/>
              <w:rPr>
                <w:rFonts w:ascii="Times New Roman" w:hAnsi="Times New Roman" w:cs="Times New Roman"/>
                <w:sz w:val="20"/>
                <w:szCs w:val="20"/>
                <w:lang w:val="uk-UA"/>
              </w:rPr>
            </w:pPr>
            <w:r w:rsidRPr="00696F42">
              <w:rPr>
                <w:rFonts w:ascii="Times New Roman" w:hAnsi="Times New Roman" w:cs="Times New Roman"/>
                <w:b/>
                <w:sz w:val="20"/>
                <w:szCs w:val="20"/>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605604" w:rsidRPr="00696F42" w:rsidRDefault="00605604" w:rsidP="00464F56">
            <w:pPr>
              <w:tabs>
                <w:tab w:val="left" w:pos="2715"/>
              </w:tabs>
              <w:spacing w:line="264" w:lineRule="auto"/>
              <w:jc w:val="center"/>
              <w:rPr>
                <w:rFonts w:ascii="Times New Roman" w:hAnsi="Times New Roman" w:cs="Times New Roman"/>
                <w:sz w:val="20"/>
                <w:szCs w:val="20"/>
                <w:lang w:val="uk-UA"/>
              </w:rPr>
            </w:pPr>
            <w:r w:rsidRPr="00696F42">
              <w:rPr>
                <w:rFonts w:ascii="Times New Roman" w:hAnsi="Times New Roman" w:cs="Times New Roman"/>
                <w:b/>
                <w:sz w:val="20"/>
                <w:szCs w:val="20"/>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605604" w:rsidRPr="00696F42" w:rsidRDefault="00605604" w:rsidP="00464F56">
            <w:pPr>
              <w:tabs>
                <w:tab w:val="left" w:pos="2715"/>
              </w:tabs>
              <w:spacing w:line="264" w:lineRule="auto"/>
              <w:jc w:val="center"/>
              <w:rPr>
                <w:rFonts w:ascii="Times New Roman" w:hAnsi="Times New Roman" w:cs="Times New Roman"/>
                <w:sz w:val="20"/>
                <w:szCs w:val="20"/>
                <w:lang w:val="uk-UA"/>
              </w:rPr>
            </w:pPr>
            <w:r w:rsidRPr="00696F42">
              <w:rPr>
                <w:rFonts w:ascii="Times New Roman" w:hAnsi="Times New Roman" w:cs="Times New Roman"/>
                <w:b/>
                <w:sz w:val="20"/>
                <w:szCs w:val="20"/>
                <w:lang w:val="uk-UA"/>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605604" w:rsidRPr="00696F42" w:rsidRDefault="00605604" w:rsidP="00464F56">
            <w:pPr>
              <w:tabs>
                <w:tab w:val="left" w:pos="2715"/>
              </w:tabs>
              <w:spacing w:line="264" w:lineRule="auto"/>
              <w:jc w:val="center"/>
              <w:rPr>
                <w:rFonts w:ascii="Times New Roman" w:hAnsi="Times New Roman" w:cs="Times New Roman"/>
                <w:sz w:val="20"/>
                <w:szCs w:val="20"/>
                <w:lang w:val="uk-UA"/>
              </w:rPr>
            </w:pPr>
            <w:r w:rsidRPr="00696F42">
              <w:rPr>
                <w:rFonts w:ascii="Times New Roman" w:hAnsi="Times New Roman" w:cs="Times New Roman"/>
                <w:b/>
                <w:sz w:val="20"/>
                <w:szCs w:val="20"/>
                <w:lang w:val="uk-UA"/>
              </w:rPr>
              <w:t>Ціна за одиницю, грн. з або без ПДВ</w:t>
            </w:r>
          </w:p>
        </w:tc>
        <w:tc>
          <w:tcPr>
            <w:tcW w:w="1877" w:type="dxa"/>
            <w:tcBorders>
              <w:top w:val="single" w:sz="4" w:space="0" w:color="auto"/>
              <w:left w:val="single" w:sz="4" w:space="0" w:color="auto"/>
              <w:bottom w:val="single" w:sz="4" w:space="0" w:color="auto"/>
              <w:right w:val="single" w:sz="4" w:space="0" w:color="auto"/>
            </w:tcBorders>
            <w:vAlign w:val="center"/>
          </w:tcPr>
          <w:p w:rsidR="00605604" w:rsidRPr="00696F42" w:rsidRDefault="00605604" w:rsidP="00464F56">
            <w:pPr>
              <w:tabs>
                <w:tab w:val="left" w:pos="2715"/>
              </w:tabs>
              <w:spacing w:line="264" w:lineRule="auto"/>
              <w:jc w:val="center"/>
              <w:rPr>
                <w:rFonts w:ascii="Times New Roman" w:hAnsi="Times New Roman" w:cs="Times New Roman"/>
                <w:sz w:val="20"/>
                <w:szCs w:val="20"/>
                <w:lang w:val="uk-UA"/>
              </w:rPr>
            </w:pPr>
            <w:r w:rsidRPr="00696F42">
              <w:rPr>
                <w:rFonts w:ascii="Times New Roman" w:hAnsi="Times New Roman" w:cs="Times New Roman"/>
                <w:b/>
                <w:sz w:val="20"/>
                <w:szCs w:val="20"/>
                <w:lang w:val="uk-UA"/>
              </w:rPr>
              <w:t>Всього, грн. з або без ПДВ</w:t>
            </w:r>
          </w:p>
        </w:tc>
      </w:tr>
      <w:tr w:rsidR="00605604" w:rsidRPr="00696F42" w:rsidTr="00464F56">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605604" w:rsidRPr="00696F42" w:rsidRDefault="00605604" w:rsidP="00464F56">
            <w:pPr>
              <w:tabs>
                <w:tab w:val="left" w:pos="2715"/>
              </w:tabs>
              <w:spacing w:line="264" w:lineRule="auto"/>
              <w:jc w:val="center"/>
              <w:rPr>
                <w:rFonts w:ascii="Times New Roman" w:hAnsi="Times New Roman" w:cs="Times New Roman"/>
                <w:lang w:val="uk-UA"/>
              </w:rPr>
            </w:pPr>
            <w:r w:rsidRPr="00696F42">
              <w:rPr>
                <w:rFonts w:ascii="Times New Roman" w:hAnsi="Times New Roman" w:cs="Times New Roman"/>
                <w:lang w:val="uk-UA"/>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604" w:rsidRPr="00696F42" w:rsidRDefault="00605604" w:rsidP="00464F56">
            <w:pPr>
              <w:tabs>
                <w:tab w:val="left" w:pos="2715"/>
              </w:tabs>
              <w:spacing w:line="264" w:lineRule="auto"/>
              <w:jc w:val="center"/>
              <w:rPr>
                <w:rFonts w:ascii="Times New Roman" w:hAnsi="Times New Roman" w:cs="Times New Roman"/>
                <w:lang w:val="uk-UA"/>
              </w:rPr>
            </w:pPr>
            <w:r w:rsidRPr="00320C85">
              <w:rPr>
                <w:rFonts w:ascii="Times New Roman" w:hAnsi="Times New Roman" w:cs="Times New Roman"/>
                <w:lang w:val="uk-UA"/>
              </w:rPr>
              <w:t>Стегно куряче охолоджене</w:t>
            </w:r>
          </w:p>
        </w:tc>
        <w:tc>
          <w:tcPr>
            <w:tcW w:w="992" w:type="dxa"/>
            <w:tcBorders>
              <w:top w:val="single" w:sz="4" w:space="0" w:color="auto"/>
              <w:left w:val="single" w:sz="4" w:space="0" w:color="auto"/>
              <w:bottom w:val="single" w:sz="4" w:space="0" w:color="auto"/>
              <w:right w:val="single" w:sz="4" w:space="0" w:color="auto"/>
            </w:tcBorders>
            <w:vAlign w:val="center"/>
          </w:tcPr>
          <w:p w:rsidR="00605604" w:rsidRPr="00696F42" w:rsidRDefault="00605604" w:rsidP="00464F56">
            <w:pPr>
              <w:tabs>
                <w:tab w:val="left" w:pos="536"/>
              </w:tabs>
              <w:jc w:val="center"/>
              <w:rPr>
                <w:rFonts w:ascii="Times New Roman" w:hAnsi="Times New Roman" w:cs="Times New Roman"/>
                <w:b/>
                <w:lang w:val="uk-UA"/>
              </w:rPr>
            </w:pPr>
            <w:r w:rsidRPr="00696F42">
              <w:rPr>
                <w:rFonts w:ascii="Times New Roman" w:hAnsi="Times New Roman" w:cs="Times New Roman"/>
                <w:b/>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605604" w:rsidRPr="00696F42" w:rsidRDefault="00605604" w:rsidP="00464F56">
            <w:pPr>
              <w:jc w:val="center"/>
              <w:rPr>
                <w:rFonts w:ascii="Times New Roman" w:hAnsi="Times New Roman" w:cs="Times New Roman"/>
                <w:b/>
                <w:lang w:val="uk-UA"/>
              </w:rPr>
            </w:pPr>
            <w:r>
              <w:rPr>
                <w:rFonts w:ascii="Times New Roman" w:hAnsi="Times New Roman" w:cs="Times New Roman"/>
                <w:b/>
                <w:lang w:val="uk-UA"/>
              </w:rPr>
              <w:t>1700</w:t>
            </w:r>
          </w:p>
        </w:tc>
        <w:tc>
          <w:tcPr>
            <w:tcW w:w="1417" w:type="dxa"/>
            <w:tcBorders>
              <w:top w:val="single" w:sz="4" w:space="0" w:color="auto"/>
              <w:left w:val="single" w:sz="4" w:space="0" w:color="auto"/>
              <w:bottom w:val="single" w:sz="4" w:space="0" w:color="auto"/>
              <w:right w:val="single" w:sz="4" w:space="0" w:color="auto"/>
            </w:tcBorders>
            <w:vAlign w:val="center"/>
          </w:tcPr>
          <w:p w:rsidR="00605604" w:rsidRPr="00696F42" w:rsidRDefault="00605604" w:rsidP="00464F56">
            <w:pPr>
              <w:tabs>
                <w:tab w:val="left" w:pos="2715"/>
              </w:tabs>
              <w:spacing w:line="264" w:lineRule="auto"/>
              <w:jc w:val="center"/>
              <w:rPr>
                <w:rFonts w:ascii="Times New Roman" w:hAnsi="Times New Roman" w:cs="Times New Roman"/>
                <w:lang w:val="uk-UA"/>
              </w:rPr>
            </w:pPr>
          </w:p>
        </w:tc>
        <w:tc>
          <w:tcPr>
            <w:tcW w:w="1877" w:type="dxa"/>
            <w:tcBorders>
              <w:top w:val="single" w:sz="4" w:space="0" w:color="auto"/>
              <w:left w:val="single" w:sz="4" w:space="0" w:color="auto"/>
              <w:bottom w:val="single" w:sz="4" w:space="0" w:color="auto"/>
              <w:right w:val="single" w:sz="4" w:space="0" w:color="auto"/>
            </w:tcBorders>
            <w:vAlign w:val="center"/>
          </w:tcPr>
          <w:p w:rsidR="00605604" w:rsidRPr="00696F42" w:rsidRDefault="00605604" w:rsidP="00464F56">
            <w:pPr>
              <w:tabs>
                <w:tab w:val="left" w:pos="2715"/>
              </w:tabs>
              <w:spacing w:line="264" w:lineRule="auto"/>
              <w:jc w:val="center"/>
              <w:rPr>
                <w:rFonts w:ascii="Times New Roman" w:hAnsi="Times New Roman" w:cs="Times New Roman"/>
                <w:lang w:val="uk-UA"/>
              </w:rPr>
            </w:pPr>
          </w:p>
        </w:tc>
      </w:tr>
      <w:tr w:rsidR="00605604" w:rsidRPr="00696F42" w:rsidTr="00464F56">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605604" w:rsidRPr="00696F42" w:rsidRDefault="00605604" w:rsidP="00464F56">
            <w:pPr>
              <w:tabs>
                <w:tab w:val="left" w:pos="2715"/>
              </w:tabs>
              <w:spacing w:line="264" w:lineRule="auto"/>
              <w:jc w:val="center"/>
              <w:rPr>
                <w:rFonts w:ascii="Times New Roman" w:hAnsi="Times New Roman" w:cs="Times New Roman"/>
                <w:lang w:val="uk-UA"/>
              </w:rPr>
            </w:pPr>
            <w:r w:rsidRPr="00696F42">
              <w:rPr>
                <w:rFonts w:ascii="Times New Roman" w:hAnsi="Times New Roman" w:cs="Times New Roman"/>
                <w:lang w:val="uk-UA"/>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05604" w:rsidRPr="00696F42" w:rsidRDefault="00605604" w:rsidP="00464F56">
            <w:pPr>
              <w:tabs>
                <w:tab w:val="left" w:pos="2715"/>
              </w:tabs>
              <w:spacing w:line="264" w:lineRule="auto"/>
              <w:jc w:val="center"/>
              <w:rPr>
                <w:rFonts w:ascii="Times New Roman" w:hAnsi="Times New Roman" w:cs="Times New Roman"/>
                <w:lang w:val="uk-UA"/>
              </w:rPr>
            </w:pPr>
            <w:r w:rsidRPr="00320C85">
              <w:rPr>
                <w:rFonts w:ascii="Times New Roman" w:hAnsi="Times New Roman" w:cs="Times New Roman"/>
                <w:lang w:val="uk-UA"/>
              </w:rPr>
              <w:t>Філе куряче охолоджене</w:t>
            </w:r>
          </w:p>
        </w:tc>
        <w:tc>
          <w:tcPr>
            <w:tcW w:w="992" w:type="dxa"/>
            <w:tcBorders>
              <w:top w:val="single" w:sz="4" w:space="0" w:color="auto"/>
              <w:left w:val="single" w:sz="4" w:space="0" w:color="auto"/>
              <w:bottom w:val="single" w:sz="4" w:space="0" w:color="auto"/>
              <w:right w:val="single" w:sz="4" w:space="0" w:color="auto"/>
            </w:tcBorders>
            <w:vAlign w:val="center"/>
          </w:tcPr>
          <w:p w:rsidR="00605604" w:rsidRPr="00696F42" w:rsidRDefault="00605604" w:rsidP="00464F56">
            <w:pPr>
              <w:jc w:val="center"/>
              <w:rPr>
                <w:rFonts w:ascii="Times New Roman" w:hAnsi="Times New Roman" w:cs="Times New Roman"/>
                <w:b/>
              </w:rPr>
            </w:pPr>
            <w:r w:rsidRPr="00696F42">
              <w:rPr>
                <w:rFonts w:ascii="Times New Roman" w:hAnsi="Times New Roman" w:cs="Times New Roman"/>
                <w:b/>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605604" w:rsidRPr="00696F42" w:rsidRDefault="00605604" w:rsidP="00464F56">
            <w:pPr>
              <w:rPr>
                <w:rFonts w:ascii="Times New Roman" w:hAnsi="Times New Roman" w:cs="Times New Roman"/>
                <w:b/>
                <w:lang w:val="uk-UA"/>
              </w:rPr>
            </w:pPr>
            <w:r>
              <w:rPr>
                <w:rFonts w:ascii="Times New Roman" w:hAnsi="Times New Roman" w:cs="Times New Roman"/>
                <w:b/>
                <w:lang w:val="uk-UA"/>
              </w:rPr>
              <w:t xml:space="preserve">    1161</w:t>
            </w:r>
          </w:p>
        </w:tc>
        <w:tc>
          <w:tcPr>
            <w:tcW w:w="1417" w:type="dxa"/>
            <w:tcBorders>
              <w:top w:val="single" w:sz="4" w:space="0" w:color="auto"/>
              <w:left w:val="single" w:sz="4" w:space="0" w:color="auto"/>
              <w:bottom w:val="single" w:sz="4" w:space="0" w:color="auto"/>
              <w:right w:val="single" w:sz="4" w:space="0" w:color="auto"/>
            </w:tcBorders>
            <w:vAlign w:val="center"/>
          </w:tcPr>
          <w:p w:rsidR="00605604" w:rsidRPr="00696F42" w:rsidRDefault="00605604" w:rsidP="00464F56">
            <w:pPr>
              <w:tabs>
                <w:tab w:val="left" w:pos="2715"/>
              </w:tabs>
              <w:spacing w:line="264" w:lineRule="auto"/>
              <w:jc w:val="center"/>
              <w:rPr>
                <w:rFonts w:ascii="Times New Roman" w:hAnsi="Times New Roman" w:cs="Times New Roman"/>
                <w:lang w:val="uk-UA"/>
              </w:rPr>
            </w:pPr>
          </w:p>
        </w:tc>
        <w:tc>
          <w:tcPr>
            <w:tcW w:w="1877" w:type="dxa"/>
            <w:tcBorders>
              <w:top w:val="single" w:sz="4" w:space="0" w:color="auto"/>
              <w:left w:val="single" w:sz="4" w:space="0" w:color="auto"/>
              <w:bottom w:val="single" w:sz="4" w:space="0" w:color="auto"/>
              <w:right w:val="single" w:sz="4" w:space="0" w:color="auto"/>
            </w:tcBorders>
            <w:vAlign w:val="center"/>
          </w:tcPr>
          <w:p w:rsidR="00605604" w:rsidRPr="00696F42" w:rsidRDefault="00605604" w:rsidP="00464F56">
            <w:pPr>
              <w:tabs>
                <w:tab w:val="left" w:pos="2715"/>
              </w:tabs>
              <w:spacing w:line="264" w:lineRule="auto"/>
              <w:jc w:val="center"/>
              <w:rPr>
                <w:rFonts w:ascii="Times New Roman" w:hAnsi="Times New Roman" w:cs="Times New Roman"/>
                <w:lang w:val="uk-UA"/>
              </w:rPr>
            </w:pPr>
          </w:p>
        </w:tc>
      </w:tr>
      <w:tr w:rsidR="00605604" w:rsidRPr="00696F42" w:rsidTr="00464F56">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605604" w:rsidRPr="00696F42" w:rsidRDefault="00605604" w:rsidP="00464F56">
            <w:pPr>
              <w:spacing w:line="264" w:lineRule="auto"/>
              <w:jc w:val="center"/>
              <w:rPr>
                <w:rFonts w:ascii="Times New Roman" w:hAnsi="Times New Roman" w:cs="Times New Roman"/>
                <w:b/>
                <w:lang w:val="uk-UA"/>
              </w:rPr>
            </w:pPr>
            <w:r w:rsidRPr="00696F42">
              <w:rPr>
                <w:rFonts w:ascii="Times New Roman" w:hAnsi="Times New Roman" w:cs="Times New Roman"/>
                <w:b/>
                <w:lang w:val="uk-UA"/>
              </w:rPr>
              <w:t xml:space="preserve">Загальна вартість тендерної пропозиції, грн. з ПДВ </w:t>
            </w:r>
            <w:r w:rsidRPr="00696F42">
              <w:rPr>
                <w:rFonts w:ascii="Times New Roman" w:hAnsi="Times New Roman" w:cs="Times New Roman"/>
                <w:i/>
                <w:lang w:val="uk-UA"/>
              </w:rPr>
              <w:t>(</w:t>
            </w:r>
            <w:r w:rsidRPr="00696F42">
              <w:rPr>
                <w:rFonts w:ascii="Times New Roman" w:hAnsi="Times New Roman" w:cs="Times New Roman"/>
                <w:i/>
                <w:u w:val="single"/>
                <w:lang w:val="uk-UA"/>
              </w:rPr>
              <w:t>якщо учасник не є платником ПДВ поруч з ціною має бути зазначено: «без ПДВ»</w:t>
            </w:r>
            <w:r w:rsidRPr="00696F42">
              <w:rPr>
                <w:rFonts w:ascii="Times New Roman" w:hAnsi="Times New Roman" w:cs="Times New Roman"/>
                <w:i/>
                <w:lang w:val="uk-UA"/>
              </w:rPr>
              <w:t>)</w:t>
            </w:r>
          </w:p>
        </w:tc>
        <w:tc>
          <w:tcPr>
            <w:tcW w:w="6129" w:type="dxa"/>
            <w:gridSpan w:val="5"/>
            <w:tcBorders>
              <w:top w:val="single" w:sz="4" w:space="0" w:color="auto"/>
              <w:left w:val="single" w:sz="4" w:space="0" w:color="auto"/>
              <w:bottom w:val="single" w:sz="4" w:space="0" w:color="auto"/>
              <w:right w:val="single" w:sz="4" w:space="0" w:color="auto"/>
            </w:tcBorders>
            <w:vAlign w:val="center"/>
          </w:tcPr>
          <w:p w:rsidR="00605604" w:rsidRPr="00696F42" w:rsidRDefault="00605604" w:rsidP="00464F56">
            <w:pPr>
              <w:tabs>
                <w:tab w:val="left" w:pos="2715"/>
              </w:tabs>
              <w:spacing w:line="264" w:lineRule="auto"/>
              <w:jc w:val="center"/>
              <w:rPr>
                <w:rFonts w:ascii="Times New Roman" w:hAnsi="Times New Roman" w:cs="Times New Roman"/>
                <w:i/>
                <w:lang w:val="uk-UA"/>
              </w:rPr>
            </w:pPr>
            <w:r w:rsidRPr="00696F42">
              <w:rPr>
                <w:rFonts w:ascii="Times New Roman" w:hAnsi="Times New Roman" w:cs="Times New Roman"/>
                <w:i/>
                <w:lang w:val="uk-UA"/>
              </w:rPr>
              <w:t>(цифрами та словами)</w:t>
            </w:r>
          </w:p>
        </w:tc>
      </w:tr>
    </w:tbl>
    <w:p w:rsidR="00605604" w:rsidRPr="00C23F84" w:rsidRDefault="00605604" w:rsidP="00605604">
      <w:pPr>
        <w:tabs>
          <w:tab w:val="left" w:pos="540"/>
        </w:tabs>
        <w:spacing w:line="264" w:lineRule="auto"/>
        <w:ind w:firstLine="567"/>
        <w:jc w:val="both"/>
        <w:rPr>
          <w:rFonts w:ascii="Times New Roman" w:hAnsi="Times New Roman" w:cs="Times New Roman"/>
          <w:lang w:val="uk-UA" w:eastAsia="ar-SA"/>
        </w:rPr>
      </w:pPr>
    </w:p>
    <w:p w:rsidR="00605604" w:rsidRPr="00C23F84" w:rsidRDefault="00605604" w:rsidP="00605604">
      <w:pPr>
        <w:tabs>
          <w:tab w:val="left" w:pos="540"/>
        </w:tabs>
        <w:spacing w:line="264" w:lineRule="auto"/>
        <w:ind w:firstLine="567"/>
        <w:jc w:val="both"/>
        <w:rPr>
          <w:rFonts w:ascii="Times New Roman" w:hAnsi="Times New Roman" w:cs="Times New Roman"/>
          <w:lang w:val="uk-UA" w:eastAsia="ar-SA"/>
        </w:rPr>
      </w:pPr>
      <w:r w:rsidRPr="00C23F84">
        <w:rPr>
          <w:rFonts w:ascii="Times New Roman" w:hAnsi="Times New Roman" w:cs="Times New Roman"/>
          <w:lang w:val="uk-UA"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05604" w:rsidRPr="00C23F84" w:rsidRDefault="00605604" w:rsidP="00605604">
      <w:pPr>
        <w:tabs>
          <w:tab w:val="left" w:pos="540"/>
        </w:tabs>
        <w:spacing w:line="264" w:lineRule="auto"/>
        <w:ind w:firstLine="567"/>
        <w:jc w:val="both"/>
        <w:rPr>
          <w:rFonts w:ascii="Times New Roman" w:hAnsi="Times New Roman" w:cs="Times New Roman"/>
          <w:lang w:val="uk-UA" w:eastAsia="ar-SA"/>
        </w:rPr>
      </w:pPr>
      <w:r w:rsidRPr="00C23F84">
        <w:rPr>
          <w:rFonts w:ascii="Times New Roman" w:hAnsi="Times New Roman" w:cs="Times New Roman"/>
          <w:lang w:val="uk-UA" w:eastAsia="ar-S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05604" w:rsidRPr="00C23F84" w:rsidRDefault="00605604" w:rsidP="00605604">
      <w:pPr>
        <w:tabs>
          <w:tab w:val="left" w:pos="540"/>
        </w:tabs>
        <w:spacing w:line="264" w:lineRule="auto"/>
        <w:ind w:firstLine="567"/>
        <w:jc w:val="both"/>
        <w:rPr>
          <w:rFonts w:ascii="Times New Roman" w:hAnsi="Times New Roman" w:cs="Times New Roman"/>
          <w:lang w:val="uk-UA" w:eastAsia="ar-SA"/>
        </w:rPr>
      </w:pPr>
      <w:r w:rsidRPr="00C23F84">
        <w:rPr>
          <w:rFonts w:ascii="Times New Roman" w:hAnsi="Times New Roman" w:cs="Times New Roman"/>
          <w:lang w:val="uk-UA" w:eastAsia="ar-S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605604" w:rsidRPr="00C23F84" w:rsidRDefault="00605604" w:rsidP="00605604">
      <w:pPr>
        <w:tabs>
          <w:tab w:val="left" w:pos="540"/>
        </w:tabs>
        <w:spacing w:line="264" w:lineRule="auto"/>
        <w:ind w:firstLine="567"/>
        <w:jc w:val="both"/>
        <w:rPr>
          <w:rFonts w:ascii="Times New Roman" w:hAnsi="Times New Roman" w:cs="Times New Roman"/>
          <w:lang w:val="uk-UA" w:eastAsia="ar-SA"/>
        </w:rPr>
      </w:pPr>
      <w:r>
        <w:rPr>
          <w:rFonts w:ascii="Times New Roman" w:hAnsi="Times New Roman" w:cs="Times New Roman"/>
          <w:lang w:val="uk-UA" w:eastAsia="ar-SA"/>
        </w:rPr>
        <w:t>4</w:t>
      </w:r>
      <w:r w:rsidRPr="00C23F84">
        <w:rPr>
          <w:rFonts w:ascii="Times New Roman" w:hAnsi="Times New Roman" w:cs="Times New Roman"/>
          <w:lang w:val="uk-UA" w:eastAsia="ar-S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05604" w:rsidRPr="00C23F84" w:rsidRDefault="00605604" w:rsidP="00605604">
      <w:pPr>
        <w:tabs>
          <w:tab w:val="left" w:pos="540"/>
        </w:tabs>
        <w:spacing w:line="264" w:lineRule="auto"/>
        <w:ind w:firstLine="567"/>
        <w:jc w:val="both"/>
        <w:rPr>
          <w:rFonts w:ascii="Times New Roman" w:hAnsi="Times New Roman" w:cs="Times New Roman"/>
          <w:lang w:val="uk-UA" w:eastAsia="ar-SA"/>
        </w:rPr>
      </w:pPr>
    </w:p>
    <w:p w:rsidR="00605604" w:rsidRPr="00C23F84" w:rsidRDefault="00605604" w:rsidP="00605604">
      <w:pPr>
        <w:spacing w:line="264" w:lineRule="auto"/>
        <w:ind w:firstLine="567"/>
        <w:jc w:val="both"/>
        <w:rPr>
          <w:rFonts w:ascii="Times New Roman" w:hAnsi="Times New Roman" w:cs="Times New Roman"/>
          <w:lang w:val="uk-UA" w:eastAsia="ar-SA"/>
        </w:rPr>
      </w:pPr>
      <w:r w:rsidRPr="00C23F84">
        <w:rPr>
          <w:rFonts w:ascii="Times New Roman" w:hAnsi="Times New Roman" w:cs="Times New Roman"/>
          <w:b/>
          <w:i/>
          <w:lang w:val="uk-UA" w:eastAsia="ar-SA"/>
        </w:rPr>
        <w:t xml:space="preserve">Посада, прізвище, ініціали, підпис уповноваженої особи Учасника, завірені печаткою. </w:t>
      </w:r>
    </w:p>
    <w:p w:rsidR="00605604" w:rsidRPr="00C23F84" w:rsidRDefault="00605604" w:rsidP="00605604">
      <w:pPr>
        <w:rPr>
          <w:lang w:val="uk-UA"/>
        </w:rPr>
      </w:pPr>
    </w:p>
    <w:p w:rsidR="00605604" w:rsidRDefault="00605604" w:rsidP="00605604">
      <w:pPr>
        <w:ind w:left="6521"/>
        <w:outlineLvl w:val="0"/>
        <w:rPr>
          <w:b/>
          <w:lang w:val="uk-UA"/>
        </w:rPr>
      </w:pPr>
    </w:p>
    <w:p w:rsidR="00605604" w:rsidRDefault="00605604" w:rsidP="00605604">
      <w:pPr>
        <w:ind w:left="6521"/>
        <w:outlineLvl w:val="0"/>
        <w:rPr>
          <w:b/>
          <w:lang w:val="uk-UA"/>
        </w:rPr>
      </w:pPr>
    </w:p>
    <w:p w:rsidR="00605604" w:rsidRDefault="00605604" w:rsidP="00605604">
      <w:pPr>
        <w:ind w:left="6521"/>
        <w:outlineLvl w:val="0"/>
        <w:rPr>
          <w:b/>
          <w:lang w:val="uk-UA"/>
        </w:rPr>
      </w:pPr>
    </w:p>
    <w:p w:rsidR="00605604" w:rsidRDefault="00605604" w:rsidP="00605604">
      <w:pPr>
        <w:ind w:left="6521"/>
        <w:outlineLvl w:val="0"/>
        <w:rPr>
          <w:b/>
          <w:lang w:val="uk-UA"/>
        </w:rPr>
      </w:pPr>
    </w:p>
    <w:p w:rsidR="00605604" w:rsidRDefault="00605604" w:rsidP="00605604">
      <w:pPr>
        <w:ind w:left="6521"/>
        <w:outlineLvl w:val="0"/>
        <w:rPr>
          <w:b/>
          <w:lang w:val="uk-UA"/>
        </w:rPr>
      </w:pPr>
    </w:p>
    <w:p w:rsidR="00605604" w:rsidRDefault="00605604" w:rsidP="00605604">
      <w:pPr>
        <w:ind w:left="6521"/>
        <w:outlineLvl w:val="0"/>
        <w:rPr>
          <w:b/>
          <w:lang w:val="uk-UA"/>
        </w:rPr>
      </w:pPr>
    </w:p>
    <w:p w:rsidR="00605604" w:rsidRDefault="00605604" w:rsidP="00605604">
      <w:pPr>
        <w:ind w:left="6521"/>
        <w:outlineLvl w:val="0"/>
        <w:rPr>
          <w:b/>
          <w:lang w:val="uk-UA"/>
        </w:rPr>
      </w:pPr>
    </w:p>
    <w:p w:rsidR="00605604" w:rsidRPr="00106F7E" w:rsidRDefault="00605604" w:rsidP="0030408A">
      <w:pPr>
        <w:ind w:left="6521"/>
        <w:outlineLvl w:val="0"/>
        <w:rPr>
          <w:b/>
          <w:lang w:val="uk-UA"/>
        </w:rPr>
      </w:pPr>
    </w:p>
    <w:sectPr w:rsidR="00605604" w:rsidRPr="00106F7E" w:rsidSect="00C64E2C">
      <w:pgSz w:w="11906" w:h="16838"/>
      <w:pgMar w:top="567" w:right="720" w:bottom="42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53E" w:rsidRDefault="0032753E">
      <w:r>
        <w:separator/>
      </w:r>
    </w:p>
  </w:endnote>
  <w:endnote w:type="continuationSeparator" w:id="0">
    <w:p w:rsidR="0032753E" w:rsidRDefault="0032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Azbuka04"/>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53E" w:rsidRDefault="0032753E">
      <w:r>
        <w:separator/>
      </w:r>
    </w:p>
  </w:footnote>
  <w:footnote w:type="continuationSeparator" w:id="0">
    <w:p w:rsidR="0032753E" w:rsidRDefault="00327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845534"/>
    <w:multiLevelType w:val="hybridMultilevel"/>
    <w:tmpl w:val="DF42968C"/>
    <w:lvl w:ilvl="0" w:tplc="00000007">
      <w:start w:val="6"/>
      <w:numFmt w:val="bullet"/>
      <w:lvlText w:val="-"/>
      <w:lvlJc w:val="left"/>
      <w:pPr>
        <w:ind w:left="720" w:hanging="360"/>
      </w:pPr>
      <w:rPr>
        <w:rFonts w:ascii="Arial" w:hAnsi="Arial" w:cs="Aria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0DEA7E5B"/>
    <w:multiLevelType w:val="hybridMultilevel"/>
    <w:tmpl w:val="703A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0F9B68D2"/>
    <w:multiLevelType w:val="hybridMultilevel"/>
    <w:tmpl w:val="3B300EFE"/>
    <w:lvl w:ilvl="0" w:tplc="00000008">
      <w:start w:val="6"/>
      <w:numFmt w:val="bullet"/>
      <w:lvlText w:val="-"/>
      <w:lvlJc w:val="left"/>
      <w:pPr>
        <w:ind w:left="1260" w:hanging="360"/>
      </w:pPr>
      <w:rPr>
        <w:rFonts w:ascii="Arial Narrow" w:hAnsi="Arial Narrow" w:cs="Times New Roman CYR" w:hint="default"/>
        <w:lang w:val="uk-U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15:restartNumberingAfterBreak="0">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15:restartNumberingAfterBreak="0">
    <w:nsid w:val="242A0A03"/>
    <w:multiLevelType w:val="hybridMultilevel"/>
    <w:tmpl w:val="94D8C666"/>
    <w:lvl w:ilvl="0" w:tplc="CF380F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15:restartNumberingAfterBreak="0">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15:restartNumberingAfterBreak="0">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EC3FB0"/>
    <w:multiLevelType w:val="multilevel"/>
    <w:tmpl w:val="E954DEB2"/>
    <w:lvl w:ilvl="0">
      <w:start w:val="1"/>
      <w:numFmt w:val="bullet"/>
      <w:lvlText w:val="●"/>
      <w:lvlJc w:val="left"/>
      <w:pPr>
        <w:ind w:left="754" w:hanging="358"/>
      </w:pPr>
      <w:rPr>
        <w:rFonts w:ascii="Noto Sans Symbols" w:eastAsia="Noto Sans Symbols" w:hAnsi="Noto Sans Symbols" w:cs="Noto Sans Symbols"/>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39" w15:restartNumberingAfterBreak="0">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701F1E9D"/>
    <w:multiLevelType w:val="multilevel"/>
    <w:tmpl w:val="0D6C306E"/>
    <w:lvl w:ilvl="0">
      <w:start w:val="1"/>
      <w:numFmt w:val="decimal"/>
      <w:lvlText w:val="1.%1"/>
      <w:lvlJc w:val="righ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1" w15:restartNumberingAfterBreak="0">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3"/>
  </w:num>
  <w:num w:numId="4">
    <w:abstractNumId w:val="28"/>
  </w:num>
  <w:num w:numId="5">
    <w:abstractNumId w:val="9"/>
  </w:num>
  <w:num w:numId="6">
    <w:abstractNumId w:val="26"/>
  </w:num>
  <w:num w:numId="7">
    <w:abstractNumId w:val="39"/>
  </w:num>
  <w:num w:numId="8">
    <w:abstractNumId w:val="20"/>
  </w:num>
  <w:num w:numId="9">
    <w:abstractNumId w:val="11"/>
  </w:num>
  <w:num w:numId="10">
    <w:abstractNumId w:val="21"/>
  </w:num>
  <w:num w:numId="11">
    <w:abstractNumId w:val="37"/>
  </w:num>
  <w:num w:numId="12">
    <w:abstractNumId w:val="27"/>
  </w:num>
  <w:num w:numId="13">
    <w:abstractNumId w:val="44"/>
  </w:num>
  <w:num w:numId="14">
    <w:abstractNumId w:val="29"/>
  </w:num>
  <w:num w:numId="15">
    <w:abstractNumId w:val="18"/>
  </w:num>
  <w:num w:numId="16">
    <w:abstractNumId w:val="30"/>
  </w:num>
  <w:num w:numId="17">
    <w:abstractNumId w:val="42"/>
  </w:num>
  <w:num w:numId="18">
    <w:abstractNumId w:val="35"/>
  </w:num>
  <w:num w:numId="19">
    <w:abstractNumId w:val="33"/>
  </w:num>
  <w:num w:numId="20">
    <w:abstractNumId w:val="24"/>
  </w:num>
  <w:num w:numId="21">
    <w:abstractNumId w:val="23"/>
  </w:num>
  <w:num w:numId="22">
    <w:abstractNumId w:val="25"/>
  </w:num>
  <w:num w:numId="23">
    <w:abstractNumId w:val="12"/>
  </w:num>
  <w:num w:numId="24">
    <w:abstractNumId w:val="14"/>
  </w:num>
  <w:num w:numId="25">
    <w:abstractNumId w:val="13"/>
  </w:num>
  <w:num w:numId="26">
    <w:abstractNumId w:val="34"/>
  </w:num>
  <w:num w:numId="27">
    <w:abstractNumId w:val="22"/>
  </w:num>
  <w:num w:numId="28">
    <w:abstractNumId w:val="38"/>
  </w:num>
  <w:num w:numId="29">
    <w:abstractNumId w:val="16"/>
  </w:num>
  <w:num w:numId="30">
    <w:abstractNumId w:val="36"/>
  </w:num>
  <w:num w:numId="31">
    <w:abstractNumId w:val="41"/>
  </w:num>
  <w:num w:numId="32">
    <w:abstractNumId w:val="17"/>
  </w:num>
  <w:num w:numId="33">
    <w:abstractNumId w:val="40"/>
  </w:num>
  <w:num w:numId="34">
    <w:abstractNumId w:val="31"/>
  </w:num>
  <w:num w:numId="35">
    <w:abstractNumId w:val="19"/>
  </w:num>
  <w:num w:numId="36">
    <w:abstractNumId w:val="15"/>
  </w:num>
  <w:num w:numId="37">
    <w:abstractNumId w:val="10"/>
  </w:num>
  <w:num w:numId="38">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FA"/>
    <w:rsid w:val="00001436"/>
    <w:rsid w:val="00013513"/>
    <w:rsid w:val="00023136"/>
    <w:rsid w:val="000265EC"/>
    <w:rsid w:val="000332D7"/>
    <w:rsid w:val="000340A5"/>
    <w:rsid w:val="00034219"/>
    <w:rsid w:val="000366FF"/>
    <w:rsid w:val="00036B67"/>
    <w:rsid w:val="000377FF"/>
    <w:rsid w:val="000420BD"/>
    <w:rsid w:val="000526BF"/>
    <w:rsid w:val="000728F9"/>
    <w:rsid w:val="00073D9D"/>
    <w:rsid w:val="000808B9"/>
    <w:rsid w:val="00081EEC"/>
    <w:rsid w:val="00083F6A"/>
    <w:rsid w:val="000A1995"/>
    <w:rsid w:val="000A55E4"/>
    <w:rsid w:val="000A56B9"/>
    <w:rsid w:val="000B1AC7"/>
    <w:rsid w:val="000B3155"/>
    <w:rsid w:val="000B452F"/>
    <w:rsid w:val="000B4C30"/>
    <w:rsid w:val="000B5B58"/>
    <w:rsid w:val="000B6EB4"/>
    <w:rsid w:val="000C16AD"/>
    <w:rsid w:val="000C3A60"/>
    <w:rsid w:val="000C5690"/>
    <w:rsid w:val="000C5CF5"/>
    <w:rsid w:val="000C5EAD"/>
    <w:rsid w:val="000D071E"/>
    <w:rsid w:val="000D6046"/>
    <w:rsid w:val="000E1131"/>
    <w:rsid w:val="000E381D"/>
    <w:rsid w:val="000E4AA2"/>
    <w:rsid w:val="000E4D77"/>
    <w:rsid w:val="000F0610"/>
    <w:rsid w:val="000F14CF"/>
    <w:rsid w:val="000F1F4C"/>
    <w:rsid w:val="000F34B5"/>
    <w:rsid w:val="000F467C"/>
    <w:rsid w:val="0010505A"/>
    <w:rsid w:val="00105D26"/>
    <w:rsid w:val="00106F7E"/>
    <w:rsid w:val="001170AA"/>
    <w:rsid w:val="00123A98"/>
    <w:rsid w:val="0012669C"/>
    <w:rsid w:val="0013025A"/>
    <w:rsid w:val="00133E05"/>
    <w:rsid w:val="00141A33"/>
    <w:rsid w:val="00141CAD"/>
    <w:rsid w:val="0014215A"/>
    <w:rsid w:val="00143197"/>
    <w:rsid w:val="0014448F"/>
    <w:rsid w:val="001455F0"/>
    <w:rsid w:val="00145E96"/>
    <w:rsid w:val="00145F72"/>
    <w:rsid w:val="001524AE"/>
    <w:rsid w:val="00152C6B"/>
    <w:rsid w:val="00154B79"/>
    <w:rsid w:val="00156892"/>
    <w:rsid w:val="001577D4"/>
    <w:rsid w:val="001629A8"/>
    <w:rsid w:val="00164548"/>
    <w:rsid w:val="00165E04"/>
    <w:rsid w:val="00167FF5"/>
    <w:rsid w:val="0017015E"/>
    <w:rsid w:val="0017042E"/>
    <w:rsid w:val="0017158C"/>
    <w:rsid w:val="00173CB2"/>
    <w:rsid w:val="00175D40"/>
    <w:rsid w:val="00175F33"/>
    <w:rsid w:val="00186FAF"/>
    <w:rsid w:val="00187415"/>
    <w:rsid w:val="00192C4A"/>
    <w:rsid w:val="0019357B"/>
    <w:rsid w:val="001935CF"/>
    <w:rsid w:val="00194052"/>
    <w:rsid w:val="00195C7E"/>
    <w:rsid w:val="001B1D52"/>
    <w:rsid w:val="001D03C8"/>
    <w:rsid w:val="001D1365"/>
    <w:rsid w:val="001D6818"/>
    <w:rsid w:val="001E2296"/>
    <w:rsid w:val="001E2D76"/>
    <w:rsid w:val="001F0DD4"/>
    <w:rsid w:val="001F4804"/>
    <w:rsid w:val="0020353F"/>
    <w:rsid w:val="00204F8D"/>
    <w:rsid w:val="00211678"/>
    <w:rsid w:val="00211AC3"/>
    <w:rsid w:val="002138B6"/>
    <w:rsid w:val="0021795F"/>
    <w:rsid w:val="00217A2D"/>
    <w:rsid w:val="00220D7B"/>
    <w:rsid w:val="00220E86"/>
    <w:rsid w:val="002262F4"/>
    <w:rsid w:val="002265FE"/>
    <w:rsid w:val="00230E0C"/>
    <w:rsid w:val="00232A2F"/>
    <w:rsid w:val="00241B42"/>
    <w:rsid w:val="00243E03"/>
    <w:rsid w:val="002541B6"/>
    <w:rsid w:val="00257A01"/>
    <w:rsid w:val="0026237E"/>
    <w:rsid w:val="00270D34"/>
    <w:rsid w:val="00271913"/>
    <w:rsid w:val="0027737C"/>
    <w:rsid w:val="00281E8F"/>
    <w:rsid w:val="002821F9"/>
    <w:rsid w:val="002840BE"/>
    <w:rsid w:val="002934CC"/>
    <w:rsid w:val="002A51E4"/>
    <w:rsid w:val="002B1023"/>
    <w:rsid w:val="002B269B"/>
    <w:rsid w:val="002B29CC"/>
    <w:rsid w:val="002B29ED"/>
    <w:rsid w:val="002B3007"/>
    <w:rsid w:val="002B4C8C"/>
    <w:rsid w:val="002C0905"/>
    <w:rsid w:val="002C25FA"/>
    <w:rsid w:val="002D0C0E"/>
    <w:rsid w:val="002D12F5"/>
    <w:rsid w:val="002D1570"/>
    <w:rsid w:val="002D6BF6"/>
    <w:rsid w:val="002F163B"/>
    <w:rsid w:val="002F357D"/>
    <w:rsid w:val="00300199"/>
    <w:rsid w:val="00302F10"/>
    <w:rsid w:val="0030408A"/>
    <w:rsid w:val="00323F4E"/>
    <w:rsid w:val="0032609A"/>
    <w:rsid w:val="0032753E"/>
    <w:rsid w:val="00332158"/>
    <w:rsid w:val="00335507"/>
    <w:rsid w:val="003365CA"/>
    <w:rsid w:val="003378B6"/>
    <w:rsid w:val="00337E9C"/>
    <w:rsid w:val="0034198C"/>
    <w:rsid w:val="00347A0C"/>
    <w:rsid w:val="00352883"/>
    <w:rsid w:val="00362828"/>
    <w:rsid w:val="00382195"/>
    <w:rsid w:val="00383701"/>
    <w:rsid w:val="003919E8"/>
    <w:rsid w:val="0039257B"/>
    <w:rsid w:val="003926B7"/>
    <w:rsid w:val="003A2D2E"/>
    <w:rsid w:val="003B229C"/>
    <w:rsid w:val="003B25DE"/>
    <w:rsid w:val="003B7151"/>
    <w:rsid w:val="003B7D6F"/>
    <w:rsid w:val="003D3C15"/>
    <w:rsid w:val="003F5388"/>
    <w:rsid w:val="004054C2"/>
    <w:rsid w:val="00416B98"/>
    <w:rsid w:val="004176F8"/>
    <w:rsid w:val="00421F41"/>
    <w:rsid w:val="00422D90"/>
    <w:rsid w:val="00425B61"/>
    <w:rsid w:val="004335F6"/>
    <w:rsid w:val="00440245"/>
    <w:rsid w:val="0044340F"/>
    <w:rsid w:val="00444465"/>
    <w:rsid w:val="00445294"/>
    <w:rsid w:val="00446C04"/>
    <w:rsid w:val="00447CC4"/>
    <w:rsid w:val="004535D8"/>
    <w:rsid w:val="004574E7"/>
    <w:rsid w:val="00465A9F"/>
    <w:rsid w:val="00466D43"/>
    <w:rsid w:val="00472EAC"/>
    <w:rsid w:val="00480F18"/>
    <w:rsid w:val="0048179A"/>
    <w:rsid w:val="004838C5"/>
    <w:rsid w:val="004856BC"/>
    <w:rsid w:val="00490460"/>
    <w:rsid w:val="00490D26"/>
    <w:rsid w:val="004913FF"/>
    <w:rsid w:val="00497847"/>
    <w:rsid w:val="004A748A"/>
    <w:rsid w:val="004B363A"/>
    <w:rsid w:val="004C0F48"/>
    <w:rsid w:val="004C1753"/>
    <w:rsid w:val="004C4366"/>
    <w:rsid w:val="004D2FD6"/>
    <w:rsid w:val="004D4EE8"/>
    <w:rsid w:val="004E487B"/>
    <w:rsid w:val="004E72DE"/>
    <w:rsid w:val="004F39B6"/>
    <w:rsid w:val="004F5BAA"/>
    <w:rsid w:val="004F6723"/>
    <w:rsid w:val="005025AC"/>
    <w:rsid w:val="005063D5"/>
    <w:rsid w:val="00510366"/>
    <w:rsid w:val="00512DC8"/>
    <w:rsid w:val="005157C5"/>
    <w:rsid w:val="005228E9"/>
    <w:rsid w:val="00525B0E"/>
    <w:rsid w:val="005277C1"/>
    <w:rsid w:val="00527B2A"/>
    <w:rsid w:val="005310C1"/>
    <w:rsid w:val="00531A3D"/>
    <w:rsid w:val="00535BA8"/>
    <w:rsid w:val="00536CE5"/>
    <w:rsid w:val="005418DD"/>
    <w:rsid w:val="00544E74"/>
    <w:rsid w:val="00547E87"/>
    <w:rsid w:val="0055147F"/>
    <w:rsid w:val="00552A75"/>
    <w:rsid w:val="005619C1"/>
    <w:rsid w:val="005639EC"/>
    <w:rsid w:val="00563E1B"/>
    <w:rsid w:val="0056458C"/>
    <w:rsid w:val="00566166"/>
    <w:rsid w:val="00571DF7"/>
    <w:rsid w:val="0057225F"/>
    <w:rsid w:val="00580F7D"/>
    <w:rsid w:val="00583783"/>
    <w:rsid w:val="00583F2E"/>
    <w:rsid w:val="00586816"/>
    <w:rsid w:val="00586E8D"/>
    <w:rsid w:val="00590C0C"/>
    <w:rsid w:val="00592637"/>
    <w:rsid w:val="00594BF9"/>
    <w:rsid w:val="005A0BE5"/>
    <w:rsid w:val="005A4580"/>
    <w:rsid w:val="005A480A"/>
    <w:rsid w:val="005A5FC8"/>
    <w:rsid w:val="005A6325"/>
    <w:rsid w:val="005B2F24"/>
    <w:rsid w:val="005B6727"/>
    <w:rsid w:val="005B71DE"/>
    <w:rsid w:val="005C2AC7"/>
    <w:rsid w:val="005E23DF"/>
    <w:rsid w:val="005E241D"/>
    <w:rsid w:val="005F39BB"/>
    <w:rsid w:val="005F43D5"/>
    <w:rsid w:val="005F64C7"/>
    <w:rsid w:val="00603CF8"/>
    <w:rsid w:val="00603EDF"/>
    <w:rsid w:val="00605604"/>
    <w:rsid w:val="0060572A"/>
    <w:rsid w:val="0061352E"/>
    <w:rsid w:val="00615056"/>
    <w:rsid w:val="0062078C"/>
    <w:rsid w:val="0062689E"/>
    <w:rsid w:val="00626D59"/>
    <w:rsid w:val="0063405F"/>
    <w:rsid w:val="00635D10"/>
    <w:rsid w:val="00652354"/>
    <w:rsid w:val="00653089"/>
    <w:rsid w:val="006566D3"/>
    <w:rsid w:val="00660BAB"/>
    <w:rsid w:val="00662CA0"/>
    <w:rsid w:val="00665D90"/>
    <w:rsid w:val="00670A8A"/>
    <w:rsid w:val="006713DA"/>
    <w:rsid w:val="00674995"/>
    <w:rsid w:val="00677BFF"/>
    <w:rsid w:val="006839E3"/>
    <w:rsid w:val="00692AF2"/>
    <w:rsid w:val="0069538D"/>
    <w:rsid w:val="006B082F"/>
    <w:rsid w:val="006B230E"/>
    <w:rsid w:val="006B3D0E"/>
    <w:rsid w:val="006B3ED2"/>
    <w:rsid w:val="006B4ED5"/>
    <w:rsid w:val="006C0A61"/>
    <w:rsid w:val="006C5663"/>
    <w:rsid w:val="006D2D24"/>
    <w:rsid w:val="006D4E9C"/>
    <w:rsid w:val="006D659C"/>
    <w:rsid w:val="006E3290"/>
    <w:rsid w:val="006F0209"/>
    <w:rsid w:val="006F431B"/>
    <w:rsid w:val="00703EF1"/>
    <w:rsid w:val="0071370F"/>
    <w:rsid w:val="007238A3"/>
    <w:rsid w:val="00726A82"/>
    <w:rsid w:val="00727344"/>
    <w:rsid w:val="007329A3"/>
    <w:rsid w:val="0073381E"/>
    <w:rsid w:val="0073500B"/>
    <w:rsid w:val="00737075"/>
    <w:rsid w:val="0074002F"/>
    <w:rsid w:val="00743FC5"/>
    <w:rsid w:val="00744001"/>
    <w:rsid w:val="00751D56"/>
    <w:rsid w:val="007522B9"/>
    <w:rsid w:val="00752CB5"/>
    <w:rsid w:val="00752CC3"/>
    <w:rsid w:val="0075382C"/>
    <w:rsid w:val="00757674"/>
    <w:rsid w:val="00763D4D"/>
    <w:rsid w:val="00772A74"/>
    <w:rsid w:val="00772DE6"/>
    <w:rsid w:val="00774313"/>
    <w:rsid w:val="00775BA8"/>
    <w:rsid w:val="007764F4"/>
    <w:rsid w:val="00776CD7"/>
    <w:rsid w:val="00780549"/>
    <w:rsid w:val="0078271B"/>
    <w:rsid w:val="0078284D"/>
    <w:rsid w:val="00787F9B"/>
    <w:rsid w:val="00793748"/>
    <w:rsid w:val="00794EB9"/>
    <w:rsid w:val="00795C25"/>
    <w:rsid w:val="007964B3"/>
    <w:rsid w:val="00797D69"/>
    <w:rsid w:val="007A174E"/>
    <w:rsid w:val="007B2825"/>
    <w:rsid w:val="007B44B9"/>
    <w:rsid w:val="007B555E"/>
    <w:rsid w:val="007C2FEB"/>
    <w:rsid w:val="007C3AD9"/>
    <w:rsid w:val="007C4B06"/>
    <w:rsid w:val="007D3C83"/>
    <w:rsid w:val="007D4AFA"/>
    <w:rsid w:val="007D71FC"/>
    <w:rsid w:val="007D7D3B"/>
    <w:rsid w:val="007E36CA"/>
    <w:rsid w:val="007E4BE1"/>
    <w:rsid w:val="007F1295"/>
    <w:rsid w:val="0080022D"/>
    <w:rsid w:val="00804D97"/>
    <w:rsid w:val="00810170"/>
    <w:rsid w:val="00810E56"/>
    <w:rsid w:val="0081650E"/>
    <w:rsid w:val="00837378"/>
    <w:rsid w:val="008562C5"/>
    <w:rsid w:val="00857C59"/>
    <w:rsid w:val="008631D1"/>
    <w:rsid w:val="00864536"/>
    <w:rsid w:val="00870E3A"/>
    <w:rsid w:val="00882280"/>
    <w:rsid w:val="00882E98"/>
    <w:rsid w:val="0089268F"/>
    <w:rsid w:val="0089412B"/>
    <w:rsid w:val="008A1E30"/>
    <w:rsid w:val="008A2E29"/>
    <w:rsid w:val="008B05F1"/>
    <w:rsid w:val="008B1219"/>
    <w:rsid w:val="008B1882"/>
    <w:rsid w:val="008B24CF"/>
    <w:rsid w:val="008B7B3D"/>
    <w:rsid w:val="008C09B0"/>
    <w:rsid w:val="008D1179"/>
    <w:rsid w:val="008D2F95"/>
    <w:rsid w:val="008D7435"/>
    <w:rsid w:val="008E2293"/>
    <w:rsid w:val="008E364E"/>
    <w:rsid w:val="008F08E4"/>
    <w:rsid w:val="00901E03"/>
    <w:rsid w:val="00902229"/>
    <w:rsid w:val="00904F72"/>
    <w:rsid w:val="00910FC3"/>
    <w:rsid w:val="0091142E"/>
    <w:rsid w:val="0091385A"/>
    <w:rsid w:val="009160AD"/>
    <w:rsid w:val="00922B06"/>
    <w:rsid w:val="00937112"/>
    <w:rsid w:val="00940979"/>
    <w:rsid w:val="00940DD6"/>
    <w:rsid w:val="00945779"/>
    <w:rsid w:val="009470D1"/>
    <w:rsid w:val="00947EBC"/>
    <w:rsid w:val="00970893"/>
    <w:rsid w:val="00974C0B"/>
    <w:rsid w:val="00984086"/>
    <w:rsid w:val="009A1FDE"/>
    <w:rsid w:val="009A33F7"/>
    <w:rsid w:val="009A59E7"/>
    <w:rsid w:val="009A7E49"/>
    <w:rsid w:val="009B0771"/>
    <w:rsid w:val="009B4296"/>
    <w:rsid w:val="009C3202"/>
    <w:rsid w:val="009D2E9F"/>
    <w:rsid w:val="009D676F"/>
    <w:rsid w:val="009E3231"/>
    <w:rsid w:val="009F313D"/>
    <w:rsid w:val="009F63C3"/>
    <w:rsid w:val="009F64AF"/>
    <w:rsid w:val="009F69D6"/>
    <w:rsid w:val="00A03A10"/>
    <w:rsid w:val="00A2364E"/>
    <w:rsid w:val="00A25376"/>
    <w:rsid w:val="00A356A0"/>
    <w:rsid w:val="00A3682E"/>
    <w:rsid w:val="00A432C7"/>
    <w:rsid w:val="00A43A19"/>
    <w:rsid w:val="00A4442F"/>
    <w:rsid w:val="00A52792"/>
    <w:rsid w:val="00A53253"/>
    <w:rsid w:val="00A54015"/>
    <w:rsid w:val="00A55315"/>
    <w:rsid w:val="00A62E3D"/>
    <w:rsid w:val="00A63001"/>
    <w:rsid w:val="00A65C98"/>
    <w:rsid w:val="00A742BC"/>
    <w:rsid w:val="00A747D0"/>
    <w:rsid w:val="00A80E2F"/>
    <w:rsid w:val="00A811B0"/>
    <w:rsid w:val="00A848B9"/>
    <w:rsid w:val="00A866CB"/>
    <w:rsid w:val="00A931E0"/>
    <w:rsid w:val="00AA4E54"/>
    <w:rsid w:val="00AA7C45"/>
    <w:rsid w:val="00AB137D"/>
    <w:rsid w:val="00AB2764"/>
    <w:rsid w:val="00AC02A5"/>
    <w:rsid w:val="00AC333B"/>
    <w:rsid w:val="00AD4C98"/>
    <w:rsid w:val="00AD531E"/>
    <w:rsid w:val="00AD7735"/>
    <w:rsid w:val="00AD7A9B"/>
    <w:rsid w:val="00AE1E69"/>
    <w:rsid w:val="00AE3871"/>
    <w:rsid w:val="00AE56F2"/>
    <w:rsid w:val="00AE6D47"/>
    <w:rsid w:val="00AE7CF3"/>
    <w:rsid w:val="00AF6EBD"/>
    <w:rsid w:val="00B00534"/>
    <w:rsid w:val="00B00FDE"/>
    <w:rsid w:val="00B01C35"/>
    <w:rsid w:val="00B05FAC"/>
    <w:rsid w:val="00B10DF5"/>
    <w:rsid w:val="00B12DA5"/>
    <w:rsid w:val="00B139F6"/>
    <w:rsid w:val="00B16DC3"/>
    <w:rsid w:val="00B16EE5"/>
    <w:rsid w:val="00B21CDA"/>
    <w:rsid w:val="00B24B3A"/>
    <w:rsid w:val="00B265D1"/>
    <w:rsid w:val="00B26EAF"/>
    <w:rsid w:val="00B30360"/>
    <w:rsid w:val="00B32AFC"/>
    <w:rsid w:val="00B33087"/>
    <w:rsid w:val="00B35AFC"/>
    <w:rsid w:val="00B366FB"/>
    <w:rsid w:val="00B3765F"/>
    <w:rsid w:val="00B423C1"/>
    <w:rsid w:val="00B507D4"/>
    <w:rsid w:val="00B52B1D"/>
    <w:rsid w:val="00B62F48"/>
    <w:rsid w:val="00B7127E"/>
    <w:rsid w:val="00B7630C"/>
    <w:rsid w:val="00B81AB3"/>
    <w:rsid w:val="00B84D60"/>
    <w:rsid w:val="00B857E9"/>
    <w:rsid w:val="00B9515A"/>
    <w:rsid w:val="00B968B0"/>
    <w:rsid w:val="00B970AD"/>
    <w:rsid w:val="00B976B9"/>
    <w:rsid w:val="00BA111E"/>
    <w:rsid w:val="00BA3793"/>
    <w:rsid w:val="00BB6887"/>
    <w:rsid w:val="00BC7451"/>
    <w:rsid w:val="00BD5EE2"/>
    <w:rsid w:val="00BD6250"/>
    <w:rsid w:val="00BE0762"/>
    <w:rsid w:val="00BE0831"/>
    <w:rsid w:val="00BE0870"/>
    <w:rsid w:val="00BE38DC"/>
    <w:rsid w:val="00BE5FCC"/>
    <w:rsid w:val="00BF1240"/>
    <w:rsid w:val="00BF2823"/>
    <w:rsid w:val="00BF5BCB"/>
    <w:rsid w:val="00BF5F68"/>
    <w:rsid w:val="00C0130D"/>
    <w:rsid w:val="00C1076D"/>
    <w:rsid w:val="00C154BE"/>
    <w:rsid w:val="00C163DF"/>
    <w:rsid w:val="00C17866"/>
    <w:rsid w:val="00C3010A"/>
    <w:rsid w:val="00C316C8"/>
    <w:rsid w:val="00C32D97"/>
    <w:rsid w:val="00C34999"/>
    <w:rsid w:val="00C4001B"/>
    <w:rsid w:val="00C41B3A"/>
    <w:rsid w:val="00C4677A"/>
    <w:rsid w:val="00C46A98"/>
    <w:rsid w:val="00C6070D"/>
    <w:rsid w:val="00C60DE9"/>
    <w:rsid w:val="00C60E8B"/>
    <w:rsid w:val="00C63DE7"/>
    <w:rsid w:val="00C64E2C"/>
    <w:rsid w:val="00C663D0"/>
    <w:rsid w:val="00C66C46"/>
    <w:rsid w:val="00C717DE"/>
    <w:rsid w:val="00C72F68"/>
    <w:rsid w:val="00C73956"/>
    <w:rsid w:val="00C74269"/>
    <w:rsid w:val="00C74297"/>
    <w:rsid w:val="00C746ED"/>
    <w:rsid w:val="00C75D45"/>
    <w:rsid w:val="00C769B5"/>
    <w:rsid w:val="00C801D3"/>
    <w:rsid w:val="00C82AE9"/>
    <w:rsid w:val="00CA1AEB"/>
    <w:rsid w:val="00CA1BDF"/>
    <w:rsid w:val="00CA314E"/>
    <w:rsid w:val="00CA554C"/>
    <w:rsid w:val="00CA5B66"/>
    <w:rsid w:val="00CB4DFF"/>
    <w:rsid w:val="00CC13FB"/>
    <w:rsid w:val="00CC1D69"/>
    <w:rsid w:val="00CD1EAB"/>
    <w:rsid w:val="00CD2076"/>
    <w:rsid w:val="00CD76BB"/>
    <w:rsid w:val="00CE30D9"/>
    <w:rsid w:val="00CE5CDA"/>
    <w:rsid w:val="00CF0C35"/>
    <w:rsid w:val="00CF5EFE"/>
    <w:rsid w:val="00CF657B"/>
    <w:rsid w:val="00CF6AE7"/>
    <w:rsid w:val="00D04E22"/>
    <w:rsid w:val="00D0555B"/>
    <w:rsid w:val="00D05C16"/>
    <w:rsid w:val="00D064FD"/>
    <w:rsid w:val="00D07A01"/>
    <w:rsid w:val="00D113D0"/>
    <w:rsid w:val="00D17F3C"/>
    <w:rsid w:val="00D20493"/>
    <w:rsid w:val="00D20D75"/>
    <w:rsid w:val="00D21DB3"/>
    <w:rsid w:val="00D22AD7"/>
    <w:rsid w:val="00D25A6D"/>
    <w:rsid w:val="00D2642A"/>
    <w:rsid w:val="00D309B6"/>
    <w:rsid w:val="00D33C5B"/>
    <w:rsid w:val="00D34087"/>
    <w:rsid w:val="00D3449B"/>
    <w:rsid w:val="00D36E23"/>
    <w:rsid w:val="00D462DA"/>
    <w:rsid w:val="00D54B35"/>
    <w:rsid w:val="00D6092C"/>
    <w:rsid w:val="00D64FED"/>
    <w:rsid w:val="00D71DF4"/>
    <w:rsid w:val="00D7769E"/>
    <w:rsid w:val="00D87F6D"/>
    <w:rsid w:val="00D915FB"/>
    <w:rsid w:val="00D96C47"/>
    <w:rsid w:val="00D96D09"/>
    <w:rsid w:val="00D972F1"/>
    <w:rsid w:val="00DA0395"/>
    <w:rsid w:val="00DA1744"/>
    <w:rsid w:val="00DA22BB"/>
    <w:rsid w:val="00DA3698"/>
    <w:rsid w:val="00DA7C92"/>
    <w:rsid w:val="00DB34D9"/>
    <w:rsid w:val="00DB6308"/>
    <w:rsid w:val="00DC0BDA"/>
    <w:rsid w:val="00DC4779"/>
    <w:rsid w:val="00DD14BF"/>
    <w:rsid w:val="00DE2857"/>
    <w:rsid w:val="00DE2942"/>
    <w:rsid w:val="00DF11F3"/>
    <w:rsid w:val="00DF65CC"/>
    <w:rsid w:val="00E10B67"/>
    <w:rsid w:val="00E1120D"/>
    <w:rsid w:val="00E11ABB"/>
    <w:rsid w:val="00E132FA"/>
    <w:rsid w:val="00E15794"/>
    <w:rsid w:val="00E278E1"/>
    <w:rsid w:val="00E3204A"/>
    <w:rsid w:val="00E34485"/>
    <w:rsid w:val="00E352B1"/>
    <w:rsid w:val="00E3542C"/>
    <w:rsid w:val="00E35FFA"/>
    <w:rsid w:val="00E37B07"/>
    <w:rsid w:val="00E419D4"/>
    <w:rsid w:val="00E45519"/>
    <w:rsid w:val="00E509E6"/>
    <w:rsid w:val="00E50E4E"/>
    <w:rsid w:val="00E548FD"/>
    <w:rsid w:val="00E54A46"/>
    <w:rsid w:val="00E57334"/>
    <w:rsid w:val="00E57A53"/>
    <w:rsid w:val="00E70ABD"/>
    <w:rsid w:val="00E70FA7"/>
    <w:rsid w:val="00E738E2"/>
    <w:rsid w:val="00E74154"/>
    <w:rsid w:val="00E76701"/>
    <w:rsid w:val="00E779C2"/>
    <w:rsid w:val="00E85CCC"/>
    <w:rsid w:val="00E87095"/>
    <w:rsid w:val="00E917DB"/>
    <w:rsid w:val="00E94C3F"/>
    <w:rsid w:val="00E96D18"/>
    <w:rsid w:val="00E972DF"/>
    <w:rsid w:val="00EA1FE7"/>
    <w:rsid w:val="00EA2AA6"/>
    <w:rsid w:val="00EA55DE"/>
    <w:rsid w:val="00EB5AE6"/>
    <w:rsid w:val="00EC09DA"/>
    <w:rsid w:val="00EC2697"/>
    <w:rsid w:val="00EC7EE7"/>
    <w:rsid w:val="00ED3233"/>
    <w:rsid w:val="00ED47F2"/>
    <w:rsid w:val="00ED7FDC"/>
    <w:rsid w:val="00EE0604"/>
    <w:rsid w:val="00EE313A"/>
    <w:rsid w:val="00EF35F9"/>
    <w:rsid w:val="00F002E5"/>
    <w:rsid w:val="00F04CDF"/>
    <w:rsid w:val="00F06F78"/>
    <w:rsid w:val="00F15DA9"/>
    <w:rsid w:val="00F24838"/>
    <w:rsid w:val="00F25211"/>
    <w:rsid w:val="00F34A14"/>
    <w:rsid w:val="00F410C5"/>
    <w:rsid w:val="00F51903"/>
    <w:rsid w:val="00F52918"/>
    <w:rsid w:val="00F54AF1"/>
    <w:rsid w:val="00F55A2E"/>
    <w:rsid w:val="00F61FE9"/>
    <w:rsid w:val="00F6302D"/>
    <w:rsid w:val="00F74969"/>
    <w:rsid w:val="00F76E38"/>
    <w:rsid w:val="00F770D9"/>
    <w:rsid w:val="00F85C6C"/>
    <w:rsid w:val="00F908A3"/>
    <w:rsid w:val="00F9187D"/>
    <w:rsid w:val="00F92861"/>
    <w:rsid w:val="00FA3EDB"/>
    <w:rsid w:val="00FB09A2"/>
    <w:rsid w:val="00FC1626"/>
    <w:rsid w:val="00FC7F28"/>
    <w:rsid w:val="00FD0B31"/>
    <w:rsid w:val="00FD3B4F"/>
    <w:rsid w:val="00FF2C84"/>
    <w:rsid w:val="00FF2E1C"/>
    <w:rsid w:val="00FF4C16"/>
    <w:rsid w:val="00FF5B94"/>
    <w:rsid w:val="00FF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9AA79D9-EB1C-43E6-979E-1C51BAAC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link w:val="11"/>
    <w:qFormat/>
    <w:pPr>
      <w:keepNext/>
      <w:numPr>
        <w:numId w:val="1"/>
      </w:numPr>
      <w:spacing w:before="240" w:after="60"/>
      <w:outlineLvl w:val="0"/>
    </w:pPr>
    <w:rPr>
      <w:rFonts w:ascii="Arial" w:hAnsi="Arial" w:cs="Times New Roman"/>
      <w:b/>
      <w:bCs/>
      <w:kern w:val="1"/>
      <w:sz w:val="32"/>
      <w:szCs w:val="32"/>
      <w:lang w:val="x-none"/>
    </w:rPr>
  </w:style>
  <w:style w:type="paragraph" w:styleId="2">
    <w:name w:val="heading 2"/>
    <w:basedOn w:val="a"/>
    <w:next w:val="a"/>
    <w:link w:val="21"/>
    <w:qFormat/>
    <w:pPr>
      <w:keepNext/>
      <w:numPr>
        <w:ilvl w:val="1"/>
        <w:numId w:val="1"/>
      </w:numPr>
      <w:spacing w:before="240" w:after="60"/>
      <w:outlineLvl w:val="1"/>
    </w:pPr>
    <w:rPr>
      <w:rFonts w:ascii="Cambria" w:hAnsi="Cambria" w:cs="Times New Roman"/>
      <w:b/>
      <w:bCs/>
      <w:i/>
      <w:iCs/>
      <w:sz w:val="28"/>
      <w:szCs w:val="28"/>
      <w:lang w:val="x-none"/>
    </w:rPr>
  </w:style>
  <w:style w:type="paragraph" w:styleId="3">
    <w:name w:val="heading 3"/>
    <w:basedOn w:val="a"/>
    <w:next w:val="a"/>
    <w:link w:val="31"/>
    <w:qFormat/>
    <w:pPr>
      <w:numPr>
        <w:ilvl w:val="2"/>
        <w:numId w:val="1"/>
      </w:numPr>
      <w:outlineLvl w:val="2"/>
    </w:pPr>
    <w:rPr>
      <w:rFonts w:cs="Times New Roman"/>
      <w:lang w:val="x-none"/>
    </w:rPr>
  </w:style>
  <w:style w:type="paragraph" w:styleId="5">
    <w:name w:val="heading 5"/>
    <w:basedOn w:val="a"/>
    <w:next w:val="a"/>
    <w:link w:val="51"/>
    <w:qFormat/>
    <w:pPr>
      <w:numPr>
        <w:ilvl w:val="4"/>
        <w:numId w:val="1"/>
      </w:numPr>
      <w:spacing w:before="240" w:after="60"/>
      <w:outlineLvl w:val="4"/>
    </w:pPr>
    <w:rPr>
      <w:rFonts w:cs="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Narrow" w:eastAsia="Times New Roman" w:hAnsi="Arial Narrow" w:cs="Times New Roman CYR"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lang w:val="uk-UA"/>
    </w:rPr>
  </w:style>
  <w:style w:type="character" w:customStyle="1" w:styleId="WW8Num12z1">
    <w:name w:val="WW8Num12z1"/>
    <w:rPr>
      <w:rFonts w:ascii="Courier New" w:hAnsi="Courier New" w:cs="Wingding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5z1">
    <w:name w:val="WW8Num15z1"/>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3">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2">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4">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paragraph" w:customStyle="1" w:styleId="13">
    <w:name w:val="Название1"/>
    <w:basedOn w:val="a"/>
    <w:next w:val="aa"/>
    <w:link w:val="14"/>
    <w:qFormat/>
    <w:pPr>
      <w:widowControl/>
      <w:autoSpaceDE/>
      <w:jc w:val="center"/>
    </w:pPr>
    <w:rPr>
      <w:rFonts w:ascii="Times New Roman" w:hAnsi="Times New Roman" w:cs="Times New Roman"/>
      <w:sz w:val="28"/>
      <w:szCs w:val="20"/>
      <w:lang w:val="uk-UA"/>
    </w:rPr>
  </w:style>
  <w:style w:type="paragraph" w:styleId="aa">
    <w:name w:val="Body Text"/>
    <w:basedOn w:val="a"/>
    <w:link w:val="15"/>
    <w:pPr>
      <w:spacing w:after="120"/>
    </w:pPr>
    <w:rPr>
      <w:rFonts w:cs="Times New Roman"/>
      <w:lang w:val="x-none"/>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ad">
    <w:name w:val="Покажчик"/>
    <w:basedOn w:val="a"/>
    <w:pPr>
      <w:suppressLineNumbers/>
    </w:pPr>
    <w:rPr>
      <w:rFonts w:cs="Mangal"/>
    </w:rPr>
  </w:style>
  <w:style w:type="paragraph" w:styleId="ae">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f"/>
    <w:qFormat/>
    <w:pPr>
      <w:widowControl/>
      <w:autoSpaceDE/>
      <w:spacing w:before="280" w:after="280"/>
    </w:pPr>
    <w:rPr>
      <w:rFonts w:ascii="Times New Roman" w:hAnsi="Times New Roman" w:cs="Times New Roman"/>
      <w:lang w:val="x-none"/>
    </w:rPr>
  </w:style>
  <w:style w:type="paragraph" w:styleId="af0">
    <w:name w:val="footer"/>
    <w:basedOn w:val="a"/>
    <w:link w:val="af1"/>
    <w:pPr>
      <w:tabs>
        <w:tab w:val="center" w:pos="4677"/>
        <w:tab w:val="right" w:pos="9355"/>
      </w:tabs>
    </w:pPr>
    <w:rPr>
      <w:rFonts w:cs="Times New Roman"/>
      <w:lang w:val="x-none"/>
    </w:rPr>
  </w:style>
  <w:style w:type="paragraph" w:styleId="25">
    <w:name w:val="List Bullet 2"/>
    <w:basedOn w:val="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2">
    <w:name w:val="endnote text"/>
    <w:basedOn w:val="a"/>
    <w:link w:val="16"/>
    <w:pPr>
      <w:autoSpaceDE/>
      <w:spacing w:before="140"/>
      <w:ind w:firstLine="680"/>
      <w:jc w:val="both"/>
    </w:pPr>
    <w:rPr>
      <w:rFonts w:ascii="Times New Roman" w:hAnsi="Times New Roman" w:cs="Times New Roman"/>
      <w:sz w:val="20"/>
      <w:lang w:val="uk-UA"/>
    </w:rPr>
  </w:style>
  <w:style w:type="paragraph" w:customStyle="1" w:styleId="17">
    <w:name w:val="Цитата1"/>
    <w:basedOn w:val="a"/>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4">
    <w:name w:val="Body Text Indent"/>
    <w:basedOn w:val="a"/>
    <w:link w:val="af5"/>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paragraph" w:customStyle="1" w:styleId="211">
    <w:name w:val="Основной текст 21"/>
    <w:basedOn w:val="a"/>
    <w:pPr>
      <w:spacing w:after="120" w:line="480" w:lineRule="auto"/>
    </w:pPr>
    <w:rPr>
      <w:rFonts w:cs="Times New Roman"/>
      <w:lang w:val="x-none"/>
    </w:rPr>
  </w:style>
  <w:style w:type="paragraph" w:customStyle="1" w:styleId="af6">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val="uk-UA" w:eastAsia="zh-CN"/>
    </w:rPr>
  </w:style>
  <w:style w:type="paragraph" w:customStyle="1" w:styleId="rvps2">
    <w:name w:val="rvps2"/>
    <w:basedOn w:val="a"/>
    <w:qFormat/>
    <w:pPr>
      <w:widowControl/>
      <w:autoSpaceDE/>
      <w:spacing w:before="280" w:after="280"/>
    </w:pPr>
    <w:rPr>
      <w:rFonts w:ascii="Times New Roman" w:hAnsi="Times New Roman" w:cs="Times New Roman"/>
    </w:rPr>
  </w:style>
  <w:style w:type="paragraph" w:styleId="af7">
    <w:name w:val="header"/>
    <w:basedOn w:val="a"/>
    <w:link w:val="18"/>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9">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pPr>
      <w:widowControl/>
      <w:autoSpaceDE/>
    </w:pPr>
    <w:rPr>
      <w:rFonts w:ascii="Verdana" w:hAnsi="Verdana" w:cs="Verdana"/>
      <w:sz w:val="20"/>
      <w:szCs w:val="20"/>
      <w:lang w:val="en-US"/>
    </w:rPr>
  </w:style>
  <w:style w:type="paragraph" w:styleId="af9">
    <w:name w:val="No Spacing"/>
    <w:link w:val="afa"/>
    <w:qFormat/>
    <w:pPr>
      <w:suppressAutoHyphens/>
    </w:pPr>
    <w:rPr>
      <w:rFonts w:ascii="Calibri" w:hAnsi="Calibri"/>
      <w:sz w:val="22"/>
      <w:szCs w:val="22"/>
      <w:lang w:val="uk-UA" w:eastAsia="zh-CN"/>
    </w:rPr>
  </w:style>
  <w:style w:type="paragraph" w:customStyle="1" w:styleId="afb">
    <w:name w:val="Вміст таблиці"/>
    <w:basedOn w:val="a"/>
    <w:pPr>
      <w:suppressLineNumbers/>
    </w:pPr>
  </w:style>
  <w:style w:type="paragraph" w:customStyle="1" w:styleId="afc">
    <w:name w:val="Заголовок таблиці"/>
    <w:basedOn w:val="afb"/>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lang w:eastAsia="x-none"/>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uiPriority w:val="39"/>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a">
    <w:name w:val="Обычный1"/>
    <w:rsid w:val="00B3765F"/>
    <w:pPr>
      <w:spacing w:line="276" w:lineRule="auto"/>
    </w:pPr>
    <w:rPr>
      <w:rFonts w:ascii="Arial" w:eastAsia="Arial" w:hAnsi="Arial" w:cs="Arial"/>
      <w:color w:val="000000"/>
      <w:sz w:val="22"/>
      <w:szCs w:val="22"/>
      <w:lang w:val="ru-RU" w:eastAsia="ru-RU"/>
    </w:rPr>
  </w:style>
  <w:style w:type="paragraph" w:customStyle="1" w:styleId="26">
    <w:name w:val="Обычный2"/>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7">
    <w:name w:val="Заголовок №2_"/>
    <w:link w:val="213"/>
    <w:rsid w:val="00C34999"/>
    <w:rPr>
      <w:rFonts w:ascii="Batang" w:eastAsia="Batang"/>
      <w:b/>
      <w:sz w:val="23"/>
      <w:shd w:val="clear" w:color="auto" w:fill="FFFFFF"/>
    </w:rPr>
  </w:style>
  <w:style w:type="paragraph" w:customStyle="1" w:styleId="213">
    <w:name w:val="Заголовок №21"/>
    <w:basedOn w:val="a"/>
    <w:link w:val="27"/>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lang w:val="x-none" w:eastAsia="x-none"/>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u-RU" w:eastAsia="ru-RU"/>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val="ru-RU"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val="ru-RU" w:eastAsia="ar-SA"/>
    </w:rPr>
  </w:style>
  <w:style w:type="character" w:customStyle="1" w:styleId="af">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e"/>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
    <w:name w:val="Document Map"/>
    <w:basedOn w:val="a"/>
    <w:link w:val="aff0"/>
    <w:uiPriority w:val="99"/>
    <w:semiHidden/>
    <w:unhideWhenUsed/>
    <w:rsid w:val="0039257B"/>
    <w:rPr>
      <w:rFonts w:ascii="Times New Roman" w:hAnsi="Times New Roman" w:cs="Times New Roman"/>
      <w:lang w:val="x-none"/>
    </w:rPr>
  </w:style>
  <w:style w:type="character" w:customStyle="1" w:styleId="aff0">
    <w:name w:val="Схема документа Знак"/>
    <w:link w:val="aff"/>
    <w:uiPriority w:val="99"/>
    <w:semiHidden/>
    <w:rsid w:val="0039257B"/>
    <w:rPr>
      <w:sz w:val="24"/>
      <w:szCs w:val="24"/>
      <w:lang w:eastAsia="zh-CN"/>
    </w:rPr>
  </w:style>
  <w:style w:type="paragraph" w:customStyle="1" w:styleId="1b">
    <w:name w:val="Обычный1"/>
    <w:uiPriority w:val="99"/>
    <w:rsid w:val="00F410C5"/>
    <w:pPr>
      <w:spacing w:line="276" w:lineRule="auto"/>
    </w:pPr>
    <w:rPr>
      <w:rFonts w:ascii="Arial" w:hAnsi="Arial" w:cs="Arial"/>
      <w:color w:val="000000"/>
      <w:sz w:val="22"/>
      <w:szCs w:val="22"/>
      <w:lang w:val="ru-RU" w:eastAsia="ru-RU"/>
    </w:rPr>
  </w:style>
  <w:style w:type="character" w:customStyle="1" w:styleId="11">
    <w:name w:val="Заголовок 1 Знак1"/>
    <w:link w:val="1"/>
    <w:locked/>
    <w:rsid w:val="00F410C5"/>
    <w:rPr>
      <w:rFonts w:ascii="Arial" w:hAnsi="Arial" w:cs="Arial"/>
      <w:b/>
      <w:bCs/>
      <w:kern w:val="1"/>
      <w:sz w:val="32"/>
      <w:szCs w:val="32"/>
      <w:lang w:eastAsia="zh-CN"/>
    </w:rPr>
  </w:style>
  <w:style w:type="character" w:customStyle="1" w:styleId="21">
    <w:name w:val="Заголовок 2 Знак1"/>
    <w:link w:val="2"/>
    <w:locked/>
    <w:rsid w:val="00F410C5"/>
    <w:rPr>
      <w:rFonts w:ascii="Cambria" w:hAnsi="Cambria"/>
      <w:b/>
      <w:bCs/>
      <w:i/>
      <w:iCs/>
      <w:sz w:val="28"/>
      <w:szCs w:val="28"/>
      <w:lang w:eastAsia="zh-CN"/>
    </w:rPr>
  </w:style>
  <w:style w:type="character" w:customStyle="1" w:styleId="31">
    <w:name w:val="Заголовок 3 Знак1"/>
    <w:link w:val="3"/>
    <w:locked/>
    <w:rsid w:val="00F410C5"/>
    <w:rPr>
      <w:rFonts w:ascii="Times New Roman CYR" w:hAnsi="Times New Roman CYR" w:cs="Times New Roman CYR"/>
      <w:sz w:val="24"/>
      <w:szCs w:val="24"/>
      <w:lang w:eastAsia="zh-CN"/>
    </w:rPr>
  </w:style>
  <w:style w:type="character" w:customStyle="1" w:styleId="51">
    <w:name w:val="Заголовок 5 Знак1"/>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paragraph" w:styleId="aff1">
    <w:name w:val="Title"/>
    <w:basedOn w:val="a"/>
    <w:next w:val="aa"/>
    <w:link w:val="aff2"/>
    <w:qFormat/>
    <w:rsid w:val="00F410C5"/>
    <w:pPr>
      <w:widowControl/>
      <w:autoSpaceDE/>
      <w:jc w:val="center"/>
    </w:pPr>
    <w:rPr>
      <w:rFonts w:ascii="Times New Roman" w:hAnsi="Times New Roman" w:cs="Times New Roman"/>
      <w:sz w:val="28"/>
      <w:szCs w:val="20"/>
      <w:lang w:val="x-none"/>
    </w:rPr>
  </w:style>
  <w:style w:type="character" w:customStyle="1" w:styleId="15">
    <w:name w:val="Основной текст Знак1"/>
    <w:link w:val="aa"/>
    <w:locked/>
    <w:rsid w:val="00F410C5"/>
    <w:rPr>
      <w:rFonts w:ascii="Times New Roman CYR" w:hAnsi="Times New Roman CYR" w:cs="Times New Roman CYR"/>
      <w:sz w:val="24"/>
      <w:szCs w:val="24"/>
      <w:lang w:eastAsia="zh-CN"/>
    </w:rPr>
  </w:style>
  <w:style w:type="character" w:customStyle="1" w:styleId="af1">
    <w:name w:val="Нижний колонтитул Знак"/>
    <w:link w:val="af0"/>
    <w:locked/>
    <w:rsid w:val="00F410C5"/>
    <w:rPr>
      <w:rFonts w:ascii="Times New Roman CYR" w:hAnsi="Times New Roman CYR" w:cs="Times New Roman CYR"/>
      <w:sz w:val="24"/>
      <w:szCs w:val="24"/>
      <w:lang w:eastAsia="zh-CN"/>
    </w:rPr>
  </w:style>
  <w:style w:type="character" w:customStyle="1" w:styleId="16">
    <w:name w:val="Текст концевой сноски Знак1"/>
    <w:link w:val="af2"/>
    <w:locked/>
    <w:rsid w:val="00F410C5"/>
    <w:rPr>
      <w:szCs w:val="24"/>
      <w:lang w:val="uk-UA" w:eastAsia="zh-CN"/>
    </w:rPr>
  </w:style>
  <w:style w:type="character" w:customStyle="1" w:styleId="af5">
    <w:name w:val="Основной текст с отступом Знак"/>
    <w:link w:val="af4"/>
    <w:locked/>
    <w:rsid w:val="00F410C5"/>
    <w:rPr>
      <w:color w:val="000000"/>
      <w:sz w:val="24"/>
      <w:szCs w:val="24"/>
      <w:lang w:val="uk-UA" w:eastAsia="zh-CN"/>
    </w:rPr>
  </w:style>
  <w:style w:type="character" w:customStyle="1" w:styleId="HTML1">
    <w:name w:val="Стандартный HTML Знак1"/>
    <w:link w:val="HTML0"/>
    <w:uiPriority w:val="99"/>
    <w:locked/>
    <w:rsid w:val="00F410C5"/>
    <w:rPr>
      <w:rFonts w:ascii="Courier New" w:eastAsia="Courier New" w:hAnsi="Courier New" w:cs="Wingdings"/>
      <w:sz w:val="24"/>
      <w:szCs w:val="24"/>
      <w:lang w:eastAsia="zh-CN"/>
    </w:rPr>
  </w:style>
  <w:style w:type="character" w:customStyle="1" w:styleId="18">
    <w:name w:val="Верхний колонтитул Знак1"/>
    <w:link w:val="af7"/>
    <w:locked/>
    <w:rsid w:val="00F410C5"/>
    <w:rPr>
      <w:sz w:val="24"/>
      <w:szCs w:val="24"/>
      <w:lang w:val="x-none"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3">
    <w:name w:val="List Paragraph"/>
    <w:basedOn w:val="a"/>
    <w:link w:val="aff4"/>
    <w:uiPriority w:val="34"/>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5">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6">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7">
    <w:name w:val="Balloon Text"/>
    <w:basedOn w:val="a"/>
    <w:link w:val="aff8"/>
    <w:uiPriority w:val="99"/>
    <w:semiHidden/>
    <w:unhideWhenUsed/>
    <w:rsid w:val="00F410C5"/>
    <w:rPr>
      <w:rFonts w:ascii="Tahoma" w:hAnsi="Tahoma" w:cs="Times New Roman"/>
      <w:sz w:val="16"/>
      <w:szCs w:val="16"/>
      <w:lang w:val="x-none"/>
    </w:rPr>
  </w:style>
  <w:style w:type="character" w:customStyle="1" w:styleId="aff8">
    <w:name w:val="Текст выноски Знак"/>
    <w:link w:val="aff7"/>
    <w:uiPriority w:val="99"/>
    <w:semiHidden/>
    <w:rsid w:val="00F410C5"/>
    <w:rPr>
      <w:rFonts w:ascii="Tahoma" w:hAnsi="Tahoma" w:cs="Tahoma"/>
      <w:sz w:val="16"/>
      <w:szCs w:val="16"/>
      <w:lang w:eastAsia="zh-CN"/>
    </w:rPr>
  </w:style>
  <w:style w:type="paragraph" w:customStyle="1" w:styleId="aff9">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a">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8">
    <w:name w:val="Обычный2"/>
    <w:rsid w:val="00F410C5"/>
    <w:pPr>
      <w:widowControl w:val="0"/>
      <w:suppressAutoHyphens/>
      <w:snapToGrid w:val="0"/>
      <w:spacing w:line="300" w:lineRule="auto"/>
      <w:ind w:firstLine="1300"/>
    </w:pPr>
    <w:rPr>
      <w:sz w:val="22"/>
      <w:lang w:val="uk-UA" w:eastAsia="zh-CN"/>
    </w:rPr>
  </w:style>
  <w:style w:type="character" w:customStyle="1" w:styleId="14">
    <w:name w:val="Название Знак1"/>
    <w:link w:val="13"/>
    <w:rsid w:val="00F410C5"/>
    <w:rPr>
      <w:sz w:val="28"/>
      <w:lang w:val="uk-UA" w:eastAsia="zh-CN"/>
    </w:rPr>
  </w:style>
  <w:style w:type="paragraph" w:customStyle="1" w:styleId="1c">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lang w:val="ru-RU" w:eastAsia="ru-RU"/>
    </w:rPr>
  </w:style>
  <w:style w:type="paragraph" w:customStyle="1" w:styleId="4">
    <w:name w:val="Обычный4"/>
    <w:rsid w:val="00F410C5"/>
    <w:pPr>
      <w:widowControl w:val="0"/>
      <w:suppressAutoHyphens/>
      <w:snapToGrid w:val="0"/>
      <w:spacing w:line="300" w:lineRule="auto"/>
      <w:ind w:firstLine="1300"/>
    </w:pPr>
    <w:rPr>
      <w:sz w:val="22"/>
      <w:lang w:val="uk-UA" w:eastAsia="zh-CN"/>
    </w:rPr>
  </w:style>
  <w:style w:type="paragraph" w:styleId="affb">
    <w:name w:val="footnote text"/>
    <w:basedOn w:val="a"/>
    <w:link w:val="affc"/>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c">
    <w:name w:val="Текст сноски Знак"/>
    <w:link w:val="affb"/>
    <w:uiPriority w:val="99"/>
    <w:semiHidden/>
    <w:rsid w:val="00F410C5"/>
    <w:rPr>
      <w:rFonts w:ascii="Calibri" w:eastAsia="Calibri" w:hAnsi="Calibri"/>
      <w:lang w:val="uk-UA" w:eastAsia="en-US"/>
    </w:rPr>
  </w:style>
  <w:style w:type="character" w:styleId="affd">
    <w:name w:val="footnote reference"/>
    <w:uiPriority w:val="99"/>
    <w:semiHidden/>
    <w:unhideWhenUsed/>
    <w:rsid w:val="00F410C5"/>
    <w:rPr>
      <w:vertAlign w:val="superscript"/>
    </w:rPr>
  </w:style>
  <w:style w:type="paragraph" w:customStyle="1" w:styleId="affe">
    <w:name w:val="Базовый"/>
    <w:qFormat/>
    <w:rsid w:val="00F410C5"/>
    <w:pPr>
      <w:widowControl w:val="0"/>
      <w:suppressAutoHyphens/>
      <w:spacing w:line="100" w:lineRule="atLeast"/>
    </w:pPr>
    <w:rPr>
      <w:rFonts w:ascii="Times New Roman CYR" w:hAnsi="Times New Roman CYR" w:cs="Times New Roman CYR"/>
      <w:sz w:val="24"/>
      <w:szCs w:val="24"/>
      <w:lang w:val="ru-RU" w:eastAsia="ru-RU"/>
    </w:rPr>
  </w:style>
  <w:style w:type="character" w:customStyle="1" w:styleId="shorttext">
    <w:name w:val="short_text"/>
    <w:basedOn w:val="a0"/>
    <w:rsid w:val="00F410C5"/>
  </w:style>
  <w:style w:type="character" w:styleId="afff">
    <w:name w:val="annotation reference"/>
    <w:uiPriority w:val="99"/>
    <w:semiHidden/>
    <w:unhideWhenUsed/>
    <w:rsid w:val="00F410C5"/>
    <w:rPr>
      <w:sz w:val="16"/>
      <w:szCs w:val="16"/>
    </w:rPr>
  </w:style>
  <w:style w:type="paragraph" w:styleId="afff0">
    <w:name w:val="annotation text"/>
    <w:basedOn w:val="a"/>
    <w:link w:val="afff1"/>
    <w:uiPriority w:val="99"/>
    <w:semiHidden/>
    <w:unhideWhenUsed/>
    <w:rsid w:val="00F410C5"/>
    <w:rPr>
      <w:rFonts w:cs="Times New Roman"/>
      <w:sz w:val="20"/>
      <w:szCs w:val="20"/>
      <w:lang w:val="x-none"/>
    </w:rPr>
  </w:style>
  <w:style w:type="character" w:customStyle="1" w:styleId="afff1">
    <w:name w:val="Текст примечания Знак"/>
    <w:link w:val="afff0"/>
    <w:uiPriority w:val="99"/>
    <w:semiHidden/>
    <w:rsid w:val="00F410C5"/>
    <w:rPr>
      <w:rFonts w:ascii="Times New Roman CYR" w:hAnsi="Times New Roman CYR"/>
      <w:lang w:eastAsia="zh-CN"/>
    </w:rPr>
  </w:style>
  <w:style w:type="paragraph" w:styleId="afff2">
    <w:name w:val="annotation subject"/>
    <w:basedOn w:val="afff0"/>
    <w:next w:val="afff0"/>
    <w:link w:val="afff3"/>
    <w:uiPriority w:val="99"/>
    <w:semiHidden/>
    <w:unhideWhenUsed/>
    <w:rsid w:val="00F410C5"/>
    <w:rPr>
      <w:b/>
      <w:bCs/>
    </w:rPr>
  </w:style>
  <w:style w:type="character" w:customStyle="1" w:styleId="afff3">
    <w:name w:val="Тема примечания Знак"/>
    <w:link w:val="afff2"/>
    <w:uiPriority w:val="99"/>
    <w:semiHidden/>
    <w:rsid w:val="00F410C5"/>
    <w:rPr>
      <w:rFonts w:ascii="Times New Roman CYR" w:hAnsi="Times New Roman CYR"/>
      <w:b/>
      <w:bCs/>
      <w:lang w:eastAsia="zh-CN"/>
    </w:rPr>
  </w:style>
  <w:style w:type="character" w:customStyle="1" w:styleId="aff4">
    <w:name w:val="Абзац списка Знак"/>
    <w:link w:val="aff3"/>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d">
    <w:name w:val="Без интервала1"/>
    <w:qFormat/>
    <w:rsid w:val="00794EB9"/>
    <w:pPr>
      <w:suppressAutoHyphens/>
    </w:pPr>
    <w:rPr>
      <w:rFonts w:ascii="Calibri" w:hAnsi="Calibri" w:cs="Calibri"/>
      <w:sz w:val="22"/>
      <w:szCs w:val="22"/>
      <w:lang w:val="ru-RU" w:eastAsia="zh-CN"/>
    </w:rPr>
  </w:style>
  <w:style w:type="paragraph" w:customStyle="1" w:styleId="-110">
    <w:name w:val="Цветной список - Акцент 11"/>
    <w:basedOn w:val="a"/>
    <w:uiPriority w:val="99"/>
    <w:qFormat/>
    <w:rsid w:val="00794EB9"/>
    <w:pPr>
      <w:widowControl/>
      <w:suppressAutoHyphens w:val="0"/>
      <w:autoSpaceDE/>
      <w:ind w:left="720"/>
      <w:contextualSpacing/>
    </w:pPr>
    <w:rPr>
      <w:rFonts w:ascii="Times New Roman" w:hAnsi="Times New Roman" w:cs="Times New Roman"/>
      <w:lang w:val="uk-UA" w:eastAsia="uk-UA"/>
    </w:rPr>
  </w:style>
  <w:style w:type="paragraph" w:customStyle="1" w:styleId="1e">
    <w:name w:val="Заголовок1"/>
    <w:basedOn w:val="a"/>
    <w:next w:val="aa"/>
    <w:uiPriority w:val="99"/>
    <w:rsid w:val="00794EB9"/>
    <w:pPr>
      <w:widowControl/>
      <w:autoSpaceDE/>
      <w:jc w:val="center"/>
    </w:pPr>
    <w:rPr>
      <w:rFonts w:ascii="Times New Roman" w:hAnsi="Times New Roman" w:cs="Times New Roman"/>
      <w:sz w:val="28"/>
      <w:szCs w:val="20"/>
      <w:lang w:val="uk-UA"/>
    </w:rPr>
  </w:style>
  <w:style w:type="character" w:customStyle="1" w:styleId="aff2">
    <w:name w:val="Заголовок Знак"/>
    <w:link w:val="aff1"/>
    <w:rsid w:val="00794EB9"/>
    <w:rPr>
      <w:sz w:val="28"/>
      <w:lang w:eastAsia="zh-CN" w:bidi="ar-SA"/>
    </w:rPr>
  </w:style>
  <w:style w:type="paragraph" w:styleId="afff4">
    <w:name w:val="Revision"/>
    <w:hidden/>
    <w:uiPriority w:val="71"/>
    <w:rsid w:val="00C73956"/>
    <w:rPr>
      <w:rFonts w:ascii="Times New Roman CYR" w:hAnsi="Times New Roman CYR" w:cs="Times New Roman CYR"/>
      <w:sz w:val="24"/>
      <w:szCs w:val="24"/>
      <w:lang w:val="ru-RU" w:eastAsia="zh-CN"/>
    </w:rPr>
  </w:style>
  <w:style w:type="character" w:customStyle="1" w:styleId="afa">
    <w:name w:val="Без интервала Знак"/>
    <w:link w:val="af9"/>
    <w:uiPriority w:val="1"/>
    <w:locked/>
    <w:rsid w:val="00BE0831"/>
    <w:rPr>
      <w:rFonts w:ascii="Calibri" w:hAnsi="Calibri"/>
      <w:sz w:val="22"/>
      <w:szCs w:val="22"/>
      <w:lang w:eastAsia="zh-CN" w:bidi="ar-SA"/>
    </w:rPr>
  </w:style>
  <w:style w:type="paragraph" w:customStyle="1" w:styleId="tj">
    <w:name w:val="tj"/>
    <w:basedOn w:val="a"/>
    <w:rsid w:val="005277C1"/>
    <w:pPr>
      <w:widowControl/>
      <w:suppressAutoHyphens w:val="0"/>
      <w:autoSpaceDE/>
      <w:spacing w:before="100" w:beforeAutospacing="1" w:after="100" w:afterAutospacing="1"/>
    </w:pPr>
    <w:rPr>
      <w:rFonts w:ascii="Times New Roman" w:hAnsi="Times New Roman" w:cs="Times New Roman"/>
      <w:lang w:val="uk-UA" w:eastAsia="uk-UA" w:bidi="ug-CN"/>
    </w:rPr>
  </w:style>
  <w:style w:type="paragraph" w:customStyle="1" w:styleId="-12">
    <w:name w:val="Цветной список - Акцент 12"/>
    <w:basedOn w:val="a"/>
    <w:rsid w:val="00C64E2C"/>
    <w:pPr>
      <w:widowControl/>
      <w:suppressAutoHyphens w:val="0"/>
      <w:autoSpaceDE/>
      <w:ind w:left="720"/>
      <w:contextualSpacing/>
    </w:pPr>
    <w:rPr>
      <w:rFonts w:ascii="Times New Roman" w:hAnsi="Times New Roman" w:cs="Times New Roman"/>
      <w:lang w:val="uk-UA"/>
    </w:rPr>
  </w:style>
  <w:style w:type="paragraph" w:customStyle="1" w:styleId="214">
    <w:name w:val="Маркированный список 21"/>
    <w:basedOn w:val="a"/>
    <w:rsid w:val="00940979"/>
    <w:pPr>
      <w:widowControl/>
      <w:autoSpaceDE/>
      <w:ind w:left="566" w:hanging="283"/>
    </w:pPr>
    <w:rPr>
      <w:rFonts w:ascii="Times New Roman" w:hAnsi="Times New Roman" w:cs="Times New Roman"/>
      <w:sz w:val="20"/>
      <w:szCs w:val="20"/>
    </w:rPr>
  </w:style>
  <w:style w:type="character" w:customStyle="1" w:styleId="1f">
    <w:name w:val="Без интервала Знак1"/>
    <w:locked/>
    <w:rsid w:val="00C3010A"/>
    <w:rPr>
      <w:rFonts w:ascii="Calibri" w:eastAsia="Calibri" w:hAnsi="Calibri" w:cs="Times New Roman"/>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7123">
      <w:bodyDiv w:val="1"/>
      <w:marLeft w:val="0"/>
      <w:marRight w:val="0"/>
      <w:marTop w:val="0"/>
      <w:marBottom w:val="0"/>
      <w:divBdr>
        <w:top w:val="none" w:sz="0" w:space="0" w:color="auto"/>
        <w:left w:val="none" w:sz="0" w:space="0" w:color="auto"/>
        <w:bottom w:val="none" w:sz="0" w:space="0" w:color="auto"/>
        <w:right w:val="none" w:sz="0" w:space="0" w:color="auto"/>
      </w:divBdr>
    </w:div>
    <w:div w:id="151415224">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62443307">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639724975">
      <w:bodyDiv w:val="1"/>
      <w:marLeft w:val="0"/>
      <w:marRight w:val="0"/>
      <w:marTop w:val="0"/>
      <w:marBottom w:val="0"/>
      <w:divBdr>
        <w:top w:val="none" w:sz="0" w:space="0" w:color="auto"/>
        <w:left w:val="none" w:sz="0" w:space="0" w:color="auto"/>
        <w:bottom w:val="none" w:sz="0" w:space="0" w:color="auto"/>
        <w:right w:val="none" w:sz="0" w:space="0" w:color="auto"/>
      </w:divBdr>
      <w:divsChild>
        <w:div w:id="65345141">
          <w:marLeft w:val="0"/>
          <w:marRight w:val="0"/>
          <w:marTop w:val="208"/>
          <w:marBottom w:val="0"/>
          <w:divBdr>
            <w:top w:val="none" w:sz="0" w:space="0" w:color="auto"/>
            <w:left w:val="none" w:sz="0" w:space="0" w:color="auto"/>
            <w:bottom w:val="none" w:sz="0" w:space="0" w:color="auto"/>
            <w:right w:val="none" w:sz="0" w:space="0" w:color="auto"/>
          </w:divBdr>
          <w:divsChild>
            <w:div w:id="1302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2841">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44187668">
      <w:bodyDiv w:val="1"/>
      <w:marLeft w:val="0"/>
      <w:marRight w:val="0"/>
      <w:marTop w:val="0"/>
      <w:marBottom w:val="0"/>
      <w:divBdr>
        <w:top w:val="none" w:sz="0" w:space="0" w:color="auto"/>
        <w:left w:val="none" w:sz="0" w:space="0" w:color="auto"/>
        <w:bottom w:val="none" w:sz="0" w:space="0" w:color="auto"/>
        <w:right w:val="none" w:sz="0" w:space="0" w:color="auto"/>
      </w:divBdr>
      <w:divsChild>
        <w:div w:id="2021735557">
          <w:marLeft w:val="0"/>
          <w:marRight w:val="0"/>
          <w:marTop w:val="0"/>
          <w:marBottom w:val="0"/>
          <w:divBdr>
            <w:top w:val="none" w:sz="0" w:space="0" w:color="auto"/>
            <w:left w:val="none" w:sz="0" w:space="0" w:color="auto"/>
            <w:bottom w:val="none" w:sz="0" w:space="0" w:color="auto"/>
            <w:right w:val="none" w:sz="0" w:space="0" w:color="auto"/>
          </w:divBdr>
          <w:divsChild>
            <w:div w:id="1364669000">
              <w:marLeft w:val="0"/>
              <w:marRight w:val="0"/>
              <w:marTop w:val="0"/>
              <w:marBottom w:val="0"/>
              <w:divBdr>
                <w:top w:val="none" w:sz="0" w:space="0" w:color="auto"/>
                <w:left w:val="none" w:sz="0" w:space="0" w:color="auto"/>
                <w:bottom w:val="none" w:sz="0" w:space="0" w:color="auto"/>
                <w:right w:val="none" w:sz="0" w:space="0" w:color="auto"/>
              </w:divBdr>
              <w:divsChild>
                <w:div w:id="13278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42806721">
      <w:bodyDiv w:val="1"/>
      <w:marLeft w:val="0"/>
      <w:marRight w:val="0"/>
      <w:marTop w:val="0"/>
      <w:marBottom w:val="0"/>
      <w:divBdr>
        <w:top w:val="none" w:sz="0" w:space="0" w:color="auto"/>
        <w:left w:val="none" w:sz="0" w:space="0" w:color="auto"/>
        <w:bottom w:val="none" w:sz="0" w:space="0" w:color="auto"/>
        <w:right w:val="none" w:sz="0" w:space="0" w:color="auto"/>
      </w:divBdr>
      <w:divsChild>
        <w:div w:id="425343963">
          <w:marLeft w:val="0"/>
          <w:marRight w:val="0"/>
          <w:marTop w:val="0"/>
          <w:marBottom w:val="0"/>
          <w:divBdr>
            <w:top w:val="none" w:sz="0" w:space="0" w:color="auto"/>
            <w:left w:val="none" w:sz="0" w:space="0" w:color="auto"/>
            <w:bottom w:val="none" w:sz="0" w:space="0" w:color="auto"/>
            <w:right w:val="none" w:sz="0" w:space="0" w:color="auto"/>
          </w:divBdr>
          <w:divsChild>
            <w:div w:id="1999796613">
              <w:marLeft w:val="0"/>
              <w:marRight w:val="0"/>
              <w:marTop w:val="0"/>
              <w:marBottom w:val="0"/>
              <w:divBdr>
                <w:top w:val="none" w:sz="0" w:space="0" w:color="auto"/>
                <w:left w:val="none" w:sz="0" w:space="0" w:color="auto"/>
                <w:bottom w:val="none" w:sz="0" w:space="0" w:color="auto"/>
                <w:right w:val="none" w:sz="0" w:space="0" w:color="auto"/>
              </w:divBdr>
              <w:divsChild>
                <w:div w:id="7550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6913">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72185514">
      <w:bodyDiv w:val="1"/>
      <w:marLeft w:val="0"/>
      <w:marRight w:val="0"/>
      <w:marTop w:val="0"/>
      <w:marBottom w:val="0"/>
      <w:divBdr>
        <w:top w:val="none" w:sz="0" w:space="0" w:color="auto"/>
        <w:left w:val="none" w:sz="0" w:space="0" w:color="auto"/>
        <w:bottom w:val="none" w:sz="0" w:space="0" w:color="auto"/>
        <w:right w:val="none" w:sz="0" w:space="0" w:color="auto"/>
      </w:divBdr>
      <w:divsChild>
        <w:div w:id="993217457">
          <w:marLeft w:val="0"/>
          <w:marRight w:val="0"/>
          <w:marTop w:val="0"/>
          <w:marBottom w:val="0"/>
          <w:divBdr>
            <w:top w:val="none" w:sz="0" w:space="0" w:color="auto"/>
            <w:left w:val="none" w:sz="0" w:space="0" w:color="auto"/>
            <w:bottom w:val="none" w:sz="0" w:space="0" w:color="auto"/>
            <w:right w:val="none" w:sz="0" w:space="0" w:color="auto"/>
          </w:divBdr>
          <w:divsChild>
            <w:div w:id="561209966">
              <w:marLeft w:val="0"/>
              <w:marRight w:val="0"/>
              <w:marTop w:val="0"/>
              <w:marBottom w:val="0"/>
              <w:divBdr>
                <w:top w:val="none" w:sz="0" w:space="0" w:color="auto"/>
                <w:left w:val="none" w:sz="0" w:space="0" w:color="auto"/>
                <w:bottom w:val="none" w:sz="0" w:space="0" w:color="auto"/>
                <w:right w:val="none" w:sz="0" w:space="0" w:color="auto"/>
              </w:divBdr>
              <w:divsChild>
                <w:div w:id="9128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3211">
      <w:bodyDiv w:val="1"/>
      <w:marLeft w:val="0"/>
      <w:marRight w:val="0"/>
      <w:marTop w:val="0"/>
      <w:marBottom w:val="0"/>
      <w:divBdr>
        <w:top w:val="none" w:sz="0" w:space="0" w:color="auto"/>
        <w:left w:val="none" w:sz="0" w:space="0" w:color="auto"/>
        <w:bottom w:val="none" w:sz="0" w:space="0" w:color="auto"/>
        <w:right w:val="none" w:sz="0" w:space="0" w:color="auto"/>
      </w:divBdr>
    </w:div>
    <w:div w:id="1350716106">
      <w:bodyDiv w:val="1"/>
      <w:marLeft w:val="0"/>
      <w:marRight w:val="0"/>
      <w:marTop w:val="0"/>
      <w:marBottom w:val="0"/>
      <w:divBdr>
        <w:top w:val="none" w:sz="0" w:space="0" w:color="auto"/>
        <w:left w:val="none" w:sz="0" w:space="0" w:color="auto"/>
        <w:bottom w:val="none" w:sz="0" w:space="0" w:color="auto"/>
        <w:right w:val="none" w:sz="0" w:space="0" w:color="auto"/>
      </w:divBdr>
    </w:div>
    <w:div w:id="1464040071">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916085637">
      <w:bodyDiv w:val="1"/>
      <w:marLeft w:val="0"/>
      <w:marRight w:val="0"/>
      <w:marTop w:val="0"/>
      <w:marBottom w:val="0"/>
      <w:divBdr>
        <w:top w:val="none" w:sz="0" w:space="0" w:color="auto"/>
        <w:left w:val="none" w:sz="0" w:space="0" w:color="auto"/>
        <w:bottom w:val="none" w:sz="0" w:space="0" w:color="auto"/>
        <w:right w:val="none" w:sz="0" w:space="0" w:color="auto"/>
      </w:divBdr>
      <w:divsChild>
        <w:div w:id="1185942064">
          <w:marLeft w:val="0"/>
          <w:marRight w:val="0"/>
          <w:marTop w:val="0"/>
          <w:marBottom w:val="0"/>
          <w:divBdr>
            <w:top w:val="none" w:sz="0" w:space="0" w:color="auto"/>
            <w:left w:val="none" w:sz="0" w:space="0" w:color="auto"/>
            <w:bottom w:val="none" w:sz="0" w:space="0" w:color="auto"/>
            <w:right w:val="none" w:sz="0" w:space="0" w:color="auto"/>
          </w:divBdr>
          <w:divsChild>
            <w:div w:id="1538353338">
              <w:marLeft w:val="0"/>
              <w:marRight w:val="0"/>
              <w:marTop w:val="0"/>
              <w:marBottom w:val="0"/>
              <w:divBdr>
                <w:top w:val="none" w:sz="0" w:space="0" w:color="auto"/>
                <w:left w:val="none" w:sz="0" w:space="0" w:color="auto"/>
                <w:bottom w:val="none" w:sz="0" w:space="0" w:color="auto"/>
                <w:right w:val="none" w:sz="0" w:space="0" w:color="auto"/>
              </w:divBdr>
              <w:divsChild>
                <w:div w:id="5942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5872">
      <w:bodyDiv w:val="1"/>
      <w:marLeft w:val="0"/>
      <w:marRight w:val="0"/>
      <w:marTop w:val="0"/>
      <w:marBottom w:val="0"/>
      <w:divBdr>
        <w:top w:val="none" w:sz="0" w:space="0" w:color="auto"/>
        <w:left w:val="none" w:sz="0" w:space="0" w:color="auto"/>
        <w:bottom w:val="none" w:sz="0" w:space="0" w:color="auto"/>
        <w:right w:val="none" w:sz="0" w:space="0" w:color="auto"/>
      </w:divBdr>
    </w:div>
    <w:div w:id="2010323267">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F17F9-184D-4D18-803D-9C32E955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16047</Words>
  <Characters>91470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107303</CharactersWithSpaces>
  <SharedDoc>false</SharedDoc>
  <HLinks>
    <vt:vector size="60" baseType="variant">
      <vt:variant>
        <vt:i4>8061034</vt:i4>
      </vt:variant>
      <vt:variant>
        <vt:i4>27</vt:i4>
      </vt:variant>
      <vt:variant>
        <vt:i4>0</vt:i4>
      </vt:variant>
      <vt:variant>
        <vt:i4>5</vt:i4>
      </vt:variant>
      <vt:variant>
        <vt:lpwstr>https://zakon.rada.gov.ua/laws/show/922-19</vt:lpwstr>
      </vt:variant>
      <vt:variant>
        <vt:lpwstr>n1276</vt:lpwstr>
      </vt:variant>
      <vt:variant>
        <vt:i4>8061034</vt:i4>
      </vt:variant>
      <vt:variant>
        <vt:i4>24</vt:i4>
      </vt:variant>
      <vt:variant>
        <vt:i4>0</vt:i4>
      </vt:variant>
      <vt:variant>
        <vt:i4>5</vt:i4>
      </vt:variant>
      <vt:variant>
        <vt:lpwstr>https://zakon.rada.gov.ua/laws/show/922-19</vt:lpwstr>
      </vt:variant>
      <vt:variant>
        <vt:lpwstr>n1275</vt:lpwstr>
      </vt:variant>
      <vt:variant>
        <vt:i4>8061034</vt:i4>
      </vt:variant>
      <vt:variant>
        <vt:i4>21</vt:i4>
      </vt:variant>
      <vt:variant>
        <vt:i4>0</vt:i4>
      </vt:variant>
      <vt:variant>
        <vt:i4>5</vt:i4>
      </vt:variant>
      <vt:variant>
        <vt:lpwstr>https://zakon.rada.gov.ua/laws/show/922-19</vt:lpwstr>
      </vt:variant>
      <vt:variant>
        <vt:lpwstr>n1275</vt:lpwstr>
      </vt:variant>
      <vt:variant>
        <vt:i4>8061034</vt:i4>
      </vt:variant>
      <vt:variant>
        <vt:i4>18</vt:i4>
      </vt:variant>
      <vt:variant>
        <vt:i4>0</vt:i4>
      </vt:variant>
      <vt:variant>
        <vt:i4>5</vt:i4>
      </vt:variant>
      <vt:variant>
        <vt:lpwstr>https://zakon.rada.gov.ua/laws/show/922-19</vt:lpwstr>
      </vt:variant>
      <vt:variant>
        <vt:lpwstr>n1274</vt:lpwstr>
      </vt:variant>
      <vt:variant>
        <vt:i4>8061034</vt:i4>
      </vt:variant>
      <vt:variant>
        <vt:i4>15</vt:i4>
      </vt:variant>
      <vt:variant>
        <vt:i4>0</vt:i4>
      </vt:variant>
      <vt:variant>
        <vt:i4>5</vt:i4>
      </vt:variant>
      <vt:variant>
        <vt:lpwstr>https://zakon.rada.gov.ua/laws/show/922-19</vt:lpwstr>
      </vt:variant>
      <vt:variant>
        <vt:lpwstr>n1270</vt:lpwstr>
      </vt:variant>
      <vt:variant>
        <vt:i4>7995498</vt:i4>
      </vt:variant>
      <vt:variant>
        <vt:i4>12</vt:i4>
      </vt:variant>
      <vt:variant>
        <vt:i4>0</vt:i4>
      </vt:variant>
      <vt:variant>
        <vt:i4>5</vt:i4>
      </vt:variant>
      <vt:variant>
        <vt:lpwstr>https://zakon.rada.gov.ua/laws/show/922-19</vt:lpwstr>
      </vt:variant>
      <vt:variant>
        <vt:lpwstr>n1268</vt:lpwstr>
      </vt:variant>
      <vt:variant>
        <vt:i4>7995498</vt:i4>
      </vt:variant>
      <vt:variant>
        <vt:i4>9</vt:i4>
      </vt:variant>
      <vt:variant>
        <vt:i4>0</vt:i4>
      </vt:variant>
      <vt:variant>
        <vt:i4>5</vt:i4>
      </vt:variant>
      <vt:variant>
        <vt:lpwstr>https://zakon.rada.gov.ua/laws/show/922-19</vt:lpwstr>
      </vt:variant>
      <vt:variant>
        <vt:lpwstr>n1267</vt:lpwstr>
      </vt:variant>
      <vt:variant>
        <vt:i4>7995498</vt:i4>
      </vt:variant>
      <vt:variant>
        <vt:i4>6</vt:i4>
      </vt:variant>
      <vt:variant>
        <vt:i4>0</vt:i4>
      </vt:variant>
      <vt:variant>
        <vt:i4>5</vt:i4>
      </vt:variant>
      <vt:variant>
        <vt:lpwstr>https://zakon.rada.gov.ua/laws/show/922-19</vt:lpwstr>
      </vt:variant>
      <vt:variant>
        <vt:lpwstr>n1265</vt:lpwstr>
      </vt:variant>
      <vt:variant>
        <vt:i4>7995498</vt:i4>
      </vt:variant>
      <vt:variant>
        <vt:i4>3</vt:i4>
      </vt:variant>
      <vt:variant>
        <vt:i4>0</vt:i4>
      </vt:variant>
      <vt:variant>
        <vt:i4>5</vt:i4>
      </vt:variant>
      <vt:variant>
        <vt:lpwstr>https://zakon.rada.gov.ua/laws/show/922-19</vt:lpwstr>
      </vt:variant>
      <vt:variant>
        <vt:lpwstr>n1264</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prozoro</cp:lastModifiedBy>
  <cp:revision>2</cp:revision>
  <cp:lastPrinted>2023-02-22T11:27:00Z</cp:lastPrinted>
  <dcterms:created xsi:type="dcterms:W3CDTF">2023-02-22T13:01:00Z</dcterms:created>
  <dcterms:modified xsi:type="dcterms:W3CDTF">2023-02-22T13:01:00Z</dcterms:modified>
</cp:coreProperties>
</file>