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AFBE4" w14:textId="77777777" w:rsidR="00742308" w:rsidRPr="00B53520" w:rsidRDefault="00742308" w:rsidP="00742308">
      <w:pPr>
        <w:ind w:left="5660" w:right="49"/>
        <w:jc w:val="right"/>
        <w:rPr>
          <w:rFonts w:ascii="Times New Roman" w:hAnsi="Times New Roman" w:cs="Times New Roman"/>
          <w:sz w:val="24"/>
          <w:szCs w:val="24"/>
          <w:lang w:val="uk-UA"/>
        </w:rPr>
      </w:pPr>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
    <w:p w14:paraId="009E480D"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до тендерної документації</w:t>
      </w:r>
      <w:r w:rsidRPr="00B53520">
        <w:rPr>
          <w:rFonts w:ascii="Times New Roman" w:hAnsi="Times New Roman" w:cs="Times New Roman"/>
          <w:color w:val="000000"/>
          <w:sz w:val="24"/>
          <w:szCs w:val="24"/>
        </w:rPr>
        <w:t> </w:t>
      </w:r>
    </w:p>
    <w:p w14:paraId="533ED59E"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0CA8188F"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27C2EAE3" w14:textId="77777777" w:rsidR="00F821B6" w:rsidRPr="00B53520" w:rsidRDefault="00F821B6" w:rsidP="00F821B6">
      <w:pPr>
        <w:ind w:right="0"/>
        <w:jc w:val="center"/>
        <w:rPr>
          <w:rFonts w:ascii="Times New Roman" w:hAnsi="Times New Roman" w:cs="Times New Roman"/>
          <w:b/>
          <w:sz w:val="28"/>
          <w:szCs w:val="28"/>
          <w:lang w:val="uk-UA"/>
        </w:rPr>
      </w:pPr>
    </w:p>
    <w:p w14:paraId="7BB9BE22" w14:textId="77777777"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4E471E" w:rsidRPr="00B53520">
        <w:rPr>
          <w:rFonts w:ascii="Times New Roman" w:hAnsi="Times New Roman" w:cs="Times New Roman"/>
          <w:sz w:val="28"/>
          <w:szCs w:val="28"/>
          <w:u w:val="single"/>
          <w:lang w:val="uk-UA"/>
        </w:rPr>
        <w:t>2023</w:t>
      </w:r>
      <w:r w:rsidR="00760709" w:rsidRPr="00B53520">
        <w:rPr>
          <w:rFonts w:ascii="Times New Roman" w:hAnsi="Times New Roman" w:cs="Times New Roman"/>
          <w:sz w:val="28"/>
          <w:szCs w:val="28"/>
          <w:u w:val="single"/>
          <w:lang w:val="uk-UA"/>
        </w:rPr>
        <w:t xml:space="preserve"> року</w:t>
      </w:r>
    </w:p>
    <w:p w14:paraId="1FC01CFC" w14:textId="77777777" w:rsidR="002B48B1" w:rsidRPr="00B53520" w:rsidRDefault="002B48B1">
      <w:pPr>
        <w:autoSpaceDE w:val="0"/>
        <w:ind w:right="0"/>
        <w:jc w:val="both"/>
        <w:rPr>
          <w:rFonts w:ascii="Times New Roman" w:hAnsi="Times New Roman" w:cs="Times New Roman"/>
          <w:sz w:val="28"/>
          <w:szCs w:val="28"/>
          <w:lang w:val="uk-UA"/>
        </w:rPr>
      </w:pPr>
    </w:p>
    <w:p w14:paraId="2824A220" w14:textId="77777777" w:rsidR="00A25B18" w:rsidRPr="00B53520" w:rsidRDefault="00A25B18">
      <w:pPr>
        <w:autoSpaceDE w:val="0"/>
        <w:ind w:right="0" w:firstLine="660"/>
        <w:jc w:val="both"/>
        <w:rPr>
          <w:rFonts w:ascii="Times New Roman" w:hAnsi="Times New Roman" w:cs="Times New Roman"/>
          <w:sz w:val="24"/>
          <w:szCs w:val="24"/>
          <w:lang w:val="uk-UA"/>
        </w:rPr>
      </w:pPr>
    </w:p>
    <w:p w14:paraId="206C7068" w14:textId="512CB29C"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0065FF">
        <w:rPr>
          <w:rFonts w:ascii="Times New Roman" w:hAnsi="Times New Roman" w:cs="Times New Roman"/>
          <w:sz w:val="25"/>
          <w:szCs w:val="25"/>
          <w:lang w:val="uk-UA"/>
        </w:rPr>
        <w:t>__________________</w:t>
      </w:r>
      <w:r w:rsidR="00542792" w:rsidRPr="00B53520">
        <w:rPr>
          <w:rFonts w:ascii="Times New Roman" w:hAnsi="Times New Roman" w:cs="Times New Roman"/>
          <w:sz w:val="25"/>
          <w:szCs w:val="25"/>
          <w:lang w:val="uk-UA"/>
        </w:rPr>
        <w:t xml:space="preserve">, який діє на підставі </w:t>
      </w:r>
      <w:r w:rsidR="000065FF">
        <w:rPr>
          <w:rFonts w:ascii="Times New Roman" w:hAnsi="Times New Roman" w:cs="Times New Roman"/>
          <w:sz w:val="25"/>
          <w:szCs w:val="25"/>
          <w:lang w:val="uk-UA"/>
        </w:rPr>
        <w:t>__________________________________________</w:t>
      </w:r>
      <w:r w:rsidR="00542792" w:rsidRPr="00B53520">
        <w:rPr>
          <w:rFonts w:ascii="Times New Roman" w:hAnsi="Times New Roman" w:cs="Times New Roman"/>
          <w:sz w:val="25"/>
          <w:szCs w:val="25"/>
          <w:lang w:val="uk-UA"/>
        </w:rPr>
        <w:t>,</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7B2103E5"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480AB82B" w14:textId="16E96929"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 xml:space="preserve">Матеріали для здійснення заходів правового режиму воєнного стану </w:t>
      </w:r>
      <w:r w:rsidR="00B6529D">
        <w:rPr>
          <w:rFonts w:ascii="Times New Roman" w:hAnsi="Times New Roman" w:cs="Times New Roman"/>
          <w:b/>
          <w:sz w:val="25"/>
          <w:szCs w:val="25"/>
          <w:lang w:val="uk-UA"/>
        </w:rPr>
        <w:t>(</w:t>
      </w:r>
      <w:r w:rsidR="005175A5">
        <w:rPr>
          <w:rFonts w:ascii="Times New Roman" w:hAnsi="Times New Roman" w:cs="Times New Roman"/>
          <w:b/>
          <w:sz w:val="25"/>
          <w:szCs w:val="25"/>
          <w:lang w:val="uk-UA"/>
        </w:rPr>
        <w:t>Бензопила</w:t>
      </w:r>
      <w:r w:rsidR="000676DE">
        <w:rPr>
          <w:rFonts w:ascii="Times New Roman" w:hAnsi="Times New Roman" w:cs="Times New Roman"/>
          <w:b/>
          <w:sz w:val="25"/>
          <w:szCs w:val="25"/>
          <w:lang w:val="uk-UA"/>
        </w:rPr>
        <w:t xml:space="preserve">, згідно коду ДК 021:2015(CPV): </w:t>
      </w:r>
      <w:r w:rsidR="00AB2CF8">
        <w:rPr>
          <w:rFonts w:ascii="Times New Roman" w:hAnsi="Times New Roman" w:cs="Times New Roman"/>
          <w:b/>
          <w:sz w:val="25"/>
          <w:szCs w:val="25"/>
          <w:lang w:val="uk-UA"/>
        </w:rPr>
        <w:t>4</w:t>
      </w:r>
      <w:r w:rsidR="005175A5" w:rsidRPr="005175A5">
        <w:rPr>
          <w:rFonts w:ascii="Times New Roman" w:hAnsi="Times New Roman" w:cs="Times New Roman"/>
          <w:b/>
          <w:sz w:val="25"/>
          <w:szCs w:val="25"/>
          <w:lang w:val="uk-UA"/>
        </w:rPr>
        <w:t>2650000-7 Ручні інструменти пневматичні чи моторизовані</w:t>
      </w:r>
      <w:r w:rsidR="000065FF">
        <w:rPr>
          <w:rFonts w:ascii="Times New Roman" w:hAnsi="Times New Roman" w:cs="Times New Roman"/>
          <w:b/>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1100D1FB" w14:textId="77777777"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595D959F" w14:textId="77777777"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w:t>
      </w:r>
      <w:r w:rsidRPr="00B53520">
        <w:rPr>
          <w:rFonts w:ascii="Times New Roman" w:hAnsi="Times New Roman" w:cs="Times New Roman"/>
          <w:color w:val="000000"/>
          <w:sz w:val="25"/>
          <w:szCs w:val="25"/>
        </w:rPr>
        <w:lastRenderedPageBreak/>
        <w:t>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641E8E6"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1E78A57D" w14:textId="77777777"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15716BA7"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7A2F5DEF" w14:textId="77777777"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05FC0108" w14:textId="77777777"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713D7527" w14:textId="77777777"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xml:space="preserve">, за адресою: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w:t>
      </w:r>
    </w:p>
    <w:p w14:paraId="2A33676C"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w:t>
      </w:r>
    </w:p>
    <w:p w14:paraId="1113619B" w14:textId="77777777"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2F943E74"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652CC0BE"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0EB1DFE" w14:textId="77777777"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770D8238" w14:textId="77777777"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F54329C"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52056332"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33BB63FC"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36F786D3"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73D94764"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7194C4D5"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169D63CC" w14:textId="77777777"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36E2B6B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4EAD13D8" w14:textId="77777777"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здійснює за власний рахунок допоставку</w:t>
      </w:r>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60DF1497" w14:textId="77777777"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6925DDDD" w14:textId="4A70F869"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 xml:space="preserve">сть Товару) на Товар </w:t>
      </w:r>
      <w:r w:rsidR="009A4E0D" w:rsidRPr="00182C69">
        <w:rPr>
          <w:rFonts w:ascii="Times New Roman" w:hAnsi="Times New Roman" w:cs="Times New Roman"/>
          <w:sz w:val="25"/>
          <w:szCs w:val="25"/>
          <w:highlight w:val="yellow"/>
          <w:lang w:val="uk-UA"/>
        </w:rPr>
        <w:t xml:space="preserve">складає </w:t>
      </w:r>
      <w:r w:rsidR="00AB2CF8">
        <w:rPr>
          <w:rFonts w:ascii="Times New Roman" w:hAnsi="Times New Roman" w:cs="Times New Roman"/>
          <w:sz w:val="25"/>
          <w:szCs w:val="25"/>
          <w:highlight w:val="yellow"/>
          <w:lang w:val="uk-UA"/>
        </w:rPr>
        <w:t>36</w:t>
      </w:r>
      <w:r w:rsidR="00CC6D7A" w:rsidRPr="00182C69">
        <w:rPr>
          <w:rFonts w:ascii="Times New Roman" w:hAnsi="Times New Roman" w:cs="Times New Roman"/>
          <w:sz w:val="25"/>
          <w:szCs w:val="25"/>
          <w:highlight w:val="yellow"/>
          <w:lang w:val="uk-UA"/>
        </w:rPr>
        <w:t xml:space="preserve"> (</w:t>
      </w:r>
      <w:r w:rsidR="00AB2CF8">
        <w:rPr>
          <w:rFonts w:ascii="Times New Roman" w:hAnsi="Times New Roman" w:cs="Times New Roman"/>
          <w:sz w:val="25"/>
          <w:szCs w:val="25"/>
          <w:highlight w:val="yellow"/>
          <w:lang w:val="uk-UA"/>
        </w:rPr>
        <w:t>тридцять шість</w:t>
      </w:r>
      <w:r w:rsidR="009A4E0D" w:rsidRPr="00182C69">
        <w:rPr>
          <w:rFonts w:ascii="Times New Roman" w:hAnsi="Times New Roman" w:cs="Times New Roman"/>
          <w:sz w:val="25"/>
          <w:szCs w:val="25"/>
          <w:highlight w:val="yellow"/>
          <w:lang w:val="uk-UA"/>
        </w:rPr>
        <w:t>)</w:t>
      </w:r>
      <w:r w:rsidR="00CC6D7A" w:rsidRPr="00182C69">
        <w:rPr>
          <w:rFonts w:ascii="Times New Roman" w:hAnsi="Times New Roman" w:cs="Times New Roman"/>
          <w:sz w:val="25"/>
          <w:szCs w:val="25"/>
          <w:highlight w:val="yellow"/>
          <w:lang w:val="uk-UA"/>
        </w:rPr>
        <w:t xml:space="preserve"> місяців</w:t>
      </w:r>
      <w:r w:rsidR="00CC6D7A" w:rsidRPr="00B53520">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357AC326" w14:textId="77777777"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4C7F7564"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AF1D817"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FB9762"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20EB912D" w14:textId="77777777"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082D2785" w14:textId="7777777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права, передбачені цим Договором та законодавством України.</w:t>
      </w:r>
    </w:p>
    <w:p w14:paraId="4751C75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75882DC"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0152F4C4"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0E4C8CC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74981BE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A729A20"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430FC41B"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2D9D88"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301703A"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42FA83A3" w14:textId="77777777"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права, передбачені цим Договором та законодавством України.</w:t>
      </w:r>
    </w:p>
    <w:p w14:paraId="1F98D524"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4535802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34EEB61A"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7EBA349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6AD55537" w14:textId="77777777"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23E91327"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3F908B5F"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4DD7EA2C" w14:textId="77777777"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6F3F82E2" w14:textId="77777777"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06BE2F6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4A56C3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69FDB83" w14:textId="77777777"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79851898"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71BD2442" w14:textId="77777777"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5C58EC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2003852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2685A872" w14:textId="77777777"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164CDE51"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1DF97E8D"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3D5442D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64950892"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4476BA68"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19D9FACE"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5A776E33"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w:t>
      </w:r>
      <w:r w:rsidR="008650F1" w:rsidRPr="00B53520">
        <w:rPr>
          <w:rFonts w:ascii="Times New Roman" w:hAnsi="Times New Roman" w:cs="Times New Roman"/>
          <w:iCs/>
          <w:sz w:val="25"/>
          <w:szCs w:val="25"/>
          <w:lang w:val="uk-UA"/>
        </w:rPr>
        <w:lastRenderedPageBreak/>
        <w:t>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21870B8" w14:textId="77777777"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573FFF73" w14:textId="77777777"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4D37BA1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4AF8AD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 xml:space="preserve">та підписи </w:t>
      </w:r>
      <w:r w:rsidRPr="00B53520">
        <w:rPr>
          <w:rFonts w:ascii="Times New Roman" w:hAnsi="Times New Roman" w:cs="Times New Roman"/>
          <w:color w:val="000000"/>
          <w:sz w:val="25"/>
          <w:szCs w:val="25"/>
          <w:lang w:val="uk-UA"/>
        </w:rPr>
        <w:lastRenderedPageBreak/>
        <w:t>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300BB724" w14:textId="77777777"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139EDCFE"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5090B9A4" w14:textId="77777777"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5B2E9959" w14:textId="77777777" w:rsidR="00FB4627" w:rsidRPr="00B53520" w:rsidRDefault="00FB4627" w:rsidP="00EC20F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Pr>
          <w:rFonts w:ascii="Times New Roman" w:hAnsi="Times New Roman" w:cs="Times New Roman"/>
          <w:sz w:val="25"/>
          <w:szCs w:val="25"/>
          <w:lang w:val="uk-UA"/>
        </w:rPr>
        <w:t xml:space="preserve">рішенням </w:t>
      </w:r>
      <w:r w:rsidR="00EC20FD" w:rsidRPr="00EC20FD">
        <w:rPr>
          <w:rFonts w:ascii="Times New Roman" w:hAnsi="Times New Roman" w:cs="Times New Roman"/>
          <w:sz w:val="25"/>
          <w:szCs w:val="25"/>
          <w:lang w:val="uk-UA"/>
        </w:rPr>
        <w:t>Ради національної безпеки і оборони України (перелік</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осіб, до яких рішеннями 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 застосовано персональні спеціальні економічні та інші обмежувальні заходи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(санкції) відпові</w:t>
      </w:r>
      <w:r w:rsidR="00EC20FD">
        <w:rPr>
          <w:rFonts w:ascii="Times New Roman" w:hAnsi="Times New Roman" w:cs="Times New Roman"/>
          <w:sz w:val="25"/>
          <w:szCs w:val="25"/>
          <w:lang w:val="uk-UA"/>
        </w:rPr>
        <w:t>дно до статті 5 Закону України «</w:t>
      </w:r>
      <w:r w:rsidR="00EC20FD" w:rsidRPr="00EC20FD">
        <w:rPr>
          <w:rFonts w:ascii="Times New Roman" w:hAnsi="Times New Roman" w:cs="Times New Roman"/>
          <w:sz w:val="25"/>
          <w:szCs w:val="25"/>
          <w:lang w:val="uk-UA"/>
        </w:rPr>
        <w:t>Про санкції</w:t>
      </w:r>
      <w:r w:rsidR="00EC20FD">
        <w:rPr>
          <w:rFonts w:ascii="Times New Roman" w:hAnsi="Times New Roman" w:cs="Times New Roman"/>
          <w:sz w:val="25"/>
          <w:szCs w:val="25"/>
          <w:lang w:val="uk-UA"/>
        </w:rPr>
        <w:t>»</w:t>
      </w:r>
      <w:r w:rsidR="00EC20FD" w:rsidRPr="00EC20FD">
        <w:rPr>
          <w:rFonts w:ascii="Times New Roman" w:hAnsi="Times New Roman" w:cs="Times New Roman"/>
          <w:sz w:val="25"/>
          <w:szCs w:val="25"/>
          <w:lang w:val="uk-UA"/>
        </w:rPr>
        <w:t>)</w:t>
      </w:r>
      <w:r w:rsidR="00716954" w:rsidRPr="00B5352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Pr>
          <w:rFonts w:ascii="Times New Roman" w:hAnsi="Times New Roman" w:cs="Times New Roman"/>
          <w:sz w:val="25"/>
          <w:szCs w:val="25"/>
          <w:lang w:val="uk-UA"/>
        </w:rPr>
        <w:t>що зазначені в р</w:t>
      </w:r>
      <w:r w:rsidR="00716954" w:rsidRPr="00B53520">
        <w:rPr>
          <w:rFonts w:ascii="Times New Roman" w:hAnsi="Times New Roman" w:cs="Times New Roman"/>
          <w:sz w:val="25"/>
          <w:szCs w:val="25"/>
          <w:lang w:val="uk-UA"/>
        </w:rPr>
        <w:t xml:space="preserve">ішеннях </w:t>
      </w:r>
      <w:r w:rsidR="00EC20FD" w:rsidRPr="00EC20FD">
        <w:rPr>
          <w:rFonts w:ascii="Times New Roman" w:hAnsi="Times New Roman" w:cs="Times New Roman"/>
          <w:sz w:val="25"/>
          <w:szCs w:val="25"/>
          <w:lang w:val="uk-UA"/>
        </w:rPr>
        <w:t>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w:t>
      </w:r>
      <w:r w:rsidR="00B2368A" w:rsidRPr="00B53520">
        <w:rPr>
          <w:rFonts w:ascii="Times New Roman" w:hAnsi="Times New Roman" w:cs="Times New Roman"/>
          <w:sz w:val="25"/>
          <w:szCs w:val="25"/>
          <w:lang w:val="uk-UA"/>
        </w:rPr>
        <w:t>.</w:t>
      </w:r>
    </w:p>
    <w:p w14:paraId="25BDE431"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00E8051F"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5E3351D9"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B53520">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5DF2DEA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B5352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ABAB8A0"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14175A6B" w14:textId="77777777" w:rsidTr="002906B9">
        <w:trPr>
          <w:trHeight w:val="3124"/>
          <w:jc w:val="center"/>
        </w:trPr>
        <w:tc>
          <w:tcPr>
            <w:tcW w:w="4678" w:type="dxa"/>
            <w:shd w:val="clear" w:color="auto" w:fill="FFFFFF"/>
          </w:tcPr>
          <w:p w14:paraId="72A6973A" w14:textId="77777777"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ЗАМОВНИК</w:t>
            </w:r>
          </w:p>
          <w:p w14:paraId="7C049316"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568BBF7B"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4A3DC1B3"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6F11013C"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7A69465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33BB847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3BD4B5FF"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6A56D465"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e-mail: </w:t>
            </w:r>
            <w:hyperlink r:id="rId9" w:history="1">
              <w:r w:rsidRPr="00B53520">
                <w:rPr>
                  <w:rStyle w:val="af0"/>
                  <w:rFonts w:ascii="Times New Roman" w:hAnsi="Times New Roman" w:cs="Times New Roman"/>
                  <w:bCs/>
                  <w:color w:val="auto"/>
                  <w:sz w:val="24"/>
                  <w:szCs w:val="24"/>
                  <w:lang w:val="uk-UA"/>
                </w:rPr>
                <w:t>ucz.d@dn.gov.ua</w:t>
              </w:r>
            </w:hyperlink>
          </w:p>
          <w:p w14:paraId="29257E96" w14:textId="77777777" w:rsidR="000065FF" w:rsidRDefault="000065FF" w:rsidP="0026678A">
            <w:pPr>
              <w:jc w:val="both"/>
              <w:rPr>
                <w:rFonts w:ascii="Times New Roman" w:hAnsi="Times New Roman" w:cs="Times New Roman"/>
                <w:bCs/>
                <w:sz w:val="24"/>
                <w:szCs w:val="24"/>
                <w:lang w:val="uk-UA"/>
              </w:rPr>
            </w:pPr>
          </w:p>
          <w:p w14:paraId="65663966" w14:textId="1E7601C2"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1DB4DAE5" w14:textId="77777777"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7411AC4C" w14:textId="77777777"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650BE32E" w14:textId="77777777"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r w:rsidRPr="00B53520">
        <w:rPr>
          <w:rFonts w:ascii="Times New Roman" w:hAnsi="Times New Roman" w:cs="Times New Roman"/>
          <w:color w:val="000000"/>
          <w:sz w:val="24"/>
          <w:szCs w:val="24"/>
          <w:shd w:val="clear" w:color="auto" w:fill="FFFFFF"/>
          <w:lang w:eastAsia="uk-UA"/>
        </w:rPr>
        <w:t>аток № 1</w:t>
      </w:r>
    </w:p>
    <w:p w14:paraId="7258931D"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r w:rsidRPr="00B53520">
        <w:rPr>
          <w:rFonts w:ascii="Times New Roman" w:hAnsi="Times New Roman" w:cs="Times New Roman"/>
          <w:color w:val="000000"/>
          <w:sz w:val="24"/>
          <w:szCs w:val="24"/>
          <w:shd w:val="clear" w:color="auto" w:fill="FFFFFF"/>
          <w:lang w:val="uk-UA" w:eastAsia="uk-UA"/>
        </w:rPr>
        <w:t>овору</w:t>
      </w:r>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4B10AB5B"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2023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3544D508"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2CAD5ED6"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rPr>
              <w:t>Кра</w:t>
            </w:r>
            <w:r>
              <w:rPr>
                <w:rFonts w:ascii="Times New Roman" w:eastAsia="SimSun" w:hAnsi="Times New Roman" w:cs="Times New Roman"/>
                <w:b/>
                <w:bCs/>
                <w:lang w:val="uk-UA"/>
              </w:rPr>
              <w:t>їна походження товару</w:t>
            </w:r>
            <w:r w:rsidR="000065FF">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B105BE" w:rsidRDefault="00B105BE" w:rsidP="00ED0F2C">
            <w:pPr>
              <w:tabs>
                <w:tab w:val="left" w:pos="0"/>
              </w:tabs>
              <w:ind w:right="0"/>
              <w:jc w:val="center"/>
              <w:rPr>
                <w:rFonts w:ascii="Times New Roman" w:hAnsi="Times New Roman" w:cs="Times New Roman"/>
                <w:b/>
              </w:rPr>
            </w:pPr>
            <w:r w:rsidRPr="00B105BE">
              <w:rPr>
                <w:rFonts w:ascii="Times New Roman" w:hAnsi="Times New Roman" w:cs="Times New Roman"/>
                <w:b/>
              </w:rPr>
              <w:t>Ціна за одиницю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B105BE" w:rsidRDefault="00B105BE" w:rsidP="00ED0F2C">
            <w:pPr>
              <w:tabs>
                <w:tab w:val="left" w:pos="0"/>
              </w:tabs>
              <w:ind w:right="-30"/>
              <w:jc w:val="center"/>
              <w:rPr>
                <w:rFonts w:ascii="Times New Roman" w:hAnsi="Times New Roman" w:cs="Times New Roman"/>
                <w:b/>
              </w:rPr>
            </w:pPr>
            <w:r w:rsidRPr="00B105BE">
              <w:rPr>
                <w:rFonts w:ascii="Times New Roman" w:hAnsi="Times New Roman" w:cs="Times New Roman"/>
                <w:b/>
              </w:rPr>
              <w:t>Сума без ПДВ, грн.</w:t>
            </w:r>
          </w:p>
          <w:p w14:paraId="25924034" w14:textId="77777777" w:rsidR="00B105BE" w:rsidRPr="00B105BE" w:rsidRDefault="00B105BE" w:rsidP="00ED0F2C">
            <w:pPr>
              <w:tabs>
                <w:tab w:val="left" w:pos="0"/>
              </w:tabs>
              <w:jc w:val="center"/>
              <w:rPr>
                <w:rFonts w:ascii="Times New Roman" w:hAnsi="Times New Roman" w:cs="Times New Roman"/>
                <w:b/>
              </w:rPr>
            </w:pPr>
          </w:p>
        </w:tc>
      </w:tr>
      <w:tr w:rsidR="000676DE"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13741AD2" w:rsidR="000676DE" w:rsidRPr="000065FF" w:rsidRDefault="00E10C2E">
            <w:pPr>
              <w:tabs>
                <w:tab w:val="left" w:pos="6390"/>
              </w:tabs>
              <w:ind w:right="0"/>
              <w:jc w:val="center"/>
              <w:rPr>
                <w:rFonts w:ascii="Times New Roman" w:eastAsia="SimSun" w:hAnsi="Times New Roman" w:cs="Times New Roman"/>
                <w:b/>
                <w:bCs/>
                <w:sz w:val="24"/>
                <w:szCs w:val="24"/>
                <w:lang w:val="uk-UA"/>
              </w:rPr>
            </w:pPr>
            <w:r w:rsidRPr="001C7611">
              <w:rPr>
                <w:rFonts w:ascii="Times New Roman" w:hAnsi="Times New Roman" w:cs="Times New Roman"/>
                <w:i/>
                <w:sz w:val="24"/>
                <w:szCs w:val="24"/>
                <w:lang w:val="uk-UA"/>
              </w:rPr>
              <w:t>ДК 021:2015</w:t>
            </w:r>
            <w:r w:rsidR="000F7DAC">
              <w:rPr>
                <w:rFonts w:ascii="Times New Roman" w:hAnsi="Times New Roman" w:cs="Times New Roman"/>
                <w:i/>
                <w:sz w:val="24"/>
                <w:szCs w:val="24"/>
                <w:lang w:val="uk-UA"/>
              </w:rPr>
              <w:t xml:space="preserve">: </w:t>
            </w:r>
            <w:r w:rsidR="00AB2CF8">
              <w:rPr>
                <w:rFonts w:ascii="Times New Roman" w:hAnsi="Times New Roman" w:cs="Times New Roman"/>
                <w:i/>
                <w:sz w:val="24"/>
                <w:szCs w:val="24"/>
                <w:lang w:val="uk-UA"/>
              </w:rPr>
              <w:t>4</w:t>
            </w:r>
            <w:r w:rsidR="005175A5" w:rsidRPr="005175A5">
              <w:rPr>
                <w:rFonts w:ascii="Times New Roman" w:hAnsi="Times New Roman" w:cs="Times New Roman"/>
                <w:i/>
                <w:sz w:val="24"/>
                <w:szCs w:val="24"/>
                <w:lang w:val="uk-UA"/>
              </w:rPr>
              <w:t>2650000-7 Ручні інструменти пневматичні чи моторизовані</w:t>
            </w:r>
          </w:p>
        </w:tc>
      </w:tr>
      <w:tr w:rsidR="00B6529D"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B6529D" w:rsidRDefault="00B6529D" w:rsidP="00B6529D">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2E056FD6" w:rsidR="00B6529D" w:rsidRDefault="005175A5" w:rsidP="00B6529D">
            <w:pPr>
              <w:tabs>
                <w:tab w:val="left" w:pos="6390"/>
              </w:tabs>
              <w:ind w:right="0"/>
              <w:jc w:val="center"/>
              <w:rPr>
                <w:rFonts w:ascii="Times New Roman" w:eastAsia="SimSun" w:hAnsi="Times New Roman" w:cs="Times New Roman"/>
                <w:bCs/>
                <w:sz w:val="26"/>
                <w:szCs w:val="26"/>
                <w:lang w:val="uk-UA"/>
              </w:rPr>
            </w:pPr>
            <w:r>
              <w:rPr>
                <w:rFonts w:ascii="Times New Roman" w:hAnsi="Times New Roman" w:cs="Times New Roman"/>
                <w:sz w:val="26"/>
                <w:szCs w:val="26"/>
                <w:lang w:val="uk-UA"/>
              </w:rPr>
              <w:t>Бензопила</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B6529D" w:rsidRDefault="00B6529D" w:rsidP="00B6529D">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6835A45B" w:rsidR="00B6529D" w:rsidRDefault="00AB2CF8" w:rsidP="00B6529D">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i/>
                <w:iCs/>
                <w:sz w:val="26"/>
                <w:szCs w:val="26"/>
                <w:lang w:val="uk-UA"/>
              </w:rPr>
              <w:t>4</w:t>
            </w:r>
            <w:r w:rsidR="005175A5" w:rsidRPr="005175A5">
              <w:rPr>
                <w:rFonts w:ascii="Times New Roman" w:eastAsia="SimSun" w:hAnsi="Times New Roman" w:cs="Times New Roman"/>
                <w:bCs/>
                <w:i/>
                <w:iCs/>
                <w:sz w:val="26"/>
                <w:szCs w:val="26"/>
                <w:lang w:val="uk-UA"/>
              </w:rPr>
              <w:t>2650000-7 Ручні інструменти пневматичні чи моторизовані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77777777" w:rsidR="00B6529D" w:rsidRDefault="00B6529D" w:rsidP="00B6529D">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3BDF1D37" w:rsidR="00B6529D" w:rsidRDefault="005175A5" w:rsidP="00B6529D">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50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B6529D" w:rsidRDefault="00B6529D" w:rsidP="00B6529D">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B6529D" w:rsidRDefault="00B6529D" w:rsidP="00B6529D">
            <w:pPr>
              <w:ind w:right="0"/>
              <w:jc w:val="center"/>
              <w:rPr>
                <w:rFonts w:ascii="Times New Roman" w:eastAsia="SimSun" w:hAnsi="Times New Roman" w:cs="Times New Roman"/>
                <w:sz w:val="26"/>
                <w:szCs w:val="26"/>
                <w:lang w:val="uk-UA"/>
              </w:rPr>
            </w:pPr>
          </w:p>
        </w:tc>
      </w:tr>
      <w:tr w:rsidR="000676DE"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0676DE" w:rsidRDefault="000676DE">
            <w:pPr>
              <w:ind w:right="-1"/>
              <w:jc w:val="center"/>
              <w:rPr>
                <w:rFonts w:ascii="Times New Roman" w:eastAsia="SimSun" w:hAnsi="Times New Roman" w:cs="Times New Roman"/>
                <w:b/>
                <w:bCs/>
                <w:sz w:val="25"/>
                <w:szCs w:val="25"/>
                <w:lang w:val="uk-UA"/>
              </w:rPr>
            </w:pPr>
          </w:p>
        </w:tc>
      </w:tr>
      <w:tr w:rsidR="000676DE"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r w:rsidR="000676DE"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09619070"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w:t>
      </w:r>
      <w:r w:rsidRPr="00182C69">
        <w:rPr>
          <w:rFonts w:ascii="Times New Roman" w:eastAsia="SimSun" w:hAnsi="Times New Roman" w:cs="Times New Roman"/>
          <w:sz w:val="26"/>
          <w:szCs w:val="26"/>
          <w:highlight w:val="yellow"/>
          <w:lang w:val="uk-UA"/>
        </w:rPr>
        <w:t xml:space="preserve">складають </w:t>
      </w:r>
      <w:r w:rsidR="00AB2CF8">
        <w:rPr>
          <w:rFonts w:ascii="Times New Roman" w:eastAsia="SimSun" w:hAnsi="Times New Roman" w:cs="Times New Roman"/>
          <w:sz w:val="26"/>
          <w:szCs w:val="26"/>
          <w:highlight w:val="yellow"/>
          <w:lang w:val="uk-UA"/>
        </w:rPr>
        <w:t>36</w:t>
      </w:r>
      <w:r w:rsidR="00EC7E3E" w:rsidRPr="00182C69">
        <w:rPr>
          <w:rFonts w:ascii="Times New Roman" w:eastAsia="SimSun" w:hAnsi="Times New Roman" w:cs="Times New Roman"/>
          <w:sz w:val="26"/>
          <w:szCs w:val="26"/>
          <w:highlight w:val="yellow"/>
          <w:lang w:val="uk-UA"/>
        </w:rPr>
        <w:t xml:space="preserve"> місяців</w:t>
      </w:r>
      <w:r w:rsidR="00EC7E3E" w:rsidRPr="00B53520">
        <w:rPr>
          <w:rFonts w:ascii="Times New Roman" w:eastAsia="SimSun" w:hAnsi="Times New Roman" w:cs="Times New Roman"/>
          <w:sz w:val="26"/>
          <w:szCs w:val="26"/>
          <w:lang w:val="uk-UA"/>
        </w:rPr>
        <w:t xml:space="preserve">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37B9CAE9" w14:textId="77777777" w:rsidR="00802E14" w:rsidRPr="00B53520" w:rsidRDefault="00802E14" w:rsidP="00792116">
      <w:pPr>
        <w:tabs>
          <w:tab w:val="left" w:pos="993"/>
        </w:tabs>
        <w:ind w:left="322" w:right="49" w:firstLine="387"/>
        <w:jc w:val="both"/>
        <w:rPr>
          <w:rFonts w:ascii="Times New Roman" w:hAnsi="Times New Roman" w:cs="Times New Roman"/>
          <w:sz w:val="26"/>
          <w:szCs w:val="26"/>
          <w:lang w:val="uk-UA"/>
        </w:rPr>
      </w:pPr>
      <w:r w:rsidRPr="00B53520">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6DAA164C"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2DE86D6E" w14:textId="77777777" w:rsidTr="00802E14">
        <w:trPr>
          <w:trHeight w:val="23"/>
          <w:jc w:val="center"/>
        </w:trPr>
        <w:tc>
          <w:tcPr>
            <w:tcW w:w="6096" w:type="dxa"/>
            <w:shd w:val="clear" w:color="auto" w:fill="FFFFFF"/>
          </w:tcPr>
          <w:p w14:paraId="22E117BB" w14:textId="77777777"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3058381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436C14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2451FC46"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74665DC0"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046512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4A6567B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2F483E4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018B0EFB"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e-mail: </w:t>
            </w:r>
            <w:hyperlink r:id="rId16" w:history="1">
              <w:r w:rsidRPr="00B53520">
                <w:rPr>
                  <w:rStyle w:val="af0"/>
                  <w:rFonts w:ascii="Times New Roman" w:hAnsi="Times New Roman" w:cs="Times New Roman"/>
                  <w:bCs/>
                  <w:sz w:val="24"/>
                  <w:szCs w:val="24"/>
                  <w:lang w:val="uk-UA"/>
                </w:rPr>
                <w:t>ucz.d@dn.gov.ua</w:t>
              </w:r>
            </w:hyperlink>
          </w:p>
          <w:p w14:paraId="4ECA62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5A3D1931" w14:textId="77777777"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1A88A6" w14:textId="77777777"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2AF902AD" w14:textId="77777777"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48BAF2D9" w14:textId="77777777"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BEBA" w14:textId="77777777" w:rsidR="00524B8C" w:rsidRDefault="00524B8C" w:rsidP="005F511E">
      <w:r>
        <w:separator/>
      </w:r>
    </w:p>
  </w:endnote>
  <w:endnote w:type="continuationSeparator" w:id="0">
    <w:p w14:paraId="672EBFF6" w14:textId="77777777" w:rsidR="00524B8C" w:rsidRDefault="00524B8C"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6421" w14:textId="77777777" w:rsidR="00524B8C" w:rsidRDefault="00524B8C" w:rsidP="005F511E">
      <w:r>
        <w:separator/>
      </w:r>
    </w:p>
  </w:footnote>
  <w:footnote w:type="continuationSeparator" w:id="0">
    <w:p w14:paraId="3109FFF8" w14:textId="77777777" w:rsidR="00524B8C" w:rsidRDefault="00524B8C"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107384">
    <w:abstractNumId w:val="3"/>
  </w:num>
  <w:num w:numId="2" w16cid:durableId="795291289">
    <w:abstractNumId w:val="8"/>
  </w:num>
  <w:num w:numId="3" w16cid:durableId="701902302">
    <w:abstractNumId w:val="0"/>
  </w:num>
  <w:num w:numId="4" w16cid:durableId="2128886771">
    <w:abstractNumId w:val="1"/>
  </w:num>
  <w:num w:numId="5" w16cid:durableId="1941599911">
    <w:abstractNumId w:val="4"/>
  </w:num>
  <w:num w:numId="6" w16cid:durableId="104807970">
    <w:abstractNumId w:val="2"/>
  </w:num>
  <w:num w:numId="7" w16cid:durableId="1497599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80338">
    <w:abstractNumId w:val="6"/>
  </w:num>
  <w:num w:numId="9" w16cid:durableId="118454710">
    <w:abstractNumId w:val="5"/>
  </w:num>
  <w:num w:numId="10" w16cid:durableId="1980459147">
    <w:abstractNumId w:val="9"/>
  </w:num>
  <w:num w:numId="11" w16cid:durableId="855076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0F7DAC"/>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639F"/>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175A5"/>
    <w:rsid w:val="00523CA5"/>
    <w:rsid w:val="00524B8C"/>
    <w:rsid w:val="00530FE9"/>
    <w:rsid w:val="00531C89"/>
    <w:rsid w:val="0053339B"/>
    <w:rsid w:val="00534047"/>
    <w:rsid w:val="005368C8"/>
    <w:rsid w:val="005403FB"/>
    <w:rsid w:val="00540F6A"/>
    <w:rsid w:val="00542792"/>
    <w:rsid w:val="0054315E"/>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0C16"/>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09B5"/>
    <w:rsid w:val="00831A41"/>
    <w:rsid w:val="008441B1"/>
    <w:rsid w:val="00850660"/>
    <w:rsid w:val="00851689"/>
    <w:rsid w:val="0085273E"/>
    <w:rsid w:val="008650F1"/>
    <w:rsid w:val="008716B3"/>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B2CF8"/>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29D"/>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13E"/>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0C2E"/>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671-5096-4861-97EE-E32979F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6665</Words>
  <Characters>37993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44569</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40</cp:revision>
  <cp:lastPrinted>2022-01-31T14:26:00Z</cp:lastPrinted>
  <dcterms:created xsi:type="dcterms:W3CDTF">2023-02-01T15:07:00Z</dcterms:created>
  <dcterms:modified xsi:type="dcterms:W3CDTF">2023-10-16T13:32:00Z</dcterms:modified>
</cp:coreProperties>
</file>