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A80CD8" w:rsidRDefault="00804A34">
      <w:pPr>
        <w:spacing w:after="0" w:line="240" w:lineRule="auto"/>
        <w:ind w:left="5660"/>
        <w:jc w:val="right"/>
        <w:rPr>
          <w:rFonts w:ascii="Times New Roman" w:eastAsia="Times New Roman" w:hAnsi="Times New Roman" w:cs="Times New Roman"/>
          <w:sz w:val="24"/>
          <w:szCs w:val="24"/>
        </w:rPr>
      </w:pPr>
      <w:r w:rsidRPr="00A80CD8">
        <w:rPr>
          <w:rFonts w:ascii="Times New Roman" w:eastAsia="Times New Roman" w:hAnsi="Times New Roman" w:cs="Times New Roman"/>
          <w:b/>
          <w:sz w:val="24"/>
          <w:szCs w:val="24"/>
        </w:rPr>
        <w:t>ДОДАТОК  2</w:t>
      </w:r>
    </w:p>
    <w:p w14:paraId="7CAFBFA8" w14:textId="77777777" w:rsidR="003022BB" w:rsidRPr="00A80CD8" w:rsidRDefault="00804A34">
      <w:pPr>
        <w:spacing w:after="0" w:line="240" w:lineRule="auto"/>
        <w:ind w:left="5660"/>
        <w:jc w:val="right"/>
        <w:rPr>
          <w:rFonts w:ascii="Times New Roman" w:eastAsia="Times New Roman" w:hAnsi="Times New Roman" w:cs="Times New Roman"/>
          <w:sz w:val="24"/>
          <w:szCs w:val="24"/>
        </w:rPr>
      </w:pPr>
      <w:r w:rsidRPr="00A80CD8">
        <w:rPr>
          <w:rFonts w:ascii="Times New Roman" w:eastAsia="Times New Roman" w:hAnsi="Times New Roman" w:cs="Times New Roman"/>
          <w:i/>
          <w:sz w:val="24"/>
          <w:szCs w:val="24"/>
        </w:rPr>
        <w:t>до тендерної документації</w:t>
      </w:r>
      <w:r w:rsidRPr="00A80CD8">
        <w:rPr>
          <w:rFonts w:ascii="Times New Roman" w:eastAsia="Times New Roman" w:hAnsi="Times New Roman" w:cs="Times New Roman"/>
          <w:sz w:val="24"/>
          <w:szCs w:val="24"/>
        </w:rPr>
        <w:t> </w:t>
      </w:r>
    </w:p>
    <w:p w14:paraId="7D587ED9" w14:textId="77777777" w:rsidR="003022BB" w:rsidRPr="00A80CD8" w:rsidRDefault="00804A34">
      <w:pPr>
        <w:spacing w:before="240" w:after="0" w:line="240" w:lineRule="auto"/>
        <w:jc w:val="center"/>
        <w:rPr>
          <w:rFonts w:ascii="Times New Roman" w:eastAsia="Times New Roman" w:hAnsi="Times New Roman" w:cs="Times New Roman"/>
          <w:b/>
          <w:i/>
          <w:sz w:val="24"/>
          <w:szCs w:val="24"/>
        </w:rPr>
      </w:pPr>
      <w:r w:rsidRPr="00A80CD8">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A80CD8"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A80CD8" w:rsidRDefault="00804A34">
      <w:pPr>
        <w:spacing w:after="0" w:line="240" w:lineRule="auto"/>
        <w:jc w:val="center"/>
        <w:rPr>
          <w:rFonts w:ascii="Times New Roman" w:eastAsia="Times New Roman" w:hAnsi="Times New Roman" w:cs="Times New Roman"/>
          <w:b/>
          <w:i/>
          <w:sz w:val="24"/>
          <w:szCs w:val="24"/>
        </w:rPr>
      </w:pPr>
      <w:r w:rsidRPr="00A80CD8">
        <w:rPr>
          <w:rFonts w:ascii="Times New Roman" w:eastAsia="Times New Roman" w:hAnsi="Times New Roman" w:cs="Times New Roman"/>
          <w:b/>
          <w:i/>
          <w:sz w:val="24"/>
          <w:szCs w:val="24"/>
        </w:rPr>
        <w:t>ТЕХНІЧНА СПЕЦИФІКАЦІЯ</w:t>
      </w:r>
    </w:p>
    <w:p w14:paraId="1C2B877E" w14:textId="428B8D06" w:rsidR="003022BB" w:rsidRPr="00A80CD8" w:rsidRDefault="00541019">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sz w:val="24"/>
          <w:szCs w:val="24"/>
        </w:rPr>
        <w:t xml:space="preserve">Матеріали для здійснення заходів правового режиму воєнного стану </w:t>
      </w:r>
      <w:bookmarkStart w:id="0" w:name="_Hlk137830588"/>
      <w:bookmarkStart w:id="1" w:name="_Hlk137830305"/>
      <w:r w:rsidR="00117D0E" w:rsidRPr="00A80CD8">
        <w:rPr>
          <w:rFonts w:ascii="Times New Roman" w:eastAsia="Times New Roman" w:hAnsi="Times New Roman" w:cs="Times New Roman"/>
          <w:sz w:val="24"/>
          <w:szCs w:val="24"/>
        </w:rPr>
        <w:t>«</w:t>
      </w:r>
      <w:bookmarkEnd w:id="0"/>
      <w:r w:rsidR="00D30446" w:rsidRPr="00A80CD8">
        <w:rPr>
          <w:rFonts w:ascii="Times New Roman" w:eastAsia="Times New Roman" w:hAnsi="Times New Roman" w:cs="Times New Roman"/>
          <w:sz w:val="24"/>
          <w:szCs w:val="24"/>
        </w:rPr>
        <w:t>Бензопила</w:t>
      </w:r>
      <w:r w:rsidR="00117D0E" w:rsidRPr="00A80CD8">
        <w:rPr>
          <w:rFonts w:ascii="Times New Roman" w:eastAsia="Times New Roman" w:hAnsi="Times New Roman" w:cs="Times New Roman"/>
          <w:sz w:val="24"/>
          <w:szCs w:val="24"/>
        </w:rPr>
        <w:t>»</w:t>
      </w:r>
    </w:p>
    <w:bookmarkEnd w:id="1"/>
    <w:p w14:paraId="4CF9C051" w14:textId="77777777" w:rsidR="003022BB" w:rsidRPr="00A80CD8"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A80CD8" w14:paraId="749573A2" w14:textId="77777777">
        <w:tc>
          <w:tcPr>
            <w:tcW w:w="4740" w:type="dxa"/>
            <w:shd w:val="clear" w:color="auto" w:fill="auto"/>
            <w:tcMar>
              <w:top w:w="100" w:type="dxa"/>
              <w:left w:w="100" w:type="dxa"/>
              <w:bottom w:w="100" w:type="dxa"/>
              <w:right w:w="100" w:type="dxa"/>
            </w:tcMar>
          </w:tcPr>
          <w:p w14:paraId="2453D193" w14:textId="77777777" w:rsidR="003022BB" w:rsidRPr="00A80CD8" w:rsidRDefault="00804A34">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7C343BE" w:rsidR="003022BB" w:rsidRPr="00A80CD8" w:rsidRDefault="0056577F">
            <w:pPr>
              <w:widowControl w:val="0"/>
              <w:spacing w:after="0" w:line="240" w:lineRule="auto"/>
              <w:rPr>
                <w:rFonts w:ascii="Times New Roman" w:eastAsia="Times New Roman" w:hAnsi="Times New Roman" w:cs="Times New Roman"/>
                <w:i/>
                <w:sz w:val="24"/>
                <w:szCs w:val="24"/>
              </w:rPr>
            </w:pPr>
            <w:r w:rsidRPr="00A80CD8">
              <w:rPr>
                <w:rFonts w:ascii="Times New Roman" w:eastAsia="Times New Roman" w:hAnsi="Times New Roman" w:cs="Times New Roman"/>
                <w:sz w:val="24"/>
                <w:szCs w:val="24"/>
              </w:rPr>
              <w:t>Матеріали для здійснення заходів правового режиму воєнного ста</w:t>
            </w:r>
            <w:r w:rsidR="00EE52CC" w:rsidRPr="00A80CD8">
              <w:rPr>
                <w:rFonts w:ascii="Times New Roman" w:eastAsia="Times New Roman" w:hAnsi="Times New Roman" w:cs="Times New Roman"/>
                <w:sz w:val="24"/>
                <w:szCs w:val="24"/>
              </w:rPr>
              <w:t>ну «</w:t>
            </w:r>
            <w:r w:rsidR="00D30446" w:rsidRPr="00A80CD8">
              <w:rPr>
                <w:rFonts w:ascii="Times New Roman" w:eastAsia="Times New Roman" w:hAnsi="Times New Roman" w:cs="Times New Roman"/>
                <w:sz w:val="24"/>
                <w:szCs w:val="24"/>
              </w:rPr>
              <w:t>Бензопила</w:t>
            </w:r>
            <w:r w:rsidR="00EE52CC" w:rsidRPr="00A80CD8">
              <w:rPr>
                <w:rFonts w:ascii="Times New Roman" w:eastAsia="Times New Roman" w:hAnsi="Times New Roman" w:cs="Times New Roman"/>
                <w:sz w:val="24"/>
                <w:szCs w:val="24"/>
              </w:rPr>
              <w:t>»</w:t>
            </w:r>
          </w:p>
        </w:tc>
      </w:tr>
      <w:tr w:rsidR="00A41C5F" w:rsidRPr="00A80CD8" w14:paraId="0A5BD07A" w14:textId="77777777">
        <w:tc>
          <w:tcPr>
            <w:tcW w:w="4740" w:type="dxa"/>
            <w:shd w:val="clear" w:color="auto" w:fill="auto"/>
            <w:tcMar>
              <w:top w:w="100" w:type="dxa"/>
              <w:left w:w="100" w:type="dxa"/>
              <w:bottom w:w="100" w:type="dxa"/>
              <w:right w:w="100" w:type="dxa"/>
            </w:tcMar>
          </w:tcPr>
          <w:p w14:paraId="2481F4E1" w14:textId="77777777" w:rsidR="003022BB" w:rsidRPr="00A80CD8" w:rsidRDefault="00804A34">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34D8955" w:rsidR="003022BB" w:rsidRPr="00A80CD8" w:rsidRDefault="00D30446">
            <w:pPr>
              <w:widowControl w:val="0"/>
              <w:spacing w:after="0" w:line="240" w:lineRule="auto"/>
              <w:rPr>
                <w:rFonts w:ascii="Times New Roman" w:eastAsia="Times New Roman" w:hAnsi="Times New Roman" w:cs="Times New Roman"/>
                <w:i/>
                <w:sz w:val="24"/>
                <w:szCs w:val="24"/>
              </w:rPr>
            </w:pPr>
            <w:r w:rsidRPr="00A80CD8">
              <w:rPr>
                <w:rFonts w:ascii="Times New Roman" w:hAnsi="Times New Roman" w:cs="Times New Roman"/>
                <w:i/>
                <w:sz w:val="24"/>
                <w:szCs w:val="24"/>
                <w:shd w:val="clear" w:color="auto" w:fill="FFFFFF"/>
              </w:rPr>
              <w:t>2650000-7 Ручні інструменти пневматичні чи моторизовані</w:t>
            </w:r>
          </w:p>
        </w:tc>
      </w:tr>
      <w:tr w:rsidR="00A41C5F" w:rsidRPr="00A80CD8" w14:paraId="480246C5" w14:textId="77777777">
        <w:tc>
          <w:tcPr>
            <w:tcW w:w="4740" w:type="dxa"/>
            <w:shd w:val="clear" w:color="auto" w:fill="auto"/>
            <w:tcMar>
              <w:top w:w="100" w:type="dxa"/>
              <w:left w:w="100" w:type="dxa"/>
              <w:bottom w:w="100" w:type="dxa"/>
              <w:right w:w="100" w:type="dxa"/>
            </w:tcMar>
          </w:tcPr>
          <w:p w14:paraId="7F5997A2" w14:textId="237B685F" w:rsidR="003022BB" w:rsidRPr="00A80CD8" w:rsidRDefault="00804A34">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1427DA97" w:rsidR="003022BB" w:rsidRPr="00A80CD8" w:rsidRDefault="00D30446" w:rsidP="00AE47C1">
            <w:pPr>
              <w:widowControl w:val="0"/>
              <w:spacing w:after="0" w:line="240" w:lineRule="auto"/>
              <w:rPr>
                <w:rFonts w:ascii="Times New Roman" w:eastAsia="Times New Roman" w:hAnsi="Times New Roman" w:cs="Times New Roman"/>
                <w:i/>
                <w:sz w:val="24"/>
                <w:szCs w:val="24"/>
              </w:rPr>
            </w:pPr>
            <w:r w:rsidRPr="00A80CD8">
              <w:rPr>
                <w:rFonts w:ascii="Times New Roman" w:hAnsi="Times New Roman" w:cs="Times New Roman"/>
                <w:i/>
                <w:sz w:val="24"/>
                <w:szCs w:val="24"/>
                <w:shd w:val="clear" w:color="auto" w:fill="FFFFFF"/>
              </w:rPr>
              <w:t>2650000-7 Ручні інструменти пневматичні чи моторизовані</w:t>
            </w:r>
          </w:p>
        </w:tc>
      </w:tr>
      <w:tr w:rsidR="00A41C5F" w:rsidRPr="00A80CD8" w14:paraId="77FBB88F" w14:textId="77777777">
        <w:tc>
          <w:tcPr>
            <w:tcW w:w="4740" w:type="dxa"/>
            <w:shd w:val="clear" w:color="auto" w:fill="auto"/>
            <w:tcMar>
              <w:top w:w="100" w:type="dxa"/>
              <w:left w:w="100" w:type="dxa"/>
              <w:bottom w:w="100" w:type="dxa"/>
              <w:right w:w="100" w:type="dxa"/>
            </w:tcMar>
          </w:tcPr>
          <w:p w14:paraId="6A1AFE6A" w14:textId="61A81F1B" w:rsidR="00541019" w:rsidRPr="00A80CD8" w:rsidRDefault="00541019">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5898466B" w14:textId="77777777" w:rsidR="00AE47C1" w:rsidRPr="00A80CD8" w:rsidRDefault="00D30446" w:rsidP="00EE52CC">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Бензопила:</w:t>
            </w:r>
          </w:p>
          <w:p w14:paraId="3F5AE35A" w14:textId="072CA728"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Потужність - 2000 Вт;</w:t>
            </w:r>
          </w:p>
          <w:p w14:paraId="0E0E591D" w14:textId="57156626"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Вага, без шини та ланцюга - 5,1 кг;</w:t>
            </w:r>
          </w:p>
          <w:p w14:paraId="009D9AA7" w14:textId="6AFC979E"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Довжина шини - 40 см;</w:t>
            </w:r>
          </w:p>
          <w:p w14:paraId="4E48B3D0" w14:textId="7751841A"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Об'єм циліндра - 45 куб. см;</w:t>
            </w:r>
          </w:p>
          <w:p w14:paraId="326724DA" w14:textId="0D45D574"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Тип двигуна - Двотактний одноциліндровий з повітряним охолодженням;</w:t>
            </w:r>
          </w:p>
          <w:p w14:paraId="4DA32572" w14:textId="4B1A8E4B"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Максимальна швидкість ланцюга - 20 м/с;</w:t>
            </w:r>
          </w:p>
          <w:p w14:paraId="69A865F9" w14:textId="54D1B434"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Швидкість холостого ходу - 3200 об/хв;</w:t>
            </w:r>
          </w:p>
          <w:p w14:paraId="12CB7379" w14:textId="0BFB0A62"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Максимальна швидкість обертів - 10500 об/хв;</w:t>
            </w:r>
          </w:p>
          <w:p w14:paraId="4BB59E72" w14:textId="38C9FCC3"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Об'єм паливного бака - 550 мл;</w:t>
            </w:r>
          </w:p>
          <w:p w14:paraId="4DF4C433" w14:textId="55510A78"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Ручний паливний насос - "</w:t>
            </w:r>
            <w:proofErr w:type="spellStart"/>
            <w:r w:rsidRPr="00A80CD8">
              <w:rPr>
                <w:rFonts w:ascii="Times New Roman" w:hAnsi="Times New Roman" w:cs="Times New Roman"/>
                <w:sz w:val="24"/>
                <w:szCs w:val="24"/>
              </w:rPr>
              <w:t>Праймер</w:t>
            </w:r>
            <w:proofErr w:type="spellEnd"/>
            <w:r w:rsidRPr="00A80CD8">
              <w:rPr>
                <w:rFonts w:ascii="Times New Roman" w:hAnsi="Times New Roman" w:cs="Times New Roman"/>
                <w:sz w:val="24"/>
                <w:szCs w:val="24"/>
              </w:rPr>
              <w:t>";</w:t>
            </w:r>
          </w:p>
          <w:p w14:paraId="25306EA5" w14:textId="210B8D04"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Розхід палива г/</w:t>
            </w:r>
            <w:proofErr w:type="spellStart"/>
            <w:r w:rsidRPr="00A80CD8">
              <w:rPr>
                <w:rFonts w:ascii="Times New Roman" w:hAnsi="Times New Roman" w:cs="Times New Roman"/>
                <w:sz w:val="24"/>
                <w:szCs w:val="24"/>
              </w:rPr>
              <w:t>кВт·година</w:t>
            </w:r>
            <w:proofErr w:type="spellEnd"/>
            <w:r w:rsidRPr="00A80CD8">
              <w:rPr>
                <w:rFonts w:ascii="Times New Roman" w:hAnsi="Times New Roman" w:cs="Times New Roman"/>
                <w:sz w:val="24"/>
                <w:szCs w:val="24"/>
              </w:rPr>
              <w:t xml:space="preserve"> - 700 г/кВт/год;</w:t>
            </w:r>
          </w:p>
          <w:p w14:paraId="108C5E97" w14:textId="532D89C0"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Об'єм масляного бака - 260 мл;</w:t>
            </w:r>
          </w:p>
          <w:p w14:paraId="7AD43494" w14:textId="150A668A"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Крок ланцюга - 0,325" дюйма;</w:t>
            </w:r>
          </w:p>
          <w:p w14:paraId="139A4C05" w14:textId="302C4FD3"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Кількість ланок – 64;</w:t>
            </w:r>
          </w:p>
          <w:p w14:paraId="728A882E" w14:textId="2EFF0E92"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Ширина ведучої ланки - 1,5 мм;</w:t>
            </w:r>
          </w:p>
          <w:p w14:paraId="1032786B" w14:textId="62EC96CB"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Тип ведучої зірки – цільна;</w:t>
            </w:r>
          </w:p>
          <w:p w14:paraId="3CC433D2" w14:textId="32A7E46D"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 xml:space="preserve">Кількість зубців ведучої зірки - 6 </w:t>
            </w:r>
            <w:proofErr w:type="spellStart"/>
            <w:r w:rsidRPr="00A80CD8">
              <w:rPr>
                <w:rFonts w:ascii="Times New Roman" w:hAnsi="Times New Roman" w:cs="Times New Roman"/>
                <w:sz w:val="24"/>
                <w:szCs w:val="24"/>
              </w:rPr>
              <w:t>шт</w:t>
            </w:r>
            <w:proofErr w:type="spellEnd"/>
            <w:r w:rsidRPr="00A80CD8">
              <w:rPr>
                <w:rFonts w:ascii="Times New Roman" w:hAnsi="Times New Roman" w:cs="Times New Roman"/>
                <w:sz w:val="24"/>
                <w:szCs w:val="24"/>
              </w:rPr>
              <w:t>;</w:t>
            </w:r>
          </w:p>
          <w:p w14:paraId="2A7ADF21" w14:textId="24B1C355"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Система подачі мастила – автоматична;</w:t>
            </w:r>
          </w:p>
          <w:p w14:paraId="78C2233C" w14:textId="1571740D"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Система запуску двигуна - ручний стартер з системою полегшеного запуску;</w:t>
            </w:r>
          </w:p>
          <w:p w14:paraId="7339DE67" w14:textId="3C7DDDD5"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Хід поршня - 31 мм;</w:t>
            </w:r>
          </w:p>
          <w:p w14:paraId="039025AF" w14:textId="77777777"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Повітряний фільтр – паперовий.</w:t>
            </w:r>
          </w:p>
          <w:p w14:paraId="289F07D1" w14:textId="5B3CCF12" w:rsidR="00D30446" w:rsidRPr="00A80CD8" w:rsidRDefault="00D30446" w:rsidP="00D30446">
            <w:pPr>
              <w:spacing w:after="0" w:line="240" w:lineRule="auto"/>
              <w:ind w:right="-59"/>
              <w:rPr>
                <w:rFonts w:ascii="Times New Roman" w:hAnsi="Times New Roman" w:cs="Times New Roman"/>
                <w:sz w:val="24"/>
                <w:szCs w:val="24"/>
              </w:rPr>
            </w:pPr>
            <w:r w:rsidRPr="00A80CD8">
              <w:rPr>
                <w:rFonts w:ascii="Times New Roman" w:hAnsi="Times New Roman" w:cs="Times New Roman"/>
                <w:sz w:val="24"/>
                <w:szCs w:val="24"/>
              </w:rPr>
              <w:t xml:space="preserve">Комплектація – бензопила, шина 1 </w:t>
            </w:r>
            <w:proofErr w:type="spellStart"/>
            <w:r w:rsidRPr="00A80CD8">
              <w:rPr>
                <w:rFonts w:ascii="Times New Roman" w:hAnsi="Times New Roman" w:cs="Times New Roman"/>
                <w:sz w:val="24"/>
                <w:szCs w:val="24"/>
              </w:rPr>
              <w:t>шт</w:t>
            </w:r>
            <w:proofErr w:type="spellEnd"/>
            <w:r w:rsidRPr="00A80CD8">
              <w:rPr>
                <w:rFonts w:ascii="Times New Roman" w:hAnsi="Times New Roman" w:cs="Times New Roman"/>
                <w:sz w:val="24"/>
                <w:szCs w:val="24"/>
              </w:rPr>
              <w:t xml:space="preserve">, ланцюг – 2 </w:t>
            </w:r>
            <w:proofErr w:type="spellStart"/>
            <w:r w:rsidRPr="00A80CD8">
              <w:rPr>
                <w:rFonts w:ascii="Times New Roman" w:hAnsi="Times New Roman" w:cs="Times New Roman"/>
                <w:sz w:val="24"/>
                <w:szCs w:val="24"/>
              </w:rPr>
              <w:t>шт</w:t>
            </w:r>
            <w:proofErr w:type="spellEnd"/>
            <w:r w:rsidRPr="00A80CD8">
              <w:rPr>
                <w:rFonts w:ascii="Times New Roman" w:hAnsi="Times New Roman" w:cs="Times New Roman"/>
                <w:sz w:val="24"/>
                <w:szCs w:val="24"/>
              </w:rPr>
              <w:t>, олива моторна 2-такт 1 л – 1 шт.</w:t>
            </w:r>
          </w:p>
        </w:tc>
      </w:tr>
      <w:tr w:rsidR="00A41C5F" w:rsidRPr="00A80CD8" w14:paraId="05B17C16" w14:textId="77777777">
        <w:tc>
          <w:tcPr>
            <w:tcW w:w="4740" w:type="dxa"/>
            <w:shd w:val="clear" w:color="auto" w:fill="auto"/>
            <w:tcMar>
              <w:top w:w="100" w:type="dxa"/>
              <w:left w:w="100" w:type="dxa"/>
              <w:bottom w:w="100" w:type="dxa"/>
              <w:right w:w="100" w:type="dxa"/>
            </w:tcMar>
          </w:tcPr>
          <w:p w14:paraId="1A61D6A0" w14:textId="01535CB0" w:rsidR="006B7BA5" w:rsidRPr="00A80CD8" w:rsidRDefault="006B7BA5" w:rsidP="006B7BA5">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6D31C943" w14:textId="18218E3A" w:rsidR="00AE47C1" w:rsidRPr="00A80CD8" w:rsidRDefault="0056577F" w:rsidP="00D30446">
            <w:pPr>
              <w:widowControl w:val="0"/>
              <w:ind w:right="120"/>
              <w:jc w:val="both"/>
              <w:rPr>
                <w:rFonts w:ascii="Times New Roman" w:hAnsi="Times New Roman" w:cs="Times New Roman"/>
                <w:b/>
                <w:sz w:val="24"/>
                <w:szCs w:val="24"/>
              </w:rPr>
            </w:pPr>
            <w:r w:rsidRPr="00A80CD8">
              <w:rPr>
                <w:rFonts w:ascii="Times New Roman" w:hAnsi="Times New Roman" w:cs="Times New Roman"/>
                <w:b/>
                <w:sz w:val="24"/>
                <w:szCs w:val="24"/>
              </w:rPr>
              <w:t>1.</w:t>
            </w:r>
            <w:r w:rsidR="000566D7" w:rsidRPr="00A80CD8">
              <w:t xml:space="preserve"> </w:t>
            </w:r>
            <w:r w:rsidR="00D30446" w:rsidRPr="00A80CD8">
              <w:rPr>
                <w:rFonts w:ascii="Times New Roman" w:hAnsi="Times New Roman" w:cs="Times New Roman"/>
                <w:b/>
                <w:sz w:val="24"/>
                <w:szCs w:val="24"/>
              </w:rPr>
              <w:t>Бензопила – 50 одиниць</w:t>
            </w:r>
          </w:p>
          <w:p w14:paraId="3A3E90AE" w14:textId="77777777" w:rsidR="00AE47C1" w:rsidRPr="00A80CD8" w:rsidRDefault="00AE47C1" w:rsidP="0056577F">
            <w:pPr>
              <w:widowControl w:val="0"/>
              <w:ind w:right="120"/>
              <w:jc w:val="both"/>
              <w:rPr>
                <w:rFonts w:ascii="Times New Roman" w:hAnsi="Times New Roman" w:cs="Times New Roman"/>
                <w:sz w:val="24"/>
                <w:szCs w:val="24"/>
              </w:rPr>
            </w:pPr>
          </w:p>
          <w:p w14:paraId="3673708C" w14:textId="46E0CCA4" w:rsidR="006B7BA5" w:rsidRPr="00A80CD8" w:rsidRDefault="00285DC3" w:rsidP="00B02A20">
            <w:pPr>
              <w:widowControl w:val="0"/>
              <w:ind w:right="120"/>
              <w:jc w:val="both"/>
              <w:rPr>
                <w:rFonts w:ascii="Times New Roman" w:hAnsi="Times New Roman" w:cs="Times New Roman"/>
                <w:sz w:val="24"/>
                <w:szCs w:val="24"/>
              </w:rPr>
            </w:pPr>
            <w:r w:rsidRPr="00A80CD8">
              <w:rPr>
                <w:rFonts w:ascii="Times New Roman" w:hAnsi="Times New Roman" w:cs="Times New Roman"/>
                <w:sz w:val="24"/>
                <w:szCs w:val="24"/>
              </w:rPr>
              <w:t>Товар постачається 1 партією</w:t>
            </w:r>
            <w:r w:rsidR="0056577F" w:rsidRPr="00A80CD8">
              <w:rPr>
                <w:rFonts w:ascii="Times New Roman" w:hAnsi="Times New Roman" w:cs="Times New Roman"/>
                <w:sz w:val="24"/>
                <w:szCs w:val="24"/>
              </w:rPr>
              <w:t>.</w:t>
            </w:r>
            <w:r w:rsidRPr="00A80CD8">
              <w:rPr>
                <w:rFonts w:ascii="Times New Roman" w:hAnsi="Times New Roman" w:cs="Times New Roman"/>
                <w:sz w:val="24"/>
                <w:szCs w:val="24"/>
              </w:rPr>
              <w:t xml:space="preserve"> Допускається </w:t>
            </w:r>
            <w:proofErr w:type="spellStart"/>
            <w:r w:rsidRPr="00A80CD8">
              <w:rPr>
                <w:rFonts w:ascii="Times New Roman" w:hAnsi="Times New Roman" w:cs="Times New Roman"/>
                <w:sz w:val="24"/>
                <w:szCs w:val="24"/>
              </w:rPr>
              <w:t>палетування</w:t>
            </w:r>
            <w:proofErr w:type="spellEnd"/>
            <w:r w:rsidRPr="00A80CD8">
              <w:rPr>
                <w:rFonts w:ascii="Times New Roman" w:hAnsi="Times New Roman" w:cs="Times New Roman"/>
                <w:sz w:val="24"/>
                <w:szCs w:val="24"/>
              </w:rPr>
              <w:t xml:space="preserve"> товару на дерев’яних піддонах </w:t>
            </w:r>
            <w:r w:rsidRPr="00A80CD8">
              <w:rPr>
                <w:rFonts w:ascii="Times New Roman" w:hAnsi="Times New Roman" w:cs="Times New Roman"/>
                <w:sz w:val="24"/>
                <w:szCs w:val="24"/>
              </w:rPr>
              <w:lastRenderedPageBreak/>
              <w:t>загальноприйнятого зразку (800*1200 мм)</w:t>
            </w:r>
          </w:p>
        </w:tc>
      </w:tr>
      <w:tr w:rsidR="00A41C5F" w:rsidRPr="00A80CD8" w14:paraId="7044EA66" w14:textId="77777777">
        <w:tc>
          <w:tcPr>
            <w:tcW w:w="4740" w:type="dxa"/>
            <w:shd w:val="clear" w:color="auto" w:fill="auto"/>
            <w:tcMar>
              <w:top w:w="100" w:type="dxa"/>
              <w:left w:w="100" w:type="dxa"/>
              <w:bottom w:w="100" w:type="dxa"/>
              <w:right w:w="100" w:type="dxa"/>
            </w:tcMar>
          </w:tcPr>
          <w:p w14:paraId="541952FD" w14:textId="620ED342" w:rsidR="006B7BA5" w:rsidRPr="00A80CD8" w:rsidRDefault="006B7BA5" w:rsidP="006B7BA5">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A80CD8" w:rsidRDefault="006B7BA5" w:rsidP="006B7BA5">
            <w:pPr>
              <w:widowControl w:val="0"/>
              <w:spacing w:after="0" w:line="240" w:lineRule="auto"/>
              <w:rPr>
                <w:rFonts w:ascii="Times New Roman" w:hAnsi="Times New Roman" w:cs="Times New Roman"/>
                <w:sz w:val="24"/>
                <w:szCs w:val="24"/>
              </w:rPr>
            </w:pPr>
            <w:r w:rsidRPr="00A80CD8">
              <w:rPr>
                <w:rFonts w:ascii="Times New Roman" w:hAnsi="Times New Roman" w:cs="Times New Roman"/>
                <w:sz w:val="24"/>
                <w:szCs w:val="24"/>
              </w:rPr>
              <w:t>Краматорськ, Краматорський район, Донецька область, 84333</w:t>
            </w:r>
          </w:p>
        </w:tc>
      </w:tr>
      <w:tr w:rsidR="006B7BA5" w:rsidRPr="00A80CD8" w14:paraId="166C7024" w14:textId="77777777">
        <w:tc>
          <w:tcPr>
            <w:tcW w:w="4740" w:type="dxa"/>
            <w:shd w:val="clear" w:color="auto" w:fill="auto"/>
            <w:tcMar>
              <w:top w:w="100" w:type="dxa"/>
              <w:left w:w="100" w:type="dxa"/>
              <w:bottom w:w="100" w:type="dxa"/>
              <w:right w:w="100" w:type="dxa"/>
            </w:tcMar>
          </w:tcPr>
          <w:p w14:paraId="40A71C0A" w14:textId="3CD8C0ED" w:rsidR="006B7BA5" w:rsidRPr="00A80CD8" w:rsidRDefault="006B7BA5" w:rsidP="006B7BA5">
            <w:pPr>
              <w:widowControl w:val="0"/>
              <w:spacing w:after="0" w:line="240" w:lineRule="auto"/>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6A54A4E5" w:rsidR="006B7BA5" w:rsidRPr="00A80CD8" w:rsidRDefault="006B7BA5" w:rsidP="00804A34">
            <w:pPr>
              <w:widowControl w:val="0"/>
              <w:spacing w:after="0" w:line="240" w:lineRule="auto"/>
              <w:rPr>
                <w:rFonts w:ascii="Times New Roman" w:hAnsi="Times New Roman" w:cs="Times New Roman"/>
                <w:sz w:val="24"/>
                <w:szCs w:val="24"/>
              </w:rPr>
            </w:pPr>
            <w:r w:rsidRPr="00A80CD8">
              <w:rPr>
                <w:rFonts w:ascii="Times New Roman" w:hAnsi="Times New Roman" w:cs="Times New Roman"/>
                <w:sz w:val="24"/>
                <w:szCs w:val="24"/>
              </w:rPr>
              <w:t xml:space="preserve">До </w:t>
            </w:r>
            <w:r w:rsidR="00AE47C1" w:rsidRPr="00A80CD8">
              <w:rPr>
                <w:rFonts w:ascii="Times New Roman" w:hAnsi="Times New Roman" w:cs="Times New Roman"/>
                <w:sz w:val="24"/>
                <w:szCs w:val="24"/>
              </w:rPr>
              <w:t>10 листопада</w:t>
            </w:r>
            <w:r w:rsidRPr="00A80CD8">
              <w:rPr>
                <w:rFonts w:ascii="Times New Roman" w:hAnsi="Times New Roman" w:cs="Times New Roman"/>
                <w:sz w:val="24"/>
                <w:szCs w:val="24"/>
              </w:rPr>
              <w:t xml:space="preserve"> 2023 року, але не пізніше </w:t>
            </w:r>
            <w:r w:rsidR="00804A34" w:rsidRPr="00A80CD8">
              <w:rPr>
                <w:rFonts w:ascii="Times New Roman" w:hAnsi="Times New Roman" w:cs="Times New Roman"/>
                <w:sz w:val="24"/>
                <w:szCs w:val="24"/>
                <w:lang w:val="ru-RU"/>
              </w:rPr>
              <w:t>5</w:t>
            </w:r>
            <w:r w:rsidRPr="00A80CD8">
              <w:rPr>
                <w:rFonts w:ascii="Times New Roman" w:hAnsi="Times New Roman" w:cs="Times New Roman"/>
                <w:sz w:val="24"/>
                <w:szCs w:val="24"/>
              </w:rPr>
              <w:t xml:space="preserve"> робочих днів з дати підписання договору</w:t>
            </w:r>
          </w:p>
        </w:tc>
      </w:tr>
    </w:tbl>
    <w:p w14:paraId="5916DD9C" w14:textId="77777777" w:rsidR="003022BB" w:rsidRPr="00A80CD8" w:rsidRDefault="003022BB">
      <w:pPr>
        <w:spacing w:after="0" w:line="240" w:lineRule="auto"/>
        <w:rPr>
          <w:rFonts w:ascii="Times New Roman" w:eastAsia="Times New Roman" w:hAnsi="Times New Roman" w:cs="Times New Roman"/>
          <w:i/>
          <w:sz w:val="24"/>
          <w:szCs w:val="24"/>
        </w:rPr>
      </w:pPr>
    </w:p>
    <w:p w14:paraId="35ABF0F8" w14:textId="47447357" w:rsidR="0056577F" w:rsidRPr="00A80CD8" w:rsidRDefault="00AB50F8" w:rsidP="0056577F">
      <w:pPr>
        <w:spacing w:after="0" w:line="240" w:lineRule="auto"/>
        <w:jc w:val="both"/>
        <w:rPr>
          <w:rFonts w:ascii="Times New Roman" w:hAnsi="Times New Roman" w:cs="Times New Roman"/>
          <w:sz w:val="24"/>
          <w:szCs w:val="24"/>
        </w:rPr>
      </w:pPr>
      <w:r w:rsidRPr="00A80CD8">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A80CD8">
        <w:t xml:space="preserve"> </w:t>
      </w:r>
      <w:r w:rsidR="0056577F" w:rsidRPr="00A80CD8">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w:t>
      </w:r>
      <w:r w:rsidR="00520CA1" w:rsidRPr="00A80CD8">
        <w:rPr>
          <w:rFonts w:ascii="Times New Roman" w:hAnsi="Times New Roman" w:cs="Times New Roman"/>
          <w:sz w:val="24"/>
          <w:szCs w:val="24"/>
        </w:rPr>
        <w:t>3</w:t>
      </w:r>
      <w:r w:rsidR="0056577F" w:rsidRPr="00A80CD8">
        <w:rPr>
          <w:rFonts w:ascii="Times New Roman" w:hAnsi="Times New Roman" w:cs="Times New Roman"/>
          <w:sz w:val="24"/>
          <w:szCs w:val="24"/>
        </w:rPr>
        <w:t xml:space="preserve"> років. Термін гарантійної експлуатації продукції розпочинається з дня її передачі замовнику встановленим порядком.</w:t>
      </w:r>
      <w:r w:rsidR="00804A34" w:rsidRPr="00A80CD8">
        <w:rPr>
          <w:rFonts w:ascii="Times New Roman" w:hAnsi="Times New Roman" w:cs="Times New Roman"/>
          <w:sz w:val="24"/>
          <w:szCs w:val="24"/>
          <w:lang w:val="ru-RU"/>
        </w:rPr>
        <w:t xml:space="preserve"> Витратні матеріали такі як </w:t>
      </w:r>
      <w:r w:rsidR="00804A34" w:rsidRPr="00A80CD8">
        <w:rPr>
          <w:rFonts w:ascii="Times New Roman" w:hAnsi="Times New Roman" w:cs="Times New Roman"/>
          <w:sz w:val="24"/>
          <w:szCs w:val="24"/>
        </w:rPr>
        <w:t>шина, ланцюг, фільтр, свічки до гарантії не входять.</w:t>
      </w:r>
    </w:p>
    <w:p w14:paraId="72C0CFC0" w14:textId="204833A3" w:rsidR="00AB50F8" w:rsidRPr="00A80CD8" w:rsidRDefault="00AB50F8" w:rsidP="00AB50F8">
      <w:pPr>
        <w:spacing w:after="0" w:line="240" w:lineRule="auto"/>
        <w:ind w:firstLine="460"/>
        <w:jc w:val="both"/>
        <w:rPr>
          <w:rFonts w:ascii="Times New Roman" w:hAnsi="Times New Roman" w:cs="Times New Roman"/>
          <w:sz w:val="24"/>
          <w:szCs w:val="24"/>
        </w:rPr>
      </w:pPr>
      <w:r w:rsidRPr="00A80CD8">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A80CD8"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A80CD8"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A80CD8">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A80CD8" w:rsidRDefault="004E4B2F" w:rsidP="004E4B2F">
      <w:pPr>
        <w:spacing w:after="0" w:line="240" w:lineRule="auto"/>
        <w:ind w:firstLine="720"/>
        <w:jc w:val="both"/>
        <w:rPr>
          <w:rFonts w:ascii="Times New Roman" w:hAnsi="Times New Roman" w:cs="Times New Roman"/>
          <w:sz w:val="24"/>
          <w:szCs w:val="24"/>
        </w:rPr>
      </w:pPr>
      <w:r w:rsidRPr="00A80CD8">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A80CD8">
        <w:t xml:space="preserve"> </w:t>
      </w:r>
      <w:r w:rsidRPr="00A80CD8">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A80CD8"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A80CD8" w:rsidRDefault="004E4B2F" w:rsidP="004E4B2F">
      <w:pPr>
        <w:spacing w:after="0" w:line="240" w:lineRule="auto"/>
        <w:ind w:firstLine="720"/>
        <w:jc w:val="both"/>
        <w:rPr>
          <w:rFonts w:ascii="Times New Roman" w:eastAsia="Times New Roman" w:hAnsi="Times New Roman" w:cs="Times New Roman"/>
          <w:sz w:val="24"/>
          <w:szCs w:val="24"/>
          <w:lang w:val="ru-RU" w:eastAsia="uk-UA"/>
        </w:rPr>
      </w:pPr>
      <w:r w:rsidRPr="00A80CD8">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A80CD8">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A80CD8">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A80CD8"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A80CD8" w:rsidRDefault="00804A34">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A80CD8" w:rsidRDefault="00804A34">
      <w:pPr>
        <w:numPr>
          <w:ilvl w:val="0"/>
          <w:numId w:val="1"/>
        </w:numPr>
        <w:tabs>
          <w:tab w:val="left" w:pos="1134"/>
        </w:tabs>
        <w:jc w:val="both"/>
        <w:rPr>
          <w:rFonts w:ascii="Times New Roman" w:eastAsia="Times New Roman" w:hAnsi="Times New Roman" w:cs="Times New Roman"/>
          <w:sz w:val="24"/>
          <w:szCs w:val="24"/>
        </w:rPr>
      </w:pPr>
      <w:r w:rsidRPr="00A80CD8">
        <w:rPr>
          <w:rFonts w:ascii="Times New Roman" w:eastAsia="Times New Roman" w:hAnsi="Times New Roman" w:cs="Times New Roman"/>
          <w:sz w:val="24"/>
          <w:szCs w:val="24"/>
        </w:rPr>
        <w:t xml:space="preserve">технічну специфікацію, складена учасником згідно з </w:t>
      </w:r>
      <w:r w:rsidRPr="00A80CD8">
        <w:rPr>
          <w:rFonts w:ascii="Times New Roman" w:eastAsia="Times New Roman" w:hAnsi="Times New Roman" w:cs="Times New Roman"/>
          <w:b/>
          <w:i/>
          <w:sz w:val="24"/>
          <w:szCs w:val="24"/>
        </w:rPr>
        <w:t>Таблицею 1:</w:t>
      </w:r>
      <w:r w:rsidRPr="00A80CD8">
        <w:rPr>
          <w:rFonts w:ascii="Times New Roman" w:eastAsia="Times New Roman" w:hAnsi="Times New Roman" w:cs="Times New Roman"/>
          <w:sz w:val="24"/>
          <w:szCs w:val="24"/>
        </w:rPr>
        <w:t xml:space="preserve"> </w:t>
      </w:r>
    </w:p>
    <w:p w14:paraId="75DCC3A8" w14:textId="77777777" w:rsidR="003022BB" w:rsidRPr="00A80CD8" w:rsidRDefault="00804A34">
      <w:pPr>
        <w:tabs>
          <w:tab w:val="left" w:pos="1134"/>
        </w:tabs>
        <w:ind w:left="720"/>
        <w:jc w:val="both"/>
        <w:rPr>
          <w:rFonts w:ascii="Times New Roman" w:eastAsia="Times New Roman" w:hAnsi="Times New Roman" w:cs="Times New Roman"/>
          <w:b/>
          <w:i/>
          <w:sz w:val="24"/>
          <w:szCs w:val="24"/>
        </w:rPr>
      </w:pP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sz w:val="24"/>
          <w:szCs w:val="24"/>
        </w:rPr>
        <w:tab/>
      </w:r>
      <w:r w:rsidRPr="00A80CD8">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A80CD8"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A80CD8" w:rsidRDefault="00804A34">
            <w:pPr>
              <w:spacing w:after="0" w:line="240" w:lineRule="auto"/>
              <w:jc w:val="center"/>
              <w:rPr>
                <w:rFonts w:ascii="Times New Roman" w:eastAsia="Times New Roman" w:hAnsi="Times New Roman" w:cs="Times New Roman"/>
                <w:i/>
                <w:sz w:val="24"/>
                <w:szCs w:val="24"/>
              </w:rPr>
            </w:pPr>
            <w:bookmarkStart w:id="2" w:name="_heading=h.gjdgxs" w:colFirst="0" w:colLast="0"/>
            <w:bookmarkEnd w:id="2"/>
            <w:r w:rsidRPr="00A80CD8">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A80CD8"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Країна  походження товару**</w:t>
            </w:r>
          </w:p>
        </w:tc>
      </w:tr>
      <w:tr w:rsidR="00A41C5F" w:rsidRPr="00A80CD8"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A80CD8" w:rsidRDefault="00804A34">
            <w:pPr>
              <w:spacing w:after="0" w:line="240" w:lineRule="auto"/>
              <w:jc w:val="center"/>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7</w:t>
            </w:r>
          </w:p>
        </w:tc>
      </w:tr>
      <w:tr w:rsidR="00A41C5F" w:rsidRPr="00A80CD8"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A80CD8"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A80CD8" w:rsidRDefault="00804A34">
            <w:pPr>
              <w:spacing w:after="0" w:line="240" w:lineRule="auto"/>
              <w:jc w:val="both"/>
              <w:rPr>
                <w:rFonts w:ascii="Times New Roman" w:eastAsia="Times New Roman" w:hAnsi="Times New Roman" w:cs="Times New Roman"/>
                <w:i/>
                <w:sz w:val="24"/>
                <w:szCs w:val="24"/>
              </w:rPr>
            </w:pPr>
            <w:r w:rsidRPr="00A80CD8">
              <w:rPr>
                <w:rFonts w:ascii="Times New Roman" w:eastAsia="Times New Roman" w:hAnsi="Times New Roman" w:cs="Times New Roman"/>
                <w:i/>
                <w:sz w:val="24"/>
                <w:szCs w:val="24"/>
              </w:rPr>
              <w:t xml:space="preserve"> </w:t>
            </w:r>
          </w:p>
        </w:tc>
      </w:tr>
    </w:tbl>
    <w:p w14:paraId="0C5BB364" w14:textId="77777777" w:rsidR="003022BB" w:rsidRPr="00A80CD8"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A80CD8" w:rsidRDefault="00804A34">
      <w:pPr>
        <w:spacing w:after="0" w:line="240" w:lineRule="auto"/>
        <w:ind w:firstLine="283"/>
        <w:jc w:val="both"/>
        <w:rPr>
          <w:rFonts w:ascii="Times New Roman" w:eastAsia="Times New Roman" w:hAnsi="Times New Roman" w:cs="Times New Roman"/>
          <w:i/>
          <w:sz w:val="20"/>
          <w:szCs w:val="20"/>
        </w:rPr>
      </w:pPr>
      <w:r w:rsidRPr="00A80CD8">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A80CD8" w:rsidRDefault="00804A34">
      <w:pPr>
        <w:spacing w:after="0" w:line="240" w:lineRule="auto"/>
        <w:ind w:firstLine="283"/>
        <w:jc w:val="both"/>
        <w:rPr>
          <w:rFonts w:ascii="Times New Roman" w:eastAsia="Times New Roman" w:hAnsi="Times New Roman" w:cs="Times New Roman"/>
          <w:i/>
          <w:sz w:val="20"/>
          <w:szCs w:val="20"/>
        </w:rPr>
      </w:pPr>
      <w:r w:rsidRPr="00A80CD8">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A80CD8"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A80CD8"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A41C5F" w:rsidRDefault="00804A34" w:rsidP="00AB50F8">
      <w:pPr>
        <w:shd w:val="clear" w:color="auto" w:fill="FFFFFF"/>
        <w:spacing w:after="0" w:line="240" w:lineRule="auto"/>
        <w:ind w:firstLine="460"/>
        <w:jc w:val="both"/>
        <w:rPr>
          <w:rFonts w:ascii="Times New Roman" w:eastAsia="Times New Roman" w:hAnsi="Times New Roman" w:cs="Times New Roman"/>
          <w:sz w:val="24"/>
          <w:szCs w:val="24"/>
        </w:rPr>
      </w:pPr>
      <w:r w:rsidRPr="00A80CD8">
        <w:rPr>
          <w:rFonts w:ascii="Times New Roman" w:eastAsia="Times New Roman" w:hAnsi="Times New Roman" w:cs="Times New Roman"/>
          <w:b/>
          <w:i/>
          <w:sz w:val="24"/>
          <w:szCs w:val="24"/>
        </w:rPr>
        <w:t xml:space="preserve"> </w:t>
      </w:r>
      <w:r w:rsidR="00AB50F8" w:rsidRPr="00A80CD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A41C5F" w:rsidRDefault="003022BB">
      <w:pPr>
        <w:spacing w:after="0" w:line="240" w:lineRule="auto"/>
        <w:jc w:val="both"/>
        <w:rPr>
          <w:rFonts w:ascii="Times New Roman" w:eastAsia="Times New Roman" w:hAnsi="Times New Roman" w:cs="Times New Roman"/>
          <w:sz w:val="24"/>
          <w:szCs w:val="24"/>
        </w:rPr>
      </w:pPr>
    </w:p>
    <w:sectPr w:rsidR="003022BB" w:rsidRPr="00A41C5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168904874">
    <w:abstractNumId w:val="1"/>
  </w:num>
  <w:num w:numId="2" w16cid:durableId="98792282">
    <w:abstractNumId w:val="2"/>
  </w:num>
  <w:num w:numId="3" w16cid:durableId="1205871891">
    <w:abstractNumId w:val="0"/>
  </w:num>
  <w:num w:numId="4" w16cid:durableId="150146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566D7"/>
    <w:rsid w:val="000A2633"/>
    <w:rsid w:val="000B6B6E"/>
    <w:rsid w:val="00117D0E"/>
    <w:rsid w:val="00285DC3"/>
    <w:rsid w:val="003022BB"/>
    <w:rsid w:val="003830CF"/>
    <w:rsid w:val="0043309D"/>
    <w:rsid w:val="004E4B2F"/>
    <w:rsid w:val="00520CA1"/>
    <w:rsid w:val="00541019"/>
    <w:rsid w:val="0055405D"/>
    <w:rsid w:val="0056577F"/>
    <w:rsid w:val="006B7BA5"/>
    <w:rsid w:val="007135EF"/>
    <w:rsid w:val="00804A34"/>
    <w:rsid w:val="00831B00"/>
    <w:rsid w:val="008352B2"/>
    <w:rsid w:val="008D428B"/>
    <w:rsid w:val="00917C46"/>
    <w:rsid w:val="009A4033"/>
    <w:rsid w:val="009F286A"/>
    <w:rsid w:val="00A2292A"/>
    <w:rsid w:val="00A2676F"/>
    <w:rsid w:val="00A41C5F"/>
    <w:rsid w:val="00A46342"/>
    <w:rsid w:val="00A80CD8"/>
    <w:rsid w:val="00A95593"/>
    <w:rsid w:val="00AB50F8"/>
    <w:rsid w:val="00AE47C1"/>
    <w:rsid w:val="00B02A20"/>
    <w:rsid w:val="00B40E96"/>
    <w:rsid w:val="00C72805"/>
    <w:rsid w:val="00D30446"/>
    <w:rsid w:val="00DD4440"/>
    <w:rsid w:val="00E774CE"/>
    <w:rsid w:val="00EA42B5"/>
    <w:rsid w:val="00EE52CC"/>
    <w:rsid w:val="00FF1D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35</cp:revision>
  <dcterms:created xsi:type="dcterms:W3CDTF">2022-08-17T14:44:00Z</dcterms:created>
  <dcterms:modified xsi:type="dcterms:W3CDTF">2023-10-16T13:32:00Z</dcterms:modified>
</cp:coreProperties>
</file>