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E206C" w14:textId="3335A164" w:rsidR="00EB223F" w:rsidRPr="00A37AD9" w:rsidRDefault="00EB223F" w:rsidP="00EB223F">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76CE9211" w14:textId="77777777" w:rsidR="00EB223F" w:rsidRPr="00A37AD9" w:rsidRDefault="00EB223F" w:rsidP="00EB223F">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74E0FE66" w14:textId="77777777" w:rsidR="00EB223F" w:rsidRDefault="00EB223F" w:rsidP="00EB223F">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4C552D76" w14:textId="10BC8E7D" w:rsidR="00EB223F" w:rsidRDefault="00EB223F" w:rsidP="00CB205C">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00CB205C" w:rsidRPr="00CB205C">
        <w:rPr>
          <w:rFonts w:ascii="Times New Roman" w:hAnsi="Times New Roman"/>
          <w:b/>
          <w:bCs/>
          <w:i/>
          <w:iCs/>
          <w:sz w:val="24"/>
          <w:szCs w:val="24"/>
        </w:rPr>
        <w:t xml:space="preserve">Відповідно до ч. 3 ст. 22 </w:t>
      </w:r>
      <w:r w:rsidR="00CB205C">
        <w:rPr>
          <w:rFonts w:ascii="Times New Roman" w:hAnsi="Times New Roman"/>
          <w:b/>
          <w:bCs/>
          <w:i/>
          <w:iCs/>
          <w:sz w:val="24"/>
          <w:szCs w:val="24"/>
        </w:rPr>
        <w:t xml:space="preserve">Закону України «Про публічні закупівлі» </w:t>
      </w:r>
      <w:r w:rsidR="00CB205C"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sidR="00CB205C">
        <w:rPr>
          <w:rFonts w:ascii="Times New Roman" w:hAnsi="Times New Roman"/>
          <w:b/>
          <w:bCs/>
          <w:i/>
          <w:iCs/>
          <w:sz w:val="24"/>
          <w:szCs w:val="24"/>
        </w:rPr>
        <w:t>.</w:t>
      </w:r>
    </w:p>
    <w:p w14:paraId="60FBD4C3" w14:textId="77777777" w:rsidR="00EB223F" w:rsidRDefault="00EB223F" w:rsidP="00EB223F">
      <w:pPr>
        <w:spacing w:after="0" w:line="240" w:lineRule="auto"/>
        <w:jc w:val="center"/>
        <w:rPr>
          <w:rFonts w:ascii="Times New Roman" w:eastAsia="Times New Roman" w:hAnsi="Times New Roman"/>
          <w:b/>
          <w:bCs/>
          <w:sz w:val="24"/>
          <w:szCs w:val="24"/>
          <w:lang w:eastAsia="ru-RU"/>
        </w:rPr>
      </w:pPr>
    </w:p>
    <w:p w14:paraId="3098CFB8" w14:textId="63FBC22D" w:rsidR="00EB223F" w:rsidRPr="00A37AD9" w:rsidRDefault="00EB223F" w:rsidP="00EB223F">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71659A6F"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61E2974C"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4CD32BEE"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p>
    <w:p w14:paraId="5C4923D3" w14:textId="77777777" w:rsidR="00EB223F"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52A74CD4" w14:textId="77777777" w:rsidR="00CF4DD6" w:rsidRPr="00A37AD9" w:rsidRDefault="00CF4DD6" w:rsidP="00EB223F">
      <w:pPr>
        <w:spacing w:after="0" w:line="240" w:lineRule="auto"/>
        <w:jc w:val="both"/>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089"/>
      </w:tblGrid>
      <w:tr w:rsidR="00CF4DD6" w:rsidRPr="00F54E34" w14:paraId="7421CA0B" w14:textId="77777777" w:rsidTr="00CF4DD6">
        <w:trPr>
          <w:trHeight w:val="807"/>
        </w:trPr>
        <w:tc>
          <w:tcPr>
            <w:tcW w:w="0" w:type="auto"/>
            <w:tcMar>
              <w:top w:w="100" w:type="dxa"/>
              <w:left w:w="100" w:type="dxa"/>
              <w:bottom w:w="100" w:type="dxa"/>
              <w:right w:w="100" w:type="dxa"/>
            </w:tcMar>
            <w:hideMark/>
          </w:tcPr>
          <w:p w14:paraId="158321EB" w14:textId="361157F2" w:rsidR="00CF4DD6" w:rsidRPr="00DC4D3A" w:rsidRDefault="00CF4DD6" w:rsidP="00CF4DD6">
            <w:pPr>
              <w:spacing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w:t>
            </w:r>
            <w:r w:rsidRPr="00DC4D3A">
              <w:rPr>
                <w:rFonts w:ascii="Times New Roman" w:eastAsia="Times New Roman" w:hAnsi="Times New Roman"/>
                <w:b/>
                <w:bCs/>
                <w:color w:val="000000" w:themeColor="text1"/>
                <w:sz w:val="24"/>
                <w:szCs w:val="24"/>
                <w:lang w:eastAsia="ru-RU"/>
              </w:rPr>
              <w:t>.1</w:t>
            </w:r>
          </w:p>
        </w:tc>
        <w:tc>
          <w:tcPr>
            <w:tcW w:w="0" w:type="auto"/>
            <w:tcMar>
              <w:top w:w="100" w:type="dxa"/>
              <w:left w:w="100" w:type="dxa"/>
              <w:bottom w:w="100" w:type="dxa"/>
              <w:right w:w="100" w:type="dxa"/>
            </w:tcMar>
            <w:hideMark/>
          </w:tcPr>
          <w:p w14:paraId="62B8ED77" w14:textId="77777777" w:rsidR="00CF4DD6" w:rsidRPr="00DC4D3A" w:rsidRDefault="00CF4DD6" w:rsidP="00CF4DD6">
            <w:pPr>
              <w:spacing w:after="0" w:line="240" w:lineRule="auto"/>
              <w:ind w:left="100"/>
              <w:jc w:val="both"/>
              <w:rPr>
                <w:rFonts w:ascii="Times New Roman" w:eastAsia="Times New Roman" w:hAnsi="Times New Roman"/>
                <w:color w:val="000000" w:themeColor="text1"/>
                <w:sz w:val="24"/>
                <w:szCs w:val="24"/>
                <w:lang w:eastAsia="ru-RU"/>
              </w:rPr>
            </w:pPr>
            <w:r w:rsidRPr="00DC4D3A">
              <w:rPr>
                <w:rFonts w:ascii="Times New Roman" w:eastAsia="Times New Roman" w:hAnsi="Times New Roman"/>
                <w:color w:val="000000" w:themeColor="text1"/>
                <w:sz w:val="24"/>
                <w:szCs w:val="24"/>
                <w:lang w:eastAsia="ru-RU"/>
              </w:rPr>
              <w:t xml:space="preserve">Документи, що підтверджують </w:t>
            </w:r>
            <w:r w:rsidRPr="00DC4D3A">
              <w:rPr>
                <w:rFonts w:ascii="Times New Roman" w:eastAsia="Times New Roman" w:hAnsi="Times New Roman"/>
                <w:b/>
                <w:color w:val="000000" w:themeColor="text1"/>
                <w:sz w:val="24"/>
                <w:szCs w:val="24"/>
                <w:lang w:eastAsia="ru-RU"/>
              </w:rPr>
              <w:t>повноваження посадової особи</w:t>
            </w:r>
            <w:r w:rsidRPr="00DC4D3A">
              <w:rPr>
                <w:rFonts w:ascii="Times New Roman" w:eastAsia="Times New Roman" w:hAnsi="Times New Roman"/>
                <w:color w:val="000000" w:themeColor="text1"/>
                <w:sz w:val="24"/>
                <w:szCs w:val="24"/>
                <w:lang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6B7AD7CD" w14:textId="77777777" w:rsidR="00CF4DD6" w:rsidRPr="00DC4D3A" w:rsidRDefault="00CF4DD6" w:rsidP="00CF4DD6">
            <w:pPr>
              <w:spacing w:after="0" w:line="240" w:lineRule="auto"/>
              <w:ind w:left="100"/>
              <w:jc w:val="both"/>
              <w:rPr>
                <w:rFonts w:ascii="Times New Roman" w:eastAsia="Times New Roman" w:hAnsi="Times New Roman"/>
                <w:color w:val="000000" w:themeColor="text1"/>
                <w:sz w:val="24"/>
                <w:szCs w:val="24"/>
                <w:lang w:eastAsia="ru-RU"/>
              </w:rPr>
            </w:pPr>
            <w:r w:rsidRPr="00DC4D3A">
              <w:rPr>
                <w:rFonts w:ascii="Times New Roman" w:eastAsia="Times New Roman" w:hAnsi="Times New Roman"/>
                <w:color w:val="000000" w:themeColor="text1"/>
                <w:sz w:val="24"/>
                <w:szCs w:val="24"/>
                <w:lang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2B5D10D" w14:textId="77777777" w:rsidR="00CF4DD6" w:rsidRPr="00DC4D3A" w:rsidRDefault="00CF4DD6" w:rsidP="00CF4DD6">
            <w:pPr>
              <w:spacing w:after="0" w:line="240" w:lineRule="auto"/>
              <w:ind w:left="100"/>
              <w:jc w:val="both"/>
              <w:rPr>
                <w:rFonts w:ascii="Times New Roman" w:eastAsia="Times New Roman" w:hAnsi="Times New Roman"/>
                <w:color w:val="000000" w:themeColor="text1"/>
                <w:sz w:val="24"/>
                <w:szCs w:val="24"/>
                <w:lang w:eastAsia="ru-RU"/>
              </w:rPr>
            </w:pPr>
            <w:r w:rsidRPr="00DC4D3A">
              <w:rPr>
                <w:rFonts w:ascii="Times New Roman" w:eastAsia="Times New Roman" w:hAnsi="Times New Roman"/>
                <w:color w:val="000000" w:themeColor="text1"/>
                <w:sz w:val="24"/>
                <w:szCs w:val="24"/>
                <w:lang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CF4DD6" w:rsidRPr="00DC4D3A" w14:paraId="133A5EF5" w14:textId="77777777" w:rsidTr="00CF4DD6">
        <w:trPr>
          <w:trHeight w:val="580"/>
        </w:trPr>
        <w:tc>
          <w:tcPr>
            <w:tcW w:w="0" w:type="auto"/>
            <w:tcMar>
              <w:top w:w="100" w:type="dxa"/>
              <w:left w:w="100" w:type="dxa"/>
              <w:bottom w:w="100" w:type="dxa"/>
              <w:right w:w="100" w:type="dxa"/>
            </w:tcMar>
            <w:hideMark/>
          </w:tcPr>
          <w:p w14:paraId="4F50FE88" w14:textId="7191C57D" w:rsidR="00CF4DD6" w:rsidRPr="00DC4D3A" w:rsidRDefault="00CF4DD6" w:rsidP="00CF4DD6">
            <w:pPr>
              <w:spacing w:before="240"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w:t>
            </w:r>
            <w:r w:rsidRPr="00DC4D3A">
              <w:rPr>
                <w:rFonts w:ascii="Times New Roman" w:eastAsia="Times New Roman" w:hAnsi="Times New Roman"/>
                <w:b/>
                <w:bCs/>
                <w:color w:val="000000" w:themeColor="text1"/>
                <w:sz w:val="24"/>
                <w:szCs w:val="24"/>
                <w:lang w:eastAsia="ru-RU"/>
              </w:rPr>
              <w:t>.2</w:t>
            </w:r>
          </w:p>
        </w:tc>
        <w:tc>
          <w:tcPr>
            <w:tcW w:w="0" w:type="auto"/>
            <w:tcMar>
              <w:top w:w="100" w:type="dxa"/>
              <w:left w:w="100" w:type="dxa"/>
              <w:bottom w:w="100" w:type="dxa"/>
              <w:right w:w="100" w:type="dxa"/>
            </w:tcMar>
            <w:hideMark/>
          </w:tcPr>
          <w:p w14:paraId="71418F08"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7B1907C2"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A4BA660" w14:textId="77777777" w:rsidR="00CF4DD6" w:rsidRPr="00CF4DD6" w:rsidRDefault="00CF4DD6" w:rsidP="00CF4DD6">
            <w:pPr>
              <w:spacing w:after="0" w:line="240" w:lineRule="auto"/>
              <w:ind w:left="120" w:right="120" w:hanging="20"/>
              <w:jc w:val="both"/>
              <w:rPr>
                <w:rFonts w:ascii="Times New Roman" w:eastAsia="Times New Roman" w:hAnsi="Times New Roman"/>
                <w:b/>
                <w:color w:val="000000" w:themeColor="text1"/>
                <w:sz w:val="24"/>
                <w:szCs w:val="24"/>
                <w:lang w:eastAsia="ru-RU"/>
              </w:rPr>
            </w:pPr>
            <w:r w:rsidRPr="00CF4DD6">
              <w:rPr>
                <w:rStyle w:val="a6"/>
                <w:rFonts w:ascii="Times New Roman" w:hAnsi="Times New Roman"/>
                <w:b w:val="0"/>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F4DD6" w:rsidRPr="00DC4D3A" w14:paraId="3E862310" w14:textId="77777777" w:rsidTr="00CF4DD6">
        <w:trPr>
          <w:trHeight w:val="580"/>
        </w:trPr>
        <w:tc>
          <w:tcPr>
            <w:tcW w:w="0" w:type="auto"/>
            <w:tcMar>
              <w:top w:w="100" w:type="dxa"/>
              <w:left w:w="100" w:type="dxa"/>
              <w:bottom w:w="100" w:type="dxa"/>
              <w:right w:w="100" w:type="dxa"/>
            </w:tcMar>
          </w:tcPr>
          <w:p w14:paraId="4159ABAE" w14:textId="6D2D18FE" w:rsidR="00CF4DD6" w:rsidRPr="00DC4D3A" w:rsidRDefault="00CF4DD6" w:rsidP="00CF4DD6">
            <w:pPr>
              <w:spacing w:before="240"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w:t>
            </w:r>
            <w:r w:rsidRPr="00DC4D3A">
              <w:rPr>
                <w:rFonts w:ascii="Times New Roman" w:eastAsia="Times New Roman" w:hAnsi="Times New Roman"/>
                <w:b/>
                <w:bCs/>
                <w:color w:val="000000" w:themeColor="text1"/>
                <w:sz w:val="24"/>
                <w:szCs w:val="24"/>
                <w:lang w:eastAsia="ru-RU"/>
              </w:rPr>
              <w:t>.3</w:t>
            </w:r>
          </w:p>
        </w:tc>
        <w:tc>
          <w:tcPr>
            <w:tcW w:w="0" w:type="auto"/>
            <w:tcMar>
              <w:top w:w="100" w:type="dxa"/>
              <w:left w:w="100" w:type="dxa"/>
              <w:bottom w:w="100" w:type="dxa"/>
              <w:right w:w="100" w:type="dxa"/>
            </w:tcMar>
          </w:tcPr>
          <w:p w14:paraId="281C0169"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556EF2C2"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Свідоцтво платника єдиного податку або витяг з Реєстру платників єдиного податку – для учасника, який є платником єдиного податку.</w:t>
            </w:r>
          </w:p>
          <w:p w14:paraId="1C63DF9C"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lastRenderedPageBreak/>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CF4DD6" w:rsidRPr="00DC4D3A" w14:paraId="68A1ED67" w14:textId="77777777" w:rsidTr="00CF4DD6">
        <w:trPr>
          <w:trHeight w:val="580"/>
        </w:trPr>
        <w:tc>
          <w:tcPr>
            <w:tcW w:w="0" w:type="auto"/>
            <w:tcMar>
              <w:top w:w="100" w:type="dxa"/>
              <w:left w:w="100" w:type="dxa"/>
              <w:bottom w:w="100" w:type="dxa"/>
              <w:right w:w="100" w:type="dxa"/>
            </w:tcMar>
          </w:tcPr>
          <w:p w14:paraId="3AFBE9EA" w14:textId="77D9222A" w:rsidR="00CF4DD6" w:rsidRPr="00DC4D3A" w:rsidRDefault="00CF4DD6" w:rsidP="00CF4DD6">
            <w:pPr>
              <w:spacing w:before="240"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lastRenderedPageBreak/>
              <w:t>4</w:t>
            </w:r>
            <w:r w:rsidRPr="00DC4D3A">
              <w:rPr>
                <w:rFonts w:ascii="Times New Roman" w:eastAsia="Times New Roman" w:hAnsi="Times New Roman"/>
                <w:b/>
                <w:bCs/>
                <w:color w:val="000000" w:themeColor="text1"/>
                <w:sz w:val="24"/>
                <w:szCs w:val="24"/>
                <w:lang w:eastAsia="ru-RU"/>
              </w:rPr>
              <w:t>.4</w:t>
            </w:r>
          </w:p>
        </w:tc>
        <w:tc>
          <w:tcPr>
            <w:tcW w:w="0" w:type="auto"/>
            <w:tcMar>
              <w:top w:w="100" w:type="dxa"/>
              <w:left w:w="100" w:type="dxa"/>
              <w:bottom w:w="100" w:type="dxa"/>
              <w:right w:w="100" w:type="dxa"/>
            </w:tcMar>
          </w:tcPr>
          <w:p w14:paraId="6D498C53"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Для учасника – фізичної особи підприємця:</w:t>
            </w:r>
          </w:p>
          <w:p w14:paraId="39992F95"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44C34277"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б) копія довідки про присвоєння ідентифікаційного номеру (коду)</w:t>
            </w:r>
          </w:p>
          <w:p w14:paraId="11D9B92F"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p>
        </w:tc>
      </w:tr>
      <w:tr w:rsidR="00CF4DD6" w:rsidRPr="00DC4D3A" w14:paraId="326274BA" w14:textId="77777777" w:rsidTr="00CF4DD6">
        <w:trPr>
          <w:trHeight w:val="580"/>
        </w:trPr>
        <w:tc>
          <w:tcPr>
            <w:tcW w:w="0" w:type="auto"/>
            <w:tcMar>
              <w:top w:w="100" w:type="dxa"/>
              <w:left w:w="100" w:type="dxa"/>
              <w:bottom w:w="100" w:type="dxa"/>
              <w:right w:w="100" w:type="dxa"/>
            </w:tcMar>
          </w:tcPr>
          <w:p w14:paraId="271D8480" w14:textId="152022E0" w:rsidR="00CF4DD6" w:rsidRPr="00DC4D3A" w:rsidRDefault="00CF4DD6" w:rsidP="00CF4DD6">
            <w:pPr>
              <w:spacing w:before="240"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w:t>
            </w:r>
            <w:r w:rsidRPr="00DC4D3A">
              <w:rPr>
                <w:rFonts w:ascii="Times New Roman" w:eastAsia="Times New Roman" w:hAnsi="Times New Roman"/>
                <w:b/>
                <w:bCs/>
                <w:color w:val="000000" w:themeColor="text1"/>
                <w:sz w:val="24"/>
                <w:szCs w:val="24"/>
                <w:lang w:eastAsia="ru-RU"/>
              </w:rPr>
              <w:t>.5</w:t>
            </w:r>
          </w:p>
        </w:tc>
        <w:tc>
          <w:tcPr>
            <w:tcW w:w="0" w:type="auto"/>
            <w:tcMar>
              <w:top w:w="100" w:type="dxa"/>
              <w:left w:w="100" w:type="dxa"/>
              <w:bottom w:w="100" w:type="dxa"/>
              <w:right w:w="100" w:type="dxa"/>
            </w:tcMar>
          </w:tcPr>
          <w:p w14:paraId="3270F48C"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4DD6">
              <w:rPr>
                <w:rStyle w:val="a6"/>
                <w:rFonts w:ascii="Times New Roman" w:hAnsi="Times New Roman"/>
                <w:b w:val="0"/>
                <w:i/>
                <w:iCs/>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CF4DD6" w:rsidRPr="00F54E34" w14:paraId="7121D459" w14:textId="77777777" w:rsidTr="00CF4DD6">
        <w:trPr>
          <w:trHeight w:val="580"/>
        </w:trPr>
        <w:tc>
          <w:tcPr>
            <w:tcW w:w="0" w:type="auto"/>
            <w:tcMar>
              <w:top w:w="100" w:type="dxa"/>
              <w:left w:w="100" w:type="dxa"/>
              <w:bottom w:w="100" w:type="dxa"/>
              <w:right w:w="100" w:type="dxa"/>
            </w:tcMar>
          </w:tcPr>
          <w:p w14:paraId="0624E38F" w14:textId="05F8C7EA" w:rsidR="00CF4DD6" w:rsidRPr="00DC4D3A" w:rsidRDefault="00CF4DD6" w:rsidP="00CF4DD6">
            <w:pPr>
              <w:spacing w:before="240" w:after="0" w:line="240" w:lineRule="auto"/>
              <w:ind w:left="100"/>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w:t>
            </w:r>
            <w:r w:rsidRPr="00DC4D3A">
              <w:rPr>
                <w:rFonts w:ascii="Times New Roman" w:eastAsia="Times New Roman" w:hAnsi="Times New Roman"/>
                <w:b/>
                <w:bCs/>
                <w:color w:val="000000" w:themeColor="text1"/>
                <w:sz w:val="24"/>
                <w:szCs w:val="24"/>
                <w:lang w:eastAsia="ru-RU"/>
              </w:rPr>
              <w:t>.6</w:t>
            </w:r>
          </w:p>
        </w:tc>
        <w:tc>
          <w:tcPr>
            <w:tcW w:w="0" w:type="auto"/>
            <w:tcMar>
              <w:top w:w="100" w:type="dxa"/>
              <w:left w:w="100" w:type="dxa"/>
              <w:bottom w:w="100" w:type="dxa"/>
              <w:right w:w="100" w:type="dxa"/>
            </w:tcMar>
          </w:tcPr>
          <w:p w14:paraId="503A8C36" w14:textId="77777777" w:rsidR="00CF4DD6" w:rsidRPr="00CF4DD6" w:rsidRDefault="00CF4DD6" w:rsidP="00CF4DD6">
            <w:pPr>
              <w:spacing w:after="0" w:line="240" w:lineRule="auto"/>
              <w:ind w:left="120" w:right="120" w:hanging="20"/>
              <w:jc w:val="both"/>
              <w:rPr>
                <w:rStyle w:val="a6"/>
                <w:rFonts w:ascii="Times New Roman" w:hAnsi="Times New Roman"/>
                <w:b w:val="0"/>
                <w:color w:val="000000" w:themeColor="text1"/>
                <w:sz w:val="24"/>
                <w:szCs w:val="24"/>
              </w:rPr>
            </w:pPr>
            <w:r w:rsidRPr="00CF4DD6">
              <w:rPr>
                <w:rStyle w:val="a6"/>
                <w:rFonts w:ascii="Times New Roman" w:hAnsi="Times New Roman"/>
                <w:b w:val="0"/>
                <w:color w:val="000000" w:themeColor="text1"/>
                <w:sz w:val="24"/>
                <w:szCs w:val="24"/>
              </w:rPr>
              <w:t>Документи, що додатково подаються учасниками-резидентами (у разі якщо очікувана вартість закупівлі дорівнює або перевищує 20 млн. грн.):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9DC4747" w14:textId="77777777" w:rsidR="00CF4DD6" w:rsidRPr="00DC4D3A" w:rsidRDefault="00CF4DD6" w:rsidP="00CF4DD6">
      <w:pPr>
        <w:spacing w:after="0" w:line="240" w:lineRule="auto"/>
        <w:jc w:val="both"/>
        <w:rPr>
          <w:rFonts w:ascii="Times New Roman" w:eastAsia="Times New Roman" w:hAnsi="Times New Roman"/>
          <w:b/>
          <w:bCs/>
          <w:color w:val="000000" w:themeColor="text1"/>
          <w:sz w:val="24"/>
          <w:szCs w:val="24"/>
          <w:highlight w:val="yellow"/>
          <w:lang w:eastAsia="ru-RU"/>
        </w:rPr>
      </w:pPr>
    </w:p>
    <w:p w14:paraId="1CD82EA7" w14:textId="2C828BDE" w:rsidR="00FB1F41" w:rsidRDefault="00FB1F41" w:rsidP="00FB1F41">
      <w:pPr>
        <w:spacing w:after="0" w:line="240" w:lineRule="auto"/>
        <w:jc w:val="both"/>
        <w:rPr>
          <w:rFonts w:ascii="Times New Roman" w:eastAsia="Times New Roman" w:hAnsi="Times New Roman"/>
          <w:sz w:val="24"/>
          <w:szCs w:val="24"/>
        </w:rPr>
      </w:pPr>
      <w:bookmarkStart w:id="0" w:name="_GoBack"/>
      <w:bookmarkEnd w:id="0"/>
    </w:p>
    <w:sectPr w:rsidR="00FB1F41"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27E62"/>
    <w:rsid w:val="00083A93"/>
    <w:rsid w:val="000A2AA7"/>
    <w:rsid w:val="00177A62"/>
    <w:rsid w:val="002308B0"/>
    <w:rsid w:val="003041C7"/>
    <w:rsid w:val="003C6111"/>
    <w:rsid w:val="005E115A"/>
    <w:rsid w:val="005F584F"/>
    <w:rsid w:val="0074524B"/>
    <w:rsid w:val="00771340"/>
    <w:rsid w:val="007751F3"/>
    <w:rsid w:val="007802D5"/>
    <w:rsid w:val="0090258C"/>
    <w:rsid w:val="00A5200B"/>
    <w:rsid w:val="00B81FF3"/>
    <w:rsid w:val="00BC7499"/>
    <w:rsid w:val="00C458F0"/>
    <w:rsid w:val="00C9390A"/>
    <w:rsid w:val="00CB205C"/>
    <w:rsid w:val="00CF4DD6"/>
    <w:rsid w:val="00EB223F"/>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 w:type="character" w:styleId="a6">
    <w:name w:val="Strong"/>
    <w:basedOn w:val="a0"/>
    <w:uiPriority w:val="22"/>
    <w:qFormat/>
    <w:rsid w:val="00CF4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BD7B-30CE-4D32-B12A-86C6265C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637</Words>
  <Characters>3637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Бондаренко</cp:lastModifiedBy>
  <cp:revision>17</cp:revision>
  <dcterms:created xsi:type="dcterms:W3CDTF">2023-09-08T06:12:00Z</dcterms:created>
  <dcterms:modified xsi:type="dcterms:W3CDTF">2024-02-06T16:17:00Z</dcterms:modified>
</cp:coreProperties>
</file>