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12" w:rsidRPr="004071C0" w:rsidRDefault="00FE2412" w:rsidP="00FE2412">
      <w:pPr>
        <w:spacing w:after="0" w:line="240" w:lineRule="auto"/>
        <w:ind w:firstLine="720"/>
        <w:jc w:val="center"/>
        <w:rPr>
          <w:rFonts w:ascii="Times New Roman" w:eastAsia="Times New Roman" w:hAnsi="Times New Roman" w:cs="Times New Roman"/>
          <w:b/>
          <w:color w:val="000000"/>
          <w:sz w:val="32"/>
          <w:szCs w:val="32"/>
        </w:rPr>
      </w:pPr>
      <w:proofErr w:type="spellStart"/>
      <w:r>
        <w:rPr>
          <w:rFonts w:ascii="Times New Roman" w:hAnsi="Times New Roman" w:cs="Times New Roman"/>
          <w:b/>
          <w:sz w:val="36"/>
          <w:szCs w:val="32"/>
        </w:rPr>
        <w:t>Люботинський</w:t>
      </w:r>
      <w:proofErr w:type="spellEnd"/>
      <w:r>
        <w:rPr>
          <w:rFonts w:ascii="Times New Roman" w:hAnsi="Times New Roman" w:cs="Times New Roman"/>
          <w:b/>
          <w:sz w:val="36"/>
          <w:szCs w:val="32"/>
        </w:rPr>
        <w:t xml:space="preserve"> професійний ліцей залізничного транспорту</w:t>
      </w:r>
    </w:p>
    <w:p w:rsidR="00C47DB8" w:rsidRPr="00C476BE" w:rsidRDefault="00C47DB8" w:rsidP="00C476BE">
      <w:pPr>
        <w:widowControl w:val="0"/>
        <w:tabs>
          <w:tab w:val="left" w:pos="5670"/>
          <w:tab w:val="left" w:pos="5812"/>
        </w:tabs>
        <w:spacing w:after="0" w:line="360" w:lineRule="auto"/>
        <w:jc w:val="right"/>
        <w:outlineLvl w:val="0"/>
        <w:rPr>
          <w:rFonts w:ascii="Times New Roman" w:hAnsi="Times New Roman" w:cs="Times New Roman"/>
          <w:b/>
          <w:lang w:eastAsia="ru-RU"/>
        </w:rPr>
      </w:pPr>
    </w:p>
    <w:p w:rsidR="00C47DB8" w:rsidRPr="00C476BE" w:rsidRDefault="00C47DB8" w:rsidP="00C476BE">
      <w:pPr>
        <w:widowControl w:val="0"/>
        <w:tabs>
          <w:tab w:val="left" w:pos="5670"/>
          <w:tab w:val="left" w:pos="5812"/>
        </w:tabs>
        <w:spacing w:after="0" w:line="360" w:lineRule="auto"/>
        <w:jc w:val="right"/>
        <w:outlineLvl w:val="0"/>
        <w:rPr>
          <w:rFonts w:ascii="Times New Roman" w:hAnsi="Times New Roman" w:cs="Times New Roman"/>
          <w:b/>
          <w:lang w:eastAsia="ru-RU"/>
        </w:rPr>
      </w:pPr>
    </w:p>
    <w:p w:rsidR="00C47DB8" w:rsidRPr="00C476BE" w:rsidRDefault="00FE2412" w:rsidP="00C476BE">
      <w:pPr>
        <w:pStyle w:val="16"/>
        <w:ind w:left="48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sidR="00C47DB8" w:rsidRPr="00C476BE">
        <w:rPr>
          <w:rFonts w:ascii="Times New Roman" w:eastAsia="Times New Roman" w:hAnsi="Times New Roman" w:cs="Times New Roman"/>
          <w:b/>
          <w:sz w:val="22"/>
          <w:szCs w:val="22"/>
        </w:rPr>
        <w:t>ЗАТВЕРДЖЕНО</w:t>
      </w:r>
    </w:p>
    <w:p w:rsidR="00C47DB8" w:rsidRPr="00C476BE" w:rsidRDefault="00C47DB8" w:rsidP="00C476BE">
      <w:pPr>
        <w:pStyle w:val="16"/>
        <w:jc w:val="right"/>
        <w:rPr>
          <w:rFonts w:ascii="Times New Roman" w:eastAsia="Times New Roman" w:hAnsi="Times New Roman" w:cs="Times New Roman"/>
          <w:sz w:val="22"/>
          <w:szCs w:val="22"/>
        </w:rPr>
      </w:pPr>
    </w:p>
    <w:p w:rsidR="002361BC" w:rsidRPr="00C476BE" w:rsidRDefault="00FE2412" w:rsidP="00C476BE">
      <w:pPr>
        <w:pStyle w:val="16"/>
        <w:ind w:left="4860" w:right="2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C47DB8" w:rsidRPr="00C476BE">
        <w:rPr>
          <w:rFonts w:ascii="Times New Roman" w:eastAsia="Times New Roman" w:hAnsi="Times New Roman" w:cs="Times New Roman"/>
          <w:b/>
          <w:sz w:val="22"/>
          <w:szCs w:val="22"/>
        </w:rPr>
        <w:t xml:space="preserve">РІШЕННЯМ УПОВНОВАЖЕНОЇ </w:t>
      </w:r>
      <w:r w:rsidR="008A0B0D">
        <w:rPr>
          <w:rFonts w:ascii="Times New Roman" w:eastAsia="Times New Roman" w:hAnsi="Times New Roman" w:cs="Times New Roman"/>
          <w:b/>
          <w:sz w:val="22"/>
          <w:szCs w:val="22"/>
          <w:lang w:val="ru-RU"/>
        </w:rPr>
        <w:t>О</w:t>
      </w:r>
      <w:r w:rsidR="00C47DB8" w:rsidRPr="00C476BE">
        <w:rPr>
          <w:rFonts w:ascii="Times New Roman" w:eastAsia="Times New Roman" w:hAnsi="Times New Roman" w:cs="Times New Roman"/>
          <w:b/>
          <w:sz w:val="22"/>
          <w:szCs w:val="22"/>
        </w:rPr>
        <w:t xml:space="preserve">СОБИ </w:t>
      </w:r>
    </w:p>
    <w:p w:rsidR="001D36A1" w:rsidRPr="00C47DB8" w:rsidRDefault="000D2237" w:rsidP="001D36A1">
      <w:pPr>
        <w:pStyle w:val="23"/>
        <w:ind w:left="4860" w:right="220"/>
        <w:rPr>
          <w:rFonts w:ascii="Times New Roman" w:eastAsia="Times New Roman" w:hAnsi="Times New Roman" w:cs="Times New Roman"/>
        </w:rPr>
      </w:pPr>
      <w:r>
        <w:rPr>
          <w:rFonts w:ascii="Times New Roman" w:eastAsia="Times New Roman" w:hAnsi="Times New Roman" w:cs="Times New Roman"/>
          <w:b/>
        </w:rPr>
        <w:t xml:space="preserve">    </w:t>
      </w:r>
      <w:r w:rsidR="001D36A1" w:rsidRPr="00C47DB8">
        <w:rPr>
          <w:rFonts w:ascii="Times New Roman" w:eastAsia="Times New Roman" w:hAnsi="Times New Roman" w:cs="Times New Roman"/>
          <w:b/>
        </w:rPr>
        <w:t xml:space="preserve">№ </w:t>
      </w:r>
      <w:r w:rsidR="00277646">
        <w:rPr>
          <w:rFonts w:ascii="Times New Roman" w:eastAsia="Times New Roman" w:hAnsi="Times New Roman" w:cs="Times New Roman"/>
          <w:b/>
        </w:rPr>
        <w:t>09/11-В від 09</w:t>
      </w:r>
      <w:r>
        <w:rPr>
          <w:rFonts w:ascii="Times New Roman" w:eastAsia="Times New Roman" w:hAnsi="Times New Roman" w:cs="Times New Roman"/>
          <w:b/>
        </w:rPr>
        <w:t>.11.</w:t>
      </w:r>
      <w:r w:rsidR="001D36A1" w:rsidRPr="00C47DB8">
        <w:rPr>
          <w:rFonts w:ascii="Times New Roman" w:eastAsia="Times New Roman" w:hAnsi="Times New Roman" w:cs="Times New Roman"/>
          <w:b/>
        </w:rPr>
        <w:t>202</w:t>
      </w:r>
      <w:r w:rsidR="001D36A1" w:rsidRPr="00C47DB8">
        <w:rPr>
          <w:rFonts w:ascii="Times New Roman" w:eastAsia="Times New Roman" w:hAnsi="Times New Roman" w:cs="Times New Roman"/>
          <w:b/>
          <w:lang w:val="ru-RU"/>
        </w:rPr>
        <w:t>3</w:t>
      </w:r>
      <w:r w:rsidR="001D36A1" w:rsidRPr="00C47DB8">
        <w:rPr>
          <w:rFonts w:ascii="Times New Roman" w:eastAsia="Times New Roman" w:hAnsi="Times New Roman" w:cs="Times New Roman"/>
          <w:b/>
        </w:rPr>
        <w:t xml:space="preserve">  року </w:t>
      </w:r>
    </w:p>
    <w:p w:rsidR="002558FC" w:rsidRPr="002558FC" w:rsidRDefault="002558FC" w:rsidP="001D36A1">
      <w:pPr>
        <w:widowControl w:val="0"/>
        <w:tabs>
          <w:tab w:val="left" w:pos="5670"/>
          <w:tab w:val="left" w:pos="5812"/>
        </w:tabs>
        <w:spacing w:after="0" w:line="240" w:lineRule="auto"/>
        <w:jc w:val="center"/>
        <w:outlineLvl w:val="0"/>
        <w:rPr>
          <w:rFonts w:ascii="Times New Roman" w:eastAsia="Arial" w:hAnsi="Times New Roman" w:cs="Times New Roman"/>
          <w:lang w:eastAsia="ru-RU"/>
        </w:rPr>
      </w:pPr>
    </w:p>
    <w:tbl>
      <w:tblPr>
        <w:tblW w:w="10349" w:type="dxa"/>
        <w:tblLayout w:type="fixed"/>
        <w:tblLook w:val="04A0"/>
      </w:tblPr>
      <w:tblGrid>
        <w:gridCol w:w="10349"/>
      </w:tblGrid>
      <w:tr w:rsidR="00C47DB8" w:rsidRPr="00C476BE" w:rsidTr="00444CB6">
        <w:trPr>
          <w:trHeight w:val="237"/>
        </w:trPr>
        <w:tc>
          <w:tcPr>
            <w:tcW w:w="10349" w:type="dxa"/>
            <w:hideMark/>
          </w:tcPr>
          <w:p w:rsidR="00C47DB8" w:rsidRPr="00C476BE" w:rsidRDefault="001D36A1" w:rsidP="000D2237">
            <w:pPr>
              <w:widowControl w:val="0"/>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                        </w:t>
            </w:r>
            <w:r w:rsidR="002558FC">
              <w:rPr>
                <w:rFonts w:ascii="Times New Roman" w:hAnsi="Times New Roman" w:cs="Times New Roman"/>
                <w:b/>
                <w:bCs/>
                <w:lang w:val="ru-RU" w:eastAsia="ru-RU"/>
              </w:rPr>
              <w:t xml:space="preserve">         </w:t>
            </w:r>
            <w:r w:rsidR="00FE2412">
              <w:rPr>
                <w:rFonts w:ascii="Times New Roman" w:hAnsi="Times New Roman" w:cs="Times New Roman"/>
                <w:b/>
                <w:bCs/>
                <w:lang w:val="ru-RU" w:eastAsia="ru-RU"/>
              </w:rPr>
              <w:t xml:space="preserve">                       </w:t>
            </w:r>
            <w:r w:rsidR="000D2237">
              <w:rPr>
                <w:rFonts w:ascii="Times New Roman" w:hAnsi="Times New Roman" w:cs="Times New Roman"/>
                <w:b/>
                <w:bCs/>
                <w:lang w:val="ru-RU" w:eastAsia="ru-RU"/>
              </w:rPr>
              <w:t xml:space="preserve">                    _____________</w:t>
            </w:r>
            <w:r w:rsidR="00FE2412">
              <w:rPr>
                <w:rFonts w:ascii="Times New Roman" w:hAnsi="Times New Roman" w:cs="Times New Roman"/>
                <w:b/>
                <w:bCs/>
                <w:lang w:val="ru-RU" w:eastAsia="ru-RU"/>
              </w:rPr>
              <w:t xml:space="preserve">    </w:t>
            </w:r>
            <w:r w:rsidR="000D2237">
              <w:rPr>
                <w:rFonts w:ascii="Times New Roman" w:hAnsi="Times New Roman" w:cs="Times New Roman"/>
                <w:b/>
                <w:bCs/>
                <w:lang w:eastAsia="ru-RU"/>
              </w:rPr>
              <w:t xml:space="preserve">Ольга Ніколаєнко - </w:t>
            </w:r>
            <w:proofErr w:type="spellStart"/>
            <w:r w:rsidR="000D2237">
              <w:rPr>
                <w:rFonts w:ascii="Times New Roman" w:hAnsi="Times New Roman" w:cs="Times New Roman"/>
                <w:b/>
                <w:bCs/>
                <w:lang w:eastAsia="ru-RU"/>
              </w:rPr>
              <w:t>Сосєдка</w:t>
            </w:r>
            <w:proofErr w:type="spellEnd"/>
            <w:r w:rsidR="00C47DB8" w:rsidRPr="00C476BE">
              <w:rPr>
                <w:rFonts w:ascii="Times New Roman" w:hAnsi="Times New Roman" w:cs="Times New Roman"/>
                <w:b/>
                <w:bCs/>
                <w:lang w:eastAsia="ru-RU"/>
              </w:rPr>
              <w:t xml:space="preserve"> </w:t>
            </w:r>
          </w:p>
        </w:tc>
      </w:tr>
      <w:tr w:rsidR="00C47DB8" w:rsidRPr="00C476BE" w:rsidTr="00444CB6">
        <w:trPr>
          <w:trHeight w:val="738"/>
        </w:trPr>
        <w:tc>
          <w:tcPr>
            <w:tcW w:w="10349" w:type="dxa"/>
          </w:tcPr>
          <w:p w:rsidR="00C47DB8" w:rsidRPr="00C476BE" w:rsidRDefault="00C47DB8" w:rsidP="00C476BE">
            <w:pPr>
              <w:widowControl w:val="0"/>
              <w:autoSpaceDE w:val="0"/>
              <w:autoSpaceDN w:val="0"/>
              <w:adjustRightInd w:val="0"/>
              <w:spacing w:after="0" w:line="240" w:lineRule="auto"/>
              <w:jc w:val="right"/>
              <w:rPr>
                <w:rFonts w:ascii="Times New Roman" w:hAnsi="Times New Roman" w:cs="Times New Roman"/>
                <w:b/>
                <w:bCs/>
                <w:lang w:eastAsia="ru-RU"/>
              </w:rPr>
            </w:pPr>
          </w:p>
          <w:p w:rsidR="00C47DB8" w:rsidRPr="00C476BE" w:rsidRDefault="001D36A1" w:rsidP="001D36A1">
            <w:pPr>
              <w:widowControl w:val="0"/>
              <w:autoSpaceDE w:val="0"/>
              <w:autoSpaceDN w:val="0"/>
              <w:adjustRightInd w:val="0"/>
              <w:spacing w:after="0" w:line="240" w:lineRule="auto"/>
              <w:jc w:val="center"/>
              <w:rPr>
                <w:rFonts w:ascii="Times New Roman" w:hAnsi="Times New Roman" w:cs="Times New Roman"/>
                <w:b/>
                <w:lang w:val="ru-RU" w:eastAsia="ru-RU"/>
              </w:rPr>
            </w:pPr>
            <w:r>
              <w:rPr>
                <w:rFonts w:ascii="Times New Roman" w:hAnsi="Times New Roman" w:cs="Times New Roman"/>
                <w:b/>
                <w:bCs/>
                <w:lang w:eastAsia="ru-RU"/>
              </w:rPr>
              <w:t xml:space="preserve">                                                   </w:t>
            </w:r>
            <w:r w:rsidR="00C47DB8" w:rsidRPr="00C476BE">
              <w:rPr>
                <w:rFonts w:ascii="Times New Roman" w:hAnsi="Times New Roman" w:cs="Times New Roman"/>
                <w:b/>
                <w:bCs/>
                <w:lang w:eastAsia="ru-RU"/>
              </w:rPr>
              <w:t xml:space="preserve"> </w:t>
            </w:r>
            <w:r>
              <w:rPr>
                <w:rFonts w:ascii="Times New Roman" w:hAnsi="Times New Roman" w:cs="Times New Roman"/>
                <w:b/>
                <w:bCs/>
                <w:lang w:eastAsia="ru-RU"/>
              </w:rPr>
              <w:t xml:space="preserve">                      </w:t>
            </w:r>
          </w:p>
        </w:tc>
      </w:tr>
      <w:tr w:rsidR="00C47DB8" w:rsidRPr="00C476BE" w:rsidTr="00444CB6">
        <w:trPr>
          <w:trHeight w:val="237"/>
        </w:trPr>
        <w:tc>
          <w:tcPr>
            <w:tcW w:w="10349" w:type="dxa"/>
          </w:tcPr>
          <w:p w:rsidR="00C47DB8" w:rsidRPr="00C476BE" w:rsidRDefault="00C47DB8" w:rsidP="00C476BE">
            <w:pPr>
              <w:widowControl w:val="0"/>
              <w:autoSpaceDE w:val="0"/>
              <w:autoSpaceDN w:val="0"/>
              <w:adjustRightInd w:val="0"/>
              <w:spacing w:after="0" w:line="240" w:lineRule="auto"/>
              <w:jc w:val="right"/>
              <w:rPr>
                <w:rFonts w:ascii="Times New Roman" w:hAnsi="Times New Roman" w:cs="Times New Roman"/>
                <w:b/>
                <w:bCs/>
                <w:lang w:eastAsia="ru-RU"/>
              </w:rPr>
            </w:pPr>
          </w:p>
        </w:tc>
      </w:tr>
    </w:tbl>
    <w:p w:rsidR="00C47DB8" w:rsidRPr="00C476BE" w:rsidRDefault="00C47DB8" w:rsidP="00C476BE">
      <w:pPr>
        <w:widowControl w:val="0"/>
        <w:tabs>
          <w:tab w:val="left" w:pos="5670"/>
          <w:tab w:val="left" w:pos="5812"/>
        </w:tabs>
        <w:spacing w:after="0" w:line="360" w:lineRule="auto"/>
        <w:jc w:val="right"/>
        <w:outlineLvl w:val="0"/>
        <w:rPr>
          <w:rFonts w:ascii="Times New Roman" w:eastAsia="Arial" w:hAnsi="Times New Roman" w:cs="Times New Roman"/>
          <w:lang w:eastAsia="ru-RU"/>
        </w:rPr>
      </w:pPr>
    </w:p>
    <w:p w:rsidR="00C47DB8" w:rsidRPr="00C476BE" w:rsidRDefault="00C47DB8" w:rsidP="00C476BE">
      <w:pPr>
        <w:spacing w:after="0" w:line="240" w:lineRule="auto"/>
        <w:ind w:left="4820"/>
        <w:rPr>
          <w:rFonts w:ascii="Times New Roman" w:hAnsi="Times New Roman" w:cs="Times New Roman"/>
          <w:b/>
          <w:bCs/>
          <w:color w:val="FF0000"/>
          <w:lang w:eastAsia="ru-RU"/>
        </w:rPr>
      </w:pPr>
    </w:p>
    <w:p w:rsidR="00C47DB8" w:rsidRPr="00C476BE" w:rsidRDefault="00C47DB8" w:rsidP="00C476BE">
      <w:pPr>
        <w:widowControl w:val="0"/>
        <w:autoSpaceDE w:val="0"/>
        <w:autoSpaceDN w:val="0"/>
        <w:adjustRightInd w:val="0"/>
        <w:spacing w:after="0" w:line="240" w:lineRule="auto"/>
        <w:rPr>
          <w:rFonts w:ascii="Times New Roman" w:hAnsi="Times New Roman" w:cs="Times New Roman"/>
          <w:b/>
          <w:bCs/>
          <w:lang w:eastAsia="ru-RU"/>
        </w:rPr>
      </w:pPr>
    </w:p>
    <w:p w:rsidR="00C47DB8" w:rsidRPr="00C476BE" w:rsidRDefault="00C47DB8" w:rsidP="00C476BE">
      <w:pPr>
        <w:widowControl w:val="0"/>
        <w:autoSpaceDE w:val="0"/>
        <w:autoSpaceDN w:val="0"/>
        <w:adjustRightInd w:val="0"/>
        <w:spacing w:after="0" w:line="240" w:lineRule="auto"/>
        <w:ind w:left="320"/>
        <w:jc w:val="center"/>
        <w:rPr>
          <w:rFonts w:ascii="Times New Roman" w:hAnsi="Times New Roman" w:cs="Times New Roman"/>
          <w:b/>
          <w:bCs/>
          <w:lang w:eastAsia="ru-RU"/>
        </w:rPr>
      </w:pPr>
    </w:p>
    <w:p w:rsidR="00C47DB8" w:rsidRPr="00C476BE" w:rsidRDefault="00C47DB8" w:rsidP="00C476BE">
      <w:pPr>
        <w:spacing w:after="0" w:line="240" w:lineRule="auto"/>
        <w:jc w:val="center"/>
        <w:rPr>
          <w:rFonts w:ascii="Times New Roman" w:hAnsi="Times New Roman" w:cs="Times New Roman"/>
          <w:b/>
          <w:bCs/>
          <w:color w:val="000000" w:themeColor="text1"/>
          <w:lang w:eastAsia="ru-RU"/>
        </w:rPr>
      </w:pPr>
    </w:p>
    <w:p w:rsidR="00AF7BBB"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r w:rsidRPr="00C476BE">
        <w:rPr>
          <w:rFonts w:ascii="Times New Roman" w:hAnsi="Times New Roman" w:cs="Times New Roman"/>
          <w:b/>
          <w:color w:val="000000" w:themeColor="text1"/>
        </w:rPr>
        <w:t xml:space="preserve">ТЕНДЕРНА ДОКУМЕНТАЦІЯ </w:t>
      </w:r>
    </w:p>
    <w:p w:rsidR="00C47DB8" w:rsidRPr="00C476BE" w:rsidRDefault="00AF7BBB" w:rsidP="00C476BE">
      <w:pPr>
        <w:widowControl w:val="0"/>
        <w:tabs>
          <w:tab w:val="left" w:pos="3765"/>
        </w:tabs>
        <w:spacing w:after="0" w:line="240" w:lineRule="auto"/>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(НОВА РЕДАКЦІЯ)</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r w:rsidRPr="00C476BE">
        <w:rPr>
          <w:rFonts w:ascii="Times New Roman" w:hAnsi="Times New Roman" w:cs="Times New Roman"/>
          <w:b/>
          <w:color w:val="000000" w:themeColor="text1"/>
        </w:rPr>
        <w:t>ВІДКРИТІ ТОРГИ з Особливостями</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lang w:eastAsia="ru-RU"/>
        </w:rPr>
      </w:pPr>
      <w:r w:rsidRPr="00C476BE">
        <w:rPr>
          <w:rFonts w:ascii="Times New Roman" w:hAnsi="Times New Roman" w:cs="Times New Roman"/>
          <w:color w:val="000000" w:themeColor="text1"/>
          <w:lang w:eastAsia="ru-RU"/>
        </w:rPr>
        <w:t xml:space="preserve">на закупівлю товарів </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lang w:eastAsia="ru-RU"/>
        </w:rPr>
      </w:pPr>
      <w:r w:rsidRPr="00C476BE">
        <w:rPr>
          <w:rFonts w:ascii="Times New Roman" w:hAnsi="Times New Roman" w:cs="Times New Roman"/>
          <w:color w:val="000000" w:themeColor="text1"/>
          <w:lang w:eastAsia="ru-RU"/>
        </w:rPr>
        <w:t xml:space="preserve">за кодом національного класифікатора України </w:t>
      </w:r>
    </w:p>
    <w:p w:rsidR="00C47DB8" w:rsidRPr="00C476BE" w:rsidRDefault="00C47DB8" w:rsidP="00C476BE">
      <w:pPr>
        <w:widowControl w:val="0"/>
        <w:spacing w:after="0" w:line="240" w:lineRule="auto"/>
        <w:jc w:val="center"/>
        <w:rPr>
          <w:rFonts w:ascii="Times New Roman" w:hAnsi="Times New Roman" w:cs="Times New Roman"/>
          <w:b/>
          <w:color w:val="000000" w:themeColor="text1"/>
          <w:lang w:eastAsia="ru-RU"/>
        </w:rPr>
      </w:pPr>
      <w:proofErr w:type="spellStart"/>
      <w:r w:rsidRPr="00C476BE">
        <w:rPr>
          <w:rFonts w:ascii="Times New Roman" w:hAnsi="Times New Roman" w:cs="Times New Roman"/>
          <w:b/>
          <w:color w:val="000000" w:themeColor="text1"/>
          <w:lang w:eastAsia="ru-RU"/>
        </w:rPr>
        <w:t>ДК</w:t>
      </w:r>
      <w:proofErr w:type="spellEnd"/>
      <w:r w:rsidRPr="00C476BE">
        <w:rPr>
          <w:rFonts w:ascii="Times New Roman" w:hAnsi="Times New Roman" w:cs="Times New Roman"/>
          <w:b/>
          <w:color w:val="000000" w:themeColor="text1"/>
          <w:lang w:eastAsia="ru-RU"/>
        </w:rPr>
        <w:t xml:space="preserve"> 021:2015 «Єдиний закупівельний словник»: </w:t>
      </w:r>
    </w:p>
    <w:p w:rsidR="009D408E" w:rsidRPr="00C476BE" w:rsidRDefault="009D408E" w:rsidP="00C476BE">
      <w:pPr>
        <w:spacing w:after="0" w:line="240" w:lineRule="auto"/>
        <w:jc w:val="center"/>
        <w:rPr>
          <w:rFonts w:ascii="Times New Roman" w:eastAsia="Times New Roman" w:hAnsi="Times New Roman" w:cs="Times New Roman"/>
          <w:bCs/>
          <w:iCs/>
        </w:rPr>
      </w:pPr>
    </w:p>
    <w:p w:rsidR="009D408E" w:rsidRPr="00C476BE" w:rsidRDefault="009D408E" w:rsidP="00C476BE">
      <w:pPr>
        <w:pStyle w:val="1"/>
        <w:spacing w:before="0" w:after="0" w:line="240" w:lineRule="auto"/>
        <w:jc w:val="center"/>
        <w:textAlignment w:val="baseline"/>
        <w:rPr>
          <w:rFonts w:ascii="Times New Roman" w:hAnsi="Times New Roman" w:cs="Times New Roman"/>
          <w:sz w:val="22"/>
          <w:szCs w:val="22"/>
        </w:rPr>
      </w:pPr>
      <w:r w:rsidRPr="00C476BE">
        <w:rPr>
          <w:rFonts w:ascii="Times New Roman" w:hAnsi="Times New Roman" w:cs="Times New Roman"/>
          <w:sz w:val="22"/>
          <w:szCs w:val="22"/>
        </w:rPr>
        <w:t xml:space="preserve">код </w:t>
      </w:r>
      <w:proofErr w:type="spellStart"/>
      <w:r w:rsidRPr="00C476BE">
        <w:rPr>
          <w:rFonts w:ascii="Times New Roman" w:hAnsi="Times New Roman" w:cs="Times New Roman"/>
          <w:sz w:val="22"/>
          <w:szCs w:val="22"/>
        </w:rPr>
        <w:t>ДК</w:t>
      </w:r>
      <w:proofErr w:type="spellEnd"/>
      <w:r w:rsidRPr="00C476BE">
        <w:rPr>
          <w:rFonts w:ascii="Times New Roman" w:hAnsi="Times New Roman" w:cs="Times New Roman"/>
          <w:sz w:val="22"/>
          <w:szCs w:val="22"/>
        </w:rPr>
        <w:t xml:space="preserve"> 021:2015</w:t>
      </w:r>
      <w:r w:rsidR="000E6556" w:rsidRPr="00C476BE">
        <w:rPr>
          <w:rFonts w:ascii="Times New Roman" w:hAnsi="Times New Roman" w:cs="Times New Roman"/>
          <w:sz w:val="22"/>
          <w:szCs w:val="22"/>
          <w:lang w:val="ru-RU"/>
        </w:rPr>
        <w:t xml:space="preserve"> -</w:t>
      </w:r>
      <w:r w:rsidR="001D0115" w:rsidRPr="00C476BE">
        <w:rPr>
          <w:rFonts w:ascii="Times New Roman" w:hAnsi="Times New Roman" w:cs="Times New Roman"/>
          <w:sz w:val="22"/>
          <w:szCs w:val="22"/>
        </w:rPr>
        <w:t>09110000-3 - Тверде паливо</w:t>
      </w:r>
    </w:p>
    <w:p w:rsidR="009D408E" w:rsidRPr="00C476BE" w:rsidRDefault="009D408E" w:rsidP="00C476BE">
      <w:pPr>
        <w:pStyle w:val="1"/>
        <w:spacing w:before="0" w:after="0" w:line="240" w:lineRule="auto"/>
        <w:jc w:val="center"/>
        <w:textAlignment w:val="baseline"/>
        <w:rPr>
          <w:rFonts w:ascii="Times New Roman" w:hAnsi="Times New Roman" w:cs="Times New Roman"/>
          <w:sz w:val="22"/>
          <w:szCs w:val="22"/>
        </w:rPr>
      </w:pPr>
      <w:r w:rsidRPr="00C476BE">
        <w:rPr>
          <w:rFonts w:ascii="Times New Roman" w:hAnsi="Times New Roman" w:cs="Times New Roman"/>
          <w:sz w:val="22"/>
          <w:szCs w:val="22"/>
        </w:rPr>
        <w:t>(</w:t>
      </w:r>
      <w:r w:rsidR="00DA5C57" w:rsidRPr="00C476BE">
        <w:rPr>
          <w:rFonts w:ascii="Times New Roman" w:hAnsi="Times New Roman" w:cs="Times New Roman"/>
          <w:sz w:val="22"/>
          <w:szCs w:val="22"/>
        </w:rPr>
        <w:t>Вугілля кам’яне</w:t>
      </w:r>
      <w:r w:rsidRPr="00C476BE">
        <w:rPr>
          <w:rFonts w:ascii="Times New Roman" w:hAnsi="Times New Roman" w:cs="Times New Roman"/>
          <w:sz w:val="22"/>
          <w:szCs w:val="22"/>
        </w:rPr>
        <w:t>)</w:t>
      </w:r>
    </w:p>
    <w:p w:rsidR="0093477D" w:rsidRPr="00C476BE" w:rsidRDefault="0093477D" w:rsidP="00C476BE">
      <w:pPr>
        <w:spacing w:after="0" w:line="240" w:lineRule="auto"/>
        <w:jc w:val="center"/>
        <w:rPr>
          <w:rFonts w:ascii="Times New Roman" w:eastAsia="Times New Roman" w:hAnsi="Times New Roman" w:cs="Times New Roman"/>
          <w:b/>
          <w:bCs/>
          <w:color w:val="000000"/>
          <w:lang w:val="ru-RU"/>
        </w:rPr>
      </w:pPr>
    </w:p>
    <w:p w:rsidR="009D408E" w:rsidRPr="00C476BE" w:rsidRDefault="009D408E"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6660E8" w:rsidRPr="00C476BE" w:rsidRDefault="00965C97" w:rsidP="00C476BE">
      <w:pPr>
        <w:spacing w:after="0" w:line="240" w:lineRule="auto"/>
        <w:rPr>
          <w:rFonts w:ascii="Times New Roman" w:eastAsia="Times New Roman" w:hAnsi="Times New Roman" w:cs="Times New Roman"/>
        </w:rPr>
      </w:pPr>
      <w:r w:rsidRPr="00C476BE">
        <w:rPr>
          <w:rFonts w:ascii="Times New Roman" w:eastAsia="Times New Roman" w:hAnsi="Times New Roman" w:cs="Times New Roman"/>
          <w:color w:val="000000"/>
        </w:rPr>
        <w:t> </w:t>
      </w:r>
    </w:p>
    <w:p w:rsidR="006660E8" w:rsidRPr="00C476BE" w:rsidRDefault="006660E8" w:rsidP="00C476BE">
      <w:pPr>
        <w:spacing w:after="0" w:line="240" w:lineRule="auto"/>
        <w:rPr>
          <w:rFonts w:ascii="Times New Roman" w:eastAsia="Times New Roman" w:hAnsi="Times New Roman" w:cs="Times New Roman"/>
        </w:rPr>
      </w:pPr>
    </w:p>
    <w:p w:rsidR="006660E8" w:rsidRPr="00C476BE" w:rsidRDefault="00965C97" w:rsidP="00C476BE">
      <w:pPr>
        <w:spacing w:after="0" w:line="240" w:lineRule="auto"/>
        <w:rPr>
          <w:rFonts w:ascii="Times New Roman" w:eastAsia="Times New Roman" w:hAnsi="Times New Roman" w:cs="Times New Roman"/>
          <w:color w:val="000000"/>
        </w:rPr>
      </w:pPr>
      <w:r w:rsidRPr="00C476BE">
        <w:rPr>
          <w:rFonts w:ascii="Times New Roman" w:eastAsia="Times New Roman" w:hAnsi="Times New Roman" w:cs="Times New Roman"/>
          <w:color w:val="000000"/>
        </w:rPr>
        <w:t> </w:t>
      </w:r>
    </w:p>
    <w:p w:rsidR="006660E8" w:rsidRPr="00C476BE" w:rsidRDefault="006660E8" w:rsidP="00C476BE">
      <w:pPr>
        <w:spacing w:after="0" w:line="240" w:lineRule="auto"/>
        <w:rPr>
          <w:rFonts w:ascii="Times New Roman" w:eastAsia="Times New Roman" w:hAnsi="Times New Roman" w:cs="Times New Roman"/>
        </w:rPr>
      </w:pPr>
    </w:p>
    <w:p w:rsidR="000E6556" w:rsidRPr="00C476BE" w:rsidRDefault="000E6556" w:rsidP="00C476BE">
      <w:pPr>
        <w:spacing w:after="0" w:line="240" w:lineRule="auto"/>
        <w:jc w:val="center"/>
        <w:rPr>
          <w:rFonts w:ascii="Times New Roman" w:hAnsi="Times New Roman" w:cs="Times New Roman"/>
          <w:bCs/>
        </w:rPr>
      </w:pPr>
      <w:bookmarkStart w:id="0" w:name="_heading=h.1fob9te" w:colFirst="0" w:colLast="0"/>
      <w:bookmarkEnd w:id="0"/>
    </w:p>
    <w:p w:rsidR="000554D7" w:rsidRPr="00C476BE" w:rsidRDefault="000554D7" w:rsidP="00C476BE">
      <w:pPr>
        <w:spacing w:after="0" w:line="240" w:lineRule="auto"/>
        <w:jc w:val="center"/>
        <w:rPr>
          <w:rFonts w:ascii="Times New Roman" w:hAnsi="Times New Roman" w:cs="Times New Roman"/>
          <w:bCs/>
        </w:rPr>
      </w:pPr>
    </w:p>
    <w:p w:rsidR="000554D7" w:rsidRPr="00C476BE" w:rsidRDefault="000554D7" w:rsidP="00C476BE">
      <w:pPr>
        <w:spacing w:after="0" w:line="240" w:lineRule="auto"/>
        <w:jc w:val="center"/>
        <w:rPr>
          <w:rFonts w:ascii="Times New Roman" w:hAnsi="Times New Roman" w:cs="Times New Roman"/>
          <w:bCs/>
        </w:rPr>
      </w:pPr>
    </w:p>
    <w:p w:rsidR="000554D7" w:rsidRPr="00C476BE" w:rsidRDefault="000554D7" w:rsidP="00C476BE">
      <w:pPr>
        <w:spacing w:after="0" w:line="240" w:lineRule="auto"/>
        <w:jc w:val="center"/>
        <w:rPr>
          <w:rFonts w:ascii="Times New Roman" w:hAnsi="Times New Roman" w:cs="Times New Roman"/>
          <w:bCs/>
        </w:rPr>
      </w:pPr>
    </w:p>
    <w:p w:rsidR="001D0115" w:rsidRPr="00C476BE" w:rsidRDefault="001D0115" w:rsidP="00C476BE">
      <w:pPr>
        <w:spacing w:after="0" w:line="240" w:lineRule="auto"/>
        <w:jc w:val="center"/>
        <w:rPr>
          <w:rFonts w:ascii="Times New Roman" w:hAnsi="Times New Roman" w:cs="Times New Roman"/>
          <w:bCs/>
        </w:rPr>
      </w:pPr>
    </w:p>
    <w:p w:rsidR="001D0115" w:rsidRPr="00C476BE" w:rsidRDefault="001D0115" w:rsidP="00C476BE">
      <w:pPr>
        <w:spacing w:after="0" w:line="240" w:lineRule="auto"/>
        <w:jc w:val="center"/>
        <w:rPr>
          <w:rFonts w:ascii="Times New Roman" w:hAnsi="Times New Roman" w:cs="Times New Roman"/>
          <w:bCs/>
        </w:rPr>
      </w:pPr>
    </w:p>
    <w:p w:rsidR="00C47DB8" w:rsidRPr="00C476BE" w:rsidRDefault="00FE2412"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r>
        <w:rPr>
          <w:rFonts w:ascii="Times New Roman" w:hAnsi="Times New Roman" w:cs="Times New Roman"/>
          <w:b/>
          <w:bCs/>
        </w:rPr>
        <w:t>м</w:t>
      </w:r>
      <w:r w:rsidR="00F437CA">
        <w:rPr>
          <w:rFonts w:ascii="Times New Roman" w:hAnsi="Times New Roman" w:cs="Times New Roman"/>
          <w:b/>
          <w:bCs/>
        </w:rPr>
        <w:t>.</w:t>
      </w:r>
      <w:r>
        <w:rPr>
          <w:rFonts w:ascii="Times New Roman" w:hAnsi="Times New Roman" w:cs="Times New Roman"/>
          <w:b/>
          <w:bCs/>
        </w:rPr>
        <w:t xml:space="preserve"> </w:t>
      </w:r>
      <w:r w:rsidR="00F437CA">
        <w:rPr>
          <w:rFonts w:ascii="Times New Roman" w:hAnsi="Times New Roman" w:cs="Times New Roman"/>
          <w:b/>
          <w:bCs/>
        </w:rPr>
        <w:t>Люботин</w:t>
      </w:r>
      <w:r w:rsidR="00C47DB8" w:rsidRPr="00C476BE">
        <w:rPr>
          <w:rFonts w:ascii="Times New Roman" w:hAnsi="Times New Roman" w:cs="Times New Roman"/>
          <w:b/>
          <w:bCs/>
          <w:lang w:val="ru-RU"/>
        </w:rPr>
        <w:t xml:space="preserve">- </w:t>
      </w:r>
      <w:r w:rsidR="00C47DB8" w:rsidRPr="00C476BE">
        <w:rPr>
          <w:rFonts w:ascii="Times New Roman" w:hAnsi="Times New Roman" w:cs="Times New Roman"/>
          <w:b/>
          <w:bCs/>
        </w:rPr>
        <w:t>2023 рік</w:t>
      </w:r>
    </w:p>
    <w:p w:rsidR="00F969C7" w:rsidRPr="00C476BE" w:rsidRDefault="00F969C7" w:rsidP="00C476BE">
      <w:pPr>
        <w:spacing w:after="0" w:line="240" w:lineRule="auto"/>
        <w:jc w:val="center"/>
        <w:rPr>
          <w:rFonts w:ascii="Times New Roman" w:eastAsia="Times New Roman" w:hAnsi="Times New Roman" w:cs="Times New Roman"/>
          <w:bCs/>
          <w:iCs/>
        </w:rPr>
      </w:pPr>
    </w:p>
    <w:p w:rsidR="00444CB6" w:rsidRPr="00C476BE" w:rsidRDefault="00444CB6" w:rsidP="00C476BE">
      <w:pPr>
        <w:spacing w:after="0"/>
        <w:rPr>
          <w:rFonts w:ascii="Times New Roman" w:eastAsia="Times New Roman" w:hAnsi="Times New Roman" w:cs="Times New Roman"/>
          <w:bCs/>
          <w:iCs/>
        </w:rPr>
      </w:pPr>
      <w:r w:rsidRPr="00C476BE">
        <w:rPr>
          <w:rFonts w:ascii="Times New Roman" w:eastAsia="Times New Roman" w:hAnsi="Times New Roman" w:cs="Times New Roman"/>
          <w:bCs/>
          <w:iCs/>
        </w:rPr>
        <w:br w:type="page"/>
      </w:r>
    </w:p>
    <w:p w:rsidR="00F969C7" w:rsidRPr="00C476BE" w:rsidRDefault="00F969C7" w:rsidP="00C476BE">
      <w:pPr>
        <w:spacing w:after="0" w:line="240" w:lineRule="auto"/>
        <w:jc w:val="center"/>
        <w:rPr>
          <w:rFonts w:ascii="Times New Roman" w:eastAsia="Times New Roman" w:hAnsi="Times New Roman" w:cs="Times New Roman"/>
          <w:bCs/>
          <w:iCs/>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660E8" w:rsidRPr="00C476BE">
        <w:trPr>
          <w:trHeight w:val="416"/>
          <w:jc w:val="center"/>
        </w:trPr>
        <w:tc>
          <w:tcPr>
            <w:tcW w:w="7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w:t>
            </w:r>
          </w:p>
        </w:tc>
        <w:tc>
          <w:tcPr>
            <w:tcW w:w="9255" w:type="dxa"/>
            <w:gridSpan w:val="2"/>
            <w:vAlign w:val="center"/>
          </w:tcPr>
          <w:p w:rsidR="006660E8" w:rsidRPr="00C476BE" w:rsidRDefault="00965C97" w:rsidP="00C476BE">
            <w:pPr>
              <w:jc w:val="center"/>
              <w:rPr>
                <w:rFonts w:ascii="Times New Roman" w:eastAsia="Times New Roman" w:hAnsi="Times New Roman" w:cs="Times New Roman"/>
                <w:b/>
              </w:rPr>
            </w:pPr>
            <w:r w:rsidRPr="00C476BE">
              <w:rPr>
                <w:rFonts w:ascii="Times New Roman" w:eastAsia="Times New Roman" w:hAnsi="Times New Roman" w:cs="Times New Roman"/>
                <w:b/>
              </w:rPr>
              <w:t>Розділ 1. Загальні положення</w:t>
            </w:r>
          </w:p>
        </w:tc>
      </w:tr>
      <w:tr w:rsidR="006660E8" w:rsidRPr="00C476BE">
        <w:trPr>
          <w:trHeight w:val="411"/>
          <w:jc w:val="center"/>
        </w:trPr>
        <w:tc>
          <w:tcPr>
            <w:tcW w:w="7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1</w:t>
            </w:r>
          </w:p>
        </w:tc>
        <w:tc>
          <w:tcPr>
            <w:tcW w:w="28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2</w:t>
            </w:r>
          </w:p>
        </w:tc>
        <w:tc>
          <w:tcPr>
            <w:tcW w:w="6450"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3</w:t>
            </w:r>
          </w:p>
        </w:tc>
      </w:tr>
      <w:tr w:rsidR="006660E8" w:rsidRPr="00C476BE">
        <w:trPr>
          <w:trHeight w:val="1119"/>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rPr>
              <w:t>Тендерну д</w:t>
            </w:r>
            <w:r w:rsidRPr="00C476BE">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Закон)</w:t>
            </w:r>
            <w:r w:rsidRPr="00C476BE">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C476BE">
              <w:rPr>
                <w:rFonts w:ascii="Times New Roman" w:eastAsia="Times New Roman" w:hAnsi="Times New Roman" w:cs="Times New Roman"/>
              </w:rPr>
              <w:t>Особливостях.</w:t>
            </w:r>
          </w:p>
        </w:tc>
      </w:tr>
      <w:tr w:rsidR="006660E8" w:rsidRPr="00C476BE">
        <w:trPr>
          <w:trHeight w:val="61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замовника торгів</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 </w:t>
            </w:r>
          </w:p>
        </w:tc>
      </w:tr>
      <w:tr w:rsidR="006660E8" w:rsidRPr="00C476BE">
        <w:trPr>
          <w:trHeight w:val="28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повне найменування</w:t>
            </w:r>
          </w:p>
        </w:tc>
        <w:tc>
          <w:tcPr>
            <w:tcW w:w="6450" w:type="dxa"/>
          </w:tcPr>
          <w:p w:rsidR="00FE2412" w:rsidRDefault="00FE2412" w:rsidP="00C476BE">
            <w:pPr>
              <w:rPr>
                <w:rFonts w:ascii="Times New Roman" w:hAnsi="Times New Roman" w:cs="Times New Roman"/>
                <w:color w:val="000000"/>
              </w:rPr>
            </w:pPr>
            <w:proofErr w:type="spellStart"/>
            <w:r w:rsidRPr="00FE2412">
              <w:rPr>
                <w:rFonts w:ascii="Times New Roman" w:hAnsi="Times New Roman" w:cs="Times New Roman"/>
                <w:color w:val="000000"/>
              </w:rPr>
              <w:t>Люботинський</w:t>
            </w:r>
            <w:proofErr w:type="spellEnd"/>
            <w:r w:rsidRPr="00FE2412">
              <w:rPr>
                <w:rFonts w:ascii="Times New Roman" w:hAnsi="Times New Roman" w:cs="Times New Roman"/>
                <w:color w:val="000000"/>
              </w:rPr>
              <w:t xml:space="preserve"> професійний ліцей залізничного транспорту </w:t>
            </w:r>
          </w:p>
          <w:p w:rsidR="006660E8" w:rsidRPr="00FE2412" w:rsidRDefault="00FE2412" w:rsidP="00C476BE">
            <w:pPr>
              <w:rPr>
                <w:rFonts w:ascii="Times New Roman" w:eastAsia="Times New Roman" w:hAnsi="Times New Roman" w:cs="Times New Roman"/>
                <w:i/>
              </w:rPr>
            </w:pPr>
            <w:r w:rsidRPr="00FE2412">
              <w:rPr>
                <w:rFonts w:ascii="Times New Roman" w:hAnsi="Times New Roman" w:cs="Times New Roman"/>
                <w:color w:val="000000"/>
              </w:rPr>
              <w:t>(далі – Замовник)</w:t>
            </w:r>
          </w:p>
        </w:tc>
      </w:tr>
      <w:tr w:rsidR="006660E8" w:rsidRPr="00C476BE">
        <w:trPr>
          <w:trHeight w:val="536"/>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2.2</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місцезнаходження</w:t>
            </w:r>
          </w:p>
        </w:tc>
        <w:tc>
          <w:tcPr>
            <w:tcW w:w="6450" w:type="dxa"/>
          </w:tcPr>
          <w:p w:rsidR="006660E8" w:rsidRPr="00FE2412" w:rsidRDefault="00FE2412" w:rsidP="00C476BE">
            <w:pPr>
              <w:rPr>
                <w:rFonts w:ascii="Times New Roman" w:eastAsia="Times New Roman" w:hAnsi="Times New Roman" w:cs="Times New Roman"/>
                <w:iCs/>
              </w:rPr>
            </w:pPr>
            <w:r w:rsidRPr="00FE2412">
              <w:rPr>
                <w:rFonts w:ascii="Times New Roman" w:hAnsi="Times New Roman" w:cs="Times New Roman"/>
                <w:bCs/>
              </w:rPr>
              <w:t xml:space="preserve">62433, </w:t>
            </w:r>
            <w:r w:rsidRPr="00FE2412">
              <w:rPr>
                <w:rFonts w:ascii="Times New Roman" w:hAnsi="Times New Roman" w:cs="Times New Roman"/>
                <w:color w:val="000000"/>
              </w:rPr>
              <w:t>Україна, Харківська область, м. Люботин, вул. Шевченка,130</w:t>
            </w:r>
          </w:p>
        </w:tc>
      </w:tr>
      <w:tr w:rsidR="006660E8" w:rsidRPr="00C476BE">
        <w:trPr>
          <w:trHeight w:val="1119"/>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2.3</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2412" w:rsidRDefault="00FE2412" w:rsidP="00FE2412">
            <w:pPr>
              <w:pStyle w:val="rvps2"/>
              <w:shd w:val="clear" w:color="auto" w:fill="FFFFFF"/>
              <w:spacing w:before="0" w:beforeAutospacing="0" w:after="0"/>
              <w:ind w:left="84" w:right="146"/>
              <w:jc w:val="both"/>
              <w:textAlignment w:val="baseline"/>
              <w:rPr>
                <w:color w:val="000000"/>
                <w:sz w:val="22"/>
                <w:szCs w:val="22"/>
              </w:rPr>
            </w:pPr>
            <w:r w:rsidRPr="00F4337D">
              <w:rPr>
                <w:color w:val="000000"/>
                <w:sz w:val="22"/>
                <w:szCs w:val="22"/>
              </w:rPr>
              <w:t xml:space="preserve">Уповноважена </w:t>
            </w:r>
            <w:proofErr w:type="spellStart"/>
            <w:r w:rsidRPr="00F4337D">
              <w:rPr>
                <w:color w:val="000000"/>
                <w:sz w:val="22"/>
                <w:szCs w:val="22"/>
              </w:rPr>
              <w:t>особа-</w:t>
            </w:r>
            <w:proofErr w:type="spellEnd"/>
            <w:r w:rsidRPr="00F4337D">
              <w:rPr>
                <w:color w:val="000000"/>
                <w:sz w:val="22"/>
                <w:szCs w:val="22"/>
              </w:rPr>
              <w:t xml:space="preserve"> Ніколаєнко - </w:t>
            </w:r>
            <w:proofErr w:type="spellStart"/>
            <w:r w:rsidRPr="00F4337D">
              <w:rPr>
                <w:color w:val="000000"/>
                <w:sz w:val="22"/>
                <w:szCs w:val="22"/>
              </w:rPr>
              <w:t>Сосєдка</w:t>
            </w:r>
            <w:proofErr w:type="spellEnd"/>
            <w:r w:rsidRPr="00F4337D">
              <w:rPr>
                <w:color w:val="000000"/>
                <w:sz w:val="22"/>
                <w:szCs w:val="22"/>
              </w:rPr>
              <w:t xml:space="preserve"> Ольга Юріївна </w:t>
            </w:r>
          </w:p>
          <w:p w:rsidR="00FE2412" w:rsidRPr="00F4337D" w:rsidRDefault="00FE2412" w:rsidP="00FE2412">
            <w:pPr>
              <w:pStyle w:val="rvps2"/>
              <w:shd w:val="clear" w:color="auto" w:fill="FFFFFF"/>
              <w:spacing w:before="0" w:beforeAutospacing="0" w:after="0"/>
              <w:ind w:left="84" w:right="146"/>
              <w:jc w:val="both"/>
              <w:textAlignment w:val="baseline"/>
              <w:rPr>
                <w:color w:val="000000"/>
                <w:sz w:val="22"/>
                <w:szCs w:val="22"/>
              </w:rPr>
            </w:pPr>
            <w:proofErr w:type="spellStart"/>
            <w:r w:rsidRPr="00F4337D">
              <w:rPr>
                <w:color w:val="000000"/>
                <w:sz w:val="22"/>
                <w:szCs w:val="22"/>
              </w:rPr>
              <w:t>тел</w:t>
            </w:r>
            <w:proofErr w:type="spellEnd"/>
            <w:r w:rsidRPr="00F4337D">
              <w:rPr>
                <w:color w:val="000000"/>
                <w:sz w:val="22"/>
                <w:szCs w:val="22"/>
              </w:rPr>
              <w:t xml:space="preserve">: 093-79-39-705       </w:t>
            </w:r>
          </w:p>
          <w:p w:rsidR="006660E8" w:rsidRPr="00C476BE" w:rsidRDefault="006660E8" w:rsidP="00C476BE">
            <w:pPr>
              <w:jc w:val="both"/>
              <w:rPr>
                <w:rFonts w:ascii="Times New Roman" w:eastAsia="Times New Roman" w:hAnsi="Times New Roman" w:cs="Times New Roman"/>
                <w:iCs/>
                <w:color w:val="FF0000"/>
              </w:rPr>
            </w:pPr>
          </w:p>
        </w:tc>
      </w:tr>
      <w:tr w:rsidR="006660E8" w:rsidRPr="00C476BE">
        <w:trPr>
          <w:trHeight w:val="1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3</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Процедура закупівлі</w:t>
            </w:r>
          </w:p>
        </w:tc>
        <w:tc>
          <w:tcPr>
            <w:tcW w:w="6450" w:type="dxa"/>
          </w:tcPr>
          <w:p w:rsidR="006660E8" w:rsidRPr="00C476BE" w:rsidRDefault="00965C97" w:rsidP="00C476BE">
            <w:pPr>
              <w:jc w:val="both"/>
              <w:rPr>
                <w:rFonts w:ascii="Times New Roman" w:eastAsia="Times New Roman" w:hAnsi="Times New Roman" w:cs="Times New Roman"/>
                <w:color w:val="4A86E8"/>
              </w:rPr>
            </w:pPr>
            <w:r w:rsidRPr="00C476BE">
              <w:rPr>
                <w:rFonts w:ascii="Times New Roman" w:eastAsia="Times New Roman" w:hAnsi="Times New Roman" w:cs="Times New Roman"/>
                <w:color w:val="000000"/>
              </w:rPr>
              <w:t xml:space="preserve">відкриті торги </w:t>
            </w:r>
            <w:r w:rsidRPr="00C476BE">
              <w:rPr>
                <w:rFonts w:ascii="Times New Roman" w:eastAsia="Times New Roman" w:hAnsi="Times New Roman" w:cs="Times New Roman"/>
                <w:color w:val="000000" w:themeColor="text1"/>
              </w:rPr>
              <w:t>з особливостями</w:t>
            </w:r>
          </w:p>
        </w:tc>
      </w:tr>
      <w:tr w:rsidR="006660E8" w:rsidRPr="00C476BE">
        <w:trPr>
          <w:trHeight w:val="240"/>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4</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предмет закупівлі</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i/>
                <w:color w:val="000000"/>
              </w:rPr>
              <w:t> </w:t>
            </w:r>
          </w:p>
        </w:tc>
      </w:tr>
      <w:tr w:rsidR="006660E8" w:rsidRPr="00C476BE">
        <w:trPr>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4.1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назва предмета закупівлі</w:t>
            </w:r>
          </w:p>
        </w:tc>
        <w:tc>
          <w:tcPr>
            <w:tcW w:w="6450" w:type="dxa"/>
          </w:tcPr>
          <w:p w:rsidR="006660E8" w:rsidRPr="00C476BE" w:rsidRDefault="00DA5C57" w:rsidP="00C476BE">
            <w:pPr>
              <w:pStyle w:val="1"/>
              <w:spacing w:before="0" w:after="0"/>
              <w:jc w:val="both"/>
              <w:textAlignment w:val="baseline"/>
              <w:outlineLvl w:val="0"/>
              <w:rPr>
                <w:rFonts w:ascii="Times New Roman" w:eastAsia="Arial" w:hAnsi="Times New Roman" w:cs="Times New Roman"/>
                <w:b w:val="0"/>
                <w:bCs/>
                <w:iCs/>
                <w:kern w:val="1"/>
                <w:sz w:val="22"/>
                <w:szCs w:val="22"/>
                <w:lang w:eastAsia="ar-SA"/>
              </w:rPr>
            </w:pPr>
            <w:r w:rsidRPr="00C476BE">
              <w:rPr>
                <w:rFonts w:ascii="Times New Roman" w:eastAsia="Arial" w:hAnsi="Times New Roman" w:cs="Times New Roman"/>
                <w:b w:val="0"/>
                <w:bCs/>
                <w:iCs/>
                <w:kern w:val="1"/>
                <w:sz w:val="22"/>
                <w:szCs w:val="22"/>
                <w:lang w:eastAsia="ar-SA"/>
              </w:rPr>
              <w:t xml:space="preserve">код </w:t>
            </w:r>
            <w:proofErr w:type="spellStart"/>
            <w:r w:rsidRPr="00C476BE">
              <w:rPr>
                <w:rFonts w:ascii="Times New Roman" w:eastAsia="Arial" w:hAnsi="Times New Roman" w:cs="Times New Roman"/>
                <w:b w:val="0"/>
                <w:bCs/>
                <w:iCs/>
                <w:kern w:val="1"/>
                <w:sz w:val="22"/>
                <w:szCs w:val="22"/>
                <w:lang w:eastAsia="ar-SA"/>
              </w:rPr>
              <w:t>ДК</w:t>
            </w:r>
            <w:proofErr w:type="spellEnd"/>
            <w:r w:rsidRPr="00C476BE">
              <w:rPr>
                <w:rFonts w:ascii="Times New Roman" w:eastAsia="Arial" w:hAnsi="Times New Roman" w:cs="Times New Roman"/>
                <w:b w:val="0"/>
                <w:bCs/>
                <w:iCs/>
                <w:kern w:val="1"/>
                <w:sz w:val="22"/>
                <w:szCs w:val="22"/>
                <w:lang w:eastAsia="ar-SA"/>
              </w:rPr>
              <w:t xml:space="preserve"> 021:2015: 09110000-3 - Тверде паливо (Вугілля кам’яне)</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color w:val="000000"/>
              </w:rPr>
            </w:pPr>
            <w:r w:rsidRPr="00C476BE">
              <w:rPr>
                <w:rFonts w:ascii="Times New Roman" w:eastAsia="Times New Roman" w:hAnsi="Times New Roman" w:cs="Times New Roman"/>
                <w:color w:val="000000"/>
              </w:rPr>
              <w:t>4.2</w:t>
            </w:r>
          </w:p>
        </w:tc>
        <w:tc>
          <w:tcPr>
            <w:tcW w:w="2805" w:type="dxa"/>
          </w:tcPr>
          <w:p w:rsidR="006660E8" w:rsidRPr="00C476BE" w:rsidRDefault="00965C97" w:rsidP="00C476BE">
            <w:pPr>
              <w:widowControl w:val="0"/>
              <w:rPr>
                <w:rFonts w:ascii="Times New Roman" w:eastAsia="Times New Roman" w:hAnsi="Times New Roman" w:cs="Times New Roman"/>
                <w:color w:val="000000"/>
              </w:rPr>
            </w:pPr>
            <w:r w:rsidRPr="00C476B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FA509C" w:rsidRPr="00C476BE" w:rsidRDefault="00FA509C" w:rsidP="00C476BE">
            <w:pPr>
              <w:widowControl w:val="0"/>
              <w:ind w:right="120"/>
              <w:jc w:val="both"/>
              <w:rPr>
                <w:rFonts w:ascii="Times New Roman" w:eastAsia="Times New Roman" w:hAnsi="Times New Roman" w:cs="Times New Roman"/>
                <w:color w:val="000000"/>
              </w:rPr>
            </w:pPr>
          </w:p>
          <w:p w:rsidR="00FA509C" w:rsidRPr="00C476BE" w:rsidRDefault="00FA509C" w:rsidP="00C476BE">
            <w:pPr>
              <w:widowControl w:val="0"/>
              <w:ind w:right="120"/>
              <w:jc w:val="both"/>
              <w:rPr>
                <w:rFonts w:ascii="Times New Roman" w:eastAsia="Times New Roman" w:hAnsi="Times New Roman" w:cs="Times New Roman"/>
                <w:color w:val="000000"/>
              </w:rPr>
            </w:pPr>
          </w:p>
          <w:p w:rsidR="006660E8" w:rsidRPr="00C476BE" w:rsidRDefault="00965C9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Закупівля здійснюється щодо предмет</w:t>
            </w:r>
            <w:r w:rsidRPr="00C476BE">
              <w:rPr>
                <w:rFonts w:ascii="Times New Roman" w:eastAsia="Times New Roman" w:hAnsi="Times New Roman" w:cs="Times New Roman"/>
              </w:rPr>
              <w:t>а</w:t>
            </w:r>
            <w:r w:rsidRPr="00C476BE">
              <w:rPr>
                <w:rFonts w:ascii="Times New Roman" w:eastAsia="Times New Roman" w:hAnsi="Times New Roman" w:cs="Times New Roman"/>
                <w:color w:val="000000"/>
              </w:rPr>
              <w:t xml:space="preserve"> закупівлі в цілому.</w:t>
            </w:r>
          </w:p>
          <w:p w:rsidR="006660E8" w:rsidRPr="00C476BE" w:rsidRDefault="006660E8" w:rsidP="00C476BE">
            <w:pPr>
              <w:widowControl w:val="0"/>
              <w:ind w:right="120"/>
              <w:jc w:val="both"/>
              <w:rPr>
                <w:rFonts w:ascii="Times New Roman" w:eastAsia="Times New Roman" w:hAnsi="Times New Roman" w:cs="Times New Roman"/>
                <w:color w:val="FF0000"/>
              </w:rPr>
            </w:pPr>
          </w:p>
        </w:tc>
      </w:tr>
      <w:tr w:rsidR="006660E8" w:rsidRPr="00C476BE" w:rsidTr="0093477D">
        <w:trPr>
          <w:trHeight w:val="274"/>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4.3</w:t>
            </w:r>
          </w:p>
        </w:tc>
        <w:tc>
          <w:tcPr>
            <w:tcW w:w="2805" w:type="dxa"/>
          </w:tcPr>
          <w:p w:rsidR="006660E8" w:rsidRPr="00C476BE" w:rsidRDefault="006248D5" w:rsidP="00C476BE">
            <w:pPr>
              <w:widowControl w:val="0"/>
              <w:rPr>
                <w:rFonts w:ascii="Times New Roman" w:eastAsia="Times New Roman" w:hAnsi="Times New Roman" w:cs="Times New Roman"/>
                <w:color w:val="000000"/>
              </w:rPr>
            </w:pPr>
            <w:r w:rsidRPr="00C476BE">
              <w:rPr>
                <w:rFonts w:ascii="Times New Roman" w:eastAsia="Times New Roman" w:hAnsi="Times New Roman" w:cs="Times New Roman"/>
                <w:bCs/>
                <w:iCs/>
              </w:rPr>
              <w:t>кількість товару та місце його поставки (для товару)</w:t>
            </w:r>
          </w:p>
        </w:tc>
        <w:tc>
          <w:tcPr>
            <w:tcW w:w="6450" w:type="dxa"/>
          </w:tcPr>
          <w:p w:rsidR="0092012F" w:rsidRPr="00C476BE" w:rsidRDefault="0092012F" w:rsidP="00C476BE">
            <w:pPr>
              <w:jc w:val="both"/>
              <w:rPr>
                <w:rFonts w:ascii="Times New Roman" w:hAnsi="Times New Roman" w:cs="Times New Roman"/>
              </w:rPr>
            </w:pPr>
          </w:p>
        </w:tc>
      </w:tr>
      <w:tr w:rsidR="006660E8" w:rsidRPr="00C476BE">
        <w:trPr>
          <w:trHeight w:val="645"/>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4.4</w:t>
            </w:r>
          </w:p>
        </w:tc>
        <w:tc>
          <w:tcPr>
            <w:tcW w:w="2805" w:type="dxa"/>
          </w:tcPr>
          <w:p w:rsidR="006660E8" w:rsidRPr="00C476BE" w:rsidRDefault="006248D5" w:rsidP="00C476BE">
            <w:pPr>
              <w:widowControl w:val="0"/>
              <w:rPr>
                <w:rFonts w:ascii="Times New Roman" w:eastAsia="Times New Roman" w:hAnsi="Times New Roman" w:cs="Times New Roman"/>
              </w:rPr>
            </w:pPr>
            <w:r w:rsidRPr="00C476BE">
              <w:rPr>
                <w:rFonts w:ascii="Times New Roman" w:eastAsia="Times New Roman" w:hAnsi="Times New Roman" w:cs="Times New Roman"/>
                <w:bCs/>
                <w:iCs/>
              </w:rPr>
              <w:t>строки поставки товарів, виконання робіт, надання послуг</w:t>
            </w:r>
          </w:p>
        </w:tc>
        <w:tc>
          <w:tcPr>
            <w:tcW w:w="6450" w:type="dxa"/>
          </w:tcPr>
          <w:p w:rsidR="006660E8" w:rsidRPr="00C476BE" w:rsidRDefault="006660E8" w:rsidP="00C476BE">
            <w:pPr>
              <w:widowControl w:val="0"/>
              <w:rPr>
                <w:rFonts w:ascii="Times New Roman" w:eastAsia="Times New Roman" w:hAnsi="Times New Roman" w:cs="Times New Roman"/>
              </w:rPr>
            </w:pPr>
          </w:p>
        </w:tc>
      </w:tr>
      <w:tr w:rsidR="006660E8" w:rsidRPr="00C476BE">
        <w:trPr>
          <w:trHeight w:val="841"/>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5</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Недискримінація учасників</w:t>
            </w:r>
          </w:p>
        </w:tc>
        <w:tc>
          <w:tcPr>
            <w:tcW w:w="6450" w:type="dxa"/>
          </w:tcPr>
          <w:p w:rsidR="006660E8" w:rsidRPr="00C476BE" w:rsidRDefault="00965C97" w:rsidP="00C476BE">
            <w:pPr>
              <w:widowControl w:val="0"/>
              <w:ind w:right="140"/>
              <w:jc w:val="both"/>
              <w:rPr>
                <w:rFonts w:ascii="Times New Roman" w:eastAsia="Times New Roman" w:hAnsi="Times New Roman" w:cs="Times New Roman"/>
              </w:rPr>
            </w:pPr>
            <w:r w:rsidRPr="00C476B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6</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Валюта, у якій повинна бути зазначена ціна тендерної пропозиції</w:t>
            </w:r>
          </w:p>
        </w:tc>
        <w:tc>
          <w:tcPr>
            <w:tcW w:w="6450" w:type="dxa"/>
          </w:tcPr>
          <w:p w:rsidR="006660E8" w:rsidRPr="00C476BE" w:rsidRDefault="00965C97" w:rsidP="00C476BE">
            <w:pPr>
              <w:widowControl w:val="0"/>
              <w:ind w:right="140"/>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Валютою тендерної пропозиції є </w:t>
            </w:r>
            <w:proofErr w:type="spellStart"/>
            <w:r w:rsidRPr="00C476BE">
              <w:rPr>
                <w:rFonts w:ascii="Times New Roman" w:eastAsia="Times New Roman" w:hAnsi="Times New Roman" w:cs="Times New Roman"/>
                <w:color w:val="000000"/>
              </w:rPr>
              <w:t>гривня.</w:t>
            </w:r>
            <w:r w:rsidRPr="00C476BE">
              <w:rPr>
                <w:rFonts w:ascii="Times New Roman" w:eastAsia="Times New Roman" w:hAnsi="Times New Roman" w:cs="Times New Roman"/>
                <w:bCs/>
                <w:iCs/>
                <w:color w:val="000000"/>
              </w:rPr>
              <w:t>У</w:t>
            </w:r>
            <w:proofErr w:type="spellEnd"/>
            <w:r w:rsidRPr="00C476BE">
              <w:rPr>
                <w:rFonts w:ascii="Times New Roman" w:eastAsia="Times New Roman" w:hAnsi="Times New Roman" w:cs="Times New Roman"/>
                <w:bCs/>
                <w:iCs/>
                <w:color w:val="000000"/>
              </w:rPr>
              <w:t xml:space="preserve"> разі якщо учасником процедури закупівлі є нерезидент,</w:t>
            </w:r>
            <w:r w:rsidRPr="00C476BE">
              <w:rPr>
                <w:rFonts w:ascii="Times New Roman" w:eastAsia="Times New Roman" w:hAnsi="Times New Roman" w:cs="Times New Roman"/>
                <w:b/>
                <w:color w:val="000000"/>
              </w:rPr>
              <w:t xml:space="preserve">  </w:t>
            </w:r>
            <w:r w:rsidRPr="00C476BE">
              <w:rPr>
                <w:rFonts w:ascii="Times New Roman" w:eastAsia="Times New Roman" w:hAnsi="Times New Roman" w:cs="Times New Roman"/>
                <w:color w:val="000000"/>
              </w:rPr>
              <w:t xml:space="preserve">такий </w:t>
            </w:r>
            <w:r w:rsidRPr="00C476BE">
              <w:rPr>
                <w:rFonts w:ascii="Times New Roman" w:eastAsia="Times New Roman" w:hAnsi="Times New Roman" w:cs="Times New Roman"/>
              </w:rPr>
              <w:t>у</w:t>
            </w:r>
            <w:r w:rsidRPr="00C476B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7</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Мова тендерної пропозиції – українська.</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476BE">
              <w:rPr>
                <w:rFonts w:ascii="Times New Roman" w:eastAsia="Times New Roman" w:hAnsi="Times New Roman" w:cs="Times New Roman"/>
              </w:rPr>
              <w:t>іншою мовою</w:t>
            </w:r>
            <w:r w:rsidRPr="00C476BE">
              <w:rPr>
                <w:rFonts w:ascii="Times New Roman" w:eastAsia="Times New Roman" w:hAnsi="Times New Roman" w:cs="Times New Roman"/>
                <w:color w:val="000000"/>
              </w:rPr>
              <w:t>. Визначальним є текст, викладений українською мовою.</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C476BE">
              <w:rPr>
                <w:rFonts w:ascii="Times New Roman" w:eastAsia="Times New Roman" w:hAnsi="Times New Roman" w:cs="Times New Roman"/>
                <w:color w:val="000000"/>
              </w:rPr>
              <w:lastRenderedPageBreak/>
              <w:t>правилами, викладаються мовою їх загальноприйнятого застосування.</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476BE">
              <w:rPr>
                <w:rFonts w:ascii="Times New Roman" w:eastAsia="Times New Roman" w:hAnsi="Times New Roman" w:cs="Times New Roman"/>
              </w:rPr>
              <w:t>І</w:t>
            </w:r>
            <w:r w:rsidRPr="00C476BE">
              <w:rPr>
                <w:rFonts w:ascii="Times New Roman" w:eastAsia="Times New Roman" w:hAnsi="Times New Roman" w:cs="Times New Roman"/>
                <w:color w:val="000000"/>
              </w:rPr>
              <w:t>нтернет, адреси електронної пошти, торговельної марки (знак</w:t>
            </w:r>
            <w:r w:rsidRPr="00C476BE">
              <w:rPr>
                <w:rFonts w:ascii="Times New Roman" w:eastAsia="Times New Roman" w:hAnsi="Times New Roman" w:cs="Times New Roman"/>
              </w:rPr>
              <w:t>а</w:t>
            </w:r>
            <w:r w:rsidRPr="00C476B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476BE">
              <w:rPr>
                <w:rFonts w:ascii="Times New Roman" w:eastAsia="Times New Roman" w:hAnsi="Times New Roman" w:cs="Times New Roman"/>
              </w:rPr>
              <w:t>в</w:t>
            </w:r>
            <w:r w:rsidRPr="00C476B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476BE">
              <w:rPr>
                <w:rFonts w:ascii="Times New Roman" w:eastAsia="Times New Roman" w:hAnsi="Times New Roman" w:cs="Times New Roman"/>
              </w:rPr>
              <w:t>українською мовою</w:t>
            </w:r>
            <w:r w:rsidRPr="00C476BE">
              <w:rPr>
                <w:rFonts w:ascii="Times New Roman" w:eastAsia="Times New Roman" w:hAnsi="Times New Roman" w:cs="Times New Roman"/>
                <w:color w:val="000000"/>
              </w:rPr>
              <w:t xml:space="preserve">. </w:t>
            </w:r>
          </w:p>
        </w:tc>
      </w:tr>
      <w:tr w:rsidR="006660E8" w:rsidRPr="00C476BE">
        <w:trPr>
          <w:trHeight w:val="501"/>
          <w:jc w:val="center"/>
        </w:trPr>
        <w:tc>
          <w:tcPr>
            <w:tcW w:w="9960" w:type="dxa"/>
            <w:gridSpan w:val="3"/>
            <w:vAlign w:val="center"/>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 xml:space="preserve">Розділ 2. Порядок </w:t>
            </w:r>
            <w:r w:rsidRPr="00C476BE">
              <w:rPr>
                <w:rFonts w:ascii="Times New Roman" w:eastAsia="Times New Roman" w:hAnsi="Times New Roman" w:cs="Times New Roman"/>
                <w:b/>
              </w:rPr>
              <w:t>в</w:t>
            </w:r>
            <w:r w:rsidRPr="00C476BE">
              <w:rPr>
                <w:rFonts w:ascii="Times New Roman" w:eastAsia="Times New Roman" w:hAnsi="Times New Roman" w:cs="Times New Roman"/>
                <w:b/>
                <w:color w:val="000000"/>
              </w:rPr>
              <w:t>несення змін та надання роз’яснень до тендерної документації</w:t>
            </w:r>
          </w:p>
        </w:tc>
      </w:tr>
      <w:tr w:rsidR="006660E8" w:rsidRPr="00C476BE" w:rsidTr="00EA4E8B">
        <w:trPr>
          <w:trHeight w:val="1125"/>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rPr>
              <w:t>1</w:t>
            </w:r>
          </w:p>
        </w:tc>
        <w:tc>
          <w:tcPr>
            <w:tcW w:w="2805" w:type="dxa"/>
          </w:tcPr>
          <w:p w:rsidR="006660E8" w:rsidRPr="00C476BE" w:rsidRDefault="00965C97" w:rsidP="00C476BE">
            <w:pPr>
              <w:widowControl w:val="0"/>
              <w:rPr>
                <w:rFonts w:ascii="Times New Roman" w:eastAsia="Times New Roman" w:hAnsi="Times New Roman" w:cs="Times New Roman"/>
                <w:b/>
              </w:rPr>
            </w:pPr>
            <w:r w:rsidRPr="00C476BE">
              <w:rPr>
                <w:rFonts w:ascii="Times New Roman" w:eastAsia="Times New Roman" w:hAnsi="Times New Roman" w:cs="Times New Roman"/>
                <w:b/>
              </w:rPr>
              <w:t>Процедура надання роз’яснень щодо тендерної документації</w:t>
            </w:r>
          </w:p>
        </w:tc>
        <w:tc>
          <w:tcPr>
            <w:tcW w:w="6450" w:type="dxa"/>
          </w:tcPr>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60E8" w:rsidRPr="00C476BE" w:rsidRDefault="00965C97" w:rsidP="00C476BE">
            <w:pPr>
              <w:widowControl w:val="0"/>
              <w:jc w:val="both"/>
              <w:rPr>
                <w:rFonts w:ascii="Times New Roman" w:eastAsia="Times New Roman" w:hAnsi="Times New Roman" w:cs="Times New Roman"/>
                <w:i/>
              </w:rPr>
            </w:pPr>
            <w:r w:rsidRPr="00C476BE">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Внесення змін до тендерної документації</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476BE">
                <w:rPr>
                  <w:rFonts w:ascii="Times New Roman" w:eastAsia="Times New Roman" w:hAnsi="Times New Roman" w:cs="Times New Roman"/>
                </w:rPr>
                <w:t>статті 8</w:t>
              </w:r>
            </w:hyperlink>
            <w:r w:rsidRPr="00C476BE">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476BE">
              <w:rPr>
                <w:rFonts w:ascii="Times New Roman" w:eastAsia="Times New Roman" w:hAnsi="Times New Roman" w:cs="Times New Roman"/>
                <w:color w:val="000000" w:themeColor="text1"/>
              </w:rPr>
              <w:t xml:space="preserve">а саме в оголошенні про проведення відкритих торгів, </w:t>
            </w:r>
            <w:r w:rsidRPr="00C476BE">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476BE">
              <w:rPr>
                <w:rFonts w:ascii="Times New Roman" w:eastAsia="Times New Roman" w:hAnsi="Times New Roman" w:cs="Times New Roman"/>
              </w:rPr>
              <w:t>закупівель</w:t>
            </w:r>
            <w:r w:rsidRPr="00C476BE">
              <w:rPr>
                <w:rFonts w:ascii="Times New Roman" w:eastAsia="Times New Roman" w:hAnsi="Times New Roman" w:cs="Times New Roman"/>
                <w:bCs/>
                <w:iCs/>
              </w:rPr>
              <w:t>у</w:t>
            </w:r>
            <w:proofErr w:type="spellEnd"/>
            <w:r w:rsidRPr="00C476BE">
              <w:rPr>
                <w:rFonts w:ascii="Times New Roman" w:eastAsia="Times New Roman" w:hAnsi="Times New Roman" w:cs="Times New Roman"/>
                <w:bCs/>
                <w:iCs/>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C476BE">
              <w:rPr>
                <w:rFonts w:ascii="Times New Roman" w:eastAsia="Times New Roman" w:hAnsi="Times New Roman" w:cs="Times New Roman"/>
              </w:rPr>
              <w:t xml:space="preserve">що вносяться. Зміни до тендерної документації у </w:t>
            </w:r>
            <w:proofErr w:type="spellStart"/>
            <w:r w:rsidRPr="00C476BE">
              <w:rPr>
                <w:rFonts w:ascii="Times New Roman" w:eastAsia="Times New Roman" w:hAnsi="Times New Roman" w:cs="Times New Roman"/>
              </w:rPr>
              <w:t>машинозчитувальному</w:t>
            </w:r>
            <w:proofErr w:type="spellEnd"/>
            <w:r w:rsidRPr="00C476BE">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660E8" w:rsidRPr="00C476BE">
        <w:trPr>
          <w:trHeight w:val="480"/>
          <w:jc w:val="center"/>
        </w:trPr>
        <w:tc>
          <w:tcPr>
            <w:tcW w:w="9960" w:type="dxa"/>
            <w:gridSpan w:val="3"/>
            <w:vAlign w:val="center"/>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Розділ 3. Інструкція з підготовки тендерної пропозиції</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1</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6660E8" w:rsidRPr="00C476BE" w:rsidRDefault="00965C97" w:rsidP="00C476BE">
            <w:pPr>
              <w:widowControl w:val="0"/>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476BE">
              <w:rPr>
                <w:rFonts w:ascii="Times New Roman" w:eastAsia="Times New Roman" w:hAnsi="Times New Roman" w:cs="Times New Roman"/>
                <w:color w:val="000000" w:themeColor="text1"/>
              </w:rPr>
              <w:t xml:space="preserve">першої, четвертої, шостої та сьомої статті 26 Закону. </w:t>
            </w:r>
          </w:p>
          <w:p w:rsidR="006660E8" w:rsidRPr="00C476BE" w:rsidRDefault="00965C97" w:rsidP="00C476BE">
            <w:pPr>
              <w:widowControl w:val="0"/>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476BE">
                <w:rPr>
                  <w:rFonts w:ascii="Times New Roman" w:eastAsia="Times New Roman" w:hAnsi="Times New Roman" w:cs="Times New Roman"/>
                  <w:color w:val="000000" w:themeColor="text1"/>
                </w:rPr>
                <w:t>пункті 47</w:t>
              </w:r>
            </w:hyperlink>
            <w:r w:rsidRPr="00C476BE">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965C97" w:rsidRPr="00C476BE">
              <w:rPr>
                <w:rFonts w:ascii="Times New Roman" w:eastAsia="Times New Roman" w:hAnsi="Times New Roman" w:cs="Times New Roman"/>
              </w:rPr>
              <w:t>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965C97" w:rsidRPr="00C476BE">
              <w:rPr>
                <w:rFonts w:ascii="Times New Roman" w:eastAsia="Times New Roman" w:hAnsi="Times New Roman" w:cs="Times New Roman"/>
              </w:rPr>
              <w:t xml:space="preserve">нформацією щодо відсутності підстав, установлених в пункті </w:t>
            </w:r>
            <w:r w:rsidR="00965C97" w:rsidRPr="00C476BE">
              <w:rPr>
                <w:rFonts w:ascii="Times New Roman" w:eastAsia="Times New Roman" w:hAnsi="Times New Roman" w:cs="Times New Roman"/>
                <w:color w:val="000000" w:themeColor="text1"/>
              </w:rPr>
              <w:t>47</w:t>
            </w:r>
            <w:r w:rsidR="00965C97" w:rsidRPr="00C476BE">
              <w:rPr>
                <w:rFonts w:ascii="Times New Roman" w:eastAsia="Times New Roman" w:hAnsi="Times New Roman" w:cs="Times New Roman"/>
              </w:rPr>
              <w:t xml:space="preserve"> Особливостей, – згідно з Додатком 1 до цієї тендерної документації</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довідки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005509E3" w:rsidRPr="00C476BE">
              <w:rPr>
                <w:rFonts w:ascii="Times New Roman" w:hAnsi="Times New Roman" w:cs="Times New Roman"/>
                <w:i/>
                <w:iC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паспорта (для фізичних осіб-підприємців) (завірені печаткою Учасника і власноручним підписом уповноваженої особи Учасника).</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(завірена печаткою Учасника і власноручним підписом уповноваженої особи Учасника), або оригіналом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rsidR="00221FBD" w:rsidRPr="00C476BE" w:rsidRDefault="005509E3" w:rsidP="00C476BE">
            <w:pPr>
              <w:jc w:val="both"/>
              <w:rPr>
                <w:rFonts w:ascii="Times New Roman" w:hAnsi="Times New Roman" w:cs="Times New Roman"/>
              </w:rPr>
            </w:pPr>
            <w:r w:rsidRPr="00C476BE">
              <w:rPr>
                <w:rFonts w:ascii="Times New Roman" w:hAnsi="Times New Roman" w:cs="Times New Roman"/>
              </w:rPr>
              <w:t xml:space="preserve">У разі якщо учасник або його кінцевий </w:t>
            </w:r>
            <w:proofErr w:type="spellStart"/>
            <w:r w:rsidRPr="00C476BE">
              <w:rPr>
                <w:rFonts w:ascii="Times New Roman" w:hAnsi="Times New Roman" w:cs="Times New Roman"/>
              </w:rPr>
              <w:t>бенефіціарний</w:t>
            </w:r>
            <w:proofErr w:type="spellEnd"/>
            <w:r w:rsidRPr="00C476BE">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509E3" w:rsidRPr="00C476BE" w:rsidRDefault="005509E3" w:rsidP="00C476BE">
            <w:pPr>
              <w:pStyle w:val="HTML"/>
              <w:jc w:val="both"/>
              <w:textAlignment w:val="baseline"/>
              <w:rPr>
                <w:rFonts w:ascii="Times New Roman" w:hAnsi="Times New Roman"/>
                <w:sz w:val="22"/>
                <w:szCs w:val="22"/>
                <w:lang w:val="uk-UA"/>
              </w:rPr>
            </w:pPr>
            <w:r w:rsidRPr="00C476BE">
              <w:rPr>
                <w:rFonts w:ascii="Times New Roman" w:hAnsi="Times New Roman"/>
                <w:sz w:val="22"/>
                <w:szCs w:val="22"/>
                <w:lang w:val="uk-UA"/>
              </w:rPr>
              <w:t>Довідк</w:t>
            </w:r>
            <w:r w:rsidR="0093477D" w:rsidRPr="00C476BE">
              <w:rPr>
                <w:rFonts w:ascii="Times New Roman" w:hAnsi="Times New Roman"/>
                <w:sz w:val="22"/>
                <w:szCs w:val="22"/>
                <w:lang w:val="uk-UA"/>
              </w:rPr>
              <w:t>ою</w:t>
            </w:r>
            <w:r w:rsidRPr="00C476BE">
              <w:rPr>
                <w:rFonts w:ascii="Times New Roman" w:hAnsi="Times New Roman"/>
                <w:sz w:val="22"/>
                <w:szCs w:val="22"/>
                <w:lang w:val="uk-UA"/>
              </w:rPr>
              <w:t xml:space="preserve">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C476BE">
              <w:rPr>
                <w:rFonts w:ascii="Times New Roman" w:hAnsi="Times New Roman"/>
                <w:sz w:val="22"/>
                <w:szCs w:val="22"/>
                <w:lang w:val="uk-UA"/>
              </w:rPr>
              <w:lastRenderedPageBreak/>
              <w:t>іншу територію України видане уповноваженим на це органом</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Д</w:t>
            </w:r>
            <w:r w:rsidR="00965C97" w:rsidRPr="00C476BE">
              <w:rPr>
                <w:rFonts w:ascii="Times New Roman" w:eastAsia="Times New Roman" w:hAnsi="Times New Roman" w:cs="Times New Roman"/>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65C97" w:rsidRPr="00C476BE">
                <w:rPr>
                  <w:rFonts w:ascii="Times New Roman" w:eastAsia="Times New Roman" w:hAnsi="Times New Roman" w:cs="Times New Roman"/>
                  <w:color w:val="000000" w:themeColor="text1"/>
                </w:rPr>
                <w:t>47</w:t>
              </w:r>
            </w:hyperlink>
            <w:r w:rsidR="00965C97" w:rsidRPr="00C476BE">
              <w:rPr>
                <w:rFonts w:ascii="Times New Roman" w:eastAsia="Times New Roman" w:hAnsi="Times New Roman" w:cs="Times New Roman"/>
              </w:rPr>
              <w:t>Особливостей, - згідно з Додатком 1 до цієї тендерної документації</w:t>
            </w:r>
            <w:r w:rsidR="00965C97" w:rsidRPr="00C476BE">
              <w:rPr>
                <w:rFonts w:ascii="Times New Roman" w:eastAsia="Times New Roman" w:hAnsi="Times New Roman" w:cs="Times New Roman"/>
                <w:color w:val="000000" w:themeColor="text1"/>
              </w:rPr>
              <w:t>;</w:t>
            </w:r>
          </w:p>
          <w:p w:rsidR="00C5117A"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Заповненою та підписаною тендерною пропозицією</w:t>
            </w:r>
            <w:r w:rsidR="00C5117A" w:rsidRPr="00C476BE">
              <w:rPr>
                <w:rFonts w:ascii="Times New Roman" w:eastAsia="Times New Roman" w:hAnsi="Times New Roman" w:cs="Times New Roman"/>
              </w:rPr>
              <w:t xml:space="preserve"> за формою, наведеною у Додатку 2 до цієї тендерної документації;</w:t>
            </w:r>
          </w:p>
          <w:p w:rsidR="00C5117A"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BD0983" w:rsidRPr="00C476BE">
              <w:rPr>
                <w:rFonts w:ascii="Times New Roman" w:eastAsia="Times New Roman" w:hAnsi="Times New Roman" w:cs="Times New Roman"/>
              </w:rPr>
              <w:t>нформаці</w:t>
            </w:r>
            <w:r w:rsidRPr="00C476BE">
              <w:rPr>
                <w:rFonts w:ascii="Times New Roman" w:eastAsia="Times New Roman" w:hAnsi="Times New Roman" w:cs="Times New Roman"/>
              </w:rPr>
              <w:t>є</w:t>
            </w:r>
            <w:r w:rsidR="00BD0983" w:rsidRPr="00C476BE">
              <w:rPr>
                <w:rFonts w:ascii="Times New Roman" w:eastAsia="Times New Roman" w:hAnsi="Times New Roman" w:cs="Times New Roman"/>
              </w:rPr>
              <w:t xml:space="preserve">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w:t>
            </w:r>
            <w:r w:rsidR="00310BAE" w:rsidRPr="00C476BE">
              <w:rPr>
                <w:rFonts w:ascii="Times New Roman" w:eastAsia="Times New Roman" w:hAnsi="Times New Roman" w:cs="Times New Roman"/>
              </w:rPr>
              <w:t>Додатку 3</w:t>
            </w:r>
            <w:r w:rsidR="00BD0983" w:rsidRPr="00C476BE">
              <w:rPr>
                <w:rFonts w:ascii="Times New Roman" w:eastAsia="Times New Roman" w:hAnsi="Times New Roman" w:cs="Times New Roman"/>
              </w:rPr>
              <w:t xml:space="preserve"> до цієї тендерної документації</w:t>
            </w:r>
          </w:p>
          <w:p w:rsidR="00A11132"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60E8" w:rsidRPr="00C476BE" w:rsidRDefault="00965C97" w:rsidP="00C476BE">
            <w:pPr>
              <w:widowControl w:val="0"/>
              <w:ind w:left="40" w:hanging="2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Документи, що не передбачені законодавством для учасників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юридичних, фізичних осіб, у тому числі фізичних осіб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юридичних, фізичних осіб, у тому числі фізичних осіб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6660E8" w:rsidRPr="00C476BE" w:rsidRDefault="00965C97" w:rsidP="00C476BE">
            <w:pPr>
              <w:widowControl w:val="0"/>
              <w:jc w:val="both"/>
              <w:rPr>
                <w:rFonts w:ascii="Times New Roman" w:eastAsia="Times New Roman" w:hAnsi="Times New Roman" w:cs="Times New Roman"/>
                <w:bCs/>
                <w:color w:val="000000"/>
              </w:rPr>
            </w:pPr>
            <w:bookmarkStart w:id="1" w:name="_heading=h.3znysh7" w:colFirst="0" w:colLast="0"/>
            <w:bookmarkEnd w:id="1"/>
            <w:r w:rsidRPr="00C476BE">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76BE">
              <w:rPr>
                <w:rFonts w:ascii="Times New Roman" w:eastAsia="Times New Roman" w:hAnsi="Times New Roman" w:cs="Times New Roman"/>
                <w:bCs/>
                <w:color w:val="000000"/>
              </w:rPr>
              <w:t>скан-копій</w:t>
            </w:r>
            <w:proofErr w:type="spellEnd"/>
            <w:r w:rsidRPr="00C476BE">
              <w:rPr>
                <w:rFonts w:ascii="Times New Roman" w:eastAsia="Times New Roman" w:hAnsi="Times New Roman" w:cs="Times New Roman"/>
                <w:bCs/>
                <w:color w:val="000000"/>
              </w:rPr>
              <w:t xml:space="preserve"> через електронну систему закупівель. Тендерна пропозиція учасника має відповідати ряду вимог: </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1) документи мають бути чіткими та розбірливими для читання;</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476BE">
              <w:rPr>
                <w:rFonts w:ascii="Times New Roman" w:eastAsia="Times New Roman" w:hAnsi="Times New Roman" w:cs="Times New Roman"/>
                <w:bCs/>
              </w:rPr>
              <w:t>сом (УЕП)</w:t>
            </w:r>
            <w:r w:rsidRPr="00C476BE">
              <w:rPr>
                <w:rFonts w:ascii="Times New Roman" w:eastAsia="Times New Roman" w:hAnsi="Times New Roman" w:cs="Times New Roman"/>
                <w:bCs/>
                <w:color w:val="000000"/>
              </w:rPr>
              <w:t>;</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Винятки:</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660E8" w:rsidRPr="00C476BE" w:rsidRDefault="00EA4E8B" w:rsidP="00C476BE">
            <w:pPr>
              <w:widowControl w:val="0"/>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Д</w:t>
            </w:r>
            <w:r w:rsidR="00965C97" w:rsidRPr="00C476BE">
              <w:rPr>
                <w:rFonts w:ascii="Times New Roman" w:eastAsia="Times New Roman" w:hAnsi="Times New Roman" w:cs="Times New Roman"/>
                <w:bCs/>
                <w:color w:val="000000"/>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60E8" w:rsidRPr="00C476BE" w:rsidRDefault="00965C97" w:rsidP="00C476BE">
            <w:pPr>
              <w:widowControl w:val="0"/>
              <w:ind w:left="40" w:hanging="20"/>
              <w:jc w:val="both"/>
              <w:rPr>
                <w:rFonts w:ascii="Times New Roman" w:eastAsia="Times New Roman" w:hAnsi="Times New Roman" w:cs="Times New Roman"/>
                <w:bCs/>
              </w:rPr>
            </w:pPr>
            <w:r w:rsidRPr="00C476BE">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76BE">
              <w:rPr>
                <w:rFonts w:ascii="Times New Roman" w:eastAsia="Times New Roman" w:hAnsi="Times New Roman" w:cs="Times New Roman"/>
                <w:bCs/>
                <w:color w:val="000000"/>
              </w:rPr>
              <w:t>закупівель</w:t>
            </w:r>
            <w:r w:rsidRPr="00C476BE">
              <w:rPr>
                <w:rFonts w:ascii="Times New Roman" w:eastAsia="Times New Roman" w:hAnsi="Times New Roman" w:cs="Times New Roman"/>
                <w:bCs/>
              </w:rPr>
              <w:t>із</w:t>
            </w:r>
            <w:proofErr w:type="spellEnd"/>
            <w:r w:rsidRPr="00C476BE">
              <w:rPr>
                <w:rFonts w:ascii="Times New Roman" w:eastAsia="Times New Roman" w:hAnsi="Times New Roman" w:cs="Times New Roman"/>
                <w:bCs/>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660E8" w:rsidRPr="00C476BE" w:rsidRDefault="00965C97" w:rsidP="00C476BE">
            <w:pPr>
              <w:widowControl w:val="0"/>
              <w:ind w:left="40" w:hanging="20"/>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lastRenderedPageBreak/>
              <w:t xml:space="preserve">Замовник перевіряє КЕП/УЕП учасника на сайті центрального </w:t>
            </w:r>
            <w:proofErr w:type="spellStart"/>
            <w:r w:rsidRPr="00C476BE">
              <w:rPr>
                <w:rFonts w:ascii="Times New Roman" w:eastAsia="Times New Roman" w:hAnsi="Times New Roman" w:cs="Times New Roman"/>
                <w:bCs/>
                <w:color w:val="000000"/>
              </w:rPr>
              <w:t>засвідчувального</w:t>
            </w:r>
            <w:proofErr w:type="spellEnd"/>
            <w:r w:rsidRPr="00C476BE">
              <w:rPr>
                <w:rFonts w:ascii="Times New Roman" w:eastAsia="Times New Roman" w:hAnsi="Times New Roman" w:cs="Times New Roman"/>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Тендерні пропозиції мають право подавати всі заінтересовані особи. </w:t>
            </w:r>
          </w:p>
          <w:p w:rsidR="006660E8" w:rsidRPr="00C476BE" w:rsidRDefault="008000A1" w:rsidP="00C476BE">
            <w:pPr>
              <w:widowControl w:val="0"/>
              <w:ind w:left="40" w:hanging="20"/>
              <w:jc w:val="both"/>
              <w:rPr>
                <w:rFonts w:ascii="Times New Roman" w:eastAsia="Times New Roman" w:hAnsi="Times New Roman" w:cs="Times New Roman"/>
                <w:b/>
                <w:color w:val="000000"/>
              </w:rPr>
            </w:pPr>
            <w:r w:rsidRPr="00C476BE">
              <w:rPr>
                <w:rFonts w:ascii="Times New Roman" w:eastAsia="Times New Roman" w:hAnsi="Times New Roman" w:cs="Times New Roman"/>
                <w:bCs/>
                <w:iCs/>
              </w:rPr>
              <w:t>Кожен учасник має право подати тільки одну тендерну пропозицію.</w:t>
            </w:r>
            <w:bookmarkStart w:id="2" w:name="_heading=h.2et92p0" w:colFirst="0" w:colLast="0"/>
            <w:bookmarkEnd w:id="2"/>
          </w:p>
        </w:tc>
      </w:tr>
      <w:tr w:rsidR="000554D7" w:rsidRPr="00C476BE" w:rsidTr="00C439FB">
        <w:trPr>
          <w:trHeight w:val="913"/>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2</w:t>
            </w:r>
          </w:p>
        </w:tc>
        <w:tc>
          <w:tcPr>
            <w:tcW w:w="2805" w:type="dxa"/>
          </w:tcPr>
          <w:p w:rsidR="000554D7" w:rsidRPr="00C476BE" w:rsidRDefault="00444CB6" w:rsidP="00C476BE">
            <w:pPr>
              <w:jc w:val="both"/>
              <w:rPr>
                <w:rFonts w:ascii="Times New Roman" w:eastAsia="Times New Roman" w:hAnsi="Times New Roman" w:cs="Times New Roman"/>
                <w:b/>
              </w:rPr>
            </w:pPr>
            <w:bookmarkStart w:id="3" w:name="_heading=h.tyjcwt" w:colFirst="0" w:colLast="0"/>
            <w:bookmarkEnd w:id="3"/>
            <w:r w:rsidRPr="00C476BE">
              <w:rPr>
                <w:rFonts w:ascii="Times New Roman" w:hAnsi="Times New Roman" w:cs="Times New Roman"/>
                <w:b/>
                <w:bCs/>
              </w:rPr>
              <w:t>Вид та умови надання забезпечення пропозицій учасників</w:t>
            </w:r>
          </w:p>
        </w:tc>
        <w:tc>
          <w:tcPr>
            <w:tcW w:w="6450" w:type="dxa"/>
          </w:tcPr>
          <w:p w:rsidR="000554D7" w:rsidRPr="00C476BE" w:rsidRDefault="000554D7" w:rsidP="00C476BE">
            <w:pPr>
              <w:widowControl w:val="0"/>
              <w:pBdr>
                <w:top w:val="nil"/>
                <w:left w:val="nil"/>
                <w:bottom w:val="nil"/>
                <w:right w:val="nil"/>
                <w:between w:val="nil"/>
              </w:pBdr>
              <w:ind w:left="-37"/>
              <w:jc w:val="both"/>
              <w:rPr>
                <w:rFonts w:ascii="Times New Roman" w:hAnsi="Times New Roman" w:cs="Times New Roman"/>
              </w:rPr>
            </w:pPr>
            <w:r w:rsidRPr="00C476BE">
              <w:rPr>
                <w:rFonts w:ascii="Times New Roman" w:hAnsi="Times New Roman" w:cs="Times New Roman"/>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554D7" w:rsidRPr="00C476BE" w:rsidRDefault="000554D7" w:rsidP="00C476BE">
            <w:pPr>
              <w:widowControl w:val="0"/>
              <w:pBdr>
                <w:top w:val="nil"/>
                <w:left w:val="nil"/>
                <w:bottom w:val="nil"/>
                <w:right w:val="nil"/>
                <w:between w:val="nil"/>
              </w:pBdr>
              <w:ind w:left="-37"/>
              <w:jc w:val="both"/>
              <w:rPr>
                <w:rFonts w:ascii="Times New Roman" w:hAnsi="Times New Roman" w:cs="Times New Roman"/>
              </w:rPr>
            </w:pPr>
            <w:r w:rsidRPr="00C476BE">
              <w:rPr>
                <w:rFonts w:ascii="Times New Roman" w:hAnsi="Times New Roman" w:cs="Times New Roman"/>
              </w:rPr>
              <w:t>Гарантія надається за формою (далі — Форма)</w:t>
            </w:r>
          </w:p>
          <w:p w:rsidR="000554D7" w:rsidRPr="00C476BE" w:rsidRDefault="000554D7" w:rsidP="00C476BE">
            <w:pPr>
              <w:jc w:val="both"/>
              <w:rPr>
                <w:rFonts w:ascii="Times New Roman" w:hAnsi="Times New Roman" w:cs="Times New Roman"/>
              </w:rPr>
            </w:pPr>
            <w:r w:rsidRPr="00C476BE">
              <w:rPr>
                <w:rFonts w:ascii="Times New Roman" w:hAnsi="Times New Roman" w:cs="Times New Roman"/>
                <w:b/>
              </w:rPr>
              <w:t>Вимоги до оформлення забезпечення тендерної пропозиції</w:t>
            </w:r>
            <w:r w:rsidR="001D36A1">
              <w:rPr>
                <w:rFonts w:ascii="Times New Roman" w:hAnsi="Times New Roman" w:cs="Times New Roman"/>
                <w:b/>
              </w:rPr>
              <w:t xml:space="preserve"> </w:t>
            </w:r>
            <w:r w:rsidRPr="00C476BE">
              <w:rPr>
                <w:rFonts w:ascii="Times New Roman" w:hAnsi="Times New Roman" w:cs="Times New Roman"/>
                <w:b/>
              </w:rPr>
              <w:t>у вигляді банківської гарантії</w:t>
            </w:r>
          </w:p>
          <w:p w:rsidR="000554D7" w:rsidRPr="00C476BE" w:rsidRDefault="000554D7" w:rsidP="00C476BE">
            <w:pPr>
              <w:jc w:val="both"/>
              <w:rPr>
                <w:rFonts w:ascii="Times New Roman" w:hAnsi="Times New Roman" w:cs="Times New Roman"/>
                <w:lang w:val="ru-RU"/>
              </w:rPr>
            </w:pPr>
            <w:proofErr w:type="spellStart"/>
            <w:r w:rsidRPr="00C476BE">
              <w:rPr>
                <w:rFonts w:ascii="Times New Roman" w:hAnsi="Times New Roman" w:cs="Times New Roman"/>
                <w:b/>
                <w:lang w:val="ru-RU"/>
              </w:rPr>
              <w:t>Інструкція</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щодо</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заповнення</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гарантії</w:t>
            </w:r>
            <w:proofErr w:type="spellEnd"/>
            <w:r w:rsidRPr="00C476BE">
              <w:rPr>
                <w:rFonts w:ascii="Times New Roman" w:hAnsi="Times New Roman" w:cs="Times New Roman"/>
                <w:b/>
                <w:lang w:val="ru-RU"/>
              </w:rPr>
              <w:t>:</w:t>
            </w:r>
          </w:p>
          <w:p w:rsidR="000554D7" w:rsidRPr="00C476BE" w:rsidRDefault="000554D7" w:rsidP="00C476BE">
            <w:pPr>
              <w:numPr>
                <w:ilvl w:val="0"/>
                <w:numId w:val="28"/>
              </w:numPr>
              <w:jc w:val="both"/>
              <w:rPr>
                <w:rFonts w:ascii="Times New Roman" w:hAnsi="Times New Roman" w:cs="Times New Roman"/>
                <w:lang w:val="ru-RU"/>
              </w:rPr>
            </w:pPr>
            <w:r w:rsidRPr="00C476BE">
              <w:rPr>
                <w:rFonts w:ascii="Times New Roman" w:hAnsi="Times New Roman" w:cs="Times New Roman"/>
                <w:lang w:val="ru-RU"/>
              </w:rPr>
              <w:t xml:space="preserve">в </w:t>
            </w:r>
            <w:proofErr w:type="spellStart"/>
            <w:r w:rsidRPr="00C476BE">
              <w:rPr>
                <w:rFonts w:ascii="Times New Roman" w:hAnsi="Times New Roman" w:cs="Times New Roman"/>
                <w:lang w:val="ru-RU"/>
              </w:rPr>
              <w:t>гарантії</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потрібно</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зазначити</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дані</w:t>
            </w:r>
            <w:proofErr w:type="spellEnd"/>
            <w:r w:rsidRPr="00C476BE">
              <w:rPr>
                <w:rFonts w:ascii="Times New Roman" w:hAnsi="Times New Roman" w:cs="Times New Roman"/>
                <w:lang w:val="ru-RU"/>
              </w:rPr>
              <w:t xml:space="preserve"> в </w:t>
            </w:r>
            <w:proofErr w:type="spellStart"/>
            <w:r w:rsidRPr="00C476BE">
              <w:rPr>
                <w:rFonts w:ascii="Times New Roman" w:hAnsi="Times New Roman" w:cs="Times New Roman"/>
                <w:lang w:val="ru-RU"/>
              </w:rPr>
              <w:t>місцях</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з</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нижнім</w:t>
            </w:r>
            <w:proofErr w:type="spellEnd"/>
            <w:r w:rsidR="001D36A1">
              <w:rPr>
                <w:rFonts w:ascii="Times New Roman" w:hAnsi="Times New Roman" w:cs="Times New Roman"/>
                <w:lang w:val="ru-RU"/>
              </w:rPr>
              <w:t xml:space="preserve"> </w:t>
            </w:r>
            <w:proofErr w:type="spellStart"/>
            <w:proofErr w:type="gramStart"/>
            <w:r w:rsidRPr="00C476BE">
              <w:rPr>
                <w:rFonts w:ascii="Times New Roman" w:hAnsi="Times New Roman" w:cs="Times New Roman"/>
                <w:lang w:val="ru-RU"/>
              </w:rPr>
              <w:t>п</w:t>
            </w:r>
            <w:proofErr w:type="gramEnd"/>
            <w:r w:rsidRPr="00C476BE">
              <w:rPr>
                <w:rFonts w:ascii="Times New Roman" w:hAnsi="Times New Roman" w:cs="Times New Roman"/>
                <w:lang w:val="ru-RU"/>
              </w:rPr>
              <w:t>ідкресленням</w:t>
            </w:r>
            <w:proofErr w:type="spellEnd"/>
            <w:r w:rsidRPr="00C476BE">
              <w:rPr>
                <w:rFonts w:ascii="Times New Roman" w:hAnsi="Times New Roman" w:cs="Times New Roman"/>
                <w:lang w:val="ru-RU"/>
              </w:rPr>
              <w:t>;</w:t>
            </w:r>
          </w:p>
          <w:p w:rsidR="000554D7" w:rsidRPr="00C476BE" w:rsidRDefault="000554D7" w:rsidP="00C476BE">
            <w:pPr>
              <w:numPr>
                <w:ilvl w:val="0"/>
                <w:numId w:val="28"/>
              </w:numPr>
              <w:jc w:val="both"/>
              <w:rPr>
                <w:rFonts w:ascii="Times New Roman" w:hAnsi="Times New Roman" w:cs="Times New Roman"/>
                <w:lang w:val="ru-RU"/>
              </w:rPr>
            </w:pPr>
            <w:proofErr w:type="spellStart"/>
            <w:r w:rsidRPr="00C476BE">
              <w:rPr>
                <w:rFonts w:ascii="Times New Roman" w:hAnsi="Times New Roman" w:cs="Times New Roman"/>
                <w:lang w:val="ru-RU"/>
              </w:rPr>
              <w:t>замінити</w:t>
            </w:r>
            <w:proofErr w:type="spellEnd"/>
            <w:r w:rsidRPr="00C476BE">
              <w:rPr>
                <w:rFonts w:ascii="Times New Roman" w:hAnsi="Times New Roman" w:cs="Times New Roman"/>
                <w:lang w:val="ru-RU"/>
              </w:rPr>
              <w:t xml:space="preserve"> слова курсивом </w:t>
            </w:r>
            <w:proofErr w:type="gramStart"/>
            <w:r w:rsidRPr="00C476BE">
              <w:rPr>
                <w:rFonts w:ascii="Times New Roman" w:hAnsi="Times New Roman" w:cs="Times New Roman"/>
                <w:lang w:val="ru-RU"/>
              </w:rPr>
              <w:t>на</w:t>
            </w:r>
            <w:proofErr w:type="gram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відповідні</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дані</w:t>
            </w:r>
            <w:proofErr w:type="spellEnd"/>
            <w:r w:rsidRPr="00C476BE">
              <w:rPr>
                <w:rFonts w:ascii="Times New Roman" w:hAnsi="Times New Roman" w:cs="Times New Roman"/>
                <w:lang w:val="ru-RU"/>
              </w:rPr>
              <w:t>;</w:t>
            </w:r>
          </w:p>
          <w:p w:rsidR="000554D7" w:rsidRPr="00C476BE" w:rsidRDefault="000554D7" w:rsidP="00C476BE">
            <w:pPr>
              <w:numPr>
                <w:ilvl w:val="0"/>
                <w:numId w:val="28"/>
              </w:numPr>
              <w:jc w:val="both"/>
              <w:rPr>
                <w:rFonts w:ascii="Times New Roman" w:hAnsi="Times New Roman" w:cs="Times New Roman"/>
                <w:lang w:val="ru-RU"/>
              </w:rPr>
            </w:pPr>
            <w:r w:rsidRPr="00C476BE">
              <w:rPr>
                <w:rFonts w:ascii="Times New Roman" w:hAnsi="Times New Roman" w:cs="Times New Roman"/>
                <w:lang w:val="ru-RU"/>
              </w:rPr>
              <w:t xml:space="preserve">*у </w:t>
            </w:r>
            <w:proofErr w:type="spellStart"/>
            <w:r w:rsidRPr="00C476BE">
              <w:rPr>
                <w:rFonts w:ascii="Times New Roman" w:hAnsi="Times New Roman" w:cs="Times New Roman"/>
                <w:lang w:val="ru-RU"/>
              </w:rPr>
              <w:t>випадкувідсутності</w:t>
            </w:r>
            <w:proofErr w:type="spellEnd"/>
            <w:r w:rsidRPr="00C476BE">
              <w:rPr>
                <w:rFonts w:ascii="Times New Roman" w:hAnsi="Times New Roman" w:cs="Times New Roman"/>
                <w:lang w:val="ru-RU"/>
              </w:rPr>
              <w:t xml:space="preserve"> договору </w:t>
            </w:r>
            <w:proofErr w:type="spellStart"/>
            <w:r w:rsidRPr="00C476BE">
              <w:rPr>
                <w:rFonts w:ascii="Times New Roman" w:hAnsi="Times New Roman" w:cs="Times New Roman"/>
                <w:lang w:val="ru-RU"/>
              </w:rPr>
              <w:t>зазначається</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відсутній</w:t>
            </w:r>
            <w:proofErr w:type="spell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або</w:t>
            </w:r>
            <w:proofErr w:type="spellEnd"/>
            <w:r w:rsidRPr="00C476BE">
              <w:rPr>
                <w:rFonts w:ascii="Times New Roman" w:hAnsi="Times New Roman" w:cs="Times New Roman"/>
                <w:lang w:val="ru-RU"/>
              </w:rPr>
              <w:t xml:space="preserve"> ставиться прочерк, </w:t>
            </w:r>
            <w:proofErr w:type="spellStart"/>
            <w:r w:rsidRPr="00C476BE">
              <w:rPr>
                <w:rFonts w:ascii="Times New Roman" w:hAnsi="Times New Roman" w:cs="Times New Roman"/>
                <w:lang w:val="ru-RU"/>
              </w:rPr>
              <w:t>або</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залишається</w:t>
            </w:r>
            <w:proofErr w:type="spellEnd"/>
            <w:r w:rsidRPr="00C476BE">
              <w:rPr>
                <w:rFonts w:ascii="Times New Roman" w:hAnsi="Times New Roman" w:cs="Times New Roman"/>
                <w:lang w:val="ru-RU"/>
              </w:rPr>
              <w:t xml:space="preserve"> поле пустим;</w:t>
            </w:r>
          </w:p>
          <w:p w:rsidR="000554D7" w:rsidRPr="00C476BE" w:rsidRDefault="000554D7" w:rsidP="00C476BE">
            <w:pPr>
              <w:numPr>
                <w:ilvl w:val="0"/>
                <w:numId w:val="28"/>
              </w:numPr>
              <w:jc w:val="both"/>
              <w:rPr>
                <w:rFonts w:ascii="Times New Roman" w:hAnsi="Times New Roman" w:cs="Times New Roman"/>
                <w:lang w:val="ru-RU"/>
              </w:rPr>
            </w:pPr>
            <w:r w:rsidRPr="00C476BE">
              <w:rPr>
                <w:rFonts w:ascii="Times New Roman" w:hAnsi="Times New Roman" w:cs="Times New Roman"/>
                <w:lang w:val="ru-RU"/>
              </w:rPr>
              <w:t>**</w:t>
            </w:r>
            <w:proofErr w:type="spellStart"/>
            <w:r w:rsidRPr="00C476BE">
              <w:rPr>
                <w:rFonts w:ascii="Times New Roman" w:hAnsi="Times New Roman" w:cs="Times New Roman"/>
                <w:lang w:val="ru-RU"/>
              </w:rPr>
              <w:t>вибратинеобхі</w:t>
            </w:r>
            <w:proofErr w:type="gramStart"/>
            <w:r w:rsidRPr="00C476BE">
              <w:rPr>
                <w:rFonts w:ascii="Times New Roman" w:hAnsi="Times New Roman" w:cs="Times New Roman"/>
                <w:lang w:val="ru-RU"/>
              </w:rPr>
              <w:t>дне</w:t>
            </w:r>
            <w:proofErr w:type="spellEnd"/>
            <w:proofErr w:type="gramEnd"/>
            <w:r w:rsidRPr="00C476BE">
              <w:rPr>
                <w:rFonts w:ascii="Times New Roman" w:hAnsi="Times New Roman" w:cs="Times New Roman"/>
                <w:lang w:val="ru-RU"/>
              </w:rPr>
              <w:t xml:space="preserve">: </w:t>
            </w:r>
            <w:proofErr w:type="spellStart"/>
            <w:r w:rsidRPr="00C476BE">
              <w:rPr>
                <w:rFonts w:ascii="Times New Roman" w:hAnsi="Times New Roman" w:cs="Times New Roman"/>
                <w:lang w:val="ru-RU"/>
              </w:rPr>
              <w:t>робочі</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дні</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або</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банківські</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дні</w:t>
            </w:r>
            <w:proofErr w:type="spellEnd"/>
            <w:r w:rsidRPr="00C476BE">
              <w:rPr>
                <w:rFonts w:ascii="Times New Roman" w:hAnsi="Times New Roman" w:cs="Times New Roman"/>
                <w:lang w:val="ru-RU"/>
              </w:rPr>
              <w:t>;</w:t>
            </w:r>
          </w:p>
          <w:p w:rsidR="000554D7" w:rsidRPr="00C476BE" w:rsidRDefault="000554D7" w:rsidP="00C476BE">
            <w:pPr>
              <w:numPr>
                <w:ilvl w:val="0"/>
                <w:numId w:val="28"/>
              </w:numPr>
              <w:jc w:val="both"/>
              <w:rPr>
                <w:rFonts w:ascii="Times New Roman" w:hAnsi="Times New Roman" w:cs="Times New Roman"/>
                <w:lang w:val="ru-RU"/>
              </w:rPr>
            </w:pPr>
            <w:r w:rsidRPr="00C476BE">
              <w:rPr>
                <w:rFonts w:ascii="Times New Roman" w:hAnsi="Times New Roman" w:cs="Times New Roman"/>
                <w:lang w:val="ru-RU"/>
              </w:rPr>
              <w:t>***</w:t>
            </w:r>
            <w:proofErr w:type="spellStart"/>
            <w:r w:rsidRPr="00C476BE">
              <w:rPr>
                <w:rFonts w:ascii="Times New Roman" w:hAnsi="Times New Roman" w:cs="Times New Roman"/>
                <w:lang w:val="ru-RU"/>
              </w:rPr>
              <w:t>даний</w:t>
            </w:r>
            <w:proofErr w:type="spellEnd"/>
            <w:r w:rsidRPr="00C476BE">
              <w:rPr>
                <w:rFonts w:ascii="Times New Roman" w:hAnsi="Times New Roman" w:cs="Times New Roman"/>
                <w:lang w:val="ru-RU"/>
              </w:rPr>
              <w:t xml:space="preserve"> пункт </w:t>
            </w:r>
            <w:proofErr w:type="spellStart"/>
            <w:r w:rsidRPr="00C476BE">
              <w:rPr>
                <w:rFonts w:ascii="Times New Roman" w:hAnsi="Times New Roman" w:cs="Times New Roman"/>
                <w:lang w:val="ru-RU"/>
              </w:rPr>
              <w:t>виконується</w:t>
            </w:r>
            <w:proofErr w:type="spellEnd"/>
            <w:r w:rsidRPr="00C476BE">
              <w:rPr>
                <w:rFonts w:ascii="Times New Roman" w:hAnsi="Times New Roman" w:cs="Times New Roman"/>
                <w:lang w:val="ru-RU"/>
              </w:rPr>
              <w:t xml:space="preserve"> у </w:t>
            </w:r>
            <w:proofErr w:type="spellStart"/>
            <w:r w:rsidRPr="00C476BE">
              <w:rPr>
                <w:rFonts w:ascii="Times New Roman" w:hAnsi="Times New Roman" w:cs="Times New Roman"/>
                <w:lang w:val="ru-RU"/>
              </w:rPr>
              <w:t>випадку</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встановлення</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вимоги</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щодо</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надання</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гарантії</w:t>
            </w:r>
            <w:proofErr w:type="spellEnd"/>
            <w:r w:rsidRPr="00C476BE">
              <w:rPr>
                <w:rFonts w:ascii="Times New Roman" w:hAnsi="Times New Roman" w:cs="Times New Roman"/>
                <w:lang w:val="ru-RU"/>
              </w:rPr>
              <w:t xml:space="preserve"> на </w:t>
            </w:r>
            <w:proofErr w:type="spellStart"/>
            <w:r w:rsidRPr="00C476BE">
              <w:rPr>
                <w:rFonts w:ascii="Times New Roman" w:hAnsi="Times New Roman" w:cs="Times New Roman"/>
                <w:lang w:val="ru-RU"/>
              </w:rPr>
              <w:t>паперовому</w:t>
            </w:r>
            <w:proofErr w:type="spellEnd"/>
            <w:r w:rsidR="001D36A1">
              <w:rPr>
                <w:rFonts w:ascii="Times New Roman" w:hAnsi="Times New Roman" w:cs="Times New Roman"/>
                <w:lang w:val="ru-RU"/>
              </w:rPr>
              <w:t xml:space="preserve"> </w:t>
            </w:r>
            <w:proofErr w:type="spellStart"/>
            <w:r w:rsidRPr="00C476BE">
              <w:rPr>
                <w:rFonts w:ascii="Times New Roman" w:hAnsi="Times New Roman" w:cs="Times New Roman"/>
                <w:lang w:val="ru-RU"/>
              </w:rPr>
              <w:t>носії</w:t>
            </w:r>
            <w:proofErr w:type="spellEnd"/>
            <w:r w:rsidRPr="00C476BE">
              <w:rPr>
                <w:rFonts w:ascii="Times New Roman" w:hAnsi="Times New Roman" w:cs="Times New Roman"/>
                <w:lang w:val="ru-RU"/>
              </w:rPr>
              <w:t>.</w:t>
            </w:r>
          </w:p>
          <w:p w:rsidR="000554D7" w:rsidRPr="00C476BE" w:rsidRDefault="000554D7" w:rsidP="00C476BE">
            <w:pPr>
              <w:jc w:val="both"/>
              <w:rPr>
                <w:rFonts w:ascii="Times New Roman" w:hAnsi="Times New Roman" w:cs="Times New Roman"/>
                <w:b/>
                <w:lang w:val="ru-RU"/>
              </w:rPr>
            </w:pPr>
          </w:p>
          <w:p w:rsidR="000554D7" w:rsidRPr="00C476BE" w:rsidRDefault="000554D7" w:rsidP="00C476BE">
            <w:pPr>
              <w:jc w:val="both"/>
              <w:rPr>
                <w:rFonts w:ascii="Times New Roman" w:hAnsi="Times New Roman" w:cs="Times New Roman"/>
                <w:lang w:val="ru-RU"/>
              </w:rPr>
            </w:pPr>
            <w:r w:rsidRPr="00C476BE">
              <w:rPr>
                <w:rFonts w:ascii="Times New Roman" w:hAnsi="Times New Roman" w:cs="Times New Roman"/>
                <w:b/>
                <w:lang w:val="ru-RU"/>
              </w:rPr>
              <w:t xml:space="preserve">ФОРМА </w:t>
            </w:r>
            <w:r w:rsidRPr="00C476BE">
              <w:rPr>
                <w:rFonts w:ascii="Times New Roman" w:hAnsi="Times New Roman" w:cs="Times New Roman"/>
                <w:b/>
                <w:lang w:val="ru-RU"/>
              </w:rPr>
              <w:br/>
            </w:r>
            <w:proofErr w:type="spellStart"/>
            <w:r w:rsidRPr="00C476BE">
              <w:rPr>
                <w:rFonts w:ascii="Times New Roman" w:hAnsi="Times New Roman" w:cs="Times New Roman"/>
                <w:b/>
                <w:lang w:val="ru-RU"/>
              </w:rPr>
              <w:t>забезпечення</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тендерної</w:t>
            </w:r>
            <w:proofErr w:type="spellEnd"/>
            <w:r w:rsidR="001D36A1">
              <w:rPr>
                <w:rFonts w:ascii="Times New Roman" w:hAnsi="Times New Roman" w:cs="Times New Roman"/>
                <w:b/>
                <w:lang w:val="ru-RU"/>
              </w:rPr>
              <w:t xml:space="preserve"> </w:t>
            </w:r>
            <w:proofErr w:type="spellStart"/>
            <w:r w:rsidRPr="00C476BE">
              <w:rPr>
                <w:rFonts w:ascii="Times New Roman" w:hAnsi="Times New Roman" w:cs="Times New Roman"/>
                <w:b/>
                <w:lang w:val="ru-RU"/>
              </w:rPr>
              <w:t>пропозиції</w:t>
            </w:r>
            <w:proofErr w:type="spellEnd"/>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48"/>
            </w:tblGrid>
            <w:tr w:rsidR="001D36A1" w:rsidRPr="004C0EA2" w:rsidTr="00EA73E5">
              <w:tc>
                <w:tcPr>
                  <w:tcW w:w="6048" w:type="dxa"/>
                </w:tcPr>
                <w:p w:rsidR="001D36A1" w:rsidRPr="004C0EA2" w:rsidRDefault="001D36A1" w:rsidP="00EA73E5">
                  <w:pPr>
                    <w:shd w:val="clear" w:color="auto" w:fill="FFFFFF"/>
                    <w:jc w:val="both"/>
                    <w:rPr>
                      <w:rFonts w:ascii="Times New Roman" w:hAnsi="Times New Roman" w:cs="Times New Roman"/>
                      <w:sz w:val="24"/>
                      <w:szCs w:val="24"/>
                      <w:lang w:val="ru-RU"/>
                    </w:rPr>
                  </w:pP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b/>
                      <w:lang w:val="ru-RU"/>
                    </w:rPr>
                    <w:t>_______ ГАРАНТІЯ № ________</w:t>
                  </w:r>
                </w:p>
                <w:p w:rsidR="001D36A1" w:rsidRPr="00070CE2" w:rsidRDefault="001D36A1" w:rsidP="00EA73E5">
                  <w:pPr>
                    <w:shd w:val="clear" w:color="auto" w:fill="FFFFFF"/>
                    <w:spacing w:after="0" w:line="240" w:lineRule="auto"/>
                    <w:ind w:right="3210"/>
                    <w:jc w:val="both"/>
                    <w:rPr>
                      <w:rFonts w:ascii="Times New Roman" w:hAnsi="Times New Roman" w:cs="Times New Roman"/>
                      <w:lang w:val="ru-RU"/>
                    </w:rPr>
                  </w:pPr>
                  <w:r w:rsidRPr="00070CE2">
                    <w:rPr>
                      <w:rFonts w:ascii="Times New Roman" w:hAnsi="Times New Roman" w:cs="Times New Roman"/>
                      <w:lang w:val="ru-RU"/>
                    </w:rPr>
                    <w:t>(</w:t>
                  </w:r>
                  <w:proofErr w:type="spellStart"/>
                  <w:proofErr w:type="gramStart"/>
                  <w:r w:rsidRPr="00070CE2">
                    <w:rPr>
                      <w:rFonts w:ascii="Times New Roman" w:hAnsi="Times New Roman" w:cs="Times New Roman"/>
                      <w:lang w:val="ru-RU"/>
                    </w:rPr>
                    <w:t>назва</w:t>
                  </w:r>
                  <w:proofErr w:type="spellEnd"/>
                  <w:r w:rsidRPr="00070CE2">
                    <w:rPr>
                      <w:rFonts w:ascii="Times New Roman" w:hAnsi="Times New Roman" w:cs="Times New Roman"/>
                      <w:lang w:val="ru-RU"/>
                    </w:rPr>
                    <w:t xml:space="preserve"> в</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разінеобхідності</w:t>
                  </w:r>
                  <w:proofErr w:type="spellEnd"/>
                  <w:r w:rsidRPr="00070CE2">
                    <w:rPr>
                      <w:rFonts w:ascii="Times New Roman" w:hAnsi="Times New Roman" w:cs="Times New Roman"/>
                      <w:lang w:val="ru-RU"/>
                    </w:rPr>
                    <w:t>)</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1. </w:t>
                  </w:r>
                  <w:proofErr w:type="spellStart"/>
                  <w:r w:rsidRPr="00070CE2">
                    <w:rPr>
                      <w:rFonts w:ascii="Times New Roman" w:hAnsi="Times New Roman" w:cs="Times New Roman"/>
                      <w:lang w:val="ru-RU"/>
                    </w:rPr>
                    <w:t>Реквізити</w:t>
                  </w:r>
                  <w:proofErr w:type="spellEnd"/>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Дата </w:t>
                  </w:r>
                  <w:proofErr w:type="spellStart"/>
                  <w:r w:rsidRPr="00070CE2">
                    <w:rPr>
                      <w:rFonts w:ascii="Times New Roman" w:hAnsi="Times New Roman" w:cs="Times New Roman"/>
                      <w:lang w:val="ru-RU"/>
                    </w:rPr>
                    <w:t>видачі</w:t>
                  </w:r>
                  <w:proofErr w:type="spellEnd"/>
                  <w:r w:rsidRPr="00070CE2">
                    <w:rPr>
                      <w:rFonts w:ascii="Times New Roman" w:hAnsi="Times New Roman" w:cs="Times New Roman"/>
                      <w:lang w:val="ru-RU"/>
                    </w:rPr>
                    <w:t xml:space="preserve"> 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Місце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складання</w:t>
                  </w:r>
                  <w:proofErr w:type="spellEnd"/>
                  <w:r w:rsidRPr="00070CE2">
                    <w:rPr>
                      <w:rFonts w:ascii="Times New Roman" w:hAnsi="Times New Roman" w:cs="Times New Roman"/>
                      <w:lang w:val="ru-RU"/>
                    </w:rPr>
                    <w:t xml:space="preserve"> ________________________________________________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Повне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найменування</w:t>
                  </w:r>
                  <w:proofErr w:type="spellEnd"/>
                  <w:r w:rsidRPr="00070CE2">
                    <w:rPr>
                      <w:rFonts w:ascii="Times New Roman" w:hAnsi="Times New Roman" w:cs="Times New Roman"/>
                      <w:lang w:val="ru-RU"/>
                    </w:rPr>
                    <w:t xml:space="preserve"> гаранта ______________________________________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Повне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найменування</w:t>
                  </w:r>
                  <w:proofErr w:type="spellEnd"/>
                  <w:r w:rsidRPr="00070CE2">
                    <w:rPr>
                      <w:rFonts w:ascii="Times New Roman" w:hAnsi="Times New Roman" w:cs="Times New Roman"/>
                      <w:lang w:val="ru-RU"/>
                    </w:rPr>
                    <w:t xml:space="preserve"> принципала __________________________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Найменування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Сума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________________________________________________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Назва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валюти</w:t>
                  </w:r>
                  <w:proofErr w:type="spellEnd"/>
                  <w:r w:rsidRPr="00070CE2">
                    <w:rPr>
                      <w:rFonts w:ascii="Times New Roman" w:hAnsi="Times New Roman" w:cs="Times New Roman"/>
                      <w:lang w:val="ru-RU"/>
                    </w:rPr>
                    <w:t xml:space="preserve">, </w:t>
                  </w:r>
                  <w:proofErr w:type="gramStart"/>
                  <w:r w:rsidRPr="00070CE2">
                    <w:rPr>
                      <w:rFonts w:ascii="Times New Roman" w:hAnsi="Times New Roman" w:cs="Times New Roman"/>
                      <w:lang w:val="ru-RU"/>
                    </w:rPr>
                    <w:t>у</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_____________________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Дата початку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набрання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чинності</w:t>
                  </w:r>
                  <w:proofErr w:type="spellEnd"/>
                  <w:r w:rsidRPr="00070CE2">
                    <w:rPr>
                      <w:rFonts w:ascii="Times New Roman" w:hAnsi="Times New Roman" w:cs="Times New Roman"/>
                      <w:lang w:val="ru-RU"/>
                    </w:rPr>
                    <w:t>) ____________</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r w:rsidRPr="00070CE2">
                    <w:rPr>
                      <w:rFonts w:ascii="Times New Roman" w:hAnsi="Times New Roman" w:cs="Times New Roman"/>
                      <w:lang w:val="ru-RU"/>
                    </w:rPr>
                    <w:t xml:space="preserve">Дата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жодна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подій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передбачених</w:t>
                  </w:r>
                  <w:proofErr w:type="spellEnd"/>
                  <w:r w:rsidRPr="00070CE2">
                    <w:rPr>
                      <w:rFonts w:ascii="Times New Roman" w:hAnsi="Times New Roman" w:cs="Times New Roman"/>
                      <w:lang w:val="ru-RU"/>
                    </w:rPr>
                    <w:t xml:space="preserve"> </w:t>
                  </w:r>
                  <w:proofErr w:type="gramStart"/>
                  <w:r w:rsidRPr="00070CE2">
                    <w:rPr>
                      <w:rFonts w:ascii="Times New Roman" w:hAnsi="Times New Roman" w:cs="Times New Roman"/>
                      <w:lang w:val="ru-RU"/>
                    </w:rPr>
                    <w:t>у</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пункті</w:t>
                  </w:r>
                  <w:proofErr w:type="spellEnd"/>
                  <w:r w:rsidRPr="00070CE2">
                    <w:rPr>
                      <w:rFonts w:ascii="Times New Roman" w:hAnsi="Times New Roman" w:cs="Times New Roman"/>
                      <w:lang w:val="ru-RU"/>
                    </w:rPr>
                    <w:t xml:space="preserve"> 4 </w:t>
                  </w:r>
                  <w:proofErr w:type="spellStart"/>
                  <w:r w:rsidRPr="00070CE2">
                    <w:rPr>
                      <w:rFonts w:ascii="Times New Roman" w:hAnsi="Times New Roman" w:cs="Times New Roman"/>
                      <w:lang w:val="ru-RU"/>
                    </w:rPr>
                    <w:t>форми</w:t>
                  </w:r>
                  <w:proofErr w:type="spellEnd"/>
                  <w:r w:rsidRPr="00070CE2">
                    <w:rPr>
                      <w:rFonts w:ascii="Times New Roman" w:hAnsi="Times New Roman" w:cs="Times New Roman"/>
                      <w:lang w:val="ru-RU"/>
                    </w:rPr>
                    <w:t xml:space="preserve">, не </w:t>
                  </w:r>
                  <w:proofErr w:type="spellStart"/>
                  <w:r w:rsidRPr="00070CE2">
                    <w:rPr>
                      <w:rFonts w:ascii="Times New Roman" w:hAnsi="Times New Roman" w:cs="Times New Roman"/>
                      <w:lang w:val="ru-RU"/>
                    </w:rPr>
                    <w:t>настане</w:t>
                  </w:r>
                  <w:proofErr w:type="spellEnd"/>
                  <w:r w:rsidRPr="00070CE2">
                    <w:rPr>
                      <w:rFonts w:ascii="Times New Roman" w:hAnsi="Times New Roman" w:cs="Times New Roman"/>
                      <w:lang w:val="ru-RU"/>
                    </w:rPr>
                    <w:t xml:space="preserve"> ______________________________</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 xml:space="preserve">Номер </w:t>
                  </w:r>
                  <w:proofErr w:type="spellStart"/>
                  <w:r w:rsidRPr="00070CE2">
                    <w:rPr>
                      <w:rFonts w:ascii="Times New Roman" w:hAnsi="Times New Roman" w:cs="Times New Roman"/>
                      <w:lang w:val="ru-RU"/>
                    </w:rPr>
                    <w:t>оголошення</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проведення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конкурентної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w:t>
                  </w:r>
                  <w:proofErr w:type="gramStart"/>
                  <w:r w:rsidRPr="00070CE2">
                    <w:rPr>
                      <w:rFonts w:ascii="Times New Roman" w:hAnsi="Times New Roman" w:cs="Times New Roman"/>
                      <w:lang w:val="ru-RU"/>
                    </w:rPr>
                    <w:t>вл</w:t>
                  </w:r>
                  <w:proofErr w:type="gramEnd"/>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_____________Інформація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щодо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документації</w:t>
                  </w:r>
                  <w:proofErr w:type="spellEnd"/>
                  <w:r w:rsidRPr="00070CE2">
                    <w:rPr>
                      <w:rFonts w:ascii="Times New Roman" w:hAnsi="Times New Roman" w:cs="Times New Roman"/>
                      <w:lang w:val="ru-RU"/>
                    </w:rPr>
                    <w:t xml:space="preserve"> ________</w:t>
                  </w:r>
                </w:p>
                <w:p w:rsidR="001D36A1" w:rsidRPr="00070CE2" w:rsidRDefault="001D36A1" w:rsidP="00EA73E5">
                  <w:pPr>
                    <w:shd w:val="clear" w:color="auto" w:fill="FFFFFF"/>
                    <w:spacing w:after="0"/>
                    <w:jc w:val="both"/>
                    <w:rPr>
                      <w:rFonts w:ascii="Times New Roman" w:hAnsi="Times New Roman" w:cs="Times New Roman"/>
                      <w:lang w:val="ru-RU"/>
                    </w:rPr>
                  </w:pPr>
                  <w:proofErr w:type="spellStart"/>
                  <w:r w:rsidRPr="00070CE2">
                    <w:rPr>
                      <w:rFonts w:ascii="Times New Roman" w:hAnsi="Times New Roman" w:cs="Times New Roman"/>
                      <w:lang w:val="ru-RU"/>
                    </w:rPr>
                    <w:lastRenderedPageBreak/>
                    <w:t>Відомості</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догові</w:t>
                  </w:r>
                  <w:proofErr w:type="gramStart"/>
                  <w:r w:rsidRPr="00070CE2">
                    <w:rPr>
                      <w:rFonts w:ascii="Times New Roman" w:hAnsi="Times New Roman" w:cs="Times New Roman"/>
                      <w:lang w:val="ru-RU"/>
                    </w:rPr>
                    <w:t>р</w:t>
                  </w:r>
                  <w:proofErr w:type="spellEnd"/>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відповідно</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якого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банком, страховою </w:t>
                  </w:r>
                  <w:proofErr w:type="spellStart"/>
                  <w:r w:rsidRPr="00070CE2">
                    <w:rPr>
                      <w:rFonts w:ascii="Times New Roman" w:hAnsi="Times New Roman" w:cs="Times New Roman"/>
                      <w:lang w:val="ru-RU"/>
                    </w:rPr>
                    <w:t>організацією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фінансовою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установою</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___</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2. </w:t>
                  </w:r>
                  <w:proofErr w:type="spellStart"/>
                  <w:r w:rsidRPr="00070CE2">
                    <w:rPr>
                      <w:rFonts w:ascii="Times New Roman" w:hAnsi="Times New Roman" w:cs="Times New Roman"/>
                      <w:lang w:val="ru-RU"/>
                    </w:rPr>
                    <w:t>Ця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застосовується</w:t>
                  </w:r>
                  <w:proofErr w:type="spellEnd"/>
                  <w:r w:rsidRPr="00070CE2">
                    <w:rPr>
                      <w:rFonts w:ascii="Times New Roman" w:hAnsi="Times New Roman" w:cs="Times New Roman"/>
                      <w:lang w:val="ru-RU"/>
                    </w:rPr>
                    <w:t xml:space="preserve"> для </w:t>
                  </w:r>
                  <w:proofErr w:type="spellStart"/>
                  <w:r w:rsidRPr="00070CE2">
                    <w:rPr>
                      <w:rFonts w:ascii="Times New Roman" w:hAnsi="Times New Roman" w:cs="Times New Roman"/>
                      <w:lang w:val="ru-RU"/>
                    </w:rPr>
                    <w:t>цілей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учасника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w:t>
                  </w:r>
                  <w:proofErr w:type="gramStart"/>
                  <w:r w:rsidRPr="00070CE2">
                    <w:rPr>
                      <w:rFonts w:ascii="Times New Roman" w:hAnsi="Times New Roman" w:cs="Times New Roman"/>
                      <w:lang w:val="ru-RU"/>
                    </w:rPr>
                    <w:t>вл</w:t>
                  </w:r>
                  <w:proofErr w:type="gramEnd"/>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відповідно</w:t>
                  </w:r>
                  <w:proofErr w:type="spellEnd"/>
                  <w:r w:rsidRPr="00070CE2">
                    <w:rPr>
                      <w:rFonts w:ascii="Times New Roman" w:hAnsi="Times New Roman" w:cs="Times New Roman"/>
                      <w:lang w:val="ru-RU"/>
                    </w:rPr>
                    <w:t xml:space="preserve"> до Закону </w:t>
                  </w:r>
                  <w:proofErr w:type="spellStart"/>
                  <w:r w:rsidRPr="00070CE2">
                    <w:rPr>
                      <w:rFonts w:ascii="Times New Roman" w:hAnsi="Times New Roman" w:cs="Times New Roman"/>
                      <w:lang w:val="ru-RU"/>
                    </w:rPr>
                    <w:t>України</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публічні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закупівлі</w:t>
                  </w:r>
                  <w:proofErr w:type="spellEnd"/>
                  <w:r w:rsidRPr="00070CE2">
                    <w:rPr>
                      <w:rFonts w:ascii="Times New Roman" w:hAnsi="Times New Roman" w:cs="Times New Roman"/>
                      <w:lang w:val="ru-RU"/>
                    </w:rPr>
                    <w:t>» (</w:t>
                  </w:r>
                  <w:proofErr w:type="spellStart"/>
                  <w:r w:rsidRPr="00070CE2">
                    <w:rPr>
                      <w:rFonts w:ascii="Times New Roman" w:hAnsi="Times New Roman" w:cs="Times New Roman"/>
                      <w:lang w:val="ru-RU"/>
                    </w:rPr>
                    <w:t>далі</w:t>
                  </w:r>
                  <w:proofErr w:type="spellEnd"/>
                  <w:r w:rsidRPr="00070CE2">
                    <w:rPr>
                      <w:rFonts w:ascii="Times New Roman" w:hAnsi="Times New Roman" w:cs="Times New Roman"/>
                      <w:lang w:val="ru-RU"/>
                    </w:rPr>
                    <w:t xml:space="preserve"> - Закон)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врахуванням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Особливостей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здійснення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публічних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закупівель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товарів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робіт</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послуг</w:t>
                  </w:r>
                  <w:proofErr w:type="spellEnd"/>
                  <w:r w:rsidRPr="00070CE2">
                    <w:rPr>
                      <w:rFonts w:ascii="Times New Roman" w:hAnsi="Times New Roman" w:cs="Times New Roman"/>
                      <w:lang w:val="ru-RU"/>
                    </w:rPr>
                    <w:t xml:space="preserve"> для </w:t>
                  </w:r>
                  <w:proofErr w:type="spellStart"/>
                  <w:r w:rsidRPr="00070CE2">
                    <w:rPr>
                      <w:rFonts w:ascii="Times New Roman" w:hAnsi="Times New Roman" w:cs="Times New Roman"/>
                      <w:lang w:val="ru-RU"/>
                    </w:rPr>
                    <w:t>замовників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передбачених</w:t>
                  </w:r>
                  <w:proofErr w:type="spellEnd"/>
                  <w:r w:rsidRPr="00070CE2">
                    <w:rPr>
                      <w:rFonts w:ascii="Times New Roman" w:hAnsi="Times New Roman" w:cs="Times New Roman"/>
                      <w:lang w:val="ru-RU"/>
                    </w:rPr>
                    <w:t xml:space="preserve"> Законом </w:t>
                  </w:r>
                  <w:proofErr w:type="spellStart"/>
                  <w:r w:rsidRPr="00070CE2">
                    <w:rPr>
                      <w:rFonts w:ascii="Times New Roman" w:hAnsi="Times New Roman" w:cs="Times New Roman"/>
                      <w:lang w:val="ru-RU"/>
                    </w:rPr>
                    <w:t>України</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публічні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закупівлі</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період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правового режиму </w:t>
                  </w:r>
                  <w:proofErr w:type="spellStart"/>
                  <w:r w:rsidRPr="00070CE2">
                    <w:rPr>
                      <w:rFonts w:ascii="Times New Roman" w:hAnsi="Times New Roman" w:cs="Times New Roman"/>
                      <w:lang w:val="ru-RU"/>
                    </w:rPr>
                    <w:t>воєнного</w:t>
                  </w:r>
                  <w:proofErr w:type="spellEnd"/>
                  <w:r w:rsidRPr="00070CE2">
                    <w:rPr>
                      <w:rFonts w:ascii="Times New Roman" w:hAnsi="Times New Roman" w:cs="Times New Roman"/>
                      <w:lang w:val="ru-RU"/>
                    </w:rPr>
                    <w:t xml:space="preserve"> стану в </w:t>
                  </w:r>
                  <w:proofErr w:type="spellStart"/>
                  <w:r w:rsidRPr="00070CE2">
                    <w:rPr>
                      <w:rFonts w:ascii="Times New Roman" w:hAnsi="Times New Roman" w:cs="Times New Roman"/>
                      <w:lang w:val="ru-RU"/>
                    </w:rPr>
                    <w:t>Україні</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90 </w:t>
                  </w:r>
                  <w:proofErr w:type="spellStart"/>
                  <w:r w:rsidRPr="00070CE2">
                    <w:rPr>
                      <w:rFonts w:ascii="Times New Roman" w:hAnsi="Times New Roman" w:cs="Times New Roman"/>
                      <w:lang w:val="ru-RU"/>
                    </w:rPr>
                    <w:t>днів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дня </w:t>
                  </w:r>
                  <w:proofErr w:type="spellStart"/>
                  <w:r w:rsidRPr="00070CE2">
                    <w:rPr>
                      <w:rFonts w:ascii="Times New Roman" w:hAnsi="Times New Roman" w:cs="Times New Roman"/>
                      <w:lang w:val="ru-RU"/>
                    </w:rPr>
                    <w:t>його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припинення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або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скасування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затверджених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постановою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Кабміну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12.10.2022 № 1178 (</w:t>
                  </w:r>
                  <w:proofErr w:type="spellStart"/>
                  <w:r w:rsidRPr="00070CE2">
                    <w:rPr>
                      <w:rFonts w:ascii="Times New Roman" w:hAnsi="Times New Roman" w:cs="Times New Roman"/>
                      <w:lang w:val="ru-RU"/>
                    </w:rPr>
                    <w:t>далі</w:t>
                  </w:r>
                  <w:proofErr w:type="spellEnd"/>
                  <w:r w:rsidRPr="00070CE2">
                    <w:rPr>
                      <w:rFonts w:ascii="Times New Roman" w:hAnsi="Times New Roman" w:cs="Times New Roman"/>
                      <w:lang w:val="ru-RU"/>
                    </w:rPr>
                    <w:t xml:space="preserve"> — </w:t>
                  </w:r>
                  <w:proofErr w:type="spellStart"/>
                  <w:r w:rsidRPr="00070CE2">
                    <w:rPr>
                      <w:rFonts w:ascii="Times New Roman" w:hAnsi="Times New Roman" w:cs="Times New Roman"/>
                      <w:lang w:val="ru-RU"/>
                    </w:rPr>
                    <w:t>Особливості</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3.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 xml:space="preserve"> гарант </w:t>
                  </w:r>
                  <w:proofErr w:type="spellStart"/>
                  <w:r w:rsidRPr="00070CE2">
                    <w:rPr>
                      <w:rFonts w:ascii="Times New Roman" w:hAnsi="Times New Roman" w:cs="Times New Roman"/>
                      <w:lang w:val="ru-RU"/>
                    </w:rPr>
                    <w:t>безвідклично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зобов’язаний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сплатити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бенефіціару</w:t>
                  </w:r>
                  <w:proofErr w:type="spellEnd"/>
                  <w:r w:rsidRPr="00070CE2">
                    <w:rPr>
                      <w:rFonts w:ascii="Times New Roman" w:hAnsi="Times New Roman" w:cs="Times New Roman"/>
                      <w:lang w:val="ru-RU"/>
                    </w:rPr>
                    <w:t xml:space="preserve"> суму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5 </w:t>
                  </w:r>
                  <w:proofErr w:type="spellStart"/>
                  <w:r w:rsidRPr="00070CE2">
                    <w:rPr>
                      <w:rFonts w:ascii="Times New Roman" w:hAnsi="Times New Roman" w:cs="Times New Roman"/>
                      <w:lang w:val="ru-RU"/>
                    </w:rPr>
                    <w:t>робочих</w:t>
                  </w:r>
                  <w:proofErr w:type="spellEnd"/>
                  <w:r w:rsidRPr="00070CE2">
                    <w:rPr>
                      <w:rFonts w:ascii="Times New Roman" w:hAnsi="Times New Roman" w:cs="Times New Roman"/>
                      <w:lang w:val="ru-RU"/>
                    </w:rPr>
                    <w:t xml:space="preserve"> / </w:t>
                  </w:r>
                  <w:proofErr w:type="spellStart"/>
                  <w:r w:rsidRPr="00070CE2">
                    <w:rPr>
                      <w:rFonts w:ascii="Times New Roman" w:hAnsi="Times New Roman" w:cs="Times New Roman"/>
                      <w:lang w:val="ru-RU"/>
                    </w:rPr>
                    <w:t>банківських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днів</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ісля</w:t>
                  </w:r>
                  <w:proofErr w:type="spellEnd"/>
                  <w:r w:rsidRPr="00070CE2">
                    <w:rPr>
                      <w:rFonts w:ascii="Times New Roman" w:hAnsi="Times New Roman" w:cs="Times New Roman"/>
                      <w:lang w:val="ru-RU"/>
                    </w:rPr>
                    <w:t xml:space="preserve"> дня </w:t>
                  </w:r>
                  <w:proofErr w:type="spellStart"/>
                  <w:r w:rsidRPr="00070CE2">
                    <w:rPr>
                      <w:rFonts w:ascii="Times New Roman" w:hAnsi="Times New Roman" w:cs="Times New Roman"/>
                      <w:lang w:val="ru-RU"/>
                    </w:rPr>
                    <w:t>отримання</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письмової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вимоги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сплату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суми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далі</w:t>
                  </w:r>
                  <w:proofErr w:type="spellEnd"/>
                  <w:r w:rsidRPr="00070CE2">
                    <w:rPr>
                      <w:rFonts w:ascii="Times New Roman" w:hAnsi="Times New Roman" w:cs="Times New Roman"/>
                      <w:lang w:val="ru-RU"/>
                    </w:rPr>
                    <w:t xml:space="preserve"> - </w:t>
                  </w: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бенефіціаром</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поштову</w:t>
                  </w:r>
                  <w:proofErr w:type="spellEnd"/>
                  <w:r w:rsidRPr="00070CE2">
                    <w:rPr>
                      <w:rFonts w:ascii="Times New Roman" w:hAnsi="Times New Roman" w:cs="Times New Roman"/>
                      <w:lang w:val="ru-RU"/>
                    </w:rPr>
                    <w:t xml:space="preserve"> адресу гаранта та </w:t>
                  </w:r>
                  <w:proofErr w:type="gramStart"/>
                  <w:r w:rsidRPr="00070CE2">
                    <w:rPr>
                      <w:rFonts w:ascii="Times New Roman" w:hAnsi="Times New Roman" w:cs="Times New Roman"/>
                      <w:lang w:val="ru-RU"/>
                    </w:rPr>
                    <w:t>повинна</w:t>
                  </w:r>
                  <w:proofErr w:type="gramEnd"/>
                  <w:r w:rsidRPr="00070CE2">
                    <w:rPr>
                      <w:rFonts w:ascii="Times New Roman" w:hAnsi="Times New Roman" w:cs="Times New Roman"/>
                      <w:lang w:val="ru-RU"/>
                    </w:rPr>
                    <w:t xml:space="preserve"> бути </w:t>
                  </w:r>
                  <w:proofErr w:type="spellStart"/>
                  <w:r w:rsidRPr="00070CE2">
                    <w:rPr>
                      <w:rFonts w:ascii="Times New Roman" w:hAnsi="Times New Roman" w:cs="Times New Roman"/>
                      <w:lang w:val="ru-RU"/>
                    </w:rPr>
                    <w:t>отримана</w:t>
                  </w:r>
                  <w:proofErr w:type="spellEnd"/>
                  <w:r w:rsidRPr="00070CE2">
                    <w:rPr>
                      <w:rFonts w:ascii="Times New Roman" w:hAnsi="Times New Roman" w:cs="Times New Roman"/>
                      <w:lang w:val="ru-RU"/>
                    </w:rPr>
                    <w:t xml:space="preserve"> ним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може</w:t>
                  </w:r>
                  <w:proofErr w:type="spellEnd"/>
                  <w:r w:rsidRPr="00070CE2">
                    <w:rPr>
                      <w:rFonts w:ascii="Times New Roman" w:hAnsi="Times New Roman" w:cs="Times New Roman"/>
                      <w:lang w:val="ru-RU"/>
                    </w:rPr>
                    <w:t xml:space="preserve"> бути передана через банк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ідтвердить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автентичним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SWIFT-повідомленням</w:t>
                  </w:r>
                  <w:proofErr w:type="spellEnd"/>
                  <w:r w:rsidRPr="00070CE2">
                    <w:rPr>
                      <w:rFonts w:ascii="Times New Roman" w:hAnsi="Times New Roman" w:cs="Times New Roman"/>
                      <w:lang w:val="ru-RU"/>
                    </w:rPr>
                    <w:t xml:space="preserve"> на SWIFT-адресу гаранта </w:t>
                  </w:r>
                  <w:proofErr w:type="spellStart"/>
                  <w:r w:rsidRPr="00070CE2">
                    <w:rPr>
                      <w:rFonts w:ascii="Times New Roman" w:hAnsi="Times New Roman" w:cs="Times New Roman"/>
                      <w:lang w:val="ru-RU"/>
                    </w:rPr>
                    <w:t>достовірність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підписів</w:t>
                  </w:r>
                  <w:proofErr w:type="spellEnd"/>
                  <w:r w:rsidRPr="00070CE2">
                    <w:rPr>
                      <w:rFonts w:ascii="Times New Roman" w:hAnsi="Times New Roman" w:cs="Times New Roman"/>
                      <w:lang w:val="ru-RU"/>
                    </w:rPr>
                    <w:t xml:space="preserve"> та печатки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вимозі</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особи (</w:t>
                  </w:r>
                  <w:proofErr w:type="spellStart"/>
                  <w:r w:rsidRPr="00070CE2">
                    <w:rPr>
                      <w:rFonts w:ascii="Times New Roman" w:hAnsi="Times New Roman" w:cs="Times New Roman"/>
                      <w:lang w:val="ru-RU"/>
                    </w:rPr>
                    <w:t>осіб</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підписала</w:t>
                  </w:r>
                  <w:proofErr w:type="spellEnd"/>
                  <w:r w:rsidRPr="00070CE2">
                    <w:rPr>
                      <w:rFonts w:ascii="Times New Roman" w:hAnsi="Times New Roman" w:cs="Times New Roman"/>
                      <w:lang w:val="ru-RU"/>
                    </w:rPr>
                    <w:t xml:space="preserve">(и) </w:t>
                  </w:r>
                  <w:proofErr w:type="spellStart"/>
                  <w:r w:rsidRPr="00070CE2">
                    <w:rPr>
                      <w:rFonts w:ascii="Times New Roman" w:hAnsi="Times New Roman" w:cs="Times New Roman"/>
                      <w:lang w:val="ru-RU"/>
                    </w:rPr>
                    <w:t>вимогу</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є</w:t>
                  </w:r>
                  <w:proofErr w:type="spellEnd"/>
                  <w:r w:rsidRPr="00070CE2">
                    <w:rPr>
                      <w:rFonts w:ascii="Times New Roman" w:hAnsi="Times New Roman" w:cs="Times New Roman"/>
                      <w:lang w:val="ru-RU"/>
                    </w:rPr>
                    <w:t xml:space="preserve"> банк).</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повинна </w:t>
                  </w:r>
                  <w:proofErr w:type="spellStart"/>
                  <w:r w:rsidRPr="00070CE2">
                    <w:rPr>
                      <w:rFonts w:ascii="Times New Roman" w:hAnsi="Times New Roman" w:cs="Times New Roman"/>
                      <w:lang w:val="ru-RU"/>
                    </w:rPr>
                    <w:t>супроводжуватися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копіями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засвідчених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бенефіціаром</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скріплених</w:t>
                  </w:r>
                  <w:proofErr w:type="spellEnd"/>
                  <w:r w:rsidRPr="00070CE2">
                    <w:rPr>
                      <w:rFonts w:ascii="Times New Roman" w:hAnsi="Times New Roman" w:cs="Times New Roman"/>
                      <w:lang w:val="ru-RU"/>
                    </w:rPr>
                    <w:t xml:space="preserve"> печаткою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особи (</w:t>
                  </w:r>
                  <w:proofErr w:type="spellStart"/>
                  <w:r w:rsidRPr="00070CE2">
                    <w:rPr>
                      <w:rFonts w:ascii="Times New Roman" w:hAnsi="Times New Roman" w:cs="Times New Roman"/>
                      <w:lang w:val="ru-RU"/>
                    </w:rPr>
                    <w:t>осіб</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підписала</w:t>
                  </w:r>
                  <w:proofErr w:type="spellEnd"/>
                  <w:r w:rsidRPr="00070CE2">
                    <w:rPr>
                      <w:rFonts w:ascii="Times New Roman" w:hAnsi="Times New Roman" w:cs="Times New Roman"/>
                      <w:lang w:val="ru-RU"/>
                    </w:rPr>
                    <w:t xml:space="preserve">(и) </w:t>
                  </w:r>
                  <w:proofErr w:type="spellStart"/>
                  <w:r w:rsidRPr="00070CE2">
                    <w:rPr>
                      <w:rFonts w:ascii="Times New Roman" w:hAnsi="Times New Roman" w:cs="Times New Roman"/>
                      <w:lang w:val="ru-RU"/>
                    </w:rPr>
                    <w:t>вимогу</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Вимога</w:t>
                  </w:r>
                  <w:proofErr w:type="spellEnd"/>
                  <w:r w:rsidRPr="00070CE2">
                    <w:rPr>
                      <w:rFonts w:ascii="Times New Roman" w:hAnsi="Times New Roman" w:cs="Times New Roman"/>
                      <w:lang w:val="ru-RU"/>
                    </w:rPr>
                    <w:t xml:space="preserve"> повинна </w:t>
                  </w:r>
                  <w:proofErr w:type="spellStart"/>
                  <w:r w:rsidRPr="00070CE2">
                    <w:rPr>
                      <w:rFonts w:ascii="Times New Roman" w:hAnsi="Times New Roman" w:cs="Times New Roman"/>
                      <w:lang w:val="ru-RU"/>
                    </w:rPr>
                    <w:t>містити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посилання</w:t>
                  </w:r>
                  <w:proofErr w:type="spellEnd"/>
                  <w:r w:rsidRPr="00070CE2">
                    <w:rPr>
                      <w:rFonts w:ascii="Times New Roman" w:hAnsi="Times New Roman" w:cs="Times New Roman"/>
                      <w:lang w:val="ru-RU"/>
                    </w:rPr>
                    <w:t xml:space="preserve"> на дату </w:t>
                  </w:r>
                  <w:proofErr w:type="spellStart"/>
                  <w:r w:rsidRPr="00070CE2">
                    <w:rPr>
                      <w:rFonts w:ascii="Times New Roman" w:hAnsi="Times New Roman" w:cs="Times New Roman"/>
                      <w:lang w:val="ru-RU"/>
                    </w:rPr>
                    <w:t>складання</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видачі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номер </w:t>
                  </w:r>
                  <w:proofErr w:type="spellStart"/>
                  <w:r w:rsidRPr="00070CE2">
                    <w:rPr>
                      <w:rFonts w:ascii="Times New Roman" w:hAnsi="Times New Roman" w:cs="Times New Roman"/>
                      <w:lang w:val="ru-RU"/>
                    </w:rPr>
                    <w:t>цієї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а </w:t>
                  </w:r>
                  <w:proofErr w:type="spellStart"/>
                  <w:r w:rsidRPr="00070CE2">
                    <w:rPr>
                      <w:rFonts w:ascii="Times New Roman" w:hAnsi="Times New Roman" w:cs="Times New Roman"/>
                      <w:lang w:val="ru-RU"/>
                    </w:rPr>
                    <w:t>також</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посилання</w:t>
                  </w:r>
                  <w:proofErr w:type="spellEnd"/>
                  <w:r w:rsidRPr="00070CE2">
                    <w:rPr>
                      <w:rFonts w:ascii="Times New Roman" w:hAnsi="Times New Roman" w:cs="Times New Roman"/>
                      <w:lang w:val="ru-RU"/>
                    </w:rPr>
                    <w:t xml:space="preserve"> на одну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таких умов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ідстав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невиконання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своїх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передбачених</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його</w:t>
                  </w:r>
                  <w:proofErr w:type="spellEnd"/>
                  <w:r w:rsidRPr="00070CE2">
                    <w:rPr>
                      <w:rFonts w:ascii="Times New Roman" w:hAnsi="Times New Roman" w:cs="Times New Roman"/>
                      <w:lang w:val="ru-RU"/>
                    </w:rPr>
                    <w:t xml:space="preserve"> тендерною </w:t>
                  </w:r>
                  <w:proofErr w:type="spellStart"/>
                  <w:r w:rsidRPr="00070CE2">
                    <w:rPr>
                      <w:rFonts w:ascii="Times New Roman" w:hAnsi="Times New Roman" w:cs="Times New Roman"/>
                      <w:lang w:val="ru-RU"/>
                    </w:rPr>
                    <w:t>пропозицією</w:t>
                  </w:r>
                  <w:proofErr w:type="spellEnd"/>
                  <w:r w:rsidRPr="00070CE2">
                    <w:rPr>
                      <w:rFonts w:ascii="Times New Roman" w:hAnsi="Times New Roman" w:cs="Times New Roman"/>
                      <w:lang w:val="ru-RU"/>
                    </w:rPr>
                    <w:t>:</w:t>
                  </w:r>
                </w:p>
                <w:p w:rsidR="001D36A1" w:rsidRPr="00070CE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відкликання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принципалом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ісля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її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подання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але</w:t>
                  </w:r>
                  <w:proofErr w:type="spellEnd"/>
                  <w:r w:rsidRPr="00070CE2">
                    <w:rPr>
                      <w:rFonts w:ascii="Times New Roman" w:hAnsi="Times New Roman" w:cs="Times New Roman"/>
                      <w:lang w:val="ru-RU"/>
                    </w:rPr>
                    <w:t xml:space="preserve"> до того, як </w:t>
                  </w:r>
                  <w:proofErr w:type="spellStart"/>
                  <w:r w:rsidRPr="00070CE2">
                    <w:rPr>
                      <w:rFonts w:ascii="Times New Roman" w:hAnsi="Times New Roman" w:cs="Times New Roman"/>
                      <w:lang w:val="ru-RU"/>
                    </w:rPr>
                    <w:t>сплив</w:t>
                  </w:r>
                  <w:proofErr w:type="spellEnd"/>
                  <w:r w:rsidRPr="00070CE2">
                    <w:rPr>
                      <w:rFonts w:ascii="Times New Roman" w:hAnsi="Times New Roman" w:cs="Times New Roman"/>
                      <w:lang w:val="ru-RU"/>
                    </w:rPr>
                    <w:t xml:space="preserve"> строк, </w:t>
                  </w:r>
                  <w:proofErr w:type="spellStart"/>
                  <w:r w:rsidRPr="00070CE2">
                    <w:rPr>
                      <w:rFonts w:ascii="Times New Roman" w:hAnsi="Times New Roman" w:cs="Times New Roman"/>
                      <w:lang w:val="ru-RU"/>
                    </w:rPr>
                    <w:t>протягом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пропозиціївважаютьс</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ядійсними</w:t>
                  </w:r>
                  <w:proofErr w:type="spellEnd"/>
                  <w:r w:rsidRPr="00070CE2">
                    <w:rPr>
                      <w:rFonts w:ascii="Times New Roman" w:hAnsi="Times New Roman" w:cs="Times New Roman"/>
                      <w:lang w:val="ru-RU"/>
                    </w:rPr>
                    <w:t>;</w:t>
                  </w:r>
                </w:p>
                <w:p w:rsidR="001D36A1" w:rsidRPr="00070CE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непідписання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став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тендеру, договору </w:t>
                  </w:r>
                  <w:proofErr w:type="gramStart"/>
                  <w:r w:rsidRPr="00070CE2">
                    <w:rPr>
                      <w:rFonts w:ascii="Times New Roman" w:hAnsi="Times New Roman" w:cs="Times New Roman"/>
                      <w:lang w:val="ru-RU"/>
                    </w:rPr>
                    <w:t>про</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w:t>
                  </w:r>
                </w:p>
                <w:p w:rsidR="001D36A1" w:rsidRPr="00070CE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ненадання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став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тендеру,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виконання</w:t>
                  </w:r>
                  <w:proofErr w:type="spellEnd"/>
                  <w:r w:rsidRPr="00070CE2">
                    <w:rPr>
                      <w:rFonts w:ascii="Times New Roman" w:hAnsi="Times New Roman" w:cs="Times New Roman"/>
                      <w:lang w:val="ru-RU"/>
                    </w:rPr>
                    <w:t xml:space="preserve"> договору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ісля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отримання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повідомлення</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намір</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укласти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договір</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надання</w:t>
                  </w:r>
                  <w:proofErr w:type="spellEnd"/>
                  <w:r w:rsidRPr="00070CE2">
                    <w:rPr>
                      <w:rFonts w:ascii="Times New Roman" w:hAnsi="Times New Roman" w:cs="Times New Roman"/>
                      <w:lang w:val="ru-RU"/>
                    </w:rPr>
                    <w:t xml:space="preserve"> такого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передбачено</w:t>
                  </w:r>
                  <w:proofErr w:type="spellEnd"/>
                  <w:r w:rsidRPr="00070CE2">
                    <w:rPr>
                      <w:rFonts w:ascii="Times New Roman" w:hAnsi="Times New Roman" w:cs="Times New Roman"/>
                      <w:lang w:val="ru-RU"/>
                    </w:rPr>
                    <w:t xml:space="preserve"> тендерною </w:t>
                  </w:r>
                  <w:proofErr w:type="spellStart"/>
                  <w:r w:rsidRPr="00070CE2">
                    <w:rPr>
                      <w:rFonts w:ascii="Times New Roman" w:hAnsi="Times New Roman" w:cs="Times New Roman"/>
                      <w:lang w:val="ru-RU"/>
                    </w:rPr>
                    <w:t>документацією</w:t>
                  </w:r>
                  <w:proofErr w:type="spellEnd"/>
                  <w:r w:rsidRPr="00070CE2">
                    <w:rPr>
                      <w:rFonts w:ascii="Times New Roman" w:hAnsi="Times New Roman" w:cs="Times New Roman"/>
                      <w:lang w:val="ru-RU"/>
                    </w:rPr>
                    <w:t>;</w:t>
                  </w:r>
                </w:p>
                <w:p w:rsidR="001D36A1" w:rsidRPr="00070CE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ненадання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w:t>
                  </w:r>
                  <w:proofErr w:type="gramStart"/>
                  <w:r w:rsidRPr="00070CE2">
                    <w:rPr>
                      <w:rFonts w:ascii="Times New Roman" w:hAnsi="Times New Roman" w:cs="Times New Roman"/>
                      <w:lang w:val="ru-RU"/>
                    </w:rPr>
                    <w:t>вл</w:t>
                  </w:r>
                  <w:proofErr w:type="gramEnd"/>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у строк, </w:t>
                  </w:r>
                  <w:proofErr w:type="spellStart"/>
                  <w:r w:rsidRPr="00070CE2">
                    <w:rPr>
                      <w:rFonts w:ascii="Times New Roman" w:hAnsi="Times New Roman" w:cs="Times New Roman"/>
                      <w:lang w:val="ru-RU"/>
                    </w:rPr>
                    <w:t>визначений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абзацом</w:t>
                  </w:r>
                  <w:proofErr w:type="spellEnd"/>
                  <w:r w:rsidRPr="00070CE2">
                    <w:rPr>
                      <w:rFonts w:ascii="Times New Roman" w:hAnsi="Times New Roman" w:cs="Times New Roman"/>
                      <w:lang w:val="ru-RU"/>
                    </w:rPr>
                    <w:t xml:space="preserve"> 15 пункту 47 </w:t>
                  </w:r>
                  <w:proofErr w:type="spellStart"/>
                  <w:r w:rsidRPr="00070CE2">
                    <w:rPr>
                      <w:rFonts w:ascii="Times New Roman" w:hAnsi="Times New Roman" w:cs="Times New Roman"/>
                      <w:lang w:val="ru-RU"/>
                    </w:rPr>
                    <w:t>Особливостей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відсутність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підстав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установлених</w:t>
                  </w:r>
                  <w:proofErr w:type="spellEnd"/>
                  <w:r w:rsidRPr="00070CE2">
                    <w:rPr>
                      <w:rFonts w:ascii="Times New Roman" w:hAnsi="Times New Roman" w:cs="Times New Roman"/>
                      <w:lang w:val="ru-RU"/>
                    </w:rPr>
                    <w:t xml:space="preserve"> пунктом 47 </w:t>
                  </w:r>
                  <w:proofErr w:type="spellStart"/>
                  <w:r w:rsidRPr="00070CE2">
                    <w:rPr>
                      <w:rFonts w:ascii="Times New Roman" w:hAnsi="Times New Roman" w:cs="Times New Roman"/>
                      <w:lang w:val="ru-RU"/>
                    </w:rPr>
                    <w:t>Особливостей</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4. </w:t>
                  </w:r>
                  <w:proofErr w:type="spellStart"/>
                  <w:r w:rsidRPr="00070CE2">
                    <w:rPr>
                      <w:rFonts w:ascii="Times New Roman" w:hAnsi="Times New Roman" w:cs="Times New Roman"/>
                      <w:lang w:val="ru-RU"/>
                    </w:rPr>
                    <w:t>Строком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є</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період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дати</w:t>
                  </w:r>
                  <w:proofErr w:type="spellEnd"/>
                  <w:r w:rsidRPr="00070CE2">
                    <w:rPr>
                      <w:rFonts w:ascii="Times New Roman" w:hAnsi="Times New Roman" w:cs="Times New Roman"/>
                      <w:lang w:val="ru-RU"/>
                    </w:rPr>
                    <w:t xml:space="preserve"> початку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дати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включно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або</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настання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однієї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таких </w:t>
                  </w:r>
                  <w:proofErr w:type="spellStart"/>
                  <w:r w:rsidRPr="00070CE2">
                    <w:rPr>
                      <w:rFonts w:ascii="Times New Roman" w:hAnsi="Times New Roman" w:cs="Times New Roman"/>
                      <w:lang w:val="ru-RU"/>
                    </w:rPr>
                    <w:t>подій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залежно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того,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настане</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раніше</w:t>
                  </w:r>
                  <w:proofErr w:type="spellEnd"/>
                  <w:r w:rsidRPr="00070CE2">
                    <w:rPr>
                      <w:rFonts w:ascii="Times New Roman" w:hAnsi="Times New Roman" w:cs="Times New Roman"/>
                      <w:lang w:val="ru-RU"/>
                    </w:rPr>
                    <w:t>:</w:t>
                  </w:r>
                </w:p>
                <w:p w:rsidR="001D36A1" w:rsidRPr="00070CE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сплата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суми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1D36A1" w:rsidRPr="00070CE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lastRenderedPageBreak/>
                    <w:t>отримання</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письмової</w:t>
                  </w:r>
                  <w:proofErr w:type="spellEnd"/>
                  <w:r w:rsidRPr="00070CE2">
                    <w:rPr>
                      <w:rFonts w:ascii="Times New Roman" w:hAnsi="Times New Roman" w:cs="Times New Roman"/>
                      <w:lang w:val="ru-RU"/>
                    </w:rPr>
                    <w:t xml:space="preserve"> заяви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звільнення</w:t>
                  </w:r>
                  <w:proofErr w:type="spellEnd"/>
                  <w:r w:rsidRPr="00070CE2">
                    <w:rPr>
                      <w:rFonts w:ascii="Times New Roman" w:hAnsi="Times New Roman" w:cs="Times New Roman"/>
                      <w:lang w:val="ru-RU"/>
                    </w:rPr>
                    <w:t xml:space="preserve"> гаранта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зобов’язань</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w:t>
                  </w:r>
                </w:p>
                <w:p w:rsidR="001D36A1" w:rsidRPr="00070CE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отримання</w:t>
                  </w:r>
                  <w:proofErr w:type="spellEnd"/>
                  <w:r w:rsidRPr="00070CE2">
                    <w:rPr>
                      <w:rFonts w:ascii="Times New Roman" w:hAnsi="Times New Roman" w:cs="Times New Roman"/>
                      <w:lang w:val="ru-RU"/>
                    </w:rPr>
                    <w:t xml:space="preserve"> гарантом </w:t>
                  </w:r>
                  <w:proofErr w:type="spellStart"/>
                  <w:r w:rsidRPr="00070CE2">
                    <w:rPr>
                      <w:rFonts w:ascii="Times New Roman" w:hAnsi="Times New Roman" w:cs="Times New Roman"/>
                      <w:lang w:val="ru-RU"/>
                    </w:rPr>
                    <w:t>повідомлення</w:t>
                  </w:r>
                  <w:proofErr w:type="spellEnd"/>
                  <w:r w:rsidRPr="00070CE2">
                    <w:rPr>
                      <w:rFonts w:ascii="Times New Roman" w:hAnsi="Times New Roman" w:cs="Times New Roman"/>
                      <w:lang w:val="ru-RU"/>
                    </w:rPr>
                    <w:t xml:space="preserve"> принципала про </w:t>
                  </w:r>
                  <w:proofErr w:type="spellStart"/>
                  <w:r w:rsidRPr="00070CE2">
                    <w:rPr>
                      <w:rFonts w:ascii="Times New Roman" w:hAnsi="Times New Roman" w:cs="Times New Roman"/>
                      <w:lang w:val="ru-RU"/>
                    </w:rPr>
                    <w:t>настання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однієї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обставин</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ідтверджується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відповідною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інформацією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розміщеною</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вебпорталі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Уповноваженого</w:t>
                  </w:r>
                  <w:proofErr w:type="spellEnd"/>
                  <w:r w:rsidRPr="00070CE2">
                    <w:rPr>
                      <w:rFonts w:ascii="Times New Roman" w:hAnsi="Times New Roman" w:cs="Times New Roman"/>
                      <w:lang w:val="ru-RU"/>
                    </w:rPr>
                    <w:t xml:space="preserve"> органу, а </w:t>
                  </w:r>
                  <w:proofErr w:type="spellStart"/>
                  <w:r w:rsidRPr="00070CE2">
                    <w:rPr>
                      <w:rFonts w:ascii="Times New Roman" w:hAnsi="Times New Roman" w:cs="Times New Roman"/>
                      <w:lang w:val="ru-RU"/>
                    </w:rPr>
                    <w:t>саме</w:t>
                  </w:r>
                  <w:proofErr w:type="spellEnd"/>
                  <w:r w:rsidRPr="00070CE2">
                    <w:rPr>
                      <w:rFonts w:ascii="Times New Roman" w:hAnsi="Times New Roman" w:cs="Times New Roman"/>
                      <w:lang w:val="ru-RU"/>
                    </w:rPr>
                    <w:t>:</w:t>
                  </w:r>
                </w:p>
                <w:p w:rsidR="001D36A1" w:rsidRPr="00070CE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дії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забезпечення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зазначеного</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тендерній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документації</w:t>
                  </w:r>
                  <w:proofErr w:type="spellEnd"/>
                  <w:r w:rsidRPr="00070CE2">
                    <w:rPr>
                      <w:rFonts w:ascii="Times New Roman" w:hAnsi="Times New Roman" w:cs="Times New Roman"/>
                      <w:lang w:val="ru-RU"/>
                    </w:rPr>
                    <w:t>;</w:t>
                  </w:r>
                </w:p>
                <w:p w:rsidR="001D36A1" w:rsidRPr="00070CE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укладення</w:t>
                  </w:r>
                  <w:proofErr w:type="spellEnd"/>
                  <w:r w:rsidRPr="00070CE2">
                    <w:rPr>
                      <w:rFonts w:ascii="Times New Roman" w:hAnsi="Times New Roman" w:cs="Times New Roman"/>
                      <w:lang w:val="ru-RU"/>
                    </w:rPr>
                    <w:t xml:space="preserve"> договору про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учасником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який</w:t>
                  </w:r>
                  <w:proofErr w:type="spellEnd"/>
                  <w:r w:rsidRPr="00070CE2">
                    <w:rPr>
                      <w:rFonts w:ascii="Times New Roman" w:hAnsi="Times New Roman" w:cs="Times New Roman"/>
                      <w:lang w:val="ru-RU"/>
                    </w:rPr>
                    <w:t xml:space="preserve"> став </w:t>
                  </w:r>
                  <w:proofErr w:type="spellStart"/>
                  <w:r w:rsidRPr="00070CE2">
                    <w:rPr>
                      <w:rFonts w:ascii="Times New Roman" w:hAnsi="Times New Roman" w:cs="Times New Roman"/>
                      <w:lang w:val="ru-RU"/>
                    </w:rPr>
                    <w:t>переможцем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процедури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w:t>
                  </w:r>
                  <w:proofErr w:type="gramStart"/>
                  <w:r w:rsidRPr="00070CE2">
                    <w:rPr>
                      <w:rFonts w:ascii="Times New Roman" w:hAnsi="Times New Roman" w:cs="Times New Roman"/>
                      <w:lang w:val="ru-RU"/>
                    </w:rPr>
                    <w:t>вл</w:t>
                  </w:r>
                  <w:proofErr w:type="gramEnd"/>
                  <w:r w:rsidRPr="00070CE2">
                    <w:rPr>
                      <w:rFonts w:ascii="Times New Roman" w:hAnsi="Times New Roman" w:cs="Times New Roman"/>
                      <w:lang w:val="ru-RU"/>
                    </w:rPr>
                    <w:t>і</w:t>
                  </w:r>
                  <w:proofErr w:type="spellEnd"/>
                  <w:r w:rsidRPr="00070CE2">
                    <w:rPr>
                      <w:rFonts w:ascii="Times New Roman" w:hAnsi="Times New Roman" w:cs="Times New Roman"/>
                      <w:lang w:val="ru-RU"/>
                    </w:rPr>
                    <w:t>;</w:t>
                  </w:r>
                </w:p>
                <w:p w:rsidR="001D36A1" w:rsidRPr="00070CE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відкликання</w:t>
                  </w:r>
                  <w:proofErr w:type="spellEnd"/>
                  <w:r w:rsidRPr="00070CE2">
                    <w:rPr>
                      <w:rFonts w:ascii="Times New Roman" w:hAnsi="Times New Roman" w:cs="Times New Roman"/>
                      <w:lang w:val="ru-RU"/>
                    </w:rPr>
                    <w:t xml:space="preserve"> принципалом </w:t>
                  </w:r>
                  <w:proofErr w:type="spellStart"/>
                  <w:r w:rsidRPr="00070CE2">
                    <w:rPr>
                      <w:rFonts w:ascii="Times New Roman" w:hAnsi="Times New Roman" w:cs="Times New Roman"/>
                      <w:lang w:val="ru-RU"/>
                    </w:rPr>
                    <w:t>тендерної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строку </w:t>
                  </w:r>
                  <w:proofErr w:type="spellStart"/>
                  <w:r w:rsidRPr="00070CE2">
                    <w:rPr>
                      <w:rFonts w:ascii="Times New Roman" w:hAnsi="Times New Roman" w:cs="Times New Roman"/>
                      <w:lang w:val="ru-RU"/>
                    </w:rPr>
                    <w:t>її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подання</w:t>
                  </w:r>
                  <w:proofErr w:type="spellEnd"/>
                  <w:r w:rsidRPr="00070CE2">
                    <w:rPr>
                      <w:rFonts w:ascii="Times New Roman" w:hAnsi="Times New Roman" w:cs="Times New Roman"/>
                      <w:lang w:val="ru-RU"/>
                    </w:rPr>
                    <w:t>;</w:t>
                  </w:r>
                </w:p>
                <w:p w:rsidR="001D36A1" w:rsidRPr="00070CE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070CE2">
                    <w:rPr>
                      <w:rFonts w:ascii="Times New Roman" w:hAnsi="Times New Roman" w:cs="Times New Roman"/>
                      <w:lang w:val="ru-RU"/>
                    </w:rPr>
                    <w:t>закінчення</w:t>
                  </w:r>
                  <w:proofErr w:type="spellEnd"/>
                  <w:r w:rsidRPr="00070CE2">
                    <w:rPr>
                      <w:rFonts w:ascii="Times New Roman" w:hAnsi="Times New Roman" w:cs="Times New Roman"/>
                      <w:lang w:val="ru-RU"/>
                    </w:rPr>
                    <w:t xml:space="preserve"> тендеру в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неукладення</w:t>
                  </w:r>
                  <w:proofErr w:type="spellEnd"/>
                  <w:r w:rsidRPr="00070CE2">
                    <w:rPr>
                      <w:rFonts w:ascii="Times New Roman" w:hAnsi="Times New Roman" w:cs="Times New Roman"/>
                      <w:lang w:val="ru-RU"/>
                    </w:rPr>
                    <w:t xml:space="preserve"> договору </w:t>
                  </w:r>
                  <w:proofErr w:type="gramStart"/>
                  <w:r w:rsidRPr="00070CE2">
                    <w:rPr>
                      <w:rFonts w:ascii="Times New Roman" w:hAnsi="Times New Roman" w:cs="Times New Roman"/>
                      <w:lang w:val="ru-RU"/>
                    </w:rPr>
                    <w:t>про</w:t>
                  </w:r>
                  <w:proofErr w:type="gram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закупівлю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жодним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учасників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які</w:t>
                  </w:r>
                  <w:proofErr w:type="spellEnd"/>
                  <w:r w:rsidRPr="00070CE2">
                    <w:rPr>
                      <w:rFonts w:ascii="Times New Roman" w:hAnsi="Times New Roman" w:cs="Times New Roman"/>
                      <w:lang w:val="ru-RU"/>
                    </w:rPr>
                    <w:t xml:space="preserve"> подали </w:t>
                  </w:r>
                  <w:proofErr w:type="spellStart"/>
                  <w:r w:rsidRPr="00070CE2">
                    <w:rPr>
                      <w:rFonts w:ascii="Times New Roman" w:hAnsi="Times New Roman" w:cs="Times New Roman"/>
                      <w:lang w:val="ru-RU"/>
                    </w:rPr>
                    <w:t>тендерні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пропозиції</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5.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дострокового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звільнення</w:t>
                  </w:r>
                  <w:proofErr w:type="spellEnd"/>
                  <w:r w:rsidRPr="00070CE2">
                    <w:rPr>
                      <w:rFonts w:ascii="Times New Roman" w:hAnsi="Times New Roman" w:cs="Times New Roman"/>
                      <w:lang w:val="ru-RU"/>
                    </w:rPr>
                    <w:t xml:space="preserve"> гаранта </w:t>
                  </w:r>
                  <w:proofErr w:type="spellStart"/>
                  <w:r w:rsidRPr="00070CE2">
                    <w:rPr>
                      <w:rFonts w:ascii="Times New Roman" w:hAnsi="Times New Roman" w:cs="Times New Roman"/>
                      <w:lang w:val="ru-RU"/>
                    </w:rPr>
                    <w:t>відзобов’язань</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заява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про </w:t>
                  </w:r>
                  <w:proofErr w:type="spellStart"/>
                  <w:r w:rsidRPr="00070CE2">
                    <w:rPr>
                      <w:rFonts w:ascii="Times New Roman" w:hAnsi="Times New Roman" w:cs="Times New Roman"/>
                      <w:lang w:val="ru-RU"/>
                    </w:rPr>
                    <w:t>звільнення</w:t>
                  </w:r>
                  <w:proofErr w:type="spellEnd"/>
                  <w:r w:rsidRPr="00070CE2">
                    <w:rPr>
                      <w:rFonts w:ascii="Times New Roman" w:hAnsi="Times New Roman" w:cs="Times New Roman"/>
                      <w:lang w:val="ru-RU"/>
                    </w:rPr>
                    <w:t xml:space="preserve"> гаранта </w:t>
                  </w:r>
                  <w:proofErr w:type="spellStart"/>
                  <w:r w:rsidRPr="00070CE2">
                    <w:rPr>
                      <w:rFonts w:ascii="Times New Roman" w:hAnsi="Times New Roman" w:cs="Times New Roman"/>
                      <w:lang w:val="ru-RU"/>
                    </w:rPr>
                    <w:t>від</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зобов’язань</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гарантією</w:t>
                  </w:r>
                  <w:proofErr w:type="spellEnd"/>
                  <w:r w:rsidRPr="00070CE2">
                    <w:rPr>
                      <w:rFonts w:ascii="Times New Roman" w:hAnsi="Times New Roman" w:cs="Times New Roman"/>
                      <w:lang w:val="ru-RU"/>
                    </w:rPr>
                    <w:t xml:space="preserve"> </w:t>
                  </w:r>
                  <w:proofErr w:type="gramStart"/>
                  <w:r w:rsidRPr="00070CE2">
                    <w:rPr>
                      <w:rFonts w:ascii="Times New Roman" w:hAnsi="Times New Roman" w:cs="Times New Roman"/>
                      <w:lang w:val="ru-RU"/>
                    </w:rPr>
                    <w:t>повинна</w:t>
                  </w:r>
                  <w:proofErr w:type="gramEnd"/>
                  <w:r w:rsidRPr="00070CE2">
                    <w:rPr>
                      <w:rFonts w:ascii="Times New Roman" w:hAnsi="Times New Roman" w:cs="Times New Roman"/>
                      <w:lang w:val="ru-RU"/>
                    </w:rPr>
                    <w:t xml:space="preserve"> бути </w:t>
                  </w:r>
                  <w:proofErr w:type="spellStart"/>
                  <w:r w:rsidRPr="00070CE2">
                    <w:rPr>
                      <w:rFonts w:ascii="Times New Roman" w:hAnsi="Times New Roman" w:cs="Times New Roman"/>
                      <w:lang w:val="ru-RU"/>
                    </w:rPr>
                    <w:t>складена</w:t>
                  </w:r>
                  <w:proofErr w:type="spellEnd"/>
                  <w:r w:rsidRPr="00070CE2">
                    <w:rPr>
                      <w:rFonts w:ascii="Times New Roman" w:hAnsi="Times New Roman" w:cs="Times New Roman"/>
                      <w:lang w:val="ru-RU"/>
                    </w:rPr>
                    <w:t xml:space="preserve"> в один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таких </w:t>
                  </w:r>
                  <w:proofErr w:type="spellStart"/>
                  <w:r w:rsidRPr="00070CE2">
                    <w:rPr>
                      <w:rFonts w:ascii="Times New Roman" w:hAnsi="Times New Roman" w:cs="Times New Roman"/>
                      <w:lang w:val="ru-RU"/>
                    </w:rPr>
                    <w:t>способів</w:t>
                  </w:r>
                  <w:proofErr w:type="spellEnd"/>
                  <w:r w:rsidRPr="00070CE2">
                    <w:rPr>
                      <w:rFonts w:ascii="Times New Roman" w:hAnsi="Times New Roman" w:cs="Times New Roman"/>
                      <w:lang w:val="ru-RU"/>
                    </w:rPr>
                    <w:t>:</w:t>
                  </w:r>
                </w:p>
                <w:p w:rsidR="001D36A1" w:rsidRPr="00070CE2" w:rsidRDefault="001D36A1" w:rsidP="00EA73E5">
                  <w:pPr>
                    <w:numPr>
                      <w:ilvl w:val="0"/>
                      <w:numId w:val="26"/>
                    </w:num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 xml:space="preserve">на </w:t>
                  </w:r>
                  <w:proofErr w:type="spellStart"/>
                  <w:r w:rsidRPr="00070CE2">
                    <w:rPr>
                      <w:rFonts w:ascii="Times New Roman" w:hAnsi="Times New Roman" w:cs="Times New Roman"/>
                      <w:lang w:val="ru-RU"/>
                    </w:rPr>
                    <w:t>паперовому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носії</w:t>
                  </w:r>
                  <w:proofErr w:type="spellEnd"/>
                  <w:r w:rsidRPr="00070CE2">
                    <w:rPr>
                      <w:rFonts w:ascii="Times New Roman" w:hAnsi="Times New Roman" w:cs="Times New Roman"/>
                      <w:lang w:val="ru-RU"/>
                    </w:rPr>
                    <w:t xml:space="preserve">,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ідписана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представником</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ами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скріплена</w:t>
                  </w:r>
                  <w:proofErr w:type="spellEnd"/>
                  <w:r w:rsidRPr="00070CE2">
                    <w:rPr>
                      <w:rFonts w:ascii="Times New Roman" w:hAnsi="Times New Roman" w:cs="Times New Roman"/>
                      <w:lang w:val="ru-RU"/>
                    </w:rPr>
                    <w:t xml:space="preserve"> печаткою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підтверджує</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особи (</w:t>
                  </w:r>
                  <w:proofErr w:type="spellStart"/>
                  <w:r w:rsidRPr="00070CE2">
                    <w:rPr>
                      <w:rFonts w:ascii="Times New Roman" w:hAnsi="Times New Roman" w:cs="Times New Roman"/>
                      <w:lang w:val="ru-RU"/>
                    </w:rPr>
                    <w:t>осіб</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підписала</w:t>
                  </w:r>
                  <w:proofErr w:type="spellEnd"/>
                  <w:r w:rsidRPr="00070CE2">
                    <w:rPr>
                      <w:rFonts w:ascii="Times New Roman" w:hAnsi="Times New Roman" w:cs="Times New Roman"/>
                      <w:lang w:val="ru-RU"/>
                    </w:rPr>
                    <w:t xml:space="preserve">(и) </w:t>
                  </w:r>
                  <w:proofErr w:type="spellStart"/>
                  <w:r w:rsidRPr="00070CE2">
                    <w:rPr>
                      <w:rFonts w:ascii="Times New Roman" w:hAnsi="Times New Roman" w:cs="Times New Roman"/>
                      <w:lang w:val="ru-RU"/>
                    </w:rPr>
                    <w:t>заяву</w:t>
                  </w:r>
                  <w:proofErr w:type="spellEnd"/>
                  <w:r w:rsidRPr="00070CE2">
                    <w:rPr>
                      <w:rFonts w:ascii="Times New Roman" w:hAnsi="Times New Roman" w:cs="Times New Roman"/>
                      <w:lang w:val="ru-RU"/>
                    </w:rPr>
                    <w:t xml:space="preserve">, шляхом </w:t>
                  </w:r>
                  <w:proofErr w:type="spellStart"/>
                  <w:r w:rsidRPr="00070CE2">
                    <w:rPr>
                      <w:rFonts w:ascii="Times New Roman" w:hAnsi="Times New Roman" w:cs="Times New Roman"/>
                      <w:lang w:val="ru-RU"/>
                    </w:rPr>
                    <w:t>надсилання</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поштову</w:t>
                  </w:r>
                  <w:proofErr w:type="spellEnd"/>
                  <w:r w:rsidRPr="00070CE2">
                    <w:rPr>
                      <w:rFonts w:ascii="Times New Roman" w:hAnsi="Times New Roman" w:cs="Times New Roman"/>
                      <w:lang w:val="ru-RU"/>
                    </w:rPr>
                    <w:t xml:space="preserve"> адресу гаранта;</w:t>
                  </w:r>
                </w:p>
                <w:p w:rsidR="001D36A1" w:rsidRPr="00070CE2" w:rsidRDefault="001D36A1" w:rsidP="00EA73E5">
                  <w:pPr>
                    <w:numPr>
                      <w:ilvl w:val="0"/>
                      <w:numId w:val="26"/>
                    </w:num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 xml:space="preserve">у </w:t>
                  </w:r>
                  <w:proofErr w:type="spellStart"/>
                  <w:r w:rsidRPr="00070CE2">
                    <w:rPr>
                      <w:rFonts w:ascii="Times New Roman" w:hAnsi="Times New Roman" w:cs="Times New Roman"/>
                      <w:lang w:val="ru-RU"/>
                    </w:rPr>
                    <w:t>формі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 документа,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ідписана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представником</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ами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накладенням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кваліфікованого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та подана </w:t>
                  </w:r>
                  <w:proofErr w:type="spellStart"/>
                  <w:r w:rsidRPr="00070CE2">
                    <w:rPr>
                      <w:rFonts w:ascii="Times New Roman" w:hAnsi="Times New Roman" w:cs="Times New Roman"/>
                      <w:lang w:val="ru-RU"/>
                    </w:rPr>
                    <w:t>безпосередньо</w:t>
                  </w:r>
                  <w:proofErr w:type="spellEnd"/>
                  <w:r w:rsidRPr="00070CE2">
                    <w:rPr>
                      <w:rFonts w:ascii="Times New Roman" w:hAnsi="Times New Roman" w:cs="Times New Roman"/>
                      <w:lang w:val="ru-RU"/>
                    </w:rPr>
                    <w:t xml:space="preserve"> на </w:t>
                  </w:r>
                  <w:proofErr w:type="spellStart"/>
                  <w:r w:rsidRPr="00070CE2">
                    <w:rPr>
                      <w:rFonts w:ascii="Times New Roman" w:hAnsi="Times New Roman" w:cs="Times New Roman"/>
                      <w:lang w:val="ru-RU"/>
                    </w:rPr>
                    <w:t>електронну</w:t>
                  </w:r>
                  <w:proofErr w:type="spellEnd"/>
                  <w:r w:rsidRPr="00070CE2">
                    <w:rPr>
                      <w:rFonts w:ascii="Times New Roman" w:hAnsi="Times New Roman" w:cs="Times New Roman"/>
                      <w:lang w:val="ru-RU"/>
                    </w:rPr>
                    <w:t xml:space="preserve"> адресу гаранту разом </w:t>
                  </w:r>
                  <w:proofErr w:type="spellStart"/>
                  <w:r w:rsidRPr="00070CE2">
                    <w:rPr>
                      <w:rFonts w:ascii="Times New Roman" w:hAnsi="Times New Roman" w:cs="Times New Roman"/>
                      <w:lang w:val="ru-RU"/>
                    </w:rPr>
                    <w:t>із</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засвідченими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кваліфікованим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електронним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копіями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документів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підтверджують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повноваження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представника</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бенефіціара</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6. </w:t>
                  </w:r>
                  <w:proofErr w:type="spellStart"/>
                  <w:r w:rsidRPr="00070CE2">
                    <w:rPr>
                      <w:rFonts w:ascii="Times New Roman" w:hAnsi="Times New Roman" w:cs="Times New Roman"/>
                      <w:lang w:val="ru-RU"/>
                    </w:rPr>
                    <w:t>Зміни</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цієї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гарантіїможуть</w:t>
                  </w:r>
                  <w:proofErr w:type="spellEnd"/>
                  <w:r w:rsidRPr="00070CE2">
                    <w:rPr>
                      <w:rFonts w:ascii="Times New Roman" w:hAnsi="Times New Roman" w:cs="Times New Roman"/>
                      <w:lang w:val="ru-RU"/>
                    </w:rPr>
                    <w:t xml:space="preserve"> бути </w:t>
                  </w:r>
                  <w:proofErr w:type="spellStart"/>
                  <w:r w:rsidRPr="00070CE2">
                    <w:rPr>
                      <w:rFonts w:ascii="Times New Roman" w:hAnsi="Times New Roman" w:cs="Times New Roman"/>
                      <w:lang w:val="ru-RU"/>
                    </w:rPr>
                    <w:t>внесені</w:t>
                  </w:r>
                  <w:proofErr w:type="spellEnd"/>
                  <w:r w:rsidRPr="00070CE2">
                    <w:rPr>
                      <w:rFonts w:ascii="Times New Roman" w:hAnsi="Times New Roman" w:cs="Times New Roman"/>
                      <w:lang w:val="ru-RU"/>
                    </w:rPr>
                    <w:t xml:space="preserve"> в установленному </w:t>
                  </w:r>
                  <w:proofErr w:type="spellStart"/>
                  <w:r w:rsidRPr="00070CE2">
                    <w:rPr>
                      <w:rFonts w:ascii="Times New Roman" w:hAnsi="Times New Roman" w:cs="Times New Roman"/>
                      <w:lang w:val="ru-RU"/>
                    </w:rPr>
                    <w:t>законодавством</w:t>
                  </w:r>
                  <w:proofErr w:type="spellEnd"/>
                  <w:r w:rsidRPr="00070CE2">
                    <w:rPr>
                      <w:rFonts w:ascii="Times New Roman" w:hAnsi="Times New Roman" w:cs="Times New Roman"/>
                      <w:lang w:val="ru-RU"/>
                    </w:rPr>
                    <w:t xml:space="preserve"> порядку,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ісля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чого</w:t>
                  </w:r>
                  <w:proofErr w:type="spellEnd"/>
                  <w:r w:rsidRPr="00070CE2">
                    <w:rPr>
                      <w:rFonts w:ascii="Times New Roman" w:hAnsi="Times New Roman" w:cs="Times New Roman"/>
                      <w:lang w:val="ru-RU"/>
                    </w:rPr>
                    <w:t xml:space="preserve"> вони </w:t>
                  </w:r>
                  <w:proofErr w:type="spellStart"/>
                  <w:r w:rsidRPr="00070CE2">
                    <w:rPr>
                      <w:rFonts w:ascii="Times New Roman" w:hAnsi="Times New Roman" w:cs="Times New Roman"/>
                      <w:lang w:val="ru-RU"/>
                    </w:rPr>
                    <w:t>стають</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невід’ємною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частиною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цієї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r w:rsidRPr="00070CE2">
                    <w:rPr>
                      <w:rFonts w:ascii="Times New Roman" w:hAnsi="Times New Roman" w:cs="Times New Roman"/>
                      <w:lang w:val="ru-RU"/>
                    </w:rPr>
                    <w:t xml:space="preserve">7. </w:t>
                  </w:r>
                  <w:proofErr w:type="spellStart"/>
                  <w:r w:rsidRPr="00070CE2">
                    <w:rPr>
                      <w:rFonts w:ascii="Times New Roman" w:hAnsi="Times New Roman" w:cs="Times New Roman"/>
                      <w:lang w:val="ru-RU"/>
                    </w:rPr>
                    <w:t>Ця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виключно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бенефіціару</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і</w:t>
                  </w:r>
                  <w:proofErr w:type="spellEnd"/>
                  <w:r w:rsidRPr="00070CE2">
                    <w:rPr>
                      <w:rFonts w:ascii="Times New Roman" w:hAnsi="Times New Roman" w:cs="Times New Roman"/>
                      <w:lang w:val="ru-RU"/>
                    </w:rPr>
                    <w:t xml:space="preserve"> не </w:t>
                  </w:r>
                  <w:proofErr w:type="spellStart"/>
                  <w:r w:rsidRPr="00070CE2">
                    <w:rPr>
                      <w:rFonts w:ascii="Times New Roman" w:hAnsi="Times New Roman" w:cs="Times New Roman"/>
                      <w:lang w:val="ru-RU"/>
                    </w:rPr>
                    <w:t>може</w:t>
                  </w:r>
                  <w:proofErr w:type="spellEnd"/>
                  <w:r w:rsidRPr="00070CE2">
                    <w:rPr>
                      <w:rFonts w:ascii="Times New Roman" w:hAnsi="Times New Roman" w:cs="Times New Roman"/>
                      <w:lang w:val="ru-RU"/>
                    </w:rPr>
                    <w:t xml:space="preserve"> </w:t>
                  </w:r>
                  <w:proofErr w:type="gramStart"/>
                  <w:r w:rsidRPr="00070CE2">
                    <w:rPr>
                      <w:rFonts w:ascii="Times New Roman" w:hAnsi="Times New Roman" w:cs="Times New Roman"/>
                      <w:lang w:val="ru-RU"/>
                    </w:rPr>
                    <w:t>бути</w:t>
                  </w:r>
                  <w:proofErr w:type="gramEnd"/>
                  <w:r w:rsidRPr="00070CE2">
                    <w:rPr>
                      <w:rFonts w:ascii="Times New Roman" w:hAnsi="Times New Roman" w:cs="Times New Roman"/>
                      <w:lang w:val="ru-RU"/>
                    </w:rPr>
                    <w:t xml:space="preserve"> передана </w:t>
                  </w:r>
                  <w:proofErr w:type="spellStart"/>
                  <w:r w:rsidRPr="00070CE2">
                    <w:rPr>
                      <w:rFonts w:ascii="Times New Roman" w:hAnsi="Times New Roman" w:cs="Times New Roman"/>
                      <w:lang w:val="ru-RU"/>
                    </w:rPr>
                    <w:t>або</w:t>
                  </w:r>
                  <w:proofErr w:type="spellEnd"/>
                  <w:r w:rsidRPr="00070CE2">
                    <w:rPr>
                      <w:rFonts w:ascii="Times New Roman" w:hAnsi="Times New Roman" w:cs="Times New Roman"/>
                      <w:lang w:val="ru-RU"/>
                    </w:rPr>
                    <w:t xml:space="preserve"> переуступлена </w:t>
                  </w:r>
                  <w:proofErr w:type="spellStart"/>
                  <w:r w:rsidRPr="00070CE2">
                    <w:rPr>
                      <w:rFonts w:ascii="Times New Roman" w:hAnsi="Times New Roman" w:cs="Times New Roman"/>
                      <w:lang w:val="ru-RU"/>
                    </w:rPr>
                    <w:t>будь-кому</w:t>
                  </w:r>
                  <w:proofErr w:type="spellEnd"/>
                  <w:r w:rsidRPr="00070CE2">
                    <w:rPr>
                      <w:rFonts w:ascii="Times New Roman" w:hAnsi="Times New Roman" w:cs="Times New Roman"/>
                      <w:lang w:val="ru-RU"/>
                    </w:rPr>
                    <w:t>.</w:t>
                  </w:r>
                </w:p>
                <w:p w:rsidR="001D36A1" w:rsidRPr="00070CE2" w:rsidRDefault="001D36A1" w:rsidP="00EA73E5">
                  <w:pPr>
                    <w:shd w:val="clear" w:color="auto" w:fill="FFFFFF"/>
                    <w:jc w:val="both"/>
                    <w:rPr>
                      <w:rFonts w:ascii="Times New Roman" w:hAnsi="Times New Roman" w:cs="Times New Roman"/>
                      <w:lang w:val="ru-RU"/>
                    </w:rPr>
                  </w:pPr>
                  <w:proofErr w:type="spellStart"/>
                  <w:r w:rsidRPr="00070CE2">
                    <w:rPr>
                      <w:rFonts w:ascii="Times New Roman" w:hAnsi="Times New Roman" w:cs="Times New Roman"/>
                      <w:lang w:val="ru-RU"/>
                    </w:rPr>
                    <w:t>Відносини</w:t>
                  </w:r>
                  <w:proofErr w:type="spellEnd"/>
                  <w:r w:rsidRPr="00070CE2">
                    <w:rPr>
                      <w:rFonts w:ascii="Times New Roman" w:hAnsi="Times New Roman" w:cs="Times New Roman"/>
                      <w:lang w:val="ru-RU"/>
                    </w:rPr>
                    <w:t xml:space="preserve"> за </w:t>
                  </w:r>
                  <w:proofErr w:type="spellStart"/>
                  <w:r w:rsidRPr="00070CE2">
                    <w:rPr>
                      <w:rFonts w:ascii="Times New Roman" w:hAnsi="Times New Roman" w:cs="Times New Roman"/>
                      <w:lang w:val="ru-RU"/>
                    </w:rPr>
                    <w:t>цією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гарантіє</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юрегулюються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законодавством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України</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Зобов’язання</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відповідальність</w:t>
                  </w:r>
                  <w:proofErr w:type="spellEnd"/>
                  <w:r w:rsidRPr="00070CE2">
                    <w:rPr>
                      <w:rFonts w:ascii="Times New Roman" w:hAnsi="Times New Roman" w:cs="Times New Roman"/>
                      <w:lang w:val="ru-RU"/>
                    </w:rPr>
                    <w:t xml:space="preserve"> гаранта перед </w:t>
                  </w:r>
                  <w:proofErr w:type="spellStart"/>
                  <w:r w:rsidRPr="00070CE2">
                    <w:rPr>
                      <w:rFonts w:ascii="Times New Roman" w:hAnsi="Times New Roman" w:cs="Times New Roman"/>
                      <w:lang w:val="ru-RU"/>
                    </w:rPr>
                    <w:t>бенефіціаром</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обмежуються</w:t>
                  </w:r>
                  <w:proofErr w:type="spellEnd"/>
                  <w:r w:rsidRPr="00070CE2">
                    <w:rPr>
                      <w:rFonts w:ascii="Times New Roman" w:hAnsi="Times New Roman" w:cs="Times New Roman"/>
                      <w:lang w:val="ru-RU"/>
                    </w:rPr>
                    <w:t xml:space="preserve"> сумою </w:t>
                  </w:r>
                  <w:proofErr w:type="spellStart"/>
                  <w:r w:rsidRPr="00070CE2">
                    <w:rPr>
                      <w:rFonts w:ascii="Times New Roman" w:hAnsi="Times New Roman" w:cs="Times New Roman"/>
                      <w:lang w:val="ru-RU"/>
                    </w:rPr>
                    <w:t>гарантії</w:t>
                  </w:r>
                  <w:proofErr w:type="spellEnd"/>
                  <w:r w:rsidRPr="00070CE2">
                    <w:rPr>
                      <w:rFonts w:ascii="Times New Roman" w:hAnsi="Times New Roman" w:cs="Times New Roman"/>
                      <w:lang w:val="ru-RU"/>
                    </w:rPr>
                    <w:t>.</w:t>
                  </w: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Цю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гарантію</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надано</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формі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 документа та </w:t>
                  </w:r>
                  <w:proofErr w:type="spellStart"/>
                  <w:proofErr w:type="gramStart"/>
                  <w:r w:rsidRPr="00070CE2">
                    <w:rPr>
                      <w:rFonts w:ascii="Times New Roman" w:hAnsi="Times New Roman" w:cs="Times New Roman"/>
                      <w:lang w:val="ru-RU"/>
                    </w:rPr>
                    <w:t>п</w:t>
                  </w:r>
                  <w:proofErr w:type="gramEnd"/>
                  <w:r w:rsidRPr="00070CE2">
                    <w:rPr>
                      <w:rFonts w:ascii="Times New Roman" w:hAnsi="Times New Roman" w:cs="Times New Roman"/>
                      <w:lang w:val="ru-RU"/>
                    </w:rPr>
                    <w:t>ідписано</w:t>
                  </w:r>
                  <w:proofErr w:type="spellEnd"/>
                  <w:r w:rsidRPr="00070CE2">
                    <w:rPr>
                      <w:rFonts w:ascii="Times New Roman" w:hAnsi="Times New Roman" w:cs="Times New Roman"/>
                      <w:lang w:val="ru-RU"/>
                    </w:rPr>
                    <w:t xml:space="preserve"> шляхом </w:t>
                  </w:r>
                  <w:proofErr w:type="spellStart"/>
                  <w:r w:rsidRPr="00070CE2">
                    <w:rPr>
                      <w:rFonts w:ascii="Times New Roman" w:hAnsi="Times New Roman" w:cs="Times New Roman"/>
                      <w:lang w:val="ru-RU"/>
                    </w:rPr>
                    <w:t>накладання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кваліфікованого</w:t>
                  </w:r>
                  <w:proofErr w:type="spellEnd"/>
                  <w:r w:rsidRPr="00070CE2">
                    <w:rPr>
                      <w:rFonts w:ascii="Times New Roman" w:hAnsi="Times New Roman" w:cs="Times New Roman"/>
                      <w:lang w:val="ru-RU"/>
                    </w:rPr>
                    <w:t xml:space="preserve">(их) </w:t>
                  </w:r>
                  <w:proofErr w:type="spellStart"/>
                  <w:r w:rsidRPr="00070CE2">
                    <w:rPr>
                      <w:rFonts w:ascii="Times New Roman" w:hAnsi="Times New Roman" w:cs="Times New Roman"/>
                      <w:lang w:val="ru-RU"/>
                    </w:rPr>
                    <w:t>електронного</w:t>
                  </w:r>
                  <w:proofErr w:type="spellEnd"/>
                  <w:r w:rsidRPr="00070CE2">
                    <w:rPr>
                      <w:rFonts w:ascii="Times New Roman" w:hAnsi="Times New Roman" w:cs="Times New Roman"/>
                      <w:lang w:val="ru-RU"/>
                    </w:rPr>
                    <w:t xml:space="preserve">(их) </w:t>
                  </w:r>
                  <w:proofErr w:type="spellStart"/>
                  <w:r w:rsidRPr="00070CE2">
                    <w:rPr>
                      <w:rFonts w:ascii="Times New Roman" w:hAnsi="Times New Roman" w:cs="Times New Roman"/>
                      <w:lang w:val="ru-RU"/>
                    </w:rPr>
                    <w:t>підпису</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та </w:t>
                  </w:r>
                  <w:proofErr w:type="spellStart"/>
                  <w:r w:rsidRPr="00070CE2">
                    <w:rPr>
                      <w:rFonts w:ascii="Times New Roman" w:hAnsi="Times New Roman" w:cs="Times New Roman"/>
                      <w:lang w:val="ru-RU"/>
                    </w:rPr>
                    <w:t>кваліфікованої</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електронної</w:t>
                  </w:r>
                  <w:proofErr w:type="spellEnd"/>
                  <w:r w:rsidRPr="00070CE2">
                    <w:rPr>
                      <w:rFonts w:ascii="Times New Roman" w:hAnsi="Times New Roman" w:cs="Times New Roman"/>
                      <w:lang w:val="ru-RU"/>
                    </w:rPr>
                    <w:t xml:space="preserve"> печатки (у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наявності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прирівняні</w:t>
                  </w:r>
                  <w:proofErr w:type="spellEnd"/>
                  <w:r w:rsidRPr="00070CE2">
                    <w:rPr>
                      <w:rFonts w:ascii="Times New Roman" w:hAnsi="Times New Roman" w:cs="Times New Roman"/>
                      <w:lang w:val="ru-RU"/>
                    </w:rPr>
                    <w:t xml:space="preserve"> до </w:t>
                  </w:r>
                  <w:proofErr w:type="spellStart"/>
                  <w:r w:rsidRPr="00070CE2">
                    <w:rPr>
                      <w:rFonts w:ascii="Times New Roman" w:hAnsi="Times New Roman" w:cs="Times New Roman"/>
                      <w:lang w:val="ru-RU"/>
                    </w:rPr>
                    <w:t>власноручного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підпису</w:t>
                  </w:r>
                  <w:proofErr w:type="spellEnd"/>
                  <w:r w:rsidRPr="00070CE2">
                    <w:rPr>
                      <w:rFonts w:ascii="Times New Roman" w:hAnsi="Times New Roman" w:cs="Times New Roman"/>
                      <w:lang w:val="ru-RU"/>
                    </w:rPr>
                    <w:t>(</w:t>
                  </w:r>
                  <w:proofErr w:type="spellStart"/>
                  <w:r w:rsidRPr="00070CE2">
                    <w:rPr>
                      <w:rFonts w:ascii="Times New Roman" w:hAnsi="Times New Roman" w:cs="Times New Roman"/>
                      <w:lang w:val="ru-RU"/>
                    </w:rPr>
                    <w:t>ів</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уповноваженої</w:t>
                  </w:r>
                  <w:proofErr w:type="spellEnd"/>
                  <w:r w:rsidRPr="00070CE2">
                    <w:rPr>
                      <w:rFonts w:ascii="Times New Roman" w:hAnsi="Times New Roman" w:cs="Times New Roman"/>
                      <w:lang w:val="ru-RU"/>
                    </w:rPr>
                    <w:t>(их) особи(</w:t>
                  </w:r>
                  <w:proofErr w:type="spellStart"/>
                  <w:r w:rsidRPr="00070CE2">
                    <w:rPr>
                      <w:rFonts w:ascii="Times New Roman" w:hAnsi="Times New Roman" w:cs="Times New Roman"/>
                      <w:lang w:val="ru-RU"/>
                    </w:rPr>
                    <w:t>іб</w:t>
                  </w:r>
                  <w:proofErr w:type="spellEnd"/>
                  <w:r w:rsidRPr="00070CE2">
                    <w:rPr>
                      <w:rFonts w:ascii="Times New Roman" w:hAnsi="Times New Roman" w:cs="Times New Roman"/>
                      <w:lang w:val="ru-RU"/>
                    </w:rPr>
                    <w:t xml:space="preserve">) гаранта та </w:t>
                  </w:r>
                  <w:proofErr w:type="spellStart"/>
                  <w:r w:rsidRPr="00070CE2">
                    <w:rPr>
                      <w:rFonts w:ascii="Times New Roman" w:hAnsi="Times New Roman" w:cs="Times New Roman"/>
                      <w:lang w:val="ru-RU"/>
                    </w:rPr>
                    <w:t>його</w:t>
                  </w:r>
                  <w:proofErr w:type="spellEnd"/>
                  <w:r w:rsidRPr="00070CE2">
                    <w:rPr>
                      <w:rFonts w:ascii="Times New Roman" w:hAnsi="Times New Roman" w:cs="Times New Roman"/>
                      <w:lang w:val="ru-RU"/>
                    </w:rPr>
                    <w:t xml:space="preserve"> печатки </w:t>
                  </w:r>
                  <w:proofErr w:type="spellStart"/>
                  <w:r w:rsidRPr="00070CE2">
                    <w:rPr>
                      <w:rFonts w:ascii="Times New Roman" w:hAnsi="Times New Roman" w:cs="Times New Roman"/>
                      <w:lang w:val="ru-RU"/>
                    </w:rPr>
                    <w:t>відповідно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зазначається</w:t>
                  </w:r>
                  <w:proofErr w:type="spellEnd"/>
                  <w:r w:rsidRPr="00070CE2">
                    <w:rPr>
                      <w:rFonts w:ascii="Times New Roman" w:hAnsi="Times New Roman" w:cs="Times New Roman"/>
                      <w:lang w:val="ru-RU"/>
                    </w:rPr>
                    <w:t xml:space="preserve"> в </w:t>
                  </w:r>
                  <w:proofErr w:type="spellStart"/>
                  <w:r w:rsidRPr="00070CE2">
                    <w:rPr>
                      <w:rFonts w:ascii="Times New Roman" w:hAnsi="Times New Roman" w:cs="Times New Roman"/>
                      <w:lang w:val="ru-RU"/>
                    </w:rPr>
                    <w:t>разі</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якщо</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гарантія</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надається</w:t>
                  </w:r>
                  <w:proofErr w:type="spellEnd"/>
                  <w:r w:rsidRPr="00070CE2">
                    <w:rPr>
                      <w:rFonts w:ascii="Times New Roman" w:hAnsi="Times New Roman" w:cs="Times New Roman"/>
                      <w:lang w:val="ru-RU"/>
                    </w:rPr>
                    <w:t xml:space="preserve"> в </w:t>
                  </w:r>
                  <w:proofErr w:type="spellStart"/>
                  <w:proofErr w:type="gramStart"/>
                  <w:r w:rsidRPr="00070CE2">
                    <w:rPr>
                      <w:rFonts w:ascii="Times New Roman" w:hAnsi="Times New Roman" w:cs="Times New Roman"/>
                      <w:lang w:val="ru-RU"/>
                    </w:rPr>
                    <w:t>електронній</w:t>
                  </w:r>
                  <w:proofErr w:type="spellEnd"/>
                  <w:r w:rsidRPr="00070CE2">
                    <w:rPr>
                      <w:rFonts w:ascii="Times New Roman" w:hAnsi="Times New Roman" w:cs="Times New Roman"/>
                      <w:lang w:val="ru-RU"/>
                    </w:rPr>
                    <w:t xml:space="preserve"> </w:t>
                  </w:r>
                  <w:proofErr w:type="spellStart"/>
                  <w:r w:rsidRPr="00070CE2">
                    <w:rPr>
                      <w:rFonts w:ascii="Times New Roman" w:hAnsi="Times New Roman" w:cs="Times New Roman"/>
                      <w:lang w:val="ru-RU"/>
                    </w:rPr>
                    <w:t>формі</w:t>
                  </w:r>
                  <w:proofErr w:type="spellEnd"/>
                  <w:r w:rsidRPr="00070CE2">
                    <w:rPr>
                      <w:rFonts w:ascii="Times New Roman" w:hAnsi="Times New Roman" w:cs="Times New Roman"/>
                      <w:lang w:val="ru-RU"/>
                    </w:rPr>
                    <w:t>).</w:t>
                  </w:r>
                  <w:proofErr w:type="gramEnd"/>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w:t>
                  </w:r>
                  <w:proofErr w:type="spellStart"/>
                  <w:r w:rsidRPr="00070CE2">
                    <w:rPr>
                      <w:rFonts w:ascii="Times New Roman" w:hAnsi="Times New Roman" w:cs="Times New Roman"/>
                      <w:lang w:val="ru-RU"/>
                    </w:rPr>
                    <w:t>Уповноважен</w:t>
                  </w:r>
                  <w:proofErr w:type="gramStart"/>
                  <w:r w:rsidRPr="00070CE2">
                    <w:rPr>
                      <w:rFonts w:ascii="Times New Roman" w:hAnsi="Times New Roman" w:cs="Times New Roman"/>
                      <w:lang w:val="ru-RU"/>
                    </w:rPr>
                    <w:t>а</w:t>
                  </w:r>
                  <w:proofErr w:type="spellEnd"/>
                  <w:r w:rsidRPr="00070CE2">
                    <w:rPr>
                      <w:rFonts w:ascii="Times New Roman" w:hAnsi="Times New Roman" w:cs="Times New Roman"/>
                      <w:lang w:val="ru-RU"/>
                    </w:rPr>
                    <w:t>(</w:t>
                  </w:r>
                  <w:proofErr w:type="spellStart"/>
                  <w:proofErr w:type="gramEnd"/>
                  <w:r w:rsidRPr="00070CE2">
                    <w:rPr>
                      <w:rFonts w:ascii="Times New Roman" w:hAnsi="Times New Roman" w:cs="Times New Roman"/>
                      <w:lang w:val="ru-RU"/>
                    </w:rPr>
                    <w:t>ні</w:t>
                  </w:r>
                  <w:proofErr w:type="spellEnd"/>
                  <w:r w:rsidRPr="00070CE2">
                    <w:rPr>
                      <w:rFonts w:ascii="Times New Roman" w:hAnsi="Times New Roman" w:cs="Times New Roman"/>
                      <w:lang w:val="ru-RU"/>
                    </w:rPr>
                    <w:t xml:space="preserve">) особа(и) </w:t>
                  </w:r>
                  <w:r w:rsidRPr="00070CE2">
                    <w:rPr>
                      <w:rFonts w:ascii="Times New Roman" w:hAnsi="Times New Roman" w:cs="Times New Roman"/>
                      <w:i/>
                      <w:lang w:val="ru-RU"/>
                    </w:rPr>
                    <w:t xml:space="preserve">(у </w:t>
                  </w:r>
                  <w:proofErr w:type="spellStart"/>
                  <w:r w:rsidRPr="00070CE2">
                    <w:rPr>
                      <w:rFonts w:ascii="Times New Roman" w:hAnsi="Times New Roman" w:cs="Times New Roman"/>
                      <w:i/>
                      <w:lang w:val="ru-RU"/>
                    </w:rPr>
                    <w:t>разі</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складання</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гарантії</w:t>
                  </w:r>
                  <w:proofErr w:type="spellEnd"/>
                  <w:r w:rsidRPr="00070CE2">
                    <w:rPr>
                      <w:rFonts w:ascii="Times New Roman" w:hAnsi="Times New Roman" w:cs="Times New Roman"/>
                      <w:i/>
                      <w:lang w:val="ru-RU"/>
                    </w:rPr>
                    <w:t xml:space="preserve"> на </w:t>
                  </w:r>
                  <w:proofErr w:type="spellStart"/>
                  <w:r w:rsidRPr="00070CE2">
                    <w:rPr>
                      <w:rFonts w:ascii="Times New Roman" w:hAnsi="Times New Roman" w:cs="Times New Roman"/>
                      <w:i/>
                      <w:lang w:val="ru-RU"/>
                    </w:rPr>
                    <w:t>паперовому</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носії</w:t>
                  </w:r>
                  <w:proofErr w:type="spellEnd"/>
                  <w:r w:rsidRPr="00070CE2">
                    <w:rPr>
                      <w:rFonts w:ascii="Times New Roman" w:hAnsi="Times New Roman" w:cs="Times New Roman"/>
                      <w:i/>
                      <w:lang w:val="ru-RU"/>
                    </w:rPr>
                    <w:t>)</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________________________________________________</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i/>
                      <w:lang w:val="ru-RU"/>
                    </w:rPr>
                    <w:t xml:space="preserve">(посада, </w:t>
                  </w:r>
                  <w:proofErr w:type="spellStart"/>
                  <w:proofErr w:type="gramStart"/>
                  <w:r w:rsidRPr="00070CE2">
                    <w:rPr>
                      <w:rFonts w:ascii="Times New Roman" w:hAnsi="Times New Roman" w:cs="Times New Roman"/>
                      <w:i/>
                      <w:lang w:val="ru-RU"/>
                    </w:rPr>
                    <w:t>п</w:t>
                  </w:r>
                  <w:proofErr w:type="gramEnd"/>
                  <w:r w:rsidRPr="00070CE2">
                    <w:rPr>
                      <w:rFonts w:ascii="Times New Roman" w:hAnsi="Times New Roman" w:cs="Times New Roman"/>
                      <w:i/>
                      <w:lang w:val="ru-RU"/>
                    </w:rPr>
                    <w:t>ідпис</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прізвище</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ім’я</w:t>
                  </w:r>
                  <w:proofErr w:type="spellEnd"/>
                  <w:r w:rsidRPr="00070CE2">
                    <w:rPr>
                      <w:rFonts w:ascii="Times New Roman" w:hAnsi="Times New Roman" w:cs="Times New Roman"/>
                      <w:i/>
                      <w:lang w:val="ru-RU"/>
                    </w:rPr>
                    <w:t xml:space="preserve">, по </w:t>
                  </w:r>
                  <w:proofErr w:type="spellStart"/>
                  <w:r w:rsidRPr="00070CE2">
                    <w:rPr>
                      <w:rFonts w:ascii="Times New Roman" w:hAnsi="Times New Roman" w:cs="Times New Roman"/>
                      <w:i/>
                      <w:lang w:val="ru-RU"/>
                    </w:rPr>
                    <w:t>батькові</w:t>
                  </w:r>
                  <w:proofErr w:type="spellEnd"/>
                  <w:r w:rsidRPr="00070CE2">
                    <w:rPr>
                      <w:rFonts w:ascii="Times New Roman" w:hAnsi="Times New Roman" w:cs="Times New Roman"/>
                      <w:i/>
                      <w:lang w:val="ru-RU"/>
                    </w:rPr>
                    <w:t xml:space="preserve"> (за </w:t>
                  </w:r>
                  <w:proofErr w:type="spellStart"/>
                  <w:r w:rsidRPr="00070CE2">
                    <w:rPr>
                      <w:rFonts w:ascii="Times New Roman" w:hAnsi="Times New Roman" w:cs="Times New Roman"/>
                      <w:i/>
                      <w:lang w:val="ru-RU"/>
                    </w:rPr>
                    <w:t>наявності</w:t>
                  </w:r>
                  <w:proofErr w:type="spellEnd"/>
                  <w:r w:rsidRPr="00070CE2">
                    <w:rPr>
                      <w:rFonts w:ascii="Times New Roman" w:hAnsi="Times New Roman" w:cs="Times New Roman"/>
                      <w:i/>
                      <w:lang w:val="ru-RU"/>
                    </w:rPr>
                    <w:t xml:space="preserve">) та печатка (у </w:t>
                  </w:r>
                  <w:proofErr w:type="spellStart"/>
                  <w:r w:rsidRPr="00070CE2">
                    <w:rPr>
                      <w:rFonts w:ascii="Times New Roman" w:hAnsi="Times New Roman" w:cs="Times New Roman"/>
                      <w:i/>
                      <w:lang w:val="ru-RU"/>
                    </w:rPr>
                    <w:t>разі</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наявності</w:t>
                  </w:r>
                  <w:proofErr w:type="spellEnd"/>
                  <w:r w:rsidRPr="00070CE2">
                    <w:rPr>
                      <w:rFonts w:ascii="Times New Roman" w:hAnsi="Times New Roman" w:cs="Times New Roman"/>
                      <w:i/>
                      <w:lang w:val="ru-RU"/>
                    </w:rPr>
                    <w:t>))</w:t>
                  </w:r>
                </w:p>
                <w:p w:rsidR="001D36A1" w:rsidRPr="00070CE2" w:rsidRDefault="001D36A1" w:rsidP="00EA73E5">
                  <w:pPr>
                    <w:shd w:val="clear" w:color="auto" w:fill="FFFFFF"/>
                    <w:spacing w:after="0" w:line="240" w:lineRule="auto"/>
                    <w:jc w:val="both"/>
                    <w:rPr>
                      <w:rFonts w:ascii="Times New Roman" w:hAnsi="Times New Roman" w:cs="Times New Roman"/>
                      <w:lang w:val="ru-RU"/>
                    </w:rPr>
                  </w:pPr>
                </w:p>
                <w:p w:rsidR="001D36A1" w:rsidRPr="00070CE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070CE2">
                    <w:rPr>
                      <w:rFonts w:ascii="Times New Roman" w:hAnsi="Times New Roman" w:cs="Times New Roman"/>
                      <w:lang w:val="ru-RU"/>
                    </w:rPr>
                    <w:t>Уповноважен</w:t>
                  </w:r>
                  <w:proofErr w:type="gramStart"/>
                  <w:r w:rsidRPr="00070CE2">
                    <w:rPr>
                      <w:rFonts w:ascii="Times New Roman" w:hAnsi="Times New Roman" w:cs="Times New Roman"/>
                      <w:lang w:val="ru-RU"/>
                    </w:rPr>
                    <w:t>а</w:t>
                  </w:r>
                  <w:proofErr w:type="spellEnd"/>
                  <w:r w:rsidRPr="00070CE2">
                    <w:rPr>
                      <w:rFonts w:ascii="Times New Roman" w:hAnsi="Times New Roman" w:cs="Times New Roman"/>
                      <w:lang w:val="ru-RU"/>
                    </w:rPr>
                    <w:t>(</w:t>
                  </w:r>
                  <w:proofErr w:type="spellStart"/>
                  <w:proofErr w:type="gramEnd"/>
                  <w:r w:rsidRPr="00070CE2">
                    <w:rPr>
                      <w:rFonts w:ascii="Times New Roman" w:hAnsi="Times New Roman" w:cs="Times New Roman"/>
                      <w:lang w:val="ru-RU"/>
                    </w:rPr>
                    <w:t>ні</w:t>
                  </w:r>
                  <w:proofErr w:type="spellEnd"/>
                  <w:r w:rsidRPr="00070CE2">
                    <w:rPr>
                      <w:rFonts w:ascii="Times New Roman" w:hAnsi="Times New Roman" w:cs="Times New Roman"/>
                      <w:lang w:val="ru-RU"/>
                    </w:rPr>
                    <w:t xml:space="preserve">) особа(и) </w:t>
                  </w:r>
                  <w:r w:rsidRPr="00070CE2">
                    <w:rPr>
                      <w:rFonts w:ascii="Times New Roman" w:hAnsi="Times New Roman" w:cs="Times New Roman"/>
                      <w:i/>
                      <w:lang w:val="ru-RU"/>
                    </w:rPr>
                    <w:t xml:space="preserve">(у </w:t>
                  </w:r>
                  <w:proofErr w:type="spellStart"/>
                  <w:r w:rsidRPr="00070CE2">
                    <w:rPr>
                      <w:rFonts w:ascii="Times New Roman" w:hAnsi="Times New Roman" w:cs="Times New Roman"/>
                      <w:i/>
                      <w:lang w:val="ru-RU"/>
                    </w:rPr>
                    <w:t>разінадання</w:t>
                  </w:r>
                  <w:proofErr w:type="spellEnd"/>
                  <w:r w:rsidRPr="00070CE2">
                    <w:rPr>
                      <w:rFonts w:ascii="Times New Roman" w:hAnsi="Times New Roman" w:cs="Times New Roman"/>
                      <w:i/>
                      <w:lang w:val="ru-RU"/>
                    </w:rPr>
                    <w:t xml:space="preserve"> в </w:t>
                  </w:r>
                  <w:proofErr w:type="spellStart"/>
                  <w:r w:rsidRPr="00070CE2">
                    <w:rPr>
                      <w:rFonts w:ascii="Times New Roman" w:hAnsi="Times New Roman" w:cs="Times New Roman"/>
                      <w:i/>
                      <w:lang w:val="ru-RU"/>
                    </w:rPr>
                    <w:t>електронній</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lastRenderedPageBreak/>
                    <w:t>формі</w:t>
                  </w:r>
                  <w:proofErr w:type="spellEnd"/>
                  <w:r w:rsidRPr="00070CE2">
                    <w:rPr>
                      <w:rFonts w:ascii="Times New Roman" w:hAnsi="Times New Roman" w:cs="Times New Roman"/>
                      <w:i/>
                      <w:lang w:val="ru-RU"/>
                    </w:rPr>
                    <w:t>)</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lang w:val="ru-RU"/>
                    </w:rPr>
                    <w:t>__________</w:t>
                  </w:r>
                </w:p>
                <w:p w:rsidR="001D36A1" w:rsidRPr="00070CE2" w:rsidRDefault="001D36A1" w:rsidP="00EA73E5">
                  <w:pPr>
                    <w:shd w:val="clear" w:color="auto" w:fill="FFFFFF"/>
                    <w:spacing w:after="0" w:line="240" w:lineRule="auto"/>
                    <w:jc w:val="both"/>
                    <w:rPr>
                      <w:rFonts w:ascii="Times New Roman" w:hAnsi="Times New Roman" w:cs="Times New Roman"/>
                      <w:lang w:val="ru-RU"/>
                    </w:rPr>
                  </w:pPr>
                  <w:r w:rsidRPr="00070CE2">
                    <w:rPr>
                      <w:rFonts w:ascii="Times New Roman" w:hAnsi="Times New Roman" w:cs="Times New Roman"/>
                      <w:i/>
                      <w:lang w:val="ru-RU"/>
                    </w:rPr>
                    <w:t xml:space="preserve">(посада, </w:t>
                  </w:r>
                  <w:proofErr w:type="spellStart"/>
                  <w:proofErr w:type="gramStart"/>
                  <w:r w:rsidRPr="00070CE2">
                    <w:rPr>
                      <w:rFonts w:ascii="Times New Roman" w:hAnsi="Times New Roman" w:cs="Times New Roman"/>
                      <w:i/>
                      <w:lang w:val="ru-RU"/>
                    </w:rPr>
                    <w:t>п</w:t>
                  </w:r>
                  <w:proofErr w:type="gramEnd"/>
                  <w:r w:rsidRPr="00070CE2">
                    <w:rPr>
                      <w:rFonts w:ascii="Times New Roman" w:hAnsi="Times New Roman" w:cs="Times New Roman"/>
                      <w:i/>
                      <w:lang w:val="ru-RU"/>
                    </w:rPr>
                    <w:t>ідпис</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прізвище</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ім’я</w:t>
                  </w:r>
                  <w:proofErr w:type="spellEnd"/>
                  <w:r w:rsidRPr="00070CE2">
                    <w:rPr>
                      <w:rFonts w:ascii="Times New Roman" w:hAnsi="Times New Roman" w:cs="Times New Roman"/>
                      <w:i/>
                      <w:lang w:val="ru-RU"/>
                    </w:rPr>
                    <w:t xml:space="preserve">, по </w:t>
                  </w:r>
                  <w:proofErr w:type="spellStart"/>
                  <w:r w:rsidRPr="00070CE2">
                    <w:rPr>
                      <w:rFonts w:ascii="Times New Roman" w:hAnsi="Times New Roman" w:cs="Times New Roman"/>
                      <w:i/>
                      <w:lang w:val="ru-RU"/>
                    </w:rPr>
                    <w:t>батькові</w:t>
                  </w:r>
                  <w:proofErr w:type="spellEnd"/>
                  <w:r w:rsidRPr="00070CE2">
                    <w:rPr>
                      <w:rFonts w:ascii="Times New Roman" w:hAnsi="Times New Roman" w:cs="Times New Roman"/>
                      <w:i/>
                      <w:lang w:val="ru-RU"/>
                    </w:rPr>
                    <w:t xml:space="preserve"> (за </w:t>
                  </w:r>
                  <w:proofErr w:type="spellStart"/>
                  <w:r w:rsidRPr="00070CE2">
                    <w:rPr>
                      <w:rFonts w:ascii="Times New Roman" w:hAnsi="Times New Roman" w:cs="Times New Roman"/>
                      <w:i/>
                      <w:lang w:val="ru-RU"/>
                    </w:rPr>
                    <w:t>наявності</w:t>
                  </w:r>
                  <w:proofErr w:type="spellEnd"/>
                  <w:r w:rsidRPr="00070CE2">
                    <w:rPr>
                      <w:rFonts w:ascii="Times New Roman" w:hAnsi="Times New Roman" w:cs="Times New Roman"/>
                      <w:i/>
                      <w:lang w:val="ru-RU"/>
                    </w:rPr>
                    <w:t xml:space="preserve">) та </w:t>
                  </w:r>
                  <w:proofErr w:type="spellStart"/>
                  <w:r w:rsidRPr="00070CE2">
                    <w:rPr>
                      <w:rFonts w:ascii="Times New Roman" w:hAnsi="Times New Roman" w:cs="Times New Roman"/>
                      <w:i/>
                      <w:lang w:val="ru-RU"/>
                    </w:rPr>
                    <w:t>кваліфікований</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електронний</w:t>
                  </w:r>
                  <w:proofErr w:type="spellEnd"/>
                  <w:r w:rsidRPr="00070CE2">
                    <w:rPr>
                      <w:rFonts w:ascii="Times New Roman" w:hAnsi="Times New Roman" w:cs="Times New Roman"/>
                      <w:i/>
                      <w:lang w:val="ru-RU"/>
                    </w:rPr>
                    <w:t xml:space="preserve"> </w:t>
                  </w:r>
                  <w:proofErr w:type="spellStart"/>
                  <w:r w:rsidRPr="00070CE2">
                    <w:rPr>
                      <w:rFonts w:ascii="Times New Roman" w:hAnsi="Times New Roman" w:cs="Times New Roman"/>
                      <w:i/>
                      <w:lang w:val="ru-RU"/>
                    </w:rPr>
                    <w:t>підпис</w:t>
                  </w:r>
                  <w:proofErr w:type="spellEnd"/>
                  <w:r w:rsidRPr="00070CE2">
                    <w:rPr>
                      <w:rFonts w:ascii="Times New Roman" w:hAnsi="Times New Roman" w:cs="Times New Roman"/>
                      <w:i/>
                      <w:lang w:val="ru-RU"/>
                    </w:rPr>
                    <w:t>)</w:t>
                  </w:r>
                </w:p>
                <w:p w:rsidR="001D36A1" w:rsidRPr="004C0EA2" w:rsidRDefault="001D36A1" w:rsidP="00EA73E5">
                  <w:pPr>
                    <w:jc w:val="both"/>
                    <w:rPr>
                      <w:rFonts w:ascii="Times New Roman" w:hAnsi="Times New Roman" w:cs="Times New Roman"/>
                      <w:sz w:val="24"/>
                      <w:szCs w:val="24"/>
                      <w:lang w:val="ru-RU"/>
                    </w:rPr>
                  </w:pPr>
                </w:p>
              </w:tc>
            </w:tr>
          </w:tbl>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lastRenderedPageBreak/>
              <w:t xml:space="preserve">Учасникам заборонено відступати від форми гарантії.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Вид забезпечення тендерної пропозиції: електронна банківська гарантія.</w:t>
            </w:r>
          </w:p>
          <w:p w:rsidR="001D36A1" w:rsidRPr="00AF7BBB" w:rsidRDefault="001D36A1" w:rsidP="001D36A1">
            <w:pPr>
              <w:widowControl w:val="0"/>
              <w:pBdr>
                <w:top w:val="nil"/>
                <w:left w:val="nil"/>
                <w:bottom w:val="nil"/>
                <w:right w:val="nil"/>
                <w:between w:val="nil"/>
              </w:pBdr>
              <w:ind w:left="-37"/>
              <w:jc w:val="both"/>
              <w:rPr>
                <w:rFonts w:ascii="Times New Roman" w:hAnsi="Times New Roman" w:cs="Times New Roman"/>
                <w:b/>
                <w:sz w:val="24"/>
                <w:szCs w:val="24"/>
              </w:rPr>
            </w:pPr>
            <w:r w:rsidRPr="004C0EA2">
              <w:rPr>
                <w:rFonts w:ascii="Times New Roman" w:hAnsi="Times New Roman" w:cs="Times New Roman"/>
                <w:sz w:val="24"/>
                <w:szCs w:val="24"/>
              </w:rPr>
              <w:t>Розмір забезпечення тендерної пропозиції</w:t>
            </w:r>
            <w:r w:rsidRPr="00AF7BBB">
              <w:rPr>
                <w:rFonts w:ascii="Times New Roman" w:hAnsi="Times New Roman" w:cs="Times New Roman"/>
                <w:sz w:val="24"/>
                <w:szCs w:val="24"/>
              </w:rPr>
              <w:t xml:space="preserve">: </w:t>
            </w:r>
            <w:r w:rsidR="00AF7BBB" w:rsidRPr="00AF7BBB">
              <w:rPr>
                <w:rFonts w:ascii="Times New Roman" w:hAnsi="Times New Roman" w:cs="Times New Roman"/>
                <w:b/>
                <w:sz w:val="24"/>
                <w:szCs w:val="24"/>
              </w:rPr>
              <w:t>13200</w:t>
            </w:r>
            <w:r w:rsidRPr="00AF7BBB">
              <w:rPr>
                <w:rFonts w:ascii="Times New Roman" w:hAnsi="Times New Roman" w:cs="Times New Roman"/>
                <w:b/>
                <w:sz w:val="24"/>
                <w:szCs w:val="24"/>
              </w:rPr>
              <w:t xml:space="preserve"> гривень (</w:t>
            </w:r>
            <w:r w:rsidR="00AF7BBB" w:rsidRPr="00AF7BBB">
              <w:rPr>
                <w:rFonts w:ascii="Times New Roman" w:hAnsi="Times New Roman" w:cs="Times New Roman"/>
                <w:b/>
                <w:sz w:val="24"/>
                <w:szCs w:val="24"/>
              </w:rPr>
              <w:t>тринадцять тисяч двісті</w:t>
            </w:r>
            <w:r w:rsidRPr="00AF7BBB">
              <w:rPr>
                <w:rFonts w:ascii="Times New Roman" w:hAnsi="Times New Roman" w:cs="Times New Roman"/>
                <w:b/>
                <w:sz w:val="24"/>
                <w:szCs w:val="24"/>
              </w:rPr>
              <w:t xml:space="preserve"> гривень 00 коп.).</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105 робочих днів із дати кінцевого строку подання тендерних пропозицій включно.</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3. Реквізити гарантії, визначені у Формі, є обов'язковими для складання гарантії. </w:t>
            </w:r>
          </w:p>
          <w:p w:rsidR="001D36A1" w:rsidRPr="004C0EA2" w:rsidRDefault="001D36A1" w:rsidP="001D36A1">
            <w:pPr>
              <w:widowControl w:val="0"/>
              <w:pBdr>
                <w:top w:val="nil"/>
                <w:left w:val="nil"/>
                <w:bottom w:val="nil"/>
                <w:right w:val="nil"/>
                <w:between w:val="nil"/>
              </w:pBdr>
              <w:jc w:val="both"/>
              <w:rPr>
                <w:rFonts w:ascii="Times New Roman" w:hAnsi="Times New Roman" w:cs="Times New Roman"/>
                <w:sz w:val="24"/>
                <w:szCs w:val="24"/>
              </w:rPr>
            </w:pPr>
            <w:r w:rsidRPr="004C0EA2">
              <w:rPr>
                <w:rFonts w:ascii="Times New Roman" w:hAnsi="Times New Roman" w:cs="Times New Roman"/>
                <w:sz w:val="24"/>
                <w:szCs w:val="24"/>
              </w:rPr>
              <w:t xml:space="preserve">4. У реквізитах гарантії: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1) щодо повного найменування гаранта зазначається інформація: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код банку (у разі наявності);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місцезнаходження; поштова адреса для листування;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електронної пошти гаранта, на яку отримуються документи;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SWIFT-адреса гаранта;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повне найменування - для юридичної особи;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прізвище, ім'я та по батькові (у разі наявності) - для фізичної особи;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серія (за наявності) та номер паспорта (для фізичної </w:t>
            </w:r>
            <w:r w:rsidRPr="004C0EA2">
              <w:rPr>
                <w:rFonts w:ascii="Times New Roman" w:hAnsi="Times New Roman" w:cs="Times New Roman"/>
                <w:sz w:val="24"/>
                <w:szCs w:val="24"/>
              </w:rPr>
              <w:lastRenderedPageBreak/>
              <w:t xml:space="preserve">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місцезнаходження;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3) щодо повного найменування </w:t>
            </w:r>
            <w:proofErr w:type="spellStart"/>
            <w:r w:rsidRPr="004C0EA2">
              <w:rPr>
                <w:rFonts w:ascii="Times New Roman" w:hAnsi="Times New Roman" w:cs="Times New Roman"/>
                <w:sz w:val="24"/>
                <w:szCs w:val="24"/>
              </w:rPr>
              <w:t>бенефіціара</w:t>
            </w:r>
            <w:proofErr w:type="spellEnd"/>
            <w:r w:rsidRPr="004C0EA2">
              <w:rPr>
                <w:rFonts w:ascii="Times New Roman" w:hAnsi="Times New Roman" w:cs="Times New Roman"/>
                <w:sz w:val="24"/>
                <w:szCs w:val="24"/>
              </w:rPr>
              <w:t xml:space="preserve">, яким є замовник, зазначається інформація: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адреса місцезнаходження;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4) сума гарантії зазначається цифрами і словами, назва валюти - словами;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C0EA2">
              <w:rPr>
                <w:rFonts w:ascii="Times New Roman" w:hAnsi="Times New Roman" w:cs="Times New Roman"/>
                <w:sz w:val="24"/>
                <w:szCs w:val="24"/>
              </w:rPr>
              <w:t>вебсайта</w:t>
            </w:r>
            <w:proofErr w:type="spellEnd"/>
            <w:r w:rsidRPr="004C0EA2">
              <w:rPr>
                <w:rFonts w:ascii="Times New Roman" w:hAnsi="Times New Roman" w:cs="Times New Roman"/>
                <w:sz w:val="24"/>
                <w:szCs w:val="24"/>
              </w:rPr>
              <w:t xml:space="preserve"> інформаційно-телекомунікаційної системи «PROZORRO»; </w:t>
            </w:r>
          </w:p>
          <w:p w:rsidR="001D36A1" w:rsidRPr="004C0EA2" w:rsidRDefault="001D36A1" w:rsidP="001D36A1">
            <w:pPr>
              <w:widowControl w:val="0"/>
              <w:pBdr>
                <w:top w:val="nil"/>
                <w:left w:val="nil"/>
                <w:bottom w:val="nil"/>
                <w:right w:val="nil"/>
                <w:between w:val="nil"/>
              </w:pBdr>
              <w:jc w:val="both"/>
              <w:rPr>
                <w:rFonts w:ascii="Times New Roman" w:hAnsi="Times New Roman" w:cs="Times New Roman"/>
                <w:sz w:val="24"/>
                <w:szCs w:val="24"/>
              </w:rPr>
            </w:pPr>
            <w:r w:rsidRPr="004C0EA2">
              <w:rPr>
                <w:rFonts w:ascii="Times New Roman" w:hAnsi="Times New Roman" w:cs="Times New Roman"/>
                <w:sz w:val="24"/>
                <w:szCs w:val="24"/>
              </w:rPr>
              <w:t xml:space="preserve">9) в інформації щодо тендерної документації зазначаються: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дата рішення замовника, яким затверджена тендерна документація;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10) строк сплати коштів за гарантією зазначається в робочих або банківських днях;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1D36A1" w:rsidRPr="004C0EA2" w:rsidRDefault="001D36A1" w:rsidP="001D36A1">
            <w:pPr>
              <w:widowControl w:val="0"/>
              <w:pBdr>
                <w:top w:val="nil"/>
                <w:left w:val="nil"/>
                <w:bottom w:val="nil"/>
                <w:right w:val="nil"/>
                <w:between w:val="nil"/>
              </w:pBdr>
              <w:ind w:left="-37" w:firstLine="284"/>
              <w:jc w:val="both"/>
              <w:rPr>
                <w:rFonts w:ascii="Times New Roman" w:hAnsi="Times New Roman" w:cs="Times New Roman"/>
                <w:sz w:val="24"/>
                <w:szCs w:val="24"/>
              </w:rPr>
            </w:pPr>
            <w:r w:rsidRPr="004C0EA2">
              <w:rPr>
                <w:rFonts w:ascii="Times New Roman" w:hAnsi="Times New Roman" w:cs="Times New Roman"/>
                <w:sz w:val="24"/>
                <w:szCs w:val="24"/>
              </w:rPr>
              <w:t xml:space="preserve">- можливості часткової сплати суми гарантії.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6. Гарантія, яка складається на паперовому носії, підписується уповноваженою(</w:t>
            </w:r>
            <w:proofErr w:type="spellStart"/>
            <w:r w:rsidRPr="004C0EA2">
              <w:rPr>
                <w:rFonts w:ascii="Times New Roman" w:hAnsi="Times New Roman" w:cs="Times New Roman"/>
                <w:sz w:val="24"/>
                <w:szCs w:val="24"/>
              </w:rPr>
              <w:t>ими</w:t>
            </w:r>
            <w:proofErr w:type="spellEnd"/>
            <w:r w:rsidRPr="004C0EA2">
              <w:rPr>
                <w:rFonts w:ascii="Times New Roman" w:hAnsi="Times New Roman" w:cs="Times New Roman"/>
                <w:sz w:val="24"/>
                <w:szCs w:val="24"/>
              </w:rPr>
              <w:t>) особою(</w:t>
            </w:r>
            <w:proofErr w:type="spellStart"/>
            <w:r w:rsidRPr="004C0EA2">
              <w:rPr>
                <w:rFonts w:ascii="Times New Roman" w:hAnsi="Times New Roman" w:cs="Times New Roman"/>
                <w:sz w:val="24"/>
                <w:szCs w:val="24"/>
              </w:rPr>
              <w:t>ами</w:t>
            </w:r>
            <w:proofErr w:type="spellEnd"/>
            <w:r w:rsidRPr="004C0EA2">
              <w:rPr>
                <w:rFonts w:ascii="Times New Roman" w:hAnsi="Times New Roman" w:cs="Times New Roman"/>
                <w:sz w:val="24"/>
                <w:szCs w:val="24"/>
              </w:rPr>
              <w:t>) гаранта та скріплюється печатками (у разі наявності)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4C0EA2">
              <w:rPr>
                <w:rFonts w:ascii="Times New Roman" w:hAnsi="Times New Roman" w:cs="Times New Roman"/>
                <w:sz w:val="24"/>
                <w:szCs w:val="24"/>
              </w:rPr>
              <w:t>их</w:t>
            </w:r>
            <w:proofErr w:type="spellEnd"/>
            <w:r w:rsidRPr="004C0EA2">
              <w:rPr>
                <w:rFonts w:ascii="Times New Roman" w:hAnsi="Times New Roman" w:cs="Times New Roman"/>
                <w:sz w:val="24"/>
                <w:szCs w:val="24"/>
              </w:rPr>
              <w:t>) електронного(</w:t>
            </w:r>
            <w:proofErr w:type="spellStart"/>
            <w:r w:rsidRPr="004C0EA2">
              <w:rPr>
                <w:rFonts w:ascii="Times New Roman" w:hAnsi="Times New Roman" w:cs="Times New Roman"/>
                <w:sz w:val="24"/>
                <w:szCs w:val="24"/>
              </w:rPr>
              <w:t>их</w:t>
            </w:r>
            <w:proofErr w:type="spellEnd"/>
            <w:r w:rsidRPr="004C0EA2">
              <w:rPr>
                <w:rFonts w:ascii="Times New Roman" w:hAnsi="Times New Roman" w:cs="Times New Roman"/>
                <w:sz w:val="24"/>
                <w:szCs w:val="24"/>
              </w:rPr>
              <w:t>) підпису(</w:t>
            </w:r>
            <w:proofErr w:type="spellStart"/>
            <w:r w:rsidRPr="004C0EA2">
              <w:rPr>
                <w:rFonts w:ascii="Times New Roman" w:hAnsi="Times New Roman" w:cs="Times New Roman"/>
                <w:sz w:val="24"/>
                <w:szCs w:val="24"/>
              </w:rPr>
              <w:t>ів</w:t>
            </w:r>
            <w:proofErr w:type="spellEnd"/>
            <w:r w:rsidRPr="004C0EA2">
              <w:rPr>
                <w:rFonts w:ascii="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4C0EA2">
              <w:rPr>
                <w:rFonts w:ascii="Times New Roman" w:hAnsi="Times New Roman" w:cs="Times New Roman"/>
                <w:sz w:val="24"/>
                <w:szCs w:val="24"/>
              </w:rPr>
              <w:t>ів</w:t>
            </w:r>
            <w:proofErr w:type="spellEnd"/>
            <w:r w:rsidRPr="004C0EA2">
              <w:rPr>
                <w:rFonts w:ascii="Times New Roman" w:hAnsi="Times New Roman" w:cs="Times New Roman"/>
                <w:sz w:val="24"/>
                <w:szCs w:val="24"/>
              </w:rPr>
              <w:t xml:space="preserve">) </w:t>
            </w:r>
            <w:r w:rsidRPr="004C0EA2">
              <w:rPr>
                <w:rFonts w:ascii="Times New Roman" w:hAnsi="Times New Roman" w:cs="Times New Roman"/>
                <w:sz w:val="24"/>
                <w:szCs w:val="24"/>
              </w:rPr>
              <w:lastRenderedPageBreak/>
              <w:t>уповноваженої(</w:t>
            </w:r>
            <w:proofErr w:type="spellStart"/>
            <w:r w:rsidRPr="004C0EA2">
              <w:rPr>
                <w:rFonts w:ascii="Times New Roman" w:hAnsi="Times New Roman" w:cs="Times New Roman"/>
                <w:sz w:val="24"/>
                <w:szCs w:val="24"/>
              </w:rPr>
              <w:t>их</w:t>
            </w:r>
            <w:proofErr w:type="spellEnd"/>
            <w:r w:rsidRPr="004C0EA2">
              <w:rPr>
                <w:rFonts w:ascii="Times New Roman" w:hAnsi="Times New Roman" w:cs="Times New Roman"/>
                <w:sz w:val="24"/>
                <w:szCs w:val="24"/>
              </w:rPr>
              <w:t>) особи(</w:t>
            </w:r>
            <w:proofErr w:type="spellStart"/>
            <w:r w:rsidRPr="004C0EA2">
              <w:rPr>
                <w:rFonts w:ascii="Times New Roman" w:hAnsi="Times New Roman" w:cs="Times New Roman"/>
                <w:sz w:val="24"/>
                <w:szCs w:val="24"/>
              </w:rPr>
              <w:t>іб</w:t>
            </w:r>
            <w:proofErr w:type="spellEnd"/>
            <w:r w:rsidRPr="004C0EA2">
              <w:rPr>
                <w:rFonts w:ascii="Times New Roman" w:hAnsi="Times New Roman" w:cs="Times New Roman"/>
                <w:sz w:val="24"/>
                <w:szCs w:val="24"/>
              </w:rPr>
              <w:t xml:space="preserve">) гаранта та його печатки відповідно. </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 xml:space="preserve">**Під терміном «категорія </w:t>
            </w:r>
            <w:proofErr w:type="spellStart"/>
            <w:r w:rsidRPr="004C0EA2">
              <w:rPr>
                <w:rFonts w:ascii="Times New Roman" w:hAnsi="Times New Roman" w:cs="Times New Roman"/>
                <w:sz w:val="24"/>
                <w:szCs w:val="24"/>
              </w:rPr>
              <w:t>бенефіціара</w:t>
            </w:r>
            <w:proofErr w:type="spellEnd"/>
            <w:r w:rsidRPr="004C0EA2">
              <w:rPr>
                <w:rFonts w:ascii="Times New Roman" w:hAnsi="Times New Roman" w:cs="Times New Roman"/>
                <w:sz w:val="24"/>
                <w:szCs w:val="24"/>
              </w:rPr>
              <w:t>» мається на увазі категорія замовника відповідно до частини 4 статті 2 Закону України «Про публічні закупівлі».</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1D36A1" w:rsidRPr="004C0EA2" w:rsidRDefault="001D36A1" w:rsidP="001D36A1">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 що має бути підтверджено у складі пропозиції окремою довідкою.</w:t>
            </w:r>
          </w:p>
          <w:p w:rsidR="000554D7" w:rsidRPr="00F437CA" w:rsidRDefault="001D36A1" w:rsidP="00F437CA">
            <w:pPr>
              <w:widowControl w:val="0"/>
              <w:pBdr>
                <w:top w:val="nil"/>
                <w:left w:val="nil"/>
                <w:bottom w:val="nil"/>
                <w:right w:val="nil"/>
                <w:between w:val="nil"/>
              </w:pBdr>
              <w:ind w:left="-37"/>
              <w:jc w:val="both"/>
              <w:rPr>
                <w:rFonts w:ascii="Times New Roman" w:hAnsi="Times New Roman" w:cs="Times New Roman"/>
                <w:sz w:val="24"/>
                <w:szCs w:val="24"/>
              </w:rPr>
            </w:pPr>
            <w:r w:rsidRPr="004C0EA2">
              <w:rPr>
                <w:rFonts w:ascii="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tc>
      </w:tr>
      <w:tr w:rsidR="000554D7" w:rsidRPr="00C476BE" w:rsidTr="00C439FB">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0554D7" w:rsidRPr="00C476BE" w:rsidRDefault="000554D7" w:rsidP="00C476BE">
            <w:pPr>
              <w:widowControl w:val="0"/>
              <w:pBdr>
                <w:top w:val="nil"/>
                <w:left w:val="nil"/>
                <w:bottom w:val="nil"/>
                <w:right w:val="nil"/>
                <w:between w:val="nil"/>
              </w:pBdr>
              <w:ind w:left="-37"/>
              <w:jc w:val="both"/>
              <w:rPr>
                <w:rFonts w:ascii="Times New Roman" w:hAnsi="Times New Roman" w:cs="Times New Roman"/>
              </w:rPr>
            </w:pPr>
            <w:r w:rsidRPr="00C476BE">
              <w:rPr>
                <w:rFonts w:ascii="Times New Roman" w:hAnsi="Times New Roman" w:cs="Times New Roman"/>
              </w:rPr>
              <w:t>Забезпечення тендерної пропозиції повертається учаснику у разі:</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1)</w:t>
            </w:r>
            <w:r w:rsidRPr="00C476BE">
              <w:rPr>
                <w:rFonts w:ascii="Times New Roman" w:hAnsi="Times New Roman" w:cs="Times New Roman"/>
              </w:rPr>
              <w:tab/>
              <w:t>закінчення строку дії тендерної пропозиції та забезпечення тендерної пропозиції, зазначеного в тендерній документації;</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2)</w:t>
            </w:r>
            <w:r w:rsidRPr="00C476BE">
              <w:rPr>
                <w:rFonts w:ascii="Times New Roman" w:hAnsi="Times New Roman" w:cs="Times New Roman"/>
              </w:rPr>
              <w:tab/>
              <w:t>укладення договору про закупівлю з учасником, який став переможцем процедури закупівлі;</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3)</w:t>
            </w:r>
            <w:r w:rsidRPr="00C476BE">
              <w:rPr>
                <w:rFonts w:ascii="Times New Roman" w:hAnsi="Times New Roman" w:cs="Times New Roman"/>
              </w:rPr>
              <w:tab/>
              <w:t>відкликання тендерної пропозиції до закінчення строку її подання;</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4)</w:t>
            </w:r>
            <w:r w:rsidRPr="00C476BE">
              <w:rPr>
                <w:rFonts w:ascii="Times New Roman" w:hAnsi="Times New Roman" w:cs="Times New Roman"/>
              </w:rPr>
              <w:tab/>
              <w:t xml:space="preserve">закінчення тендеру в разі </w:t>
            </w:r>
            <w:proofErr w:type="spellStart"/>
            <w:r w:rsidRPr="00C476BE">
              <w:rPr>
                <w:rFonts w:ascii="Times New Roman" w:hAnsi="Times New Roman" w:cs="Times New Roman"/>
              </w:rPr>
              <w:t>неукладення</w:t>
            </w:r>
            <w:proofErr w:type="spellEnd"/>
            <w:r w:rsidRPr="00C476BE">
              <w:rPr>
                <w:rFonts w:ascii="Times New Roman" w:hAnsi="Times New Roman" w:cs="Times New Roman"/>
              </w:rPr>
              <w:t xml:space="preserve"> договору про закупівлю з жодним з учасників, які подали тендерні пропозиції.</w:t>
            </w:r>
          </w:p>
          <w:p w:rsidR="000554D7" w:rsidRPr="00C476BE" w:rsidRDefault="000554D7" w:rsidP="00C476BE">
            <w:pPr>
              <w:widowControl w:val="0"/>
              <w:pBdr>
                <w:top w:val="nil"/>
                <w:left w:val="nil"/>
                <w:bottom w:val="nil"/>
                <w:right w:val="nil"/>
                <w:between w:val="nil"/>
              </w:pBdr>
              <w:jc w:val="both"/>
              <w:rPr>
                <w:rFonts w:ascii="Times New Roman" w:hAnsi="Times New Roman" w:cs="Times New Roman"/>
              </w:rPr>
            </w:pPr>
            <w:r w:rsidRPr="00C476BE">
              <w:rPr>
                <w:rFonts w:ascii="Times New Roman" w:hAnsi="Times New Roman" w:cs="Times New Roman"/>
              </w:rPr>
              <w:t>Забезпечення тендерної пропозиції не повертається у разі:</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1)</w:t>
            </w:r>
            <w:r w:rsidRPr="00C476BE">
              <w:rPr>
                <w:rFonts w:ascii="Times New Roman" w:hAnsi="Times New Roman" w:cs="Times New Roman"/>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2)</w:t>
            </w:r>
            <w:r w:rsidRPr="00C476BE">
              <w:rPr>
                <w:rFonts w:ascii="Times New Roman" w:hAnsi="Times New Roman" w:cs="Times New Roman"/>
              </w:rPr>
              <w:tab/>
            </w:r>
            <w:proofErr w:type="spellStart"/>
            <w:r w:rsidRPr="00C476BE">
              <w:rPr>
                <w:rFonts w:ascii="Times New Roman" w:hAnsi="Times New Roman" w:cs="Times New Roman"/>
              </w:rPr>
              <w:t>непідписання</w:t>
            </w:r>
            <w:proofErr w:type="spellEnd"/>
            <w:r w:rsidRPr="00C476BE">
              <w:rPr>
                <w:rFonts w:ascii="Times New Roman" w:hAnsi="Times New Roman" w:cs="Times New Roman"/>
              </w:rPr>
              <w:t xml:space="preserve"> договору про закупівлю учасником, який став переможцем тендеру;</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3)ненадання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0554D7" w:rsidRPr="00C476BE"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C476BE">
              <w:rPr>
                <w:rFonts w:ascii="Times New Roman" w:hAnsi="Times New Roman" w:cs="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554D7" w:rsidRPr="00C476BE" w:rsidRDefault="000554D7" w:rsidP="00C476BE">
            <w:pPr>
              <w:spacing w:line="259" w:lineRule="auto"/>
              <w:ind w:right="185"/>
              <w:jc w:val="both"/>
              <w:rPr>
                <w:rFonts w:ascii="Times New Roman" w:hAnsi="Times New Roman" w:cs="Times New Roman"/>
              </w:rPr>
            </w:pPr>
            <w:r w:rsidRPr="00C476BE">
              <w:rPr>
                <w:rFonts w:ascii="Times New Roman" w:hAnsi="Times New Roman" w:cs="Times New Roman"/>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w:t>
            </w:r>
            <w:r w:rsidRPr="00C476BE">
              <w:rPr>
                <w:rFonts w:ascii="Times New Roman" w:hAnsi="Times New Roman" w:cs="Times New Roman"/>
              </w:rPr>
              <w:lastRenderedPageBreak/>
              <w:t>тендерної пропозиції.</w:t>
            </w:r>
          </w:p>
        </w:tc>
      </w:tr>
      <w:tr w:rsidR="000554D7" w:rsidRPr="00C476BE">
        <w:trPr>
          <w:trHeight w:val="56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4</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Тендерні пропозиції вважаються дійсними </w:t>
            </w:r>
            <w:r w:rsidRPr="00C476BE">
              <w:rPr>
                <w:rFonts w:ascii="Times New Roman" w:eastAsia="Times New Roman" w:hAnsi="Times New Roman" w:cs="Times New Roman"/>
                <w:bCs/>
                <w:iCs/>
              </w:rPr>
              <w:t xml:space="preserve">протягом 100 днів </w:t>
            </w:r>
            <w:r w:rsidRPr="00C476BE">
              <w:rPr>
                <w:rFonts w:ascii="Times New Roman" w:eastAsia="Times New Roman" w:hAnsi="Times New Roman" w:cs="Times New Roman"/>
              </w:rPr>
              <w:t xml:space="preserve">із дати кінцевого строку подання тендерних пропозицій.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54D7" w:rsidRPr="00C476BE" w:rsidRDefault="000554D7" w:rsidP="00C476BE">
            <w:pPr>
              <w:widowControl w:val="0"/>
              <w:jc w:val="both"/>
              <w:rPr>
                <w:rFonts w:ascii="Times New Roman" w:eastAsia="Times New Roman" w:hAnsi="Times New Roman" w:cs="Times New Roman"/>
                <w:u w:val="single"/>
              </w:rPr>
            </w:pPr>
            <w:r w:rsidRPr="00C476BE">
              <w:rPr>
                <w:rFonts w:ascii="Times New Roman" w:eastAsia="Times New Roman" w:hAnsi="Times New Roman" w:cs="Times New Roman"/>
              </w:rPr>
              <w:t xml:space="preserve">Учасник процедури закупівлі </w:t>
            </w:r>
            <w:r w:rsidRPr="00C476BE">
              <w:rPr>
                <w:rFonts w:ascii="Times New Roman" w:eastAsia="Times New Roman" w:hAnsi="Times New Roman" w:cs="Times New Roman"/>
                <w:u w:val="single"/>
              </w:rPr>
              <w:t>має право:</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погодитися з вимогою та продовжити строк дії поданої ним тендерної пропозиції.</w:t>
            </w:r>
          </w:p>
          <w:p w:rsidR="000554D7" w:rsidRPr="00C476BE" w:rsidRDefault="000554D7" w:rsidP="00C476BE">
            <w:pPr>
              <w:widowControl w:val="0"/>
              <w:jc w:val="both"/>
              <w:rPr>
                <w:rFonts w:ascii="Times New Roman" w:eastAsia="Times New Roman" w:hAnsi="Times New Roman" w:cs="Times New Roman"/>
                <w:strike/>
              </w:rPr>
            </w:pPr>
            <w:r w:rsidRPr="00C476B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54D7" w:rsidRPr="00C476BE" w:rsidTr="00EA4E8B">
        <w:trPr>
          <w:trHeight w:val="835"/>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5</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Кваліфікаційні критерії до учасників та вимоги</w:t>
            </w:r>
            <w:r w:rsidRPr="00C476BE">
              <w:rPr>
                <w:rFonts w:ascii="Times New Roman" w:eastAsia="Times New Roman" w:hAnsi="Times New Roman" w:cs="Times New Roman"/>
                <w:b/>
              </w:rPr>
              <w:t>, згідно  з пунктом 28  та пунктом</w:t>
            </w:r>
            <w:r w:rsidRPr="00C476BE">
              <w:rPr>
                <w:rFonts w:ascii="Times New Roman" w:eastAsia="Times New Roman" w:hAnsi="Times New Roman" w:cs="Times New Roman"/>
                <w:b/>
                <w:color w:val="000000" w:themeColor="text1"/>
              </w:rPr>
              <w:t xml:space="preserve"> 47  </w:t>
            </w:r>
            <w:r w:rsidRPr="00C476BE">
              <w:rPr>
                <w:rFonts w:ascii="Times New Roman" w:eastAsia="Times New Roman" w:hAnsi="Times New Roman" w:cs="Times New Roman"/>
                <w:b/>
              </w:rPr>
              <w:t>Особливостей</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76BE">
              <w:rPr>
                <w:rFonts w:ascii="Times New Roman" w:eastAsia="Times New Roman" w:hAnsi="Times New Roman" w:cs="Times New Roman"/>
                <w:bCs/>
                <w:iCs/>
              </w:rPr>
              <w:t xml:space="preserve">Додатку 1 до цієї тендерної документації. </w:t>
            </w:r>
          </w:p>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bCs/>
                <w:iCs/>
              </w:rPr>
              <w:t>Підстави, визначені пунктом 47 Особливостей.</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C476BE">
              <w:rPr>
                <w:rFonts w:ascii="Times New Roman" w:eastAsia="Times New Roman" w:hAnsi="Times New Roman" w:cs="Times New Roman"/>
                <w:bCs/>
                <w:iCs/>
              </w:rPr>
              <w:t>Замовник приймає рішення про відмову учаснику п</w:t>
            </w:r>
            <w:r w:rsidRPr="00C476BE">
              <w:rPr>
                <w:rFonts w:ascii="Times New Roman" w:eastAsia="Times New Roman" w:hAnsi="Times New Roman" w:cs="Times New Roman"/>
              </w:rPr>
              <w:t>роцедури закупівлі в участі у відкритих торгах та зобов’язаний відхилити тендерну пропозицію учасника процедури закупівлі в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3</w:t>
            </w:r>
            <w:r w:rsidRPr="00C476B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476BE">
                <w:rPr>
                  <w:rFonts w:ascii="Times New Roman" w:eastAsia="Times New Roman" w:hAnsi="Times New Roman" w:cs="Times New Roman"/>
                </w:rPr>
                <w:t>пунктом 4</w:t>
              </w:r>
            </w:hyperlink>
            <w:r w:rsidRPr="00C476BE">
              <w:rPr>
                <w:rFonts w:ascii="Times New Roman" w:eastAsia="Times New Roman" w:hAnsi="Times New Roman" w:cs="Times New Roman"/>
              </w:rPr>
              <w:t xml:space="preserve"> частини другої статті 6, пунктом 1 статті 50 Закону України </w:t>
            </w:r>
            <w:proofErr w:type="spellStart"/>
            <w:r w:rsidRPr="00C476BE">
              <w:rPr>
                <w:rFonts w:ascii="Times New Roman" w:eastAsia="Times New Roman" w:hAnsi="Times New Roman" w:cs="Times New Roman"/>
              </w:rPr>
              <w:t>“Про</w:t>
            </w:r>
            <w:proofErr w:type="spellEnd"/>
            <w:r w:rsidRPr="00C476BE">
              <w:rPr>
                <w:rFonts w:ascii="Times New Roman" w:eastAsia="Times New Roman" w:hAnsi="Times New Roman" w:cs="Times New Roman"/>
              </w:rPr>
              <w:t xml:space="preserve"> захист економічної </w:t>
            </w:r>
            <w:proofErr w:type="spellStart"/>
            <w:r w:rsidRPr="00C476BE">
              <w:rPr>
                <w:rFonts w:ascii="Times New Roman" w:eastAsia="Times New Roman" w:hAnsi="Times New Roman" w:cs="Times New Roman"/>
              </w:rPr>
              <w:t>конкуренції”</w:t>
            </w:r>
            <w:proofErr w:type="spellEnd"/>
            <w:r w:rsidRPr="00C476BE">
              <w:rPr>
                <w:rFonts w:ascii="Times New Roman" w:eastAsia="Times New Roman" w:hAnsi="Times New Roman" w:cs="Times New Roman"/>
              </w:rPr>
              <w:t xml:space="preserve">, у вигляді вчинення </w:t>
            </w:r>
            <w:proofErr w:type="spellStart"/>
            <w:r w:rsidRPr="00C476BE">
              <w:rPr>
                <w:rFonts w:ascii="Times New Roman" w:eastAsia="Times New Roman" w:hAnsi="Times New Roman" w:cs="Times New Roman"/>
              </w:rPr>
              <w:t>антиконкурентних</w:t>
            </w:r>
            <w:proofErr w:type="spellEnd"/>
            <w:r w:rsidRPr="00C476BE">
              <w:rPr>
                <w:rFonts w:ascii="Times New Roman" w:eastAsia="Times New Roman" w:hAnsi="Times New Roman" w:cs="Times New Roman"/>
              </w:rPr>
              <w:t xml:space="preserve"> узгоджених дій, що стосуються спотворення результатів тендерів;</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C476BE">
              <w:rPr>
                <w:rFonts w:ascii="Times New Roman" w:eastAsia="Times New Roman" w:hAnsi="Times New Roman" w:cs="Times New Roman"/>
              </w:rPr>
              <w:lastRenderedPageBreak/>
              <w:t>відмиванням коштів), судимість з якого не знято або не погашено в установленому законом порядку;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476BE">
              <w:rPr>
                <w:rFonts w:ascii="Times New Roman" w:eastAsia="Times New Roman" w:hAnsi="Times New Roman" w:cs="Times New Roman"/>
              </w:rPr>
              <w:t>“Про</w:t>
            </w:r>
            <w:proofErr w:type="spellEnd"/>
            <w:r w:rsidRPr="00C476BE">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C476BE">
              <w:rPr>
                <w:rFonts w:ascii="Times New Roman" w:eastAsia="Times New Roman" w:hAnsi="Times New Roman" w:cs="Times New Roman"/>
              </w:rPr>
              <w:t>формувань”</w:t>
            </w:r>
            <w:proofErr w:type="spellEnd"/>
            <w:r w:rsidRPr="00C476BE">
              <w:rPr>
                <w:rFonts w:ascii="Times New Roman" w:eastAsia="Times New Roman" w:hAnsi="Times New Roman" w:cs="Times New Roman"/>
              </w:rPr>
              <w:t xml:space="preserve"> (крім нерезидентів);</w:t>
            </w:r>
          </w:p>
          <w:p w:rsidR="000554D7" w:rsidRPr="00C476BE"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7CA" w:rsidRPr="00F437CA"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11) </w:t>
            </w:r>
            <w:r w:rsidR="00F437CA" w:rsidRPr="00F437CA">
              <w:rPr>
                <w:rFonts w:ascii="Times New Roman" w:eastAsia="Times New Roman" w:hAnsi="Times New Roman" w:cs="Times New Roman"/>
              </w:rPr>
              <w:t xml:space="preserve">учасник процедури закупівлі або кінцевий </w:t>
            </w:r>
            <w:proofErr w:type="spellStart"/>
            <w:r w:rsidR="00F437CA" w:rsidRPr="00F437CA">
              <w:rPr>
                <w:rFonts w:ascii="Times New Roman" w:eastAsia="Times New Roman" w:hAnsi="Times New Roman" w:cs="Times New Roman"/>
              </w:rPr>
              <w:t>бенефіціарний</w:t>
            </w:r>
            <w:proofErr w:type="spellEnd"/>
            <w:r w:rsidR="00F437CA" w:rsidRPr="00F437CA">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F437CA" w:rsidRPr="00F437CA">
              <w:rPr>
                <w:rFonts w:ascii="Times New Roman" w:eastAsia="Times New Roman" w:hAnsi="Times New Roman" w:cs="Times New Roman"/>
              </w:rPr>
              <w:t>“Про</w:t>
            </w:r>
            <w:proofErr w:type="spellEnd"/>
            <w:r w:rsidR="00F437CA" w:rsidRPr="00F437CA">
              <w:rPr>
                <w:rFonts w:ascii="Times New Roman" w:eastAsia="Times New Roman" w:hAnsi="Times New Roman" w:cs="Times New Roman"/>
              </w:rPr>
              <w:t xml:space="preserve"> </w:t>
            </w:r>
            <w:proofErr w:type="spellStart"/>
            <w:r w:rsidR="00F437CA" w:rsidRPr="00F437CA">
              <w:rPr>
                <w:rFonts w:ascii="Times New Roman" w:eastAsia="Times New Roman" w:hAnsi="Times New Roman" w:cs="Times New Roman"/>
              </w:rPr>
              <w:t>санкції”</w:t>
            </w:r>
            <w:proofErr w:type="spellEnd"/>
            <w:r w:rsidR="00F437CA" w:rsidRPr="00F437CA">
              <w:rPr>
                <w:rFonts w:ascii="Times New Roman" w:eastAsia="Times New Roman" w:hAnsi="Times New Roman" w:cs="Times New Roman"/>
              </w:rPr>
              <w:t>, крім випадку, коли активи такої особи в установленому законодавством порядку передані в управління АРМА;</w:t>
            </w:r>
          </w:p>
          <w:p w:rsidR="000554D7" w:rsidRPr="00C476BE"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476BE">
              <w:rPr>
                <w:rFonts w:ascii="Times New Roman" w:eastAsia="Times New Roman" w:hAnsi="Times New Roman" w:cs="Times New Roman"/>
                <w:color w:val="000000" w:themeColor="text1"/>
              </w:rPr>
              <w:t>із</w:t>
            </w:r>
            <w:r w:rsidRPr="00C476BE">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476BE">
              <w:rPr>
                <w:rFonts w:ascii="Times New Roman" w:eastAsia="Times New Roman" w:hAnsi="Times New Roman" w:cs="Times New Roman"/>
                <w:color w:val="000000" w:themeColor="text1"/>
              </w:rPr>
              <w:t xml:space="preserve">47 </w:t>
            </w:r>
            <w:r w:rsidRPr="00C476BE">
              <w:rPr>
                <w:rFonts w:ascii="Times New Roman" w:eastAsia="Times New Roman" w:hAnsi="Times New Roman" w:cs="Times New Roman"/>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6</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0554D7" w:rsidRPr="00C476BE" w:rsidRDefault="000554D7" w:rsidP="00C476BE">
            <w:pPr>
              <w:widowControl w:val="0"/>
              <w:jc w:val="both"/>
              <w:rPr>
                <w:rFonts w:ascii="Times New Roman" w:hAnsi="Times New Roman" w:cs="Times New Roman"/>
              </w:rPr>
            </w:pPr>
            <w:r w:rsidRPr="00C476BE">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Учасники процедури закупівлі при поданні тендерної пропозиції повинні враховувати норми: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w:t>
            </w:r>
            <w:r w:rsidRPr="00C476BE">
              <w:rPr>
                <w:rFonts w:ascii="Times New Roman" w:hAnsi="Times New Roman" w:cs="Times New Roman"/>
                <w:shd w:val="clear" w:color="auto" w:fill="FFFFFF"/>
              </w:rPr>
              <w:t xml:space="preserve">на період тимчасової окупації </w:t>
            </w:r>
            <w:r w:rsidRPr="00C476BE">
              <w:rPr>
                <w:rFonts w:ascii="Times New Roman" w:eastAsia="Times New Roman" w:hAnsi="Times New Roman" w:cs="Times New Roman"/>
              </w:rPr>
              <w:t xml:space="preserve">заборонено </w:t>
            </w:r>
            <w:r w:rsidRPr="00C476BE">
              <w:rPr>
                <w:rFonts w:ascii="Times New Roman" w:hAnsi="Times New Roman" w:cs="Times New Roman"/>
                <w:shd w:val="clear" w:color="auto" w:fill="FFFFFF"/>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C476BE">
              <w:rPr>
                <w:rFonts w:ascii="Times New Roman" w:eastAsia="Times New Roman" w:hAnsi="Times New Roman" w:cs="Times New Roman"/>
              </w:rPr>
              <w:t>№ 1207-VII;</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476BE">
              <w:rPr>
                <w:rFonts w:ascii="Times New Roman" w:eastAsia="Times New Roman" w:hAnsi="Times New Roman" w:cs="Times New Roman"/>
              </w:rPr>
              <w:t>“Про</w:t>
            </w:r>
            <w:proofErr w:type="spellEnd"/>
            <w:r w:rsidRPr="00C476BE">
              <w:rPr>
                <w:rFonts w:ascii="Times New Roman" w:eastAsia="Times New Roman" w:hAnsi="Times New Roman" w:cs="Times New Roman"/>
              </w:rPr>
              <w:t xml:space="preserve"> публічні </w:t>
            </w:r>
            <w:proofErr w:type="spellStart"/>
            <w:r w:rsidRPr="00C476BE">
              <w:rPr>
                <w:rFonts w:ascii="Times New Roman" w:eastAsia="Times New Roman" w:hAnsi="Times New Roman" w:cs="Times New Roman"/>
              </w:rPr>
              <w:t>закупівлі”</w:t>
            </w:r>
            <w:proofErr w:type="spellEnd"/>
            <w:r w:rsidRPr="00C476BE">
              <w:rPr>
                <w:rFonts w:ascii="Times New Roman" w:eastAsia="Times New Roman" w:hAnsi="Times New Roman" w:cs="Times New Roman"/>
              </w:rPr>
              <w:t xml:space="preserve">, на період дії правового режиму воєнного стану в Україні та протягом 90 днів з дня його припинення або скасування» від 12.10.2022 №1178, згідно з якою замовникам забороняється здійснювати публічні закупівлі товарів, робіт і послуг у громадян Російської Федерації/Республіки Білорусь (крім того, що проживає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476BE">
              <w:rPr>
                <w:rFonts w:ascii="Times New Roman" w:eastAsia="Times New Roman" w:hAnsi="Times New Roman" w:cs="Times New Roman"/>
              </w:rPr>
              <w:t>бенефіціарним</w:t>
            </w:r>
            <w:proofErr w:type="spellEnd"/>
            <w:r w:rsidRPr="00C476B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rPr>
              <w:t xml:space="preserve">У випадку неврахування учасником під час подання тендерної </w:t>
            </w:r>
            <w:r w:rsidRPr="00C476BE">
              <w:rPr>
                <w:rFonts w:ascii="Times New Roman" w:eastAsia="Times New Roman" w:hAnsi="Times New Roman" w:cs="Times New Roman"/>
              </w:rPr>
              <w:lastRenderedPageBreak/>
              <w:t>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0554D7" w:rsidRPr="00C476BE" w:rsidTr="00312207">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lastRenderedPageBreak/>
              <w:t>7</w:t>
            </w:r>
          </w:p>
        </w:tc>
        <w:tc>
          <w:tcPr>
            <w:tcW w:w="2805" w:type="dxa"/>
          </w:tcPr>
          <w:p w:rsidR="000554D7" w:rsidRPr="00C476BE" w:rsidRDefault="000554D7" w:rsidP="00C476BE">
            <w:pPr>
              <w:widowControl w:val="0"/>
              <w:rPr>
                <w:rFonts w:ascii="Times New Roman" w:eastAsia="Times New Roman" w:hAnsi="Times New Roman" w:cs="Times New Roman"/>
                <w:b/>
                <w:color w:val="000000"/>
              </w:rPr>
            </w:pPr>
            <w:r w:rsidRPr="00C476BE">
              <w:rPr>
                <w:rFonts w:ascii="Times New Roman" w:eastAsia="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Pr>
          <w:p w:rsidR="000554D7" w:rsidRPr="00C476BE" w:rsidRDefault="000554D7" w:rsidP="00C476BE">
            <w:pPr>
              <w:widowControl w:val="0"/>
              <w:ind w:right="120"/>
              <w:jc w:val="both"/>
              <w:rPr>
                <w:rFonts w:ascii="Times New Roman" w:eastAsia="Times New Roman" w:hAnsi="Times New Roman" w:cs="Times New Roman"/>
                <w:color w:val="000000"/>
              </w:rPr>
            </w:pPr>
            <w:r w:rsidRPr="00C476BE">
              <w:rPr>
                <w:rFonts w:ascii="Times New Roman" w:eastAsia="Times New Roman" w:hAnsi="Times New Roman" w:cs="Times New Roman"/>
              </w:rPr>
              <w:t>Згідно додатку 3 до тендерної документації (у разі потреби).</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t>8</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 xml:space="preserve">Інформація про </w:t>
            </w:r>
            <w:r w:rsidRPr="00C476BE">
              <w:rPr>
                <w:rFonts w:ascii="Times New Roman" w:eastAsia="Times New Roman" w:hAnsi="Times New Roman" w:cs="Times New Roman"/>
                <w:b/>
                <w:color w:val="000000" w:themeColor="text1"/>
              </w:rPr>
              <w:t>субпідрядника /співвиконавця (у випадку закупівлі робіт чи послуг)</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rPr>
              <w:t>Предметом закупівлі є товар</w:t>
            </w:r>
          </w:p>
        </w:tc>
      </w:tr>
      <w:tr w:rsidR="000554D7" w:rsidRPr="00C476BE">
        <w:trPr>
          <w:trHeight w:val="841"/>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t>9</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54D7" w:rsidRPr="00C476BE">
        <w:trPr>
          <w:trHeight w:val="44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Розділ 4. Подання та розкриття тендерної пропозиції</w:t>
            </w:r>
          </w:p>
        </w:tc>
      </w:tr>
      <w:tr w:rsidR="000554D7" w:rsidRPr="00C476BE" w:rsidTr="000120E1">
        <w:trPr>
          <w:trHeight w:val="2525"/>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0554D7" w:rsidRPr="00F437CA" w:rsidRDefault="000554D7" w:rsidP="00C476BE">
            <w:pPr>
              <w:widowControl w:val="0"/>
              <w:ind w:left="40" w:right="120"/>
              <w:jc w:val="both"/>
              <w:rPr>
                <w:rFonts w:ascii="Times New Roman" w:eastAsia="Times New Roman" w:hAnsi="Times New Roman" w:cs="Times New Roman"/>
                <w:b/>
                <w:bCs/>
                <w:color w:val="000000" w:themeColor="text1"/>
              </w:rPr>
            </w:pPr>
            <w:r w:rsidRPr="00C476BE">
              <w:rPr>
                <w:rFonts w:ascii="Times New Roman" w:eastAsia="Times New Roman" w:hAnsi="Times New Roman" w:cs="Times New Roman"/>
                <w:color w:val="000000"/>
              </w:rPr>
              <w:t xml:space="preserve">Кінцевий строк подання тендерних пропозицій </w:t>
            </w:r>
            <w:r w:rsidRPr="00C476BE">
              <w:rPr>
                <w:rFonts w:ascii="Times New Roman" w:eastAsia="Times New Roman" w:hAnsi="Times New Roman" w:cs="Times New Roman"/>
              </w:rPr>
              <w:t>—</w:t>
            </w:r>
            <w:r w:rsidR="00F437CA" w:rsidRPr="00F437CA">
              <w:rPr>
                <w:rFonts w:ascii="Times New Roman" w:eastAsia="Times New Roman" w:hAnsi="Times New Roman" w:cs="Times New Roman"/>
                <w:b/>
                <w:bCs/>
              </w:rPr>
              <w:t>15.11.</w:t>
            </w:r>
            <w:r w:rsidRPr="00F437CA">
              <w:rPr>
                <w:rFonts w:ascii="Times New Roman" w:eastAsia="Times New Roman" w:hAnsi="Times New Roman" w:cs="Times New Roman"/>
                <w:b/>
                <w:bCs/>
                <w:color w:val="000000" w:themeColor="text1"/>
              </w:rPr>
              <w:t>20</w:t>
            </w:r>
            <w:r w:rsidRPr="00F437CA">
              <w:rPr>
                <w:rFonts w:ascii="Times New Roman" w:eastAsia="Times New Roman" w:hAnsi="Times New Roman" w:cs="Times New Roman"/>
                <w:b/>
                <w:bCs/>
                <w:color w:val="000000" w:themeColor="text1"/>
                <w:lang w:val="ru-RU"/>
              </w:rPr>
              <w:t>23</w:t>
            </w:r>
            <w:r w:rsidRPr="00F437CA">
              <w:rPr>
                <w:rFonts w:ascii="Times New Roman" w:eastAsia="Times New Roman" w:hAnsi="Times New Roman" w:cs="Times New Roman"/>
                <w:b/>
                <w:bCs/>
                <w:color w:val="000000" w:themeColor="text1"/>
              </w:rPr>
              <w:t xml:space="preserve"> року, 00:00 год.</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C476B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2</w:t>
            </w:r>
          </w:p>
        </w:tc>
        <w:tc>
          <w:tcPr>
            <w:tcW w:w="2805" w:type="dxa"/>
          </w:tcPr>
          <w:p w:rsidR="000554D7" w:rsidRPr="00C476BE" w:rsidRDefault="000554D7" w:rsidP="00C476BE">
            <w:pPr>
              <w:widowControl w:val="0"/>
              <w:rPr>
                <w:rFonts w:ascii="Times New Roman" w:eastAsia="Times New Roman" w:hAnsi="Times New Roman" w:cs="Times New Roman"/>
                <w:strike/>
                <w:color w:val="000000" w:themeColor="text1"/>
              </w:rPr>
            </w:pPr>
            <w:r w:rsidRPr="00C476BE">
              <w:rPr>
                <w:rFonts w:ascii="Times New Roman" w:eastAsia="Times New Roman" w:hAnsi="Times New Roman" w:cs="Times New Roman"/>
                <w:b/>
                <w:color w:val="000000" w:themeColor="text1"/>
              </w:rPr>
              <w:t>Дата та час розкриття тендерної пропозиції</w:t>
            </w:r>
          </w:p>
        </w:tc>
        <w:tc>
          <w:tcPr>
            <w:tcW w:w="6450" w:type="dxa"/>
            <w:vAlign w:val="center"/>
          </w:tcPr>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476BE">
                <w:rPr>
                  <w:rFonts w:ascii="Times New Roman" w:eastAsia="Times New Roman" w:hAnsi="Times New Roman" w:cs="Times New Roman"/>
                  <w:color w:val="000000" w:themeColor="text1"/>
                </w:rPr>
                <w:t>47</w:t>
              </w:r>
            </w:hyperlink>
            <w:r w:rsidRPr="00C476BE">
              <w:rPr>
                <w:rFonts w:ascii="Times New Roman" w:eastAsia="Times New Roman" w:hAnsi="Times New Roman" w:cs="Times New Roman"/>
                <w:color w:val="000000" w:themeColor="text1"/>
              </w:rPr>
              <w:t xml:space="preserve"> Особливостей.</w:t>
            </w:r>
          </w:p>
        </w:tc>
      </w:tr>
      <w:tr w:rsidR="000554D7" w:rsidRPr="00C476BE">
        <w:trPr>
          <w:trHeight w:val="51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Розділ 5. Оцінка тендерної пропозиції</w:t>
            </w:r>
          </w:p>
        </w:tc>
      </w:tr>
      <w:tr w:rsidR="000554D7" w:rsidRPr="00C476BE" w:rsidTr="008A0B0D">
        <w:trPr>
          <w:trHeight w:val="132"/>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 xml:space="preserve">Перелік критеріїв та </w:t>
            </w:r>
            <w:r w:rsidRPr="00C476BE">
              <w:rPr>
                <w:rFonts w:ascii="Times New Roman" w:eastAsia="Times New Roman" w:hAnsi="Times New Roman" w:cs="Times New Roman"/>
                <w:b/>
                <w:color w:val="000000"/>
              </w:rPr>
              <w:lastRenderedPageBreak/>
              <w:t>методика оцінки тендерної пропозиції із зазначенням питомої ваги критерію</w:t>
            </w:r>
          </w:p>
        </w:tc>
        <w:tc>
          <w:tcPr>
            <w:tcW w:w="6450" w:type="dxa"/>
            <w:vAlign w:val="center"/>
          </w:tcPr>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lastRenderedPageBreak/>
              <w:t xml:space="preserve">Розгляд та оцінка тендерних пропозицій здійснюються </w:t>
            </w:r>
            <w:r w:rsidRPr="00EA73E5">
              <w:rPr>
                <w:rFonts w:ascii="Times New Roman" w:eastAsia="Times New Roman" w:hAnsi="Times New Roman" w:cs="Times New Roman"/>
                <w:color w:val="000000" w:themeColor="text1"/>
              </w:rPr>
              <w:lastRenderedPageBreak/>
              <w:t xml:space="preserve">відповідно до статті 29 Закону (положення частин другої, дванадцятої, </w:t>
            </w:r>
            <w:hyperlink r:id="rId14" w:anchor="n1553">
              <w:r w:rsidRPr="00EA73E5">
                <w:rPr>
                  <w:rFonts w:ascii="Times New Roman" w:eastAsia="Times New Roman" w:hAnsi="Times New Roman" w:cs="Times New Roman"/>
                  <w:color w:val="000000" w:themeColor="text1"/>
                </w:rPr>
                <w:t>шістнадцятої</w:t>
              </w:r>
            </w:hyperlink>
            <w:r w:rsidRPr="00EA73E5">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Перелік критеріїв та методика оцінки тендерної пропозиції із зазначенням питомої ваги критерію:</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 разі якщо подано дві і більше тендерних пропозицій).</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554D7" w:rsidRPr="00EA73E5" w:rsidRDefault="000554D7" w:rsidP="00C476BE">
            <w:pPr>
              <w:widowControl w:val="0"/>
              <w:jc w:val="both"/>
              <w:rPr>
                <w:rFonts w:ascii="Times New Roman" w:eastAsia="Times New Roman" w:hAnsi="Times New Roman" w:cs="Times New Roman"/>
                <w:i/>
                <w:color w:val="000000" w:themeColor="text1"/>
              </w:rPr>
            </w:pPr>
            <w:r w:rsidRPr="00EA73E5">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554D7" w:rsidRPr="00EA73E5" w:rsidRDefault="000554D7" w:rsidP="00C476BE">
            <w:pPr>
              <w:widowControl w:val="0"/>
              <w:jc w:val="both"/>
              <w:rPr>
                <w:rFonts w:ascii="Times New Roman" w:eastAsia="Times New Roman" w:hAnsi="Times New Roman" w:cs="Times New Roman"/>
                <w:b/>
                <w:color w:val="000000" w:themeColor="text1"/>
              </w:rPr>
            </w:pPr>
            <w:r w:rsidRPr="00EA73E5">
              <w:rPr>
                <w:rFonts w:ascii="Times New Roman" w:eastAsia="Times New Roman" w:hAnsi="Times New Roman" w:cs="Times New Roman"/>
                <w:color w:val="000000" w:themeColor="text1"/>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EA73E5">
              <w:rPr>
                <w:rFonts w:ascii="Times New Roman" w:eastAsia="Times New Roman" w:hAnsi="Times New Roman" w:cs="Times New Roman"/>
              </w:rPr>
              <w:t>„Ціна”</w:t>
            </w:r>
            <w:proofErr w:type="spellEnd"/>
            <w:r w:rsidRPr="00EA73E5">
              <w:rPr>
                <w:rFonts w:ascii="Times New Roman" w:eastAsia="Times New Roman" w:hAnsi="Times New Roman" w:cs="Times New Roman"/>
              </w:rPr>
              <w:t>. Питома вага – 100 %.</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Оцінка здійснюється щодо предмета закупівлі в цілому.</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Учасник визначає ціни на</w:t>
            </w:r>
            <w:r w:rsidRPr="00EA73E5">
              <w:rPr>
                <w:rFonts w:ascii="Times New Roman" w:eastAsia="Times New Roman" w:hAnsi="Times New Roman" w:cs="Times New Roman"/>
                <w:color w:val="000000" w:themeColor="text1"/>
              </w:rPr>
              <w:t xml:space="preserve"> товар</w:t>
            </w:r>
            <w:r w:rsidRPr="00EA73E5">
              <w:rPr>
                <w:rFonts w:ascii="Times New Roman" w:eastAsia="Times New Roman" w:hAnsi="Times New Roman" w:cs="Times New Roman"/>
              </w:rPr>
              <w:t xml:space="preserve">, що він пропонує </w:t>
            </w:r>
            <w:r w:rsidRPr="00EA73E5">
              <w:rPr>
                <w:rFonts w:ascii="Times New Roman" w:eastAsia="Times New Roman" w:hAnsi="Times New Roman" w:cs="Times New Roman"/>
                <w:color w:val="000000" w:themeColor="text1"/>
              </w:rPr>
              <w:t>поставити</w:t>
            </w:r>
            <w:r w:rsidR="007D28AD">
              <w:rPr>
                <w:rFonts w:ascii="Times New Roman" w:eastAsia="Times New Roman" w:hAnsi="Times New Roman" w:cs="Times New Roman"/>
                <w:color w:val="000000" w:themeColor="text1"/>
              </w:rPr>
              <w:t xml:space="preserve"> </w:t>
            </w:r>
            <w:r w:rsidRPr="00EA73E5">
              <w:rPr>
                <w:rFonts w:ascii="Times New Roman" w:eastAsia="Times New Roman" w:hAnsi="Times New Roman" w:cs="Times New Roman"/>
              </w:rPr>
              <w:t xml:space="preserve">за </w:t>
            </w:r>
            <w:r w:rsidRPr="00EA73E5">
              <w:rPr>
                <w:rFonts w:ascii="Times New Roman" w:eastAsia="Times New Roman" w:hAnsi="Times New Roman" w:cs="Times New Roman"/>
              </w:rPr>
              <w:lastRenderedPageBreak/>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A73E5">
              <w:rPr>
                <w:rFonts w:ascii="Times New Roman" w:eastAsia="Times New Roman" w:hAnsi="Times New Roman" w:cs="Times New Roman"/>
                <w:color w:val="000000" w:themeColor="text1"/>
              </w:rPr>
              <w:t>товару</w:t>
            </w:r>
            <w:r w:rsidR="007D28AD">
              <w:rPr>
                <w:rFonts w:ascii="Times New Roman" w:eastAsia="Times New Roman" w:hAnsi="Times New Roman" w:cs="Times New Roman"/>
                <w:color w:val="000000" w:themeColor="text1"/>
              </w:rPr>
              <w:t xml:space="preserve"> </w:t>
            </w:r>
            <w:r w:rsidRPr="00EA73E5">
              <w:rPr>
                <w:rFonts w:ascii="Times New Roman" w:eastAsia="Times New Roman" w:hAnsi="Times New Roman" w:cs="Times New Roman"/>
              </w:rPr>
              <w:t>даного виду.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Розмір мінімального кроку пониження ціни під час електронного аукціону – 1 % </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EA73E5">
              <w:rPr>
                <w:rFonts w:ascii="Times New Roman" w:eastAsia="Times New Roman" w:hAnsi="Times New Roman" w:cs="Times New Roman"/>
                <w:color w:val="000000" w:themeColor="text1"/>
              </w:rPr>
              <w:t>“аномально</w:t>
            </w:r>
            <w:proofErr w:type="spellEnd"/>
            <w:r w:rsidRPr="00EA73E5">
              <w:rPr>
                <w:rFonts w:ascii="Times New Roman" w:eastAsia="Times New Roman" w:hAnsi="Times New Roman" w:cs="Times New Roman"/>
                <w:color w:val="000000" w:themeColor="text1"/>
              </w:rPr>
              <w:t xml:space="preserve"> низька ціна тендерної </w:t>
            </w:r>
            <w:proofErr w:type="spellStart"/>
            <w:r w:rsidRPr="00EA73E5">
              <w:rPr>
                <w:rFonts w:ascii="Times New Roman" w:eastAsia="Times New Roman" w:hAnsi="Times New Roman" w:cs="Times New Roman"/>
                <w:color w:val="000000" w:themeColor="text1"/>
              </w:rPr>
              <w:t>пропозиції”</w:t>
            </w:r>
            <w:proofErr w:type="spellEnd"/>
            <w:r w:rsidRPr="00EA73E5">
              <w:rPr>
                <w:rFonts w:ascii="Times New Roman" w:eastAsia="Times New Roman" w:hAnsi="Times New Roman" w:cs="Times New Roman"/>
                <w:color w:val="000000" w:themeColor="text1"/>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554D7" w:rsidRPr="00EA73E5" w:rsidRDefault="000554D7" w:rsidP="00C476BE">
            <w:pPr>
              <w:keepNext/>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54D7" w:rsidRPr="00EA73E5" w:rsidRDefault="000554D7" w:rsidP="00C476BE">
            <w:pPr>
              <w:keepNext/>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EA73E5">
              <w:rPr>
                <w:rFonts w:ascii="Times New Roman" w:eastAsia="Times New Roman" w:hAnsi="Times New Roman" w:cs="Times New Roman"/>
                <w:color w:val="000000" w:themeColor="text1"/>
              </w:rPr>
              <w:lastRenderedPageBreak/>
              <w:t>пропозиції, найменування товару, марки, моделі тощо.</w:t>
            </w:r>
          </w:p>
          <w:p w:rsidR="000554D7" w:rsidRPr="00EA73E5" w:rsidRDefault="000554D7" w:rsidP="00C476BE">
            <w:pPr>
              <w:jc w:val="both"/>
              <w:rPr>
                <w:rFonts w:ascii="Times New Roman" w:eastAsia="Times New Roman" w:hAnsi="Times New Roman" w:cs="Times New Roman"/>
                <w:strike/>
                <w:color w:val="000000" w:themeColor="text1"/>
              </w:rPr>
            </w:pPr>
            <w:r w:rsidRPr="00EA73E5">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FE2412">
              <w:rPr>
                <w:rFonts w:ascii="Times New Roman" w:eastAsia="Times New Roman" w:hAnsi="Times New Roman" w:cs="Times New Roman"/>
              </w:rPr>
              <w:t xml:space="preserve"> </w:t>
            </w:r>
            <w:r w:rsidRPr="00EA73E5">
              <w:rPr>
                <w:rFonts w:ascii="Times New Roman" w:eastAsia="Times New Roman" w:hAnsi="Times New Roman" w:cs="Times New Roman"/>
                <w:b/>
                <w:i/>
              </w:rPr>
              <w:t>протягом 24 годин</w:t>
            </w:r>
            <w:r w:rsidRPr="00EA73E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A73E5">
              <w:rPr>
                <w:rFonts w:ascii="Times New Roman" w:eastAsia="Times New Roman" w:hAnsi="Times New Roman" w:cs="Times New Roman"/>
              </w:rPr>
              <w:t>невиправлення</w:t>
            </w:r>
            <w:proofErr w:type="spellEnd"/>
            <w:r w:rsidRPr="00EA73E5">
              <w:rPr>
                <w:rFonts w:ascii="Times New Roman" w:eastAsia="Times New Roman" w:hAnsi="Times New Roman" w:cs="Times New Roman"/>
              </w:rPr>
              <w:t xml:space="preserve"> учасниками виявлених невідповідностей.</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w:t>
            </w:r>
            <w:r w:rsidRPr="00EA73E5">
              <w:rPr>
                <w:rFonts w:ascii="Times New Roman" w:eastAsia="Times New Roman" w:hAnsi="Times New Roman" w:cs="Times New Roman"/>
                <w:color w:val="000000" w:themeColor="text1"/>
              </w:rPr>
              <w:t xml:space="preserve"> 49 </w:t>
            </w:r>
            <w:r w:rsidRPr="00EA73E5">
              <w:rPr>
                <w:rFonts w:ascii="Times New Roman" w:eastAsia="Times New Roman" w:hAnsi="Times New Roman" w:cs="Times New Roman"/>
              </w:rPr>
              <w:t>Особливостей.</w:t>
            </w:r>
          </w:p>
          <w:p w:rsidR="000554D7" w:rsidRPr="008020F7" w:rsidRDefault="000554D7" w:rsidP="00C476BE">
            <w:pPr>
              <w:widowControl w:val="0"/>
              <w:jc w:val="both"/>
              <w:rPr>
                <w:rFonts w:ascii="Times New Roman" w:eastAsia="Times New Roman" w:hAnsi="Times New Roman" w:cs="Times New Roman"/>
                <w:color w:val="000000" w:themeColor="text1"/>
                <w:highlight w:val="yellow"/>
              </w:rPr>
            </w:pPr>
            <w:r w:rsidRPr="00EA73E5">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54D7" w:rsidRPr="00C476BE" w:rsidTr="000120E1">
        <w:trPr>
          <w:trHeight w:val="424"/>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2</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Інша інформація</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76BE">
              <w:rPr>
                <w:rFonts w:ascii="Times New Roman" w:eastAsia="Times New Roman" w:hAnsi="Times New Roman" w:cs="Times New Roman"/>
              </w:rPr>
              <w:t>ею</w:t>
            </w:r>
            <w:r w:rsidRPr="00C476BE">
              <w:rPr>
                <w:rFonts w:ascii="Times New Roman" w:eastAsia="Times New Roman" w:hAnsi="Times New Roman" w:cs="Times New Roman"/>
                <w:color w:val="000000"/>
              </w:rPr>
              <w:t xml:space="preserve"> 358 Кримінального </w:t>
            </w:r>
            <w:r w:rsidRPr="00C476BE">
              <w:rPr>
                <w:rFonts w:ascii="Times New Roman" w:eastAsia="Times New Roman" w:hAnsi="Times New Roman" w:cs="Times New Roman"/>
              </w:rPr>
              <w:t>к</w:t>
            </w:r>
            <w:r w:rsidRPr="00C476BE">
              <w:rPr>
                <w:rFonts w:ascii="Times New Roman" w:eastAsia="Times New Roman" w:hAnsi="Times New Roman" w:cs="Times New Roman"/>
                <w:color w:val="000000"/>
              </w:rPr>
              <w:t>одексу України.</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Учасники відповідають за зміст своїх тендерних пропозицій та </w:t>
            </w:r>
            <w:r w:rsidRPr="00C476BE">
              <w:rPr>
                <w:rFonts w:ascii="Times New Roman" w:eastAsia="Times New Roman" w:hAnsi="Times New Roman" w:cs="Times New Roman"/>
                <w:color w:val="000000"/>
              </w:rPr>
              <w:lastRenderedPageBreak/>
              <w:t>повинні дотримуватись норм чинного законодавства України.</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476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476BE">
              <w:rPr>
                <w:rFonts w:ascii="Times New Roman" w:eastAsia="Times New Roman" w:hAnsi="Times New Roman" w:cs="Times New Roman"/>
              </w:rPr>
              <w:t>ненакладення</w:t>
            </w:r>
            <w:proofErr w:type="spellEnd"/>
            <w:r w:rsidRPr="00C476BE">
              <w:rPr>
                <w:rFonts w:ascii="Times New Roman" w:eastAsia="Times New Roman" w:hAnsi="Times New Roman" w:cs="Times New Roman"/>
              </w:rPr>
              <w:t xml:space="preserve"> електронного підпису; або надає копію/ї роз'яснення/</w:t>
            </w:r>
            <w:proofErr w:type="spellStart"/>
            <w:r w:rsidRPr="00C476BE">
              <w:rPr>
                <w:rFonts w:ascii="Times New Roman" w:eastAsia="Times New Roman" w:hAnsi="Times New Roman" w:cs="Times New Roman"/>
              </w:rPr>
              <w:t>нь</w:t>
            </w:r>
            <w:proofErr w:type="spellEnd"/>
            <w:r w:rsidRPr="00C476BE">
              <w:rPr>
                <w:rFonts w:ascii="Times New Roman" w:eastAsia="Times New Roman" w:hAnsi="Times New Roman" w:cs="Times New Roman"/>
              </w:rPr>
              <w:t xml:space="preserve"> державних органів щодо цього.</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Учасники торгів — нерезиденти для виконання вимог щодо подання документів, передбачених </w:t>
            </w:r>
            <w:r w:rsidRPr="00C476BE">
              <w:rPr>
                <w:rFonts w:ascii="Times New Roman" w:eastAsia="Times New Roman" w:hAnsi="Times New Roman" w:cs="Times New Roman"/>
                <w:bCs/>
                <w:iCs/>
                <w:color w:val="000000"/>
              </w:rPr>
              <w:t>Додатком  1</w:t>
            </w:r>
            <w:r w:rsidRPr="00C476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Факт подання тендерної пропозиції учасником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фізичною особою чи фізичною особою</w:t>
            </w:r>
            <w:r w:rsidRPr="00C476BE">
              <w:rPr>
                <w:rFonts w:ascii="Times New Roman" w:eastAsia="Times New Roman" w:hAnsi="Times New Roman" w:cs="Times New Roman"/>
              </w:rPr>
              <w:t xml:space="preserve"> — </w:t>
            </w:r>
            <w:r w:rsidRPr="00C476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0554D7" w:rsidRPr="00C476BE" w:rsidRDefault="00433043"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Я</w:t>
            </w:r>
            <w:r w:rsidR="000554D7" w:rsidRPr="00C476BE">
              <w:rPr>
                <w:rFonts w:ascii="Times New Roman" w:eastAsia="Times New Roman" w:hAnsi="Times New Roman" w:cs="Times New Roman"/>
                <w:color w:val="000000"/>
              </w:rPr>
              <w:t>кщо вимога в тендерній документації встановлена декілька разів, учасник/переможець може подати необхідний документ  або інформацію один раз.</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Опис та приклади формальних несуттєвих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54D7" w:rsidRPr="00C476BE" w:rsidRDefault="000554D7" w:rsidP="00C476BE">
            <w:pPr>
              <w:widowControl w:val="0"/>
              <w:jc w:val="both"/>
              <w:rPr>
                <w:rFonts w:ascii="Times New Roman" w:eastAsia="Times New Roman" w:hAnsi="Times New Roman" w:cs="Times New Roman"/>
                <w:b/>
                <w:i/>
                <w:u w:val="single"/>
              </w:rPr>
            </w:pPr>
            <w:r w:rsidRPr="00C476BE">
              <w:rPr>
                <w:rFonts w:ascii="Times New Roman" w:eastAsia="Times New Roman" w:hAnsi="Times New Roman" w:cs="Times New Roman"/>
                <w:b/>
                <w:i/>
                <w:u w:val="single"/>
              </w:rPr>
              <w:t>Опис формальних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w:t>
            </w:r>
            <w:r w:rsidRPr="00C476B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уживання великої літери;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уживання розділових знаків та відмінювання слів у реченні;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 xml:space="preserve">використання слова або мовного звороту, запозичених з </w:t>
            </w:r>
            <w:r w:rsidRPr="00C476BE">
              <w:rPr>
                <w:rFonts w:ascii="Times New Roman" w:eastAsia="Times New Roman" w:hAnsi="Times New Roman" w:cs="Times New Roman"/>
              </w:rPr>
              <w:lastRenderedPageBreak/>
              <w:t>іншої мови;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застосування правил переносу частини слова з рядка в рядок;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написання слів разом та/або окремо, та/або через дефіс;</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w:t>
            </w:r>
            <w:r w:rsidRPr="00C476B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3.</w:t>
            </w:r>
            <w:r w:rsidRPr="00C476B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4.</w:t>
            </w:r>
            <w:r w:rsidRPr="00C476B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5.</w:t>
            </w:r>
            <w:r w:rsidRPr="00C476B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6.</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7.</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8.</w:t>
            </w:r>
            <w:r w:rsidRPr="00C476B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9.</w:t>
            </w:r>
            <w:r w:rsidRPr="00C476B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10.</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11.</w:t>
            </w:r>
            <w:r w:rsidRPr="00C476BE">
              <w:rPr>
                <w:rFonts w:ascii="Times New Roman" w:eastAsia="Times New Roman" w:hAnsi="Times New Roman" w:cs="Times New Roman"/>
              </w:rPr>
              <w:tab/>
              <w:t xml:space="preserve">Подання документа (документів) учасником процедури </w:t>
            </w:r>
            <w:r w:rsidRPr="00C476BE">
              <w:rPr>
                <w:rFonts w:ascii="Times New Roman" w:eastAsia="Times New Roman" w:hAnsi="Times New Roman" w:cs="Times New Roman"/>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12.</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54D7" w:rsidRPr="00C476BE" w:rsidRDefault="000554D7" w:rsidP="00C476BE">
            <w:pPr>
              <w:widowControl w:val="0"/>
              <w:jc w:val="both"/>
              <w:rPr>
                <w:rFonts w:ascii="Times New Roman" w:eastAsia="Times New Roman" w:hAnsi="Times New Roman" w:cs="Times New Roman"/>
                <w:b/>
                <w:i/>
                <w:u w:val="single"/>
              </w:rPr>
            </w:pPr>
            <w:r w:rsidRPr="00C476BE">
              <w:rPr>
                <w:rFonts w:ascii="Times New Roman" w:eastAsia="Times New Roman" w:hAnsi="Times New Roman" w:cs="Times New Roman"/>
                <w:b/>
                <w:i/>
                <w:u w:val="single"/>
              </w:rPr>
              <w:t>Приклади формальних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м.київ</w:t>
            </w:r>
            <w:proofErr w:type="spellEnd"/>
            <w:r w:rsidRPr="00C476BE">
              <w:rPr>
                <w:rFonts w:ascii="Times New Roman" w:eastAsia="Times New Roman" w:hAnsi="Times New Roman" w:cs="Times New Roman"/>
              </w:rPr>
              <w:t>» замість «</w:t>
            </w:r>
            <w:proofErr w:type="spellStart"/>
            <w:r w:rsidRPr="00C476BE">
              <w:rPr>
                <w:rFonts w:ascii="Times New Roman" w:eastAsia="Times New Roman" w:hAnsi="Times New Roman" w:cs="Times New Roman"/>
              </w:rPr>
              <w:t>м.Київ</w:t>
            </w:r>
            <w:proofErr w:type="spellEnd"/>
            <w:r w:rsidRPr="00C476BE">
              <w:rPr>
                <w:rFonts w:ascii="Times New Roman" w:eastAsia="Times New Roman" w:hAnsi="Times New Roman" w:cs="Times New Roman"/>
              </w:rPr>
              <w:t>»;</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«поряд -</w:t>
            </w:r>
            <w:proofErr w:type="spellStart"/>
            <w:r w:rsidRPr="00C476BE">
              <w:rPr>
                <w:rFonts w:ascii="Times New Roman" w:eastAsia="Times New Roman" w:hAnsi="Times New Roman" w:cs="Times New Roman"/>
              </w:rPr>
              <w:t>ок</w:t>
            </w:r>
            <w:proofErr w:type="spellEnd"/>
            <w:r w:rsidRPr="00C476BE">
              <w:rPr>
                <w:rFonts w:ascii="Times New Roman" w:eastAsia="Times New Roman" w:hAnsi="Times New Roman" w:cs="Times New Roman"/>
              </w:rPr>
              <w:t>» замість «</w:t>
            </w:r>
            <w:proofErr w:type="spellStart"/>
            <w:r w:rsidRPr="00C476BE">
              <w:rPr>
                <w:rFonts w:ascii="Times New Roman" w:eastAsia="Times New Roman" w:hAnsi="Times New Roman" w:cs="Times New Roman"/>
              </w:rPr>
              <w:t>поря</w:t>
            </w:r>
            <w:proofErr w:type="spellEnd"/>
            <w:r w:rsidRPr="00C476BE">
              <w:rPr>
                <w:rFonts w:ascii="Times New Roman" w:eastAsia="Times New Roman" w:hAnsi="Times New Roman" w:cs="Times New Roman"/>
              </w:rPr>
              <w:t xml:space="preserve"> – док»;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ненадається</w:t>
            </w:r>
            <w:proofErr w:type="spellEnd"/>
            <w:r w:rsidRPr="00C476BE">
              <w:rPr>
                <w:rFonts w:ascii="Times New Roman" w:eastAsia="Times New Roman" w:hAnsi="Times New Roman" w:cs="Times New Roman"/>
              </w:rPr>
              <w:t>» замість «не надається»»;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«______________№_____________» замість «14.08.2020 №320/13/14-01»</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476BE">
              <w:rPr>
                <w:rFonts w:ascii="Times New Roman" w:eastAsia="Times New Roman" w:hAnsi="Times New Roman" w:cs="Times New Roman"/>
              </w:rPr>
              <w:t>pdf</w:t>
            </w:r>
            <w:proofErr w:type="spellEnd"/>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PortableDocumentFormat</w:t>
            </w:r>
            <w:proofErr w:type="spellEnd"/>
            <w:r w:rsidRPr="00C476BE">
              <w:rPr>
                <w:rFonts w:ascii="Times New Roman" w:eastAsia="Times New Roman" w:hAnsi="Times New Roman" w:cs="Times New Roman"/>
              </w:rPr>
              <w:t xml:space="preserve">)». </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Відхилення тендерних пропозицій</w:t>
            </w:r>
          </w:p>
        </w:tc>
        <w:tc>
          <w:tcPr>
            <w:tcW w:w="6450" w:type="dxa"/>
            <w:vAlign w:val="center"/>
          </w:tcPr>
          <w:p w:rsidR="000554D7" w:rsidRPr="00C476BE" w:rsidRDefault="000554D7" w:rsidP="00C476BE">
            <w:pPr>
              <w:jc w:val="both"/>
              <w:rPr>
                <w:rFonts w:ascii="Times New Roman" w:eastAsia="Times New Roman" w:hAnsi="Times New Roman" w:cs="Times New Roman"/>
                <w:bCs/>
                <w:iCs/>
              </w:rPr>
            </w:pPr>
            <w:r w:rsidRPr="00C476BE">
              <w:rPr>
                <w:rFonts w:ascii="Times New Roman" w:eastAsia="Times New Roman" w:hAnsi="Times New Roman" w:cs="Times New Roman"/>
                <w:bCs/>
                <w:iCs/>
              </w:rPr>
              <w:t>Замовник відхиляє тендерну пропозицію із зазначенням аргументації в електронній системі закупівель у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учасник процедури закупівлі:</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підпадає під підстави, встановлені пунктом 47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476BE">
              <w:rPr>
                <w:rFonts w:ascii="Times New Roman" w:eastAsia="Times New Roman" w:hAnsi="Times New Roman" w:cs="Times New Roman"/>
                <w:color w:val="000000" w:themeColor="text1"/>
              </w:rPr>
              <w:t>бенефіціарним</w:t>
            </w:r>
            <w:proofErr w:type="spellEnd"/>
            <w:r w:rsidRPr="00C476BE">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C476BE">
              <w:rPr>
                <w:rFonts w:ascii="Times New Roman" w:eastAsia="Times New Roman" w:hAnsi="Times New Roman" w:cs="Times New Roman"/>
                <w:color w:val="000000" w:themeColor="text1"/>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476BE">
              <w:rPr>
                <w:rFonts w:ascii="Times New Roman" w:eastAsia="Times New Roman" w:hAnsi="Times New Roman" w:cs="Times New Roman"/>
                <w:color w:val="000000" w:themeColor="text1"/>
              </w:rPr>
              <w:t>“Про</w:t>
            </w:r>
            <w:proofErr w:type="spellEnd"/>
            <w:r w:rsidRPr="00C476BE">
              <w:rPr>
                <w:rFonts w:ascii="Times New Roman" w:eastAsia="Times New Roman" w:hAnsi="Times New Roman" w:cs="Times New Roman"/>
                <w:color w:val="000000" w:themeColor="text1"/>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476BE">
              <w:rPr>
                <w:rFonts w:ascii="Times New Roman" w:eastAsia="Times New Roman" w:hAnsi="Times New Roman" w:cs="Times New Roman"/>
                <w:color w:val="000000" w:themeColor="text1"/>
              </w:rPr>
              <w:t>“Про</w:t>
            </w:r>
            <w:proofErr w:type="spellEnd"/>
            <w:r w:rsidRPr="00C476BE">
              <w:rPr>
                <w:rFonts w:ascii="Times New Roman" w:eastAsia="Times New Roman" w:hAnsi="Times New Roman" w:cs="Times New Roman"/>
                <w:color w:val="000000" w:themeColor="text1"/>
              </w:rPr>
              <w:t xml:space="preserve"> публічні </w:t>
            </w:r>
            <w:proofErr w:type="spellStart"/>
            <w:r w:rsidRPr="00C476BE">
              <w:rPr>
                <w:rFonts w:ascii="Times New Roman" w:eastAsia="Times New Roman" w:hAnsi="Times New Roman" w:cs="Times New Roman"/>
                <w:color w:val="000000" w:themeColor="text1"/>
              </w:rPr>
              <w:t>закупівлі”</w:t>
            </w:r>
            <w:proofErr w:type="spellEnd"/>
            <w:r w:rsidRPr="00C476BE">
              <w:rPr>
                <w:rFonts w:ascii="Times New Roman" w:eastAsia="Times New Roman" w:hAnsi="Times New Roman" w:cs="Times New Roman"/>
                <w:color w:val="000000" w:themeColor="text1"/>
              </w:rPr>
              <w:t xml:space="preserve">, на період дії правового режиму воєнного стану в Україні та протягом 90 днів з дня його припинення або </w:t>
            </w:r>
            <w:proofErr w:type="spellStart"/>
            <w:r w:rsidRPr="00C476BE">
              <w:rPr>
                <w:rFonts w:ascii="Times New Roman" w:eastAsia="Times New Roman" w:hAnsi="Times New Roman" w:cs="Times New Roman"/>
                <w:color w:val="000000" w:themeColor="text1"/>
              </w:rPr>
              <w:t>скасування”</w:t>
            </w:r>
            <w:proofErr w:type="spellEnd"/>
            <w:r w:rsidRPr="00C476BE">
              <w:rPr>
                <w:rFonts w:ascii="Times New Roman" w:eastAsia="Times New Roman" w:hAnsi="Times New Roman" w:cs="Times New Roman"/>
                <w:color w:val="000000" w:themeColor="text1"/>
              </w:rPr>
              <w:t xml:space="preserve"> (Офіційний вісник України, 2022 р., № 84, ст. 5176);</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тендерна пропозиція:</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476BE">
                <w:rPr>
                  <w:rFonts w:ascii="Times New Roman" w:eastAsia="Times New Roman" w:hAnsi="Times New Roman" w:cs="Times New Roman"/>
                  <w:color w:val="000000" w:themeColor="text1"/>
                </w:rPr>
                <w:t>пункту 4</w:t>
              </w:r>
            </w:hyperlink>
            <w:r w:rsidRPr="00C476BE">
              <w:rPr>
                <w:rFonts w:ascii="Times New Roman" w:eastAsia="Times New Roman" w:hAnsi="Times New Roman" w:cs="Times New Roman"/>
                <w:color w:val="000000" w:themeColor="text1"/>
              </w:rPr>
              <w:t>3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є такою, строк дії якої закінчився;</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3) переможець процедури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54D7" w:rsidRPr="00C476BE" w:rsidRDefault="000554D7" w:rsidP="00C476BE">
            <w:pPr>
              <w:jc w:val="both"/>
              <w:rPr>
                <w:rFonts w:ascii="Times New Roman" w:eastAsia="Times New Roman" w:hAnsi="Times New Roman" w:cs="Times New Roman"/>
                <w:bCs/>
                <w:iCs/>
              </w:rPr>
            </w:pPr>
            <w:r w:rsidRPr="00C476BE">
              <w:rPr>
                <w:rFonts w:ascii="Times New Roman" w:eastAsia="Times New Roman" w:hAnsi="Times New Roman" w:cs="Times New Roman"/>
                <w:bCs/>
                <w:iCs/>
              </w:rPr>
              <w:t>Замовник може відхилити тендерну пропозицію із зазначенням аргументації в електронній системі закупівель у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C476BE">
              <w:rPr>
                <w:rFonts w:ascii="Times New Roman" w:eastAsia="Times New Roman" w:hAnsi="Times New Roman" w:cs="Times New Roman"/>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54D7" w:rsidRPr="00C476BE">
        <w:trPr>
          <w:trHeight w:val="47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0554D7" w:rsidRPr="00C476BE" w:rsidTr="000120E1">
        <w:trPr>
          <w:trHeight w:val="14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b/>
              </w:rPr>
            </w:pPr>
            <w:r w:rsidRPr="00C476BE">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b/>
                <w:i/>
              </w:rPr>
            </w:pPr>
            <w:r w:rsidRPr="00C476BE">
              <w:rPr>
                <w:rFonts w:ascii="Times New Roman" w:eastAsia="Times New Roman" w:hAnsi="Times New Roman" w:cs="Times New Roman"/>
                <w:b/>
                <w:i/>
              </w:rPr>
              <w:t>Замовник відміняє відкриті торги у разі: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 відсутності подальшої потреби в закупівлі товарів, робіт чи послуг;</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3) скорочення обсягу видатків на здійснення закупівлі товарів, робіт чи послуг;</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rPr>
              <w:t xml:space="preserve">У разі відміни відкритих торгів замовник </w:t>
            </w:r>
            <w:r w:rsidRPr="00C476BE">
              <w:rPr>
                <w:rFonts w:ascii="Times New Roman" w:eastAsia="Times New Roman" w:hAnsi="Times New Roman" w:cs="Times New Roman"/>
                <w:bCs/>
                <w:iCs/>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Відкриті торги автоматично відміняються електронною системою закупівель у разі: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Відкриті торги можуть бути відмінені частково (за лотом).</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476BE">
              <w:rPr>
                <w:rFonts w:ascii="Times New Roman" w:eastAsia="Times New Roman" w:hAnsi="Times New Roman" w:cs="Times New Roman"/>
                <w:color w:val="4A86E8"/>
              </w:rPr>
              <w:t>.</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lastRenderedPageBreak/>
              <w:t xml:space="preserve">З метою забезпечення права на оскарження рішень замовника до органу оскарження договір про закупівлю </w:t>
            </w:r>
            <w:r w:rsidRPr="00C476BE">
              <w:rPr>
                <w:rFonts w:ascii="Times New Roman" w:eastAsia="Times New Roman" w:hAnsi="Times New Roman" w:cs="Times New Roman"/>
                <w:bCs/>
                <w:iCs/>
              </w:rPr>
              <w:t xml:space="preserve">не може бути укладено раніше ніж через п’ять </w:t>
            </w:r>
            <w:proofErr w:type="spellStart"/>
            <w:r w:rsidRPr="00C476BE">
              <w:rPr>
                <w:rFonts w:ascii="Times New Roman" w:eastAsia="Times New Roman" w:hAnsi="Times New Roman" w:cs="Times New Roman"/>
                <w:bCs/>
                <w:iCs/>
              </w:rPr>
              <w:t>днів</w:t>
            </w:r>
            <w:r w:rsidRPr="00C476BE">
              <w:rPr>
                <w:rFonts w:ascii="Times New Roman" w:eastAsia="Times New Roman" w:hAnsi="Times New Roman" w:cs="Times New Roman"/>
              </w:rPr>
              <w:t>з</w:t>
            </w:r>
            <w:proofErr w:type="spellEnd"/>
            <w:r w:rsidRPr="00C476BE">
              <w:rPr>
                <w:rFonts w:ascii="Times New Roman" w:eastAsia="Times New Roman" w:hAnsi="Times New Roman" w:cs="Times New Roman"/>
              </w:rPr>
              <w:t xml:space="preserve"> дати оприлюднення в електронній системі закупівель повідомлення про намір укласти договір про закупівлю.</w:t>
            </w:r>
          </w:p>
        </w:tc>
      </w:tr>
      <w:tr w:rsidR="000554D7" w:rsidRPr="00C476BE" w:rsidTr="006870D8">
        <w:trPr>
          <w:trHeight w:val="282"/>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Про</w:t>
            </w:r>
            <w:r w:rsidR="00433043" w:rsidRPr="00C476BE">
              <w:rPr>
                <w:rFonts w:ascii="Times New Roman" w:eastAsia="Times New Roman" w:hAnsi="Times New Roman" w:cs="Times New Roman"/>
                <w:b/>
                <w:color w:val="000000"/>
              </w:rPr>
              <w:t>е</w:t>
            </w:r>
            <w:r w:rsidRPr="00C476BE">
              <w:rPr>
                <w:rFonts w:ascii="Times New Roman" w:eastAsia="Times New Roman" w:hAnsi="Times New Roman" w:cs="Times New Roman"/>
                <w:b/>
                <w:color w:val="000000"/>
              </w:rPr>
              <w:t>кт договору про закупівлю</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Про</w:t>
            </w:r>
            <w:r w:rsidR="00433043" w:rsidRPr="00C476BE">
              <w:rPr>
                <w:rFonts w:ascii="Times New Roman" w:eastAsia="Times New Roman" w:hAnsi="Times New Roman" w:cs="Times New Roman"/>
                <w:color w:val="000000"/>
              </w:rPr>
              <w:t>е</w:t>
            </w:r>
            <w:r w:rsidRPr="00C476BE">
              <w:rPr>
                <w:rFonts w:ascii="Times New Roman" w:eastAsia="Times New Roman" w:hAnsi="Times New Roman" w:cs="Times New Roman"/>
                <w:color w:val="000000"/>
              </w:rPr>
              <w:t>кт</w:t>
            </w:r>
            <w:r w:rsidR="00EA73E5">
              <w:rPr>
                <w:rFonts w:ascii="Times New Roman" w:eastAsia="Times New Roman" w:hAnsi="Times New Roman" w:cs="Times New Roman"/>
                <w:color w:val="000000"/>
              </w:rPr>
              <w:t xml:space="preserve"> </w:t>
            </w:r>
            <w:r w:rsidRPr="00C476BE">
              <w:rPr>
                <w:rFonts w:ascii="Times New Roman" w:eastAsia="Times New Roman" w:hAnsi="Times New Roman" w:cs="Times New Roman"/>
              </w:rPr>
              <w:t>д</w:t>
            </w:r>
            <w:r w:rsidRPr="00C476BE">
              <w:rPr>
                <w:rFonts w:ascii="Times New Roman" w:eastAsia="Times New Roman" w:hAnsi="Times New Roman" w:cs="Times New Roman"/>
                <w:color w:val="000000"/>
              </w:rPr>
              <w:t xml:space="preserve">оговору про закупівлю викладено в </w:t>
            </w:r>
            <w:r w:rsidRPr="00C476BE">
              <w:rPr>
                <w:rFonts w:ascii="Times New Roman" w:eastAsia="Times New Roman" w:hAnsi="Times New Roman" w:cs="Times New Roman"/>
                <w:bCs/>
                <w:iCs/>
                <w:color w:val="000000"/>
              </w:rPr>
              <w:t xml:space="preserve">Додатку </w:t>
            </w:r>
            <w:r w:rsidRPr="00C476BE">
              <w:rPr>
                <w:rFonts w:ascii="Times New Roman" w:eastAsia="Times New Roman" w:hAnsi="Times New Roman" w:cs="Times New Roman"/>
                <w:bCs/>
                <w:iCs/>
                <w:strike/>
                <w:color w:val="000000"/>
              </w:rPr>
              <w:t>4</w:t>
            </w:r>
            <w:r w:rsidR="00EA73E5">
              <w:rPr>
                <w:rFonts w:ascii="Times New Roman" w:eastAsia="Times New Roman" w:hAnsi="Times New Roman" w:cs="Times New Roman"/>
                <w:bCs/>
                <w:iCs/>
                <w:strike/>
                <w:color w:val="000000"/>
              </w:rPr>
              <w:t xml:space="preserve"> </w:t>
            </w:r>
            <w:r w:rsidRPr="00C476BE">
              <w:rPr>
                <w:rFonts w:ascii="Times New Roman" w:eastAsia="Times New Roman" w:hAnsi="Times New Roman" w:cs="Times New Roman"/>
                <w:color w:val="000000"/>
              </w:rPr>
              <w:t>до цієї тендерної документації.</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476BE">
              <w:rPr>
                <w:rFonts w:ascii="Times New Roman" w:eastAsia="Times New Roman" w:hAnsi="Times New Roman" w:cs="Times New Roman"/>
              </w:rPr>
              <w:t>у строки, визначені пунктом 2 «Строк укладання договору про закупівлю» цього розділу.</w:t>
            </w:r>
          </w:p>
          <w:p w:rsidR="000554D7" w:rsidRPr="00C476BE" w:rsidRDefault="000554D7" w:rsidP="00C476BE">
            <w:pPr>
              <w:widowControl w:val="0"/>
              <w:ind w:right="120"/>
              <w:jc w:val="both"/>
              <w:rPr>
                <w:rFonts w:ascii="Times New Roman" w:eastAsia="Times New Roman" w:hAnsi="Times New Roman" w:cs="Times New Roman"/>
                <w:i/>
              </w:rPr>
            </w:pPr>
            <w:r w:rsidRPr="00C476BE">
              <w:rPr>
                <w:rFonts w:ascii="Times New Roman" w:eastAsia="Times New Roman" w:hAnsi="Times New Roman" w:cs="Times New Roman"/>
                <w:color w:val="000000" w:themeColor="text1"/>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554D7" w:rsidRPr="00C476BE">
        <w:trPr>
          <w:trHeight w:val="210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w:t>
            </w:r>
          </w:p>
        </w:tc>
        <w:tc>
          <w:tcPr>
            <w:tcW w:w="2805" w:type="dxa"/>
          </w:tcPr>
          <w:p w:rsidR="000554D7" w:rsidRPr="00FF48EE" w:rsidRDefault="000554D7" w:rsidP="00C476BE">
            <w:pPr>
              <w:widowControl w:val="0"/>
              <w:rPr>
                <w:rFonts w:ascii="Times New Roman" w:eastAsia="Times New Roman" w:hAnsi="Times New Roman" w:cs="Times New Roman"/>
                <w:highlight w:val="yellow"/>
              </w:rPr>
            </w:pPr>
            <w:r w:rsidRPr="00522EF1">
              <w:rPr>
                <w:rFonts w:ascii="Times New Roman" w:eastAsia="Times New Roman" w:hAnsi="Times New Roman" w:cs="Times New Roman"/>
                <w:b/>
                <w:color w:val="000000"/>
              </w:rPr>
              <w:t>Умови договору про закупівлю</w:t>
            </w:r>
          </w:p>
        </w:tc>
        <w:tc>
          <w:tcPr>
            <w:tcW w:w="6450" w:type="dxa"/>
            <w:vAlign w:val="center"/>
          </w:tcPr>
          <w:p w:rsidR="000554D7" w:rsidRPr="00522EF1" w:rsidRDefault="000554D7" w:rsidP="00C476BE">
            <w:pPr>
              <w:widowControl w:val="0"/>
              <w:jc w:val="both"/>
              <w:rPr>
                <w:rFonts w:ascii="Times New Roman" w:eastAsia="Times New Roman" w:hAnsi="Times New Roman" w:cs="Times New Roman"/>
                <w:color w:val="000000" w:themeColor="text1"/>
              </w:rPr>
            </w:pPr>
            <w:r w:rsidRPr="00522EF1">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54D7" w:rsidRPr="00522EF1" w:rsidRDefault="000554D7" w:rsidP="00C476BE">
            <w:pPr>
              <w:widowControl w:val="0"/>
              <w:jc w:val="both"/>
              <w:rPr>
                <w:rFonts w:ascii="Times New Roman" w:eastAsia="Times New Roman" w:hAnsi="Times New Roman" w:cs="Times New Roman"/>
              </w:rPr>
            </w:pPr>
            <w:r w:rsidRPr="00522EF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54D7" w:rsidRPr="00522EF1" w:rsidRDefault="000554D7" w:rsidP="00C476BE">
            <w:pPr>
              <w:jc w:val="both"/>
              <w:rPr>
                <w:rFonts w:ascii="Times New Roman" w:eastAsia="Times New Roman" w:hAnsi="Times New Roman" w:cs="Times New Roman"/>
              </w:rPr>
            </w:pPr>
            <w:r w:rsidRPr="00522EF1">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22EF1">
              <w:rPr>
                <w:rFonts w:ascii="Times New Roman" w:eastAsia="Times New Roman" w:hAnsi="Times New Roman" w:cs="Times New Roman"/>
                <w:color w:val="000000" w:themeColor="text1"/>
              </w:rPr>
              <w:t>у тому числі за результатами електронного аукціону</w:t>
            </w:r>
            <w:r w:rsidRPr="00522EF1">
              <w:rPr>
                <w:rFonts w:ascii="Times New Roman" w:eastAsia="Times New Roman" w:hAnsi="Times New Roman" w:cs="Times New Roman"/>
              </w:rPr>
              <w:t>, крім випадків:</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522EF1">
              <w:rPr>
                <w:rFonts w:ascii="Times New Roman" w:eastAsia="Times New Roman" w:hAnsi="Times New Roman" w:cs="Times New Roman"/>
              </w:rPr>
              <w:t>визначення грошового еквівалента зобов’язання в іноземній валюті;</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522EF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rPr>
            </w:pPr>
            <w:r w:rsidRPr="00522EF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0554D7" w:rsidRPr="00C476BE" w:rsidTr="00FF48EE">
        <w:trPr>
          <w:trHeight w:val="5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rPr>
              <w:t>5</w:t>
            </w:r>
          </w:p>
        </w:tc>
        <w:tc>
          <w:tcPr>
            <w:tcW w:w="2805" w:type="dxa"/>
          </w:tcPr>
          <w:p w:rsidR="000554D7" w:rsidRPr="00FF48EE" w:rsidRDefault="000554D7" w:rsidP="00C476BE">
            <w:pPr>
              <w:widowControl w:val="0"/>
              <w:rPr>
                <w:rFonts w:ascii="Times New Roman" w:eastAsia="Times New Roman" w:hAnsi="Times New Roman" w:cs="Times New Roman"/>
                <w:highlight w:val="yellow"/>
              </w:rPr>
            </w:pPr>
            <w:r w:rsidRPr="00522EF1">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EA73E5" w:rsidRPr="00522EF1" w:rsidRDefault="00EA73E5" w:rsidP="00EA73E5">
            <w:pPr>
              <w:widowControl w:val="0"/>
              <w:jc w:val="both"/>
              <w:rPr>
                <w:rFonts w:ascii="Times New Roman" w:hAnsi="Times New Roman" w:cs="Times New Roman"/>
              </w:rPr>
            </w:pPr>
            <w:r w:rsidRPr="00522EF1">
              <w:rPr>
                <w:rFonts w:ascii="Times New Roman" w:hAnsi="Times New Roman" w:cs="Times New Roman"/>
              </w:rPr>
              <w:t>Замовник вимагає від переможця процедури закупівлі надання ним забезпечення виконання договору про закупівлю відповідно до статті 27 Закону та умов договору про надання забезпечення виконання договору про закупівлю за  нижченаведеною формою:</w:t>
            </w:r>
          </w:p>
          <w:p w:rsidR="00EA73E5" w:rsidRPr="00522EF1" w:rsidRDefault="00EA73E5" w:rsidP="00EA73E5">
            <w:pPr>
              <w:jc w:val="center"/>
              <w:rPr>
                <w:rFonts w:ascii="Times New Roman" w:hAnsi="Times New Roman" w:cs="Times New Roman"/>
                <w:b/>
                <w:bCs/>
              </w:rPr>
            </w:pPr>
            <w:r w:rsidRPr="00522EF1">
              <w:rPr>
                <w:rFonts w:ascii="Times New Roman" w:hAnsi="Times New Roman" w:cs="Times New Roman"/>
                <w:b/>
                <w:bCs/>
              </w:rPr>
              <w:t xml:space="preserve">ПРОЄКТ ДОГОВОРУ </w:t>
            </w:r>
          </w:p>
          <w:p w:rsidR="00EA73E5" w:rsidRPr="00522EF1" w:rsidRDefault="00EA73E5" w:rsidP="00EA73E5">
            <w:pPr>
              <w:jc w:val="center"/>
              <w:rPr>
                <w:rFonts w:ascii="Times New Roman" w:hAnsi="Times New Roman" w:cs="Times New Roman"/>
                <w:b/>
              </w:rPr>
            </w:pPr>
            <w:r w:rsidRPr="00522EF1">
              <w:rPr>
                <w:rFonts w:ascii="Times New Roman" w:hAnsi="Times New Roman" w:cs="Times New Roman"/>
                <w:b/>
                <w:bCs/>
              </w:rPr>
              <w:t xml:space="preserve">ПРО НАДАННЯ </w:t>
            </w:r>
            <w:r w:rsidRPr="00522EF1">
              <w:rPr>
                <w:rFonts w:ascii="Times New Roman" w:hAnsi="Times New Roman" w:cs="Times New Roman"/>
                <w:b/>
              </w:rPr>
              <w:t>ЗАБЕЗПЕЧЕННЯ ВИКОНАННЯ ДОГОВОРУ</w:t>
            </w:r>
          </w:p>
          <w:p w:rsidR="00EA73E5" w:rsidRPr="00522EF1" w:rsidRDefault="00EA73E5" w:rsidP="00EA73E5">
            <w:pPr>
              <w:tabs>
                <w:tab w:val="left" w:pos="7085"/>
              </w:tabs>
              <w:rPr>
                <w:rFonts w:ascii="Times New Roman" w:hAnsi="Times New Roman" w:cs="Times New Roman"/>
              </w:rPr>
            </w:pPr>
            <w:r w:rsidRPr="00522EF1">
              <w:rPr>
                <w:rFonts w:ascii="Times New Roman" w:hAnsi="Times New Roman" w:cs="Times New Roman"/>
                <w:u w:val="single"/>
              </w:rPr>
              <w:t>________</w:t>
            </w:r>
            <w:r w:rsidRPr="00522EF1">
              <w:rPr>
                <w:rFonts w:ascii="Times New Roman" w:hAnsi="Times New Roman" w:cs="Times New Roman"/>
              </w:rPr>
              <w:t xml:space="preserve">2023 року </w:t>
            </w:r>
          </w:p>
          <w:p w:rsidR="00EA73E5" w:rsidRPr="00522EF1" w:rsidRDefault="00EA73E5" w:rsidP="00EA73E5">
            <w:pPr>
              <w:tabs>
                <w:tab w:val="left" w:pos="7747"/>
              </w:tabs>
              <w:rPr>
                <w:rFonts w:ascii="Times New Roman" w:hAnsi="Times New Roman" w:cs="Times New Roman"/>
              </w:rPr>
            </w:pPr>
            <w:r w:rsidRPr="00522EF1">
              <w:rPr>
                <w:rFonts w:ascii="Times New Roman" w:hAnsi="Times New Roman" w:cs="Times New Roman"/>
              </w:rPr>
              <w:tab/>
            </w:r>
          </w:p>
          <w:p w:rsidR="00EA73E5" w:rsidRPr="00522EF1" w:rsidRDefault="00EA73E5" w:rsidP="00EA73E5">
            <w:pPr>
              <w:ind w:firstLine="709"/>
              <w:jc w:val="both"/>
              <w:rPr>
                <w:rFonts w:ascii="Times New Roman" w:hAnsi="Times New Roman" w:cs="Times New Roman"/>
              </w:rPr>
            </w:pPr>
            <w:r w:rsidRPr="00522EF1">
              <w:rPr>
                <w:rFonts w:ascii="Times New Roman" w:hAnsi="Times New Roman" w:cs="Times New Roman"/>
              </w:rPr>
              <w:t xml:space="preserve">__________________________________________________________, що є одночасно Замовником торгів згідно оголошення №__________________________, оприлюдненого на </w:t>
            </w:r>
            <w:proofErr w:type="spellStart"/>
            <w:r w:rsidRPr="00522EF1">
              <w:rPr>
                <w:rFonts w:ascii="Times New Roman" w:hAnsi="Times New Roman" w:cs="Times New Roman"/>
              </w:rPr>
              <w:t>веб-порталі</w:t>
            </w:r>
            <w:proofErr w:type="spellEnd"/>
            <w:r w:rsidRPr="00522EF1">
              <w:rPr>
                <w:rFonts w:ascii="Times New Roman" w:hAnsi="Times New Roman" w:cs="Times New Roman"/>
              </w:rPr>
              <w:t xml:space="preserve"> Уповноваженого органу, в особі ___________________________________________, що діє на підставі _________________________________(далі - Замовник) з однієї сторони, та __в особі ______</w:t>
            </w:r>
            <w:r w:rsidRPr="00522EF1">
              <w:rPr>
                <w:rFonts w:ascii="Times New Roman" w:hAnsi="Times New Roman" w:cs="Times New Roman"/>
                <w:u w:val="single"/>
              </w:rPr>
              <w:t>,</w:t>
            </w:r>
            <w:r w:rsidRPr="00522EF1">
              <w:rPr>
                <w:rFonts w:ascii="Times New Roman" w:hAnsi="Times New Roman" w:cs="Times New Roman"/>
              </w:rPr>
              <w:t xml:space="preserve"> </w:t>
            </w:r>
            <w:proofErr w:type="spellStart"/>
            <w:r w:rsidRPr="00522EF1">
              <w:rPr>
                <w:rFonts w:ascii="Times New Roman" w:hAnsi="Times New Roman" w:cs="Times New Roman"/>
              </w:rPr>
              <w:t>щодіє</w:t>
            </w:r>
            <w:proofErr w:type="spellEnd"/>
            <w:r w:rsidRPr="00522EF1">
              <w:rPr>
                <w:rFonts w:ascii="Times New Roman" w:hAnsi="Times New Roman" w:cs="Times New Roman"/>
              </w:rPr>
              <w:t xml:space="preserve"> на підставі(далі - Учасник), з іншої сторони, разом - Сторони,керуючись положенням ст. 27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rsidR="00EA73E5" w:rsidRPr="00522EF1" w:rsidRDefault="00EA73E5" w:rsidP="00EA73E5">
            <w:pPr>
              <w:widowControl w:val="0"/>
              <w:numPr>
                <w:ilvl w:val="0"/>
                <w:numId w:val="29"/>
              </w:numPr>
              <w:tabs>
                <w:tab w:val="left" w:pos="330"/>
              </w:tabs>
              <w:jc w:val="center"/>
              <w:rPr>
                <w:rFonts w:ascii="Times New Roman" w:hAnsi="Times New Roman" w:cs="Times New Roman"/>
              </w:rPr>
            </w:pPr>
            <w:r w:rsidRPr="00522EF1">
              <w:rPr>
                <w:rFonts w:ascii="Times New Roman" w:hAnsi="Times New Roman" w:cs="Times New Roman"/>
              </w:rPr>
              <w:t>ПРЕДМЕТ ДОГОВОРУ</w:t>
            </w:r>
          </w:p>
          <w:p w:rsidR="00EA73E5" w:rsidRPr="00522EF1" w:rsidRDefault="00EA73E5" w:rsidP="00EA73E5">
            <w:pPr>
              <w:widowControl w:val="0"/>
              <w:tabs>
                <w:tab w:val="left" w:pos="1072"/>
              </w:tabs>
              <w:jc w:val="both"/>
              <w:rPr>
                <w:rFonts w:ascii="Times New Roman" w:hAnsi="Times New Roman" w:cs="Times New Roman"/>
              </w:rPr>
            </w:pPr>
            <w:r w:rsidRPr="00522EF1">
              <w:rPr>
                <w:rFonts w:ascii="Times New Roman" w:hAnsi="Times New Roman" w:cs="Times New Roman"/>
              </w:rPr>
              <w:t xml:space="preserve">          1.1.  За Договором забезпечення Учасник вносить забезпечення виконання договору про закупівлю, що укладається між Замовником і Учасником за результатами проведення процедури закупівлі по предмету закупівлі </w:t>
            </w:r>
            <w:r w:rsidRPr="00522EF1">
              <w:rPr>
                <w:rFonts w:ascii="Times New Roman" w:hAnsi="Times New Roman" w:cs="Times New Roman"/>
              </w:rPr>
              <w:lastRenderedPageBreak/>
              <w:t xml:space="preserve">«(________________________________________)» згідно оголошення про проведення процедури закупівлі №_________________________, оприлюдненого на </w:t>
            </w:r>
            <w:proofErr w:type="spellStart"/>
            <w:r w:rsidRPr="00522EF1">
              <w:rPr>
                <w:rFonts w:ascii="Times New Roman" w:hAnsi="Times New Roman" w:cs="Times New Roman"/>
              </w:rPr>
              <w:t>веб-порталі</w:t>
            </w:r>
            <w:proofErr w:type="spellEnd"/>
            <w:r w:rsidRPr="00522EF1">
              <w:rPr>
                <w:rFonts w:ascii="Times New Roman" w:hAnsi="Times New Roman" w:cs="Times New Roman"/>
              </w:rPr>
              <w:t xml:space="preserve"> Уповноваженого органу ___________________ 20___ року  (далі - Договір про закупівлю), переможцем яких визнано Учасника.</w:t>
            </w:r>
          </w:p>
          <w:p w:rsidR="00EA73E5" w:rsidRPr="00522EF1" w:rsidRDefault="00EA73E5" w:rsidP="00EA73E5">
            <w:pPr>
              <w:widowControl w:val="0"/>
              <w:tabs>
                <w:tab w:val="left" w:pos="1107"/>
              </w:tabs>
              <w:jc w:val="both"/>
              <w:rPr>
                <w:rFonts w:ascii="Times New Roman" w:hAnsi="Times New Roman" w:cs="Times New Roman"/>
              </w:rPr>
            </w:pPr>
            <w:r w:rsidRPr="00522EF1">
              <w:rPr>
                <w:rFonts w:ascii="Times New Roman" w:hAnsi="Times New Roman" w:cs="Times New Roman"/>
              </w:rPr>
              <w:t xml:space="preserve">         1.2. В силу Договору забезпечення Замовник у разі невиконання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w:t>
            </w:r>
          </w:p>
          <w:p w:rsidR="00EA73E5" w:rsidRPr="00522EF1" w:rsidRDefault="00EA73E5" w:rsidP="00EA73E5">
            <w:pPr>
              <w:widowControl w:val="0"/>
              <w:tabs>
                <w:tab w:val="left" w:pos="1107"/>
              </w:tabs>
              <w:jc w:val="both"/>
              <w:rPr>
                <w:rFonts w:ascii="Times New Roman" w:hAnsi="Times New Roman" w:cs="Times New Roman"/>
              </w:rPr>
            </w:pPr>
          </w:p>
          <w:p w:rsidR="00EA73E5" w:rsidRPr="00522EF1" w:rsidRDefault="00EA73E5" w:rsidP="00EA73E5">
            <w:pPr>
              <w:widowControl w:val="0"/>
              <w:numPr>
                <w:ilvl w:val="0"/>
                <w:numId w:val="29"/>
              </w:numPr>
              <w:tabs>
                <w:tab w:val="left" w:pos="354"/>
              </w:tabs>
              <w:jc w:val="center"/>
              <w:rPr>
                <w:rFonts w:ascii="Times New Roman" w:hAnsi="Times New Roman" w:cs="Times New Roman"/>
              </w:rPr>
            </w:pPr>
            <w:r w:rsidRPr="00522EF1">
              <w:rPr>
                <w:rFonts w:ascii="Times New Roman" w:hAnsi="Times New Roman" w:cs="Times New Roman"/>
              </w:rPr>
              <w:t>УМОВИ НАДАННЯ ЗАБЕЗПЕЧЕННЯ</w:t>
            </w:r>
          </w:p>
          <w:p w:rsidR="00EA73E5" w:rsidRPr="00522EF1" w:rsidRDefault="00EA73E5" w:rsidP="00EA73E5">
            <w:pPr>
              <w:widowControl w:val="0"/>
              <w:numPr>
                <w:ilvl w:val="1"/>
                <w:numId w:val="29"/>
              </w:numPr>
              <w:tabs>
                <w:tab w:val="left" w:pos="991"/>
              </w:tabs>
              <w:ind w:firstLine="560"/>
              <w:jc w:val="both"/>
              <w:rPr>
                <w:rFonts w:ascii="Times New Roman" w:hAnsi="Times New Roman" w:cs="Times New Roman"/>
              </w:rPr>
            </w:pPr>
            <w:r w:rsidRPr="00522EF1">
              <w:rPr>
                <w:rFonts w:ascii="Times New Roman" w:hAnsi="Times New Roman" w:cs="Times New Roman"/>
              </w:rPr>
              <w:t>Забезпеченням виконання Договору про закупівлю є грошові кошти в сумі _____ грн. (___________________________________), без ПДВ (далі - забезпечення), що становить 5% відсотка вартості (ціни) Договору про закупівлю.</w:t>
            </w:r>
          </w:p>
          <w:p w:rsidR="00EA73E5" w:rsidRPr="00522EF1" w:rsidRDefault="00EA73E5" w:rsidP="00EA73E5">
            <w:pPr>
              <w:widowControl w:val="0"/>
              <w:numPr>
                <w:ilvl w:val="1"/>
                <w:numId w:val="29"/>
              </w:numPr>
              <w:tabs>
                <w:tab w:val="left" w:pos="991"/>
              </w:tabs>
              <w:spacing w:line="228" w:lineRule="auto"/>
              <w:ind w:firstLine="560"/>
              <w:jc w:val="both"/>
              <w:rPr>
                <w:rFonts w:ascii="Times New Roman" w:hAnsi="Times New Roman" w:cs="Times New Roman"/>
              </w:rPr>
            </w:pPr>
            <w:r w:rsidRPr="00522EF1">
              <w:rPr>
                <w:rFonts w:ascii="Times New Roman" w:hAnsi="Times New Roman" w:cs="Times New Roman"/>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EA73E5" w:rsidRPr="00522EF1" w:rsidRDefault="00EA73E5" w:rsidP="00EA73E5">
            <w:pPr>
              <w:jc w:val="both"/>
              <w:rPr>
                <w:rFonts w:ascii="Times New Roman" w:hAnsi="Times New Roman" w:cs="Times New Roman"/>
              </w:rPr>
            </w:pPr>
            <w:r w:rsidRPr="00522EF1">
              <w:rPr>
                <w:rFonts w:ascii="Times New Roman" w:hAnsi="Times New Roman" w:cs="Times New Roman"/>
              </w:rPr>
              <w:t>Належним виконанням зобов’язання Учасника щодо передачі в забезпечення грошових коштів вважається зарахування на поточний рахунок Замовника, зазначений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EA73E5" w:rsidRPr="00522EF1" w:rsidRDefault="00EA73E5" w:rsidP="00EA73E5">
            <w:pPr>
              <w:widowControl w:val="0"/>
              <w:tabs>
                <w:tab w:val="left" w:pos="992"/>
              </w:tabs>
              <w:ind w:left="560"/>
              <w:jc w:val="both"/>
              <w:rPr>
                <w:rFonts w:ascii="Times New Roman" w:hAnsi="Times New Roman" w:cs="Times New Roman"/>
              </w:rPr>
            </w:pPr>
            <w:r w:rsidRPr="00522EF1">
              <w:rPr>
                <w:rFonts w:ascii="Times New Roman" w:hAnsi="Times New Roman" w:cs="Times New Roman"/>
              </w:rPr>
              <w:t>2.3. Учасник втрачає право розпорядження грошовими коштами, які перебувають у забезпеченні, на час їх перебування на рахунку Замовника.</w:t>
            </w:r>
          </w:p>
          <w:p w:rsidR="00EA73E5" w:rsidRPr="00522EF1" w:rsidRDefault="00EA73E5" w:rsidP="00EA73E5">
            <w:pPr>
              <w:ind w:firstLine="560"/>
              <w:jc w:val="both"/>
              <w:rPr>
                <w:rFonts w:ascii="Times New Roman" w:hAnsi="Times New Roman" w:cs="Times New Roman"/>
              </w:rPr>
            </w:pPr>
            <w:r w:rsidRPr="00522EF1">
              <w:rPr>
                <w:rFonts w:ascii="Times New Roman" w:hAnsi="Times New Roman" w:cs="Times New Roman"/>
              </w:rPr>
              <w:t>2.4. Усі витрати, пов'язані з наданням забезпечення виконання Договору про закупівлю покладаються на Учасника.</w:t>
            </w:r>
          </w:p>
          <w:p w:rsidR="00EA73E5" w:rsidRPr="00522EF1" w:rsidRDefault="00EA73E5" w:rsidP="00EA73E5">
            <w:pPr>
              <w:widowControl w:val="0"/>
              <w:numPr>
                <w:ilvl w:val="0"/>
                <w:numId w:val="29"/>
              </w:numPr>
              <w:tabs>
                <w:tab w:val="left" w:pos="368"/>
              </w:tabs>
              <w:jc w:val="center"/>
              <w:rPr>
                <w:rFonts w:ascii="Times New Roman" w:hAnsi="Times New Roman" w:cs="Times New Roman"/>
              </w:rPr>
            </w:pPr>
            <w:r w:rsidRPr="00522EF1">
              <w:rPr>
                <w:rFonts w:ascii="Times New Roman" w:hAnsi="Times New Roman" w:cs="Times New Roman"/>
              </w:rPr>
              <w:t>УМОВИ НЕПОВЕРНЕННЯ (ПОВЕРНЕННЯ) ЗАБЕЗПЕЧЕННЯ</w:t>
            </w:r>
          </w:p>
          <w:p w:rsidR="00EA73E5" w:rsidRPr="00522EF1" w:rsidRDefault="00EA73E5" w:rsidP="00EA73E5">
            <w:pPr>
              <w:widowControl w:val="0"/>
              <w:numPr>
                <w:ilvl w:val="1"/>
                <w:numId w:val="29"/>
              </w:numPr>
              <w:tabs>
                <w:tab w:val="left" w:pos="1077"/>
              </w:tabs>
              <w:ind w:firstLine="560"/>
              <w:jc w:val="both"/>
              <w:rPr>
                <w:rFonts w:ascii="Times New Roman" w:hAnsi="Times New Roman" w:cs="Times New Roman"/>
              </w:rPr>
            </w:pPr>
            <w:r w:rsidRPr="00522EF1">
              <w:rPr>
                <w:rFonts w:ascii="Times New Roman" w:hAnsi="Times New Roman" w:cs="Times New Roman"/>
              </w:rPr>
              <w:t>Забезпечення не повертається Замовником Учаснику в разі:</w:t>
            </w:r>
          </w:p>
          <w:p w:rsidR="00EA73E5" w:rsidRPr="00522EF1" w:rsidRDefault="00EA73E5" w:rsidP="00EA73E5">
            <w:pPr>
              <w:widowControl w:val="0"/>
              <w:numPr>
                <w:ilvl w:val="2"/>
                <w:numId w:val="29"/>
              </w:numPr>
              <w:tabs>
                <w:tab w:val="left" w:pos="1253"/>
              </w:tabs>
              <w:ind w:firstLine="561"/>
              <w:jc w:val="both"/>
              <w:rPr>
                <w:rFonts w:ascii="Times New Roman" w:hAnsi="Times New Roman" w:cs="Times New Roman"/>
              </w:rPr>
            </w:pPr>
            <w:r w:rsidRPr="00522EF1">
              <w:rPr>
                <w:rFonts w:ascii="Times New Roman" w:hAnsi="Times New Roman" w:cs="Times New Roman"/>
              </w:rPr>
              <w:t>Невиконання або неналежного виконання своїх зобов'язань Учасником за Договором про закупівлю повністю або частково, зокрема, але не виключно: за прострочення надання послуг; за порушення умов зобов'язання щодо якості послуг.</w:t>
            </w:r>
          </w:p>
          <w:p w:rsidR="00EA73E5" w:rsidRPr="00522EF1" w:rsidRDefault="00EA73E5" w:rsidP="00EA73E5">
            <w:pPr>
              <w:widowControl w:val="0"/>
              <w:numPr>
                <w:ilvl w:val="2"/>
                <w:numId w:val="29"/>
              </w:numPr>
              <w:tabs>
                <w:tab w:val="left" w:pos="1168"/>
              </w:tabs>
              <w:ind w:firstLine="561"/>
              <w:jc w:val="both"/>
              <w:rPr>
                <w:rFonts w:ascii="Times New Roman" w:hAnsi="Times New Roman" w:cs="Times New Roman"/>
              </w:rPr>
            </w:pPr>
            <w:r w:rsidRPr="00522EF1">
              <w:rPr>
                <w:rFonts w:ascii="Times New Roman" w:hAnsi="Times New Roman" w:cs="Times New Roman"/>
              </w:rPr>
              <w:t>Дострокового розірвання Замовником Договору про закупівлю у випадку, якщо Учасник не виконує свої зобов’язання за Договором про закупівлю;</w:t>
            </w:r>
          </w:p>
          <w:p w:rsidR="00EA73E5" w:rsidRPr="00522EF1" w:rsidRDefault="00EA73E5" w:rsidP="00EA73E5">
            <w:pPr>
              <w:widowControl w:val="0"/>
              <w:numPr>
                <w:ilvl w:val="2"/>
                <w:numId w:val="29"/>
              </w:numPr>
              <w:tabs>
                <w:tab w:val="left" w:pos="1229"/>
              </w:tabs>
              <w:ind w:firstLine="560"/>
              <w:jc w:val="both"/>
              <w:rPr>
                <w:rFonts w:ascii="Times New Roman" w:hAnsi="Times New Roman" w:cs="Times New Roman"/>
              </w:rPr>
            </w:pPr>
            <w:r w:rsidRPr="00522EF1">
              <w:rPr>
                <w:rFonts w:ascii="Times New Roman" w:hAnsi="Times New Roman" w:cs="Times New Roman"/>
              </w:rPr>
              <w:t>Дострокового розірвання Учасником Договору про закупівлю (якщо це передбачено Договором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надання послуг та/або надання послуг неналежної якості тощо.</w:t>
            </w:r>
          </w:p>
          <w:p w:rsidR="00EA73E5" w:rsidRPr="00522EF1" w:rsidRDefault="00EA73E5" w:rsidP="00EA73E5">
            <w:pPr>
              <w:ind w:firstLine="561"/>
              <w:jc w:val="both"/>
              <w:rPr>
                <w:rFonts w:ascii="Times New Roman" w:hAnsi="Times New Roman" w:cs="Times New Roman"/>
              </w:rPr>
            </w:pPr>
            <w:r w:rsidRPr="00522EF1">
              <w:rPr>
                <w:rFonts w:ascii="Times New Roman" w:hAnsi="Times New Roman" w:cs="Times New Roman"/>
              </w:rPr>
              <w:t xml:space="preserve">Відповідний односторонній акт про невиконання (неналежне виконання) Учасником зобов’язань за Договором про закупівлю складається не менше як трьома представниками Замовника і скріплюється їхніми підписами. Вказаний акт </w:t>
            </w:r>
            <w:r w:rsidRPr="00522EF1">
              <w:rPr>
                <w:rFonts w:ascii="Times New Roman" w:hAnsi="Times New Roman" w:cs="Times New Roman"/>
              </w:rPr>
              <w:lastRenderedPageBreak/>
              <w:t>протягом двох робочих днів, починаючи від дати його складання, направляється Замовником Учаснику.</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Про неповернення забезпечення виконання Договору про закупівлю Замовник письмово повідомляє Учасника. До повідомлення додаються документи, що підтверджують невиконання Учасником своїх зобов’язань за Договором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Починаючи від дати відправлення Учаснику письмового повідомлення, зазначеного у пункті 3.4 Договору забезпечення, Замовник набуває право власності на грошові кошти, що на умовах цього Договору забезпечення перераховані Учасником Замовнику.</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 xml:space="preserve">Замовник повертає забезпечення виконання договору про закупівлю: </w:t>
            </w:r>
            <w:r w:rsidRPr="00522EF1">
              <w:rPr>
                <w:rFonts w:ascii="Times New Roman" w:hAnsi="Times New Roman" w:cs="Times New Roman"/>
              </w:rPr>
              <w:br/>
              <w:t>1) після виконання переможцем процедури закупівлі / спрощеної закупівлі договору про закупівлю;</w:t>
            </w:r>
            <w:r w:rsidRPr="00522EF1">
              <w:rPr>
                <w:rFonts w:ascii="Times New Roman" w:hAnsi="Times New Roman" w:cs="Times New Roman"/>
              </w:rPr>
              <w:br/>
              <w:t>2) за рішенням суду щодо повернення забезпечення договору у випадку визнання результатів процедури закупівлі / спрощеної закупівлі недійсними або договору про закупівлю нікчемним;</w:t>
            </w:r>
            <w:r w:rsidRPr="00522EF1">
              <w:rPr>
                <w:rFonts w:ascii="Times New Roman" w:hAnsi="Times New Roman" w:cs="Times New Roman"/>
              </w:rPr>
              <w:br/>
              <w:t>3) у випадках, передбачених статтею 43 цього Закону;</w:t>
            </w:r>
            <w:r w:rsidRPr="00522EF1">
              <w:rPr>
                <w:rFonts w:ascii="Times New Roman" w:hAnsi="Times New Roman" w:cs="Times New Roman"/>
              </w:rPr>
              <w:br/>
              <w:t>4) згідно з умовами, зазначеними в договорі про закупівлю, але не пізніше ніж протягом п’яти робочих днів з дня настання зазначених обставин.</w:t>
            </w:r>
          </w:p>
          <w:p w:rsidR="00EA73E5" w:rsidRPr="00522EF1" w:rsidRDefault="00EA73E5" w:rsidP="00EA73E5">
            <w:pPr>
              <w:widowControl w:val="0"/>
              <w:tabs>
                <w:tab w:val="left" w:pos="1047"/>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304"/>
              </w:tabs>
              <w:jc w:val="center"/>
              <w:rPr>
                <w:rFonts w:ascii="Times New Roman" w:hAnsi="Times New Roman" w:cs="Times New Roman"/>
              </w:rPr>
            </w:pPr>
            <w:r w:rsidRPr="00522EF1">
              <w:rPr>
                <w:rFonts w:ascii="Times New Roman" w:hAnsi="Times New Roman" w:cs="Times New Roman"/>
              </w:rPr>
              <w:t>ВІДПОВІДАЛЬНІСТЬ СТОРІН</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rsidR="00EA73E5" w:rsidRPr="00522EF1" w:rsidRDefault="00EA73E5" w:rsidP="00EA73E5">
            <w:pPr>
              <w:widowControl w:val="0"/>
              <w:tabs>
                <w:tab w:val="left" w:pos="1047"/>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4"/>
              </w:tabs>
              <w:spacing w:line="199" w:lineRule="auto"/>
              <w:jc w:val="center"/>
              <w:rPr>
                <w:rFonts w:ascii="Times New Roman" w:hAnsi="Times New Roman" w:cs="Times New Roman"/>
              </w:rPr>
            </w:pPr>
            <w:r w:rsidRPr="00522EF1">
              <w:rPr>
                <w:rFonts w:ascii="Times New Roman" w:hAnsi="Times New Roman" w:cs="Times New Roman"/>
              </w:rPr>
              <w:t>ВИРІШЕННЯ СПОРІВ</w:t>
            </w:r>
          </w:p>
          <w:p w:rsidR="00EA73E5" w:rsidRPr="00522EF1" w:rsidRDefault="00EA73E5" w:rsidP="00EA73E5">
            <w:pPr>
              <w:widowControl w:val="0"/>
              <w:numPr>
                <w:ilvl w:val="1"/>
                <w:numId w:val="29"/>
              </w:numPr>
              <w:tabs>
                <w:tab w:val="left" w:pos="981"/>
              </w:tabs>
              <w:ind w:firstLine="560"/>
              <w:jc w:val="both"/>
              <w:rPr>
                <w:rFonts w:ascii="Times New Roman" w:hAnsi="Times New Roman" w:cs="Times New Roman"/>
              </w:rPr>
            </w:pPr>
            <w:r w:rsidRPr="00522EF1">
              <w:rPr>
                <w:rFonts w:ascii="Times New Roman" w:hAnsi="Times New Roman" w:cs="Times New Roman"/>
              </w:rPr>
              <w:t>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w:t>
            </w:r>
          </w:p>
          <w:p w:rsidR="00EA73E5" w:rsidRPr="00522EF1" w:rsidRDefault="00EA73E5" w:rsidP="00EA73E5">
            <w:pPr>
              <w:tabs>
                <w:tab w:val="left" w:pos="981"/>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9"/>
              </w:tabs>
              <w:spacing w:line="202" w:lineRule="auto"/>
              <w:jc w:val="center"/>
              <w:rPr>
                <w:rFonts w:ascii="Times New Roman" w:hAnsi="Times New Roman" w:cs="Times New Roman"/>
              </w:rPr>
            </w:pPr>
            <w:r w:rsidRPr="00522EF1">
              <w:rPr>
                <w:rFonts w:ascii="Times New Roman" w:hAnsi="Times New Roman" w:cs="Times New Roman"/>
              </w:rPr>
              <w:t>СТРОК ДІЇ ДОГОВОРУ ЗАБЕЗПЕЧЕННЯ</w:t>
            </w:r>
          </w:p>
          <w:p w:rsidR="00EA73E5" w:rsidRPr="00522EF1" w:rsidRDefault="00EA73E5" w:rsidP="00EA73E5">
            <w:pPr>
              <w:widowControl w:val="0"/>
              <w:numPr>
                <w:ilvl w:val="1"/>
                <w:numId w:val="29"/>
              </w:numPr>
              <w:tabs>
                <w:tab w:val="left" w:pos="981"/>
              </w:tabs>
              <w:ind w:firstLine="560"/>
              <w:jc w:val="both"/>
              <w:rPr>
                <w:rFonts w:ascii="Times New Roman" w:hAnsi="Times New Roman" w:cs="Times New Roman"/>
              </w:rPr>
            </w:pPr>
            <w:r w:rsidRPr="00522EF1">
              <w:rPr>
                <w:rFonts w:ascii="Times New Roman" w:hAnsi="Times New Roman" w:cs="Times New Roman"/>
              </w:rPr>
              <w:t>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зобов'язань Учасником за Договором про закупівлю (з урахуванням усіх змін та доповнень до нього)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rsidR="00EA73E5" w:rsidRPr="00522EF1" w:rsidRDefault="00EA73E5" w:rsidP="00EA73E5">
            <w:pPr>
              <w:tabs>
                <w:tab w:val="left" w:pos="981"/>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9"/>
              </w:tabs>
              <w:jc w:val="center"/>
              <w:rPr>
                <w:rFonts w:ascii="Times New Roman" w:hAnsi="Times New Roman" w:cs="Times New Roman"/>
              </w:rPr>
            </w:pPr>
            <w:r w:rsidRPr="00522EF1">
              <w:rPr>
                <w:rFonts w:ascii="Times New Roman" w:hAnsi="Times New Roman" w:cs="Times New Roman"/>
              </w:rPr>
              <w:t>ІНШІ УМОВИ</w:t>
            </w:r>
          </w:p>
          <w:p w:rsidR="00EA73E5" w:rsidRPr="00522EF1" w:rsidRDefault="00EA73E5" w:rsidP="00EA73E5">
            <w:pPr>
              <w:widowControl w:val="0"/>
              <w:numPr>
                <w:ilvl w:val="1"/>
                <w:numId w:val="29"/>
              </w:numPr>
              <w:tabs>
                <w:tab w:val="left" w:pos="1047"/>
              </w:tabs>
              <w:ind w:firstLine="561"/>
              <w:jc w:val="both"/>
              <w:rPr>
                <w:rFonts w:ascii="Times New Roman" w:hAnsi="Times New Roman" w:cs="Times New Roman"/>
              </w:rPr>
            </w:pPr>
            <w:r w:rsidRPr="00522EF1">
              <w:rPr>
                <w:rFonts w:ascii="Times New Roman" w:hAnsi="Times New Roman" w:cs="Times New Roman"/>
              </w:rPr>
              <w:t xml:space="preserve">Договір забезпечення укладається у двох примірниках, що мають однакову юридичну силу, по одному примірнику для кожної зі Сторін. </w:t>
            </w:r>
          </w:p>
          <w:p w:rsidR="00EA73E5" w:rsidRPr="00522EF1" w:rsidRDefault="00EA73E5" w:rsidP="00EA73E5">
            <w:pPr>
              <w:ind w:firstLine="561"/>
              <w:jc w:val="both"/>
              <w:rPr>
                <w:rFonts w:ascii="Times New Roman" w:hAnsi="Times New Roman" w:cs="Times New Roman"/>
              </w:rPr>
            </w:pPr>
            <w:r w:rsidRPr="00522EF1">
              <w:rPr>
                <w:rFonts w:ascii="Times New Roman" w:hAnsi="Times New Roman" w:cs="Times New Roman"/>
                <w:iCs/>
              </w:rPr>
              <w:t xml:space="preserve">72. </w:t>
            </w:r>
            <w:r w:rsidRPr="00522EF1">
              <w:rPr>
                <w:rFonts w:ascii="Times New Roman" w:hAnsi="Times New Roman" w:cs="Times New Roman"/>
              </w:rPr>
              <w:t>Жодна зі Сторін не може передавати свої права та/або обов’язки за Договором забезпечення третім особам без письмової згоди іншої Сторони.</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 xml:space="preserve">Всі зміни та доповнення до Договору забезпечення оформляються додатковими угодами за підписом уповноважених </w:t>
            </w:r>
            <w:r w:rsidRPr="00522EF1">
              <w:rPr>
                <w:rFonts w:ascii="Times New Roman" w:hAnsi="Times New Roman" w:cs="Times New Roman"/>
              </w:rPr>
              <w:lastRenderedPageBreak/>
              <w:t>представників Сторін та скріплюються печатками Сторін.</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у 5-ти денний строк з дня виникнення відповідних змін.</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У разі часткового виконання Учасником зобов'язань за Договором про закупівлю забезпечення зберігається в обсязі, зазначеному в пункті 2.1 Договору забезпечення.</w:t>
            </w:r>
          </w:p>
          <w:p w:rsidR="00EA73E5" w:rsidRPr="00522EF1" w:rsidRDefault="00EA73E5" w:rsidP="00EA73E5">
            <w:pPr>
              <w:widowControl w:val="0"/>
              <w:tabs>
                <w:tab w:val="left" w:pos="1030"/>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344"/>
              </w:tabs>
              <w:jc w:val="center"/>
              <w:rPr>
                <w:rFonts w:ascii="Times New Roman" w:hAnsi="Times New Roman" w:cs="Times New Roman"/>
              </w:rPr>
            </w:pPr>
            <w:r w:rsidRPr="00522EF1">
              <w:rPr>
                <w:rFonts w:ascii="Times New Roman" w:hAnsi="Times New Roman" w:cs="Times New Roman"/>
              </w:rPr>
              <w:t>МІСЦЕЗНАХОДЖЕННЯ ТА БАНКІВСЬКІ РЕКВІЗИТИ, ПІДПИСИ СТОРІН</w:t>
            </w:r>
          </w:p>
          <w:p w:rsidR="00EA73E5" w:rsidRPr="00522EF1" w:rsidRDefault="00EA73E5" w:rsidP="00EA73E5">
            <w:pPr>
              <w:tabs>
                <w:tab w:val="left" w:pos="344"/>
              </w:tabs>
              <w:rPr>
                <w:rFonts w:ascii="Times New Roman" w:hAnsi="Times New Roman" w:cs="Times New Roman"/>
                <w:b/>
              </w:rPr>
            </w:pPr>
            <w:r w:rsidRPr="00522EF1">
              <w:rPr>
                <w:rFonts w:ascii="Times New Roman" w:hAnsi="Times New Roman" w:cs="Times New Roman"/>
                <w:b/>
              </w:rPr>
              <w:t>Замовник</w:t>
            </w:r>
          </w:p>
          <w:p w:rsidR="00EA73E5" w:rsidRPr="00522EF1" w:rsidRDefault="00ED3F20" w:rsidP="00EA73E5">
            <w:pPr>
              <w:jc w:val="both"/>
              <w:rPr>
                <w:rFonts w:ascii="Times New Roman" w:hAnsi="Times New Roman" w:cs="Times New Roman"/>
                <w:bCs/>
                <w:shd w:val="clear" w:color="auto" w:fill="FFFFFF"/>
              </w:rPr>
            </w:pPr>
            <w:proofErr w:type="spellStart"/>
            <w:r>
              <w:rPr>
                <w:rFonts w:ascii="Times New Roman" w:hAnsi="Times New Roman" w:cs="Times New Roman"/>
                <w:bCs/>
                <w:lang w:eastAsia="ru-RU"/>
              </w:rPr>
              <w:t>Люботинський</w:t>
            </w:r>
            <w:proofErr w:type="spellEnd"/>
            <w:r>
              <w:rPr>
                <w:rFonts w:ascii="Times New Roman" w:hAnsi="Times New Roman" w:cs="Times New Roman"/>
                <w:bCs/>
                <w:lang w:eastAsia="ru-RU"/>
              </w:rPr>
              <w:t xml:space="preserve"> професійний ліцей залізничного транспорту</w:t>
            </w:r>
          </w:p>
          <w:p w:rsidR="00ED3F20" w:rsidRDefault="00ED3F20" w:rsidP="00EA73E5">
            <w:pPr>
              <w:jc w:val="both"/>
              <w:rPr>
                <w:rFonts w:ascii="Times New Roman" w:hAnsi="Times New Roman" w:cs="Times New Roman"/>
                <w:color w:val="000000"/>
                <w:sz w:val="24"/>
                <w:szCs w:val="24"/>
              </w:rPr>
            </w:pPr>
            <w:r w:rsidRPr="004071C0">
              <w:rPr>
                <w:rFonts w:ascii="Times New Roman" w:hAnsi="Times New Roman" w:cs="Times New Roman"/>
                <w:bCs/>
                <w:sz w:val="24"/>
                <w:szCs w:val="24"/>
              </w:rPr>
              <w:t>62</w:t>
            </w:r>
            <w:r>
              <w:rPr>
                <w:rFonts w:ascii="Times New Roman" w:hAnsi="Times New Roman" w:cs="Times New Roman"/>
                <w:bCs/>
                <w:sz w:val="24"/>
                <w:szCs w:val="24"/>
              </w:rPr>
              <w:t>433</w:t>
            </w:r>
            <w:r w:rsidRPr="004071C0">
              <w:rPr>
                <w:rFonts w:ascii="Times New Roman" w:hAnsi="Times New Roman" w:cs="Times New Roman"/>
                <w:bCs/>
                <w:sz w:val="24"/>
                <w:szCs w:val="24"/>
              </w:rPr>
              <w:t xml:space="preserve">, </w:t>
            </w:r>
            <w:r w:rsidRPr="00F4337D">
              <w:rPr>
                <w:rFonts w:ascii="Times New Roman" w:hAnsi="Times New Roman" w:cs="Times New Roman"/>
                <w:color w:val="000000"/>
                <w:sz w:val="24"/>
                <w:szCs w:val="24"/>
              </w:rPr>
              <w:t>Україна, Харківська область, м. Люботин, вул. Шевченка,130</w:t>
            </w:r>
          </w:p>
          <w:p w:rsidR="00EA73E5" w:rsidRPr="00522EF1" w:rsidRDefault="00EA73E5" w:rsidP="00EA73E5">
            <w:pPr>
              <w:jc w:val="both"/>
              <w:rPr>
                <w:rFonts w:ascii="Times New Roman" w:hAnsi="Times New Roman" w:cs="Times New Roman"/>
                <w:bCs/>
                <w:shd w:val="clear" w:color="auto" w:fill="FFFFFF"/>
              </w:rPr>
            </w:pPr>
            <w:proofErr w:type="spellStart"/>
            <w:r w:rsidRPr="00522EF1">
              <w:rPr>
                <w:rFonts w:ascii="Times New Roman" w:hAnsi="Times New Roman" w:cs="Times New Roman"/>
                <w:bCs/>
                <w:shd w:val="clear" w:color="auto" w:fill="FFFFFF"/>
              </w:rPr>
              <w:t>Бaнкiвcькi</w:t>
            </w:r>
            <w:proofErr w:type="spellEnd"/>
            <w:r w:rsidR="00ED3F20">
              <w:rPr>
                <w:rFonts w:ascii="Times New Roman" w:hAnsi="Times New Roman" w:cs="Times New Roman"/>
                <w:bCs/>
                <w:shd w:val="clear" w:color="auto" w:fill="FFFFFF"/>
              </w:rPr>
              <w:t xml:space="preserve"> </w:t>
            </w:r>
            <w:proofErr w:type="spellStart"/>
            <w:r w:rsidRPr="00522EF1">
              <w:rPr>
                <w:rFonts w:ascii="Times New Roman" w:hAnsi="Times New Roman" w:cs="Times New Roman"/>
                <w:bCs/>
                <w:shd w:val="clear" w:color="auto" w:fill="FFFFFF"/>
              </w:rPr>
              <w:t>peквiзити</w:t>
            </w:r>
            <w:proofErr w:type="spellEnd"/>
            <w:r w:rsidR="00ED3F20">
              <w:rPr>
                <w:rFonts w:ascii="Times New Roman" w:hAnsi="Times New Roman" w:cs="Times New Roman"/>
                <w:bCs/>
                <w:shd w:val="clear" w:color="auto" w:fill="FFFFFF"/>
              </w:rPr>
              <w:t xml:space="preserve"> </w:t>
            </w:r>
            <w:proofErr w:type="spellStart"/>
            <w:r w:rsidRPr="00522EF1">
              <w:rPr>
                <w:rFonts w:ascii="Times New Roman" w:hAnsi="Times New Roman" w:cs="Times New Roman"/>
                <w:bCs/>
                <w:shd w:val="clear" w:color="auto" w:fill="FFFFFF"/>
              </w:rPr>
              <w:t>Зaмoвникa</w:t>
            </w:r>
            <w:proofErr w:type="spellEnd"/>
            <w:r w:rsidRPr="00522EF1">
              <w:rPr>
                <w:rFonts w:ascii="Times New Roman" w:hAnsi="Times New Roman" w:cs="Times New Roman"/>
                <w:bCs/>
                <w:shd w:val="clear" w:color="auto" w:fill="FFFFFF"/>
              </w:rPr>
              <w:t>:</w:t>
            </w:r>
          </w:p>
          <w:p w:rsidR="00EA73E5" w:rsidRPr="00522EF1" w:rsidRDefault="00EA73E5" w:rsidP="00EA73E5">
            <w:pPr>
              <w:jc w:val="both"/>
              <w:rPr>
                <w:rFonts w:ascii="Times New Roman" w:hAnsi="Times New Roman" w:cs="Times New Roman"/>
                <w:bCs/>
                <w:shd w:val="clear" w:color="auto" w:fill="FFFFFF"/>
              </w:rPr>
            </w:pPr>
            <w:proofErr w:type="spellStart"/>
            <w:r w:rsidRPr="00522EF1">
              <w:rPr>
                <w:rFonts w:ascii="Times New Roman" w:hAnsi="Times New Roman" w:cs="Times New Roman"/>
                <w:bCs/>
                <w:shd w:val="clear" w:color="auto" w:fill="FFFFFF"/>
              </w:rPr>
              <w:t>Кoд</w:t>
            </w:r>
            <w:proofErr w:type="spellEnd"/>
            <w:r w:rsidRPr="00522EF1">
              <w:rPr>
                <w:rFonts w:ascii="Times New Roman" w:hAnsi="Times New Roman" w:cs="Times New Roman"/>
                <w:bCs/>
                <w:shd w:val="clear" w:color="auto" w:fill="FFFFFF"/>
              </w:rPr>
              <w:t xml:space="preserve"> EДPПOУ 0</w:t>
            </w:r>
            <w:r w:rsidR="00ED3F20">
              <w:rPr>
                <w:rFonts w:ascii="Times New Roman" w:hAnsi="Times New Roman" w:cs="Times New Roman"/>
                <w:bCs/>
                <w:shd w:val="clear" w:color="auto" w:fill="FFFFFF"/>
              </w:rPr>
              <w:t>2548133</w:t>
            </w:r>
          </w:p>
          <w:p w:rsidR="00EA73E5" w:rsidRPr="00522EF1" w:rsidRDefault="00EA73E5" w:rsidP="00EA73E5">
            <w:pPr>
              <w:jc w:val="both"/>
              <w:rPr>
                <w:rFonts w:ascii="Times New Roman" w:hAnsi="Times New Roman" w:cs="Times New Roman"/>
                <w:bCs/>
                <w:shd w:val="clear" w:color="auto" w:fill="FFFFFF"/>
              </w:rPr>
            </w:pPr>
            <w:r w:rsidRPr="00522EF1">
              <w:rPr>
                <w:rFonts w:ascii="Times New Roman" w:hAnsi="Times New Roman" w:cs="Times New Roman"/>
                <w:bCs/>
                <w:shd w:val="clear" w:color="auto" w:fill="FFFFFF"/>
              </w:rPr>
              <w:t xml:space="preserve">p/p UA </w:t>
            </w:r>
            <w:r w:rsidR="00ED3F20">
              <w:rPr>
                <w:rFonts w:ascii="Times New Roman" w:hAnsi="Times New Roman" w:cs="Times New Roman"/>
                <w:bCs/>
                <w:shd w:val="clear" w:color="auto" w:fill="FFFFFF"/>
              </w:rPr>
              <w:t>958201720344250003000051885</w:t>
            </w:r>
          </w:p>
          <w:p w:rsidR="00EA73E5" w:rsidRPr="00522EF1" w:rsidRDefault="00ED3F20" w:rsidP="00EA73E5">
            <w:pPr>
              <w:jc w:val="both"/>
              <w:rPr>
                <w:rFonts w:ascii="Times New Roman" w:hAnsi="Times New Roman" w:cs="Times New Roman"/>
                <w:bCs/>
                <w:shd w:val="clear" w:color="auto" w:fill="FFFFFF"/>
              </w:rPr>
            </w:pPr>
            <w:r>
              <w:rPr>
                <w:rFonts w:ascii="Times New Roman" w:hAnsi="Times New Roman" w:cs="Times New Roman"/>
                <w:bCs/>
                <w:shd w:val="clear" w:color="auto" w:fill="FFFFFF"/>
              </w:rPr>
              <w:t>Державна казначейська служба України, м. Київ</w:t>
            </w:r>
          </w:p>
          <w:p w:rsidR="00EA73E5" w:rsidRPr="00522EF1" w:rsidRDefault="00EA73E5" w:rsidP="00EA73E5">
            <w:pPr>
              <w:tabs>
                <w:tab w:val="left" w:pos="851"/>
              </w:tabs>
              <w:contextualSpacing/>
              <w:jc w:val="both"/>
              <w:rPr>
                <w:rFonts w:ascii="Times New Roman" w:hAnsi="Times New Roman" w:cs="Times New Roman"/>
              </w:rPr>
            </w:pPr>
          </w:p>
          <w:p w:rsidR="00EA73E5" w:rsidRPr="00522EF1" w:rsidRDefault="00EA73E5" w:rsidP="00EA73E5">
            <w:pPr>
              <w:ind w:right="-108"/>
              <w:rPr>
                <w:rFonts w:ascii="Times New Roman" w:hAnsi="Times New Roman" w:cs="Times New Roman"/>
              </w:rPr>
            </w:pPr>
            <w:r w:rsidRPr="00522EF1">
              <w:rPr>
                <w:rFonts w:ascii="Times New Roman" w:hAnsi="Times New Roman" w:cs="Times New Roman"/>
              </w:rPr>
              <w:t>« ___ » ____________ 20______ р.</w:t>
            </w:r>
          </w:p>
          <w:p w:rsidR="00EA73E5" w:rsidRPr="00522EF1" w:rsidRDefault="00EA73E5" w:rsidP="00EA73E5">
            <w:pPr>
              <w:ind w:right="-108"/>
              <w:rPr>
                <w:rFonts w:ascii="Times New Roman" w:hAnsi="Times New Roman" w:cs="Times New Roman"/>
              </w:rPr>
            </w:pPr>
            <w:r w:rsidRPr="00522EF1">
              <w:rPr>
                <w:rFonts w:ascii="Times New Roman" w:hAnsi="Times New Roman" w:cs="Times New Roman"/>
              </w:rPr>
              <w:t>М.П.</w:t>
            </w:r>
          </w:p>
          <w:p w:rsidR="00EA73E5" w:rsidRPr="00522EF1" w:rsidRDefault="00EA73E5" w:rsidP="00EA73E5">
            <w:pPr>
              <w:tabs>
                <w:tab w:val="left" w:pos="344"/>
              </w:tabs>
              <w:spacing w:after="60"/>
              <w:jc w:val="center"/>
              <w:rPr>
                <w:rFonts w:ascii="Times New Roman" w:hAnsi="Times New Roman" w:cs="Times New Roman"/>
              </w:rPr>
            </w:pPr>
          </w:p>
          <w:p w:rsidR="00EA73E5" w:rsidRPr="00522EF1" w:rsidRDefault="00EA73E5" w:rsidP="00EA73E5">
            <w:pPr>
              <w:widowControl w:val="0"/>
              <w:jc w:val="both"/>
              <w:rPr>
                <w:rFonts w:ascii="Times New Roman" w:hAnsi="Times New Roman" w:cs="Times New Roman"/>
                <w:b/>
                <w:bCs/>
              </w:rPr>
            </w:pPr>
            <w:r w:rsidRPr="00522EF1">
              <w:rPr>
                <w:rFonts w:ascii="Times New Roman" w:hAnsi="Times New Roman" w:cs="Times New Roman"/>
                <w:b/>
                <w:bCs/>
              </w:rPr>
              <w:t>Учасник-переможець:</w:t>
            </w:r>
          </w:p>
          <w:p w:rsidR="00EA73E5" w:rsidRPr="00522EF1" w:rsidRDefault="00EA73E5" w:rsidP="00EA73E5">
            <w:pPr>
              <w:widowControl w:val="0"/>
              <w:jc w:val="both"/>
              <w:rPr>
                <w:rFonts w:ascii="Times New Roman" w:hAnsi="Times New Roman" w:cs="Times New Roman"/>
              </w:rPr>
            </w:pPr>
          </w:p>
          <w:p w:rsidR="00522EF1" w:rsidRDefault="00EA73E5" w:rsidP="00EA73E5">
            <w:pPr>
              <w:widowControl w:val="0"/>
              <w:jc w:val="both"/>
              <w:rPr>
                <w:rFonts w:ascii="Times New Roman" w:hAnsi="Times New Roman" w:cs="Times New Roman"/>
              </w:rPr>
            </w:pPr>
            <w:r w:rsidRPr="00522EF1">
              <w:rPr>
                <w:rFonts w:ascii="Times New Roman" w:hAnsi="Times New Roman" w:cs="Times New Roman"/>
              </w:rPr>
              <w:t xml:space="preserve"> З метою своєчасного внесення переможцем процедури закупівлі забезпечення виконання договору, договір про надання забезпечення виконання договору про закупівлю укладається між замовником та переможцем процедури закупівлі протягом 8 календарних днів з дня оприлюднення повідомлення про намір укласти договір про закупівлю. Якщо угода про надання забезпечення виконання договору про закупівлю не буде підписана (укладена) з вини переможця цієї процедури закупівлі в зазначений строк, такі дії / бездіяльність переможця цієї процедури закупівлі будуть розцінені замовником як відмова від укладення договору про закупівлю. У такому випадку тендерна пропозиція переможця цієї процедури закупівлі підлягає відхиленню на підставі абзацу 2 пункту 3 частини 1 статті 31 Закону, а надане забезпечення тендерної пропозиції не повертається. Розмір забезпечення виконання договору про закупівлю складає </w:t>
            </w:r>
            <w:r w:rsidRPr="00522EF1">
              <w:rPr>
                <w:rFonts w:ascii="Times New Roman" w:hAnsi="Times New Roman" w:cs="Times New Roman"/>
                <w:b/>
              </w:rPr>
              <w:t>5 відсотка</w:t>
            </w:r>
            <w:r w:rsidRPr="00522EF1">
              <w:rPr>
                <w:rFonts w:ascii="Times New Roman" w:hAnsi="Times New Roman" w:cs="Times New Roman"/>
              </w:rPr>
              <w:t xml:space="preserve"> ціни договору та має бути внесене на банківський рахунок замовника, визначений в договорі про надання забезпечення виконання договору про закупівлю, не пізніше ніж через 12 календарних днів з дня оприлюднення повідомлення про намір укласти договір про закупівлю. Якщо станом на 18 </w:t>
            </w:r>
            <w:proofErr w:type="spellStart"/>
            <w:r w:rsidRPr="00522EF1">
              <w:rPr>
                <w:rFonts w:ascii="Times New Roman" w:hAnsi="Times New Roman" w:cs="Times New Roman"/>
              </w:rPr>
              <w:t>год</w:t>
            </w:r>
            <w:proofErr w:type="spellEnd"/>
            <w:r w:rsidRPr="00522EF1">
              <w:rPr>
                <w:rFonts w:ascii="Times New Roman" w:hAnsi="Times New Roman" w:cs="Times New Roman"/>
              </w:rPr>
              <w:t xml:space="preserve"> 00 </w:t>
            </w:r>
            <w:proofErr w:type="spellStart"/>
            <w:r w:rsidRPr="00522EF1">
              <w:rPr>
                <w:rFonts w:ascii="Times New Roman" w:hAnsi="Times New Roman" w:cs="Times New Roman"/>
              </w:rPr>
              <w:t>хв</w:t>
            </w:r>
            <w:proofErr w:type="spellEnd"/>
            <w:r w:rsidRPr="00522EF1">
              <w:rPr>
                <w:rFonts w:ascii="Times New Roman" w:hAnsi="Times New Roman" w:cs="Times New Roman"/>
              </w:rPr>
              <w:t xml:space="preserve"> останнього дня зазначеного 13-денного строку кошти забезпечення виконання договору про закупівлю не зараховані в повному обсязі на відповідний банківський рахунок замовника, то тендерна пропозиція переможця цієї процедури закупівлі підлягає відхиленню на підставі абзацу 5 пункту 3 частини 1 статті 31 Закону, а надане забезпечення тендерної пропозиції не повертається. Умови та порядок повного чи часткового повернення, а також неповернення замовником забезпечення виконання договору про закупівлю визначаються угодою про надання забезпечення виконання договору про закупівлю за </w:t>
            </w:r>
            <w:r w:rsidR="00522EF1">
              <w:rPr>
                <w:rFonts w:ascii="Times New Roman" w:hAnsi="Times New Roman" w:cs="Times New Roman"/>
              </w:rPr>
              <w:t xml:space="preserve">вищенаведеною </w:t>
            </w:r>
            <w:r w:rsidRPr="00522EF1">
              <w:rPr>
                <w:rFonts w:ascii="Times New Roman" w:hAnsi="Times New Roman" w:cs="Times New Roman"/>
              </w:rPr>
              <w:t xml:space="preserve">формою </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b/>
                <w:i/>
                <w:color w:val="000000"/>
                <w:u w:val="single"/>
              </w:rPr>
              <w:lastRenderedPageBreak/>
              <w:t>У разі якщо Переможець є нерезидентом</w:t>
            </w:r>
            <w:r w:rsidRPr="00522EF1">
              <w:rPr>
                <w:rFonts w:ascii="Times New Roman" w:eastAsia="Times New Roman" w:hAnsi="Times New Roman" w:cs="Times New Roman"/>
                <w:color w:val="000000"/>
              </w:rPr>
              <w:t xml:space="preserve">, він може надати забезпечення виконання договору про закупівлю у національній валюті країни Замовника </w:t>
            </w:r>
            <w:r w:rsidRPr="00522EF1">
              <w:rPr>
                <w:rFonts w:ascii="Times New Roman" w:eastAsia="Times New Roman" w:hAnsi="Times New Roman" w:cs="Times New Roman"/>
              </w:rPr>
              <w:t>—</w:t>
            </w:r>
            <w:r w:rsidRPr="00522EF1">
              <w:rPr>
                <w:rFonts w:ascii="Times New Roman" w:eastAsia="Times New Roman" w:hAnsi="Times New Roman" w:cs="Times New Roman"/>
                <w:color w:val="000000"/>
              </w:rPr>
              <w:t xml:space="preserve">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Замовник повертає забезпечення виконання договору про закупівлю:</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1) після виконання переможцем процедури закупівлі договору про закупівлю;</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 xml:space="preserve">3) у випадках, передбачених статтею </w:t>
            </w:r>
            <w:r w:rsidRPr="00522EF1">
              <w:rPr>
                <w:rFonts w:ascii="Times New Roman" w:eastAsia="Times New Roman" w:hAnsi="Times New Roman" w:cs="Times New Roman"/>
              </w:rPr>
              <w:t>21Особливостей</w:t>
            </w:r>
            <w:r w:rsidRPr="00522EF1">
              <w:rPr>
                <w:rFonts w:ascii="Times New Roman" w:eastAsia="Times New Roman" w:hAnsi="Times New Roman" w:cs="Times New Roman"/>
                <w:color w:val="000000"/>
              </w:rPr>
              <w:t>;</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A73E5" w:rsidRPr="00522EF1" w:rsidRDefault="00EA73E5" w:rsidP="00EA73E5">
            <w:pPr>
              <w:widowControl w:val="0"/>
              <w:jc w:val="both"/>
              <w:rPr>
                <w:rFonts w:ascii="Times New Roman" w:eastAsia="Times New Roman" w:hAnsi="Times New Roman" w:cs="Times New Roman"/>
              </w:rPr>
            </w:pPr>
            <w:r w:rsidRPr="00522EF1">
              <w:rPr>
                <w:rFonts w:ascii="Times New Roman" w:eastAsia="Times New Roman" w:hAnsi="Times New Roman" w:cs="Times New Roman"/>
                <w:color w:val="000000"/>
              </w:rPr>
              <w:t>Усі витрати пов’язані з наданням забезпечення виконання договору про закупівлю здійснюються за рахунок коштів Переможця.</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522EF1">
              <w:rPr>
                <w:rFonts w:ascii="Times New Roman" w:eastAsia="Times New Roman" w:hAnsi="Times New Roman" w:cs="Times New Roman"/>
              </w:rPr>
              <w:t>—</w:t>
            </w:r>
            <w:r w:rsidRPr="00522EF1">
              <w:rPr>
                <w:rFonts w:ascii="Times New Roman" w:eastAsia="Times New Roman" w:hAnsi="Times New Roman" w:cs="Times New Roman"/>
                <w:color w:val="000000"/>
              </w:rPr>
              <w:t xml:space="preserve"> перераховуються на рахунок таких замовників.</w:t>
            </w:r>
          </w:p>
          <w:p w:rsidR="008020F7" w:rsidRPr="00522EF1" w:rsidRDefault="00EA73E5" w:rsidP="00EA73E5">
            <w:pPr>
              <w:widowControl w:val="0"/>
              <w:ind w:right="120"/>
              <w:jc w:val="both"/>
              <w:rPr>
                <w:rFonts w:ascii="Times New Roman" w:eastAsia="Times New Roman" w:hAnsi="Times New Roman" w:cs="Times New Roman"/>
                <w:color w:val="000000" w:themeColor="text1"/>
              </w:rPr>
            </w:pPr>
            <w:r w:rsidRPr="00522EF1">
              <w:rPr>
                <w:rFonts w:ascii="Times New Roman" w:eastAsia="Times New Roman" w:hAnsi="Times New Roman" w:cs="Times New Roman"/>
                <w:color w:val="000000"/>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522EF1">
              <w:rPr>
                <w:rFonts w:ascii="Times New Roman" w:eastAsia="Times New Roman" w:hAnsi="Times New Roman" w:cs="Times New Roman"/>
                <w:color w:val="000000"/>
              </w:rPr>
              <w:t>бенефіціар</w:t>
            </w:r>
            <w:proofErr w:type="spellEnd"/>
            <w:r w:rsidRPr="00522EF1">
              <w:rPr>
                <w:rFonts w:ascii="Times New Roman" w:eastAsia="Times New Roman" w:hAnsi="Times New Roman" w:cs="Times New Roman"/>
                <w:color w:val="000000"/>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522EF1">
              <w:rPr>
                <w:rFonts w:ascii="Times New Roman" w:eastAsia="Times New Roman" w:hAnsi="Times New Roman" w:cs="Times New Roman"/>
                <w:color w:val="000000"/>
              </w:rPr>
              <w:t>заявлення</w:t>
            </w:r>
            <w:proofErr w:type="spellEnd"/>
            <w:r w:rsidRPr="00522EF1">
              <w:rPr>
                <w:rFonts w:ascii="Times New Roman" w:eastAsia="Times New Roman" w:hAnsi="Times New Roman" w:cs="Times New Roman"/>
                <w:color w:val="000000"/>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92012F" w:rsidRPr="00C476BE" w:rsidRDefault="0092012F" w:rsidP="00C476BE">
      <w:pPr>
        <w:spacing w:after="0"/>
        <w:rPr>
          <w:rFonts w:ascii="Times New Roman" w:eastAsia="Times New Roman" w:hAnsi="Times New Roman" w:cs="Times New Roman"/>
          <w:bCs/>
          <w:caps/>
          <w:color w:val="000000"/>
        </w:rPr>
      </w:pPr>
      <w:bookmarkStart w:id="4" w:name="_heading=h.2s8eyo1" w:colFirst="0" w:colLast="0"/>
      <w:bookmarkEnd w:id="4"/>
    </w:p>
    <w:p w:rsidR="00433043" w:rsidRPr="00C476BE" w:rsidRDefault="00433043"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6118F" w:rsidRPr="00C476BE" w:rsidRDefault="0056118F" w:rsidP="00C476BE">
      <w:pPr>
        <w:spacing w:after="0" w:line="240" w:lineRule="auto"/>
        <w:ind w:left="4962" w:firstLine="700"/>
        <w:jc w:val="right"/>
        <w:rPr>
          <w:rFonts w:ascii="Times New Roman" w:eastAsia="Times New Roman" w:hAnsi="Times New Roman" w:cs="Times New Roman"/>
          <w:bCs/>
          <w:caps/>
        </w:rPr>
      </w:pPr>
      <w:r w:rsidRPr="00C476BE">
        <w:rPr>
          <w:rFonts w:ascii="Times New Roman" w:eastAsia="Times New Roman" w:hAnsi="Times New Roman" w:cs="Times New Roman"/>
          <w:bCs/>
          <w:caps/>
          <w:color w:val="000000"/>
        </w:rPr>
        <w:t>ДОДАТОК 1</w:t>
      </w:r>
    </w:p>
    <w:p w:rsidR="0056118F" w:rsidRPr="00C476BE" w:rsidRDefault="0056118F" w:rsidP="00C476BE">
      <w:pPr>
        <w:spacing w:after="0" w:line="240" w:lineRule="auto"/>
        <w:ind w:left="4678" w:firstLine="700"/>
        <w:jc w:val="right"/>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t>до тендерної документації</w:t>
      </w:r>
    </w:p>
    <w:p w:rsidR="0056118F" w:rsidRPr="00C476BE" w:rsidRDefault="0056118F" w:rsidP="00C476BE">
      <w:pPr>
        <w:spacing w:after="0" w:line="240" w:lineRule="auto"/>
        <w:ind w:left="5660" w:firstLine="700"/>
        <w:jc w:val="both"/>
        <w:rPr>
          <w:rFonts w:ascii="Times New Roman" w:eastAsia="Times New Roman" w:hAnsi="Times New Roman" w:cs="Times New Roman"/>
        </w:rPr>
      </w:pPr>
      <w:r w:rsidRPr="00C476BE">
        <w:rPr>
          <w:rFonts w:ascii="Times New Roman" w:eastAsia="Times New Roman" w:hAnsi="Times New Roman" w:cs="Times New Roman"/>
          <w:i/>
          <w:color w:val="000000"/>
        </w:rPr>
        <w:t> </w:t>
      </w:r>
    </w:p>
    <w:p w:rsidR="0056118F" w:rsidRPr="00C476BE" w:rsidRDefault="0056118F" w:rsidP="00C476BE">
      <w:pPr>
        <w:numPr>
          <w:ilvl w:val="0"/>
          <w:numId w:val="4"/>
        </w:numPr>
        <w:spacing w:after="0" w:line="240" w:lineRule="auto"/>
        <w:ind w:left="502"/>
        <w:jc w:val="both"/>
        <w:rPr>
          <w:rFonts w:ascii="Times New Roman" w:eastAsia="Times New Roman" w:hAnsi="Times New Roman" w:cs="Times New Roman"/>
          <w:b/>
          <w:color w:val="000000"/>
        </w:rPr>
      </w:pPr>
      <w:r w:rsidRPr="00C476BE">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C476BE">
        <w:rPr>
          <w:rFonts w:ascii="Times New Roman" w:eastAsia="Times New Roman" w:hAnsi="Times New Roman" w:cs="Times New Roman"/>
          <w:b/>
          <w:color w:val="000000"/>
        </w:rPr>
        <w:t>“Про</w:t>
      </w:r>
      <w:proofErr w:type="spellEnd"/>
      <w:r w:rsidRPr="00C476BE">
        <w:rPr>
          <w:rFonts w:ascii="Times New Roman" w:eastAsia="Times New Roman" w:hAnsi="Times New Roman" w:cs="Times New Roman"/>
          <w:b/>
          <w:color w:val="000000"/>
        </w:rPr>
        <w:t xml:space="preserve"> публічні </w:t>
      </w:r>
      <w:proofErr w:type="spellStart"/>
      <w:r w:rsidRPr="00C476BE">
        <w:rPr>
          <w:rFonts w:ascii="Times New Roman" w:eastAsia="Times New Roman" w:hAnsi="Times New Roman" w:cs="Times New Roman"/>
          <w:b/>
          <w:color w:val="000000"/>
        </w:rPr>
        <w:t>закупівлі”</w:t>
      </w:r>
      <w:proofErr w:type="spellEnd"/>
    </w:p>
    <w:tbl>
      <w:tblPr>
        <w:tblW w:w="970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428"/>
        <w:gridCol w:w="6276"/>
      </w:tblGrid>
      <w:tr w:rsidR="008000A1" w:rsidRPr="00C476BE" w:rsidTr="00C439FB">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C476BE">
              <w:rPr>
                <w:rFonts w:ascii="Times New Roman" w:hAnsi="Times New Roman" w:cs="Times New Roman"/>
                <w:b/>
              </w:rPr>
              <w:t xml:space="preserve">Кваліфікаційні критерії, встановлені відповідно до </w:t>
            </w:r>
          </w:p>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C476BE">
              <w:rPr>
                <w:rFonts w:ascii="Times New Roman" w:hAnsi="Times New Roman" w:cs="Times New Roman"/>
                <w:b/>
              </w:rPr>
              <w:t>ст. 16 Закону</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00A1" w:rsidRPr="00C476BE" w:rsidRDefault="008000A1" w:rsidP="00C476BE">
            <w:pPr>
              <w:suppressAutoHyphens/>
              <w:spacing w:after="0" w:line="240" w:lineRule="auto"/>
              <w:jc w:val="both"/>
              <w:rPr>
                <w:rFonts w:ascii="Times New Roman" w:hAnsi="Times New Roman" w:cs="Times New Roman"/>
                <w:b/>
              </w:rPr>
            </w:pPr>
            <w:r w:rsidRPr="00C476BE">
              <w:rPr>
                <w:rFonts w:ascii="Times New Roman" w:hAnsi="Times New Roman" w:cs="Times New Roman"/>
                <w:b/>
              </w:rPr>
              <w:t>Документи, які підтверджують відповідність учасника встановленим кваліфікаційним критеріям</w:t>
            </w:r>
          </w:p>
        </w:tc>
      </w:tr>
      <w:tr w:rsidR="008000A1" w:rsidRPr="00C476BE" w:rsidTr="00C439FB">
        <w:tc>
          <w:tcPr>
            <w:tcW w:w="3428" w:type="dxa"/>
            <w:tcBorders>
              <w:top w:val="single" w:sz="4" w:space="0" w:color="000001"/>
              <w:left w:val="single" w:sz="4" w:space="0" w:color="000001"/>
              <w:bottom w:val="single" w:sz="4" w:space="0" w:color="000001"/>
            </w:tcBorders>
            <w:shd w:val="clear" w:color="auto" w:fill="auto"/>
            <w:tcMar>
              <w:left w:w="98" w:type="dxa"/>
            </w:tcMar>
          </w:tcPr>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476BE">
              <w:rPr>
                <w:rFonts w:ascii="Times New Roman" w:hAnsi="Times New Roman" w:cs="Times New Roman"/>
              </w:rPr>
              <w:t>1. Наявність документально підтвердженого досвіду виконання аналогічного (аналогічних) за предметом закупівлі договору (договорів).</w:t>
            </w:r>
          </w:p>
          <w:p w:rsidR="008000A1" w:rsidRPr="00C476BE" w:rsidRDefault="008000A1" w:rsidP="00C476BE">
            <w:pPr>
              <w:spacing w:after="0" w:line="240" w:lineRule="auto"/>
              <w:jc w:val="both"/>
              <w:rPr>
                <w:rFonts w:ascii="Times New Roman" w:hAnsi="Times New Roman" w:cs="Times New Roman"/>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509E3" w:rsidRPr="00C476BE" w:rsidRDefault="005509E3" w:rsidP="00C476BE">
            <w:pPr>
              <w:widowControl w:val="0"/>
              <w:spacing w:after="0" w:line="240" w:lineRule="auto"/>
              <w:jc w:val="both"/>
              <w:rPr>
                <w:rFonts w:ascii="Times New Roman" w:eastAsia="Arial Unicode MS" w:hAnsi="Times New Roman" w:cs="Times New Roman"/>
                <w:b/>
                <w:color w:val="000000"/>
                <w:lang w:bidi="uk-UA"/>
              </w:rPr>
            </w:pPr>
            <w:r w:rsidRPr="00C476BE">
              <w:rPr>
                <w:rFonts w:ascii="Times New Roman" w:eastAsia="Arial Unicode MS" w:hAnsi="Times New Roman" w:cs="Times New Roman"/>
                <w:color w:val="000000"/>
                <w:lang w:bidi="uk-UA"/>
              </w:rPr>
              <w:t xml:space="preserve">1.1. Довідка у довільній формі, складена учасником торів, що містить інформацію про виконання аналогічного*, раніше укладеного, договору (крім відомостей, що становлять комерційну таємницю) </w:t>
            </w:r>
            <w:r w:rsidRPr="00C476BE">
              <w:rPr>
                <w:rFonts w:ascii="Times New Roman" w:eastAsia="Arial Unicode MS" w:hAnsi="Times New Roman" w:cs="Times New Roman"/>
                <w:b/>
                <w:color w:val="000000"/>
                <w:lang w:bidi="uk-UA"/>
              </w:rPr>
              <w:t>із зазначенням:</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найменування контрагента,</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предмету договору,</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контактних осіб замовників (прізвище та контактний телефон);</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стан виконання договору (виконаний/частково виконаний договір).</w:t>
            </w:r>
          </w:p>
          <w:p w:rsidR="009170DD" w:rsidRPr="00C476BE" w:rsidRDefault="00A35185" w:rsidP="00C476BE">
            <w:pPr>
              <w:pStyle w:val="af6"/>
              <w:spacing w:after="0"/>
              <w:jc w:val="both"/>
              <w:rPr>
                <w:sz w:val="22"/>
                <w:szCs w:val="22"/>
              </w:rPr>
            </w:pPr>
            <w:r w:rsidRPr="00C476BE">
              <w:rPr>
                <w:sz w:val="22"/>
                <w:szCs w:val="22"/>
              </w:rPr>
              <w:t>У підтвердження наявності документально підтвердженого досвіду, Учасник повинен надати копію аналогічного договору, завірений печаткою Учасника і власноручним підписом уповноваженої особи Учасника, з усіма додатками, видаткові накладні з підписами обох сторін, відгук від замовника щодо своєчасного та якісного виконання аналогічного договору</w:t>
            </w:r>
            <w:r w:rsidR="000554D7" w:rsidRPr="00C476BE">
              <w:rPr>
                <w:sz w:val="22"/>
                <w:szCs w:val="22"/>
              </w:rPr>
              <w:t xml:space="preserve"> та документи, що підтверджують оплату.</w:t>
            </w:r>
          </w:p>
        </w:tc>
      </w:tr>
    </w:tbl>
    <w:p w:rsidR="008000A1" w:rsidRPr="00C476BE" w:rsidRDefault="008000A1" w:rsidP="00C476BE">
      <w:pPr>
        <w:pStyle w:val="a5"/>
        <w:adjustRightInd w:val="0"/>
        <w:spacing w:after="0" w:line="240" w:lineRule="auto"/>
        <w:ind w:left="142"/>
        <w:jc w:val="both"/>
        <w:rPr>
          <w:rFonts w:ascii="Times New Roman" w:hAnsi="Times New Roman" w:cs="Times New Roman"/>
          <w:i/>
          <w:iCs/>
          <w:shd w:val="clear" w:color="auto" w:fill="FFFFFF"/>
        </w:rPr>
      </w:pPr>
      <w:r w:rsidRPr="00C476BE">
        <w:rPr>
          <w:rFonts w:ascii="Times New Roman" w:hAnsi="Times New Roman" w:cs="Times New Roman"/>
          <w:i/>
          <w:iCs/>
        </w:rPr>
        <w:t xml:space="preserve">Примітка. </w:t>
      </w:r>
      <w:r w:rsidRPr="00C476BE">
        <w:rPr>
          <w:rFonts w:ascii="Times New Roman" w:hAnsi="Times New Roman" w:cs="Times New Roman"/>
          <w:i/>
          <w:iCs/>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8000A1" w:rsidRPr="00C476BE" w:rsidRDefault="008000A1" w:rsidP="00C476BE">
      <w:pPr>
        <w:widowControl w:val="0"/>
        <w:autoSpaceDE w:val="0"/>
        <w:autoSpaceDN w:val="0"/>
        <w:adjustRightInd w:val="0"/>
        <w:spacing w:after="0" w:line="240" w:lineRule="auto"/>
        <w:jc w:val="both"/>
        <w:rPr>
          <w:rFonts w:ascii="Times New Roman" w:hAnsi="Times New Roman" w:cs="Times New Roman"/>
        </w:rPr>
      </w:pPr>
    </w:p>
    <w:p w:rsidR="0056118F" w:rsidRPr="00C476BE" w:rsidRDefault="0056118F" w:rsidP="00C476BE">
      <w:pPr>
        <w:spacing w:after="0" w:line="240" w:lineRule="auto"/>
        <w:jc w:val="both"/>
        <w:rPr>
          <w:rFonts w:ascii="Times New Roman" w:eastAsia="Times New Roman" w:hAnsi="Times New Roman" w:cs="Times New Roman"/>
          <w:b/>
        </w:rPr>
      </w:pPr>
      <w:r w:rsidRPr="00C476BE">
        <w:rPr>
          <w:rFonts w:ascii="Times New Roman" w:eastAsia="Times New Roman" w:hAnsi="Times New Roman" w:cs="Times New Roman"/>
          <w:b/>
        </w:rPr>
        <w:t xml:space="preserve">2. </w:t>
      </w:r>
      <w:r w:rsidRPr="00C476BE">
        <w:rPr>
          <w:rFonts w:ascii="Times New Roman" w:eastAsia="Times New Roman" w:hAnsi="Times New Roman" w:cs="Times New Roman"/>
          <w:b/>
          <w:color w:val="000000"/>
        </w:rPr>
        <w:t xml:space="preserve">Підтвердження відповідності УЧАСНИКА </w:t>
      </w:r>
      <w:r w:rsidRPr="00C476BE">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C476BE">
        <w:rPr>
          <w:rFonts w:ascii="Times New Roman" w:eastAsia="Times New Roman" w:hAnsi="Times New Roman" w:cs="Times New Roman"/>
          <w:b/>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476BE">
        <w:rPr>
          <w:rFonts w:ascii="Times New Roman" w:eastAsia="Times New Roman" w:hAnsi="Times New Roman" w:cs="Times New Roman"/>
          <w:color w:val="000000" w:themeColor="text1"/>
        </w:rPr>
        <w:t xml:space="preserve">47 </w:t>
      </w:r>
      <w:r w:rsidRPr="00C476BE">
        <w:rPr>
          <w:rFonts w:ascii="Times New Roman" w:eastAsia="Times New Roman" w:hAnsi="Times New Roman" w:cs="Times New Roman"/>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p w:rsidR="0056118F" w:rsidRPr="00C476BE" w:rsidRDefault="0056118F" w:rsidP="00C476BE">
      <w:pPr>
        <w:spacing w:after="0" w:line="240" w:lineRule="auto"/>
        <w:ind w:firstLine="567"/>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18F" w:rsidRPr="00C476BE" w:rsidRDefault="0056118F" w:rsidP="00C476BE">
      <w:pPr>
        <w:spacing w:after="0" w:line="240" w:lineRule="auto"/>
        <w:ind w:firstLine="567"/>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повинен надати </w:t>
      </w:r>
      <w:r w:rsidRPr="00C476BE">
        <w:rPr>
          <w:rFonts w:ascii="Times New Roman" w:eastAsia="Times New Roman" w:hAnsi="Times New Roman" w:cs="Times New Roman"/>
          <w:b/>
        </w:rPr>
        <w:t>довідку у довільній формі</w:t>
      </w:r>
      <w:r w:rsidRPr="00C476BE">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118F" w:rsidRPr="00C476BE" w:rsidRDefault="0056118F" w:rsidP="00C476BE">
      <w:pPr>
        <w:spacing w:after="0" w:line="240" w:lineRule="auto"/>
        <w:jc w:val="both"/>
        <w:rPr>
          <w:rFonts w:ascii="Times New Roman" w:eastAsia="Times New Roman" w:hAnsi="Times New Roman" w:cs="Times New Roman"/>
          <w:color w:val="00B050"/>
        </w:rPr>
      </w:pP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b/>
        </w:rPr>
      </w:pPr>
      <w:r w:rsidRPr="00C476BE">
        <w:rPr>
          <w:rFonts w:ascii="Times New Roman" w:eastAsia="Times New Roman" w:hAnsi="Times New Roman" w:cs="Times New Roman"/>
          <w:b/>
        </w:rPr>
        <w:t xml:space="preserve">3. </w:t>
      </w:r>
      <w:r w:rsidRPr="00C476B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C476BE">
        <w:rPr>
          <w:rFonts w:ascii="Times New Roman" w:eastAsia="Times New Roman" w:hAnsi="Times New Roman" w:cs="Times New Roman"/>
          <w:b/>
        </w:rPr>
        <w:t xml:space="preserve">визначеним у пункті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Переможець процедури закупівлі у строк, що </w:t>
      </w:r>
      <w:r w:rsidRPr="00C476BE">
        <w:rPr>
          <w:rFonts w:ascii="Times New Roman" w:eastAsia="Times New Roman" w:hAnsi="Times New Roman" w:cs="Times New Roman"/>
          <w:b/>
          <w:i/>
        </w:rPr>
        <w:t xml:space="preserve">не перевищує чотири дні </w:t>
      </w:r>
      <w:r w:rsidRPr="00C476BE">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476BE">
        <w:rPr>
          <w:rFonts w:ascii="Times New Roman" w:eastAsia="Times New Roman" w:hAnsi="Times New Roman" w:cs="Times New Roman"/>
        </w:rPr>
        <w:lastRenderedPageBreak/>
        <w:t xml:space="preserve">пункту 47 Особливостей. </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118F" w:rsidRPr="00C476BE" w:rsidRDefault="0056118F" w:rsidP="00C476BE">
      <w:pPr>
        <w:spacing w:after="0" w:line="240" w:lineRule="auto"/>
        <w:rPr>
          <w:rFonts w:ascii="Times New Roman" w:eastAsia="Times New Roman" w:hAnsi="Times New Roman" w:cs="Times New Roman"/>
          <w:b/>
        </w:rPr>
      </w:pPr>
    </w:p>
    <w:p w:rsidR="0056118F" w:rsidRPr="00C476BE" w:rsidRDefault="0056118F" w:rsidP="00C476BE">
      <w:pPr>
        <w:spacing w:after="0" w:line="240" w:lineRule="auto"/>
        <w:rPr>
          <w:rFonts w:ascii="Times New Roman" w:eastAsia="Times New Roman" w:hAnsi="Times New Roman" w:cs="Times New Roman"/>
          <w:b/>
          <w:color w:val="000000"/>
        </w:rPr>
      </w:pPr>
      <w:r w:rsidRPr="00C476BE">
        <w:rPr>
          <w:rFonts w:ascii="Times New Roman" w:eastAsia="Times New Roman" w:hAnsi="Times New Roman" w:cs="Times New Roman"/>
          <w:color w:val="000000"/>
        </w:rPr>
        <w:t> </w:t>
      </w:r>
      <w:r w:rsidRPr="00C476BE">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tblPr>
      <w:tblGrid>
        <w:gridCol w:w="765"/>
        <w:gridCol w:w="3861"/>
        <w:gridCol w:w="4992"/>
      </w:tblGrid>
      <w:tr w:rsidR="0056118F" w:rsidRPr="00C476BE" w:rsidTr="005509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w:t>
            </w:r>
          </w:p>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з</w:t>
            </w:r>
            <w:r w:rsidRPr="00C476BE">
              <w:rPr>
                <w:rFonts w:ascii="Times New Roman" w:eastAsia="Times New Roman" w:hAnsi="Times New Roman" w:cs="Times New Roman"/>
                <w:b/>
                <w:color w:val="000000"/>
              </w:rPr>
              <w:t>/п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 xml:space="preserve">Вимоги згідно п.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spacing w:after="0" w:line="240" w:lineRule="auto"/>
              <w:ind w:left="100"/>
              <w:jc w:val="center"/>
              <w:rPr>
                <w:rFonts w:ascii="Times New Roman" w:eastAsia="Times New Roman" w:hAnsi="Times New Roman" w:cs="Times New Roman"/>
                <w:b/>
              </w:rPr>
            </w:pP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 xml:space="preserve">Переможець торгів на виконання вимоги згідно п.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56118F" w:rsidRPr="00C476BE" w:rsidTr="005509E3">
        <w:trPr>
          <w:trHeight w:val="11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Cs/>
              </w:rPr>
            </w:pPr>
            <w:r w:rsidRPr="00C476BE">
              <w:rPr>
                <w:rFonts w:ascii="Times New Roman" w:eastAsia="Times New Roman" w:hAnsi="Times New Roman" w:cs="Times New Roman"/>
                <w:bCs/>
                <w:color w:val="000000"/>
              </w:rPr>
              <w:t>1</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bCs/>
              </w:rPr>
            </w:pPr>
            <w:r w:rsidRPr="00C476BE">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476BE" w:rsidRDefault="0056118F" w:rsidP="00C476BE">
            <w:pPr>
              <w:spacing w:after="0" w:line="240" w:lineRule="auto"/>
              <w:jc w:val="both"/>
              <w:rPr>
                <w:rFonts w:ascii="Times New Roman" w:eastAsia="Times New Roman" w:hAnsi="Times New Roman" w:cs="Times New Roman"/>
                <w:bCs/>
              </w:rPr>
            </w:pPr>
            <w:r w:rsidRPr="00C476BE">
              <w:rPr>
                <w:rFonts w:ascii="Times New Roman" w:eastAsia="Times New Roman" w:hAnsi="Times New Roman" w:cs="Times New Roman"/>
                <w:bCs/>
              </w:rPr>
              <w:t xml:space="preserve">(підпункт 3 пункт </w:t>
            </w:r>
            <w:r w:rsidRPr="00C476BE">
              <w:rPr>
                <w:rFonts w:ascii="Times New Roman" w:eastAsia="Times New Roman" w:hAnsi="Times New Roman" w:cs="Times New Roman"/>
                <w:bCs/>
                <w:color w:val="000000" w:themeColor="text1"/>
              </w:rPr>
              <w:t>47</w:t>
            </w:r>
            <w:r w:rsidRPr="00C476BE">
              <w:rPr>
                <w:rFonts w:ascii="Times New Roman" w:eastAsia="Times New Roman" w:hAnsi="Times New Roman" w:cs="Times New Roman"/>
                <w:bCs/>
              </w:rPr>
              <w:t xml:space="preserve"> Особливостей)</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w:t>
            </w:r>
          </w:p>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Якщо, керівник Учасника, який відмовився від отримання коду РНОКПП, через </w:t>
            </w:r>
            <w:proofErr w:type="spellStart"/>
            <w:r w:rsidRPr="00C476BE">
              <w:rPr>
                <w:rFonts w:ascii="Times New Roman" w:eastAsia="Times New Roman" w:hAnsi="Times New Roman" w:cs="Times New Roman"/>
              </w:rPr>
              <w:t>через</w:t>
            </w:r>
            <w:proofErr w:type="spellEnd"/>
            <w:r w:rsidRPr="00C476BE">
              <w:rPr>
                <w:rFonts w:ascii="Times New Roman" w:eastAsia="Times New Roman" w:hAnsi="Times New Roman" w:cs="Times New Roman"/>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w:t>
            </w:r>
          </w:p>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У випадку якщо відсутня  довідка на керівника учасника процедури закупівлі - фізичну особу,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 </w:t>
            </w:r>
            <w:proofErr w:type="spellStart"/>
            <w:r w:rsidRPr="00C476BE">
              <w:rPr>
                <w:rFonts w:ascii="Times New Roman" w:eastAsia="Times New Roman" w:hAnsi="Times New Roman" w:cs="Times New Roman"/>
              </w:rPr>
              <w:t>переможецем</w:t>
            </w:r>
            <w:proofErr w:type="spellEnd"/>
            <w:r w:rsidRPr="00C476BE">
              <w:rPr>
                <w:rFonts w:ascii="Times New Roman" w:eastAsia="Times New Roman" w:hAnsi="Times New Roman" w:cs="Times New Roman"/>
              </w:rPr>
              <w:t xml:space="preserve"> надається </w:t>
            </w:r>
            <w:r w:rsidRPr="00C476BE">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w:t>
            </w:r>
          </w:p>
          <w:p w:rsidR="0092012F" w:rsidRPr="00C476BE" w:rsidRDefault="0092012F" w:rsidP="00C476BE">
            <w:pPr>
              <w:spacing w:after="0" w:line="240" w:lineRule="auto"/>
              <w:ind w:right="140"/>
              <w:jc w:val="both"/>
              <w:rPr>
                <w:rFonts w:ascii="Times New Roman" w:eastAsia="Times New Roman" w:hAnsi="Times New Roman" w:cs="Times New Roman"/>
              </w:rPr>
            </w:pPr>
          </w:p>
          <w:p w:rsidR="0056118F" w:rsidRPr="00C476BE" w:rsidRDefault="0092012F" w:rsidP="00C476BE">
            <w:pPr>
              <w:spacing w:after="0" w:line="240" w:lineRule="auto"/>
              <w:ind w:right="140"/>
              <w:jc w:val="both"/>
              <w:rPr>
                <w:rFonts w:ascii="Times New Roman" w:eastAsia="Times New Roman" w:hAnsi="Times New Roman" w:cs="Times New Roman"/>
                <w:bCs/>
              </w:rPr>
            </w:pPr>
            <w:r w:rsidRPr="00C476BE">
              <w:rPr>
                <w:rFonts w:ascii="Times New Roman" w:eastAsia="Times New Roman" w:hAnsi="Times New Roman" w:cs="Times New Roman"/>
                <w:i/>
                <w:color w:val="000000"/>
              </w:rPr>
              <w:t xml:space="preserve">*Довідка - документ, сформований будь-яким користувачем в </w:t>
            </w:r>
            <w:proofErr w:type="spellStart"/>
            <w:r w:rsidRPr="00C476BE">
              <w:rPr>
                <w:rFonts w:ascii="Times New Roman" w:eastAsia="Times New Roman" w:hAnsi="Times New Roman" w:cs="Times New Roman"/>
                <w:i/>
                <w:color w:val="000000"/>
              </w:rPr>
              <w:t>онлайн-режимі</w:t>
            </w:r>
            <w:proofErr w:type="spellEnd"/>
            <w:r w:rsidRPr="00C476BE">
              <w:rPr>
                <w:rFonts w:ascii="Times New Roman" w:eastAsia="Times New Roman" w:hAnsi="Times New Roman" w:cs="Times New Roman"/>
                <w:i/>
                <w:color w:val="000000"/>
              </w:rPr>
              <w:t>, що містить інформацію про наявність або відсутність відомостей в Реєстрі стосовно нього та стосовно юридичної особи, до якої застосовано заходи кримінально-правового характеру за вчинення корупційного правопорушення». Довідка може бути сформована будь-яким зареєстрованим користувачем стосовно себе на основі персональних даних, вказаних у його кваліфікованому електронному підписі».</w:t>
            </w:r>
          </w:p>
        </w:tc>
      </w:tr>
      <w:tr w:rsidR="0056118F" w:rsidRPr="00C476BE" w:rsidTr="005509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2</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118F" w:rsidRPr="00C476BE" w:rsidRDefault="0056118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(підпункт 6 пункт</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6118F" w:rsidRPr="00C476BE" w:rsidRDefault="0056118F" w:rsidP="00C476BE">
            <w:pPr>
              <w:spacing w:after="0" w:line="240" w:lineRule="auto"/>
              <w:jc w:val="both"/>
              <w:rPr>
                <w:rFonts w:ascii="Times New Roman" w:eastAsia="Times New Roman" w:hAnsi="Times New Roman" w:cs="Times New Roman"/>
              </w:rPr>
            </w:pP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 </w:t>
            </w:r>
          </w:p>
        </w:tc>
      </w:tr>
      <w:tr w:rsidR="0056118F" w:rsidRPr="00C476BE" w:rsidTr="005509E3">
        <w:trPr>
          <w:trHeight w:val="4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3</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(підпункт 12 пункт</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6118F" w:rsidRPr="00C476BE" w:rsidTr="005509E3">
        <w:trPr>
          <w:trHeight w:val="41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4</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(абзац 14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476BE" w:rsidRDefault="0056118F" w:rsidP="00C476BE">
      <w:pPr>
        <w:spacing w:after="0" w:line="240" w:lineRule="auto"/>
        <w:rPr>
          <w:rFonts w:ascii="Times New Roman" w:eastAsia="Times New Roman" w:hAnsi="Times New Roman" w:cs="Times New Roman"/>
          <w:b/>
          <w:color w:val="000000"/>
        </w:rPr>
      </w:pPr>
    </w:p>
    <w:p w:rsidR="0056118F" w:rsidRPr="00C476BE" w:rsidRDefault="0056118F" w:rsidP="00C476BE">
      <w:pPr>
        <w:spacing w:after="0" w:line="240" w:lineRule="auto"/>
        <w:jc w:val="center"/>
        <w:rPr>
          <w:rFonts w:ascii="Times New Roman" w:eastAsia="Times New Roman" w:hAnsi="Times New Roman" w:cs="Times New Roman"/>
        </w:rPr>
      </w:pPr>
      <w:r w:rsidRPr="00C476BE">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C476BE">
        <w:rPr>
          <w:rFonts w:ascii="Times New Roman" w:eastAsia="Times New Roman" w:hAnsi="Times New Roman" w:cs="Times New Roman"/>
          <w:b/>
        </w:rPr>
        <w:t xml:space="preserve"> — </w:t>
      </w:r>
      <w:r w:rsidRPr="00C476BE">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039"/>
        <w:gridCol w:w="4993"/>
      </w:tblGrid>
      <w:tr w:rsidR="0056118F" w:rsidRPr="00C476BE" w:rsidTr="005509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w:t>
            </w:r>
          </w:p>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з</w:t>
            </w:r>
            <w:r w:rsidRPr="00C476BE">
              <w:rPr>
                <w:rFonts w:ascii="Times New Roman" w:eastAsia="Times New Roman" w:hAnsi="Times New Roman" w:cs="Times New Roman"/>
                <w:b/>
                <w:color w:val="000000"/>
              </w:rPr>
              <w:t>/п</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 xml:space="preserve">Вимоги </w:t>
            </w:r>
            <w:r w:rsidRPr="00C476BE">
              <w:rPr>
                <w:rFonts w:ascii="Times New Roman" w:eastAsia="Times New Roman" w:hAnsi="Times New Roman" w:cs="Times New Roman"/>
              </w:rPr>
              <w:t xml:space="preserve">згідно пункту </w:t>
            </w:r>
            <w:r w:rsidRPr="00C476BE">
              <w:rPr>
                <w:rFonts w:ascii="Times New Roman" w:eastAsia="Times New Roman" w:hAnsi="Times New Roman" w:cs="Times New Roman"/>
                <w:b/>
              </w:rPr>
              <w:t>47</w:t>
            </w:r>
            <w:r w:rsidRPr="00C476BE">
              <w:rPr>
                <w:rFonts w:ascii="Times New Roman" w:eastAsia="Times New Roman" w:hAnsi="Times New Roman" w:cs="Times New Roman"/>
              </w:rPr>
              <w:t xml:space="preserve"> Особливостей</w:t>
            </w:r>
          </w:p>
          <w:p w:rsidR="0056118F" w:rsidRPr="00C476BE" w:rsidRDefault="0056118F" w:rsidP="00C476BE">
            <w:pPr>
              <w:spacing w:after="0" w:line="240" w:lineRule="auto"/>
              <w:ind w:left="100"/>
              <w:jc w:val="center"/>
              <w:rPr>
                <w:rFonts w:ascii="Times New Roman" w:eastAsia="Times New Roman" w:hAnsi="Times New Roman" w:cs="Times New Roman"/>
              </w:rPr>
            </w:pP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 xml:space="preserve">Переможець торгів на виконання вимоги </w:t>
            </w:r>
            <w:r w:rsidRPr="00C476BE">
              <w:rPr>
                <w:rFonts w:ascii="Times New Roman" w:eastAsia="Times New Roman" w:hAnsi="Times New Roman" w:cs="Times New Roman"/>
              </w:rPr>
              <w:t xml:space="preserve">згідно пункту </w:t>
            </w:r>
            <w:r w:rsidRPr="00C476BE">
              <w:rPr>
                <w:rFonts w:ascii="Times New Roman" w:eastAsia="Times New Roman" w:hAnsi="Times New Roman" w:cs="Times New Roman"/>
                <w:b/>
                <w:color w:val="000000" w:themeColor="text1"/>
              </w:rPr>
              <w:t>47</w:t>
            </w:r>
            <w:r w:rsidRPr="00C476BE">
              <w:rPr>
                <w:rFonts w:ascii="Times New Roman" w:eastAsia="Times New Roman" w:hAnsi="Times New Roman" w:cs="Times New Roman"/>
              </w:rPr>
              <w:t xml:space="preserve"> Особливостей</w:t>
            </w:r>
            <w:r w:rsidRPr="00C476BE">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6118F" w:rsidRPr="00C476BE" w:rsidTr="005509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1</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3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476BE" w:rsidRDefault="0092012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w:t>
            </w:r>
          </w:p>
          <w:p w:rsidR="0056118F" w:rsidRPr="00C476BE" w:rsidRDefault="0092012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 xml:space="preserve">Якщо, учасники -ФОП, фізичні особи, які відмовились від отримання коду РНОКПП, через </w:t>
            </w:r>
            <w:proofErr w:type="spellStart"/>
            <w:r w:rsidRPr="00C476BE">
              <w:rPr>
                <w:rFonts w:ascii="Times New Roman" w:eastAsia="Times New Roman" w:hAnsi="Times New Roman" w:cs="Times New Roman"/>
              </w:rPr>
              <w:lastRenderedPageBreak/>
              <w:t>через</w:t>
            </w:r>
            <w:proofErr w:type="spellEnd"/>
            <w:r w:rsidRPr="00C476BE">
              <w:rPr>
                <w:rFonts w:ascii="Times New Roman" w:eastAsia="Times New Roman" w:hAnsi="Times New Roman" w:cs="Times New Roman"/>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w:t>
            </w:r>
          </w:p>
        </w:tc>
      </w:tr>
      <w:tr w:rsidR="0056118F" w:rsidRPr="00C476BE" w:rsidTr="005509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2</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5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118F" w:rsidRPr="00C476BE" w:rsidRDefault="0056118F" w:rsidP="00C476BE">
            <w:pPr>
              <w:spacing w:after="0" w:line="240" w:lineRule="auto"/>
              <w:jc w:val="both"/>
              <w:rPr>
                <w:rFonts w:ascii="Times New Roman" w:eastAsia="Times New Roman" w:hAnsi="Times New Roman" w:cs="Times New Roman"/>
                <w:color w:val="000000"/>
              </w:rPr>
            </w:pP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Документ повинен бути не більше </w:t>
            </w:r>
            <w:proofErr w:type="spellStart"/>
            <w:r w:rsidRPr="00C476BE">
              <w:rPr>
                <w:rFonts w:ascii="Times New Roman" w:eastAsia="Times New Roman" w:hAnsi="Times New Roman" w:cs="Times New Roman"/>
                <w:color w:val="000000"/>
              </w:rPr>
              <w:t>тридцятиденної</w:t>
            </w:r>
            <w:proofErr w:type="spellEnd"/>
            <w:r w:rsidRPr="00C476BE">
              <w:rPr>
                <w:rFonts w:ascii="Times New Roman" w:eastAsia="Times New Roman" w:hAnsi="Times New Roman" w:cs="Times New Roman"/>
                <w:color w:val="000000"/>
              </w:rPr>
              <w:t xml:space="preserve"> давнини від дати подання документа. </w:t>
            </w:r>
          </w:p>
        </w:tc>
      </w:tr>
      <w:tr w:rsidR="0056118F" w:rsidRPr="00C476BE" w:rsidTr="005509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3</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12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6118F" w:rsidRPr="00C476BE" w:rsidTr="005509E3">
        <w:trPr>
          <w:trHeight w:val="4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4</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(абзац 14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476BE" w:rsidRDefault="0056118F" w:rsidP="00C476BE">
      <w:pPr>
        <w:spacing w:after="0" w:line="240" w:lineRule="auto"/>
        <w:rPr>
          <w:rFonts w:ascii="Times New Roman" w:eastAsia="Times New Roman" w:hAnsi="Times New Roman" w:cs="Times New Roman"/>
        </w:rPr>
      </w:pPr>
    </w:p>
    <w:p w:rsidR="0092012F" w:rsidRPr="00C476BE" w:rsidRDefault="0092012F" w:rsidP="00C476BE">
      <w:pPr>
        <w:spacing w:after="0"/>
        <w:rPr>
          <w:rFonts w:ascii="Times New Roman" w:eastAsia="Times New Roman" w:hAnsi="Times New Roman" w:cs="Times New Roman"/>
          <w:b/>
          <w:color w:val="000000"/>
        </w:rPr>
      </w:pPr>
      <w:r w:rsidRPr="00C476BE">
        <w:rPr>
          <w:rFonts w:ascii="Times New Roman" w:eastAsia="Times New Roman" w:hAnsi="Times New Roman" w:cs="Times New Roman"/>
          <w:b/>
          <w:color w:val="000000"/>
        </w:rPr>
        <w:br w:type="page"/>
      </w:r>
    </w:p>
    <w:p w:rsidR="008E11D2" w:rsidRPr="00C476BE" w:rsidRDefault="008E11D2" w:rsidP="00C476BE">
      <w:pPr>
        <w:spacing w:after="0" w:line="240" w:lineRule="auto"/>
        <w:jc w:val="right"/>
        <w:rPr>
          <w:rFonts w:ascii="Times New Roman" w:eastAsia="Times New Roman" w:hAnsi="Times New Roman" w:cs="Times New Roman"/>
          <w:b/>
          <w:color w:val="000000"/>
        </w:rPr>
      </w:pPr>
    </w:p>
    <w:p w:rsidR="00843235" w:rsidRPr="00C476BE" w:rsidRDefault="00843235" w:rsidP="00C476BE">
      <w:pPr>
        <w:spacing w:after="0" w:line="240" w:lineRule="auto"/>
        <w:jc w:val="right"/>
        <w:rPr>
          <w:rFonts w:ascii="Times New Roman" w:eastAsia="Times New Roman" w:hAnsi="Times New Roman" w:cs="Times New Roman"/>
          <w:bCs/>
          <w:caps/>
        </w:rPr>
      </w:pPr>
      <w:r w:rsidRPr="00C476BE">
        <w:rPr>
          <w:rFonts w:ascii="Times New Roman" w:eastAsia="Times New Roman" w:hAnsi="Times New Roman" w:cs="Times New Roman"/>
          <w:bCs/>
          <w:caps/>
          <w:color w:val="000000"/>
        </w:rPr>
        <w:t>ДОДАТОК 2</w:t>
      </w:r>
    </w:p>
    <w:p w:rsidR="00843235" w:rsidRPr="00C476BE" w:rsidRDefault="00843235" w:rsidP="00C476BE">
      <w:pPr>
        <w:spacing w:after="0" w:line="240" w:lineRule="auto"/>
        <w:ind w:left="5660" w:hanging="273"/>
        <w:jc w:val="right"/>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t>до тендерної документації</w:t>
      </w:r>
    </w:p>
    <w:p w:rsidR="00843235" w:rsidRPr="00C476BE" w:rsidRDefault="00843235" w:rsidP="00C476BE">
      <w:pPr>
        <w:widowControl w:val="0"/>
        <w:spacing w:after="0" w:line="240" w:lineRule="auto"/>
        <w:jc w:val="both"/>
        <w:rPr>
          <w:rFonts w:ascii="Times New Roman" w:eastAsia="Times New Roman" w:hAnsi="Times New Roman" w:cs="Times New Roman"/>
        </w:rPr>
      </w:pPr>
    </w:p>
    <w:p w:rsidR="00843235" w:rsidRPr="00C476BE" w:rsidRDefault="00843235" w:rsidP="00C476BE">
      <w:pPr>
        <w:widowControl w:val="0"/>
        <w:suppressAutoHyphens/>
        <w:spacing w:after="0" w:line="240" w:lineRule="auto"/>
        <w:jc w:val="both"/>
        <w:rPr>
          <w:rFonts w:ascii="Times New Roman" w:hAnsi="Times New Roman" w:cs="Times New Roman"/>
          <w:i/>
        </w:rPr>
      </w:pPr>
      <w:r w:rsidRPr="00C476BE">
        <w:rPr>
          <w:rFonts w:ascii="Times New Roman" w:hAnsi="Times New Roman" w:cs="Times New Roman"/>
          <w:i/>
        </w:rPr>
        <w:t>Форма тендерної пропозиції заповнюється учасником та надається</w:t>
      </w:r>
    </w:p>
    <w:p w:rsidR="00843235" w:rsidRPr="00C476BE" w:rsidRDefault="00843235" w:rsidP="00C476BE">
      <w:pPr>
        <w:widowControl w:val="0"/>
        <w:suppressAutoHyphens/>
        <w:spacing w:after="0" w:line="240" w:lineRule="auto"/>
        <w:jc w:val="both"/>
        <w:rPr>
          <w:rFonts w:ascii="Times New Roman" w:hAnsi="Times New Roman" w:cs="Times New Roman"/>
          <w:i/>
          <w:iCs/>
        </w:rPr>
      </w:pPr>
      <w:r w:rsidRPr="00C476BE">
        <w:rPr>
          <w:rFonts w:ascii="Times New Roman" w:hAnsi="Times New Roman" w:cs="Times New Roman"/>
          <w:i/>
        </w:rPr>
        <w:t>у складі тендерної пропозиції</w:t>
      </w:r>
      <w:r w:rsidRPr="00C476BE">
        <w:rPr>
          <w:rFonts w:ascii="Times New Roman" w:hAnsi="Times New Roman" w:cs="Times New Roman"/>
          <w:i/>
          <w:iCs/>
        </w:rPr>
        <w:t>.</w:t>
      </w:r>
    </w:p>
    <w:p w:rsidR="00843235" w:rsidRPr="00C476BE" w:rsidRDefault="00843235" w:rsidP="00C476BE">
      <w:pPr>
        <w:widowControl w:val="0"/>
        <w:suppressAutoHyphens/>
        <w:autoSpaceDE w:val="0"/>
        <w:autoSpaceDN w:val="0"/>
        <w:spacing w:after="0" w:line="240" w:lineRule="auto"/>
        <w:ind w:right="4961"/>
        <w:jc w:val="both"/>
        <w:rPr>
          <w:rFonts w:ascii="Times New Roman" w:hAnsi="Times New Roman" w:cs="Times New Roman"/>
          <w:i/>
          <w:iCs/>
        </w:rPr>
      </w:pPr>
    </w:p>
    <w:p w:rsidR="00843235" w:rsidRPr="00C476BE" w:rsidRDefault="00843235" w:rsidP="00C476BE">
      <w:pPr>
        <w:widowControl w:val="0"/>
        <w:suppressAutoHyphens/>
        <w:autoSpaceDE w:val="0"/>
        <w:autoSpaceDN w:val="0"/>
        <w:spacing w:after="0" w:line="240" w:lineRule="auto"/>
        <w:ind w:hanging="720"/>
        <w:jc w:val="center"/>
        <w:outlineLvl w:val="0"/>
        <w:rPr>
          <w:rFonts w:ascii="Times New Roman" w:hAnsi="Times New Roman" w:cs="Times New Roman"/>
          <w:b/>
          <w:bCs/>
          <w:lang w:eastAsia="ar-SA"/>
        </w:rPr>
      </w:pPr>
      <w:r w:rsidRPr="00C476BE">
        <w:rPr>
          <w:rFonts w:ascii="Times New Roman" w:hAnsi="Times New Roman" w:cs="Times New Roman"/>
          <w:b/>
          <w:bCs/>
          <w:lang w:eastAsia="ar-SA"/>
        </w:rPr>
        <w:t>ФОРМА «Тендерна пропозиція»</w:t>
      </w:r>
    </w:p>
    <w:p w:rsidR="00843235" w:rsidRPr="00C476BE" w:rsidRDefault="00843235" w:rsidP="00C476BE">
      <w:pPr>
        <w:widowControl w:val="0"/>
        <w:autoSpaceDE w:val="0"/>
        <w:autoSpaceDN w:val="0"/>
        <w:adjustRightInd w:val="0"/>
        <w:spacing w:after="0" w:line="240" w:lineRule="auto"/>
        <w:jc w:val="center"/>
        <w:rPr>
          <w:rFonts w:ascii="Times New Roman" w:hAnsi="Times New Roman" w:cs="Times New Roman"/>
        </w:rPr>
      </w:pPr>
      <w:r w:rsidRPr="00C476BE">
        <w:rPr>
          <w:rFonts w:ascii="Times New Roman" w:hAnsi="Times New Roman" w:cs="Times New Roman"/>
        </w:rPr>
        <w:t>(форма, яка подається учасником на фірмовому бланку у разі його наявності)</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8"/>
      </w:tblGrid>
      <w:tr w:rsidR="00843235" w:rsidRPr="00C476BE" w:rsidTr="00C439FB">
        <w:trPr>
          <w:trHeight w:val="6728"/>
        </w:trPr>
        <w:tc>
          <w:tcPr>
            <w:tcW w:w="9668" w:type="dxa"/>
            <w:tcBorders>
              <w:top w:val="single" w:sz="4" w:space="0" w:color="auto"/>
              <w:left w:val="nil"/>
              <w:bottom w:val="nil"/>
              <w:right w:val="nil"/>
            </w:tcBorders>
          </w:tcPr>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r w:rsidRPr="00C476BE">
              <w:rPr>
                <w:rFonts w:ascii="Times New Roman" w:hAnsi="Times New Roman" w:cs="Times New Roman"/>
                <w:noProof/>
                <w:lang w:eastAsia="en-US"/>
              </w:rPr>
              <w:t>Ми, _______________________ (повна назва учасника), надаємо свою тендерну пропозицію щодо участі у відкритих торгах на закупівлю__________________________згідно з технічними та іншими вимогами замовника торгів.</w:t>
            </w: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r w:rsidRPr="00C476BE">
              <w:rPr>
                <w:rFonts w:ascii="Times New Roman" w:hAnsi="Times New Roman" w:cs="Times New Roman"/>
                <w:noProof/>
                <w:lang w:eastAsia="en-US"/>
              </w:rPr>
              <w:t>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w:t>
            </w:r>
            <w:r w:rsidRPr="00C476BE">
              <w:rPr>
                <w:rFonts w:ascii="Times New Roman" w:hAnsi="Times New Roman" w:cs="Times New Roman"/>
                <w:lang w:eastAsia="en-US"/>
              </w:rPr>
              <w:t xml:space="preserve"> за цінами:</w:t>
            </w:r>
          </w:p>
          <w:tbl>
            <w:tblPr>
              <w:tblW w:w="0" w:type="auto"/>
              <w:tblInd w:w="108" w:type="dxa"/>
              <w:tblLayout w:type="fixed"/>
              <w:tblLook w:val="0000"/>
            </w:tblPr>
            <w:tblGrid>
              <w:gridCol w:w="1021"/>
              <w:gridCol w:w="1701"/>
              <w:gridCol w:w="1134"/>
              <w:gridCol w:w="1418"/>
              <w:gridCol w:w="2268"/>
              <w:gridCol w:w="1766"/>
            </w:tblGrid>
            <w:tr w:rsidR="000554D7" w:rsidRPr="00C476BE" w:rsidTr="000554D7">
              <w:trPr>
                <w:trHeight w:val="954"/>
              </w:trPr>
              <w:tc>
                <w:tcPr>
                  <w:tcW w:w="1021"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spacing w:after="0" w:line="240" w:lineRule="auto"/>
                    <w:jc w:val="center"/>
                    <w:rPr>
                      <w:rFonts w:ascii="Times New Roman" w:hAnsi="Times New Roman" w:cs="Times New Roman"/>
                      <w:b/>
                    </w:rPr>
                  </w:pPr>
                  <w:r w:rsidRPr="00C476BE">
                    <w:rPr>
                      <w:rFonts w:ascii="Times New Roman" w:hAnsi="Times New Roman" w:cs="Times New Roman"/>
                      <w:b/>
                    </w:rPr>
                    <w:t>№</w:t>
                  </w:r>
                </w:p>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b/>
                    </w:rPr>
                    <w:t>з/п</w:t>
                  </w:r>
                </w:p>
              </w:tc>
              <w:tc>
                <w:tcPr>
                  <w:tcW w:w="1701"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b/>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78"/>
                    <w:jc w:val="center"/>
                    <w:rPr>
                      <w:rFonts w:ascii="Times New Roman" w:hAnsi="Times New Roman" w:cs="Times New Roman"/>
                    </w:rPr>
                  </w:pPr>
                  <w:r w:rsidRPr="00C476BE">
                    <w:rPr>
                      <w:rFonts w:ascii="Times New Roman" w:hAnsi="Times New Roman" w:cs="Times New Roman"/>
                      <w:b/>
                    </w:rPr>
                    <w:t>Одиниці виміру</w:t>
                  </w:r>
                </w:p>
              </w:tc>
              <w:tc>
                <w:tcPr>
                  <w:tcW w:w="141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77"/>
                    <w:jc w:val="center"/>
                    <w:rPr>
                      <w:rFonts w:ascii="Times New Roman" w:hAnsi="Times New Roman" w:cs="Times New Roman"/>
                    </w:rPr>
                  </w:pPr>
                  <w:r w:rsidRPr="00C476BE">
                    <w:rPr>
                      <w:rFonts w:ascii="Times New Roman" w:hAnsi="Times New Roman" w:cs="Times New Roman"/>
                      <w:b/>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40"/>
                    <w:jc w:val="center"/>
                    <w:rPr>
                      <w:rFonts w:ascii="Times New Roman" w:hAnsi="Times New Roman" w:cs="Times New Roman"/>
                      <w:b/>
                    </w:rPr>
                  </w:pPr>
                  <w:r w:rsidRPr="00C476BE">
                    <w:rPr>
                      <w:rFonts w:ascii="Times New Roman" w:hAnsi="Times New Roman" w:cs="Times New Roman"/>
                      <w:b/>
                    </w:rPr>
                    <w:t xml:space="preserve">Ціна за одиницю </w:t>
                  </w:r>
                </w:p>
                <w:p w:rsidR="000554D7" w:rsidRPr="00C476BE" w:rsidRDefault="000554D7" w:rsidP="00C476BE">
                  <w:pPr>
                    <w:tabs>
                      <w:tab w:val="left" w:pos="2715"/>
                    </w:tabs>
                    <w:spacing w:after="0" w:line="240" w:lineRule="auto"/>
                    <w:ind w:left="40"/>
                    <w:jc w:val="center"/>
                    <w:rPr>
                      <w:rFonts w:ascii="Times New Roman" w:hAnsi="Times New Roman" w:cs="Times New Roman"/>
                      <w:b/>
                      <w:i/>
                    </w:rPr>
                  </w:pPr>
                  <w:r w:rsidRPr="00C476BE">
                    <w:rPr>
                      <w:rFonts w:ascii="Times New Roman" w:hAnsi="Times New Roman" w:cs="Times New Roman"/>
                      <w:b/>
                    </w:rPr>
                    <w:t>у гривнях</w:t>
                  </w:r>
                </w:p>
                <w:p w:rsidR="000554D7" w:rsidRPr="00C476BE" w:rsidRDefault="000554D7" w:rsidP="00C476BE">
                  <w:pPr>
                    <w:tabs>
                      <w:tab w:val="left" w:pos="2715"/>
                    </w:tabs>
                    <w:spacing w:after="0" w:line="240" w:lineRule="auto"/>
                    <w:ind w:left="40"/>
                    <w:jc w:val="center"/>
                    <w:rPr>
                      <w:rFonts w:ascii="Times New Roman" w:hAnsi="Times New Roman" w:cs="Times New Roman"/>
                    </w:rPr>
                  </w:pPr>
                  <w:r w:rsidRPr="00C476BE">
                    <w:rPr>
                      <w:rFonts w:ascii="Times New Roman" w:hAnsi="Times New Roman" w:cs="Times New Roman"/>
                      <w:i/>
                    </w:rPr>
                    <w:t xml:space="preserve"> (з ПДВ або без ПДВ, якщо учасник не є платником ПДВ)</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b/>
                    </w:rPr>
                  </w:pPr>
                  <w:r w:rsidRPr="00C476BE">
                    <w:rPr>
                      <w:rFonts w:ascii="Times New Roman" w:hAnsi="Times New Roman" w:cs="Times New Roman"/>
                      <w:b/>
                    </w:rPr>
                    <w:t>Всього</w:t>
                  </w:r>
                </w:p>
                <w:p w:rsidR="000554D7" w:rsidRPr="00C476BE" w:rsidRDefault="000554D7" w:rsidP="00C476BE">
                  <w:pPr>
                    <w:tabs>
                      <w:tab w:val="left" w:pos="2715"/>
                    </w:tabs>
                    <w:spacing w:after="0" w:line="240" w:lineRule="auto"/>
                    <w:ind w:left="28"/>
                    <w:jc w:val="center"/>
                    <w:rPr>
                      <w:rFonts w:ascii="Times New Roman" w:hAnsi="Times New Roman" w:cs="Times New Roman"/>
                      <w:b/>
                    </w:rPr>
                  </w:pPr>
                  <w:r w:rsidRPr="00C476BE">
                    <w:rPr>
                      <w:rFonts w:ascii="Times New Roman" w:hAnsi="Times New Roman" w:cs="Times New Roman"/>
                      <w:b/>
                    </w:rPr>
                    <w:t>у гривнях</w:t>
                  </w:r>
                </w:p>
                <w:p w:rsidR="000554D7" w:rsidRPr="00C476BE" w:rsidRDefault="000554D7" w:rsidP="00C476BE">
                  <w:pPr>
                    <w:tabs>
                      <w:tab w:val="left" w:pos="2715"/>
                    </w:tabs>
                    <w:spacing w:after="0" w:line="240" w:lineRule="auto"/>
                    <w:ind w:left="28"/>
                    <w:jc w:val="center"/>
                    <w:rPr>
                      <w:rFonts w:ascii="Times New Roman" w:hAnsi="Times New Roman" w:cs="Times New Roman"/>
                    </w:rPr>
                  </w:pPr>
                  <w:r w:rsidRPr="00C476BE">
                    <w:rPr>
                      <w:rFonts w:ascii="Times New Roman" w:hAnsi="Times New Roman" w:cs="Times New Roman"/>
                      <w:i/>
                    </w:rPr>
                    <w:t>(з ПДВ або без ПДВ, якщо учасник не є платником ПДВ)</w:t>
                  </w:r>
                </w:p>
              </w:tc>
            </w:tr>
            <w:tr w:rsidR="000554D7" w:rsidRPr="00C476BE" w:rsidTr="000554D7">
              <w:trPr>
                <w:trHeight w:val="645"/>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D0141">
                  <w:pPr>
                    <w:widowControl w:val="0"/>
                    <w:autoSpaceDE w:val="0"/>
                    <w:spacing w:after="0" w:line="240" w:lineRule="auto"/>
                    <w:jc w:val="center"/>
                    <w:rPr>
                      <w:rFonts w:ascii="Times New Roman" w:hAnsi="Times New Roman" w:cs="Times New Roman"/>
                    </w:rPr>
                  </w:pPr>
                  <w:r w:rsidRPr="00C476BE">
                    <w:rPr>
                      <w:rFonts w:ascii="Times New Roman" w:hAnsi="Times New Roman" w:cs="Times New Roman"/>
                    </w:rPr>
                    <w:t>Вугілля кам’яне</w:t>
                  </w:r>
                  <w:r>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sidRPr="00336140">
                    <w:rPr>
                      <w:rFonts w:ascii="Times New Roman" w:eastAsia="Times New Roman" w:hAnsi="Times New Roman" w:cs="Times New Roman"/>
                      <w:lang w:eastAsia="zh-CN" w:bidi="en-US"/>
                    </w:rPr>
                    <w:t>тонна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Pr>
                      <w:rFonts w:ascii="Times New Roman" w:hAnsi="Times New Roman" w:cs="Times New Roman"/>
                    </w:rPr>
                    <w:t>41</w:t>
                  </w: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napToGrid w:val="0"/>
                    <w:spacing w:after="0" w:line="240" w:lineRule="auto"/>
                    <w:ind w:left="40"/>
                    <w:jc w:val="center"/>
                    <w:rPr>
                      <w:rFonts w:ascii="Times New Roman" w:hAnsi="Times New Roman" w:cs="Times New Roman"/>
                      <w:b/>
                      <w:bCs/>
                      <w:i/>
                      <w:iCs/>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napToGrid w:val="0"/>
                    <w:spacing w:after="0" w:line="240" w:lineRule="auto"/>
                    <w:jc w:val="center"/>
                    <w:rPr>
                      <w:rFonts w:ascii="Times New Roman" w:hAnsi="Times New Roman" w:cs="Times New Roman"/>
                      <w:b/>
                      <w:bCs/>
                      <w:i/>
                      <w:iCs/>
                    </w:rPr>
                  </w:pPr>
                </w:p>
              </w:tc>
            </w:tr>
            <w:tr w:rsidR="000554D7" w:rsidRPr="00C476BE" w:rsidTr="000554D7">
              <w:trPr>
                <w:trHeight w:val="740"/>
              </w:trPr>
              <w:tc>
                <w:tcPr>
                  <w:tcW w:w="5274" w:type="dxa"/>
                  <w:gridSpan w:val="4"/>
                  <w:tcBorders>
                    <w:top w:val="single" w:sz="4" w:space="0" w:color="000000"/>
                    <w:left w:val="single" w:sz="4" w:space="0" w:color="000000"/>
                    <w:bottom w:val="single" w:sz="4" w:space="0" w:color="000000"/>
                  </w:tcBorders>
                  <w:shd w:val="clear" w:color="auto" w:fill="auto"/>
                </w:tcPr>
                <w:p w:rsidR="000554D7" w:rsidRPr="00C476BE" w:rsidRDefault="000554D7" w:rsidP="00C476BE">
                  <w:pPr>
                    <w:spacing w:after="0" w:line="240" w:lineRule="auto"/>
                    <w:jc w:val="center"/>
                    <w:rPr>
                      <w:rFonts w:ascii="Times New Roman" w:hAnsi="Times New Roman" w:cs="Times New Roman"/>
                      <w:i/>
                    </w:rPr>
                  </w:pPr>
                  <w:r w:rsidRPr="00C476BE">
                    <w:rPr>
                      <w:rFonts w:ascii="Times New Roman" w:hAnsi="Times New Roman" w:cs="Times New Roman"/>
                      <w:b/>
                    </w:rPr>
                    <w:t xml:space="preserve">Загальна вартість тендерної пропозиції  (у гривнях) </w:t>
                  </w:r>
                </w:p>
                <w:p w:rsidR="000554D7" w:rsidRPr="00C476BE" w:rsidRDefault="000554D7" w:rsidP="00C476BE">
                  <w:pPr>
                    <w:spacing w:after="0" w:line="240" w:lineRule="auto"/>
                    <w:jc w:val="center"/>
                    <w:rPr>
                      <w:rFonts w:ascii="Times New Roman" w:hAnsi="Times New Roman" w:cs="Times New Roman"/>
                    </w:rPr>
                  </w:pPr>
                  <w:r w:rsidRPr="00C476BE">
                    <w:rPr>
                      <w:rFonts w:ascii="Times New Roman" w:hAnsi="Times New Roman" w:cs="Times New Roman"/>
                      <w:i/>
                    </w:rPr>
                    <w:t>(з ПДВ, якщо учасник не є платником ПДВ поруч з ціною має бути зазначено: «без ПДВ»)</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i/>
                    </w:rPr>
                    <w:t>(цифрами та словами)</w:t>
                  </w:r>
                </w:p>
              </w:tc>
            </w:tr>
          </w:tbl>
          <w:p w:rsidR="007F4657" w:rsidRDefault="007F4657"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r w:rsidRPr="00C476BE">
              <w:rPr>
                <w:rFonts w:ascii="Times New Roman" w:hAnsi="Times New Roman" w:cs="Times New Roman"/>
              </w:rPr>
              <w:t xml:space="preserve">1. Ми погоджуємося з основними умовами Договору, які викладені у </w:t>
            </w:r>
            <w:r w:rsidR="00407D26" w:rsidRPr="00407D26">
              <w:rPr>
                <w:rFonts w:ascii="Times New Roman" w:hAnsi="Times New Roman" w:cs="Times New Roman"/>
              </w:rPr>
              <w:t xml:space="preserve">Додатку </w:t>
            </w:r>
            <w:r w:rsidR="00407D26" w:rsidRPr="007F4657">
              <w:rPr>
                <w:rFonts w:ascii="Times New Roman" w:hAnsi="Times New Roman" w:cs="Times New Roman"/>
              </w:rPr>
              <w:t>4</w:t>
            </w:r>
            <w:r w:rsidRPr="00C476BE">
              <w:rPr>
                <w:rFonts w:ascii="Times New Roman" w:hAnsi="Times New Roman" w:cs="Times New Roman"/>
              </w:rPr>
              <w:t xml:space="preserve">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rsidR="00425595" w:rsidRPr="00C476BE"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r w:rsidRPr="00C476BE">
              <w:rPr>
                <w:rFonts w:ascii="Times New Roman" w:hAnsi="Times New Roman" w:cs="Times New Roman"/>
              </w:rPr>
              <w:t>2.  Строк дії нашої тендерної пропозиції складає 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425595" w:rsidRPr="00C476BE"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rPr>
            </w:pPr>
            <w:r w:rsidRPr="00C476BE">
              <w:rPr>
                <w:rFonts w:ascii="Times New Roman" w:hAnsi="Times New Roman" w:cs="Times New Roman"/>
              </w:rPr>
              <w:t>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rPr>
            </w:pPr>
          </w:p>
        </w:tc>
      </w:tr>
    </w:tbl>
    <w:p w:rsidR="00123D1E" w:rsidRPr="00C476BE" w:rsidRDefault="00123D1E" w:rsidP="00C476BE">
      <w:pPr>
        <w:spacing w:after="0" w:line="240" w:lineRule="auto"/>
        <w:ind w:left="5660" w:firstLine="700"/>
        <w:jc w:val="right"/>
        <w:rPr>
          <w:rFonts w:ascii="Times New Roman" w:eastAsia="Times New Roman" w:hAnsi="Times New Roman" w:cs="Times New Roman"/>
          <w:b/>
          <w:color w:val="000000"/>
        </w:rPr>
      </w:pPr>
    </w:p>
    <w:p w:rsidR="00123D1E" w:rsidRPr="00C476BE" w:rsidRDefault="00123D1E" w:rsidP="00C476BE">
      <w:pPr>
        <w:spacing w:after="0" w:line="240" w:lineRule="auto"/>
        <w:ind w:left="5660" w:firstLine="700"/>
        <w:jc w:val="right"/>
        <w:rPr>
          <w:rFonts w:ascii="Times New Roman" w:eastAsia="Times New Roman" w:hAnsi="Times New Roman" w:cs="Times New Roman"/>
          <w:b/>
          <w:color w:val="000000"/>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tblPr>
      <w:tblGrid>
        <w:gridCol w:w="3342"/>
        <w:gridCol w:w="3341"/>
        <w:gridCol w:w="3341"/>
      </w:tblGrid>
      <w:tr w:rsidR="00425595" w:rsidRPr="00C476BE" w:rsidTr="00312207">
        <w:tc>
          <w:tcPr>
            <w:tcW w:w="3342"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посада уповноваженої особи Учасника</w:t>
            </w:r>
          </w:p>
        </w:tc>
        <w:tc>
          <w:tcPr>
            <w:tcW w:w="3341"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підпис та печатка</w:t>
            </w:r>
          </w:p>
        </w:tc>
        <w:tc>
          <w:tcPr>
            <w:tcW w:w="3341"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прізвище, ініціали</w:t>
            </w:r>
          </w:p>
        </w:tc>
      </w:tr>
    </w:tbl>
    <w:p w:rsidR="0092012F" w:rsidRPr="00C476BE" w:rsidRDefault="0092012F" w:rsidP="00C476BE">
      <w:pPr>
        <w:spacing w:after="0" w:line="240" w:lineRule="auto"/>
        <w:ind w:left="5660" w:firstLine="700"/>
        <w:jc w:val="right"/>
        <w:rPr>
          <w:rFonts w:ascii="Times New Roman" w:eastAsia="Times New Roman" w:hAnsi="Times New Roman" w:cs="Times New Roman"/>
          <w:bCs/>
          <w:caps/>
          <w:color w:val="000000"/>
        </w:rPr>
      </w:pPr>
    </w:p>
    <w:p w:rsidR="0092012F" w:rsidRPr="00C476BE" w:rsidRDefault="0092012F" w:rsidP="00C476BE">
      <w:pPr>
        <w:spacing w:after="0"/>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br w:type="page"/>
      </w:r>
    </w:p>
    <w:p w:rsidR="00253484" w:rsidRPr="00336140" w:rsidRDefault="00253484" w:rsidP="00C476BE">
      <w:pPr>
        <w:spacing w:after="0" w:line="240" w:lineRule="auto"/>
        <w:ind w:left="5660" w:firstLine="700"/>
        <w:jc w:val="right"/>
        <w:rPr>
          <w:rFonts w:ascii="Times New Roman" w:eastAsia="Times New Roman" w:hAnsi="Times New Roman" w:cs="Times New Roman"/>
          <w:bCs/>
          <w:caps/>
        </w:rPr>
      </w:pPr>
      <w:r w:rsidRPr="00336140">
        <w:rPr>
          <w:rFonts w:ascii="Times New Roman" w:eastAsia="Times New Roman" w:hAnsi="Times New Roman" w:cs="Times New Roman"/>
          <w:bCs/>
          <w:caps/>
          <w:color w:val="000000"/>
        </w:rPr>
        <w:lastRenderedPageBreak/>
        <w:t>ДОДАТОК 3</w:t>
      </w:r>
    </w:p>
    <w:p w:rsidR="00253484" w:rsidRPr="00336140" w:rsidRDefault="00253484" w:rsidP="00C476BE">
      <w:pPr>
        <w:spacing w:after="0" w:line="240" w:lineRule="auto"/>
        <w:ind w:left="5660" w:firstLine="700"/>
        <w:jc w:val="right"/>
        <w:rPr>
          <w:rFonts w:ascii="Times New Roman" w:eastAsia="Times New Roman" w:hAnsi="Times New Roman" w:cs="Times New Roman"/>
          <w:bCs/>
          <w:caps/>
          <w:color w:val="000000"/>
        </w:rPr>
      </w:pPr>
      <w:r w:rsidRPr="00336140">
        <w:rPr>
          <w:rFonts w:ascii="Times New Roman" w:eastAsia="Times New Roman" w:hAnsi="Times New Roman" w:cs="Times New Roman"/>
          <w:bCs/>
          <w:caps/>
          <w:color w:val="000000"/>
        </w:rPr>
        <w:t>до тендерної документації</w:t>
      </w:r>
    </w:p>
    <w:p w:rsidR="00253484" w:rsidRPr="00336140" w:rsidRDefault="00253484" w:rsidP="00C476BE">
      <w:pPr>
        <w:spacing w:after="0" w:line="240" w:lineRule="auto"/>
        <w:jc w:val="center"/>
        <w:rPr>
          <w:rFonts w:ascii="Times New Roman" w:hAnsi="Times New Roman" w:cs="Times New Roman"/>
          <w:b/>
        </w:rPr>
      </w:pPr>
    </w:p>
    <w:p w:rsidR="00253484" w:rsidRPr="00336140" w:rsidRDefault="00253484" w:rsidP="00C476BE">
      <w:pPr>
        <w:spacing w:after="0" w:line="240" w:lineRule="auto"/>
        <w:jc w:val="center"/>
        <w:rPr>
          <w:rFonts w:ascii="Times New Roman" w:hAnsi="Times New Roman" w:cs="Times New Roman"/>
          <w:b/>
        </w:rPr>
      </w:pPr>
      <w:r w:rsidRPr="00336140">
        <w:rPr>
          <w:rFonts w:ascii="Times New Roman" w:hAnsi="Times New Roman" w:cs="Times New Roman"/>
          <w:b/>
        </w:rPr>
        <w:t>ІНФОРМАЦІЯ</w:t>
      </w:r>
    </w:p>
    <w:p w:rsidR="00253484" w:rsidRPr="00336140" w:rsidRDefault="00253484" w:rsidP="00C476BE">
      <w:pPr>
        <w:spacing w:after="0" w:line="240" w:lineRule="auto"/>
        <w:jc w:val="center"/>
        <w:rPr>
          <w:rFonts w:ascii="Times New Roman" w:hAnsi="Times New Roman" w:cs="Times New Roman"/>
          <w:b/>
        </w:rPr>
      </w:pPr>
      <w:r w:rsidRPr="00336140">
        <w:rPr>
          <w:rFonts w:ascii="Times New Roman" w:hAnsi="Times New Roman" w:cs="Times New Roman"/>
          <w:b/>
        </w:rPr>
        <w:t>про технічні, якісні, кількісні та інші характеристики (вимоги)до предмета закупівлі</w:t>
      </w:r>
    </w:p>
    <w:p w:rsidR="00253484" w:rsidRPr="00336140" w:rsidRDefault="00253484" w:rsidP="00C476BE">
      <w:pPr>
        <w:spacing w:after="0" w:line="240" w:lineRule="auto"/>
        <w:jc w:val="center"/>
        <w:rPr>
          <w:rFonts w:ascii="Times New Roman" w:hAnsi="Times New Roman" w:cs="Times New Roman"/>
          <w:b/>
        </w:rPr>
      </w:pPr>
    </w:p>
    <w:p w:rsidR="008000A1" w:rsidRPr="00336140" w:rsidRDefault="00213684" w:rsidP="00C476BE">
      <w:pPr>
        <w:spacing w:after="0" w:line="240" w:lineRule="auto"/>
        <w:jc w:val="center"/>
        <w:rPr>
          <w:rFonts w:ascii="Times New Roman" w:eastAsia="Arial" w:hAnsi="Times New Roman" w:cs="Times New Roman"/>
          <w:b/>
          <w:iCs/>
          <w:kern w:val="1"/>
          <w:lang w:eastAsia="ar-SA"/>
        </w:rPr>
      </w:pPr>
      <w:r w:rsidRPr="00336140">
        <w:rPr>
          <w:rFonts w:ascii="Times New Roman" w:eastAsia="Arial" w:hAnsi="Times New Roman" w:cs="Times New Roman"/>
          <w:b/>
          <w:iCs/>
          <w:kern w:val="1"/>
          <w:lang w:eastAsia="ar-SA"/>
        </w:rPr>
        <w:t xml:space="preserve">код </w:t>
      </w:r>
      <w:proofErr w:type="spellStart"/>
      <w:r w:rsidRPr="00336140">
        <w:rPr>
          <w:rFonts w:ascii="Times New Roman" w:eastAsia="Arial" w:hAnsi="Times New Roman" w:cs="Times New Roman"/>
          <w:b/>
          <w:iCs/>
          <w:kern w:val="1"/>
          <w:lang w:eastAsia="ar-SA"/>
        </w:rPr>
        <w:t>ДК</w:t>
      </w:r>
      <w:proofErr w:type="spellEnd"/>
      <w:r w:rsidRPr="00336140">
        <w:rPr>
          <w:rFonts w:ascii="Times New Roman" w:eastAsia="Arial" w:hAnsi="Times New Roman" w:cs="Times New Roman"/>
          <w:b/>
          <w:iCs/>
          <w:kern w:val="1"/>
          <w:lang w:eastAsia="ar-SA"/>
        </w:rPr>
        <w:t xml:space="preserve"> 021:2015</w:t>
      </w:r>
      <w:r w:rsidR="00425595" w:rsidRPr="00336140">
        <w:rPr>
          <w:rFonts w:ascii="Times New Roman" w:eastAsia="Arial" w:hAnsi="Times New Roman" w:cs="Times New Roman"/>
          <w:b/>
          <w:iCs/>
          <w:kern w:val="1"/>
          <w:lang w:eastAsia="ar-SA"/>
        </w:rPr>
        <w:t xml:space="preserve"> -</w:t>
      </w:r>
      <w:r w:rsidRPr="00336140">
        <w:rPr>
          <w:rFonts w:ascii="Times New Roman" w:eastAsia="Arial" w:hAnsi="Times New Roman" w:cs="Times New Roman"/>
          <w:b/>
          <w:iCs/>
          <w:kern w:val="1"/>
          <w:lang w:eastAsia="ar-SA"/>
        </w:rPr>
        <w:t xml:space="preserve"> 09110000-3 - Тверде паливо</w:t>
      </w:r>
      <w:r w:rsidR="00CD0141">
        <w:rPr>
          <w:rFonts w:ascii="Times New Roman" w:eastAsia="Arial" w:hAnsi="Times New Roman" w:cs="Times New Roman"/>
          <w:b/>
          <w:iCs/>
          <w:kern w:val="1"/>
          <w:lang w:eastAsia="ar-SA"/>
        </w:rPr>
        <w:t xml:space="preserve"> </w:t>
      </w:r>
      <w:r w:rsidRPr="00336140">
        <w:rPr>
          <w:rFonts w:ascii="Times New Roman" w:eastAsia="Arial" w:hAnsi="Times New Roman" w:cs="Times New Roman"/>
          <w:b/>
          <w:iCs/>
          <w:kern w:val="1"/>
          <w:lang w:eastAsia="ar-SA"/>
        </w:rPr>
        <w:t>(Вугілля кам’яне)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3219"/>
        <w:gridCol w:w="2036"/>
        <w:gridCol w:w="3132"/>
      </w:tblGrid>
      <w:tr w:rsidR="00425595" w:rsidRPr="00336140" w:rsidTr="001016BE">
        <w:trPr>
          <w:trHeight w:val="44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rPr>
            </w:pPr>
            <w:r w:rsidRPr="00336140">
              <w:rPr>
                <w:rFonts w:ascii="Times New Roman" w:eastAsia="Times New Roman" w:hAnsi="Times New Roman" w:cs="Times New Roman"/>
                <w:b/>
                <w:color w:val="000000"/>
                <w:lang w:eastAsia="zh-CN" w:bidi="en-US"/>
              </w:rPr>
              <w:t>№</w:t>
            </w:r>
          </w:p>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п/п</w:t>
            </w:r>
          </w:p>
        </w:tc>
        <w:tc>
          <w:tcPr>
            <w:tcW w:w="3219"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Найменування Товару</w:t>
            </w:r>
          </w:p>
        </w:tc>
        <w:tc>
          <w:tcPr>
            <w:tcW w:w="2036"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Одиниці виміру</w:t>
            </w:r>
          </w:p>
        </w:tc>
        <w:tc>
          <w:tcPr>
            <w:tcW w:w="313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Кількість, од.</w:t>
            </w:r>
          </w:p>
        </w:tc>
      </w:tr>
      <w:tr w:rsidR="00425595" w:rsidRPr="00336140" w:rsidTr="000554D7">
        <w:trPr>
          <w:trHeight w:val="35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ind w:left="-38"/>
              <w:jc w:val="center"/>
              <w:rPr>
                <w:rFonts w:ascii="Times New Roman" w:eastAsia="Times New Roman" w:hAnsi="Times New Roman" w:cs="Times New Roman"/>
                <w:color w:val="000000"/>
                <w:lang w:eastAsia="zh-CN" w:bidi="en-US"/>
              </w:rPr>
            </w:pPr>
            <w:r w:rsidRPr="00336140">
              <w:rPr>
                <w:rFonts w:ascii="Times New Roman" w:eastAsia="Times New Roman" w:hAnsi="Times New Roman" w:cs="Times New Roman"/>
                <w:color w:val="000000"/>
                <w:lang w:eastAsia="zh-CN" w:bidi="en-US"/>
              </w:rPr>
              <w:t>1</w:t>
            </w:r>
          </w:p>
        </w:tc>
        <w:tc>
          <w:tcPr>
            <w:tcW w:w="3219" w:type="dxa"/>
            <w:tcBorders>
              <w:top w:val="single" w:sz="4" w:space="0" w:color="auto"/>
              <w:left w:val="single" w:sz="4" w:space="0" w:color="auto"/>
              <w:bottom w:val="single" w:sz="4" w:space="0" w:color="auto"/>
              <w:right w:val="single" w:sz="4" w:space="0" w:color="auto"/>
            </w:tcBorders>
            <w:hideMark/>
          </w:tcPr>
          <w:p w:rsidR="00425595" w:rsidRPr="00336140" w:rsidRDefault="00425595" w:rsidP="00CD0141">
            <w:pPr>
              <w:suppressAutoHyphens/>
              <w:spacing w:after="0"/>
              <w:jc w:val="center"/>
              <w:rPr>
                <w:rFonts w:ascii="Times New Roman" w:eastAsia="Times New Roman" w:hAnsi="Times New Roman" w:cs="Times New Roman"/>
                <w:color w:val="000000"/>
                <w:lang w:bidi="en-US"/>
              </w:rPr>
            </w:pPr>
            <w:r w:rsidRPr="00336140">
              <w:rPr>
                <w:rFonts w:ascii="Times New Roman" w:eastAsia="Times New Roman" w:hAnsi="Times New Roman" w:cs="Times New Roman"/>
                <w:color w:val="000000"/>
                <w:lang w:bidi="en-US"/>
              </w:rPr>
              <w:t xml:space="preserve">Вугілля кам’яне </w:t>
            </w:r>
          </w:p>
        </w:tc>
        <w:tc>
          <w:tcPr>
            <w:tcW w:w="2036" w:type="dxa"/>
            <w:tcBorders>
              <w:top w:val="single" w:sz="4" w:space="0" w:color="auto"/>
              <w:left w:val="single" w:sz="4" w:space="0" w:color="auto"/>
              <w:bottom w:val="single" w:sz="4" w:space="0" w:color="auto"/>
              <w:right w:val="single" w:sz="4" w:space="0" w:color="auto"/>
            </w:tcBorders>
            <w:hideMark/>
          </w:tcPr>
          <w:p w:rsidR="00425595" w:rsidRPr="00336140" w:rsidRDefault="00425595" w:rsidP="00C476BE">
            <w:pPr>
              <w:suppressAutoHyphens/>
              <w:spacing w:after="0"/>
              <w:ind w:left="-38"/>
              <w:jc w:val="center"/>
              <w:rPr>
                <w:rFonts w:ascii="Times New Roman" w:eastAsia="Times New Roman" w:hAnsi="Times New Roman" w:cs="Times New Roman"/>
                <w:color w:val="000000"/>
                <w:lang w:bidi="en-US"/>
              </w:rPr>
            </w:pPr>
            <w:r w:rsidRPr="00336140">
              <w:rPr>
                <w:rFonts w:ascii="Times New Roman" w:eastAsia="Times New Roman" w:hAnsi="Times New Roman" w:cs="Times New Roman"/>
                <w:lang w:eastAsia="zh-CN" w:bidi="en-US"/>
              </w:rPr>
              <w:t>тонна</w:t>
            </w:r>
          </w:p>
        </w:tc>
        <w:tc>
          <w:tcPr>
            <w:tcW w:w="3132" w:type="dxa"/>
            <w:tcBorders>
              <w:top w:val="single" w:sz="4" w:space="0" w:color="auto"/>
              <w:left w:val="single" w:sz="4" w:space="0" w:color="auto"/>
              <w:bottom w:val="single" w:sz="4" w:space="0" w:color="auto"/>
              <w:right w:val="single" w:sz="4" w:space="0" w:color="auto"/>
            </w:tcBorders>
            <w:hideMark/>
          </w:tcPr>
          <w:p w:rsidR="00425595" w:rsidRPr="00336140" w:rsidRDefault="00CD0141" w:rsidP="00C476BE">
            <w:pPr>
              <w:suppressAutoHyphens/>
              <w:spacing w:after="0"/>
              <w:jc w:val="center"/>
              <w:rPr>
                <w:rFonts w:ascii="Times New Roman" w:eastAsia="Times New Roman" w:hAnsi="Times New Roman" w:cs="Times New Roman"/>
                <w:color w:val="000000"/>
                <w:lang w:bidi="en-US"/>
              </w:rPr>
            </w:pPr>
            <w:bookmarkStart w:id="5" w:name="_GoBack"/>
            <w:bookmarkEnd w:id="5"/>
            <w:r>
              <w:rPr>
                <w:rFonts w:ascii="Times New Roman" w:eastAsia="Times New Roman" w:hAnsi="Times New Roman" w:cs="Times New Roman"/>
                <w:color w:val="000000"/>
                <w:lang w:bidi="en-US"/>
              </w:rPr>
              <w:t>41</w:t>
            </w:r>
          </w:p>
        </w:tc>
      </w:tr>
    </w:tbl>
    <w:p w:rsidR="008A0B0D" w:rsidRPr="00336140" w:rsidRDefault="001E6AEA" w:rsidP="00C476BE">
      <w:pPr>
        <w:pStyle w:val="af6"/>
        <w:tabs>
          <w:tab w:val="left" w:pos="814"/>
        </w:tabs>
        <w:spacing w:after="0"/>
        <w:ind w:firstLine="709"/>
        <w:jc w:val="both"/>
        <w:rPr>
          <w:rStyle w:val="af7"/>
          <w:bCs/>
          <w:sz w:val="22"/>
          <w:szCs w:val="22"/>
        </w:rPr>
      </w:pPr>
      <w:r w:rsidRPr="00336140">
        <w:rPr>
          <w:rStyle w:val="af7"/>
          <w:bCs/>
          <w:sz w:val="22"/>
          <w:szCs w:val="22"/>
        </w:rPr>
        <w:t xml:space="preserve">Загальні умови поставки товарів:поставка здійснюється в обсягах, зазначених у заявці замовника, в залежності від фактичної потреби. </w:t>
      </w:r>
    </w:p>
    <w:p w:rsidR="001E6AEA" w:rsidRPr="00336140" w:rsidRDefault="001E6AEA" w:rsidP="00C476BE">
      <w:pPr>
        <w:pStyle w:val="af6"/>
        <w:tabs>
          <w:tab w:val="left" w:pos="814"/>
        </w:tabs>
        <w:spacing w:after="0"/>
        <w:ind w:firstLine="709"/>
        <w:jc w:val="both"/>
        <w:rPr>
          <w:rStyle w:val="af7"/>
          <w:bCs/>
          <w:sz w:val="22"/>
          <w:szCs w:val="22"/>
        </w:rPr>
      </w:pPr>
      <w:r w:rsidRPr="00336140">
        <w:rPr>
          <w:rStyle w:val="af7"/>
          <w:bCs/>
          <w:sz w:val="22"/>
          <w:szCs w:val="22"/>
        </w:rPr>
        <w:t>Учасник самостійно здійснює зберігання товару та доставку, проводить навантаження та розвантаження товару. Учасник повинен гарантувати, що товар, який буде поставлятися, повністю відповідає (буде відповідати) технічним вимогам Замовника, передбаченим цим додатком, а у разі виявлення невідповідності встановленим технічним вимогам Замовник має право не приймати товар та повернути учаснику (постачальнику), про що повинен бути поданий гарантійний лист у складі тендерної пропозиції. Вартість навантаження, розвантаження, зберігання та доставки товару повинна бути включена до вартості ціни тендерної пропозиції.</w:t>
      </w:r>
    </w:p>
    <w:p w:rsidR="001E6AEA" w:rsidRPr="00336140" w:rsidRDefault="0092012F" w:rsidP="00C476BE">
      <w:pPr>
        <w:pStyle w:val="af6"/>
        <w:tabs>
          <w:tab w:val="left" w:pos="814"/>
        </w:tabs>
        <w:spacing w:after="0"/>
        <w:jc w:val="both"/>
        <w:rPr>
          <w:bCs/>
          <w:sz w:val="22"/>
          <w:szCs w:val="22"/>
        </w:rPr>
      </w:pPr>
      <w:r w:rsidRPr="00336140">
        <w:rPr>
          <w:bCs/>
          <w:sz w:val="22"/>
          <w:szCs w:val="22"/>
        </w:rPr>
        <w:tab/>
      </w:r>
      <w:r w:rsidR="001E6AEA" w:rsidRPr="00336140">
        <w:rPr>
          <w:bCs/>
          <w:sz w:val="22"/>
          <w:szCs w:val="22"/>
        </w:rPr>
        <w:t>До відома: доставка, проведення навантажувально-розвантажувальних робіт та зважування вугілля, здійснюється учасником за власні кошти, свої</w:t>
      </w:r>
      <w:r w:rsidR="0032549B" w:rsidRPr="00336140">
        <w:rPr>
          <w:bCs/>
          <w:sz w:val="22"/>
          <w:szCs w:val="22"/>
        </w:rPr>
        <w:t>ми силами та транспортом за міс</w:t>
      </w:r>
      <w:r w:rsidR="001016BE" w:rsidRPr="00336140">
        <w:rPr>
          <w:bCs/>
          <w:sz w:val="22"/>
          <w:szCs w:val="22"/>
        </w:rPr>
        <w:t>цями</w:t>
      </w:r>
      <w:r w:rsidR="001E6AEA" w:rsidRPr="00336140">
        <w:rPr>
          <w:bCs/>
          <w:sz w:val="22"/>
          <w:szCs w:val="22"/>
        </w:rPr>
        <w:t xml:space="preserve"> призначення, зазначеним</w:t>
      </w:r>
      <w:r w:rsidR="001016BE" w:rsidRPr="00336140">
        <w:rPr>
          <w:bCs/>
          <w:sz w:val="22"/>
          <w:szCs w:val="22"/>
        </w:rPr>
        <w:t>и</w:t>
      </w:r>
      <w:r w:rsidR="001E6AEA" w:rsidRPr="00336140">
        <w:rPr>
          <w:bCs/>
          <w:sz w:val="22"/>
          <w:szCs w:val="22"/>
        </w:rPr>
        <w:t xml:space="preserve"> у цій тендерній документації</w:t>
      </w:r>
      <w:r w:rsidR="001016BE" w:rsidRPr="00336140">
        <w:rPr>
          <w:bCs/>
          <w:sz w:val="22"/>
          <w:szCs w:val="22"/>
        </w:rPr>
        <w:t xml:space="preserve"> у п.4.3 розділу 1 тендерної документації</w:t>
      </w:r>
      <w:r w:rsidR="001E6AEA" w:rsidRPr="00336140">
        <w:rPr>
          <w:bCs/>
          <w:sz w:val="22"/>
          <w:szCs w:val="22"/>
        </w:rPr>
        <w:t>. Під час здійснення поставки товару, який є предметом закупівлі, учасником повинен забезпечуватись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w:t>
      </w:r>
    </w:p>
    <w:tbl>
      <w:tblPr>
        <w:tblStyle w:val="210"/>
        <w:tblW w:w="0" w:type="auto"/>
        <w:jc w:val="center"/>
        <w:tblLook w:val="04A0"/>
      </w:tblPr>
      <w:tblGrid>
        <w:gridCol w:w="3823"/>
        <w:gridCol w:w="2551"/>
        <w:gridCol w:w="3255"/>
      </w:tblGrid>
      <w:tr w:rsidR="001016BE" w:rsidRPr="00336140" w:rsidTr="000554D7">
        <w:trPr>
          <w:jc w:val="center"/>
        </w:trPr>
        <w:tc>
          <w:tcPr>
            <w:tcW w:w="3823" w:type="dxa"/>
          </w:tcPr>
          <w:p w:rsidR="001016BE" w:rsidRPr="00336140" w:rsidRDefault="001016BE" w:rsidP="00C476BE">
            <w:pPr>
              <w:suppressAutoHyphens/>
              <w:jc w:val="center"/>
              <w:outlineLvl w:val="0"/>
              <w:rPr>
                <w:rFonts w:ascii="Times New Roman" w:hAnsi="Times New Roman" w:cs="Times New Roman"/>
                <w:b/>
                <w:sz w:val="22"/>
                <w:szCs w:val="22"/>
                <w:lang w:val="uk-UA" w:bidi="en-US"/>
              </w:rPr>
            </w:pPr>
            <w:r w:rsidRPr="00336140">
              <w:rPr>
                <w:rFonts w:ascii="Times New Roman" w:hAnsi="Times New Roman" w:cs="Times New Roman"/>
                <w:b/>
                <w:sz w:val="22"/>
                <w:szCs w:val="22"/>
                <w:lang w:val="uk-UA" w:bidi="en-US"/>
              </w:rPr>
              <w:t>Вимога до Товару</w:t>
            </w:r>
          </w:p>
        </w:tc>
        <w:tc>
          <w:tcPr>
            <w:tcW w:w="2551" w:type="dxa"/>
            <w:tcBorders>
              <w:bottom w:val="single" w:sz="4" w:space="0" w:color="auto"/>
            </w:tcBorders>
          </w:tcPr>
          <w:p w:rsidR="001016BE" w:rsidRPr="00336140" w:rsidRDefault="001016BE" w:rsidP="00C476BE">
            <w:pPr>
              <w:suppressAutoHyphens/>
              <w:jc w:val="center"/>
              <w:outlineLvl w:val="0"/>
              <w:rPr>
                <w:rFonts w:ascii="Times New Roman" w:hAnsi="Times New Roman" w:cs="Times New Roman"/>
                <w:b/>
                <w:sz w:val="22"/>
                <w:szCs w:val="22"/>
                <w:lang w:val="uk-UA" w:bidi="en-US"/>
              </w:rPr>
            </w:pPr>
            <w:r w:rsidRPr="00336140">
              <w:rPr>
                <w:rFonts w:ascii="Times New Roman" w:hAnsi="Times New Roman" w:cs="Times New Roman"/>
                <w:b/>
                <w:sz w:val="22"/>
                <w:szCs w:val="22"/>
                <w:lang w:val="uk-UA" w:bidi="en-US"/>
              </w:rPr>
              <w:t>Характеристики Товару</w:t>
            </w:r>
          </w:p>
        </w:tc>
        <w:tc>
          <w:tcPr>
            <w:tcW w:w="3255" w:type="dxa"/>
            <w:tcBorders>
              <w:bottom w:val="single" w:sz="4" w:space="0" w:color="auto"/>
            </w:tcBorders>
          </w:tcPr>
          <w:p w:rsidR="001016BE" w:rsidRPr="00336140" w:rsidRDefault="000554D7" w:rsidP="00C476BE">
            <w:pPr>
              <w:suppressAutoHyphens/>
              <w:jc w:val="center"/>
              <w:outlineLvl w:val="0"/>
              <w:rPr>
                <w:rFonts w:ascii="Times New Roman" w:hAnsi="Times New Roman" w:cs="Times New Roman"/>
                <w:b/>
                <w:sz w:val="22"/>
                <w:szCs w:val="22"/>
                <w:lang w:bidi="en-US"/>
              </w:rPr>
            </w:pPr>
            <w:proofErr w:type="spellStart"/>
            <w:r w:rsidRPr="00336140">
              <w:rPr>
                <w:rFonts w:ascii="Times New Roman" w:hAnsi="Times New Roman" w:cs="Times New Roman"/>
                <w:b/>
                <w:sz w:val="22"/>
                <w:szCs w:val="22"/>
                <w:lang w:bidi="en-US"/>
              </w:rPr>
              <w:t>Фактичні</w:t>
            </w:r>
            <w:proofErr w:type="spellEnd"/>
            <w:r w:rsidR="00F118BA" w:rsidRPr="00336140">
              <w:rPr>
                <w:rFonts w:ascii="Times New Roman" w:hAnsi="Times New Roman" w:cs="Times New Roman"/>
                <w:b/>
                <w:sz w:val="22"/>
                <w:szCs w:val="22"/>
                <w:lang w:bidi="en-US"/>
              </w:rPr>
              <w:t xml:space="preserve"> </w:t>
            </w:r>
            <w:proofErr w:type="spellStart"/>
            <w:r w:rsidRPr="00336140">
              <w:rPr>
                <w:rFonts w:ascii="Times New Roman" w:hAnsi="Times New Roman" w:cs="Times New Roman"/>
                <w:b/>
                <w:sz w:val="22"/>
                <w:szCs w:val="22"/>
                <w:lang w:bidi="en-US"/>
              </w:rPr>
              <w:t>п</w:t>
            </w:r>
            <w:r w:rsidR="001016BE" w:rsidRPr="00336140">
              <w:rPr>
                <w:rFonts w:ascii="Times New Roman" w:hAnsi="Times New Roman" w:cs="Times New Roman"/>
                <w:b/>
                <w:sz w:val="22"/>
                <w:szCs w:val="22"/>
                <w:lang w:bidi="en-US"/>
              </w:rPr>
              <w:t>оказники</w:t>
            </w:r>
            <w:proofErr w:type="spellEnd"/>
            <w:r w:rsidR="001016BE" w:rsidRPr="00336140">
              <w:rPr>
                <w:rFonts w:ascii="Times New Roman" w:hAnsi="Times New Roman" w:cs="Times New Roman"/>
                <w:b/>
                <w:sz w:val="22"/>
                <w:szCs w:val="22"/>
                <w:lang w:bidi="en-US"/>
              </w:rPr>
              <w:t xml:space="preserve"> характеристик товару, </w:t>
            </w:r>
            <w:proofErr w:type="spellStart"/>
            <w:r w:rsidR="001016BE" w:rsidRPr="00336140">
              <w:rPr>
                <w:rFonts w:ascii="Times New Roman" w:hAnsi="Times New Roman" w:cs="Times New Roman"/>
                <w:b/>
                <w:sz w:val="22"/>
                <w:szCs w:val="22"/>
                <w:lang w:bidi="en-US"/>
              </w:rPr>
              <w:t>що</w:t>
            </w:r>
            <w:proofErr w:type="spellEnd"/>
            <w:r w:rsidR="00F118BA" w:rsidRPr="00336140">
              <w:rPr>
                <w:rFonts w:ascii="Times New Roman" w:hAnsi="Times New Roman" w:cs="Times New Roman"/>
                <w:b/>
                <w:sz w:val="22"/>
                <w:szCs w:val="22"/>
                <w:lang w:bidi="en-US"/>
              </w:rPr>
              <w:t xml:space="preserve"> </w:t>
            </w:r>
            <w:proofErr w:type="spellStart"/>
            <w:r w:rsidR="001016BE" w:rsidRPr="00336140">
              <w:rPr>
                <w:rFonts w:ascii="Times New Roman" w:hAnsi="Times New Roman" w:cs="Times New Roman"/>
                <w:b/>
                <w:sz w:val="22"/>
                <w:szCs w:val="22"/>
                <w:lang w:bidi="en-US"/>
              </w:rPr>
              <w:t>запропонований</w:t>
            </w:r>
            <w:proofErr w:type="spellEnd"/>
            <w:r w:rsidR="00F118BA" w:rsidRPr="00336140">
              <w:rPr>
                <w:rFonts w:ascii="Times New Roman" w:hAnsi="Times New Roman" w:cs="Times New Roman"/>
                <w:b/>
                <w:sz w:val="22"/>
                <w:szCs w:val="22"/>
                <w:lang w:bidi="en-US"/>
              </w:rPr>
              <w:t xml:space="preserve"> </w:t>
            </w:r>
            <w:proofErr w:type="spellStart"/>
            <w:r w:rsidR="001016BE" w:rsidRPr="00336140">
              <w:rPr>
                <w:rFonts w:ascii="Times New Roman" w:hAnsi="Times New Roman" w:cs="Times New Roman"/>
                <w:b/>
                <w:sz w:val="22"/>
                <w:szCs w:val="22"/>
                <w:lang w:bidi="en-US"/>
              </w:rPr>
              <w:t>Учасником</w:t>
            </w:r>
            <w:proofErr w:type="spellEnd"/>
          </w:p>
        </w:tc>
      </w:tr>
      <w:tr w:rsidR="001016BE" w:rsidRPr="00336140" w:rsidTr="000554D7">
        <w:trPr>
          <w:trHeight w:val="103"/>
          <w:jc w:val="center"/>
        </w:trPr>
        <w:tc>
          <w:tcPr>
            <w:tcW w:w="3823" w:type="dxa"/>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Марка </w:t>
            </w:r>
          </w:p>
        </w:tc>
        <w:tc>
          <w:tcPr>
            <w:tcW w:w="2551" w:type="dxa"/>
            <w:tcBorders>
              <w:bottom w:val="single" w:sz="4" w:space="0" w:color="auto"/>
            </w:tcBorders>
          </w:tcPr>
          <w:p w:rsidR="001016BE" w:rsidRPr="00336140" w:rsidRDefault="001016BE" w:rsidP="00C476BE">
            <w:pPr>
              <w:suppressAutoHyphens/>
              <w:outlineLvl w:val="0"/>
              <w:rPr>
                <w:rFonts w:ascii="Times New Roman" w:hAnsi="Times New Roman" w:cs="Times New Roman"/>
                <w:sz w:val="22"/>
                <w:szCs w:val="22"/>
                <w:lang w:val="uk-UA" w:bidi="en-US"/>
              </w:rPr>
            </w:pPr>
            <w:proofErr w:type="spellStart"/>
            <w:r w:rsidRPr="00336140">
              <w:rPr>
                <w:rFonts w:ascii="Times New Roman" w:eastAsia="Times New Roman" w:hAnsi="Times New Roman" w:cs="Times New Roman"/>
                <w:sz w:val="22"/>
                <w:szCs w:val="22"/>
                <w:lang w:val="uk-UA"/>
              </w:rPr>
              <w:t>ДГ</w:t>
            </w:r>
            <w:proofErr w:type="spellEnd"/>
            <w:r w:rsidRPr="00336140">
              <w:rPr>
                <w:rFonts w:ascii="Times New Roman" w:eastAsia="Times New Roman" w:hAnsi="Times New Roman" w:cs="Times New Roman"/>
                <w:sz w:val="22"/>
                <w:szCs w:val="22"/>
                <w:lang w:val="uk-UA"/>
              </w:rPr>
              <w:t xml:space="preserve"> </w:t>
            </w:r>
          </w:p>
        </w:tc>
        <w:tc>
          <w:tcPr>
            <w:tcW w:w="3255" w:type="dxa"/>
            <w:tcBorders>
              <w:bottom w:val="single" w:sz="4" w:space="0" w:color="auto"/>
            </w:tcBorders>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Розмір куска, мм </w:t>
            </w:r>
          </w:p>
        </w:tc>
        <w:tc>
          <w:tcPr>
            <w:tcW w:w="2551" w:type="dxa"/>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eastAsia="Times New Roman" w:hAnsi="Times New Roman" w:cs="Times New Roman"/>
                <w:sz w:val="22"/>
                <w:szCs w:val="22"/>
                <w:lang w:val="uk-UA"/>
              </w:rPr>
              <w:t>13-25</w:t>
            </w:r>
          </w:p>
        </w:tc>
        <w:tc>
          <w:tcPr>
            <w:tcW w:w="3255" w:type="dxa"/>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Відповідність нормативним документам </w:t>
            </w:r>
          </w:p>
        </w:tc>
        <w:tc>
          <w:tcPr>
            <w:tcW w:w="2551" w:type="dxa"/>
          </w:tcPr>
          <w:p w:rsidR="001016BE" w:rsidRPr="00336140" w:rsidRDefault="001016BE" w:rsidP="00C476BE">
            <w:pPr>
              <w:suppressAutoHyphens/>
              <w:outlineLvl w:val="0"/>
              <w:rPr>
                <w:rFonts w:ascii="Times New Roman" w:hAnsi="Times New Roman" w:cs="Times New Roman"/>
                <w:color w:val="000000"/>
                <w:sz w:val="22"/>
                <w:szCs w:val="22"/>
                <w:shd w:val="clear" w:color="auto" w:fill="FFFFFF"/>
                <w:lang w:val="uk-UA" w:bidi="en-US"/>
              </w:rPr>
            </w:pPr>
            <w:r w:rsidRPr="00336140">
              <w:rPr>
                <w:rFonts w:ascii="Times New Roman" w:hAnsi="Times New Roman" w:cs="Times New Roman"/>
                <w:sz w:val="22"/>
                <w:szCs w:val="22"/>
              </w:rPr>
              <w:t>ДСТУ 7146:2010 «</w:t>
            </w:r>
            <w:proofErr w:type="spellStart"/>
            <w:r w:rsidRPr="00336140">
              <w:rPr>
                <w:rFonts w:ascii="Times New Roman" w:hAnsi="Times New Roman" w:cs="Times New Roman"/>
                <w:sz w:val="22"/>
                <w:szCs w:val="22"/>
              </w:rPr>
              <w:t>Вугілля</w:t>
            </w:r>
            <w:proofErr w:type="spellEnd"/>
            <w:r w:rsidR="006263E2" w:rsidRPr="00336140">
              <w:rPr>
                <w:rFonts w:ascii="Times New Roman" w:hAnsi="Times New Roman" w:cs="Times New Roman"/>
                <w:sz w:val="22"/>
                <w:szCs w:val="22"/>
              </w:rPr>
              <w:t xml:space="preserve"> </w:t>
            </w:r>
            <w:proofErr w:type="spellStart"/>
            <w:r w:rsidRPr="00336140">
              <w:rPr>
                <w:rFonts w:ascii="Times New Roman" w:hAnsi="Times New Roman" w:cs="Times New Roman"/>
                <w:sz w:val="22"/>
                <w:szCs w:val="22"/>
              </w:rPr>
              <w:t>кам’яне</w:t>
            </w:r>
            <w:proofErr w:type="spellEnd"/>
            <w:r w:rsidRPr="00336140">
              <w:rPr>
                <w:rFonts w:ascii="Times New Roman" w:hAnsi="Times New Roman" w:cs="Times New Roman"/>
                <w:sz w:val="22"/>
                <w:szCs w:val="22"/>
              </w:rPr>
              <w:t xml:space="preserve"> та антрацит для </w:t>
            </w:r>
            <w:proofErr w:type="spellStart"/>
            <w:r w:rsidRPr="00336140">
              <w:rPr>
                <w:rFonts w:ascii="Times New Roman" w:hAnsi="Times New Roman" w:cs="Times New Roman"/>
                <w:sz w:val="22"/>
                <w:szCs w:val="22"/>
              </w:rPr>
              <w:t>побутових</w:t>
            </w:r>
            <w:proofErr w:type="spellEnd"/>
            <w:r w:rsidRPr="00336140">
              <w:rPr>
                <w:rFonts w:ascii="Times New Roman" w:hAnsi="Times New Roman" w:cs="Times New Roman"/>
                <w:sz w:val="22"/>
                <w:szCs w:val="22"/>
              </w:rPr>
              <w:t xml:space="preserve"> потреб. </w:t>
            </w:r>
            <w:proofErr w:type="spellStart"/>
            <w:r w:rsidRPr="00336140">
              <w:rPr>
                <w:rFonts w:ascii="Times New Roman" w:hAnsi="Times New Roman" w:cs="Times New Roman"/>
                <w:sz w:val="22"/>
                <w:szCs w:val="22"/>
              </w:rPr>
              <w:t>Технічні</w:t>
            </w:r>
            <w:proofErr w:type="spellEnd"/>
            <w:r w:rsidR="006263E2" w:rsidRPr="00336140">
              <w:rPr>
                <w:rFonts w:ascii="Times New Roman" w:hAnsi="Times New Roman" w:cs="Times New Roman"/>
                <w:sz w:val="22"/>
                <w:szCs w:val="22"/>
              </w:rPr>
              <w:t xml:space="preserve"> </w:t>
            </w:r>
            <w:proofErr w:type="spellStart"/>
            <w:r w:rsidRPr="00336140">
              <w:rPr>
                <w:rFonts w:ascii="Times New Roman" w:hAnsi="Times New Roman" w:cs="Times New Roman"/>
                <w:sz w:val="22"/>
                <w:szCs w:val="22"/>
              </w:rPr>
              <w:t>умови</w:t>
            </w:r>
            <w:proofErr w:type="spellEnd"/>
            <w:r w:rsidRPr="00336140">
              <w:rPr>
                <w:rFonts w:ascii="Times New Roman" w:hAnsi="Times New Roman" w:cs="Times New Roman"/>
                <w:sz w:val="22"/>
                <w:szCs w:val="22"/>
              </w:rPr>
              <w:t>».</w:t>
            </w:r>
          </w:p>
        </w:tc>
        <w:tc>
          <w:tcPr>
            <w:tcW w:w="3255" w:type="dxa"/>
          </w:tcPr>
          <w:p w:rsidR="001016BE" w:rsidRPr="00336140" w:rsidRDefault="001016BE" w:rsidP="00C476BE">
            <w:pPr>
              <w:suppressAutoHyphens/>
              <w:outlineLvl w:val="0"/>
              <w:rPr>
                <w:rFonts w:ascii="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bidi="en-US"/>
              </w:rPr>
            </w:pPr>
            <w:proofErr w:type="spellStart"/>
            <w:r w:rsidRPr="00336140">
              <w:rPr>
                <w:rFonts w:ascii="Times New Roman" w:hAnsi="Times New Roman" w:cs="Times New Roman"/>
                <w:sz w:val="22"/>
                <w:szCs w:val="22"/>
                <w:lang w:eastAsia="en-US"/>
              </w:rPr>
              <w:t>Зольність</w:t>
            </w:r>
            <w:proofErr w:type="spellEnd"/>
            <w:r w:rsidRPr="00336140">
              <w:rPr>
                <w:rFonts w:ascii="Times New Roman" w:hAnsi="Times New Roman" w:cs="Times New Roman"/>
                <w:sz w:val="22"/>
                <w:szCs w:val="22"/>
                <w:lang w:eastAsia="en-US"/>
              </w:rPr>
              <w:t xml:space="preserve"> на </w:t>
            </w:r>
            <w:proofErr w:type="spellStart"/>
            <w:r w:rsidRPr="00336140">
              <w:rPr>
                <w:rFonts w:ascii="Times New Roman" w:hAnsi="Times New Roman" w:cs="Times New Roman"/>
                <w:sz w:val="22"/>
                <w:szCs w:val="22"/>
                <w:lang w:eastAsia="en-US"/>
              </w:rPr>
              <w:t>сухий</w:t>
            </w:r>
            <w:proofErr w:type="spellEnd"/>
            <w:r w:rsidRPr="00336140">
              <w:rPr>
                <w:rFonts w:ascii="Times New Roman" w:hAnsi="Times New Roman" w:cs="Times New Roman"/>
                <w:sz w:val="22"/>
                <w:szCs w:val="22"/>
                <w:lang w:eastAsia="en-US"/>
              </w:rPr>
              <w:t xml:space="preserve"> стан </w:t>
            </w:r>
            <w:proofErr w:type="spellStart"/>
            <w:r w:rsidRPr="00336140">
              <w:rPr>
                <w:rFonts w:ascii="Times New Roman" w:hAnsi="Times New Roman" w:cs="Times New Roman"/>
                <w:sz w:val="22"/>
                <w:szCs w:val="22"/>
                <w:lang w:eastAsia="en-US"/>
              </w:rPr>
              <w:t>палива</w:t>
            </w:r>
            <w:proofErr w:type="spellEnd"/>
            <w:r w:rsidR="006263E2" w:rsidRPr="00336140">
              <w:rPr>
                <w:rFonts w:ascii="Times New Roman" w:hAnsi="Times New Roman" w:cs="Times New Roman"/>
                <w:sz w:val="22"/>
                <w:szCs w:val="22"/>
                <w:lang w:eastAsia="en-US"/>
              </w:rPr>
              <w:t xml:space="preserve"> </w:t>
            </w:r>
            <w:proofErr w:type="gramStart"/>
            <w:r w:rsidRPr="00336140">
              <w:rPr>
                <w:rFonts w:ascii="Times New Roman" w:hAnsi="Times New Roman" w:cs="Times New Roman"/>
                <w:sz w:val="22"/>
                <w:szCs w:val="22"/>
                <w:lang w:eastAsia="en-US"/>
              </w:rPr>
              <w:t>не</w:t>
            </w:r>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б</w:t>
            </w:r>
            <w:proofErr w:type="gramEnd"/>
            <w:r w:rsidRPr="00336140">
              <w:rPr>
                <w:rFonts w:ascii="Times New Roman" w:hAnsi="Times New Roman" w:cs="Times New Roman"/>
                <w:sz w:val="22"/>
                <w:szCs w:val="22"/>
                <w:lang w:eastAsia="en-US"/>
              </w:rPr>
              <w:t>ільше</w:t>
            </w:r>
            <w:proofErr w:type="spellEnd"/>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ніж</w:t>
            </w:r>
            <w:proofErr w:type="spellEnd"/>
            <w:r w:rsidRPr="00336140">
              <w:rPr>
                <w:rFonts w:ascii="Times New Roman" w:hAnsi="Times New Roman" w:cs="Times New Roman"/>
                <w:sz w:val="22"/>
                <w:szCs w:val="22"/>
                <w:lang w:eastAsia="en-US"/>
              </w:rPr>
              <w:t>, %</w:t>
            </w:r>
          </w:p>
        </w:tc>
        <w:tc>
          <w:tcPr>
            <w:tcW w:w="2551" w:type="dxa"/>
          </w:tcPr>
          <w:p w:rsidR="001016BE" w:rsidRPr="00336140" w:rsidRDefault="001016BE" w:rsidP="00C476BE">
            <w:pPr>
              <w:suppressAutoHyphens/>
              <w:outlineLvl w:val="0"/>
              <w:rPr>
                <w:rFonts w:ascii="Times New Roman" w:eastAsia="Times New Roman" w:hAnsi="Times New Roman" w:cs="Times New Roman"/>
                <w:sz w:val="22"/>
                <w:szCs w:val="22"/>
              </w:rPr>
            </w:pPr>
            <w:r w:rsidRPr="00336140">
              <w:rPr>
                <w:rFonts w:ascii="Times New Roman" w:eastAsia="Times New Roman" w:hAnsi="Times New Roman" w:cs="Times New Roman"/>
                <w:sz w:val="22"/>
                <w:szCs w:val="22"/>
                <w:lang w:val="uk-UA"/>
              </w:rPr>
              <w:t>13</w:t>
            </w:r>
          </w:p>
        </w:tc>
        <w:tc>
          <w:tcPr>
            <w:tcW w:w="3255" w:type="dxa"/>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proofErr w:type="spellStart"/>
            <w:r w:rsidRPr="00336140">
              <w:rPr>
                <w:rFonts w:ascii="Times New Roman" w:hAnsi="Times New Roman" w:cs="Times New Roman"/>
                <w:sz w:val="22"/>
                <w:szCs w:val="22"/>
                <w:lang w:eastAsia="en-US"/>
              </w:rPr>
              <w:t>Загальна</w:t>
            </w:r>
            <w:proofErr w:type="spellEnd"/>
            <w:r w:rsidR="00F118BA"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волога</w:t>
            </w:r>
            <w:proofErr w:type="spellEnd"/>
            <w:r w:rsidRPr="00336140">
              <w:rPr>
                <w:rFonts w:ascii="Times New Roman" w:hAnsi="Times New Roman" w:cs="Times New Roman"/>
                <w:sz w:val="22"/>
                <w:szCs w:val="22"/>
                <w:lang w:eastAsia="en-US"/>
              </w:rPr>
              <w:t xml:space="preserve"> на </w:t>
            </w:r>
            <w:proofErr w:type="spellStart"/>
            <w:r w:rsidRPr="00336140">
              <w:rPr>
                <w:rFonts w:ascii="Times New Roman" w:hAnsi="Times New Roman" w:cs="Times New Roman"/>
                <w:sz w:val="22"/>
                <w:szCs w:val="22"/>
                <w:lang w:eastAsia="en-US"/>
              </w:rPr>
              <w:t>робочий</w:t>
            </w:r>
            <w:proofErr w:type="spellEnd"/>
            <w:r w:rsidR="00F118BA" w:rsidRPr="00336140">
              <w:rPr>
                <w:rFonts w:ascii="Times New Roman" w:hAnsi="Times New Roman" w:cs="Times New Roman"/>
                <w:sz w:val="22"/>
                <w:szCs w:val="22"/>
                <w:lang w:eastAsia="en-US"/>
              </w:rPr>
              <w:t xml:space="preserve"> </w:t>
            </w:r>
            <w:r w:rsidRPr="00336140">
              <w:rPr>
                <w:rFonts w:ascii="Times New Roman" w:hAnsi="Times New Roman" w:cs="Times New Roman"/>
                <w:spacing w:val="-5"/>
                <w:sz w:val="22"/>
                <w:szCs w:val="22"/>
                <w:lang w:eastAsia="en-US"/>
              </w:rPr>
              <w:t>стан</w:t>
            </w:r>
            <w:r w:rsidR="00F118BA" w:rsidRPr="00336140">
              <w:rPr>
                <w:rFonts w:ascii="Times New Roman" w:hAnsi="Times New Roman" w:cs="Times New Roman"/>
                <w:spacing w:val="-5"/>
                <w:sz w:val="22"/>
                <w:szCs w:val="22"/>
                <w:lang w:eastAsia="en-US"/>
              </w:rPr>
              <w:t xml:space="preserve"> </w:t>
            </w:r>
            <w:proofErr w:type="spellStart"/>
            <w:r w:rsidRPr="00336140">
              <w:rPr>
                <w:rFonts w:ascii="Times New Roman" w:hAnsi="Times New Roman" w:cs="Times New Roman"/>
                <w:sz w:val="22"/>
                <w:szCs w:val="22"/>
                <w:lang w:eastAsia="en-US"/>
              </w:rPr>
              <w:t>палива</w:t>
            </w:r>
            <w:proofErr w:type="spellEnd"/>
            <w:r w:rsidRPr="00336140">
              <w:rPr>
                <w:rFonts w:ascii="Times New Roman" w:hAnsi="Times New Roman" w:cs="Times New Roman"/>
                <w:sz w:val="22"/>
                <w:szCs w:val="22"/>
                <w:lang w:eastAsia="en-US"/>
              </w:rPr>
              <w:t xml:space="preserve"> </w:t>
            </w:r>
            <w:proofErr w:type="gramStart"/>
            <w:r w:rsidRPr="00336140">
              <w:rPr>
                <w:rFonts w:ascii="Times New Roman" w:hAnsi="Times New Roman" w:cs="Times New Roman"/>
                <w:sz w:val="22"/>
                <w:szCs w:val="22"/>
                <w:lang w:eastAsia="en-US"/>
              </w:rPr>
              <w:t xml:space="preserve">не </w:t>
            </w:r>
            <w:proofErr w:type="spellStart"/>
            <w:r w:rsidRPr="00336140">
              <w:rPr>
                <w:rFonts w:ascii="Times New Roman" w:hAnsi="Times New Roman" w:cs="Times New Roman"/>
                <w:sz w:val="22"/>
                <w:szCs w:val="22"/>
                <w:lang w:eastAsia="en-US"/>
              </w:rPr>
              <w:t>б</w:t>
            </w:r>
            <w:proofErr w:type="gramEnd"/>
            <w:r w:rsidRPr="00336140">
              <w:rPr>
                <w:rFonts w:ascii="Times New Roman" w:hAnsi="Times New Roman" w:cs="Times New Roman"/>
                <w:sz w:val="22"/>
                <w:szCs w:val="22"/>
                <w:lang w:eastAsia="en-US"/>
              </w:rPr>
              <w:t>ільше</w:t>
            </w:r>
            <w:proofErr w:type="spellEnd"/>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ніж</w:t>
            </w:r>
            <w:proofErr w:type="spellEnd"/>
            <w:r w:rsidRPr="00336140">
              <w:rPr>
                <w:rFonts w:ascii="Times New Roman" w:hAnsi="Times New Roman" w:cs="Times New Roman"/>
                <w:sz w:val="22"/>
                <w:szCs w:val="22"/>
                <w:lang w:eastAsia="en-US"/>
              </w:rPr>
              <w:t>, %</w:t>
            </w:r>
          </w:p>
        </w:tc>
        <w:tc>
          <w:tcPr>
            <w:tcW w:w="2551" w:type="dxa"/>
          </w:tcPr>
          <w:p w:rsidR="001016BE" w:rsidRPr="00336140" w:rsidRDefault="001016BE" w:rsidP="006263E2">
            <w:pPr>
              <w:tabs>
                <w:tab w:val="left" w:pos="0"/>
              </w:tabs>
              <w:ind w:right="111"/>
              <w:contextualSpacing/>
              <w:rPr>
                <w:rFonts w:ascii="Times New Roman" w:hAnsi="Times New Roman" w:cs="Times New Roman"/>
                <w:color w:val="000000"/>
                <w:sz w:val="22"/>
                <w:szCs w:val="22"/>
              </w:rPr>
            </w:pPr>
            <w:r w:rsidRPr="00336140">
              <w:rPr>
                <w:rFonts w:ascii="Times New Roman" w:eastAsia="Times New Roman" w:hAnsi="Times New Roman" w:cs="Times New Roman"/>
                <w:sz w:val="22"/>
                <w:szCs w:val="22"/>
                <w:lang w:val="uk-UA"/>
              </w:rPr>
              <w:t>1</w:t>
            </w:r>
            <w:r w:rsidR="006263E2" w:rsidRPr="00336140">
              <w:rPr>
                <w:rFonts w:ascii="Times New Roman" w:eastAsia="Times New Roman" w:hAnsi="Times New Roman" w:cs="Times New Roman"/>
                <w:sz w:val="22"/>
                <w:szCs w:val="22"/>
                <w:lang w:val="uk-UA"/>
              </w:rPr>
              <w:t>4</w:t>
            </w:r>
          </w:p>
        </w:tc>
        <w:tc>
          <w:tcPr>
            <w:tcW w:w="3255" w:type="dxa"/>
          </w:tcPr>
          <w:p w:rsidR="001016BE" w:rsidRPr="00336140" w:rsidRDefault="001016BE" w:rsidP="00C476BE">
            <w:pPr>
              <w:tabs>
                <w:tab w:val="left" w:pos="0"/>
              </w:tabs>
              <w:ind w:right="111"/>
              <w:contextualSpacing/>
              <w:rPr>
                <w:rFonts w:ascii="Times New Roman" w:eastAsia="Times New Roman" w:hAnsi="Times New Roman" w:cs="Times New Roman"/>
                <w:sz w:val="22"/>
                <w:szCs w:val="22"/>
              </w:rPr>
            </w:pPr>
          </w:p>
        </w:tc>
      </w:tr>
    </w:tbl>
    <w:tbl>
      <w:tblPr>
        <w:tblpPr w:leftFromText="180" w:rightFromText="180" w:vertAnchor="text" w:horzAnchor="margin" w:tblpXSpec="center" w:tblpY="75"/>
        <w:tblW w:w="8607" w:type="dxa"/>
        <w:tblBorders>
          <w:insideH w:val="nil"/>
          <w:insideV w:val="nil"/>
        </w:tblBorders>
        <w:tblLayout w:type="fixed"/>
        <w:tblLook w:val="0400"/>
      </w:tblPr>
      <w:tblGrid>
        <w:gridCol w:w="2869"/>
        <w:gridCol w:w="2869"/>
        <w:gridCol w:w="2869"/>
      </w:tblGrid>
      <w:tr w:rsidR="00425595" w:rsidRPr="00336140" w:rsidTr="0060289B">
        <w:trPr>
          <w:trHeight w:val="284"/>
        </w:trPr>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________________________</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w:t>
            </w:r>
          </w:p>
        </w:tc>
      </w:tr>
      <w:tr w:rsidR="00425595" w:rsidRPr="00336140" w:rsidTr="001016BE">
        <w:trPr>
          <w:trHeight w:val="60"/>
        </w:trPr>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посада уповноваженої особи Учасника</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підпис та печатка (за наявності)</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прізвище, ініціали</w:t>
            </w:r>
          </w:p>
        </w:tc>
      </w:tr>
    </w:tbl>
    <w:p w:rsidR="006870D8" w:rsidRPr="00C476BE" w:rsidRDefault="008A0B0D" w:rsidP="00C476BE">
      <w:pPr>
        <w:suppressAutoHyphens/>
        <w:spacing w:after="0" w:line="240" w:lineRule="auto"/>
        <w:contextualSpacing/>
        <w:jc w:val="both"/>
        <w:rPr>
          <w:rFonts w:ascii="Times New Roman" w:eastAsia="Times New Roman" w:hAnsi="Times New Roman" w:cs="Times New Roman"/>
        </w:rPr>
      </w:pPr>
      <w:r w:rsidRPr="00336140">
        <w:rPr>
          <w:rFonts w:ascii="Times New Roman" w:hAnsi="Times New Roman" w:cs="Times New Roman"/>
          <w:lang w:eastAsia="zh-CN"/>
        </w:rPr>
        <w:t>Постачальник</w:t>
      </w:r>
      <w:r w:rsidR="00336140">
        <w:rPr>
          <w:rFonts w:ascii="Times New Roman" w:hAnsi="Times New Roman" w:cs="Times New Roman"/>
          <w:lang w:eastAsia="zh-CN"/>
        </w:rPr>
        <w:t xml:space="preserve"> </w:t>
      </w:r>
      <w:r w:rsidRPr="00336140">
        <w:rPr>
          <w:rFonts w:ascii="Times New Roman" w:hAnsi="Times New Roman" w:cs="Times New Roman"/>
          <w:lang w:eastAsia="zh-CN"/>
        </w:rPr>
        <w:t xml:space="preserve">має надати при поставці товару </w:t>
      </w:r>
      <w:r w:rsidR="00D3386A" w:rsidRPr="00336140">
        <w:rPr>
          <w:rFonts w:ascii="Times New Roman" w:hAnsi="Times New Roman" w:cs="Times New Roman"/>
          <w:lang w:eastAsia="zh-CN"/>
        </w:rPr>
        <w:t>о</w:t>
      </w:r>
      <w:r w:rsidR="003E3288" w:rsidRPr="00336140">
        <w:rPr>
          <w:rFonts w:ascii="Times New Roman" w:hAnsi="Times New Roman" w:cs="Times New Roman"/>
          <w:lang w:eastAsia="zh-CN"/>
        </w:rPr>
        <w:t xml:space="preserve">ригінал або копію </w:t>
      </w:r>
      <w:r w:rsidR="00425595" w:rsidRPr="00336140">
        <w:rPr>
          <w:rFonts w:ascii="Times New Roman" w:hAnsi="Times New Roman" w:cs="Times New Roman"/>
          <w:lang w:eastAsia="zh-CN"/>
        </w:rPr>
        <w:t xml:space="preserve">діючого </w:t>
      </w:r>
      <w:r w:rsidR="003E3288" w:rsidRPr="00336140">
        <w:rPr>
          <w:rFonts w:ascii="Times New Roman" w:hAnsi="Times New Roman" w:cs="Times New Roman"/>
          <w:lang w:eastAsia="zh-CN"/>
        </w:rPr>
        <w:t xml:space="preserve">сертифікату генетичних, технологічних та якісних характеристик, на </w:t>
      </w:r>
      <w:r w:rsidR="00BB177D" w:rsidRPr="00336140">
        <w:rPr>
          <w:rFonts w:ascii="Times New Roman" w:hAnsi="Times New Roman" w:cs="Times New Roman"/>
          <w:lang w:eastAsia="zh-CN"/>
        </w:rPr>
        <w:t xml:space="preserve">запропоновану марку </w:t>
      </w:r>
      <w:r w:rsidR="003E3288" w:rsidRPr="00336140">
        <w:rPr>
          <w:rFonts w:ascii="Times New Roman" w:hAnsi="Times New Roman" w:cs="Times New Roman"/>
          <w:lang w:eastAsia="zh-CN"/>
        </w:rPr>
        <w:t>вугілля кам’яного</w:t>
      </w:r>
      <w:r w:rsidR="00425595" w:rsidRPr="00336140">
        <w:rPr>
          <w:rFonts w:ascii="Times New Roman" w:hAnsi="Times New Roman" w:cs="Times New Roman"/>
          <w:lang w:eastAsia="zh-CN"/>
        </w:rPr>
        <w:t>.</w:t>
      </w:r>
    </w:p>
    <w:p w:rsidR="0092012F" w:rsidRPr="00C476BE" w:rsidRDefault="0092012F" w:rsidP="00C476BE">
      <w:pPr>
        <w:spacing w:after="0"/>
        <w:rPr>
          <w:rFonts w:ascii="Times New Roman" w:eastAsia="Times New Roman" w:hAnsi="Times New Roman" w:cs="Times New Roman"/>
        </w:rPr>
      </w:pPr>
      <w:r w:rsidRPr="00C476BE">
        <w:rPr>
          <w:rFonts w:ascii="Times New Roman" w:eastAsia="Times New Roman" w:hAnsi="Times New Roman" w:cs="Times New Roman"/>
        </w:rPr>
        <w:br w:type="page"/>
      </w:r>
    </w:p>
    <w:p w:rsidR="001016BE" w:rsidRPr="00C476BE" w:rsidRDefault="001016BE" w:rsidP="00C476BE">
      <w:pPr>
        <w:widowControl w:val="0"/>
        <w:spacing w:after="0" w:line="240" w:lineRule="auto"/>
        <w:jc w:val="both"/>
        <w:rPr>
          <w:rFonts w:ascii="Times New Roman" w:eastAsia="Times New Roman" w:hAnsi="Times New Roman" w:cs="Times New Roman"/>
        </w:rPr>
      </w:pPr>
    </w:p>
    <w:p w:rsidR="00F969C7" w:rsidRPr="00C476BE" w:rsidRDefault="00D055EF" w:rsidP="00C476BE">
      <w:pPr>
        <w:widowControl w:val="0"/>
        <w:spacing w:after="0" w:line="240" w:lineRule="auto"/>
        <w:jc w:val="right"/>
        <w:rPr>
          <w:rFonts w:ascii="Times New Roman" w:eastAsia="Times New Roman" w:hAnsi="Times New Roman" w:cs="Times New Roman"/>
          <w:caps/>
        </w:rPr>
      </w:pPr>
      <w:r w:rsidRPr="00C476BE">
        <w:rPr>
          <w:rFonts w:ascii="Times New Roman" w:eastAsia="Times New Roman" w:hAnsi="Times New Roman" w:cs="Times New Roman"/>
        </w:rPr>
        <w:tab/>
      </w:r>
      <w:r w:rsidRPr="00C476BE">
        <w:rPr>
          <w:rFonts w:ascii="Times New Roman" w:eastAsia="Times New Roman" w:hAnsi="Times New Roman" w:cs="Times New Roman"/>
        </w:rPr>
        <w:tab/>
      </w:r>
      <w:r w:rsidRPr="00C476BE">
        <w:rPr>
          <w:rFonts w:ascii="Times New Roman" w:eastAsia="Times New Roman" w:hAnsi="Times New Roman" w:cs="Times New Roman"/>
          <w:caps/>
        </w:rPr>
        <w:tab/>
      </w:r>
      <w:r w:rsidRPr="00C476BE">
        <w:rPr>
          <w:rFonts w:ascii="Times New Roman" w:eastAsia="Times New Roman" w:hAnsi="Times New Roman" w:cs="Times New Roman"/>
          <w:caps/>
        </w:rPr>
        <w:tab/>
      </w:r>
    </w:p>
    <w:p w:rsidR="00D055EF" w:rsidRPr="007475DF" w:rsidRDefault="006870D8" w:rsidP="00C476BE">
      <w:pPr>
        <w:widowControl w:val="0"/>
        <w:spacing w:after="0" w:line="240" w:lineRule="auto"/>
        <w:jc w:val="right"/>
        <w:rPr>
          <w:rFonts w:ascii="Times New Roman" w:eastAsia="Times New Roman" w:hAnsi="Times New Roman" w:cs="Times New Roman"/>
          <w:bCs/>
          <w:caps/>
        </w:rPr>
      </w:pPr>
      <w:r w:rsidRPr="007475DF">
        <w:rPr>
          <w:rFonts w:ascii="Times New Roman" w:eastAsia="Times New Roman" w:hAnsi="Times New Roman" w:cs="Times New Roman"/>
          <w:bCs/>
          <w:caps/>
        </w:rPr>
        <w:t xml:space="preserve">ДОДАТОК 4 </w:t>
      </w:r>
    </w:p>
    <w:p w:rsidR="00D055EF" w:rsidRPr="007475DF" w:rsidRDefault="00D055EF" w:rsidP="00C476BE">
      <w:pPr>
        <w:widowControl w:val="0"/>
        <w:spacing w:after="0" w:line="240" w:lineRule="auto"/>
        <w:jc w:val="right"/>
        <w:rPr>
          <w:rFonts w:ascii="Times New Roman" w:eastAsia="Times New Roman" w:hAnsi="Times New Roman" w:cs="Times New Roman"/>
          <w:bCs/>
          <w:caps/>
        </w:rPr>
      </w:pP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t xml:space="preserve">до тендерної документації </w:t>
      </w:r>
    </w:p>
    <w:p w:rsidR="00D055EF" w:rsidRPr="007475DF" w:rsidRDefault="00D055EF" w:rsidP="00C476BE">
      <w:pPr>
        <w:widowControl w:val="0"/>
        <w:spacing w:after="0" w:line="240" w:lineRule="auto"/>
        <w:rPr>
          <w:rFonts w:ascii="Times New Roman" w:eastAsia="Times New Roman" w:hAnsi="Times New Roman" w:cs="Times New Roman"/>
          <w:b/>
          <w:bCs/>
          <w:i/>
        </w:rPr>
      </w:pPr>
    </w:p>
    <w:p w:rsidR="00D055EF" w:rsidRPr="007475DF" w:rsidRDefault="00A87FA3" w:rsidP="00C476BE">
      <w:pPr>
        <w:widowControl w:val="0"/>
        <w:spacing w:after="0" w:line="240" w:lineRule="auto"/>
        <w:rPr>
          <w:rFonts w:ascii="Times New Roman" w:eastAsia="Times New Roman" w:hAnsi="Times New Roman" w:cs="Times New Roman"/>
          <w:b/>
          <w:bCs/>
          <w:i/>
        </w:rPr>
      </w:pPr>
      <w:proofErr w:type="spellStart"/>
      <w:r w:rsidRPr="007475DF">
        <w:rPr>
          <w:rFonts w:ascii="Times New Roman" w:eastAsia="Times New Roman" w:hAnsi="Times New Roman" w:cs="Times New Roman"/>
          <w:b/>
          <w:bCs/>
          <w:i/>
        </w:rPr>
        <w:t>П</w:t>
      </w:r>
      <w:r w:rsidR="00A12F71" w:rsidRPr="007475DF">
        <w:rPr>
          <w:rFonts w:ascii="Times New Roman" w:eastAsia="Times New Roman" w:hAnsi="Times New Roman" w:cs="Times New Roman"/>
          <w:b/>
          <w:bCs/>
          <w:i/>
        </w:rPr>
        <w:t>ро</w:t>
      </w:r>
      <w:r w:rsidRPr="007475DF">
        <w:rPr>
          <w:rFonts w:ascii="Times New Roman" w:eastAsia="Times New Roman" w:hAnsi="Times New Roman" w:cs="Times New Roman"/>
          <w:b/>
          <w:bCs/>
          <w:i/>
        </w:rPr>
        <w:t>є</w:t>
      </w:r>
      <w:r w:rsidR="00A12F71" w:rsidRPr="007475DF">
        <w:rPr>
          <w:rFonts w:ascii="Times New Roman" w:eastAsia="Times New Roman" w:hAnsi="Times New Roman" w:cs="Times New Roman"/>
          <w:b/>
          <w:bCs/>
          <w:i/>
        </w:rPr>
        <w:t>кт</w:t>
      </w:r>
      <w:proofErr w:type="spellEnd"/>
    </w:p>
    <w:p w:rsidR="00A87FA3" w:rsidRPr="007475DF" w:rsidRDefault="00A87FA3" w:rsidP="00C476BE">
      <w:pPr>
        <w:widowControl w:val="0"/>
        <w:spacing w:after="0" w:line="240" w:lineRule="auto"/>
        <w:rPr>
          <w:rFonts w:ascii="Times New Roman" w:eastAsia="Times New Roman" w:hAnsi="Times New Roman" w:cs="Times New Roman"/>
          <w:b/>
          <w:bCs/>
          <w:i/>
        </w:rPr>
      </w:pPr>
    </w:p>
    <w:p w:rsidR="00A87FA3" w:rsidRPr="007475DF" w:rsidRDefault="00A87FA3" w:rsidP="00C476BE">
      <w:pPr>
        <w:widowControl w:val="0"/>
        <w:spacing w:after="0" w:line="240" w:lineRule="auto"/>
        <w:rPr>
          <w:rFonts w:ascii="Times New Roman" w:eastAsia="Times New Roman" w:hAnsi="Times New Roman" w:cs="Times New Roman"/>
          <w:b/>
          <w:bCs/>
          <w:i/>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Договір про закупівлю № ____</w:t>
      </w:r>
    </w:p>
    <w:p w:rsidR="00A87FA3" w:rsidRPr="007475DF" w:rsidRDefault="00A87FA3" w:rsidP="00C476BE">
      <w:pPr>
        <w:spacing w:after="0" w:line="240" w:lineRule="auto"/>
        <w:rPr>
          <w:rFonts w:ascii="Times New Roman" w:hAnsi="Times New Roman" w:cs="Times New Roman"/>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____________                «____» ___________ 2023 року</w:t>
      </w:r>
    </w:p>
    <w:p w:rsidR="00A87FA3" w:rsidRPr="007475DF" w:rsidRDefault="00A87FA3" w:rsidP="00C476BE">
      <w:pPr>
        <w:spacing w:after="0" w:line="240" w:lineRule="auto"/>
        <w:rPr>
          <w:rFonts w:ascii="Times New Roman" w:hAnsi="Times New Roman" w:cs="Times New Roman"/>
        </w:rPr>
      </w:pPr>
    </w:p>
    <w:p w:rsidR="00600C1F" w:rsidRPr="007475DF" w:rsidRDefault="00A87FA3" w:rsidP="00C476BE">
      <w:pPr>
        <w:spacing w:after="0"/>
        <w:jc w:val="both"/>
        <w:rPr>
          <w:rFonts w:ascii="Times New Roman" w:hAnsi="Times New Roman" w:cs="Times New Roman"/>
        </w:rPr>
      </w:pPr>
      <w:r w:rsidRPr="007475DF">
        <w:rPr>
          <w:rFonts w:ascii="Times New Roman" w:hAnsi="Times New Roman" w:cs="Times New Roman"/>
        </w:rPr>
        <w:t>______________________________________________________________________</w:t>
      </w:r>
      <w:r w:rsidRPr="007475DF">
        <w:rPr>
          <w:rFonts w:ascii="Times New Roman" w:hAnsi="Times New Roman" w:cs="Times New Roman"/>
          <w:i/>
          <w:iCs/>
          <w:color w:val="000000"/>
          <w:spacing w:val="-1"/>
        </w:rPr>
        <w:t xml:space="preserve">, </w:t>
      </w:r>
      <w:r w:rsidRPr="007475DF">
        <w:rPr>
          <w:rFonts w:ascii="Times New Roman" w:hAnsi="Times New Roman" w:cs="Times New Roman"/>
          <w:color w:val="000000"/>
          <w:spacing w:val="-1"/>
        </w:rPr>
        <w:t xml:space="preserve">в особі ______________________, </w:t>
      </w:r>
      <w:r w:rsidRPr="007475DF">
        <w:rPr>
          <w:rFonts w:ascii="Times New Roman" w:hAnsi="Times New Roman" w:cs="Times New Roman"/>
          <w:color w:val="000000"/>
          <w:spacing w:val="1"/>
        </w:rPr>
        <w:t xml:space="preserve">що діє на підставі _____________ </w:t>
      </w:r>
      <w:r w:rsidRPr="007475DF">
        <w:rPr>
          <w:rFonts w:ascii="Times New Roman" w:hAnsi="Times New Roman" w:cs="Times New Roman"/>
          <w:color w:val="000000"/>
        </w:rPr>
        <w:t xml:space="preserve">(у подальшому </w:t>
      </w:r>
      <w:r w:rsidRPr="007475DF">
        <w:rPr>
          <w:rFonts w:ascii="Times New Roman" w:hAnsi="Times New Roman" w:cs="Times New Roman"/>
          <w:b/>
          <w:iCs/>
          <w:color w:val="000000"/>
        </w:rPr>
        <w:t>Покупець</w:t>
      </w:r>
      <w:r w:rsidRPr="007475DF">
        <w:rPr>
          <w:rFonts w:ascii="Times New Roman" w:hAnsi="Times New Roman" w:cs="Times New Roman"/>
          <w:iCs/>
          <w:color w:val="000000"/>
        </w:rPr>
        <w:t>),</w:t>
      </w:r>
      <w:r w:rsidRPr="007475DF">
        <w:rPr>
          <w:rFonts w:ascii="Times New Roman" w:hAnsi="Times New Roman" w:cs="Times New Roman"/>
          <w:color w:val="000000"/>
        </w:rPr>
        <w:t xml:space="preserve">з однієї </w:t>
      </w:r>
      <w:r w:rsidRPr="007475DF">
        <w:rPr>
          <w:rFonts w:ascii="Times New Roman" w:hAnsi="Times New Roman" w:cs="Times New Roman"/>
          <w:color w:val="000000"/>
          <w:spacing w:val="5"/>
        </w:rPr>
        <w:t>сторони, і _____________________________</w:t>
      </w:r>
      <w:r w:rsidRPr="007475DF">
        <w:rPr>
          <w:rFonts w:ascii="Times New Roman" w:hAnsi="Times New Roman" w:cs="Times New Roman"/>
          <w:i/>
          <w:iCs/>
          <w:color w:val="000000"/>
        </w:rPr>
        <w:t xml:space="preserve">, </w:t>
      </w:r>
      <w:r w:rsidRPr="007475DF">
        <w:rPr>
          <w:rFonts w:ascii="Times New Roman" w:hAnsi="Times New Roman" w:cs="Times New Roman"/>
          <w:iCs/>
          <w:color w:val="000000"/>
        </w:rPr>
        <w:t xml:space="preserve">в особі </w:t>
      </w:r>
      <w:r w:rsidRPr="007475DF">
        <w:rPr>
          <w:rFonts w:ascii="Times New Roman" w:hAnsi="Times New Roman" w:cs="Times New Roman"/>
          <w:i/>
          <w:iCs/>
          <w:color w:val="000000"/>
        </w:rPr>
        <w:t>_______________________________</w:t>
      </w:r>
      <w:r w:rsidRPr="007475DF">
        <w:rPr>
          <w:rFonts w:ascii="Times New Roman" w:hAnsi="Times New Roman" w:cs="Times New Roman"/>
          <w:iCs/>
          <w:color w:val="000000"/>
        </w:rPr>
        <w:t xml:space="preserve">, </w:t>
      </w:r>
      <w:r w:rsidRPr="007475DF">
        <w:rPr>
          <w:rFonts w:ascii="Times New Roman" w:hAnsi="Times New Roman" w:cs="Times New Roman"/>
          <w:color w:val="000000"/>
        </w:rPr>
        <w:t xml:space="preserve">що діє на підставі _____________________________________________ </w:t>
      </w:r>
      <w:r w:rsidRPr="007475DF">
        <w:rPr>
          <w:rFonts w:ascii="Times New Roman" w:hAnsi="Times New Roman" w:cs="Times New Roman"/>
          <w:color w:val="000000"/>
          <w:spacing w:val="1"/>
        </w:rPr>
        <w:t xml:space="preserve">(у подальшому </w:t>
      </w:r>
      <w:r w:rsidRPr="007475DF">
        <w:rPr>
          <w:rFonts w:ascii="Times New Roman" w:hAnsi="Times New Roman" w:cs="Times New Roman"/>
          <w:b/>
          <w:iCs/>
          <w:color w:val="000000"/>
          <w:spacing w:val="1"/>
        </w:rPr>
        <w:t>Постачальник</w:t>
      </w:r>
      <w:r w:rsidRPr="007475DF">
        <w:rPr>
          <w:rFonts w:ascii="Times New Roman" w:hAnsi="Times New Roman" w:cs="Times New Roman"/>
          <w:i/>
          <w:iCs/>
          <w:color w:val="000000"/>
          <w:spacing w:val="1"/>
        </w:rPr>
        <w:t xml:space="preserve">), </w:t>
      </w:r>
      <w:r w:rsidRPr="007475DF">
        <w:rPr>
          <w:rFonts w:ascii="Times New Roman" w:hAnsi="Times New Roman" w:cs="Times New Roman"/>
          <w:color w:val="000000"/>
          <w:spacing w:val="1"/>
        </w:rPr>
        <w:t xml:space="preserve">з іншої сторони, разом – Сторони, </w:t>
      </w:r>
      <w:r w:rsidR="00600C1F" w:rsidRPr="007475DF">
        <w:rPr>
          <w:rFonts w:ascii="Times New Roman" w:hAnsi="Times New Roman" w:cs="Times New Roman"/>
        </w:rPr>
        <w:t>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A87FA3" w:rsidRPr="007475DF" w:rsidRDefault="00A87FA3" w:rsidP="00C476BE">
      <w:pPr>
        <w:spacing w:after="0" w:line="240" w:lineRule="auto"/>
        <w:jc w:val="both"/>
        <w:rPr>
          <w:rFonts w:ascii="Times New Roman" w:hAnsi="Times New Roman" w:cs="Times New Roman"/>
        </w:rPr>
      </w:pPr>
    </w:p>
    <w:p w:rsidR="00A87FA3" w:rsidRPr="007475DF" w:rsidRDefault="00A87FA3" w:rsidP="00C476BE">
      <w:pPr>
        <w:spacing w:after="0" w:line="240" w:lineRule="auto"/>
        <w:jc w:val="center"/>
        <w:rPr>
          <w:rStyle w:val="FontStyle24"/>
        </w:rPr>
      </w:pPr>
      <w:r w:rsidRPr="007475DF">
        <w:rPr>
          <w:rStyle w:val="FontStyle24"/>
        </w:rPr>
        <w:t>1. Предмет договору.</w:t>
      </w:r>
    </w:p>
    <w:p w:rsidR="00A87FA3" w:rsidRPr="007475DF" w:rsidRDefault="00A87FA3" w:rsidP="00E7027B">
      <w:pPr>
        <w:spacing w:after="0" w:line="240" w:lineRule="auto"/>
        <w:jc w:val="both"/>
        <w:rPr>
          <w:rStyle w:val="FontStyle25"/>
        </w:rPr>
      </w:pPr>
      <w:r w:rsidRPr="007475DF">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070CE2" w:rsidRPr="007475DF" w:rsidRDefault="00A87FA3" w:rsidP="00E7027B">
      <w:pPr>
        <w:spacing w:after="0" w:line="240" w:lineRule="auto"/>
        <w:jc w:val="both"/>
        <w:rPr>
          <w:rFonts w:ascii="Times New Roman" w:hAnsi="Times New Roman" w:cs="Times New Roman"/>
        </w:rPr>
      </w:pPr>
      <w:r w:rsidRPr="007475DF">
        <w:rPr>
          <w:rStyle w:val="FontStyle25"/>
        </w:rPr>
        <w:t xml:space="preserve">1.2. </w:t>
      </w:r>
      <w:r w:rsidR="00070CE2" w:rsidRPr="007475DF">
        <w:rPr>
          <w:rFonts w:ascii="Times New Roman" w:hAnsi="Times New Roman" w:cs="Times New Roman"/>
        </w:rPr>
        <w:t>Найменування (номенклатура, асортимент) товару: ______________________________.</w:t>
      </w:r>
    </w:p>
    <w:p w:rsidR="00A87FA3" w:rsidRPr="007475DF" w:rsidRDefault="00A87FA3" w:rsidP="00E7027B">
      <w:pPr>
        <w:spacing w:after="0" w:line="240" w:lineRule="auto"/>
        <w:jc w:val="both"/>
        <w:rPr>
          <w:rFonts w:ascii="Times New Roman" w:hAnsi="Times New Roman" w:cs="Times New Roman"/>
          <w:color w:val="000000"/>
          <w:spacing w:val="-6"/>
        </w:rPr>
      </w:pPr>
      <w:r w:rsidRPr="007475DF">
        <w:rPr>
          <w:rFonts w:ascii="Times New Roman" w:hAnsi="Times New Roman" w:cs="Times New Roman"/>
          <w:color w:val="000000"/>
          <w:spacing w:val="-6"/>
        </w:rPr>
        <w:t>1.</w:t>
      </w:r>
      <w:r w:rsidR="00070CE2" w:rsidRPr="007475DF">
        <w:rPr>
          <w:rFonts w:ascii="Times New Roman" w:hAnsi="Times New Roman" w:cs="Times New Roman"/>
          <w:color w:val="000000"/>
          <w:spacing w:val="-6"/>
        </w:rPr>
        <w:t>3</w:t>
      </w:r>
      <w:r w:rsidRPr="007475DF">
        <w:rPr>
          <w:rFonts w:ascii="Times New Roman" w:hAnsi="Times New Roman" w:cs="Times New Roman"/>
          <w:color w:val="000000"/>
          <w:spacing w:val="-6"/>
        </w:rPr>
        <w:t>.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87FA3" w:rsidRPr="007475DF" w:rsidRDefault="00A87FA3" w:rsidP="00E7027B">
      <w:pPr>
        <w:spacing w:after="0" w:line="240" w:lineRule="auto"/>
        <w:jc w:val="both"/>
        <w:rPr>
          <w:rFonts w:ascii="Times New Roman" w:hAnsi="Times New Roman" w:cs="Times New Roman"/>
          <w:color w:val="000000"/>
          <w:spacing w:val="-14"/>
        </w:rPr>
      </w:pPr>
      <w:r w:rsidRPr="007475DF">
        <w:rPr>
          <w:rFonts w:ascii="Times New Roman" w:hAnsi="Times New Roman" w:cs="Times New Roman"/>
          <w:color w:val="000000"/>
          <w:spacing w:val="-6"/>
        </w:rPr>
        <w:t>1.</w:t>
      </w:r>
      <w:r w:rsidR="00070CE2" w:rsidRPr="007475DF">
        <w:rPr>
          <w:rFonts w:ascii="Times New Roman" w:hAnsi="Times New Roman" w:cs="Times New Roman"/>
          <w:color w:val="000000"/>
          <w:spacing w:val="-6"/>
        </w:rPr>
        <w:t>4</w:t>
      </w:r>
      <w:r w:rsidRPr="007475DF">
        <w:rPr>
          <w:rFonts w:ascii="Times New Roman" w:hAnsi="Times New Roman" w:cs="Times New Roman"/>
          <w:color w:val="000000"/>
          <w:spacing w:val="-6"/>
        </w:rPr>
        <w:t xml:space="preserve">. </w:t>
      </w:r>
      <w:r w:rsidRPr="007475DF">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7475DF">
        <w:rPr>
          <w:rFonts w:ascii="Times New Roman" w:hAnsi="Times New Roman" w:cs="Times New Roman"/>
          <w:color w:val="000000"/>
          <w:spacing w:val="-7"/>
        </w:rPr>
        <w:t>невід'ємною частиною даного Договору.</w:t>
      </w:r>
    </w:p>
    <w:p w:rsidR="00E7027B" w:rsidRPr="007475DF" w:rsidRDefault="00E7027B" w:rsidP="00E7027B">
      <w:pPr>
        <w:spacing w:after="0" w:line="240" w:lineRule="auto"/>
        <w:jc w:val="both"/>
        <w:rPr>
          <w:rFonts w:ascii="Times New Roman" w:hAnsi="Times New Roman" w:cs="Times New Roman"/>
        </w:rPr>
      </w:pPr>
      <w:r w:rsidRPr="007475DF">
        <w:rPr>
          <w:rFonts w:ascii="Times New Roman" w:hAnsi="Times New Roman" w:cs="Times New Roman"/>
        </w:rPr>
        <w:t>1.5. Постачальник та Покупець підтверджують, що укладення та виконання ними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Постачальника та Покупця, положеннями їх установчих документів чи інших локальних актів.</w:t>
      </w:r>
    </w:p>
    <w:p w:rsidR="00E7027B" w:rsidRPr="007475DF" w:rsidRDefault="00E7027B" w:rsidP="00E7027B">
      <w:pPr>
        <w:spacing w:after="0" w:line="240" w:lineRule="auto"/>
        <w:jc w:val="both"/>
        <w:rPr>
          <w:rFonts w:ascii="Times New Roman" w:hAnsi="Times New Roman" w:cs="Times New Roman"/>
        </w:rPr>
      </w:pPr>
      <w:r w:rsidRPr="007475DF">
        <w:rPr>
          <w:rFonts w:ascii="Times New Roman" w:hAnsi="Times New Roman" w:cs="Times New Roman"/>
        </w:rPr>
        <w:t>1.6. Постачальник гарантує, що товар, який є предметом цього договору, вільний від боргових зобов'язань, не перебуває під забороною, обмеженнями використання та відчуження, обтяженнями, заставою та/або у власності третіх осіб.</w:t>
      </w:r>
    </w:p>
    <w:p w:rsidR="00A87FA3" w:rsidRPr="007475DF" w:rsidRDefault="00A87FA3" w:rsidP="00E7027B">
      <w:pPr>
        <w:spacing w:after="0" w:line="240" w:lineRule="auto"/>
        <w:rPr>
          <w:rStyle w:val="FontStyle24"/>
        </w:rPr>
      </w:pPr>
    </w:p>
    <w:p w:rsidR="00A87FA3" w:rsidRPr="007475DF" w:rsidRDefault="00E7027B" w:rsidP="00C476BE">
      <w:pPr>
        <w:spacing w:after="0" w:line="240" w:lineRule="auto"/>
        <w:jc w:val="center"/>
        <w:rPr>
          <w:rStyle w:val="FontStyle24"/>
        </w:rPr>
      </w:pPr>
      <w:r w:rsidRPr="007475DF">
        <w:rPr>
          <w:rStyle w:val="FontStyle24"/>
        </w:rPr>
        <w:t>2. Умови поставки.</w:t>
      </w:r>
    </w:p>
    <w:p w:rsidR="00FC4E75" w:rsidRPr="007475DF" w:rsidRDefault="00FC4E75" w:rsidP="00FC4E75">
      <w:pPr>
        <w:spacing w:after="0" w:line="240" w:lineRule="auto"/>
        <w:jc w:val="both"/>
        <w:rPr>
          <w:rFonts w:ascii="Times New Roman" w:eastAsia="Arial" w:hAnsi="Times New Roman" w:cs="Times New Roman"/>
        </w:rPr>
      </w:pPr>
      <w:r w:rsidRPr="007475DF">
        <w:rPr>
          <w:rFonts w:ascii="Times New Roman" w:eastAsia="Times New Roman" w:hAnsi="Times New Roman" w:cs="Times New Roman"/>
        </w:rPr>
        <w:t>2.1.</w:t>
      </w:r>
      <w:r w:rsidRPr="007475DF">
        <w:rPr>
          <w:rFonts w:ascii="Times New Roman" w:eastAsia="Arial" w:hAnsi="Times New Roman" w:cs="Times New Roman"/>
        </w:rPr>
        <w:t xml:space="preserve">Умови поставки товару за цим договором визначаються відповідно до правил </w:t>
      </w:r>
      <w:proofErr w:type="spellStart"/>
      <w:r w:rsidRPr="007475DF">
        <w:rPr>
          <w:rFonts w:ascii="Times New Roman" w:eastAsia="Arial" w:hAnsi="Times New Roman" w:cs="Times New Roman"/>
        </w:rPr>
        <w:t>Інкотермс</w:t>
      </w:r>
      <w:proofErr w:type="spellEnd"/>
      <w:r w:rsidRPr="007475DF">
        <w:rPr>
          <w:rFonts w:ascii="Times New Roman" w:eastAsia="Arial" w:hAnsi="Times New Roman" w:cs="Times New Roman"/>
        </w:rPr>
        <w:t xml:space="preserve"> 2020. </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Поставка товару за цим договором здійснюється на умовах DDP - Україна, пункт призначення визначений згідно з пунктом </w:t>
      </w:r>
      <w:r w:rsidR="00386DF0" w:rsidRPr="007475DF">
        <w:rPr>
          <w:rFonts w:ascii="Times New Roman" w:eastAsia="Arial" w:hAnsi="Times New Roman" w:cs="Times New Roman"/>
        </w:rPr>
        <w:t>2</w:t>
      </w:r>
      <w:r w:rsidRPr="007475DF">
        <w:rPr>
          <w:rFonts w:ascii="Times New Roman" w:eastAsia="Arial" w:hAnsi="Times New Roman" w:cs="Times New Roman"/>
        </w:rPr>
        <w:t>.3. Договору.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Право власності на товар, а також ризики щодо його втрати, нестачі, псування або пошкодження переходять від Постачальника до Покупця  відповідно до умов поставки, визначених в абзаці другому даного пункту цього договору, та на підставі видаткової накладної, оформленої згідно з цим договором.</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Поставка та розвантаження товару здійснюється транспортом на вибір Постачальника, за власний рахунок.</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Поставка Товару здійснюється Постачальником на підставі заявки Покупця, за власний рахунок Постачальника, протягом 5 (п’яти) календарних днів з моменту отримання заявки </w:t>
      </w:r>
      <w:r w:rsidR="00386DF0" w:rsidRPr="007475DF">
        <w:rPr>
          <w:rFonts w:ascii="Times New Roman" w:eastAsia="Arial" w:hAnsi="Times New Roman" w:cs="Times New Roman"/>
        </w:rPr>
        <w:t xml:space="preserve">Покупця </w:t>
      </w:r>
      <w:r w:rsidRPr="007475DF">
        <w:rPr>
          <w:rFonts w:ascii="Times New Roman" w:eastAsia="Arial" w:hAnsi="Times New Roman" w:cs="Times New Roman"/>
        </w:rPr>
        <w:t>на конкретну партію Товару. Строк поставки конкретної партії товару може бути змінено за письмовим погодженням сторін шляхом укладання відповідної додаткової угоди до даного договору.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Товар поставляється в робочий час Покупця. Постачальник має попередити Покупця про ймовірну дату поставки у робочий час не менше, ніж за 3 години до запланованої моменту поставки. Невиконання Постачальником вимог цього пункту Договору може бути підставою для відмови </w:t>
      </w:r>
      <w:r w:rsidRPr="007475DF">
        <w:rPr>
          <w:rFonts w:ascii="Times New Roman" w:eastAsia="Arial" w:hAnsi="Times New Roman" w:cs="Times New Roman"/>
        </w:rPr>
        <w:lastRenderedPageBreak/>
        <w:t>Покупця в прийнятті Товару в цей день. У такому випадку Постачальник несе всі витрати та ризики, пов’язані зі своєчасністю строків поставки та збереженням Товару до наступного робочого дня.</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Перехід права власності та ризиків на Товар відбувається в момент підписання Сторонами або їх уповноваженими представниками видаткової(</w:t>
      </w:r>
      <w:proofErr w:type="spellStart"/>
      <w:r w:rsidRPr="007475DF">
        <w:rPr>
          <w:rFonts w:ascii="Times New Roman" w:eastAsia="Arial" w:hAnsi="Times New Roman" w:cs="Times New Roman"/>
        </w:rPr>
        <w:t>их</w:t>
      </w:r>
      <w:proofErr w:type="spellEnd"/>
      <w:r w:rsidRPr="007475DF">
        <w:rPr>
          <w:rFonts w:ascii="Times New Roman" w:eastAsia="Arial" w:hAnsi="Times New Roman" w:cs="Times New Roman"/>
        </w:rPr>
        <w:t>) накладної(</w:t>
      </w:r>
      <w:proofErr w:type="spellStart"/>
      <w:r w:rsidRPr="007475DF">
        <w:rPr>
          <w:rFonts w:ascii="Times New Roman" w:eastAsia="Arial" w:hAnsi="Times New Roman" w:cs="Times New Roman"/>
        </w:rPr>
        <w:t>их</w:t>
      </w:r>
      <w:proofErr w:type="spellEnd"/>
      <w:r w:rsidRPr="007475DF">
        <w:rPr>
          <w:rFonts w:ascii="Times New Roman" w:eastAsia="Arial" w:hAnsi="Times New Roman" w:cs="Times New Roman"/>
        </w:rPr>
        <w:t>) та отримання усіх супровідних документів на нього від Постачальника. Неналежне оформлення Постачальником документів, зазначених в цьому пункті Договору або їх відсутність вважається простроченням Постачальника, до усунення якого Покупець має право відстрочити виконання своїх зобов’язань за договором.</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2.1.1. Заявки здійснюються Покупцем в один з таких способів: у телефонному режимі (в усній формі), факсимільним відправленням, за допомогою електронної пошти шляхом направлення сканованої копії заявки, на електронну пошту Постачальника  ______________________ .</w:t>
      </w:r>
      <w:r w:rsidR="00386DF0" w:rsidRPr="007475DF">
        <w:rPr>
          <w:rFonts w:ascii="Times New Roman" w:eastAsia="Arial" w:hAnsi="Times New Roman" w:cs="Times New Roman"/>
        </w:rPr>
        <w:t xml:space="preserve"> </w:t>
      </w:r>
      <w:r w:rsidRPr="007475DF">
        <w:rPr>
          <w:rFonts w:ascii="Times New Roman" w:eastAsia="Arial" w:hAnsi="Times New Roman" w:cs="Times New Roman"/>
        </w:rPr>
        <w:t xml:space="preserve">Заявка, що передана за допомогою телефонного, факсимільного зв’язку, електронної пошти вважається отриманою в день її відправлення. </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Уповноважені особи від Постачальника на прийняття заявок:</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 ______________________(ПІБ, посада, номер телефону).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2.1.2. Заявка повинна містити наступні відомості: найменування Товару; кількість одиниць </w:t>
      </w:r>
      <w:r w:rsidR="00386DF0" w:rsidRPr="007475DF">
        <w:rPr>
          <w:rFonts w:ascii="Times New Roman" w:eastAsia="Arial" w:hAnsi="Times New Roman" w:cs="Times New Roman"/>
        </w:rPr>
        <w:t>Товару</w:t>
      </w:r>
      <w:r w:rsidRPr="007475DF">
        <w:rPr>
          <w:rFonts w:ascii="Times New Roman" w:eastAsia="Arial" w:hAnsi="Times New Roman" w:cs="Times New Roman"/>
        </w:rPr>
        <w:t>; ціну на Товар; строк та місце (адресу) поставки.</w:t>
      </w:r>
    </w:p>
    <w:p w:rsidR="00FC4E75" w:rsidRPr="007475DF" w:rsidRDefault="00FC4E75" w:rsidP="00FC4E75">
      <w:pPr>
        <w:spacing w:after="0" w:line="240" w:lineRule="auto"/>
        <w:jc w:val="both"/>
        <w:rPr>
          <w:rFonts w:ascii="Times New Roman" w:hAnsi="Times New Roman" w:cs="Times New Roman"/>
        </w:rPr>
      </w:pPr>
      <w:r w:rsidRPr="007475DF">
        <w:rPr>
          <w:rFonts w:ascii="Times New Roman" w:hAnsi="Times New Roman" w:cs="Times New Roman"/>
        </w:rPr>
        <w:t xml:space="preserve">2.2. Строк поставки: до </w:t>
      </w:r>
      <w:r w:rsidR="00AC0B6C">
        <w:rPr>
          <w:rFonts w:ascii="Times New Roman" w:hAnsi="Times New Roman" w:cs="Times New Roman"/>
        </w:rPr>
        <w:t>31.12.</w:t>
      </w:r>
      <w:r w:rsidRPr="007475DF">
        <w:rPr>
          <w:rFonts w:ascii="Times New Roman" w:hAnsi="Times New Roman" w:cs="Times New Roman"/>
        </w:rPr>
        <w:t xml:space="preserve"> 2023 року.</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eastAsia="Times New Roman" w:hAnsi="Times New Roman" w:cs="Times New Roman"/>
        </w:rPr>
        <w:t>2.3.</w:t>
      </w:r>
      <w:r w:rsidRPr="007475DF">
        <w:rPr>
          <w:rFonts w:ascii="Times New Roman" w:hAnsi="Times New Roman" w:cs="Times New Roman"/>
        </w:rPr>
        <w:t xml:space="preserve">Місце поставки Товару: </w:t>
      </w:r>
      <w:r w:rsidR="00AC0B6C">
        <w:rPr>
          <w:rFonts w:ascii="Times New Roman" w:hAnsi="Times New Roman" w:cs="Times New Roman"/>
        </w:rPr>
        <w:t>вул. Шевченка, 130</w:t>
      </w:r>
      <w:r w:rsidR="00E7027B" w:rsidRPr="007475DF">
        <w:rPr>
          <w:rFonts w:ascii="Times New Roman" w:hAnsi="Times New Roman" w:cs="Times New Roman"/>
        </w:rPr>
        <w:t xml:space="preserve">, </w:t>
      </w:r>
      <w:r w:rsidR="00AC0B6C">
        <w:rPr>
          <w:rFonts w:ascii="Times New Roman" w:hAnsi="Times New Roman" w:cs="Times New Roman"/>
        </w:rPr>
        <w:t>м. Люботин</w:t>
      </w:r>
      <w:r w:rsidR="00E7027B" w:rsidRPr="007475DF">
        <w:rPr>
          <w:rFonts w:ascii="Times New Roman" w:hAnsi="Times New Roman" w:cs="Times New Roman"/>
        </w:rPr>
        <w:t>, Харківська область, Україна, 624</w:t>
      </w:r>
      <w:r w:rsidR="00AC0B6C">
        <w:rPr>
          <w:rFonts w:ascii="Times New Roman" w:hAnsi="Times New Roman" w:cs="Times New Roman"/>
        </w:rPr>
        <w:t>33</w:t>
      </w:r>
      <w:r w:rsidR="00E7027B" w:rsidRPr="007475DF">
        <w:rPr>
          <w:rFonts w:ascii="Times New Roman" w:hAnsi="Times New Roman" w:cs="Times New Roman"/>
        </w:rPr>
        <w:t>.</w:t>
      </w:r>
      <w:r w:rsidRPr="007475DF">
        <w:rPr>
          <w:rFonts w:ascii="Times New Roman" w:hAnsi="Times New Roman" w:cs="Times New Roman"/>
        </w:rPr>
        <w:t xml:space="preserve">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2.4. Датою поставки Товару за даним Договором вважається дата доставки Товару в місце зазначене в п. 2.3 договору, що засвідчується підписаною накладною на Товар уповноваженими представниками Сторін.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2.5. Постачальник, за погодженням із </w:t>
      </w:r>
      <w:r w:rsidR="00E7027B" w:rsidRPr="007475DF">
        <w:rPr>
          <w:rFonts w:ascii="Times New Roman" w:hAnsi="Times New Roman" w:cs="Times New Roman"/>
        </w:rPr>
        <w:t>Покупцем</w:t>
      </w:r>
      <w:r w:rsidRPr="007475DF">
        <w:rPr>
          <w:rFonts w:ascii="Times New Roman" w:hAnsi="Times New Roman" w:cs="Times New Roman"/>
        </w:rPr>
        <w:t>, має право на дострокове постачання Товару.</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2.6. Постачальник протягом дії договору гарантує та бере на себе зобов’язання на вимогу </w:t>
      </w:r>
      <w:r w:rsidR="00E7027B" w:rsidRPr="007475DF">
        <w:rPr>
          <w:rFonts w:ascii="Times New Roman" w:hAnsi="Times New Roman" w:cs="Times New Roman"/>
        </w:rPr>
        <w:t>Покупця</w:t>
      </w:r>
      <w:r w:rsidRPr="007475DF">
        <w:rPr>
          <w:rFonts w:ascii="Times New Roman" w:hAnsi="Times New Roman" w:cs="Times New Roman"/>
        </w:rPr>
        <w:t xml:space="preserve">  здійснити, при необхідності, поставку Товару в розмірі до 100 % (включно) від загальної кількості товару, зазначеного у договорі, на підставі заявки </w:t>
      </w:r>
      <w:r w:rsidR="00E7027B" w:rsidRPr="007475DF">
        <w:rPr>
          <w:rFonts w:ascii="Times New Roman" w:hAnsi="Times New Roman" w:cs="Times New Roman"/>
        </w:rPr>
        <w:t>Покупця</w:t>
      </w:r>
      <w:r w:rsidRPr="007475DF">
        <w:rPr>
          <w:rFonts w:ascii="Times New Roman" w:hAnsi="Times New Roman" w:cs="Times New Roman"/>
        </w:rPr>
        <w:t xml:space="preserve"> у визначеному договором порядку.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2.7. Приймання-передача Товару по кількості проводиться відповідно до товарно-супровідних документів, по якості – відповідно до документів, які підтверджують його якість.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2.8. В разі, якщо при прийманні партії Товару виявлена невідповідність фактичної кількості Товару та кількості Товару, вказаної в </w:t>
      </w:r>
      <w:proofErr w:type="spellStart"/>
      <w:r w:rsidRPr="007475DF">
        <w:rPr>
          <w:rFonts w:ascii="Times New Roman" w:hAnsi="Times New Roman" w:cs="Times New Roman"/>
        </w:rPr>
        <w:t>товаросупровідних</w:t>
      </w:r>
      <w:proofErr w:type="spellEnd"/>
      <w:r w:rsidRPr="007475DF">
        <w:rPr>
          <w:rFonts w:ascii="Times New Roman" w:hAnsi="Times New Roman" w:cs="Times New Roman"/>
        </w:rPr>
        <w:t xml:space="preserve"> документах, представниками Постачальника та </w:t>
      </w:r>
      <w:r w:rsidR="00E7027B" w:rsidRPr="007475DF">
        <w:rPr>
          <w:rFonts w:ascii="Times New Roman" w:hAnsi="Times New Roman" w:cs="Times New Roman"/>
        </w:rPr>
        <w:t xml:space="preserve">Покупця </w:t>
      </w:r>
      <w:r w:rsidRPr="007475DF">
        <w:rPr>
          <w:rFonts w:ascii="Times New Roman" w:hAnsi="Times New Roman" w:cs="Times New Roman"/>
        </w:rPr>
        <w:t xml:space="preserve">складається відповідний Акт та направляється Постачальнику для врегулювання розбіжностей по кількості Товару. Термін розгляду Акту Постачальником не повинен перевищувати 2-х робочих днів. У випадку, передбаченому даним пунктом, партія Товару вважається не поставленою, а </w:t>
      </w:r>
      <w:r w:rsidR="00E7027B" w:rsidRPr="007475DF">
        <w:rPr>
          <w:rFonts w:ascii="Times New Roman" w:hAnsi="Times New Roman" w:cs="Times New Roman"/>
        </w:rPr>
        <w:t>Покупець</w:t>
      </w:r>
      <w:r w:rsidRPr="007475DF">
        <w:rPr>
          <w:rFonts w:ascii="Times New Roman" w:hAnsi="Times New Roman" w:cs="Times New Roman"/>
        </w:rPr>
        <w:t xml:space="preserve"> залишає за собою право вимагати сплати штрафних санкцій за несвоєчасне постачання такої партії Товару.</w:t>
      </w:r>
    </w:p>
    <w:p w:rsidR="008D00B0" w:rsidRPr="007475DF" w:rsidRDefault="008D00B0" w:rsidP="008D00B0">
      <w:pPr>
        <w:spacing w:after="0" w:line="240" w:lineRule="auto"/>
        <w:jc w:val="both"/>
        <w:rPr>
          <w:rFonts w:ascii="Times New Roman" w:hAnsi="Times New Roman" w:cs="Times New Roman"/>
          <w:color w:val="000000"/>
        </w:rPr>
      </w:pPr>
      <w:r w:rsidRPr="007475DF">
        <w:rPr>
          <w:rFonts w:ascii="Times New Roman" w:hAnsi="Times New Roman" w:cs="Times New Roman"/>
        </w:rPr>
        <w:t xml:space="preserve">2.6. Постачальник гарантує, що поставлений товар є якісним, сертифікованим (визнаним), відповідає </w:t>
      </w:r>
      <w:r w:rsidRPr="007475DF">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D00B0" w:rsidRPr="007475DF" w:rsidRDefault="008D00B0" w:rsidP="00C476BE">
      <w:pPr>
        <w:spacing w:after="0" w:line="240" w:lineRule="auto"/>
        <w:jc w:val="center"/>
        <w:rPr>
          <w:rStyle w:val="FontStyle24"/>
        </w:rPr>
      </w:pPr>
    </w:p>
    <w:p w:rsidR="00A87FA3" w:rsidRPr="007475DF" w:rsidRDefault="00A87FA3" w:rsidP="00C476BE">
      <w:pPr>
        <w:spacing w:after="0" w:line="240" w:lineRule="auto"/>
        <w:jc w:val="center"/>
        <w:rPr>
          <w:rStyle w:val="FontStyle24"/>
        </w:rPr>
      </w:pPr>
      <w:r w:rsidRPr="007475DF">
        <w:rPr>
          <w:rStyle w:val="FontStyle24"/>
        </w:rPr>
        <w:t>3. Ціни і порядок розрахунків.</w:t>
      </w:r>
    </w:p>
    <w:p w:rsidR="00A87FA3" w:rsidRPr="007475DF" w:rsidRDefault="00A87FA3" w:rsidP="00C476BE">
      <w:pPr>
        <w:spacing w:after="0" w:line="240" w:lineRule="auto"/>
        <w:jc w:val="both"/>
        <w:rPr>
          <w:rStyle w:val="FontStyle25"/>
        </w:rPr>
      </w:pPr>
      <w:r w:rsidRPr="007475DF">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87FA3" w:rsidRPr="007475DF" w:rsidRDefault="00A87FA3" w:rsidP="00C476BE">
      <w:pPr>
        <w:spacing w:after="0" w:line="240" w:lineRule="auto"/>
        <w:jc w:val="both"/>
        <w:rPr>
          <w:rStyle w:val="FontStyle25"/>
          <w:b/>
        </w:rPr>
      </w:pPr>
      <w:r w:rsidRPr="007475DF">
        <w:rPr>
          <w:rStyle w:val="FontStyle25"/>
        </w:rPr>
        <w:t xml:space="preserve">3.2. Загальна вартість договору складає </w:t>
      </w:r>
      <w:r w:rsidRPr="007475DF">
        <w:rPr>
          <w:rStyle w:val="FontStyle25"/>
          <w:b/>
        </w:rPr>
        <w:t>____________________________________________ (з/без ПДВ)</w:t>
      </w:r>
    </w:p>
    <w:p w:rsidR="00A87FA3" w:rsidRPr="007475DF" w:rsidRDefault="00A87FA3" w:rsidP="00C476BE">
      <w:pPr>
        <w:spacing w:after="0" w:line="240" w:lineRule="auto"/>
        <w:jc w:val="both"/>
        <w:rPr>
          <w:rStyle w:val="FontStyle25"/>
        </w:rPr>
      </w:pPr>
      <w:r w:rsidRPr="007475DF">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87FA3" w:rsidRPr="007475DF" w:rsidRDefault="00A87FA3" w:rsidP="00C476BE">
      <w:pPr>
        <w:spacing w:after="0" w:line="240" w:lineRule="auto"/>
        <w:jc w:val="both"/>
        <w:rPr>
          <w:rStyle w:val="FontStyle25"/>
        </w:rPr>
      </w:pPr>
      <w:r w:rsidRPr="007475DF">
        <w:rPr>
          <w:rStyle w:val="FontStyle25"/>
        </w:rPr>
        <w:t xml:space="preserve">3.4. </w:t>
      </w:r>
      <w:r w:rsidRPr="007475DF">
        <w:rPr>
          <w:rFonts w:ascii="Times New Roman" w:hAnsi="Times New Roman" w:cs="Times New Roman"/>
        </w:rPr>
        <w:t>Розрахунок здійснюється в безготівковій формі в національній грошовій одиниці України.</w:t>
      </w:r>
    </w:p>
    <w:p w:rsidR="00A87FA3" w:rsidRPr="007475DF" w:rsidRDefault="00A87FA3" w:rsidP="00C476BE">
      <w:pPr>
        <w:spacing w:after="0" w:line="240" w:lineRule="auto"/>
        <w:jc w:val="both"/>
        <w:rPr>
          <w:rStyle w:val="FontStyle25"/>
        </w:rPr>
      </w:pPr>
      <w:r w:rsidRPr="007475DF">
        <w:rPr>
          <w:rStyle w:val="FontStyle25"/>
        </w:rPr>
        <w:t xml:space="preserve">3.5. </w:t>
      </w:r>
      <w:r w:rsidRPr="007475DF">
        <w:rPr>
          <w:rFonts w:ascii="Times New Roman" w:hAnsi="Times New Roman" w:cs="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w:t>
      </w:r>
      <w:r w:rsidR="00E7027B" w:rsidRPr="007475DF">
        <w:rPr>
          <w:rFonts w:ascii="Times New Roman" w:hAnsi="Times New Roman" w:cs="Times New Roman"/>
        </w:rPr>
        <w:t xml:space="preserve">розрахунки та інші </w:t>
      </w:r>
      <w:proofErr w:type="spellStart"/>
      <w:r w:rsidR="00E7027B" w:rsidRPr="007475DF">
        <w:rPr>
          <w:rFonts w:ascii="Times New Roman" w:hAnsi="Times New Roman" w:cs="Times New Roman"/>
        </w:rPr>
        <w:t>обгрунтовуючі</w:t>
      </w:r>
      <w:proofErr w:type="spellEnd"/>
      <w:r w:rsidRPr="007475DF">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C0B6C" w:rsidRDefault="00A87FA3" w:rsidP="00C476BE">
      <w:pPr>
        <w:spacing w:after="0" w:line="240" w:lineRule="auto"/>
        <w:jc w:val="both"/>
      </w:pPr>
      <w:r w:rsidRPr="007475DF">
        <w:rPr>
          <w:rStyle w:val="FontStyle25"/>
        </w:rPr>
        <w:t xml:space="preserve">3.6. </w:t>
      </w:r>
      <w:r w:rsidR="00AC0B6C" w:rsidRPr="00AC0B6C">
        <w:rPr>
          <w:rFonts w:ascii="Times New Roman" w:hAnsi="Times New Roman" w:cs="Times New Roman"/>
        </w:rPr>
        <w:t>Розрахунки проводяться шляхом оплати Замовником після пред'явлення Учасником накладної на оплату кожної партії товару на протязі 20 банківських днів з моменту поставки товару за кінцевим місцем призначення</w:t>
      </w:r>
    </w:p>
    <w:p w:rsidR="00A87FA3" w:rsidRPr="007475DF" w:rsidRDefault="00AC0B6C" w:rsidP="00C476BE">
      <w:pPr>
        <w:spacing w:after="0" w:line="240" w:lineRule="auto"/>
        <w:jc w:val="both"/>
        <w:rPr>
          <w:rFonts w:ascii="Times New Roman" w:hAnsi="Times New Roman" w:cs="Times New Roman"/>
        </w:rPr>
      </w:pPr>
      <w:r>
        <w:t>.</w:t>
      </w:r>
      <w:r w:rsidR="00A87FA3" w:rsidRPr="007475DF">
        <w:rPr>
          <w:rStyle w:val="FontStyle24"/>
        </w:rPr>
        <w:t xml:space="preserve">3.7. </w:t>
      </w:r>
      <w:r w:rsidR="00A87FA3" w:rsidRPr="007475DF">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386DF0" w:rsidRPr="007475DF" w:rsidRDefault="00600C1F" w:rsidP="00386DF0">
      <w:pPr>
        <w:spacing w:after="0" w:line="240" w:lineRule="auto"/>
        <w:jc w:val="both"/>
        <w:rPr>
          <w:rFonts w:ascii="Times New Roman" w:hAnsi="Times New Roman" w:cs="Times New Roman"/>
        </w:rPr>
      </w:pPr>
      <w:r w:rsidRPr="007475DF">
        <w:rPr>
          <w:rFonts w:ascii="Times New Roman" w:hAnsi="Times New Roman" w:cs="Times New Roman"/>
        </w:rPr>
        <w:t>3.8.Джерело фінансування – місцевий бюджет.</w:t>
      </w:r>
    </w:p>
    <w:p w:rsidR="00386DF0" w:rsidRPr="007475DF" w:rsidRDefault="00386DF0" w:rsidP="00386DF0">
      <w:pPr>
        <w:spacing w:after="0" w:line="240" w:lineRule="auto"/>
        <w:jc w:val="both"/>
        <w:rPr>
          <w:rFonts w:ascii="Times New Roman" w:hAnsi="Times New Roman" w:cs="Times New Roman"/>
        </w:rPr>
      </w:pPr>
    </w:p>
    <w:p w:rsidR="00C920D1" w:rsidRPr="007475DF" w:rsidRDefault="00C920D1" w:rsidP="00386DF0">
      <w:pPr>
        <w:spacing w:after="0" w:line="240" w:lineRule="auto"/>
        <w:jc w:val="center"/>
        <w:rPr>
          <w:rFonts w:ascii="Times New Roman" w:hAnsi="Times New Roman" w:cs="Times New Roman"/>
          <w:b/>
        </w:rPr>
      </w:pPr>
      <w:r w:rsidRPr="007475DF">
        <w:rPr>
          <w:rFonts w:ascii="Times New Roman" w:hAnsi="Times New Roman" w:cs="Times New Roman"/>
          <w:b/>
        </w:rPr>
        <w:t>4. Якість Товару і гарантії.</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color w:val="121212"/>
        </w:rPr>
        <w:lastRenderedPageBreak/>
        <w:t xml:space="preserve">4.1.Постачальник повинен поставити Покупцю Товар, </w:t>
      </w:r>
      <w:r w:rsidRPr="007475DF">
        <w:rPr>
          <w:rFonts w:ascii="Times New Roman" w:hAnsi="Times New Roman" w:cs="Times New Roman"/>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 xml:space="preserve">4.2.Постачальник повинен засвідчити якість Товару, що постачається, належним чином оформленими документами, які надаються разом із Товаром.  </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4F6180" w:rsidRPr="007475DF">
        <w:rPr>
          <w:rFonts w:ascii="Times New Roman" w:hAnsi="Times New Roman" w:cs="Times New Roman"/>
        </w:rPr>
        <w:t>3</w:t>
      </w:r>
      <w:r w:rsidRPr="007475DF">
        <w:rPr>
          <w:rFonts w:ascii="Times New Roman" w:hAnsi="Times New Roman" w:cs="Times New Roman"/>
        </w:rPr>
        <w:t xml:space="preserve">.Прийняття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 </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4F6180" w:rsidRPr="007475DF">
        <w:rPr>
          <w:rFonts w:ascii="Times New Roman" w:hAnsi="Times New Roman" w:cs="Times New Roman"/>
        </w:rPr>
        <w:t>4</w:t>
      </w:r>
      <w:r w:rsidRPr="007475DF">
        <w:rPr>
          <w:rFonts w:ascii="Times New Roman" w:hAnsi="Times New Roman" w:cs="Times New Roman"/>
        </w:rPr>
        <w:t xml:space="preserve">.Покупець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
    <w:p w:rsidR="00C920D1" w:rsidRPr="007475DF" w:rsidRDefault="00C920D1" w:rsidP="00C920D1">
      <w:pPr>
        <w:spacing w:after="0" w:line="240" w:lineRule="auto"/>
        <w:ind w:firstLine="709"/>
        <w:jc w:val="both"/>
        <w:rPr>
          <w:rFonts w:ascii="Times New Roman" w:hAnsi="Times New Roman" w:cs="Times New Roman"/>
          <w:bCs/>
        </w:rPr>
      </w:pPr>
      <w:r w:rsidRPr="007475DF">
        <w:rPr>
          <w:rFonts w:ascii="Times New Roman" w:hAnsi="Times New Roman" w:cs="Times New Roman"/>
          <w:bCs/>
        </w:rPr>
        <w:t>4.</w:t>
      </w:r>
      <w:r w:rsidR="004F6180" w:rsidRPr="007475DF">
        <w:rPr>
          <w:rFonts w:ascii="Times New Roman" w:hAnsi="Times New Roman" w:cs="Times New Roman"/>
          <w:bCs/>
        </w:rPr>
        <w:t>5</w:t>
      </w:r>
      <w:r w:rsidRPr="007475DF">
        <w:rPr>
          <w:rFonts w:ascii="Times New Roman" w:hAnsi="Times New Roman" w:cs="Times New Roman"/>
          <w:bCs/>
        </w:rPr>
        <w:t xml:space="preserve">. Покупець має право приймати рішення та здійснювати заходи щодо проведення незалежної експертизи та лабораторних досліджень щодо якісних показників товару та їх відповідності вимогам </w:t>
      </w:r>
      <w:r w:rsidR="004F6180" w:rsidRPr="007475DF">
        <w:rPr>
          <w:rFonts w:ascii="Times New Roman" w:hAnsi="Times New Roman" w:cs="Times New Roman"/>
          <w:bCs/>
        </w:rPr>
        <w:t>Покупця</w:t>
      </w:r>
      <w:r w:rsidRPr="007475DF">
        <w:rPr>
          <w:rFonts w:ascii="Times New Roman" w:hAnsi="Times New Roman" w:cs="Times New Roman"/>
          <w:bCs/>
        </w:rPr>
        <w:t xml:space="preserve">, з наступним віднесенням здійснених (понесених) при цьому видатків (витрат) на рахунок Постачальника. </w:t>
      </w:r>
      <w:bookmarkStart w:id="6" w:name="_Hlk86952668"/>
      <w:r w:rsidRPr="007475DF">
        <w:rPr>
          <w:rFonts w:ascii="Times New Roman" w:hAnsi="Times New Roman" w:cs="Times New Roman"/>
        </w:rPr>
        <w:t xml:space="preserve">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w:t>
      </w:r>
      <w:r w:rsidR="00501BBF" w:rsidRPr="007475DF">
        <w:rPr>
          <w:rFonts w:ascii="Times New Roman" w:hAnsi="Times New Roman" w:cs="Times New Roman"/>
        </w:rPr>
        <w:t>Покупцем</w:t>
      </w:r>
      <w:r w:rsidRPr="007475DF">
        <w:rPr>
          <w:rFonts w:ascii="Times New Roman" w:hAnsi="Times New Roman" w:cs="Times New Roman"/>
        </w:rPr>
        <w:t xml:space="preserve">. </w:t>
      </w:r>
      <w:r w:rsidR="00501BBF" w:rsidRPr="007475DF">
        <w:rPr>
          <w:rFonts w:ascii="Times New Roman" w:hAnsi="Times New Roman" w:cs="Times New Roman"/>
        </w:rPr>
        <w:t>Покупець</w:t>
      </w:r>
      <w:r w:rsidRPr="007475DF">
        <w:rPr>
          <w:rFonts w:ascii="Times New Roman" w:hAnsi="Times New Roman" w:cs="Times New Roman"/>
        </w:rPr>
        <w:t xml:space="preserve"> залишає за собою право вибору лабораторії, що здійснюватиме дослідження товару щодо якісних показників.</w:t>
      </w:r>
    </w:p>
    <w:bookmarkEnd w:id="6"/>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501BBF" w:rsidRPr="007475DF">
        <w:rPr>
          <w:rFonts w:ascii="Times New Roman" w:hAnsi="Times New Roman" w:cs="Times New Roman"/>
        </w:rPr>
        <w:t>6</w:t>
      </w:r>
      <w:r w:rsidRPr="007475DF">
        <w:rPr>
          <w:rFonts w:ascii="Times New Roman" w:hAnsi="Times New Roman" w:cs="Times New Roman"/>
        </w:rPr>
        <w:t xml:space="preserve">. У разі невідповідності якості Товару умовам даного Договору </w:t>
      </w:r>
      <w:r w:rsidR="00501BBF" w:rsidRPr="007475DF">
        <w:rPr>
          <w:rFonts w:ascii="Times New Roman" w:hAnsi="Times New Roman" w:cs="Times New Roman"/>
        </w:rPr>
        <w:t>Покупець</w:t>
      </w:r>
      <w:r w:rsidRPr="007475DF">
        <w:rPr>
          <w:rFonts w:ascii="Times New Roman" w:hAnsi="Times New Roman" w:cs="Times New Roman"/>
        </w:rPr>
        <w:t xml:space="preserve"> має право відмовитися від прийняття та/або оплати такого Товару, а якщо Товар вже оплачений </w:t>
      </w:r>
      <w:r w:rsidR="00501BBF" w:rsidRPr="007475DF">
        <w:rPr>
          <w:rFonts w:ascii="Times New Roman" w:hAnsi="Times New Roman" w:cs="Times New Roman"/>
        </w:rPr>
        <w:t>Покупцем</w:t>
      </w:r>
      <w:r w:rsidRPr="007475DF">
        <w:rPr>
          <w:rFonts w:ascii="Times New Roman" w:hAnsi="Times New Roman" w:cs="Times New Roman"/>
        </w:rPr>
        <w:t xml:space="preserve"> – вимагати повернення сплаченої суми від Постачальника та відшкодування збитків.</w:t>
      </w:r>
    </w:p>
    <w:p w:rsidR="00C920D1" w:rsidRPr="007475DF" w:rsidRDefault="00C920D1" w:rsidP="00C920D1">
      <w:pPr>
        <w:spacing w:after="0" w:line="240" w:lineRule="auto"/>
        <w:rPr>
          <w:rStyle w:val="FontStyle24"/>
        </w:rPr>
      </w:pPr>
    </w:p>
    <w:p w:rsidR="00386DF0" w:rsidRPr="007475DF" w:rsidRDefault="00A87FA3" w:rsidP="00386DF0">
      <w:pPr>
        <w:spacing w:after="0" w:line="240" w:lineRule="auto"/>
        <w:jc w:val="center"/>
        <w:rPr>
          <w:rFonts w:ascii="Times New Roman" w:hAnsi="Times New Roman" w:cs="Times New Roman"/>
          <w:b/>
          <w:color w:val="000000"/>
          <w:spacing w:val="-7"/>
        </w:rPr>
      </w:pPr>
      <w:r w:rsidRPr="007475DF">
        <w:rPr>
          <w:rFonts w:ascii="Times New Roman" w:hAnsi="Times New Roman" w:cs="Times New Roman"/>
          <w:b/>
          <w:color w:val="000000"/>
          <w:spacing w:val="-7"/>
        </w:rPr>
        <w:t xml:space="preserve">5. Права та </w:t>
      </w:r>
      <w:proofErr w:type="spellStart"/>
      <w:r w:rsidRPr="007475DF">
        <w:rPr>
          <w:rFonts w:ascii="Times New Roman" w:hAnsi="Times New Roman" w:cs="Times New Roman"/>
          <w:b/>
          <w:color w:val="000000"/>
          <w:spacing w:val="-7"/>
        </w:rPr>
        <w:t>обов′язки</w:t>
      </w:r>
      <w:proofErr w:type="spellEnd"/>
      <w:r w:rsidRPr="007475DF">
        <w:rPr>
          <w:rFonts w:ascii="Times New Roman" w:hAnsi="Times New Roman" w:cs="Times New Roman"/>
          <w:b/>
          <w:color w:val="000000"/>
          <w:spacing w:val="-7"/>
        </w:rPr>
        <w:t xml:space="preserve"> сторін.</w:t>
      </w:r>
    </w:p>
    <w:p w:rsidR="008D00B0" w:rsidRPr="007475DF" w:rsidRDefault="008D00B0" w:rsidP="00386DF0">
      <w:pPr>
        <w:spacing w:after="0" w:line="240" w:lineRule="auto"/>
        <w:jc w:val="both"/>
        <w:rPr>
          <w:rFonts w:ascii="Times New Roman" w:hAnsi="Times New Roman" w:cs="Times New Roman"/>
        </w:rPr>
      </w:pPr>
      <w:r w:rsidRPr="007475DF">
        <w:rPr>
          <w:rFonts w:ascii="Times New Roman" w:hAnsi="Times New Roman" w:cs="Times New Roman"/>
        </w:rPr>
        <w:t xml:space="preserve">Права та обов’язки Сторін </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5.1. Покупець зобов'язаний:</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5.1.1. Своєчасно та в повному обсязі сплачувати за поставлений Товар;</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5.1.2. Приймати   поставлений Товар  згідно з умовами договору;</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5.2. Покупець має право: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5.2.1. Покупець</w:t>
      </w:r>
      <w:r w:rsidR="00C920D1" w:rsidRPr="007475DF">
        <w:rPr>
          <w:rFonts w:ascii="Times New Roman" w:eastAsia="Times New Roman" w:hAnsi="Times New Roman" w:cs="Times New Roman"/>
        </w:rPr>
        <w:t xml:space="preserve"> </w:t>
      </w:r>
      <w:r w:rsidRPr="007475DF">
        <w:rPr>
          <w:rFonts w:ascii="Times New Roman" w:eastAsia="Times New Roman" w:hAnsi="Times New Roman" w:cs="Times New Roman"/>
        </w:rPr>
        <w:t xml:space="preserve">має право в односторонньому порядку достроково відмовитися від цього Договору, повідомивши про це Постачальника письмово у строк не пізніше ніж за </w:t>
      </w:r>
      <w:r w:rsidR="00386DF0" w:rsidRPr="007475DF">
        <w:rPr>
          <w:rFonts w:ascii="Times New Roman" w:eastAsia="Times New Roman" w:hAnsi="Times New Roman" w:cs="Times New Roman"/>
        </w:rPr>
        <w:t>5</w:t>
      </w:r>
      <w:r w:rsidRPr="007475DF">
        <w:rPr>
          <w:rFonts w:ascii="Times New Roman" w:eastAsia="Times New Roman" w:hAnsi="Times New Roman" w:cs="Times New Roman"/>
        </w:rPr>
        <w:t xml:space="preserve"> днів до бажаної дати припинення дії Договору. У такому випадку Договір вважається таким, що припинив дію, з моменту настання дати, вказаної у повідомленні, без складання додаткової угоди про розірвання;</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5.2.2. Контролювати поставку  Товару у строки, встановлені цим Договором;</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5.2.3. Зменшувати обсяги закупівлі Товарів та загальну вартість цього Договору залежно від фактичного фінансування;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5.2.4. Повернути підтвердний документ Постачальнику  без  здійснення  оплати  в разі  неналежного  оформлення документів: відсутність печатки (у разі наявності), підписів, тощо;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5.2.5. У разі порушення Постачальником умов договору, відповідальність за яке передбачена пунктами </w:t>
      </w:r>
      <w:r w:rsidR="00386DF0" w:rsidRPr="007475DF">
        <w:rPr>
          <w:rFonts w:ascii="Times New Roman" w:eastAsia="Times New Roman" w:hAnsi="Times New Roman" w:cs="Times New Roman"/>
        </w:rPr>
        <w:t>6</w:t>
      </w:r>
      <w:r w:rsidRPr="007475DF">
        <w:rPr>
          <w:rFonts w:ascii="Times New Roman" w:eastAsia="Times New Roman" w:hAnsi="Times New Roman" w:cs="Times New Roman"/>
        </w:rPr>
        <w:t xml:space="preserve">.2.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.3.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.4. договору, та якщо розмір штрафних санкцій за дані порушення дорівнює або перевищує суму поставленого але не сплаченого товару, Покупець має право відкласти проведення оплати на строк до вирішення у передбаченому законодавством та цим договором питання сплати штрафних санкцій зі сторони Постачальника. </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5.3. Постачальник зобов'язаний:</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5.3.1. Забезпечити поставку товарів у строки, встановлені цим Договором;</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6.3.2. Забезпечити поставку товарів, якість яких відповідає умовам, встановлених розділом 2 цього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5.3.3. Забезпечити систему гарантій щодо якості Товару, що постачається, та своєчасну заміну неякісного товару;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5.3.4. Повідомити Покупця  про дату, коли Товар буде пре</w:t>
      </w:r>
      <w:r w:rsidR="00C920D1" w:rsidRPr="007475DF">
        <w:rPr>
          <w:rFonts w:ascii="Times New Roman" w:eastAsia="Times New Roman" w:hAnsi="Times New Roman" w:cs="Times New Roman"/>
        </w:rPr>
        <w:t xml:space="preserve">дставлений у його розпорядження відповідно </w:t>
      </w:r>
      <w:proofErr w:type="spellStart"/>
      <w:r w:rsidR="00C920D1" w:rsidRPr="007475DF">
        <w:rPr>
          <w:rFonts w:ascii="Times New Roman" w:eastAsia="Times New Roman" w:hAnsi="Times New Roman" w:cs="Times New Roman"/>
        </w:rPr>
        <w:t>дл</w:t>
      </w:r>
      <w:proofErr w:type="spellEnd"/>
      <w:r w:rsidR="00C920D1" w:rsidRPr="007475DF">
        <w:rPr>
          <w:rFonts w:ascii="Times New Roman" w:eastAsia="Times New Roman" w:hAnsi="Times New Roman" w:cs="Times New Roman"/>
        </w:rPr>
        <w:t xml:space="preserve"> пункту 2.1. договору</w:t>
      </w:r>
      <w:r w:rsidRPr="007475DF">
        <w:rPr>
          <w:rFonts w:ascii="Times New Roman" w:eastAsia="Times New Roman" w:hAnsi="Times New Roman" w:cs="Times New Roman"/>
        </w:rPr>
        <w:t xml:space="preserve">;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5.3.5. Проводити за свій рахунок експертизу якості товару на вимогу Покупця у строки, встановлені вимогою. У випадку невідповідності якості поставленого товару встановленим вимогам законодавства України, Постачальник повинен відшкодувати Покупцю  збитки, спричинені простоєм у роботі чи пов’язані з використанням неякісного товару;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5.3.6. У разі порушення Постачальником умов договору, відповідальність за яке передбачена пунктами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.2.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.3.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.4. договору, сплатити нараховані штрафні санкції протягом 10 днів з моменту отримання претензії Покупця та на підставі окремо виставленого у кожному випадку рахунка. У випадку невиконання Постачальником вимог даного пункту договору, Покупець не несе відповідальності за несвоєчасне виконання грошових зобов'язань, що виникли за поставлений та неоплачений товар в рамках даного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5.3.7. Нести всі ризики, яких може зазнати Товар до моменту його передачі Покупцю.</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lastRenderedPageBreak/>
        <w:t>5.4. Постачальник має право: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5.4.1. У повному обсязі отримувати плату за поставлений Товар, згідно умов цього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5.4.2. На дострокову поставку Товару за погодженням Покупця.</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5.5. Покупець та Постачальник мають інші права та обов’язки, визначені чинним законодавством України та цим Договором.</w:t>
      </w:r>
    </w:p>
    <w:p w:rsidR="00501BBF" w:rsidRPr="007475DF" w:rsidRDefault="00501BBF" w:rsidP="00C476BE">
      <w:pPr>
        <w:spacing w:after="0" w:line="240" w:lineRule="auto"/>
        <w:jc w:val="center"/>
        <w:rPr>
          <w:rStyle w:val="FontStyle24"/>
        </w:rPr>
      </w:pPr>
    </w:p>
    <w:p w:rsidR="00A87FA3" w:rsidRPr="007475DF" w:rsidRDefault="00A87FA3" w:rsidP="00C476BE">
      <w:pPr>
        <w:spacing w:after="0" w:line="240" w:lineRule="auto"/>
        <w:jc w:val="center"/>
        <w:rPr>
          <w:rStyle w:val="FontStyle24"/>
        </w:rPr>
      </w:pPr>
      <w:r w:rsidRPr="007475DF">
        <w:rPr>
          <w:rStyle w:val="FontStyle24"/>
        </w:rPr>
        <w:t>6. Відповідальність сторін.</w:t>
      </w:r>
    </w:p>
    <w:p w:rsidR="00501BBF" w:rsidRPr="007475DF" w:rsidRDefault="00501BBF" w:rsidP="00C476BE">
      <w:pPr>
        <w:spacing w:after="0" w:line="240" w:lineRule="auto"/>
        <w:jc w:val="center"/>
        <w:rPr>
          <w:rStyle w:val="FontStyle24"/>
        </w:rPr>
      </w:pP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6.1.</w:t>
      </w:r>
      <w:r w:rsidRPr="007475DF">
        <w:rPr>
          <w:rFonts w:ascii="Times New Roman" w:hAnsi="Times New Roman" w:cs="Times New Roman"/>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6.2.</w:t>
      </w:r>
      <w:r w:rsidRPr="007475DF">
        <w:rPr>
          <w:rFonts w:ascii="Times New Roman" w:hAnsi="Times New Roman" w:cs="Times New Roman"/>
        </w:rPr>
        <w:t xml:space="preserve">У разі невиконання, несвоєчасного виконання зобов’язань з поставки Товару або поставки Товару не в повному обсязі, заявленому Покупцем, Постачальник сплачує пеню у розмірі 0,5 % вартості непоставленого Товару за кожний день порушення виконання зобов’язань за Договором, а за прострочення понад 10 (десяти) календарних днів додатково стягується штраф у розмірі </w:t>
      </w:r>
      <w:r w:rsidRPr="007475DF">
        <w:rPr>
          <w:rFonts w:ascii="Times New Roman" w:hAnsi="Times New Roman" w:cs="Times New Roman"/>
          <w:lang w:val="ru-RU"/>
        </w:rPr>
        <w:t>20</w:t>
      </w:r>
      <w:r w:rsidRPr="007475DF">
        <w:rPr>
          <w:rFonts w:ascii="Times New Roman" w:hAnsi="Times New Roman" w:cs="Times New Roman"/>
        </w:rPr>
        <w:t xml:space="preserve"> % загальної вартості Товару за Договором.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6.3.</w:t>
      </w:r>
      <w:r w:rsidRPr="007475DF">
        <w:rPr>
          <w:rFonts w:ascii="Times New Roman" w:hAnsi="Times New Roman" w:cs="Times New Roman"/>
        </w:rPr>
        <w:t xml:space="preserve">За порушення умов Договору щодо якості поставленого Товару з Постачальника стягується штраф у розмірі 20 % вартості неякісного Товару. </w:t>
      </w:r>
    </w:p>
    <w:p w:rsidR="00501BBF" w:rsidRPr="007475DF" w:rsidRDefault="00501BBF" w:rsidP="00501BBF">
      <w:pPr>
        <w:spacing w:after="0" w:line="240" w:lineRule="auto"/>
        <w:jc w:val="both"/>
        <w:rPr>
          <w:rFonts w:ascii="Times New Roman" w:eastAsia="Arial" w:hAnsi="Times New Roman" w:cs="Times New Roman"/>
        </w:rPr>
      </w:pPr>
      <w:r w:rsidRPr="007475DF">
        <w:rPr>
          <w:rFonts w:ascii="Times New Roman" w:eastAsia="Times New Roman" w:hAnsi="Times New Roman" w:cs="Times New Roman"/>
        </w:rPr>
        <w:t>6.4.</w:t>
      </w:r>
      <w:r w:rsidRPr="007475DF">
        <w:rPr>
          <w:rFonts w:ascii="Times New Roman" w:eastAsia="Arial" w:hAnsi="Times New Roman" w:cs="Times New Roman"/>
        </w:rPr>
        <w:t>За односторонню відмову від виконання зобов’язань (у т.ч. відмову від постачання Товару, або відмову від договору) за цим Договором Постачальник сплачує штраф у розмірі 20 відсотків від суми невиконаного зобов’язання.</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hAnsi="Times New Roman" w:cs="Times New Roman"/>
        </w:rPr>
        <w:t xml:space="preserve">6.5. Збитки, завдані сторонам у зв’язку з несвоєчасним постачанням Товару, несвоєчасним прийняттям товару, стягуються у повній сумі понад штрафні санкції.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6.6.</w:t>
      </w:r>
      <w:r w:rsidRPr="007475DF">
        <w:rPr>
          <w:rFonts w:ascii="Times New Roman" w:hAnsi="Times New Roman" w:cs="Times New Roman"/>
        </w:rPr>
        <w:t xml:space="preserve">При укладенні Постачальником угод (договорів) з іншими суб’єктами господарювання з метою виконання робіт та постачання матеріалів і товарів за даним договором Постачальник несе повну відповідальність за всі наслідки укладення угод з контрагентами, у відношенні яких буде встановлено, що їхня господарська діяльність є проблемною, сумнівною, протизаконною або за її результатами такі контрагенти притягнуті до відповідальності, або угоди з їхньою участю визнані недійсними. </w:t>
      </w:r>
    </w:p>
    <w:p w:rsidR="00501BBF" w:rsidRPr="007475DF" w:rsidRDefault="00501BBF" w:rsidP="00501BBF">
      <w:pPr>
        <w:spacing w:after="0" w:line="240" w:lineRule="auto"/>
        <w:ind w:firstLine="720"/>
        <w:jc w:val="both"/>
        <w:rPr>
          <w:rFonts w:ascii="Times New Roman" w:hAnsi="Times New Roman" w:cs="Times New Roman"/>
        </w:rPr>
      </w:pPr>
      <w:r w:rsidRPr="007475DF">
        <w:rPr>
          <w:rFonts w:ascii="Times New Roman" w:hAnsi="Times New Roman" w:cs="Times New Roman"/>
        </w:rPr>
        <w:t xml:space="preserve">У випадках залучення Постачальника до відповідальності, передбаченої чинним законодавством України, або визнання даного договору недійсним у зв’язку з укладенням Постачальником угод з контрагентами, у відношенні яких буде встановлено, що їхня господарська діяльність є проблемною, сумнівною або протизаконною, Постачальник відшкодовує Покупцю всі понесені ним збитки та витрати, в результаті сплати штрафних санкцій, а також витрати пов'язані з відновленням Покупцем своїх прав і інтересів відповідно до чинного законодавства України.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6.7.</w:t>
      </w:r>
      <w:r w:rsidRPr="007475DF">
        <w:rPr>
          <w:rFonts w:ascii="Times New Roman" w:hAnsi="Times New Roman" w:cs="Times New Roman"/>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6.8.</w:t>
      </w:r>
      <w:r w:rsidRPr="007475DF">
        <w:rPr>
          <w:rFonts w:ascii="Times New Roman" w:hAnsi="Times New Roman" w:cs="Times New Roman"/>
        </w:rPr>
        <w:t xml:space="preserve">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 </w:t>
      </w:r>
    </w:p>
    <w:p w:rsidR="00A87FA3" w:rsidRPr="007475DF" w:rsidRDefault="00A87FA3" w:rsidP="00501BBF">
      <w:pPr>
        <w:pStyle w:val="Oaeno"/>
        <w:spacing w:line="240" w:lineRule="auto"/>
        <w:ind w:firstLine="0"/>
        <w:rPr>
          <w:color w:val="auto"/>
          <w:sz w:val="22"/>
          <w:szCs w:val="22"/>
          <w:lang w:val="uk-UA"/>
        </w:rPr>
      </w:pPr>
      <w:r w:rsidRPr="007475DF">
        <w:rPr>
          <w:color w:val="auto"/>
          <w:sz w:val="22"/>
          <w:szCs w:val="22"/>
          <w:lang w:val="uk-UA"/>
        </w:rPr>
        <w:t>6.</w:t>
      </w:r>
      <w:r w:rsidR="00501BBF" w:rsidRPr="007475DF">
        <w:rPr>
          <w:color w:val="auto"/>
          <w:sz w:val="22"/>
          <w:szCs w:val="22"/>
          <w:lang w:val="uk-UA"/>
        </w:rPr>
        <w:t>9</w:t>
      </w:r>
      <w:r w:rsidRPr="007475DF">
        <w:rPr>
          <w:color w:val="auto"/>
          <w:sz w:val="22"/>
          <w:szCs w:val="22"/>
          <w:lang w:val="uk-UA"/>
        </w:rPr>
        <w:t xml:space="preserve">. Зазначеною угодою передбачено можливість застосування Покупцем оперативно-господарських санкції. </w:t>
      </w:r>
      <w:r w:rsidRPr="007475DF">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7475DF">
        <w:rPr>
          <w:color w:val="auto"/>
          <w:sz w:val="22"/>
          <w:szCs w:val="22"/>
          <w:lang w:val="uk-UA"/>
        </w:rPr>
        <w:t xml:space="preserve">. </w:t>
      </w:r>
    </w:p>
    <w:p w:rsidR="00A87FA3" w:rsidRPr="007475DF" w:rsidRDefault="00A87FA3" w:rsidP="00501BBF">
      <w:pPr>
        <w:pStyle w:val="Oaeno"/>
        <w:spacing w:line="240" w:lineRule="auto"/>
        <w:ind w:firstLine="0"/>
        <w:rPr>
          <w:rFonts w:eastAsia="Calibri"/>
          <w:b/>
          <w:color w:val="auto"/>
          <w:sz w:val="22"/>
          <w:szCs w:val="22"/>
          <w:lang w:val="uk-UA" w:eastAsia="en-US"/>
        </w:rPr>
      </w:pPr>
      <w:r w:rsidRPr="007475DF">
        <w:rPr>
          <w:color w:val="auto"/>
          <w:sz w:val="22"/>
          <w:szCs w:val="22"/>
          <w:lang w:val="uk-UA"/>
        </w:rPr>
        <w:t>6.</w:t>
      </w:r>
      <w:r w:rsidR="00442959" w:rsidRPr="007475DF">
        <w:rPr>
          <w:color w:val="auto"/>
          <w:sz w:val="22"/>
          <w:szCs w:val="22"/>
          <w:lang w:val="uk-UA"/>
        </w:rPr>
        <w:t>9</w:t>
      </w:r>
      <w:r w:rsidRPr="007475DF">
        <w:rPr>
          <w:color w:val="auto"/>
          <w:sz w:val="22"/>
          <w:szCs w:val="22"/>
          <w:lang w:val="uk-UA"/>
        </w:rPr>
        <w:t>.1. Зазначеним договором передбачений наступний вид оперативно-господарських санкцій:</w:t>
      </w:r>
      <w:r w:rsidRPr="007475DF">
        <w:rPr>
          <w:rFonts w:eastAsia="Calibri"/>
          <w:color w:val="auto"/>
          <w:sz w:val="22"/>
          <w:szCs w:val="22"/>
          <w:lang w:val="uk-UA" w:eastAsia="en-US"/>
        </w:rPr>
        <w:t>відмова від встановлення на майбутнє господарських відносин із стороною, яка порушує зобов'язання.</w:t>
      </w:r>
    </w:p>
    <w:p w:rsidR="00A87FA3" w:rsidRPr="007475DF" w:rsidRDefault="00A87FA3" w:rsidP="00501BBF">
      <w:pPr>
        <w:pStyle w:val="Oaeno"/>
        <w:spacing w:line="240" w:lineRule="auto"/>
        <w:ind w:firstLine="0"/>
        <w:rPr>
          <w:color w:val="auto"/>
          <w:sz w:val="22"/>
          <w:szCs w:val="22"/>
          <w:lang w:val="uk-UA"/>
        </w:rPr>
      </w:pPr>
      <w:r w:rsidRPr="007475DF">
        <w:rPr>
          <w:rFonts w:eastAsia="Calibri"/>
          <w:color w:val="auto"/>
          <w:sz w:val="22"/>
          <w:szCs w:val="22"/>
          <w:lang w:val="uk-UA" w:eastAsia="en-US"/>
        </w:rPr>
        <w:t>6.</w:t>
      </w:r>
      <w:r w:rsidR="00442959" w:rsidRPr="007475DF">
        <w:rPr>
          <w:rFonts w:eastAsia="Calibri"/>
          <w:color w:val="auto"/>
          <w:sz w:val="22"/>
          <w:szCs w:val="22"/>
          <w:lang w:val="uk-UA" w:eastAsia="en-US"/>
        </w:rPr>
        <w:t>9</w:t>
      </w:r>
      <w:r w:rsidRPr="007475DF">
        <w:rPr>
          <w:rFonts w:eastAsia="Calibri"/>
          <w:color w:val="auto"/>
          <w:sz w:val="22"/>
          <w:szCs w:val="22"/>
          <w:lang w:val="uk-UA" w:eastAsia="en-US"/>
        </w:rPr>
        <w:t>.2.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w:t>
      </w:r>
      <w:r w:rsidR="00442959" w:rsidRPr="007475DF">
        <w:rPr>
          <w:rFonts w:eastAsia="Calibri"/>
          <w:color w:val="auto"/>
          <w:sz w:val="22"/>
          <w:szCs w:val="22"/>
          <w:lang w:val="uk-UA" w:eastAsia="en-US"/>
        </w:rPr>
        <w:t xml:space="preserve"> </w:t>
      </w:r>
      <w:r w:rsidRPr="007475DF">
        <w:rPr>
          <w:rFonts w:eastAsia="Calibri"/>
          <w:color w:val="auto"/>
          <w:sz w:val="22"/>
          <w:szCs w:val="22"/>
          <w:lang w:val="uk-UA" w:eastAsia="en-US"/>
        </w:rPr>
        <w:t>Зазначена сан</w:t>
      </w:r>
      <w:r w:rsidR="00600C1F" w:rsidRPr="007475DF">
        <w:rPr>
          <w:rFonts w:eastAsia="Calibri"/>
          <w:color w:val="auto"/>
          <w:sz w:val="22"/>
          <w:szCs w:val="22"/>
          <w:lang w:val="uk-UA" w:eastAsia="en-US"/>
        </w:rPr>
        <w:t>к</w:t>
      </w:r>
      <w:r w:rsidRPr="007475DF">
        <w:rPr>
          <w:rFonts w:eastAsia="Calibri"/>
          <w:color w:val="auto"/>
          <w:sz w:val="22"/>
          <w:szCs w:val="22"/>
          <w:lang w:val="uk-UA" w:eastAsia="en-US"/>
        </w:rPr>
        <w:t xml:space="preserve">ція набирає сили після 10 календарних днів, з моменту надіслання такого повідомлення учаснику терміном на 3 роки. </w:t>
      </w:r>
    </w:p>
    <w:p w:rsidR="00A87FA3" w:rsidRPr="007475DF" w:rsidRDefault="00A87FA3" w:rsidP="00501BBF">
      <w:pPr>
        <w:spacing w:after="0" w:line="240" w:lineRule="auto"/>
        <w:jc w:val="both"/>
        <w:rPr>
          <w:rStyle w:val="FontStyle25"/>
        </w:rPr>
      </w:pPr>
    </w:p>
    <w:p w:rsidR="00A87FA3" w:rsidRPr="007475DF" w:rsidRDefault="00A87FA3" w:rsidP="00C476BE">
      <w:pPr>
        <w:spacing w:after="0" w:line="240" w:lineRule="auto"/>
        <w:jc w:val="center"/>
        <w:rPr>
          <w:rStyle w:val="FontStyle24"/>
        </w:rPr>
      </w:pPr>
      <w:r w:rsidRPr="007475DF">
        <w:rPr>
          <w:rStyle w:val="FontStyle24"/>
        </w:rPr>
        <w:t>7. Вирішення спорів.</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7.1.</w:t>
      </w:r>
      <w:r w:rsidRPr="007475DF">
        <w:rPr>
          <w:rFonts w:ascii="Times New Roman" w:hAnsi="Times New Roman" w:cs="Times New Roman"/>
        </w:rPr>
        <w:t xml:space="preserve">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w:t>
      </w:r>
      <w:r w:rsidRPr="007475DF">
        <w:rPr>
          <w:rFonts w:ascii="Times New Roman" w:hAnsi="Times New Roman" w:cs="Times New Roman"/>
        </w:rPr>
        <w:lastRenderedPageBreak/>
        <w:t xml:space="preserve">встановленою підвідомчістю та підсудністю такого спору у порядку, визначеному відповідним чинним в Україні законодавством. </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7.2.</w:t>
      </w:r>
      <w:r w:rsidRPr="007475DF">
        <w:rPr>
          <w:rFonts w:ascii="Times New Roman" w:hAnsi="Times New Roman" w:cs="Times New Roman"/>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442959" w:rsidRPr="007475DF" w:rsidRDefault="00442959" w:rsidP="00442959">
      <w:pPr>
        <w:spacing w:after="0" w:line="240" w:lineRule="auto"/>
        <w:jc w:val="both"/>
        <w:rPr>
          <w:rFonts w:ascii="Times New Roman" w:hAnsi="Times New Roman" w:cs="Times New Roman"/>
        </w:rPr>
      </w:pPr>
    </w:p>
    <w:p w:rsidR="00442959" w:rsidRPr="007475DF" w:rsidRDefault="00442959" w:rsidP="00442959">
      <w:pPr>
        <w:spacing w:after="0" w:line="240" w:lineRule="auto"/>
        <w:jc w:val="center"/>
        <w:rPr>
          <w:rFonts w:ascii="Times New Roman" w:hAnsi="Times New Roman" w:cs="Times New Roman"/>
          <w:b/>
        </w:rPr>
      </w:pPr>
      <w:r w:rsidRPr="007475DF">
        <w:rPr>
          <w:rFonts w:ascii="Times New Roman" w:hAnsi="Times New Roman" w:cs="Times New Roman"/>
          <w:b/>
        </w:rPr>
        <w:t>8.Форс-мажорні обставини</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 xml:space="preserve">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таке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крім випадків, встановлених договором. </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8.1.1. Під форс-мажорними обставинами у цьому Договорі розуміються випадок, непереборна сила, а також усі інші обставини, які визначені підпунктом 8.1.2. цього Договору як підстава для звільнення від відповідальності за порушення Договору.</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8.1.2. Під непереборною силою у цьому Договорі, у відповідності до положень ч. 2 ст. 14-1 Закону України "Про торгово-промислові палати в Україні", розуміються  будь-які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коливання ціни на ринку на товари та послуги, що пов’язані з виконанням даного договору.</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8.2. Сторона що має намір послатися на форс-мажорні обставини, зобов’язана невідкладно повідомити іншу Сторону по факсу, телеграфом чи електронною поштою про наявність форс-мажорних обставин та їх вплив на виконання цього Договору. Сторони зобов'язуються при цьому у термін 10 днів провести остаточні взаєморозрахунки, якщо між ними існує заборгованість. У разі попередньої оплати Постачальник повертає Замовнику кошти протягом трьох днів з дня такого повідомлення. Настання непереборної сили має бути засвідчено компетентним органом, що визначений чинним в Україні законодавством.</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8.3.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інших зобов’язань контрагентів Сторін, їх банкрутство тощо.</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 xml:space="preserve">8.4.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з подальшими змінами,  підтверджує намір та можливість Постачальника виконати договір у повному обсязі та позбавляє Постачальника права посилатися на триваючу широкомасштабну збройну агресію Російської Федерації проти України, як на надзвичайні, невідворотні, та об'єктивні форс-мажорні обставини для Постачальника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Постачальник усвідомлює та погоджується з умовами даного </w:t>
      </w:r>
      <w:r w:rsidRPr="007475DF">
        <w:rPr>
          <w:rFonts w:ascii="Times New Roman" w:eastAsia="Times New Roman" w:hAnsi="Times New Roman" w:cs="Times New Roman"/>
        </w:rPr>
        <w:lastRenderedPageBreak/>
        <w:t xml:space="preserve">договору та несе відповідальність за їх порушення у повному обсязі у відповідності до умов договору. </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8.6. Якщо у зв’язку із форс-мажорними обставинами та (або) їх наслідками виконання цього Договору є тимчасово неможливим і така неможливість триває протягом 2 (двох)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8.7. Наслідки припинення цього Договору визначаються у відповідності до чинного законодавства України.</w:t>
      </w:r>
    </w:p>
    <w:p w:rsidR="00A87FA3" w:rsidRPr="007475DF" w:rsidRDefault="00442959" w:rsidP="00C476BE">
      <w:pPr>
        <w:spacing w:after="0" w:line="240" w:lineRule="auto"/>
        <w:jc w:val="center"/>
        <w:rPr>
          <w:rStyle w:val="FontStyle24"/>
        </w:rPr>
      </w:pPr>
      <w:r w:rsidRPr="007475DF">
        <w:rPr>
          <w:rStyle w:val="FontStyle24"/>
        </w:rPr>
        <w:t>9</w:t>
      </w:r>
      <w:r w:rsidR="00A87FA3" w:rsidRPr="007475DF">
        <w:rPr>
          <w:rStyle w:val="FontStyle24"/>
        </w:rPr>
        <w:t>. Термін дії договору.</w:t>
      </w:r>
    </w:p>
    <w:p w:rsidR="00070CE2" w:rsidRPr="007475DF" w:rsidRDefault="00442959" w:rsidP="00C476BE">
      <w:pPr>
        <w:spacing w:after="0"/>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 xml:space="preserve">.1. Договір набирає чинності з моменту підписання та діє до 31.12.2023 р. </w:t>
      </w:r>
      <w:r w:rsidR="00070CE2" w:rsidRPr="007475DF">
        <w:rPr>
          <w:rFonts w:ascii="Times New Roman" w:hAnsi="Times New Roman" w:cs="Times New Roman"/>
        </w:rPr>
        <w:t>але в будь якому випадку до повного виконання сторонами умов даного Договору.</w:t>
      </w:r>
    </w:p>
    <w:p w:rsidR="00A87FA3" w:rsidRPr="007475DF" w:rsidRDefault="00442959" w:rsidP="00C476BE">
      <w:pPr>
        <w:spacing w:after="0"/>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 xml:space="preserve">.3.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r w:rsidR="007E51F2" w:rsidRPr="007475DF">
        <w:rPr>
          <w:rFonts w:ascii="Times New Roman" w:hAnsi="Times New Roman" w:cs="Times New Roman"/>
        </w:rPr>
        <w:t>зв’язку</w:t>
      </w:r>
      <w:r w:rsidR="00A87FA3" w:rsidRPr="007475DF">
        <w:rPr>
          <w:rFonts w:ascii="Times New Roman" w:hAnsi="Times New Roman" w:cs="Times New Roman"/>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17C88" w:rsidRPr="007475DF" w:rsidRDefault="00717C88" w:rsidP="00C476BE">
      <w:pPr>
        <w:spacing w:after="0" w:line="240" w:lineRule="auto"/>
        <w:jc w:val="both"/>
        <w:rPr>
          <w:rFonts w:ascii="Times New Roman" w:hAnsi="Times New Roman" w:cs="Times New Roman"/>
        </w:rPr>
      </w:pPr>
    </w:p>
    <w:p w:rsidR="00A515DA" w:rsidRPr="007475DF" w:rsidRDefault="00A515DA" w:rsidP="00A515DA">
      <w:pPr>
        <w:tabs>
          <w:tab w:val="left" w:pos="900"/>
        </w:tabs>
        <w:spacing w:after="0" w:line="240" w:lineRule="auto"/>
        <w:ind w:firstLine="567"/>
        <w:jc w:val="center"/>
        <w:rPr>
          <w:rFonts w:ascii="Times New Roman" w:hAnsi="Times New Roman" w:cs="Times New Roman"/>
          <w:b/>
          <w:bCs/>
        </w:rPr>
      </w:pPr>
      <w:r w:rsidRPr="007475DF">
        <w:rPr>
          <w:rFonts w:ascii="Times New Roman" w:hAnsi="Times New Roman" w:cs="Times New Roman"/>
          <w:b/>
          <w:bCs/>
        </w:rPr>
        <w:t xml:space="preserve">10. Забезпечення виконання договору </w:t>
      </w:r>
    </w:p>
    <w:p w:rsidR="00A515DA" w:rsidRPr="007475DF" w:rsidRDefault="00A515DA" w:rsidP="00A515DA">
      <w:pPr>
        <w:tabs>
          <w:tab w:val="left" w:pos="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 xml:space="preserve">.1. Покупець вимагає від Постачальника надання ним забезпечення виконання Договору про закупівлю відповідно до статті 27 Закону України «Про публічні закупівлі» та умов Договору про надання забезпечення виконання Договору про закупівлю №_____ від </w:t>
      </w:r>
      <w:proofErr w:type="spellStart"/>
      <w:r w:rsidRPr="007475DF">
        <w:rPr>
          <w:rFonts w:ascii="Times New Roman" w:hAnsi="Times New Roman" w:cs="Times New Roman"/>
        </w:rPr>
        <w:t>________укладений</w:t>
      </w:r>
      <w:proofErr w:type="spellEnd"/>
      <w:r w:rsidRPr="007475DF">
        <w:rPr>
          <w:rFonts w:ascii="Times New Roman" w:hAnsi="Times New Roman" w:cs="Times New Roman"/>
        </w:rPr>
        <w:t xml:space="preserve"> між Покупцем та Постачальником.</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15.2. Постачальник забезпечує виконання Договору у вигляді застави грошових коштів, що перераховані на рахунок Покупця не пізніше дати укладення цього Договору до повного виконання зобов’язань Постачальника</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 xml:space="preserve">.3. </w:t>
      </w:r>
      <w:r w:rsidRPr="007475DF">
        <w:rPr>
          <w:rFonts w:ascii="Times New Roman" w:hAnsi="Times New Roman" w:cs="Times New Roman"/>
          <w:iCs/>
        </w:rPr>
        <w:t>Розмір забезпечення виконання Договору про закупівлю</w:t>
      </w:r>
      <w:r w:rsidRPr="007475DF">
        <w:rPr>
          <w:rFonts w:ascii="Times New Roman" w:hAnsi="Times New Roman" w:cs="Times New Roman"/>
        </w:rPr>
        <w:t xml:space="preserve"> становить 5 (п’ять) % вартості Договору.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iCs/>
        </w:rPr>
        <w:t>1</w:t>
      </w:r>
      <w:r w:rsidR="00442959" w:rsidRPr="007475DF">
        <w:rPr>
          <w:rFonts w:ascii="Times New Roman" w:hAnsi="Times New Roman" w:cs="Times New Roman"/>
          <w:iCs/>
        </w:rPr>
        <w:t>0</w:t>
      </w:r>
      <w:r w:rsidRPr="007475DF">
        <w:rPr>
          <w:rFonts w:ascii="Times New Roman" w:hAnsi="Times New Roman" w:cs="Times New Roman"/>
          <w:iCs/>
        </w:rPr>
        <w:t>.4. Кошти, що надійшли як забезпечення виконання Договору (у разі якщо вони не повертаються), підлягають перерахуванню до відповідного бюджету.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 xml:space="preserve">.5.  Покупець повертає забезпечення виконання Договору про закупівлю: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 xml:space="preserve">1) після виконання  Постачальником Договору;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3) у випадках, передбачених статтею 43 цього Закону;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lastRenderedPageBreak/>
        <w:t>4) згідно з умовами, зазначеними в Договорі, але не пізніше ніж протягом п’яти робочих днів з дня настання зазначених обставин.</w:t>
      </w:r>
    </w:p>
    <w:p w:rsidR="00717C88" w:rsidRPr="007475DF" w:rsidRDefault="00717C88" w:rsidP="00C476BE">
      <w:pPr>
        <w:spacing w:after="0" w:line="240" w:lineRule="auto"/>
        <w:rPr>
          <w:rStyle w:val="FontStyle24"/>
        </w:rPr>
      </w:pPr>
    </w:p>
    <w:p w:rsidR="00A87FA3" w:rsidRPr="007475DF" w:rsidRDefault="00A87FA3" w:rsidP="00C476BE">
      <w:pPr>
        <w:spacing w:after="0" w:line="240" w:lineRule="auto"/>
        <w:jc w:val="center"/>
        <w:rPr>
          <w:rStyle w:val="FontStyle24"/>
        </w:rPr>
      </w:pPr>
      <w:r w:rsidRPr="007475DF">
        <w:rPr>
          <w:rStyle w:val="FontStyle24"/>
        </w:rPr>
        <w:t>1</w:t>
      </w:r>
      <w:r w:rsidR="00A515DA" w:rsidRPr="007475DF">
        <w:rPr>
          <w:rStyle w:val="FontStyle24"/>
        </w:rPr>
        <w:t>1</w:t>
      </w:r>
      <w:r w:rsidRPr="007475DF">
        <w:rPr>
          <w:rStyle w:val="FontStyle24"/>
        </w:rPr>
        <w:t>. Додаткові умови.</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1</w:t>
      </w:r>
      <w:r w:rsidR="00A515DA" w:rsidRPr="007475DF">
        <w:rPr>
          <w:rFonts w:ascii="Times New Roman" w:hAnsi="Times New Roman" w:cs="Times New Roman"/>
        </w:rPr>
        <w:t>1</w:t>
      </w:r>
      <w:r w:rsidRPr="007475DF">
        <w:rPr>
          <w:rFonts w:ascii="Times New Roman" w:hAnsi="Times New Roman" w:cs="Times New Roman"/>
        </w:rPr>
        <w:t>.1.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B2F3B" w:rsidRPr="00DE0746" w:rsidRDefault="00A87FA3" w:rsidP="00C476BE">
      <w:pPr>
        <w:pStyle w:val="17"/>
        <w:pBdr>
          <w:top w:val="nil"/>
          <w:left w:val="nil"/>
          <w:bottom w:val="nil"/>
          <w:right w:val="nil"/>
          <w:between w:val="nil"/>
        </w:pBdr>
        <w:spacing w:line="240" w:lineRule="auto"/>
        <w:jc w:val="both"/>
        <w:rPr>
          <w:rFonts w:ascii="Times New Roman" w:eastAsia="Times New Roman" w:hAnsi="Times New Roman" w:cs="Times New Roman"/>
          <w:lang w:val="uk-UA"/>
        </w:rPr>
      </w:pPr>
      <w:r w:rsidRPr="007475DF">
        <w:rPr>
          <w:rFonts w:ascii="Times New Roman" w:hAnsi="Times New Roman" w:cs="Times New Roman"/>
        </w:rPr>
        <w:t>1</w:t>
      </w:r>
      <w:proofErr w:type="spellStart"/>
      <w:r w:rsidR="00A515DA" w:rsidRPr="007475DF">
        <w:rPr>
          <w:rFonts w:ascii="Times New Roman" w:hAnsi="Times New Roman" w:cs="Times New Roman"/>
          <w:lang w:val="uk-UA"/>
        </w:rPr>
        <w:t>1</w:t>
      </w:r>
      <w:proofErr w:type="spellEnd"/>
      <w:r w:rsidRPr="007475DF">
        <w:rPr>
          <w:rFonts w:ascii="Times New Roman" w:hAnsi="Times New Roman" w:cs="Times New Roman"/>
        </w:rPr>
        <w:t>.1.1.</w:t>
      </w:r>
      <w:r w:rsidR="001B2F3B" w:rsidRPr="007475DF">
        <w:rPr>
          <w:rFonts w:ascii="Times New Roman" w:eastAsia="Times New Roman" w:hAnsi="Times New Roman" w:cs="Times New Roman"/>
        </w:rPr>
        <w:t>Істотними</w:t>
      </w:r>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умовами</w:t>
      </w:r>
      <w:proofErr w:type="spellEnd"/>
      <w:r w:rsidR="001B2F3B" w:rsidRPr="007475DF">
        <w:rPr>
          <w:rFonts w:ascii="Times New Roman" w:eastAsia="Times New Roman" w:hAnsi="Times New Roman" w:cs="Times New Roman"/>
        </w:rPr>
        <w:t xml:space="preserve"> Договору </w:t>
      </w:r>
      <w:proofErr w:type="spellStart"/>
      <w:r w:rsidR="001B2F3B" w:rsidRPr="007475DF">
        <w:rPr>
          <w:rFonts w:ascii="Times New Roman" w:eastAsia="Times New Roman" w:hAnsi="Times New Roman" w:cs="Times New Roman"/>
        </w:rPr>
        <w:t>відповідно</w:t>
      </w:r>
      <w:proofErr w:type="spellEnd"/>
      <w:r w:rsidR="001B2F3B" w:rsidRPr="007475DF">
        <w:rPr>
          <w:rFonts w:ascii="Times New Roman" w:eastAsia="Times New Roman" w:hAnsi="Times New Roman" w:cs="Times New Roman"/>
        </w:rPr>
        <w:t xml:space="preserve"> до </w:t>
      </w:r>
      <w:proofErr w:type="spellStart"/>
      <w:r w:rsidR="001B2F3B" w:rsidRPr="007475DF">
        <w:rPr>
          <w:rFonts w:ascii="Times New Roman" w:eastAsia="Times New Roman" w:hAnsi="Times New Roman" w:cs="Times New Roman"/>
        </w:rPr>
        <w:t>статті</w:t>
      </w:r>
      <w:proofErr w:type="spellEnd"/>
      <w:r w:rsidR="001B2F3B" w:rsidRPr="007475DF">
        <w:rPr>
          <w:rFonts w:ascii="Times New Roman" w:eastAsia="Times New Roman" w:hAnsi="Times New Roman" w:cs="Times New Roman"/>
        </w:rPr>
        <w:t xml:space="preserve"> 180 </w:t>
      </w:r>
      <w:proofErr w:type="spellStart"/>
      <w:r w:rsidR="001B2F3B" w:rsidRPr="007475DF">
        <w:rPr>
          <w:rFonts w:ascii="Times New Roman" w:eastAsia="Times New Roman" w:hAnsi="Times New Roman" w:cs="Times New Roman"/>
        </w:rPr>
        <w:t>Господарського</w:t>
      </w:r>
      <w:proofErr w:type="spellEnd"/>
      <w:r w:rsidR="001B2F3B" w:rsidRPr="007475DF">
        <w:rPr>
          <w:rFonts w:ascii="Times New Roman" w:eastAsia="Times New Roman" w:hAnsi="Times New Roman" w:cs="Times New Roman"/>
        </w:rPr>
        <w:t xml:space="preserve"> кодексу </w:t>
      </w:r>
      <w:proofErr w:type="spellStart"/>
      <w:r w:rsidR="001B2F3B" w:rsidRPr="007475DF">
        <w:rPr>
          <w:rFonts w:ascii="Times New Roman" w:eastAsia="Times New Roman" w:hAnsi="Times New Roman" w:cs="Times New Roman"/>
        </w:rPr>
        <w:t>України</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вважаються</w:t>
      </w:r>
      <w:proofErr w:type="spellEnd"/>
      <w:r w:rsidR="001B2F3B" w:rsidRPr="007475DF">
        <w:rPr>
          <w:rFonts w:ascii="Times New Roman" w:eastAsia="Times New Roman" w:hAnsi="Times New Roman" w:cs="Times New Roman"/>
        </w:rPr>
        <w:t xml:space="preserve">: предмет, </w:t>
      </w:r>
      <w:proofErr w:type="spellStart"/>
      <w:r w:rsidR="001B2F3B" w:rsidRPr="007475DF">
        <w:rPr>
          <w:rFonts w:ascii="Times New Roman" w:eastAsia="Times New Roman" w:hAnsi="Times New Roman" w:cs="Times New Roman"/>
        </w:rPr>
        <w:t>ці</w:t>
      </w:r>
      <w:proofErr w:type="gramStart"/>
      <w:r w:rsidR="001B2F3B" w:rsidRPr="007475DF">
        <w:rPr>
          <w:rFonts w:ascii="Times New Roman" w:eastAsia="Times New Roman" w:hAnsi="Times New Roman" w:cs="Times New Roman"/>
        </w:rPr>
        <w:t>на</w:t>
      </w:r>
      <w:proofErr w:type="spellEnd"/>
      <w:proofErr w:type="gramEnd"/>
      <w:r w:rsidR="001B2F3B" w:rsidRPr="007475DF">
        <w:rPr>
          <w:rFonts w:ascii="Times New Roman" w:eastAsia="Times New Roman" w:hAnsi="Times New Roman" w:cs="Times New Roman"/>
        </w:rPr>
        <w:t xml:space="preserve"> та строк </w:t>
      </w:r>
      <w:proofErr w:type="spellStart"/>
      <w:r w:rsidR="001B2F3B" w:rsidRPr="007475DF">
        <w:rPr>
          <w:rFonts w:ascii="Times New Roman" w:eastAsia="Times New Roman" w:hAnsi="Times New Roman" w:cs="Times New Roman"/>
        </w:rPr>
        <w:t>дії</w:t>
      </w:r>
      <w:proofErr w:type="spellEnd"/>
      <w:r w:rsidR="001B2F3B" w:rsidRPr="007475DF">
        <w:rPr>
          <w:rFonts w:ascii="Times New Roman" w:eastAsia="Times New Roman" w:hAnsi="Times New Roman" w:cs="Times New Roman"/>
        </w:rPr>
        <w:t xml:space="preserve"> Договору. </w:t>
      </w:r>
      <w:proofErr w:type="spellStart"/>
      <w:r w:rsidR="001B2F3B" w:rsidRPr="007475DF">
        <w:rPr>
          <w:rFonts w:ascii="Times New Roman" w:eastAsia="Times New Roman" w:hAnsi="Times New Roman" w:cs="Times New Roman"/>
        </w:rPr>
        <w:t>Вказані</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умови</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можуть</w:t>
      </w:r>
      <w:proofErr w:type="spellEnd"/>
      <w:r w:rsidR="001B2F3B" w:rsidRPr="007475DF">
        <w:rPr>
          <w:rFonts w:ascii="Times New Roman" w:eastAsia="Times New Roman" w:hAnsi="Times New Roman" w:cs="Times New Roman"/>
        </w:rPr>
        <w:t xml:space="preserve"> бути </w:t>
      </w:r>
      <w:proofErr w:type="spellStart"/>
      <w:r w:rsidR="001B2F3B" w:rsidRPr="007475DF">
        <w:rPr>
          <w:rFonts w:ascii="Times New Roman" w:eastAsia="Times New Roman" w:hAnsi="Times New Roman" w:cs="Times New Roman"/>
        </w:rPr>
        <w:t>змінені</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відповідно</w:t>
      </w:r>
      <w:proofErr w:type="spellEnd"/>
      <w:r w:rsidR="00A515DA" w:rsidRPr="007475DF">
        <w:rPr>
          <w:rFonts w:ascii="Times New Roman" w:eastAsia="Times New Roman" w:hAnsi="Times New Roman" w:cs="Times New Roman"/>
          <w:lang w:val="uk-UA"/>
        </w:rPr>
        <w:t xml:space="preserve"> </w:t>
      </w:r>
      <w:r w:rsidR="001B2F3B" w:rsidRPr="007475DF">
        <w:rPr>
          <w:rFonts w:ascii="Times New Roman" w:eastAsia="Times New Roman" w:hAnsi="Times New Roman" w:cs="Times New Roman"/>
        </w:rPr>
        <w:t xml:space="preserve">до пункту 19 </w:t>
      </w:r>
      <w:proofErr w:type="spellStart"/>
      <w:r w:rsidR="001B2F3B" w:rsidRPr="007475DF">
        <w:rPr>
          <w:rFonts w:ascii="Times New Roman" w:eastAsia="Times New Roman" w:hAnsi="Times New Roman" w:cs="Times New Roman"/>
        </w:rPr>
        <w:t>Особливостей</w:t>
      </w:r>
      <w:proofErr w:type="spellEnd"/>
      <w:r w:rsidR="00DE0746">
        <w:rPr>
          <w:rFonts w:ascii="Times New Roman" w:eastAsia="Times New Roman" w:hAnsi="Times New Roman" w:cs="Times New Roman"/>
          <w:lang w:val="uk-UA"/>
        </w:rPr>
        <w:t xml:space="preserve"> Постанови </w:t>
      </w:r>
      <w:r w:rsidR="00DE0746" w:rsidRPr="00DE0746">
        <w:rPr>
          <w:rFonts w:ascii="Times New Roman" w:eastAsia="Times New Roman" w:hAnsi="Times New Roman" w:cs="Times New Roman"/>
          <w:lang w:val="uk-UA"/>
        </w:rPr>
        <w:t>«</w:t>
      </w:r>
      <w:r w:rsidR="00DE0746" w:rsidRPr="00DE0746">
        <w:rPr>
          <w:rFonts w:ascii="Times New Roman" w:hAnsi="Times New Roman" w:cs="Times New Roman"/>
          <w:bCs/>
          <w:color w:val="333333"/>
          <w:shd w:val="clear" w:color="auto" w:fill="FFFFFF"/>
        </w:rPr>
        <w:t xml:space="preserve">Про </w:t>
      </w:r>
      <w:proofErr w:type="spellStart"/>
      <w:r w:rsidR="00DE0746" w:rsidRPr="00DE0746">
        <w:rPr>
          <w:rFonts w:ascii="Times New Roman" w:hAnsi="Times New Roman" w:cs="Times New Roman"/>
          <w:bCs/>
          <w:color w:val="333333"/>
          <w:shd w:val="clear" w:color="auto" w:fill="FFFFFF"/>
        </w:rPr>
        <w:t>затвердження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особливостей</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здійснення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публічних</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закупівель</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товарів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робіт</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і</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послуг</w:t>
      </w:r>
      <w:proofErr w:type="spellEnd"/>
      <w:r w:rsidR="00DE0746" w:rsidRPr="00DE0746">
        <w:rPr>
          <w:rFonts w:ascii="Times New Roman" w:hAnsi="Times New Roman" w:cs="Times New Roman"/>
          <w:bCs/>
          <w:color w:val="333333"/>
          <w:shd w:val="clear" w:color="auto" w:fill="FFFFFF"/>
        </w:rPr>
        <w:t xml:space="preserve"> для </w:t>
      </w:r>
      <w:proofErr w:type="spellStart"/>
      <w:r w:rsidR="00DE0746" w:rsidRPr="00DE0746">
        <w:rPr>
          <w:rFonts w:ascii="Times New Roman" w:hAnsi="Times New Roman" w:cs="Times New Roman"/>
          <w:bCs/>
          <w:color w:val="333333"/>
          <w:shd w:val="clear" w:color="auto" w:fill="FFFFFF"/>
        </w:rPr>
        <w:t>замовників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передбачених</w:t>
      </w:r>
      <w:proofErr w:type="spellEnd"/>
      <w:r w:rsidR="00DE0746" w:rsidRPr="00DE0746">
        <w:rPr>
          <w:rFonts w:ascii="Times New Roman" w:hAnsi="Times New Roman" w:cs="Times New Roman"/>
          <w:bCs/>
          <w:color w:val="333333"/>
          <w:shd w:val="clear" w:color="auto" w:fill="FFFFFF"/>
        </w:rPr>
        <w:t xml:space="preserve"> Законом </w:t>
      </w:r>
      <w:proofErr w:type="spellStart"/>
      <w:r w:rsidR="00DE0746" w:rsidRPr="00DE0746">
        <w:rPr>
          <w:rFonts w:ascii="Times New Roman" w:hAnsi="Times New Roman" w:cs="Times New Roman"/>
          <w:bCs/>
          <w:color w:val="333333"/>
          <w:shd w:val="clear" w:color="auto" w:fill="FFFFFF"/>
        </w:rPr>
        <w:t>України</w:t>
      </w:r>
      <w:proofErr w:type="spellEnd"/>
      <w:r w:rsidR="00DE0746" w:rsidRPr="00DE0746">
        <w:rPr>
          <w:rFonts w:ascii="Times New Roman" w:hAnsi="Times New Roman" w:cs="Times New Roman"/>
          <w:bCs/>
          <w:color w:val="333333"/>
          <w:shd w:val="clear" w:color="auto" w:fill="FFFFFF"/>
        </w:rPr>
        <w:t xml:space="preserve"> “Про </w:t>
      </w:r>
      <w:proofErr w:type="spellStart"/>
      <w:r w:rsidR="00DE0746" w:rsidRPr="00DE0746">
        <w:rPr>
          <w:rFonts w:ascii="Times New Roman" w:hAnsi="Times New Roman" w:cs="Times New Roman"/>
          <w:bCs/>
          <w:color w:val="333333"/>
          <w:shd w:val="clear" w:color="auto" w:fill="FFFFFF"/>
        </w:rPr>
        <w:t>публічні</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закупі</w:t>
      </w:r>
      <w:proofErr w:type="gramStart"/>
      <w:r w:rsidR="00DE0746" w:rsidRPr="00DE0746">
        <w:rPr>
          <w:rFonts w:ascii="Times New Roman" w:hAnsi="Times New Roman" w:cs="Times New Roman"/>
          <w:bCs/>
          <w:color w:val="333333"/>
          <w:shd w:val="clear" w:color="auto" w:fill="FFFFFF"/>
        </w:rPr>
        <w:t>вл</w:t>
      </w:r>
      <w:proofErr w:type="gramEnd"/>
      <w:r w:rsidR="00DE0746" w:rsidRPr="00DE0746">
        <w:rPr>
          <w:rFonts w:ascii="Times New Roman" w:hAnsi="Times New Roman" w:cs="Times New Roman"/>
          <w:bCs/>
          <w:color w:val="333333"/>
          <w:shd w:val="clear" w:color="auto" w:fill="FFFFFF"/>
        </w:rPr>
        <w:t>і</w:t>
      </w:r>
      <w:proofErr w:type="spellEnd"/>
      <w:r w:rsidR="00DE0746" w:rsidRPr="00DE0746">
        <w:rPr>
          <w:rFonts w:ascii="Times New Roman" w:hAnsi="Times New Roman" w:cs="Times New Roman"/>
          <w:bCs/>
          <w:color w:val="333333"/>
          <w:shd w:val="clear" w:color="auto" w:fill="FFFFFF"/>
        </w:rPr>
        <w:t xml:space="preserve">”, на </w:t>
      </w:r>
      <w:proofErr w:type="spellStart"/>
      <w:r w:rsidR="00DE0746" w:rsidRPr="00DE0746">
        <w:rPr>
          <w:rFonts w:ascii="Times New Roman" w:hAnsi="Times New Roman" w:cs="Times New Roman"/>
          <w:bCs/>
          <w:color w:val="333333"/>
          <w:shd w:val="clear" w:color="auto" w:fill="FFFFFF"/>
        </w:rPr>
        <w:t>період</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дії</w:t>
      </w:r>
      <w:proofErr w:type="spellEnd"/>
      <w:r w:rsidR="00DE0746" w:rsidRPr="00DE0746">
        <w:rPr>
          <w:rFonts w:ascii="Times New Roman" w:hAnsi="Times New Roman" w:cs="Times New Roman"/>
          <w:bCs/>
          <w:color w:val="333333"/>
          <w:shd w:val="clear" w:color="auto" w:fill="FFFFFF"/>
        </w:rPr>
        <w:t xml:space="preserve"> правового режиму </w:t>
      </w:r>
      <w:proofErr w:type="spellStart"/>
      <w:r w:rsidR="00DE0746" w:rsidRPr="00DE0746">
        <w:rPr>
          <w:rFonts w:ascii="Times New Roman" w:hAnsi="Times New Roman" w:cs="Times New Roman"/>
          <w:bCs/>
          <w:color w:val="333333"/>
          <w:shd w:val="clear" w:color="auto" w:fill="FFFFFF"/>
        </w:rPr>
        <w:t>воєнного</w:t>
      </w:r>
      <w:proofErr w:type="spellEnd"/>
      <w:r w:rsidR="00DE0746" w:rsidRPr="00DE0746">
        <w:rPr>
          <w:rFonts w:ascii="Times New Roman" w:hAnsi="Times New Roman" w:cs="Times New Roman"/>
          <w:bCs/>
          <w:color w:val="333333"/>
          <w:shd w:val="clear" w:color="auto" w:fill="FFFFFF"/>
        </w:rPr>
        <w:t xml:space="preserve"> стану в </w:t>
      </w:r>
      <w:proofErr w:type="spellStart"/>
      <w:r w:rsidR="00DE0746" w:rsidRPr="00DE0746">
        <w:rPr>
          <w:rFonts w:ascii="Times New Roman" w:hAnsi="Times New Roman" w:cs="Times New Roman"/>
          <w:bCs/>
          <w:color w:val="333333"/>
          <w:shd w:val="clear" w:color="auto" w:fill="FFFFFF"/>
        </w:rPr>
        <w:t>Україні</w:t>
      </w:r>
      <w:proofErr w:type="spellEnd"/>
      <w:r w:rsidR="00DE0746" w:rsidRPr="00DE0746">
        <w:rPr>
          <w:rFonts w:ascii="Times New Roman" w:hAnsi="Times New Roman" w:cs="Times New Roman"/>
          <w:bCs/>
          <w:color w:val="333333"/>
          <w:shd w:val="clear" w:color="auto" w:fill="FFFFFF"/>
        </w:rPr>
        <w:t xml:space="preserve"> та </w:t>
      </w:r>
      <w:proofErr w:type="spellStart"/>
      <w:r w:rsidR="00DE0746" w:rsidRPr="00DE0746">
        <w:rPr>
          <w:rFonts w:ascii="Times New Roman" w:hAnsi="Times New Roman" w:cs="Times New Roman"/>
          <w:bCs/>
          <w:color w:val="333333"/>
          <w:shd w:val="clear" w:color="auto" w:fill="FFFFFF"/>
        </w:rPr>
        <w:t>протягом</w:t>
      </w:r>
      <w:proofErr w:type="spellEnd"/>
      <w:r w:rsidR="00DE0746" w:rsidRPr="00DE0746">
        <w:rPr>
          <w:rFonts w:ascii="Times New Roman" w:hAnsi="Times New Roman" w:cs="Times New Roman"/>
          <w:bCs/>
          <w:color w:val="333333"/>
          <w:shd w:val="clear" w:color="auto" w:fill="FFFFFF"/>
        </w:rPr>
        <w:t xml:space="preserve"> 90 </w:t>
      </w:r>
      <w:proofErr w:type="spellStart"/>
      <w:r w:rsidR="00DE0746" w:rsidRPr="00DE0746">
        <w:rPr>
          <w:rFonts w:ascii="Times New Roman" w:hAnsi="Times New Roman" w:cs="Times New Roman"/>
          <w:bCs/>
          <w:color w:val="333333"/>
          <w:shd w:val="clear" w:color="auto" w:fill="FFFFFF"/>
        </w:rPr>
        <w:t>днів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w:t>
      </w:r>
      <w:proofErr w:type="spellEnd"/>
      <w:r w:rsidR="00DE0746" w:rsidRPr="00DE0746">
        <w:rPr>
          <w:rFonts w:ascii="Times New Roman" w:hAnsi="Times New Roman" w:cs="Times New Roman"/>
          <w:bCs/>
          <w:color w:val="333333"/>
          <w:shd w:val="clear" w:color="auto" w:fill="FFFFFF"/>
        </w:rPr>
        <w:t xml:space="preserve"> дня </w:t>
      </w:r>
      <w:proofErr w:type="spellStart"/>
      <w:r w:rsidR="00DE0746" w:rsidRPr="00DE0746">
        <w:rPr>
          <w:rFonts w:ascii="Times New Roman" w:hAnsi="Times New Roman" w:cs="Times New Roman"/>
          <w:bCs/>
          <w:color w:val="333333"/>
          <w:shd w:val="clear" w:color="auto" w:fill="FFFFFF"/>
        </w:rPr>
        <w:t>його</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припинення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або</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скасування</w:t>
      </w:r>
      <w:proofErr w:type="spellEnd"/>
      <w:r w:rsidR="00DE0746" w:rsidRPr="00DE0746">
        <w:rPr>
          <w:rFonts w:ascii="Times New Roman" w:hAnsi="Times New Roman" w:cs="Times New Roman"/>
          <w:bCs/>
          <w:color w:val="333333"/>
          <w:shd w:val="clear" w:color="auto" w:fill="FFFFFF"/>
          <w:lang w:val="uk-UA"/>
        </w:rPr>
        <w:t>»</w:t>
      </w:r>
      <w:r w:rsidR="00DE0746">
        <w:rPr>
          <w:b/>
          <w:bCs/>
          <w:color w:val="333333"/>
          <w:sz w:val="21"/>
          <w:szCs w:val="21"/>
          <w:shd w:val="clear" w:color="auto" w:fill="FFFFFF"/>
          <w:lang w:val="uk-UA"/>
        </w:rPr>
        <w:t xml:space="preserve"> </w:t>
      </w:r>
      <w:r w:rsidR="00DE0746">
        <w:rPr>
          <w:rFonts w:ascii="Times New Roman" w:eastAsia="Times New Roman" w:hAnsi="Times New Roman" w:cs="Times New Roman"/>
          <w:lang w:val="uk-UA"/>
        </w:rPr>
        <w:t>від 12.10</w:t>
      </w:r>
      <w:r w:rsidR="00DE0746" w:rsidRPr="007475DF">
        <w:rPr>
          <w:rFonts w:ascii="Times New Roman" w:eastAsia="Times New Roman" w:hAnsi="Times New Roman" w:cs="Times New Roman"/>
        </w:rPr>
        <w:t>.</w:t>
      </w:r>
      <w:r w:rsidR="00DE0746">
        <w:rPr>
          <w:rFonts w:ascii="Times New Roman" w:eastAsia="Times New Roman" w:hAnsi="Times New Roman" w:cs="Times New Roman"/>
          <w:lang w:val="uk-UA"/>
        </w:rPr>
        <w:t xml:space="preserve"> 2022р №1178.</w:t>
      </w:r>
    </w:p>
    <w:p w:rsidR="001B2F3B" w:rsidRPr="007475DF" w:rsidRDefault="001B2F3B" w:rsidP="00C476BE">
      <w:pPr>
        <w:pStyle w:val="17"/>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7475DF">
        <w:rPr>
          <w:rFonts w:ascii="Times New Roman" w:eastAsia="Times New Roman" w:hAnsi="Times New Roman" w:cs="Times New Roman"/>
        </w:rPr>
        <w:t>Інші</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умови</w:t>
      </w:r>
      <w:proofErr w:type="spellEnd"/>
      <w:r w:rsidRPr="007475DF">
        <w:rPr>
          <w:rFonts w:ascii="Times New Roman" w:eastAsia="Times New Roman" w:hAnsi="Times New Roman" w:cs="Times New Roman"/>
        </w:rPr>
        <w:t xml:space="preserve"> Договору </w:t>
      </w:r>
      <w:proofErr w:type="spellStart"/>
      <w:r w:rsidRPr="007475DF">
        <w:rPr>
          <w:rFonts w:ascii="Times New Roman" w:eastAsia="Times New Roman" w:hAnsi="Times New Roman" w:cs="Times New Roman"/>
        </w:rPr>
        <w:t>істотними</w:t>
      </w:r>
      <w:proofErr w:type="spellEnd"/>
      <w:r w:rsidRPr="007475DF">
        <w:rPr>
          <w:rFonts w:ascii="Times New Roman" w:eastAsia="Times New Roman" w:hAnsi="Times New Roman" w:cs="Times New Roman"/>
        </w:rPr>
        <w:t xml:space="preserve"> не </w:t>
      </w:r>
      <w:proofErr w:type="spellStart"/>
      <w:r w:rsidRPr="007475DF">
        <w:rPr>
          <w:rFonts w:ascii="Times New Roman" w:eastAsia="Times New Roman" w:hAnsi="Times New Roman" w:cs="Times New Roman"/>
        </w:rPr>
        <w:t>являються</w:t>
      </w:r>
      <w:proofErr w:type="spellEnd"/>
      <w:r w:rsidRPr="007475DF">
        <w:rPr>
          <w:rFonts w:ascii="Times New Roman" w:eastAsia="Times New Roman" w:hAnsi="Times New Roman" w:cs="Times New Roman"/>
        </w:rPr>
        <w:t xml:space="preserve"> </w:t>
      </w:r>
      <w:proofErr w:type="spellStart"/>
      <w:r w:rsidRPr="007475DF">
        <w:rPr>
          <w:rFonts w:ascii="Times New Roman" w:eastAsia="Times New Roman" w:hAnsi="Times New Roman" w:cs="Times New Roman"/>
        </w:rPr>
        <w:t>і</w:t>
      </w:r>
      <w:proofErr w:type="spellEnd"/>
      <w:r w:rsidRPr="007475DF">
        <w:rPr>
          <w:rFonts w:ascii="Times New Roman" w:eastAsia="Times New Roman" w:hAnsi="Times New Roman" w:cs="Times New Roman"/>
        </w:rPr>
        <w:t xml:space="preserve"> </w:t>
      </w:r>
      <w:proofErr w:type="spellStart"/>
      <w:r w:rsidRPr="007475DF">
        <w:rPr>
          <w:rFonts w:ascii="Times New Roman" w:eastAsia="Times New Roman" w:hAnsi="Times New Roman" w:cs="Times New Roman"/>
        </w:rPr>
        <w:t>можуть</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змінюватися</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відповідно</w:t>
      </w:r>
      <w:proofErr w:type="spellEnd"/>
      <w:r w:rsidRPr="007475DF">
        <w:rPr>
          <w:rFonts w:ascii="Times New Roman" w:eastAsia="Times New Roman" w:hAnsi="Times New Roman" w:cs="Times New Roman"/>
        </w:rPr>
        <w:t xml:space="preserve"> до </w:t>
      </w:r>
      <w:proofErr w:type="spellStart"/>
      <w:r w:rsidRPr="007475DF">
        <w:rPr>
          <w:rFonts w:ascii="Times New Roman" w:eastAsia="Times New Roman" w:hAnsi="Times New Roman" w:cs="Times New Roman"/>
        </w:rPr>
        <w:t>вимог</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Цивільного</w:t>
      </w:r>
      <w:proofErr w:type="spellEnd"/>
      <w:r w:rsidRPr="007475DF">
        <w:rPr>
          <w:rFonts w:ascii="Times New Roman" w:eastAsia="Times New Roman" w:hAnsi="Times New Roman" w:cs="Times New Roman"/>
        </w:rPr>
        <w:t xml:space="preserve"> та </w:t>
      </w:r>
      <w:proofErr w:type="spellStart"/>
      <w:r w:rsidRPr="007475DF">
        <w:rPr>
          <w:rFonts w:ascii="Times New Roman" w:eastAsia="Times New Roman" w:hAnsi="Times New Roman" w:cs="Times New Roman"/>
        </w:rPr>
        <w:t>Господарського</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кодексів</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України</w:t>
      </w:r>
      <w:proofErr w:type="spellEnd"/>
      <w:r w:rsidRPr="007475DF">
        <w:rPr>
          <w:rFonts w:ascii="Times New Roman" w:eastAsia="Times New Roman" w:hAnsi="Times New Roman" w:cs="Times New Roman"/>
        </w:rPr>
        <w:t xml:space="preserve">. </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7FA3" w:rsidRPr="007475DF" w:rsidRDefault="00A87FA3" w:rsidP="00C476BE">
      <w:pPr>
        <w:spacing w:after="0" w:line="240" w:lineRule="auto"/>
        <w:jc w:val="both"/>
        <w:rPr>
          <w:rFonts w:ascii="Times New Roman" w:hAnsi="Times New Roman" w:cs="Times New Roman"/>
        </w:rPr>
      </w:pPr>
      <w:bookmarkStart w:id="7" w:name="n580"/>
      <w:bookmarkStart w:id="8" w:name="n1776"/>
      <w:bookmarkEnd w:id="7"/>
      <w:bookmarkEnd w:id="8"/>
      <w:r w:rsidRPr="007475DF">
        <w:rPr>
          <w:rFonts w:ascii="Times New Roman" w:hAnsi="Times New Roman" w:cs="Times New Roman"/>
        </w:rPr>
        <w:t>1) зменшення обсягів закупівлі, зокрема з урахуванням фактичного обсягу видатків замовника;</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4) </w:t>
      </w:r>
      <w:r w:rsidRPr="007475DF">
        <w:rPr>
          <w:rStyle w:val="rvts0"/>
          <w:rFonts w:ascii="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475DF">
        <w:rPr>
          <w:rFonts w:ascii="Times New Roman" w:hAnsi="Times New Roman" w:cs="Times New Roman"/>
        </w:rPr>
        <w:t>;</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5DF">
        <w:rPr>
          <w:rFonts w:ascii="Times New Roman" w:hAnsi="Times New Roman" w:cs="Times New Roman"/>
        </w:rPr>
        <w:t>Platts</w:t>
      </w:r>
      <w:proofErr w:type="spellEnd"/>
      <w:r w:rsidRPr="007475DF">
        <w:rPr>
          <w:rFonts w:ascii="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7475DF">
        <w:rPr>
          <w:rFonts w:ascii="Times New Roman" w:hAnsi="Times New Roman" w:cs="Times New Roman"/>
        </w:rPr>
        <w:t>“на</w:t>
      </w:r>
      <w:proofErr w:type="spellEnd"/>
      <w:r w:rsidRPr="007475DF">
        <w:rPr>
          <w:rFonts w:ascii="Times New Roman" w:hAnsi="Times New Roman" w:cs="Times New Roman"/>
        </w:rPr>
        <w:t xml:space="preserve"> добу </w:t>
      </w:r>
      <w:proofErr w:type="spellStart"/>
      <w:r w:rsidRPr="007475DF">
        <w:rPr>
          <w:rFonts w:ascii="Times New Roman" w:hAnsi="Times New Roman" w:cs="Times New Roman"/>
        </w:rPr>
        <w:t>наперед”</w:t>
      </w:r>
      <w:proofErr w:type="spellEnd"/>
      <w:r w:rsidRPr="007475DF">
        <w:rPr>
          <w:rFonts w:ascii="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A87FA3" w:rsidRPr="007475DF" w:rsidRDefault="00A87FA3" w:rsidP="00C476BE">
      <w:pPr>
        <w:pStyle w:val="rvps2"/>
        <w:spacing w:before="0" w:beforeAutospacing="0" w:after="0" w:afterAutospacing="0"/>
        <w:jc w:val="both"/>
        <w:rPr>
          <w:sz w:val="22"/>
          <w:szCs w:val="22"/>
        </w:rPr>
      </w:pPr>
      <w:r w:rsidRPr="007475DF">
        <w:rPr>
          <w:sz w:val="22"/>
          <w:szCs w:val="22"/>
        </w:rPr>
        <w:t>8) зміни умов у зв’язку із застосуванням положень частини шостої статті 41 Закону.-зміни умов у зв’язку із застосуванням положень п. 8.6. зазначеної угоди.</w:t>
      </w:r>
    </w:p>
    <w:p w:rsidR="00A1092C" w:rsidRPr="007475DF" w:rsidRDefault="00A1092C" w:rsidP="00A1092C">
      <w:pPr>
        <w:pStyle w:val="a5"/>
        <w:numPr>
          <w:ilvl w:val="1"/>
          <w:numId w:val="33"/>
        </w:numPr>
        <w:spacing w:after="0" w:line="240" w:lineRule="auto"/>
        <w:jc w:val="both"/>
        <w:rPr>
          <w:rFonts w:ascii="Times New Roman" w:hAnsi="Times New Roman" w:cs="Times New Roman"/>
        </w:rPr>
      </w:pPr>
      <w:r w:rsidRPr="007475DF">
        <w:rPr>
          <w:rFonts w:ascii="Times New Roman" w:hAnsi="Times New Roman" w:cs="Times New Roman"/>
        </w:rPr>
        <w:t>. Постачальник гарантує, що:</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11.2.1. Товар, що буде поставлений за Договором, не підпадає під обмеження, визначені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11.2.2.Постачальник не підпадає під обмеження, визначені постановою Кабінету Міністрів України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 xml:space="preserve">11.2.3.За порушення гарантій, викладених в п. 11.2. Договору, Постачальник зобов’язаний виплатити на користь Покупця усі штрафи та витрати, понесені Покупцем через недотримання вимог постанов Кабінету Міністрів України від 09.04.2022 № 426, від 30.12.2015 № 1147 та від 03.03.2022 № 187. Крім того, Покупець може в односторонньому порядку відмовитися від Договору, письмово повідомивши про це Постачальника за </w:t>
      </w:r>
      <w:r w:rsidR="00386DF0" w:rsidRPr="007475DF">
        <w:rPr>
          <w:rFonts w:ascii="Times New Roman" w:hAnsi="Times New Roman" w:cs="Times New Roman"/>
        </w:rPr>
        <w:t>5</w:t>
      </w:r>
      <w:r w:rsidRPr="007475DF">
        <w:rPr>
          <w:rFonts w:ascii="Times New Roman" w:hAnsi="Times New Roman" w:cs="Times New Roman"/>
        </w:rPr>
        <w:t xml:space="preserve"> календарних дні</w:t>
      </w:r>
      <w:r w:rsidR="00386DF0" w:rsidRPr="007475DF">
        <w:rPr>
          <w:rFonts w:ascii="Times New Roman" w:hAnsi="Times New Roman" w:cs="Times New Roman"/>
        </w:rPr>
        <w:t>в</w:t>
      </w:r>
      <w:r w:rsidRPr="007475DF">
        <w:rPr>
          <w:rFonts w:ascii="Times New Roman" w:hAnsi="Times New Roman" w:cs="Times New Roman"/>
        </w:rPr>
        <w:t xml:space="preserve"> до бажаної дати припинення дії Договору, яка визначена Покупцем у письмовому повідомленні, надісланому Постачальнику. У такому випадку </w:t>
      </w:r>
      <w:r w:rsidRPr="007475DF">
        <w:rPr>
          <w:rFonts w:ascii="Times New Roman" w:hAnsi="Times New Roman" w:cs="Times New Roman"/>
        </w:rPr>
        <w:lastRenderedPageBreak/>
        <w:t>дводенний строк починає спливати із дня наступного за днем направлення Постачальнику письмового повідомлення про відмову Покупця від Договору.</w:t>
      </w:r>
    </w:p>
    <w:p w:rsidR="00442959" w:rsidRPr="007475DF" w:rsidRDefault="00A87FA3" w:rsidP="00A1092C">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3</w:t>
      </w:r>
      <w:r w:rsidRPr="007475DF">
        <w:rPr>
          <w:rStyle w:val="FontStyle25"/>
        </w:rPr>
        <w:t xml:space="preserve">. </w:t>
      </w:r>
      <w:r w:rsidR="00442959" w:rsidRPr="007475DF">
        <w:rPr>
          <w:rFonts w:ascii="Times New Roman" w:hAnsi="Times New Roman" w:cs="Times New Roman"/>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екземпляру для кожної із Сторін.</w:t>
      </w:r>
    </w:p>
    <w:p w:rsidR="00A87FA3" w:rsidRPr="007475DF" w:rsidRDefault="00A87FA3" w:rsidP="00C476BE">
      <w:pPr>
        <w:spacing w:after="0" w:line="240" w:lineRule="auto"/>
        <w:jc w:val="both"/>
        <w:rPr>
          <w:rStyle w:val="FontStyle25"/>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4</w:t>
      </w:r>
      <w:r w:rsidRPr="007475DF">
        <w:rPr>
          <w:rStyle w:val="FontStyle25"/>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1092C" w:rsidRPr="007475DF" w:rsidRDefault="00A87FA3" w:rsidP="00A1092C">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5</w:t>
      </w:r>
      <w:r w:rsidRPr="007475DF">
        <w:rPr>
          <w:rStyle w:val="FontStyle25"/>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r w:rsidR="00A1092C" w:rsidRPr="007475DF">
        <w:rPr>
          <w:rFonts w:ascii="Times New Roman" w:hAnsi="Times New Roman" w:cs="Times New Roman"/>
        </w:rPr>
        <w:t xml:space="preserve"> </w:t>
      </w:r>
    </w:p>
    <w:p w:rsidR="00A1092C" w:rsidRPr="007475DF" w:rsidRDefault="00A1092C" w:rsidP="00A1092C">
      <w:pPr>
        <w:spacing w:after="0" w:line="240" w:lineRule="auto"/>
        <w:jc w:val="both"/>
        <w:rPr>
          <w:rFonts w:ascii="Times New Roman" w:hAnsi="Times New Roman" w:cs="Times New Roman"/>
        </w:rPr>
      </w:pPr>
      <w:r w:rsidRPr="007475DF">
        <w:rPr>
          <w:rFonts w:ascii="Times New Roman" w:hAnsi="Times New Roman" w:cs="Times New Roman"/>
        </w:rPr>
        <w:t>Всі документи (підписані уповноваженими представниками Сторін та скріпленні печатками), які стосуються даного Договору і передані засобами електронного, факсимільного зв’язку мають силу оригіналу до передачі оригіналів другій Стороні.</w:t>
      </w:r>
    </w:p>
    <w:p w:rsidR="00A87FA3" w:rsidRPr="007475DF" w:rsidRDefault="00A87FA3" w:rsidP="00C476BE">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6</w:t>
      </w:r>
      <w:r w:rsidRPr="007475DF">
        <w:rPr>
          <w:rStyle w:val="FontStyle25"/>
        </w:rPr>
        <w:t xml:space="preserve">. </w:t>
      </w:r>
      <w:r w:rsidRPr="007475DF">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rsidR="001B2F3B" w:rsidRPr="007475DF" w:rsidRDefault="001B2F3B" w:rsidP="00C476BE">
      <w:pPr>
        <w:widowControl w:val="0"/>
        <w:tabs>
          <w:tab w:val="left" w:pos="0"/>
        </w:tabs>
        <w:autoSpaceDE w:val="0"/>
        <w:spacing w:after="0"/>
        <w:rPr>
          <w:rFonts w:ascii="Times New Roman" w:hAnsi="Times New Roman" w:cs="Times New Roman"/>
        </w:rPr>
      </w:pPr>
      <w:r w:rsidRPr="007475DF">
        <w:rPr>
          <w:rFonts w:ascii="Times New Roman" w:hAnsi="Times New Roman" w:cs="Times New Roman"/>
        </w:rPr>
        <w:t>1</w:t>
      </w:r>
      <w:r w:rsidR="00A515DA" w:rsidRPr="007475DF">
        <w:rPr>
          <w:rFonts w:ascii="Times New Roman" w:hAnsi="Times New Roman" w:cs="Times New Roman"/>
        </w:rPr>
        <w:t>1</w:t>
      </w:r>
      <w:r w:rsidRPr="007475DF">
        <w:rPr>
          <w:rFonts w:ascii="Times New Roman" w:hAnsi="Times New Roman" w:cs="Times New Roman"/>
        </w:rPr>
        <w:t xml:space="preserve">.7. Невід'ємною частиною цього Договору є: </w:t>
      </w:r>
    </w:p>
    <w:p w:rsidR="001B2F3B" w:rsidRPr="007475DF" w:rsidRDefault="001B2F3B" w:rsidP="00C476BE">
      <w:pPr>
        <w:widowControl w:val="0"/>
        <w:tabs>
          <w:tab w:val="left" w:pos="0"/>
        </w:tabs>
        <w:autoSpaceDE w:val="0"/>
        <w:spacing w:after="0"/>
        <w:rPr>
          <w:rFonts w:ascii="Times New Roman" w:hAnsi="Times New Roman" w:cs="Times New Roman"/>
        </w:rPr>
      </w:pPr>
      <w:r w:rsidRPr="007475DF">
        <w:rPr>
          <w:rFonts w:ascii="Times New Roman" w:hAnsi="Times New Roman" w:cs="Times New Roman"/>
        </w:rPr>
        <w:t xml:space="preserve">       -  додаток  № 1 -  Специфікація.</w:t>
      </w:r>
    </w:p>
    <w:p w:rsidR="001B2F3B" w:rsidRPr="007475DF" w:rsidRDefault="001B2F3B" w:rsidP="00C476BE">
      <w:pPr>
        <w:spacing w:after="0" w:line="240" w:lineRule="auto"/>
        <w:jc w:val="both"/>
        <w:rPr>
          <w:rFonts w:ascii="Times New Roman" w:hAnsi="Times New Roman" w:cs="Times New Roman"/>
        </w:rPr>
      </w:pPr>
    </w:p>
    <w:p w:rsidR="00A87FA3" w:rsidRPr="007475DF" w:rsidRDefault="00A87FA3" w:rsidP="00C476BE">
      <w:pPr>
        <w:spacing w:after="0" w:line="240" w:lineRule="auto"/>
        <w:rPr>
          <w:rFonts w:ascii="Times New Roman" w:hAnsi="Times New Roman" w:cs="Times New Roman"/>
        </w:rPr>
      </w:pPr>
    </w:p>
    <w:p w:rsidR="00A87FA3" w:rsidRPr="007475DF" w:rsidRDefault="00A1092C" w:rsidP="00C476BE">
      <w:pPr>
        <w:spacing w:after="0" w:line="240" w:lineRule="auto"/>
        <w:jc w:val="center"/>
        <w:rPr>
          <w:rFonts w:ascii="Times New Roman" w:hAnsi="Times New Roman" w:cs="Times New Roman"/>
          <w:b/>
        </w:rPr>
      </w:pPr>
      <w:r w:rsidRPr="007475DF">
        <w:rPr>
          <w:rFonts w:ascii="Times New Roman" w:hAnsi="Times New Roman" w:cs="Times New Roman"/>
          <w:b/>
        </w:rPr>
        <w:t>12</w:t>
      </w:r>
      <w:r w:rsidR="00A87FA3" w:rsidRPr="007475DF">
        <w:rPr>
          <w:rFonts w:ascii="Times New Roman" w:hAnsi="Times New Roman" w:cs="Times New Roman"/>
          <w:b/>
        </w:rPr>
        <w:t>.Юридичні та банківські реквізити</w:t>
      </w:r>
    </w:p>
    <w:p w:rsidR="00A87FA3" w:rsidRPr="007475DF" w:rsidRDefault="00A87FA3" w:rsidP="00C476BE">
      <w:pPr>
        <w:spacing w:after="0" w:line="240" w:lineRule="auto"/>
        <w:rPr>
          <w:rFonts w:ascii="Times New Roman" w:hAnsi="Times New Roman" w:cs="Times New Roman"/>
        </w:rPr>
      </w:pPr>
    </w:p>
    <w:tbl>
      <w:tblPr>
        <w:tblW w:w="9747" w:type="dxa"/>
        <w:tblLayout w:type="fixed"/>
        <w:tblLook w:val="0000"/>
      </w:tblPr>
      <w:tblGrid>
        <w:gridCol w:w="4876"/>
        <w:gridCol w:w="4871"/>
      </w:tblGrid>
      <w:tr w:rsidR="00A87FA3" w:rsidRPr="007475DF" w:rsidTr="00312207">
        <w:tc>
          <w:tcPr>
            <w:tcW w:w="4876" w:type="dxa"/>
          </w:tcPr>
          <w:p w:rsidR="00A87FA3" w:rsidRPr="007475DF" w:rsidRDefault="00A87FA3"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Покупець:</w:t>
            </w:r>
          </w:p>
          <w:p w:rsidR="00A87FA3" w:rsidRPr="007475DF" w:rsidRDefault="00A87FA3" w:rsidP="00C476BE">
            <w:pPr>
              <w:spacing w:after="0" w:line="240" w:lineRule="auto"/>
              <w:rPr>
                <w:rFonts w:ascii="Times New Roman" w:hAnsi="Times New Roman" w:cs="Times New Roman"/>
                <w:i/>
                <w:color w:val="000000"/>
              </w:rPr>
            </w:pP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color w:val="000000"/>
              </w:rPr>
            </w:pPr>
          </w:p>
          <w:p w:rsidR="00A87FA3" w:rsidRPr="007475DF" w:rsidRDefault="00A87FA3"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A87FA3" w:rsidRPr="007475DF" w:rsidRDefault="00A87FA3"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c>
          <w:tcPr>
            <w:tcW w:w="4871" w:type="dxa"/>
          </w:tcPr>
          <w:p w:rsidR="00A87FA3" w:rsidRPr="007475DF" w:rsidRDefault="00A87FA3"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Постачальник:</w:t>
            </w:r>
          </w:p>
          <w:p w:rsidR="00A87FA3" w:rsidRPr="007475DF" w:rsidRDefault="00A87FA3" w:rsidP="00C476BE">
            <w:pPr>
              <w:spacing w:after="0" w:line="240" w:lineRule="auto"/>
              <w:rPr>
                <w:rFonts w:ascii="Times New Roman" w:hAnsi="Times New Roman" w:cs="Times New Roman"/>
                <w:i/>
                <w:color w:val="000000"/>
              </w:rPr>
            </w:pP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color w:val="000000"/>
              </w:rPr>
            </w:pPr>
          </w:p>
          <w:p w:rsidR="00A87FA3" w:rsidRPr="007475DF" w:rsidRDefault="00A87FA3"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A87FA3" w:rsidRPr="007475DF" w:rsidRDefault="00A87FA3"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r>
    </w:tbl>
    <w:p w:rsidR="00A87FA3" w:rsidRPr="007475DF" w:rsidRDefault="00A87FA3" w:rsidP="00C476BE">
      <w:pPr>
        <w:spacing w:after="0" w:line="240" w:lineRule="auto"/>
        <w:rPr>
          <w:rFonts w:ascii="Times New Roman" w:hAnsi="Times New Roman" w:cs="Times New Roman"/>
          <w:lang w:eastAsia="ru-RU"/>
        </w:rPr>
      </w:pPr>
    </w:p>
    <w:p w:rsidR="00A87FA3" w:rsidRPr="007475DF" w:rsidRDefault="00A87FA3" w:rsidP="00C476BE">
      <w:pPr>
        <w:spacing w:after="0" w:line="240" w:lineRule="auto"/>
        <w:rPr>
          <w:rFonts w:ascii="Times New Roman" w:hAnsi="Times New Roman" w:cs="Times New Roman"/>
        </w:rPr>
      </w:pPr>
    </w:p>
    <w:p w:rsidR="00A87FA3" w:rsidRPr="007475DF" w:rsidRDefault="00A87FA3"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C476BE" w:rsidRPr="007475DF" w:rsidRDefault="00C476BE" w:rsidP="00C476BE">
      <w:pPr>
        <w:spacing w:after="0"/>
        <w:rPr>
          <w:rFonts w:ascii="Times New Roman" w:hAnsi="Times New Roman" w:cs="Times New Roman"/>
        </w:rPr>
      </w:pPr>
      <w:r w:rsidRPr="007475DF">
        <w:rPr>
          <w:rFonts w:ascii="Times New Roman" w:hAnsi="Times New Roman" w:cs="Times New Roman"/>
        </w:rPr>
        <w:br w:type="page"/>
      </w:r>
    </w:p>
    <w:p w:rsidR="00E371F1" w:rsidRPr="007475DF" w:rsidRDefault="00E371F1"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A87FA3" w:rsidRPr="007475DF" w:rsidRDefault="00A87FA3" w:rsidP="00C476BE">
      <w:pPr>
        <w:spacing w:after="0" w:line="240" w:lineRule="auto"/>
        <w:ind w:left="6946"/>
        <w:rPr>
          <w:rFonts w:ascii="Times New Roman" w:hAnsi="Times New Roman" w:cs="Times New Roman"/>
        </w:rPr>
      </w:pPr>
      <w:r w:rsidRPr="007475DF">
        <w:rPr>
          <w:rFonts w:ascii="Times New Roman" w:hAnsi="Times New Roman" w:cs="Times New Roman"/>
        </w:rPr>
        <w:t>Додаток</w:t>
      </w:r>
    </w:p>
    <w:p w:rsidR="00A87FA3" w:rsidRPr="007475DF" w:rsidRDefault="00A87FA3" w:rsidP="00C476BE">
      <w:pPr>
        <w:spacing w:after="0" w:line="240" w:lineRule="auto"/>
        <w:ind w:left="6946"/>
        <w:rPr>
          <w:rFonts w:ascii="Times New Roman" w:hAnsi="Times New Roman" w:cs="Times New Roman"/>
        </w:rPr>
      </w:pPr>
      <w:r w:rsidRPr="007475DF">
        <w:rPr>
          <w:rFonts w:ascii="Times New Roman" w:hAnsi="Times New Roman" w:cs="Times New Roman"/>
        </w:rPr>
        <w:t>до Договору № ____</w:t>
      </w:r>
    </w:p>
    <w:p w:rsidR="00A87FA3" w:rsidRPr="007475DF" w:rsidRDefault="00A87FA3" w:rsidP="00C476BE">
      <w:pPr>
        <w:spacing w:after="0" w:line="240" w:lineRule="auto"/>
        <w:ind w:left="6946"/>
        <w:jc w:val="both"/>
        <w:rPr>
          <w:rFonts w:ascii="Times New Roman" w:hAnsi="Times New Roman" w:cs="Times New Roman"/>
        </w:rPr>
      </w:pPr>
      <w:r w:rsidRPr="007475DF">
        <w:rPr>
          <w:rFonts w:ascii="Times New Roman" w:hAnsi="Times New Roman" w:cs="Times New Roman"/>
        </w:rPr>
        <w:t>від ___________ 202</w:t>
      </w:r>
      <w:r w:rsidR="00394107" w:rsidRPr="007475DF">
        <w:rPr>
          <w:rFonts w:ascii="Times New Roman" w:hAnsi="Times New Roman" w:cs="Times New Roman"/>
        </w:rPr>
        <w:t>3</w:t>
      </w:r>
      <w:r w:rsidRPr="007475DF">
        <w:rPr>
          <w:rFonts w:ascii="Times New Roman" w:hAnsi="Times New Roman" w:cs="Times New Roman"/>
        </w:rPr>
        <w:t xml:space="preserve"> року</w:t>
      </w:r>
    </w:p>
    <w:p w:rsidR="00A87FA3" w:rsidRPr="007475DF" w:rsidRDefault="00A87FA3" w:rsidP="00C476BE">
      <w:pPr>
        <w:spacing w:after="0" w:line="240" w:lineRule="auto"/>
        <w:ind w:left="5580"/>
        <w:jc w:val="right"/>
        <w:rPr>
          <w:rFonts w:ascii="Times New Roman" w:hAnsi="Times New Roman" w:cs="Times New Roman"/>
        </w:rPr>
      </w:pPr>
    </w:p>
    <w:p w:rsidR="00A87FA3" w:rsidRPr="007475DF" w:rsidRDefault="00A87FA3" w:rsidP="00C476BE">
      <w:pPr>
        <w:spacing w:after="0" w:line="240" w:lineRule="auto"/>
        <w:rPr>
          <w:rFonts w:ascii="Times New Roman" w:hAnsi="Times New Roman" w:cs="Times New Roman"/>
          <w:b/>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Специфікація</w:t>
      </w:r>
    </w:p>
    <w:p w:rsidR="00A87FA3" w:rsidRPr="007475DF" w:rsidRDefault="00A87FA3" w:rsidP="00C476BE">
      <w:pPr>
        <w:spacing w:after="0" w:line="240" w:lineRule="auto"/>
        <w:jc w:val="center"/>
        <w:rPr>
          <w:rFonts w:ascii="Times New Roman" w:hAnsi="Times New Roman" w:cs="Times New Roman"/>
          <w:b/>
        </w:rPr>
      </w:pPr>
    </w:p>
    <w:tbl>
      <w:tblPr>
        <w:tblW w:w="0" w:type="auto"/>
        <w:tblInd w:w="108" w:type="dxa"/>
        <w:tblLayout w:type="fixed"/>
        <w:tblLook w:val="0000"/>
      </w:tblPr>
      <w:tblGrid>
        <w:gridCol w:w="709"/>
        <w:gridCol w:w="2552"/>
        <w:gridCol w:w="1417"/>
        <w:gridCol w:w="1134"/>
        <w:gridCol w:w="2297"/>
        <w:gridCol w:w="1656"/>
      </w:tblGrid>
      <w:tr w:rsidR="001B2F3B" w:rsidRPr="007475DF" w:rsidTr="00444CB6">
        <w:tc>
          <w:tcPr>
            <w:tcW w:w="709"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spacing w:after="0" w:line="240" w:lineRule="auto"/>
              <w:ind w:right="147" w:hanging="11"/>
              <w:jc w:val="center"/>
              <w:rPr>
                <w:rFonts w:ascii="Times New Roman" w:hAnsi="Times New Roman" w:cs="Times New Roman"/>
                <w:b/>
              </w:rPr>
            </w:pPr>
            <w:r w:rsidRPr="007475DF">
              <w:rPr>
                <w:rFonts w:ascii="Times New Roman" w:hAnsi="Times New Roman" w:cs="Times New Roman"/>
                <w:b/>
              </w:rPr>
              <w:t>№</w:t>
            </w:r>
          </w:p>
          <w:p w:rsidR="001B2F3B" w:rsidRPr="007475DF" w:rsidRDefault="001B2F3B" w:rsidP="00C476BE">
            <w:pPr>
              <w:tabs>
                <w:tab w:val="left" w:pos="2715"/>
              </w:tabs>
              <w:spacing w:after="0" w:line="240" w:lineRule="auto"/>
              <w:ind w:right="147"/>
              <w:rPr>
                <w:rFonts w:ascii="Times New Roman" w:hAnsi="Times New Roman" w:cs="Times New Roman"/>
              </w:rPr>
            </w:pPr>
            <w:r w:rsidRPr="007475DF">
              <w:rPr>
                <w:rFonts w:ascii="Times New Roman" w:hAnsi="Times New Roman" w:cs="Times New Roman"/>
                <w:b/>
              </w:rPr>
              <w:t>з/п</w:t>
            </w:r>
          </w:p>
        </w:tc>
        <w:tc>
          <w:tcPr>
            <w:tcW w:w="2552"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left="329" w:right="147" w:hanging="11"/>
              <w:jc w:val="center"/>
              <w:rPr>
                <w:rFonts w:ascii="Times New Roman" w:hAnsi="Times New Roman" w:cs="Times New Roman"/>
              </w:rPr>
            </w:pPr>
            <w:r w:rsidRPr="007475DF">
              <w:rPr>
                <w:rFonts w:ascii="Times New Roman" w:hAnsi="Times New Roman" w:cs="Times New Roman"/>
                <w:b/>
              </w:rPr>
              <w:t>Найменування предмета закупівлі</w:t>
            </w:r>
          </w:p>
        </w:tc>
        <w:tc>
          <w:tcPr>
            <w:tcW w:w="141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right="147" w:hanging="11"/>
              <w:jc w:val="center"/>
              <w:rPr>
                <w:rFonts w:ascii="Times New Roman" w:hAnsi="Times New Roman" w:cs="Times New Roman"/>
              </w:rPr>
            </w:pPr>
            <w:r w:rsidRPr="007475DF">
              <w:rPr>
                <w:rFonts w:ascii="Times New Roman" w:hAnsi="Times New Roman" w:cs="Times New Roman"/>
                <w:b/>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right="147" w:hanging="11"/>
              <w:jc w:val="center"/>
              <w:rPr>
                <w:rFonts w:ascii="Times New Roman" w:hAnsi="Times New Roman" w:cs="Times New Roman"/>
                <w:b/>
              </w:rPr>
            </w:pPr>
            <w:r w:rsidRPr="007475DF">
              <w:rPr>
                <w:rFonts w:ascii="Times New Roman" w:hAnsi="Times New Roman" w:cs="Times New Roman"/>
                <w:b/>
              </w:rPr>
              <w:t>Кіль</w:t>
            </w:r>
          </w:p>
          <w:p w:rsidR="001B2F3B" w:rsidRPr="007475DF" w:rsidRDefault="001B2F3B" w:rsidP="00C476BE">
            <w:pPr>
              <w:tabs>
                <w:tab w:val="left" w:pos="2715"/>
              </w:tabs>
              <w:spacing w:after="0" w:line="240" w:lineRule="auto"/>
              <w:ind w:right="147" w:hanging="11"/>
              <w:jc w:val="center"/>
              <w:rPr>
                <w:rFonts w:ascii="Times New Roman" w:hAnsi="Times New Roman" w:cs="Times New Roman"/>
              </w:rPr>
            </w:pPr>
            <w:r w:rsidRPr="007475DF">
              <w:rPr>
                <w:rFonts w:ascii="Times New Roman" w:hAnsi="Times New Roman" w:cs="Times New Roman"/>
                <w:b/>
              </w:rPr>
              <w:t>кість</w:t>
            </w: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left="66" w:right="147"/>
              <w:rPr>
                <w:rFonts w:ascii="Times New Roman" w:hAnsi="Times New Roman" w:cs="Times New Roman"/>
                <w:b/>
              </w:rPr>
            </w:pPr>
            <w:r w:rsidRPr="007475DF">
              <w:rPr>
                <w:rFonts w:ascii="Times New Roman" w:hAnsi="Times New Roman" w:cs="Times New Roman"/>
                <w:b/>
              </w:rPr>
              <w:t xml:space="preserve">Ціна за одиницю </w:t>
            </w: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b/>
                <w:i/>
              </w:rPr>
            </w:pPr>
            <w:r w:rsidRPr="007475DF">
              <w:rPr>
                <w:rFonts w:ascii="Times New Roman" w:hAnsi="Times New Roman" w:cs="Times New Roman"/>
                <w:b/>
              </w:rPr>
              <w:t>у гривнях</w:t>
            </w: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b/>
                <w:i/>
              </w:rPr>
            </w:pP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rPr>
            </w:pPr>
            <w:r w:rsidRPr="007475DF">
              <w:rPr>
                <w:rFonts w:ascii="Times New Roman" w:hAnsi="Times New Roman" w:cs="Times New Roman"/>
                <w:i/>
              </w:rPr>
              <w:t xml:space="preserve"> (з ПДВ або без ПДВ, якщо учасник не є платником ПДВ)</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pacing w:after="0" w:line="240" w:lineRule="auto"/>
              <w:ind w:left="-108" w:right="147" w:hanging="11"/>
              <w:jc w:val="center"/>
              <w:rPr>
                <w:rFonts w:ascii="Times New Roman" w:hAnsi="Times New Roman" w:cs="Times New Roman"/>
                <w:b/>
              </w:rPr>
            </w:pPr>
            <w:r w:rsidRPr="007475DF">
              <w:rPr>
                <w:rFonts w:ascii="Times New Roman" w:hAnsi="Times New Roman" w:cs="Times New Roman"/>
                <w:b/>
              </w:rPr>
              <w:t>Всього</w:t>
            </w: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b/>
              </w:rPr>
            </w:pPr>
            <w:r w:rsidRPr="007475DF">
              <w:rPr>
                <w:rFonts w:ascii="Times New Roman" w:hAnsi="Times New Roman" w:cs="Times New Roman"/>
                <w:b/>
              </w:rPr>
              <w:t>у гривнях</w:t>
            </w: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b/>
              </w:rPr>
            </w:pP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rPr>
            </w:pPr>
            <w:r w:rsidRPr="007475DF">
              <w:rPr>
                <w:rFonts w:ascii="Times New Roman" w:hAnsi="Times New Roman" w:cs="Times New Roman"/>
                <w:i/>
              </w:rPr>
              <w:t>(з ПДВ або без ПДВ, якщо учасник не є платником ПДВ)</w:t>
            </w:r>
          </w:p>
        </w:tc>
      </w:tr>
      <w:tr w:rsidR="001B2F3B" w:rsidRPr="007475DF" w:rsidTr="00444CB6">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contextualSpacing/>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contextualSpacing/>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jc w:val="center"/>
              <w:rPr>
                <w:rFonts w:ascii="Times New Roman" w:hAnsi="Times New Roman" w:cs="Times New Roman"/>
              </w:rPr>
            </w:pP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napToGrid w:val="0"/>
              <w:spacing w:after="0"/>
              <w:jc w:val="center"/>
              <w:rPr>
                <w:rFonts w:ascii="Times New Roman" w:hAnsi="Times New Roman" w:cs="Times New Roman"/>
                <w:b/>
                <w:bCs/>
                <w:i/>
                <w:iCs/>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napToGrid w:val="0"/>
              <w:spacing w:after="0"/>
              <w:jc w:val="center"/>
              <w:rPr>
                <w:rFonts w:ascii="Times New Roman" w:hAnsi="Times New Roman" w:cs="Times New Roman"/>
                <w:b/>
                <w:bCs/>
                <w:i/>
                <w:iCs/>
              </w:rPr>
            </w:pPr>
          </w:p>
        </w:tc>
      </w:tr>
      <w:tr w:rsidR="001B2F3B" w:rsidRPr="007475DF" w:rsidTr="00444CB6">
        <w:trPr>
          <w:trHeight w:val="740"/>
        </w:trPr>
        <w:tc>
          <w:tcPr>
            <w:tcW w:w="5812" w:type="dxa"/>
            <w:gridSpan w:val="4"/>
            <w:tcBorders>
              <w:top w:val="single" w:sz="4" w:space="0" w:color="000000"/>
              <w:left w:val="single" w:sz="4" w:space="0" w:color="000000"/>
              <w:bottom w:val="single" w:sz="4" w:space="0" w:color="000000"/>
            </w:tcBorders>
            <w:shd w:val="clear" w:color="auto" w:fill="auto"/>
          </w:tcPr>
          <w:p w:rsidR="001B2F3B" w:rsidRPr="007475DF" w:rsidRDefault="001B2F3B" w:rsidP="00C476BE">
            <w:pPr>
              <w:spacing w:after="0"/>
              <w:jc w:val="center"/>
              <w:rPr>
                <w:rFonts w:ascii="Times New Roman" w:hAnsi="Times New Roman" w:cs="Times New Roman"/>
                <w:i/>
              </w:rPr>
            </w:pPr>
            <w:r w:rsidRPr="007475DF">
              <w:rPr>
                <w:rFonts w:ascii="Times New Roman" w:hAnsi="Times New Roman" w:cs="Times New Roman"/>
                <w:b/>
              </w:rPr>
              <w:t xml:space="preserve">Загальна вартість договору у гривнях </w:t>
            </w:r>
          </w:p>
          <w:p w:rsidR="001B2F3B" w:rsidRPr="007475DF" w:rsidRDefault="001B2F3B" w:rsidP="00C476BE">
            <w:pPr>
              <w:spacing w:after="0"/>
              <w:jc w:val="center"/>
              <w:rPr>
                <w:rFonts w:ascii="Times New Roman" w:hAnsi="Times New Roman" w:cs="Times New Roman"/>
              </w:rPr>
            </w:pPr>
            <w:r w:rsidRPr="007475DF">
              <w:rPr>
                <w:rFonts w:ascii="Times New Roman" w:hAnsi="Times New Roman" w:cs="Times New Roman"/>
                <w:i/>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pacing w:after="0"/>
              <w:jc w:val="center"/>
              <w:rPr>
                <w:rFonts w:ascii="Times New Roman" w:hAnsi="Times New Roman" w:cs="Times New Roman"/>
              </w:rPr>
            </w:pPr>
            <w:r w:rsidRPr="007475DF">
              <w:rPr>
                <w:rFonts w:ascii="Times New Roman" w:hAnsi="Times New Roman" w:cs="Times New Roman"/>
                <w:i/>
              </w:rPr>
              <w:t>(цифрами та словами)</w:t>
            </w:r>
          </w:p>
        </w:tc>
      </w:tr>
    </w:tbl>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A87FA3" w:rsidRPr="007475DF" w:rsidRDefault="00A87FA3" w:rsidP="00C476BE">
      <w:pPr>
        <w:widowControl w:val="0"/>
        <w:spacing w:after="0" w:line="240" w:lineRule="auto"/>
        <w:rPr>
          <w:rFonts w:ascii="Times New Roman" w:eastAsia="Times New Roman" w:hAnsi="Times New Roman" w:cs="Times New Roman"/>
          <w:b/>
          <w:bCs/>
          <w:i/>
        </w:rPr>
      </w:pPr>
    </w:p>
    <w:tbl>
      <w:tblPr>
        <w:tblW w:w="9747" w:type="dxa"/>
        <w:tblLayout w:type="fixed"/>
        <w:tblLook w:val="0000"/>
      </w:tblPr>
      <w:tblGrid>
        <w:gridCol w:w="4876"/>
        <w:gridCol w:w="4871"/>
      </w:tblGrid>
      <w:tr w:rsidR="000A5376" w:rsidRPr="007475DF" w:rsidTr="001E6AEA">
        <w:tc>
          <w:tcPr>
            <w:tcW w:w="4876" w:type="dxa"/>
          </w:tcPr>
          <w:p w:rsidR="000A5376" w:rsidRPr="007475DF" w:rsidRDefault="000A5376"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Покупець:</w:t>
            </w:r>
          </w:p>
          <w:p w:rsidR="000A5376" w:rsidRPr="007475DF" w:rsidRDefault="000A5376" w:rsidP="00C476BE">
            <w:pPr>
              <w:spacing w:after="0" w:line="240" w:lineRule="auto"/>
              <w:rPr>
                <w:rFonts w:ascii="Times New Roman" w:hAnsi="Times New Roman" w:cs="Times New Roman"/>
                <w:i/>
                <w:color w:val="000000"/>
              </w:rPr>
            </w:pP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color w:val="000000"/>
              </w:rPr>
            </w:pPr>
          </w:p>
          <w:p w:rsidR="000A5376" w:rsidRPr="007475DF" w:rsidRDefault="000A5376"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0A5376" w:rsidRPr="007475DF" w:rsidRDefault="000A5376"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c>
          <w:tcPr>
            <w:tcW w:w="4871" w:type="dxa"/>
          </w:tcPr>
          <w:p w:rsidR="000A5376" w:rsidRPr="007475DF" w:rsidRDefault="000A5376"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Постачальник:</w:t>
            </w:r>
          </w:p>
          <w:p w:rsidR="000A5376" w:rsidRPr="007475DF" w:rsidRDefault="000A5376" w:rsidP="00C476BE">
            <w:pPr>
              <w:spacing w:after="0" w:line="240" w:lineRule="auto"/>
              <w:rPr>
                <w:rFonts w:ascii="Times New Roman" w:hAnsi="Times New Roman" w:cs="Times New Roman"/>
                <w:i/>
                <w:color w:val="000000"/>
              </w:rPr>
            </w:pP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color w:val="000000"/>
              </w:rPr>
            </w:pPr>
          </w:p>
          <w:p w:rsidR="000A5376" w:rsidRPr="007475DF" w:rsidRDefault="000A5376"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0A5376" w:rsidRPr="007475DF" w:rsidRDefault="000A5376"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r>
    </w:tbl>
    <w:p w:rsidR="003D0D46" w:rsidRPr="007475DF" w:rsidRDefault="003D0D46"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Pr="00C476BE" w:rsidRDefault="00F118BA" w:rsidP="00C476BE">
      <w:pPr>
        <w:widowControl w:val="0"/>
        <w:spacing w:after="0" w:line="240" w:lineRule="auto"/>
        <w:jc w:val="right"/>
        <w:rPr>
          <w:rFonts w:ascii="Times New Roman" w:eastAsia="Times New Roman" w:hAnsi="Times New Roman" w:cs="Times New Roman"/>
          <w:i/>
        </w:rPr>
      </w:pPr>
    </w:p>
    <w:sectPr w:rsidR="00F118BA" w:rsidRPr="00C476BE" w:rsidSect="00C920D1">
      <w:footerReference w:type="default" r:id="rId16"/>
      <w:pgSz w:w="11906" w:h="16838"/>
      <w:pgMar w:top="426"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1A" w:rsidRDefault="004F431A">
      <w:pPr>
        <w:spacing w:after="0" w:line="240" w:lineRule="auto"/>
      </w:pPr>
      <w:r>
        <w:separator/>
      </w:r>
    </w:p>
  </w:endnote>
  <w:endnote w:type="continuationSeparator" w:id="0">
    <w:p w:rsidR="004F431A" w:rsidRDefault="004F4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4" w:rsidRDefault="00EB27CB">
    <w:pPr>
      <w:jc w:val="right"/>
    </w:pPr>
    <w:r>
      <w:rPr>
        <w:rFonts w:ascii="Times New Roman" w:eastAsia="Times New Roman" w:hAnsi="Times New Roman" w:cs="Times New Roman"/>
        <w:sz w:val="24"/>
        <w:szCs w:val="24"/>
      </w:rPr>
      <w:fldChar w:fldCharType="begin"/>
    </w:r>
    <w:r w:rsidR="006757B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77646">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1A" w:rsidRDefault="004F431A">
      <w:pPr>
        <w:spacing w:after="0" w:line="240" w:lineRule="auto"/>
      </w:pPr>
      <w:r>
        <w:separator/>
      </w:r>
    </w:p>
  </w:footnote>
  <w:footnote w:type="continuationSeparator" w:id="0">
    <w:p w:rsidR="004F431A" w:rsidRDefault="004F43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6872A7"/>
    <w:multiLevelType w:val="multilevel"/>
    <w:tmpl w:val="6AAA5AB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E7C07"/>
    <w:multiLevelType w:val="multilevel"/>
    <w:tmpl w:val="B70E2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CC7501"/>
    <w:multiLevelType w:val="multilevel"/>
    <w:tmpl w:val="100AC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6382309"/>
    <w:multiLevelType w:val="multilevel"/>
    <w:tmpl w:val="90F805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57C28"/>
    <w:multiLevelType w:val="multilevel"/>
    <w:tmpl w:val="A0B4C2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7B56EC"/>
    <w:multiLevelType w:val="hybridMultilevel"/>
    <w:tmpl w:val="558C5C44"/>
    <w:lvl w:ilvl="0" w:tplc="7720ABFC">
      <w:start w:val="6"/>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C90B25"/>
    <w:multiLevelType w:val="multilevel"/>
    <w:tmpl w:val="9C061392"/>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5266E6"/>
    <w:multiLevelType w:val="multilevel"/>
    <w:tmpl w:val="9F16B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B2102C"/>
    <w:multiLevelType w:val="multilevel"/>
    <w:tmpl w:val="3D58A37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bullet"/>
      <w:lvlText w:val=""/>
      <w:lvlJc w:val="left"/>
      <w:pPr>
        <w:ind w:left="0" w:firstLine="851"/>
      </w:pPr>
      <w:rPr>
        <w:rFonts w:ascii="Wingdings" w:hAnsi="Wingdings"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Symbol" w:hAnsi="Symbol" w:hint="default"/>
      </w:rPr>
    </w:lvl>
    <w:lvl w:ilvl="7">
      <w:numFmt w:val="decimal"/>
      <w:lvlText w:val=""/>
      <w:lvlJc w:val="left"/>
      <w:pPr>
        <w:ind w:left="0" w:firstLine="0"/>
      </w:pPr>
    </w:lvl>
    <w:lvl w:ilvl="8">
      <w:start w:val="1"/>
      <w:numFmt w:val="bullet"/>
      <w:lvlText w:val=""/>
      <w:lvlJc w:val="left"/>
      <w:pPr>
        <w:ind w:left="0" w:firstLine="0"/>
      </w:pPr>
      <w:rPr>
        <w:rFonts w:ascii="Wingdings" w:hAnsi="Wingdings" w:hint="default"/>
      </w:rPr>
    </w:lvl>
  </w:abstractNum>
  <w:abstractNum w:abstractNumId="16">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E5753EF"/>
    <w:multiLevelType w:val="multilevel"/>
    <w:tmpl w:val="802C9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FCA5716"/>
    <w:multiLevelType w:val="multilevel"/>
    <w:tmpl w:val="6034322C"/>
    <w:lvl w:ilvl="0">
      <w:start w:val="11"/>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573312A1"/>
    <w:multiLevelType w:val="multilevel"/>
    <w:tmpl w:val="C3CE27C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A231468"/>
    <w:multiLevelType w:val="multilevel"/>
    <w:tmpl w:val="3252E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6FD50BC6"/>
    <w:multiLevelType w:val="hybridMultilevel"/>
    <w:tmpl w:val="C84E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280B15"/>
    <w:multiLevelType w:val="multilevel"/>
    <w:tmpl w:val="0F28D9DC"/>
    <w:lvl w:ilvl="0">
      <w:start w:val="1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8"/>
  </w:num>
  <w:num w:numId="3">
    <w:abstractNumId w:val="32"/>
  </w:num>
  <w:num w:numId="4">
    <w:abstractNumId w:val="0"/>
  </w:num>
  <w:num w:numId="5">
    <w:abstractNumId w:val="21"/>
  </w:num>
  <w:num w:numId="6">
    <w:abstractNumId w:val="12"/>
  </w:num>
  <w:num w:numId="7">
    <w:abstractNumId w:val="8"/>
  </w:num>
  <w:num w:numId="8">
    <w:abstractNumId w:val="6"/>
  </w:num>
  <w:num w:numId="9">
    <w:abstractNumId w:val="23"/>
  </w:num>
  <w:num w:numId="10">
    <w:abstractNumId w:val="2"/>
  </w:num>
  <w:num w:numId="11">
    <w:abstractNumId w:val="7"/>
  </w:num>
  <w:num w:numId="12">
    <w:abstractNumId w:val="27"/>
  </w:num>
  <w:num w:numId="13">
    <w:abstractNumId w:val="3"/>
  </w:num>
  <w:num w:numId="14">
    <w:abstractNumId w:val="29"/>
  </w:num>
  <w:num w:numId="15">
    <w:abstractNumId w:val="18"/>
  </w:num>
  <w:num w:numId="16">
    <w:abstractNumId w:val="14"/>
  </w:num>
  <w:num w:numId="17">
    <w:abstractNumId w:val="26"/>
  </w:num>
  <w:num w:numId="18">
    <w:abstractNumId w:val="5"/>
  </w:num>
  <w:num w:numId="19">
    <w:abstractNumId w:val="15"/>
  </w:num>
  <w:num w:numId="20">
    <w:abstractNumId w:val="30"/>
  </w:num>
  <w:num w:numId="21">
    <w:abstractNumId w:val="24"/>
  </w:num>
  <w:num w:numId="22">
    <w:abstractNumId w:val="16"/>
  </w:num>
  <w:num w:numId="23">
    <w:abstractNumId w:val="9"/>
  </w:num>
  <w:num w:numId="24">
    <w:abstractNumId w:val="4"/>
  </w:num>
  <w:num w:numId="25">
    <w:abstractNumId w:val="22"/>
  </w:num>
  <w:num w:numId="26">
    <w:abstractNumId w:val="17"/>
  </w:num>
  <w:num w:numId="27">
    <w:abstractNumId w:val="11"/>
  </w:num>
  <w:num w:numId="28">
    <w:abstractNumId w:val="19"/>
  </w:num>
  <w:num w:numId="29">
    <w:abstractNumId w:val="13"/>
  </w:num>
  <w:num w:numId="30">
    <w:abstractNumId w:val="1"/>
  </w:num>
  <w:num w:numId="31">
    <w:abstractNumId w:val="10"/>
  </w:num>
  <w:num w:numId="32">
    <w:abstractNumId w:val="3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660E8"/>
    <w:rsid w:val="000120E1"/>
    <w:rsid w:val="00023415"/>
    <w:rsid w:val="00030377"/>
    <w:rsid w:val="00034681"/>
    <w:rsid w:val="00037429"/>
    <w:rsid w:val="00041C61"/>
    <w:rsid w:val="000554D7"/>
    <w:rsid w:val="00070CE2"/>
    <w:rsid w:val="000758CC"/>
    <w:rsid w:val="00076A9B"/>
    <w:rsid w:val="00084839"/>
    <w:rsid w:val="000A5376"/>
    <w:rsid w:val="000D2237"/>
    <w:rsid w:val="000D4BDF"/>
    <w:rsid w:val="000E6556"/>
    <w:rsid w:val="000E773B"/>
    <w:rsid w:val="000F1174"/>
    <w:rsid w:val="000F639D"/>
    <w:rsid w:val="000F7B2B"/>
    <w:rsid w:val="000F7C9A"/>
    <w:rsid w:val="00100F61"/>
    <w:rsid w:val="001016BE"/>
    <w:rsid w:val="001117CD"/>
    <w:rsid w:val="00123D1E"/>
    <w:rsid w:val="00131E86"/>
    <w:rsid w:val="001439BC"/>
    <w:rsid w:val="0014475D"/>
    <w:rsid w:val="001679DD"/>
    <w:rsid w:val="00173CA2"/>
    <w:rsid w:val="0019766A"/>
    <w:rsid w:val="001B2F3B"/>
    <w:rsid w:val="001D0115"/>
    <w:rsid w:val="001D36A1"/>
    <w:rsid w:val="001E1CFF"/>
    <w:rsid w:val="001E4194"/>
    <w:rsid w:val="001E6AEA"/>
    <w:rsid w:val="001F6FBD"/>
    <w:rsid w:val="00213684"/>
    <w:rsid w:val="00221FBD"/>
    <w:rsid w:val="002361BC"/>
    <w:rsid w:val="00250EE5"/>
    <w:rsid w:val="00253484"/>
    <w:rsid w:val="00254ED5"/>
    <w:rsid w:val="002558FC"/>
    <w:rsid w:val="00266319"/>
    <w:rsid w:val="0027606B"/>
    <w:rsid w:val="00277646"/>
    <w:rsid w:val="002E4F8B"/>
    <w:rsid w:val="00310BAE"/>
    <w:rsid w:val="00312207"/>
    <w:rsid w:val="00313D30"/>
    <w:rsid w:val="0032549B"/>
    <w:rsid w:val="003308C8"/>
    <w:rsid w:val="00336140"/>
    <w:rsid w:val="00360F2C"/>
    <w:rsid w:val="00386DF0"/>
    <w:rsid w:val="00387716"/>
    <w:rsid w:val="00390F04"/>
    <w:rsid w:val="00394107"/>
    <w:rsid w:val="00394E6B"/>
    <w:rsid w:val="003D0D46"/>
    <w:rsid w:val="003E3288"/>
    <w:rsid w:val="003F202A"/>
    <w:rsid w:val="003F54FD"/>
    <w:rsid w:val="00407D26"/>
    <w:rsid w:val="00415433"/>
    <w:rsid w:val="00421423"/>
    <w:rsid w:val="00425595"/>
    <w:rsid w:val="00426F8D"/>
    <w:rsid w:val="00433043"/>
    <w:rsid w:val="00433280"/>
    <w:rsid w:val="00442959"/>
    <w:rsid w:val="00444CB6"/>
    <w:rsid w:val="00460CC6"/>
    <w:rsid w:val="00477372"/>
    <w:rsid w:val="00493632"/>
    <w:rsid w:val="00494CA2"/>
    <w:rsid w:val="004B1E62"/>
    <w:rsid w:val="004C0EA2"/>
    <w:rsid w:val="004C3532"/>
    <w:rsid w:val="004D500C"/>
    <w:rsid w:val="004F431A"/>
    <w:rsid w:val="004F4C77"/>
    <w:rsid w:val="004F6180"/>
    <w:rsid w:val="00501BBF"/>
    <w:rsid w:val="0051281C"/>
    <w:rsid w:val="005209C0"/>
    <w:rsid w:val="00522EF1"/>
    <w:rsid w:val="005509E3"/>
    <w:rsid w:val="0056118F"/>
    <w:rsid w:val="00563860"/>
    <w:rsid w:val="0056508F"/>
    <w:rsid w:val="00585596"/>
    <w:rsid w:val="0058744D"/>
    <w:rsid w:val="00600C1F"/>
    <w:rsid w:val="0060289B"/>
    <w:rsid w:val="006063F1"/>
    <w:rsid w:val="006248D5"/>
    <w:rsid w:val="006263E2"/>
    <w:rsid w:val="006277AE"/>
    <w:rsid w:val="00645866"/>
    <w:rsid w:val="006579FF"/>
    <w:rsid w:val="00661556"/>
    <w:rsid w:val="00661B97"/>
    <w:rsid w:val="006660E8"/>
    <w:rsid w:val="006675E6"/>
    <w:rsid w:val="006703A9"/>
    <w:rsid w:val="006757B4"/>
    <w:rsid w:val="006870D8"/>
    <w:rsid w:val="00693408"/>
    <w:rsid w:val="00695968"/>
    <w:rsid w:val="00697258"/>
    <w:rsid w:val="006B3B90"/>
    <w:rsid w:val="006B75A8"/>
    <w:rsid w:val="006C29EC"/>
    <w:rsid w:val="006D3FB0"/>
    <w:rsid w:val="006F0D20"/>
    <w:rsid w:val="006F52F5"/>
    <w:rsid w:val="00717C88"/>
    <w:rsid w:val="007221AD"/>
    <w:rsid w:val="00737738"/>
    <w:rsid w:val="007475DF"/>
    <w:rsid w:val="007D28AD"/>
    <w:rsid w:val="007E51F2"/>
    <w:rsid w:val="007F4657"/>
    <w:rsid w:val="008000A1"/>
    <w:rsid w:val="008015F5"/>
    <w:rsid w:val="008020F7"/>
    <w:rsid w:val="00820E16"/>
    <w:rsid w:val="008404BA"/>
    <w:rsid w:val="00843235"/>
    <w:rsid w:val="008569F5"/>
    <w:rsid w:val="008641D4"/>
    <w:rsid w:val="00893EED"/>
    <w:rsid w:val="00897727"/>
    <w:rsid w:val="008A0552"/>
    <w:rsid w:val="008A08D7"/>
    <w:rsid w:val="008A0B0D"/>
    <w:rsid w:val="008A5F23"/>
    <w:rsid w:val="008D00B0"/>
    <w:rsid w:val="008D5DE9"/>
    <w:rsid w:val="008D6053"/>
    <w:rsid w:val="008E11D2"/>
    <w:rsid w:val="008E6923"/>
    <w:rsid w:val="009122DF"/>
    <w:rsid w:val="009170DD"/>
    <w:rsid w:val="0092012F"/>
    <w:rsid w:val="00926E37"/>
    <w:rsid w:val="0093136C"/>
    <w:rsid w:val="0093477D"/>
    <w:rsid w:val="00942823"/>
    <w:rsid w:val="00944442"/>
    <w:rsid w:val="00950F02"/>
    <w:rsid w:val="00965C97"/>
    <w:rsid w:val="00986F9D"/>
    <w:rsid w:val="009A7E59"/>
    <w:rsid w:val="009B51A2"/>
    <w:rsid w:val="009D36A3"/>
    <w:rsid w:val="009D408E"/>
    <w:rsid w:val="00A06E91"/>
    <w:rsid w:val="00A1092C"/>
    <w:rsid w:val="00A11132"/>
    <w:rsid w:val="00A12F71"/>
    <w:rsid w:val="00A24716"/>
    <w:rsid w:val="00A35185"/>
    <w:rsid w:val="00A35830"/>
    <w:rsid w:val="00A515DA"/>
    <w:rsid w:val="00A57B08"/>
    <w:rsid w:val="00A63BA5"/>
    <w:rsid w:val="00A6733A"/>
    <w:rsid w:val="00A87FA3"/>
    <w:rsid w:val="00A978D6"/>
    <w:rsid w:val="00AB00E2"/>
    <w:rsid w:val="00AC0B6C"/>
    <w:rsid w:val="00AC6A9C"/>
    <w:rsid w:val="00AD14FC"/>
    <w:rsid w:val="00AF7BBB"/>
    <w:rsid w:val="00B26400"/>
    <w:rsid w:val="00B41779"/>
    <w:rsid w:val="00B446F9"/>
    <w:rsid w:val="00B61304"/>
    <w:rsid w:val="00B96B97"/>
    <w:rsid w:val="00B96C9C"/>
    <w:rsid w:val="00BB177D"/>
    <w:rsid w:val="00BB7BD2"/>
    <w:rsid w:val="00BD0983"/>
    <w:rsid w:val="00BE5F5F"/>
    <w:rsid w:val="00C07C7A"/>
    <w:rsid w:val="00C439FB"/>
    <w:rsid w:val="00C46EE7"/>
    <w:rsid w:val="00C476BE"/>
    <w:rsid w:val="00C47DB8"/>
    <w:rsid w:val="00C5117A"/>
    <w:rsid w:val="00C70779"/>
    <w:rsid w:val="00C86C48"/>
    <w:rsid w:val="00C920D1"/>
    <w:rsid w:val="00CC0648"/>
    <w:rsid w:val="00CD0141"/>
    <w:rsid w:val="00CD5EC7"/>
    <w:rsid w:val="00CD7D6E"/>
    <w:rsid w:val="00CD7FE0"/>
    <w:rsid w:val="00D016A9"/>
    <w:rsid w:val="00D055EF"/>
    <w:rsid w:val="00D3386A"/>
    <w:rsid w:val="00D34616"/>
    <w:rsid w:val="00D62EDF"/>
    <w:rsid w:val="00D964B5"/>
    <w:rsid w:val="00DA1213"/>
    <w:rsid w:val="00DA258D"/>
    <w:rsid w:val="00DA5C57"/>
    <w:rsid w:val="00DA5FB7"/>
    <w:rsid w:val="00DB4C6D"/>
    <w:rsid w:val="00DC10BB"/>
    <w:rsid w:val="00DC410E"/>
    <w:rsid w:val="00DE0746"/>
    <w:rsid w:val="00E02956"/>
    <w:rsid w:val="00E275EC"/>
    <w:rsid w:val="00E34E28"/>
    <w:rsid w:val="00E371F1"/>
    <w:rsid w:val="00E64AE4"/>
    <w:rsid w:val="00E7027B"/>
    <w:rsid w:val="00E70982"/>
    <w:rsid w:val="00E9157F"/>
    <w:rsid w:val="00EA36EE"/>
    <w:rsid w:val="00EA4E8B"/>
    <w:rsid w:val="00EA73E5"/>
    <w:rsid w:val="00EB27CB"/>
    <w:rsid w:val="00EB7BAE"/>
    <w:rsid w:val="00ED3F20"/>
    <w:rsid w:val="00F118BA"/>
    <w:rsid w:val="00F17F9D"/>
    <w:rsid w:val="00F211D4"/>
    <w:rsid w:val="00F3038C"/>
    <w:rsid w:val="00F437CA"/>
    <w:rsid w:val="00F803B6"/>
    <w:rsid w:val="00F969C7"/>
    <w:rsid w:val="00FA509C"/>
    <w:rsid w:val="00FC4E75"/>
    <w:rsid w:val="00FC6E0E"/>
    <w:rsid w:val="00FE1AEB"/>
    <w:rsid w:val="00FE2412"/>
    <w:rsid w:val="00FF3562"/>
    <w:rsid w:val="00FF4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9"/>
    <w:qFormat/>
    <w:rsid w:val="008D5DE9"/>
    <w:pPr>
      <w:keepNext/>
      <w:keepLines/>
      <w:spacing w:before="480" w:after="120"/>
      <w:outlineLvl w:val="0"/>
    </w:pPr>
    <w:rPr>
      <w:b/>
      <w:sz w:val="48"/>
      <w:szCs w:val="48"/>
    </w:rPr>
  </w:style>
  <w:style w:type="paragraph" w:styleId="2">
    <w:name w:val="heading 2"/>
    <w:basedOn w:val="a"/>
    <w:next w:val="a"/>
    <w:uiPriority w:val="9"/>
    <w:semiHidden/>
    <w:unhideWhenUsed/>
    <w:qFormat/>
    <w:rsid w:val="008D5DE9"/>
    <w:pPr>
      <w:keepNext/>
      <w:keepLines/>
      <w:spacing w:before="360" w:after="80"/>
      <w:outlineLvl w:val="1"/>
    </w:pPr>
    <w:rPr>
      <w:b/>
      <w:sz w:val="36"/>
      <w:szCs w:val="36"/>
    </w:rPr>
  </w:style>
  <w:style w:type="paragraph" w:styleId="3">
    <w:name w:val="heading 3"/>
    <w:basedOn w:val="a"/>
    <w:next w:val="a"/>
    <w:uiPriority w:val="9"/>
    <w:semiHidden/>
    <w:unhideWhenUsed/>
    <w:qFormat/>
    <w:rsid w:val="008D5DE9"/>
    <w:pPr>
      <w:keepNext/>
      <w:keepLines/>
      <w:spacing w:before="280" w:after="80"/>
      <w:outlineLvl w:val="2"/>
    </w:pPr>
    <w:rPr>
      <w:b/>
      <w:sz w:val="28"/>
      <w:szCs w:val="28"/>
    </w:rPr>
  </w:style>
  <w:style w:type="paragraph" w:styleId="4">
    <w:name w:val="heading 4"/>
    <w:basedOn w:val="a"/>
    <w:next w:val="a"/>
    <w:uiPriority w:val="9"/>
    <w:semiHidden/>
    <w:unhideWhenUsed/>
    <w:qFormat/>
    <w:rsid w:val="008D5DE9"/>
    <w:pPr>
      <w:keepNext/>
      <w:keepLines/>
      <w:spacing w:before="240" w:after="40"/>
      <w:outlineLvl w:val="3"/>
    </w:pPr>
    <w:rPr>
      <w:b/>
      <w:sz w:val="24"/>
      <w:szCs w:val="24"/>
    </w:rPr>
  </w:style>
  <w:style w:type="paragraph" w:styleId="5">
    <w:name w:val="heading 5"/>
    <w:basedOn w:val="a"/>
    <w:next w:val="a"/>
    <w:uiPriority w:val="9"/>
    <w:semiHidden/>
    <w:unhideWhenUsed/>
    <w:qFormat/>
    <w:rsid w:val="008D5DE9"/>
    <w:pPr>
      <w:keepNext/>
      <w:keepLines/>
      <w:spacing w:before="220" w:after="40"/>
      <w:outlineLvl w:val="4"/>
    </w:pPr>
    <w:rPr>
      <w:b/>
    </w:rPr>
  </w:style>
  <w:style w:type="paragraph" w:styleId="6">
    <w:name w:val="heading 6"/>
    <w:basedOn w:val="a"/>
    <w:next w:val="a"/>
    <w:uiPriority w:val="9"/>
    <w:semiHidden/>
    <w:unhideWhenUsed/>
    <w:qFormat/>
    <w:rsid w:val="008D5D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5DE9"/>
    <w:tblPr>
      <w:tblCellMar>
        <w:top w:w="0" w:type="dxa"/>
        <w:left w:w="0" w:type="dxa"/>
        <w:bottom w:w="0" w:type="dxa"/>
        <w:right w:w="0" w:type="dxa"/>
      </w:tblCellMar>
    </w:tblPr>
  </w:style>
  <w:style w:type="paragraph" w:styleId="a3">
    <w:name w:val="Title"/>
    <w:basedOn w:val="a"/>
    <w:next w:val="a"/>
    <w:uiPriority w:val="10"/>
    <w:qFormat/>
    <w:rsid w:val="008D5DE9"/>
    <w:pPr>
      <w:keepNext/>
      <w:keepLines/>
      <w:spacing w:before="480" w:after="120"/>
    </w:pPr>
    <w:rPr>
      <w:b/>
      <w:sz w:val="72"/>
      <w:szCs w:val="72"/>
    </w:rPr>
  </w:style>
  <w:style w:type="table" w:customStyle="1" w:styleId="TableNormal0">
    <w:name w:val="Table Normal"/>
    <w:rsid w:val="008D5DE9"/>
    <w:tblPr>
      <w:tblCellMar>
        <w:top w:w="0" w:type="dxa"/>
        <w:left w:w="0" w:type="dxa"/>
        <w:bottom w:w="0" w:type="dxa"/>
        <w:right w:w="0" w:type="dxa"/>
      </w:tblCellMar>
    </w:tblPr>
  </w:style>
  <w:style w:type="table" w:customStyle="1" w:styleId="TableNormal1">
    <w:name w:val="Table Normal"/>
    <w:rsid w:val="008D5DE9"/>
    <w:tblPr>
      <w:tblCellMar>
        <w:top w:w="0" w:type="dxa"/>
        <w:left w:w="0" w:type="dxa"/>
        <w:bottom w:w="0" w:type="dxa"/>
        <w:right w:w="0" w:type="dxa"/>
      </w:tblCellMar>
    </w:tblPr>
  </w:style>
  <w:style w:type="table" w:customStyle="1" w:styleId="TableNormal2">
    <w:name w:val="Table Normal"/>
    <w:rsid w:val="008D5DE9"/>
    <w:tblPr>
      <w:tblCellMar>
        <w:top w:w="0" w:type="dxa"/>
        <w:left w:w="0" w:type="dxa"/>
        <w:bottom w:w="0" w:type="dxa"/>
        <w:right w:w="0" w:type="dxa"/>
      </w:tblCellMar>
    </w:tblPr>
  </w:style>
  <w:style w:type="table" w:customStyle="1" w:styleId="TableNormal3">
    <w:name w:val="Table Normal"/>
    <w:uiPriority w:val="2"/>
    <w:qFormat/>
    <w:rsid w:val="008D5DE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D5D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8D5DE9"/>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8D5DE9"/>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8D5DE9"/>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9"/>
    <w:rsid w:val="009D408E"/>
    <w:rPr>
      <w:b/>
      <w:sz w:val="48"/>
      <w:szCs w:val="48"/>
    </w:rPr>
  </w:style>
  <w:style w:type="table" w:customStyle="1" w:styleId="13">
    <w:name w:val="Сетка таблицы1"/>
    <w:basedOn w:val="a1"/>
    <w:next w:val="a4"/>
    <w:uiPriority w:val="59"/>
    <w:rsid w:val="00843235"/>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53484"/>
  </w:style>
  <w:style w:type="character" w:customStyle="1" w:styleId="rynqvb">
    <w:name w:val="rynqvb"/>
    <w:basedOn w:val="a0"/>
    <w:rsid w:val="00253484"/>
  </w:style>
  <w:style w:type="paragraph" w:customStyle="1" w:styleId="LO-normal">
    <w:name w:val="LO-normal"/>
    <w:qFormat/>
    <w:rsid w:val="008000A1"/>
    <w:pPr>
      <w:spacing w:after="0" w:line="276" w:lineRule="auto"/>
    </w:pPr>
    <w:rPr>
      <w:rFonts w:ascii="Arial" w:eastAsia="Arial" w:hAnsi="Arial" w:cs="Arial"/>
      <w:color w:val="000000"/>
      <w:lang w:val="ru-RU" w:eastAsia="zh-CN"/>
    </w:rPr>
  </w:style>
  <w:style w:type="paragraph" w:styleId="af6">
    <w:name w:val="Body Text"/>
    <w:basedOn w:val="a"/>
    <w:link w:val="af7"/>
    <w:unhideWhenUsed/>
    <w:rsid w:val="008000A1"/>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000A1"/>
    <w:rPr>
      <w:rFonts w:ascii="Times New Roman" w:eastAsia="Times New Roman" w:hAnsi="Times New Roman" w:cs="Times New Roman"/>
      <w:sz w:val="24"/>
      <w:szCs w:val="24"/>
    </w:rPr>
  </w:style>
  <w:style w:type="paragraph" w:styleId="af8">
    <w:name w:val="header"/>
    <w:basedOn w:val="a"/>
    <w:link w:val="af9"/>
    <w:uiPriority w:val="99"/>
    <w:unhideWhenUsed/>
    <w:rsid w:val="00FA509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A509C"/>
  </w:style>
  <w:style w:type="paragraph" w:styleId="afa">
    <w:name w:val="footer"/>
    <w:basedOn w:val="a"/>
    <w:link w:val="afb"/>
    <w:uiPriority w:val="99"/>
    <w:unhideWhenUsed/>
    <w:rsid w:val="00FA509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A509C"/>
  </w:style>
  <w:style w:type="paragraph" w:customStyle="1" w:styleId="TableParagraph">
    <w:name w:val="Table Paragraph"/>
    <w:basedOn w:val="a"/>
    <w:uiPriority w:val="1"/>
    <w:qFormat/>
    <w:rsid w:val="000120E1"/>
    <w:pPr>
      <w:widowControl w:val="0"/>
      <w:autoSpaceDE w:val="0"/>
      <w:autoSpaceDN w:val="0"/>
      <w:spacing w:after="0" w:line="240" w:lineRule="auto"/>
      <w:ind w:left="107"/>
    </w:pPr>
    <w:rPr>
      <w:rFonts w:ascii="Times New Roman" w:eastAsia="Times New Roman" w:hAnsi="Times New Roman" w:cs="Times New Roman"/>
    </w:rPr>
  </w:style>
  <w:style w:type="paragraph" w:styleId="HTML">
    <w:name w:val="HTML Preformatted"/>
    <w:aliases w:val="Знак"/>
    <w:basedOn w:val="a"/>
    <w:link w:val="HTML0"/>
    <w:uiPriority w:val="99"/>
    <w:rsid w:val="0012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uiPriority w:val="99"/>
    <w:rsid w:val="00123D1E"/>
    <w:rPr>
      <w:rFonts w:ascii="Courier New" w:eastAsia="Times New Roman" w:hAnsi="Courier New" w:cs="Times New Roman"/>
      <w:color w:val="000000"/>
      <w:sz w:val="18"/>
      <w:szCs w:val="18"/>
      <w:lang w:val="ru-RU" w:eastAsia="ru-RU"/>
    </w:rPr>
  </w:style>
  <w:style w:type="character" w:customStyle="1" w:styleId="30">
    <w:name w:val="Основной текст (3)"/>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123D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123D1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1"/>
    <w:locked/>
    <w:rsid w:val="00123D1E"/>
    <w:rPr>
      <w:rFonts w:ascii="Times New Roman" w:eastAsia="Times New Roman" w:hAnsi="Times New Roman" w:cs="Times New Roman"/>
      <w:sz w:val="24"/>
      <w:szCs w:val="24"/>
    </w:rPr>
  </w:style>
  <w:style w:type="paragraph" w:styleId="afc">
    <w:name w:val="No Spacing"/>
    <w:link w:val="afd"/>
    <w:uiPriority w:val="1"/>
    <w:qFormat/>
    <w:rsid w:val="00123D1E"/>
    <w:pPr>
      <w:spacing w:after="0" w:line="240" w:lineRule="auto"/>
    </w:pPr>
    <w:rPr>
      <w:rFonts w:cs="Times New Roman"/>
      <w:lang w:eastAsia="en-US"/>
    </w:rPr>
  </w:style>
  <w:style w:type="character" w:customStyle="1" w:styleId="afd">
    <w:name w:val="Без интервала Знак"/>
    <w:link w:val="afc"/>
    <w:uiPriority w:val="1"/>
    <w:locked/>
    <w:rsid w:val="00123D1E"/>
    <w:rPr>
      <w:rFonts w:cs="Times New Roman"/>
      <w:lang w:eastAsia="en-US"/>
    </w:rPr>
  </w:style>
  <w:style w:type="paragraph" w:customStyle="1" w:styleId="xfmc1">
    <w:name w:val="xfmc1"/>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123D1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35185"/>
  </w:style>
  <w:style w:type="paragraph" w:customStyle="1" w:styleId="15">
    <w:name w:val="Без интервала1"/>
    <w:rsid w:val="00EA4E8B"/>
    <w:pPr>
      <w:spacing w:after="0" w:line="240" w:lineRule="auto"/>
    </w:pPr>
    <w:rPr>
      <w:rFonts w:eastAsia="Times New Roman" w:cs="Times New Roman"/>
      <w:lang w:val="ru-RU" w:eastAsia="en-US"/>
    </w:rPr>
  </w:style>
  <w:style w:type="table" w:customStyle="1" w:styleId="210">
    <w:name w:val="Сетка таблицы21"/>
    <w:basedOn w:val="a1"/>
    <w:next w:val="a4"/>
    <w:uiPriority w:val="59"/>
    <w:rsid w:val="00425595"/>
    <w:pPr>
      <w:spacing w:after="0" w:line="240" w:lineRule="auto"/>
    </w:pPr>
    <w:rPr>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A87FA3"/>
    <w:rPr>
      <w:rFonts w:ascii="Times New Roman" w:hAnsi="Times New Roman" w:cs="Times New Roman"/>
      <w:b/>
      <w:bCs/>
      <w:sz w:val="22"/>
      <w:szCs w:val="22"/>
    </w:rPr>
  </w:style>
  <w:style w:type="character" w:customStyle="1" w:styleId="FontStyle25">
    <w:name w:val="Font Style25"/>
    <w:rsid w:val="00A87FA3"/>
    <w:rPr>
      <w:rFonts w:ascii="Times New Roman" w:hAnsi="Times New Roman" w:cs="Times New Roman"/>
      <w:sz w:val="22"/>
      <w:szCs w:val="22"/>
    </w:rPr>
  </w:style>
  <w:style w:type="paragraph" w:customStyle="1" w:styleId="Oaeno">
    <w:name w:val="Oaeno"/>
    <w:rsid w:val="00A87F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xfm16991751">
    <w:name w:val="xfm_16991751"/>
    <w:rsid w:val="001E6AEA"/>
  </w:style>
  <w:style w:type="paragraph" w:customStyle="1" w:styleId="16">
    <w:name w:val="Звичайний1"/>
    <w:rsid w:val="00C47DB8"/>
    <w:pPr>
      <w:widowControl w:val="0"/>
      <w:spacing w:after="0" w:line="240" w:lineRule="auto"/>
    </w:pPr>
    <w:rPr>
      <w:rFonts w:ascii="Arial" w:eastAsia="Arial" w:hAnsi="Arial" w:cs="Arial"/>
      <w:sz w:val="24"/>
      <w:szCs w:val="24"/>
      <w:lang w:eastAsia="ru-RU"/>
    </w:rPr>
  </w:style>
  <w:style w:type="paragraph" w:customStyle="1" w:styleId="17">
    <w:name w:val="Обычный1"/>
    <w:rsid w:val="001B2F3B"/>
    <w:pPr>
      <w:spacing w:after="0" w:line="276" w:lineRule="auto"/>
    </w:pPr>
    <w:rPr>
      <w:rFonts w:ascii="Arial" w:eastAsia="Arial" w:hAnsi="Arial" w:cs="Arial"/>
      <w:color w:val="000000"/>
      <w:lang w:val="ru-RU" w:eastAsia="ru-RU"/>
    </w:rPr>
  </w:style>
  <w:style w:type="character" w:styleId="afe">
    <w:name w:val="Strong"/>
    <w:basedOn w:val="a0"/>
    <w:uiPriority w:val="22"/>
    <w:qFormat/>
    <w:rsid w:val="00444CB6"/>
    <w:rPr>
      <w:b/>
      <w:bCs/>
    </w:rPr>
  </w:style>
  <w:style w:type="character" w:customStyle="1" w:styleId="22">
    <w:name w:val="Основной текст (2)_"/>
    <w:basedOn w:val="a0"/>
    <w:rsid w:val="00FF48EE"/>
    <w:rPr>
      <w:rFonts w:ascii="Times New Roman" w:eastAsia="Times New Roman" w:hAnsi="Times New Roman" w:cs="Times New Roman"/>
      <w:sz w:val="20"/>
      <w:szCs w:val="20"/>
    </w:rPr>
  </w:style>
  <w:style w:type="character" w:customStyle="1" w:styleId="31">
    <w:name w:val="Основной текст (3)_"/>
    <w:basedOn w:val="a0"/>
    <w:rsid w:val="00FF48EE"/>
    <w:rPr>
      <w:rFonts w:ascii="Times New Roman" w:eastAsia="Times New Roman" w:hAnsi="Times New Roman" w:cs="Times New Roman"/>
      <w:sz w:val="16"/>
      <w:szCs w:val="16"/>
    </w:rPr>
  </w:style>
  <w:style w:type="paragraph" w:customStyle="1" w:styleId="23">
    <w:name w:val="Звичайний2"/>
    <w:rsid w:val="001D36A1"/>
    <w:pPr>
      <w:widowControl w:val="0"/>
      <w:spacing w:after="0" w:line="240" w:lineRule="auto"/>
    </w:pPr>
    <w:rPr>
      <w:rFonts w:ascii="Arial" w:eastAsia="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056710">
      <w:bodyDiv w:val="1"/>
      <w:marLeft w:val="0"/>
      <w:marRight w:val="0"/>
      <w:marTop w:val="0"/>
      <w:marBottom w:val="0"/>
      <w:divBdr>
        <w:top w:val="none" w:sz="0" w:space="0" w:color="auto"/>
        <w:left w:val="none" w:sz="0" w:space="0" w:color="auto"/>
        <w:bottom w:val="none" w:sz="0" w:space="0" w:color="auto"/>
        <w:right w:val="none" w:sz="0" w:space="0" w:color="auto"/>
      </w:divBdr>
    </w:div>
    <w:div w:id="1251936807">
      <w:bodyDiv w:val="1"/>
      <w:marLeft w:val="0"/>
      <w:marRight w:val="0"/>
      <w:marTop w:val="0"/>
      <w:marBottom w:val="0"/>
      <w:divBdr>
        <w:top w:val="none" w:sz="0" w:space="0" w:color="auto"/>
        <w:left w:val="none" w:sz="0" w:space="0" w:color="auto"/>
        <w:bottom w:val="none" w:sz="0" w:space="0" w:color="auto"/>
        <w:right w:val="none" w:sz="0" w:space="0" w:color="auto"/>
      </w:divBdr>
    </w:div>
    <w:div w:id="1810048683">
      <w:bodyDiv w:val="1"/>
      <w:marLeft w:val="0"/>
      <w:marRight w:val="0"/>
      <w:marTop w:val="0"/>
      <w:marBottom w:val="0"/>
      <w:divBdr>
        <w:top w:val="none" w:sz="0" w:space="0" w:color="auto"/>
        <w:left w:val="none" w:sz="0" w:space="0" w:color="auto"/>
        <w:bottom w:val="none" w:sz="0" w:space="0" w:color="auto"/>
        <w:right w:val="none" w:sz="0" w:space="0" w:color="auto"/>
      </w:divBdr>
    </w:div>
    <w:div w:id="19938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F8E50A-FBF6-4231-ACD0-973CF58D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43</Pages>
  <Words>19555</Words>
  <Characters>111468</Characters>
  <Application>Microsoft Office Word</Application>
  <DocSecurity>0</DocSecurity>
  <Lines>928</Lines>
  <Paragraphs>261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UNICEF</cp:lastModifiedBy>
  <cp:revision>14</cp:revision>
  <cp:lastPrinted>2023-06-27T13:42:00Z</cp:lastPrinted>
  <dcterms:created xsi:type="dcterms:W3CDTF">2023-11-07T12:54:00Z</dcterms:created>
  <dcterms:modified xsi:type="dcterms:W3CDTF">2023-11-09T13:56:00Z</dcterms:modified>
</cp:coreProperties>
</file>