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НАЦІОНАЛЬНА КОМІСІЯ, ЩО ЗДІЙСНЮЄ ДЕРЖАВНЕ РЕГУЛЮВАННЯ У СФЕРАХ ЕНЕРГЕТИКИ ТА КОМУНАЛЬНИХ ПОСЛУГ</w:t>
      </w:r>
    </w:p>
    <w:p w:rsidR="00564043" w:rsidRPr="00C96705" w:rsidRDefault="00564043" w:rsidP="004816E1"/>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rPr>
            </w:pPr>
            <w:r>
              <w:rPr>
                <w:color w:val="000000"/>
              </w:rPr>
              <w:t>Протокольним р</w:t>
            </w:r>
            <w:r w:rsidR="008744C5" w:rsidRPr="00C96705">
              <w:rPr>
                <w:color w:val="000000"/>
              </w:rPr>
              <w:t>ішенням</w:t>
            </w:r>
            <w:r>
              <w:rPr>
                <w:color w:val="000000"/>
              </w:rPr>
              <w:t xml:space="preserve"> (протоколом)</w:t>
            </w:r>
          </w:p>
          <w:p w:rsidR="001C75DD" w:rsidRDefault="0034129C" w:rsidP="001C75DD">
            <w:pPr>
              <w:pStyle w:val="aa"/>
              <w:spacing w:before="0" w:beforeAutospacing="0" w:after="0" w:afterAutospacing="0"/>
              <w:ind w:left="2947" w:right="-11"/>
              <w:rPr>
                <w:lang w:eastAsia="uk-UA"/>
              </w:rPr>
            </w:pPr>
            <w:r>
              <w:rPr>
                <w:color w:val="000000"/>
              </w:rPr>
              <w:t>уповноваженої особи</w:t>
            </w:r>
            <w:r w:rsidR="00156494">
              <w:rPr>
                <w:color w:val="000000"/>
              </w:rPr>
              <w:t xml:space="preserve"> </w:t>
            </w:r>
            <w:bookmarkStart w:id="0" w:name="_Hlk146122293"/>
            <w:r w:rsidR="00156494" w:rsidRPr="001C75DD">
              <w:rPr>
                <w:lang w:eastAsia="uk-UA"/>
              </w:rPr>
              <w:t>з питань організації та проведення публічних закупівель</w:t>
            </w:r>
            <w:r w:rsidR="001C75DD">
              <w:rPr>
                <w:lang w:eastAsia="uk-UA"/>
              </w:rPr>
              <w:t xml:space="preserve"> </w:t>
            </w:r>
            <w:bookmarkEnd w:id="0"/>
          </w:p>
          <w:p w:rsidR="001C75DD" w:rsidRDefault="008744C5" w:rsidP="001C75DD">
            <w:pPr>
              <w:pStyle w:val="aa"/>
              <w:spacing w:before="0" w:beforeAutospacing="0" w:after="0" w:afterAutospacing="0"/>
              <w:ind w:left="2947" w:right="-11"/>
            </w:pPr>
            <w:r w:rsidRPr="00C96705">
              <w:rPr>
                <w:color w:val="000000"/>
              </w:rPr>
              <w:t>Національної комісії, що здійснює державне</w:t>
            </w:r>
            <w:r w:rsidR="001C75DD">
              <w:rPr>
                <w:color w:val="000000"/>
              </w:rPr>
              <w:t xml:space="preserve"> </w:t>
            </w:r>
            <w:r w:rsidRPr="00C96705">
              <w:rPr>
                <w:color w:val="000000"/>
              </w:rPr>
              <w:t xml:space="preserve">регулювання </w:t>
            </w:r>
            <w:r w:rsidRPr="000133E2">
              <w:rPr>
                <w:color w:val="000000"/>
              </w:rPr>
              <w:t>у сферах енергетики та комунальних</w:t>
            </w:r>
            <w:r w:rsidR="001C75DD">
              <w:rPr>
                <w:color w:val="000000"/>
              </w:rPr>
              <w:t xml:space="preserve"> </w:t>
            </w:r>
            <w:r w:rsidRPr="00FC61EB">
              <w:t xml:space="preserve">послуг </w:t>
            </w:r>
          </w:p>
          <w:p w:rsidR="008744C5" w:rsidRPr="00293E95" w:rsidRDefault="008744C5" w:rsidP="001C75DD">
            <w:pPr>
              <w:pStyle w:val="aa"/>
              <w:spacing w:before="0" w:beforeAutospacing="0" w:after="0" w:afterAutospacing="0"/>
              <w:ind w:left="2947" w:right="-11"/>
            </w:pPr>
            <w:r w:rsidRPr="00FC61EB">
              <w:t xml:space="preserve">від </w:t>
            </w:r>
            <w:r w:rsidR="00207F0C">
              <w:rPr>
                <w:lang w:val="en-US"/>
              </w:rPr>
              <w:t>2</w:t>
            </w:r>
            <w:r w:rsidR="004B5921">
              <w:t>0</w:t>
            </w:r>
            <w:r w:rsidR="00467857" w:rsidRPr="00FC61EB">
              <w:t>.</w:t>
            </w:r>
            <w:r w:rsidR="0029760E">
              <w:t>10</w:t>
            </w:r>
            <w:r w:rsidR="00467857" w:rsidRPr="00FC61EB">
              <w:t>.</w:t>
            </w:r>
            <w:r w:rsidR="009B6F5C" w:rsidRPr="00FC61EB">
              <w:t>202</w:t>
            </w:r>
            <w:r w:rsidR="002A333A" w:rsidRPr="00FC61EB">
              <w:t>3</w:t>
            </w:r>
            <w:r w:rsidR="00E43753" w:rsidRPr="00FC61EB">
              <w:t xml:space="preserve"> </w:t>
            </w:r>
            <w:r w:rsidRPr="00FC61EB">
              <w:t xml:space="preserve">року </w:t>
            </w:r>
            <w:r w:rsidRPr="007359D4">
              <w:t>№</w:t>
            </w:r>
            <w:r w:rsidR="007359D4">
              <w:t xml:space="preserve"> 68</w:t>
            </w:r>
            <w:bookmarkStart w:id="1" w:name="_GoBack"/>
            <w:bookmarkEnd w:id="1"/>
            <w:r w:rsidR="004A2715" w:rsidRPr="001C75DD">
              <w:t xml:space="preserve"> </w:t>
            </w:r>
          </w:p>
          <w:p w:rsidR="008744C5" w:rsidRPr="001C75DD" w:rsidRDefault="008744C5" w:rsidP="00F30C0B">
            <w:pPr>
              <w:ind w:left="4081"/>
            </w:pPr>
          </w:p>
          <w:p w:rsidR="008744C5" w:rsidRPr="00C96705" w:rsidRDefault="007F38FF" w:rsidP="001C75DD">
            <w:pPr>
              <w:pStyle w:val="aa"/>
              <w:spacing w:before="0" w:beforeAutospacing="0" w:after="0" w:afterAutospacing="0"/>
              <w:ind w:left="2805" w:right="-13"/>
            </w:pPr>
            <w:r>
              <w:rPr>
                <w:b/>
                <w:bCs/>
                <w:color w:val="000000"/>
              </w:rPr>
              <w:t>Уповноважена особа</w:t>
            </w:r>
            <w:r w:rsidR="008744C5" w:rsidRPr="00C96705">
              <w:rPr>
                <w:b/>
                <w:bCs/>
                <w:color w:val="000000"/>
              </w:rPr>
              <w:t xml:space="preserve">____________ </w:t>
            </w:r>
            <w:r>
              <w:rPr>
                <w:b/>
                <w:bCs/>
                <w:color w:val="000000"/>
              </w:rPr>
              <w:t>Н</w:t>
            </w:r>
            <w:r w:rsidR="001C75DD">
              <w:rPr>
                <w:b/>
                <w:bCs/>
                <w:color w:val="000000"/>
              </w:rPr>
              <w:t>аталія ХУТОРЯНСЬКА</w:t>
            </w:r>
          </w:p>
          <w:p w:rsidR="00564043" w:rsidRPr="00C96705" w:rsidRDefault="00564043" w:rsidP="00293778">
            <w:pPr>
              <w:pStyle w:val="aa"/>
              <w:spacing w:before="0" w:beforeAutospacing="0" w:after="0" w:afterAutospacing="0"/>
              <w:ind w:left="4253" w:right="-13"/>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r w:rsidRPr="00C96705">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ind w:firstLine="426"/>
        <w:jc w:val="center"/>
        <w:rPr>
          <w:color w:val="000000"/>
        </w:rPr>
      </w:pPr>
      <w:r w:rsidRPr="00D7280B">
        <w:rPr>
          <w:color w:val="000000"/>
        </w:rPr>
        <w:t xml:space="preserve">з урахуванням порядку та умов здійснення публічних закупівель, відповідно до </w:t>
      </w:r>
      <w:r w:rsidR="00D15AC5" w:rsidRPr="00D7280B">
        <w:rPr>
          <w:color w:val="000000"/>
        </w:rPr>
        <w:t>о</w:t>
      </w:r>
      <w:r w:rsidRPr="00D7280B">
        <w:rPr>
          <w:color w:val="000000"/>
        </w:rPr>
        <w:t>собливостей затверджених постановою Кабінету Міністрів України від «12» 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2" w:name="_Hlk63429324"/>
      <w:r w:rsidRPr="00D7280B">
        <w:rPr>
          <w:b/>
          <w:bCs/>
          <w:color w:val="000000"/>
        </w:rPr>
        <w:t>проведення процедури відкритих</w:t>
      </w:r>
      <w:r w:rsidRPr="00CE29AA">
        <w:rPr>
          <w:b/>
          <w:bCs/>
          <w:color w:val="000000"/>
        </w:rPr>
        <w:t xml:space="preserve"> торгів на закупівлю</w:t>
      </w:r>
    </w:p>
    <w:bookmarkEnd w:id="2"/>
    <w:p w:rsidR="00C90ACC" w:rsidRPr="00672C97" w:rsidRDefault="00672C97" w:rsidP="0018577A">
      <w:pPr>
        <w:jc w:val="center"/>
        <w:rPr>
          <w:color w:val="000000"/>
          <w:lang w:val="ru-RU"/>
        </w:rPr>
      </w:pPr>
      <w:r w:rsidRPr="00672C97">
        <w:rPr>
          <w:b/>
          <w:lang w:eastAsia="ru-RU"/>
        </w:rPr>
        <w:t>ДК 021:2015:42510000-4 Теплообмінники, кондиціонери повітря, холодильне обладнання та фільтрувальні пристрої</w:t>
      </w:r>
      <w:r w:rsidRPr="00672C97">
        <w:rPr>
          <w:b/>
          <w:lang w:val="ru-RU" w:eastAsia="ru-RU"/>
        </w:rPr>
        <w:t xml:space="preserve"> (</w:t>
      </w:r>
      <w:proofErr w:type="spellStart"/>
      <w:r w:rsidRPr="00672C97">
        <w:rPr>
          <w:b/>
          <w:lang w:val="ru-RU" w:eastAsia="ru-RU"/>
        </w:rPr>
        <w:t>кондиціонери</w:t>
      </w:r>
      <w:proofErr w:type="spellEnd"/>
      <w:r w:rsidRPr="00672C97">
        <w:rPr>
          <w:b/>
          <w:lang w:val="ru-RU" w:eastAsia="ru-RU"/>
        </w:rPr>
        <w:t>)</w:t>
      </w:r>
    </w:p>
    <w:p w:rsidR="00C90ACC" w:rsidRPr="00951297" w:rsidRDefault="00C90ACC" w:rsidP="004816E1">
      <w:pPr>
        <w:rPr>
          <w:color w:val="000000"/>
        </w:rPr>
      </w:pPr>
    </w:p>
    <w:p w:rsidR="00B8636A" w:rsidRDefault="00B8636A"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AE7F48" w:rsidRDefault="00AE7F48" w:rsidP="0079261B">
      <w:pPr>
        <w:jc w:val="center"/>
        <w:rPr>
          <w:color w:val="000000"/>
        </w:rPr>
      </w:pPr>
    </w:p>
    <w:p w:rsidR="00305567" w:rsidRDefault="00305567" w:rsidP="0079261B">
      <w:pPr>
        <w:jc w:val="center"/>
        <w:rPr>
          <w:color w:val="000000"/>
        </w:rPr>
      </w:pPr>
    </w:p>
    <w:p w:rsidR="00305567" w:rsidRDefault="0030556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E252B7" w:rsidRDefault="00E252B7" w:rsidP="0079261B">
      <w:pPr>
        <w:jc w:val="center"/>
        <w:rPr>
          <w:color w:val="000000"/>
        </w:rPr>
      </w:pPr>
    </w:p>
    <w:p w:rsidR="00564043" w:rsidRPr="00C96705" w:rsidRDefault="00564043" w:rsidP="0079261B">
      <w:pPr>
        <w:jc w:val="center"/>
      </w:pPr>
      <w:r w:rsidRPr="00951297">
        <w:rPr>
          <w:color w:val="000000"/>
        </w:rPr>
        <w:br/>
      </w:r>
      <w:r w:rsidRPr="00951297">
        <w:rPr>
          <w:color w:val="000000"/>
        </w:rPr>
        <w:br/>
      </w:r>
      <w:r w:rsidRPr="00C96705">
        <w:rPr>
          <w:b/>
          <w:bCs/>
          <w:color w:val="000000"/>
        </w:rPr>
        <w:t>Київ</w:t>
      </w:r>
    </w:p>
    <w:p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rPr>
        <w:t>2</w:t>
      </w:r>
      <w:r w:rsidR="002A333A">
        <w:rPr>
          <w:b/>
          <w:bCs/>
          <w:color w:val="000000"/>
        </w:rPr>
        <w:t>3</w:t>
      </w:r>
      <w:r w:rsidRPr="00C96705">
        <w:rPr>
          <w:b/>
          <w:bCs/>
          <w:color w:val="000000"/>
        </w:rPr>
        <w:t xml:space="preserve"> рік</w:t>
      </w:r>
    </w:p>
    <w:p w:rsidR="00961243" w:rsidRDefault="00961243" w:rsidP="004816E1">
      <w:pPr>
        <w:pStyle w:val="aa"/>
        <w:spacing w:before="0" w:beforeAutospacing="0" w:after="0" w:afterAutospacing="0"/>
        <w:jc w:val="center"/>
      </w:pPr>
    </w:p>
    <w:p w:rsidR="00961243" w:rsidRDefault="00961243" w:rsidP="004816E1">
      <w:pPr>
        <w:pStyle w:val="aa"/>
        <w:spacing w:before="0" w:beforeAutospacing="0" w:after="0" w:afterAutospacing="0"/>
        <w:jc w:val="center"/>
      </w:pPr>
    </w:p>
    <w:p w:rsidR="00116DF7" w:rsidRPr="00C96705" w:rsidRDefault="00116DF7" w:rsidP="004816E1">
      <w:pPr>
        <w:pStyle w:val="aa"/>
        <w:spacing w:before="0" w:beforeAutospacing="0" w:after="0" w:afterAutospacing="0"/>
        <w:jc w:val="center"/>
      </w:pPr>
    </w:p>
    <w:p w:rsidR="004432D8" w:rsidRPr="00C96705" w:rsidRDefault="004432D8" w:rsidP="004816E1"/>
    <w:tbl>
      <w:tblPr>
        <w:tblW w:w="9776" w:type="dxa"/>
        <w:tblCellMar>
          <w:top w:w="15" w:type="dxa"/>
          <w:left w:w="15" w:type="dxa"/>
          <w:bottom w:w="15" w:type="dxa"/>
          <w:right w:w="15" w:type="dxa"/>
        </w:tblCellMar>
        <w:tblLook w:val="04A0" w:firstRow="1" w:lastRow="0" w:firstColumn="1" w:lastColumn="0" w:noHBand="0" w:noVBand="1"/>
      </w:tblPr>
      <w:tblGrid>
        <w:gridCol w:w="410"/>
        <w:gridCol w:w="3156"/>
        <w:gridCol w:w="6210"/>
      </w:tblGrid>
      <w:tr w:rsidR="00564043" w:rsidRPr="00C96705" w:rsidTr="00127B09">
        <w:tc>
          <w:tcPr>
            <w:tcW w:w="9776"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center"/>
              <w:rPr>
                <w:b/>
              </w:rPr>
            </w:pPr>
            <w:r w:rsidRPr="002328B7">
              <w:rPr>
                <w:b/>
              </w:rPr>
              <w:t>Розділ I. Загальні положення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r w:rsidRPr="002328B7">
              <w:t>Терміни, які вживаються в тендерній документації</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jc w:val="both"/>
            </w:pPr>
            <w:r>
              <w:rPr>
                <w:color w:val="000000"/>
              </w:rPr>
              <w:t xml:space="preserve">Документацію розроблено відповідно до вимог Закону </w:t>
            </w:r>
            <w:r w:rsidRPr="001607EB">
              <w:rPr>
                <w:color w:val="000000"/>
              </w:rPr>
              <w:t xml:space="preserve">України «Про публічні закупівлі» (далі </w:t>
            </w:r>
            <w:r w:rsidRPr="001607EB">
              <w:t>—</w:t>
            </w:r>
            <w:r w:rsidRPr="001607EB">
              <w:rPr>
                <w:color w:val="000000"/>
              </w:rPr>
              <w:t xml:space="preserve"> Закон)</w:t>
            </w:r>
            <w:r w:rsidRPr="001607EB">
              <w:t xml:space="preserve"> та Постанови</w:t>
            </w:r>
            <w:r w:rsidR="00E65E3D">
              <w:t xml:space="preserve"> </w:t>
            </w:r>
            <w:r w:rsidR="00E65E3D">
              <w:rPr>
                <w:color w:val="000000"/>
              </w:rPr>
              <w:t>Кабінету Міністрів України</w:t>
            </w:r>
            <w:r w:rsidRPr="001607EB">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t>)</w:t>
            </w:r>
            <w:r>
              <w:t>.</w:t>
            </w:r>
          </w:p>
          <w:p w:rsidR="00564043" w:rsidRPr="002328B7" w:rsidRDefault="00A84BE9" w:rsidP="00A84BE9">
            <w:pPr>
              <w:jc w:val="both"/>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Інформація про замовника торгів</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повне найменування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rPr>
                <w:b/>
              </w:rPr>
            </w:pPr>
            <w:r w:rsidRPr="002328B7">
              <w:rPr>
                <w:b/>
              </w:rPr>
              <w:t>Національна комісія, що здійснює державне регулювання у сферах енергетики та комунальних послуг</w:t>
            </w:r>
            <w:r w:rsidR="003E7540">
              <w:rPr>
                <w:b/>
              </w:rPr>
              <w:t xml:space="preserve"> </w:t>
            </w:r>
            <w:r w:rsidR="00EC1455" w:rsidRPr="002328B7">
              <w:t>(далі – Замовник)</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місцезнаходження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jc w:val="both"/>
            </w:pPr>
            <w:r w:rsidRPr="002328B7">
              <w:t xml:space="preserve">вул. </w:t>
            </w:r>
            <w:r w:rsidR="00305567">
              <w:t>Сім’ї Бродських</w:t>
            </w:r>
            <w:r w:rsidRPr="002328B7">
              <w:t xml:space="preserve">, </w:t>
            </w:r>
            <w:smartTag w:uri="urn:schemas-microsoft-com:office:smarttags" w:element="metricconverter">
              <w:smartTagPr>
                <w:attr w:name="ProductID" w:val="19, м"/>
              </w:smartTagPr>
              <w:r w:rsidRPr="002328B7">
                <w:t>19, м</w:t>
              </w:r>
            </w:smartTag>
            <w:r w:rsidRPr="002328B7">
              <w:t>. Київ, 03057, Україна</w:t>
            </w:r>
          </w:p>
        </w:tc>
      </w:tr>
      <w:tr w:rsidR="00564043" w:rsidRPr="002A333A" w:rsidTr="00127B09">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r w:rsidRPr="002328B7">
              <w:t>посадова особа замовника, уповноважена здійснювати зв'язок з учасниками </w:t>
            </w:r>
          </w:p>
        </w:tc>
        <w:tc>
          <w:tcPr>
            <w:tcW w:w="62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252B7" w:rsidRPr="009D6DCC" w:rsidRDefault="00E252B7" w:rsidP="00E252B7">
            <w:pPr>
              <w:jc w:val="both"/>
            </w:pPr>
            <w:r w:rsidRPr="009D6DCC">
              <w:t xml:space="preserve">-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w:t>
            </w:r>
            <w:proofErr w:type="spellStart"/>
            <w:r w:rsidRPr="009D6DCC">
              <w:t>тел</w:t>
            </w:r>
            <w:proofErr w:type="spellEnd"/>
            <w:r w:rsidRPr="009D6DCC">
              <w:t>. (044) 204-70-04, e-</w:t>
            </w:r>
            <w:proofErr w:type="spellStart"/>
            <w:r w:rsidRPr="009D6DCC">
              <w:t>mail</w:t>
            </w:r>
            <w:proofErr w:type="spellEnd"/>
            <w:r w:rsidRPr="009D6DCC">
              <w:t>: nikolaichuk@nerc.gov.ua</w:t>
            </w:r>
          </w:p>
          <w:p w:rsidR="00564043" w:rsidRPr="002328B7" w:rsidRDefault="002A7BD7" w:rsidP="0091335E">
            <w:pPr>
              <w:jc w:val="both"/>
            </w:pPr>
            <w:r w:rsidRPr="002328B7">
              <w:t xml:space="preserve">- з організаційних питань – Хуторянська Наталія Вікторівна, </w:t>
            </w:r>
            <w:r w:rsidR="002A333A">
              <w:t xml:space="preserve">заступник </w:t>
            </w:r>
            <w:r>
              <w:t>начальник</w:t>
            </w:r>
            <w:r w:rsidR="002A333A">
              <w:t>а</w:t>
            </w:r>
            <w:r w:rsidRPr="002328B7">
              <w:t xml:space="preserve"> </w:t>
            </w:r>
            <w:r>
              <w:t>відділу</w:t>
            </w:r>
            <w:r w:rsidRPr="002328B7">
              <w:t xml:space="preserve"> </w:t>
            </w:r>
            <w:r>
              <w:t>публічних</w:t>
            </w:r>
            <w:r w:rsidRPr="002328B7">
              <w:t xml:space="preserve"> закупівель Управління з фінансово-економічних питань, бухгалтерського обліку та звітності; </w:t>
            </w:r>
            <w:proofErr w:type="spellStart"/>
            <w:r w:rsidRPr="002328B7">
              <w:t>тел</w:t>
            </w:r>
            <w:proofErr w:type="spellEnd"/>
            <w:r w:rsidRPr="002328B7">
              <w:t>. (044) 204-48-77, e-</w:t>
            </w:r>
            <w:proofErr w:type="spellStart"/>
            <w:r w:rsidRPr="002328B7">
              <w:t>mail</w:t>
            </w:r>
            <w:proofErr w:type="spellEnd"/>
            <w:r w:rsidRPr="002328B7">
              <w:t>: Khutorianska@nerc.gov.ua</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jc w:val="both"/>
            </w:pPr>
            <w:r w:rsidRPr="002328B7">
              <w:t>Відкриті торги</w:t>
            </w:r>
            <w:r w:rsidR="00704898">
              <w:t xml:space="preserve"> з особливостями</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предмет закупівлі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both"/>
            </w:pPr>
          </w:p>
        </w:tc>
      </w:tr>
      <w:tr w:rsidR="00564043" w:rsidRPr="00305567" w:rsidTr="00127B09">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назва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672C97" w:rsidRPr="00672C97" w:rsidRDefault="00672C97" w:rsidP="00672C97">
            <w:pPr>
              <w:rPr>
                <w:color w:val="000000"/>
                <w:lang w:val="ru-RU"/>
              </w:rPr>
            </w:pPr>
            <w:r w:rsidRPr="00672C97">
              <w:rPr>
                <w:lang w:eastAsia="ru-RU"/>
              </w:rPr>
              <w:t>ДК 021:2015:42510000-4 Теплообмінники, кондиціонери повітря, холодильне обладнання та фільтрувальні пристрої</w:t>
            </w:r>
            <w:r w:rsidRPr="00672C97">
              <w:rPr>
                <w:lang w:val="ru-RU" w:eastAsia="ru-RU"/>
              </w:rPr>
              <w:t xml:space="preserve"> (</w:t>
            </w:r>
            <w:proofErr w:type="spellStart"/>
            <w:r w:rsidRPr="00672C97">
              <w:rPr>
                <w:lang w:val="ru-RU" w:eastAsia="ru-RU"/>
              </w:rPr>
              <w:t>кондиціонери</w:t>
            </w:r>
            <w:proofErr w:type="spellEnd"/>
            <w:r w:rsidRPr="00672C97">
              <w:rPr>
                <w:lang w:val="ru-RU" w:eastAsia="ru-RU"/>
              </w:rPr>
              <w:t>)</w:t>
            </w:r>
          </w:p>
          <w:p w:rsidR="00564043" w:rsidRPr="00672C97" w:rsidRDefault="00564043" w:rsidP="000C053F">
            <w:pPr>
              <w:pStyle w:val="aa"/>
              <w:rPr>
                <w:lang w:val="ru-RU"/>
              </w:rPr>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r w:rsidRPr="002328B7">
              <w:t>опис окремої частини (частин) предмета закупівлі (лота), щодо якої можуть бути подані тендерні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jc w:val="both"/>
            </w:pPr>
            <w:r w:rsidRPr="00052FAE">
              <w:rPr>
                <w:color w:val="000000"/>
              </w:rPr>
              <w:t>Закупівля здійснюється щодо предмету закупівлі в цілому</w:t>
            </w:r>
          </w:p>
        </w:tc>
      </w:tr>
      <w:tr w:rsidR="00564043" w:rsidRPr="00AC504B" w:rsidTr="00127B09">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r w:rsidRPr="006D2042">
              <w:t xml:space="preserve">місце, </w:t>
            </w:r>
            <w:r w:rsidR="00EC1455" w:rsidRPr="006D2042">
              <w:t xml:space="preserve">кількість, </w:t>
            </w:r>
            <w:r w:rsidRPr="006D2042">
              <w:t>обсяг поставки товарів</w:t>
            </w:r>
            <w:r w:rsidR="00EC1455" w:rsidRPr="006D2042">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Pr="004B5921" w:rsidRDefault="00E252B7" w:rsidP="00E252B7">
            <w:pPr>
              <w:jc w:val="both"/>
            </w:pPr>
            <w:r w:rsidRPr="004B5921">
              <w:t>Місце поставки товару</w:t>
            </w:r>
            <w:r w:rsidR="00AE5551" w:rsidRPr="004B5921">
              <w:t>:</w:t>
            </w:r>
            <w:r w:rsidRPr="004B5921">
              <w:t xml:space="preserve"> </w:t>
            </w:r>
            <w:r w:rsidRPr="004B5921">
              <w:rPr>
                <w:lang w:eastAsia="ru-RU"/>
              </w:rPr>
              <w:t xml:space="preserve">- </w:t>
            </w:r>
            <w:r w:rsidR="008A7E7B" w:rsidRPr="004B5921">
              <w:rPr>
                <w:lang w:eastAsia="ru-RU"/>
              </w:rPr>
              <w:t xml:space="preserve">м. Київ, вул. </w:t>
            </w:r>
            <w:r w:rsidR="008A7E7B" w:rsidRPr="004B5921">
              <w:rPr>
                <w:rFonts w:eastAsia="Calibri"/>
              </w:rPr>
              <w:t xml:space="preserve">Сім’ї Бродських </w:t>
            </w:r>
            <w:r w:rsidR="00AE5551" w:rsidRPr="004B5921">
              <w:rPr>
                <w:rFonts w:eastAsia="Calibri"/>
              </w:rPr>
              <w:t>,</w:t>
            </w:r>
            <w:r w:rsidR="008A7E7B" w:rsidRPr="004B5921">
              <w:rPr>
                <w:lang w:eastAsia="ru-RU"/>
              </w:rPr>
              <w:t xml:space="preserve">19 </w:t>
            </w:r>
          </w:p>
          <w:p w:rsidR="00D022A9" w:rsidRPr="000C053F" w:rsidRDefault="000C053F" w:rsidP="00BD0CA2">
            <w:pPr>
              <w:jc w:val="both"/>
              <w:rPr>
                <w:color w:val="000000"/>
                <w:shd w:val="clear" w:color="auto" w:fill="FFFFFF"/>
              </w:rPr>
            </w:pPr>
            <w:r w:rsidRPr="004B5921">
              <w:rPr>
                <w:rFonts w:eastAsia="Calibri"/>
              </w:rPr>
              <w:t xml:space="preserve">обсяг поставки товару – </w:t>
            </w:r>
            <w:r w:rsidR="00672C97" w:rsidRPr="008B39F2">
              <w:rPr>
                <w:rFonts w:eastAsia="Calibri"/>
                <w:lang w:val="en-US"/>
              </w:rPr>
              <w:t>1</w:t>
            </w:r>
            <w:r w:rsidR="00255482" w:rsidRPr="008B39F2">
              <w:rPr>
                <w:rFonts w:eastAsia="Calibri"/>
              </w:rPr>
              <w:t>7</w:t>
            </w:r>
            <w:r w:rsidR="007F4EE6" w:rsidRPr="008B39F2">
              <w:rPr>
                <w:rFonts w:eastAsia="Calibri"/>
              </w:rPr>
              <w:t xml:space="preserve"> </w:t>
            </w:r>
            <w:r w:rsidR="00E25618">
              <w:rPr>
                <w:rFonts w:eastAsia="Calibri"/>
              </w:rPr>
              <w:t>шт.</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r>
              <w:lastRenderedPageBreak/>
              <w:t>4</w:t>
            </w:r>
            <w:r w:rsidR="00564043"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 поставки товарів</w:t>
            </w:r>
            <w:r w:rsidR="00EC1455" w:rsidRPr="002328B7">
              <w:t xml:space="preserve"> (надання послуг, виконання робіт)</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255482" w:rsidP="00D022A9">
            <w:pPr>
              <w:jc w:val="both"/>
            </w:pPr>
            <w:r w:rsidRPr="00866181">
              <w:rPr>
                <w:lang w:eastAsia="ru-RU"/>
              </w:rPr>
              <w:t xml:space="preserve">протягом </w:t>
            </w:r>
            <w:r>
              <w:rPr>
                <w:lang w:eastAsia="ru-RU"/>
              </w:rPr>
              <w:t xml:space="preserve">30 (тридцяти) </w:t>
            </w:r>
            <w:r w:rsidRPr="00CE054A">
              <w:rPr>
                <w:lang w:eastAsia="ru-RU"/>
              </w:rPr>
              <w:t xml:space="preserve">робочих днів з </w:t>
            </w:r>
            <w:r>
              <w:rPr>
                <w:lang w:eastAsia="ru-RU"/>
              </w:rPr>
              <w:t>дати</w:t>
            </w:r>
            <w:r w:rsidRPr="00CE054A">
              <w:rPr>
                <w:lang w:eastAsia="ru-RU"/>
              </w:rPr>
              <w:t xml:space="preserve"> підписання </w:t>
            </w:r>
            <w:r>
              <w:rPr>
                <w:lang w:eastAsia="ru-RU"/>
              </w:rPr>
              <w:t>д</w:t>
            </w:r>
            <w:r w:rsidRPr="00CE054A">
              <w:rPr>
                <w:lang w:eastAsia="ru-RU"/>
              </w:rPr>
              <w:t>оговору</w:t>
            </w:r>
            <w:r>
              <w:rPr>
                <w:lang w:eastAsia="ru-RU"/>
              </w:rPr>
              <w:t>, а т</w:t>
            </w:r>
            <w:r w:rsidRPr="00CE054A">
              <w:rPr>
                <w:lang w:eastAsia="ru-RU"/>
              </w:rPr>
              <w:t xml:space="preserve">ермін монтажу </w:t>
            </w:r>
            <w:r>
              <w:rPr>
                <w:lang w:eastAsia="ru-RU"/>
              </w:rPr>
              <w:t>т</w:t>
            </w:r>
            <w:r w:rsidRPr="00CE054A">
              <w:rPr>
                <w:lang w:eastAsia="ru-RU"/>
              </w:rPr>
              <w:t>овару</w:t>
            </w:r>
            <w:r>
              <w:rPr>
                <w:lang w:eastAsia="ru-RU"/>
              </w:rPr>
              <w:t xml:space="preserve"> - </w:t>
            </w:r>
            <w:r w:rsidRPr="00CE054A">
              <w:rPr>
                <w:lang w:eastAsia="ru-RU"/>
              </w:rPr>
              <w:t xml:space="preserve">протягом  5 </w:t>
            </w:r>
            <w:r>
              <w:rPr>
                <w:lang w:eastAsia="ru-RU"/>
              </w:rPr>
              <w:t xml:space="preserve">(п’яти) </w:t>
            </w:r>
            <w:r w:rsidRPr="00CE054A">
              <w:rPr>
                <w:lang w:eastAsia="ru-RU"/>
              </w:rPr>
              <w:t xml:space="preserve">робочих днів з дня поставки </w:t>
            </w:r>
            <w:r>
              <w:rPr>
                <w:lang w:eastAsia="ru-RU"/>
              </w:rPr>
              <w:t>т</w:t>
            </w:r>
            <w:r w:rsidRPr="00CE054A">
              <w:rPr>
                <w:lang w:eastAsia="ru-RU"/>
              </w:rPr>
              <w:t>овару</w:t>
            </w:r>
            <w:r>
              <w:rPr>
                <w:lang w:eastAsia="ru-RU"/>
              </w:rPr>
              <w:t>, але не пізніше 15 грудня 2023 року</w:t>
            </w:r>
            <w:r w:rsidRPr="00866181">
              <w:rPr>
                <w:lang w:eastAsia="ru-RU"/>
              </w:rPr>
              <w:t>.</w:t>
            </w:r>
          </w:p>
        </w:tc>
      </w:tr>
      <w:tr w:rsidR="00564043" w:rsidRPr="00C96705" w:rsidTr="00E25618">
        <w:trPr>
          <w:trHeight w:val="92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Недискримінація учасників</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ind w:hanging="41"/>
              <w:jc w:val="both"/>
            </w:pPr>
            <w:r w:rsidRPr="002328B7">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rsidTr="00127B09">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 xml:space="preserve">Інформація про валюту, у якій повинно бути розраховано та зазначено ціну тендерної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jc w:val="both"/>
            </w:pPr>
            <w:r w:rsidRPr="002328B7">
              <w:t>Валютою тендерної пропозиції є національна валюта України - гривня.</w:t>
            </w:r>
          </w:p>
          <w:p w:rsidR="005F2F63" w:rsidRDefault="00564043" w:rsidP="005F2F63">
            <w:pPr>
              <w:jc w:val="both"/>
            </w:pPr>
            <w:r w:rsidRPr="002328B7">
              <w:t xml:space="preserve">Ціна тендерної пропозиції повинна бути визначена з урахуванням усіх податків, зборів, обов’язкових платежів </w:t>
            </w:r>
            <w:r w:rsidR="00246DB3" w:rsidRPr="002328B7">
              <w:t>(з ПДВ, (без ПДВ - якщо учасник не є платником ПДВ</w:t>
            </w:r>
            <w:r w:rsidR="00246DB3" w:rsidRPr="00772D21">
              <w:rPr>
                <w:b/>
                <w:lang w:eastAsia="ru-RU"/>
              </w:rPr>
              <w:t xml:space="preserve"> </w:t>
            </w:r>
            <w:r w:rsidR="00246DB3" w:rsidRPr="00735ADB">
              <w:rPr>
                <w:lang w:eastAsia="ru-RU"/>
              </w:rPr>
              <w:t>або предмет закупівлі не обкладається ПДВ</w:t>
            </w:r>
            <w:r w:rsidR="00246DB3">
              <w:rPr>
                <w:lang w:eastAsia="ru-RU"/>
              </w:rPr>
              <w:t xml:space="preserve"> або оподатковується за нульовою ставкою</w:t>
            </w:r>
            <w:r w:rsidR="00246DB3" w:rsidRPr="002328B7">
              <w:t>).</w:t>
            </w:r>
          </w:p>
          <w:p w:rsidR="00CC160B" w:rsidRPr="005F2F63" w:rsidRDefault="005F2F63" w:rsidP="005F2F63">
            <w:pPr>
              <w:jc w:val="both"/>
              <w:rPr>
                <w:b/>
                <w:color w:val="000000"/>
                <w:u w:val="single"/>
                <w:shd w:val="solid" w:color="FFFFFF" w:fill="FFFFFF"/>
              </w:rPr>
            </w:pPr>
            <w:r w:rsidRPr="005F2F63">
              <w:rPr>
                <w:b/>
                <w:color w:val="000000"/>
                <w:u w:val="single"/>
                <w:shd w:val="solid" w:color="FFFFFF" w:fill="FFFFFF"/>
              </w:rPr>
              <w:t xml:space="preserve">НЕ приймається до розгляду </w:t>
            </w:r>
            <w:r w:rsidR="00CC160B" w:rsidRPr="005F2F63">
              <w:rPr>
                <w:b/>
                <w:color w:val="000000"/>
                <w:u w:val="single"/>
                <w:shd w:val="solid" w:color="FFFFFF" w:fill="FFFFFF"/>
              </w:rPr>
              <w:t>тендерн</w:t>
            </w:r>
            <w:r w:rsidRPr="005F2F63">
              <w:rPr>
                <w:b/>
                <w:color w:val="000000"/>
                <w:u w:val="single"/>
                <w:shd w:val="solid" w:color="FFFFFF" w:fill="FFFFFF"/>
              </w:rPr>
              <w:t>а</w:t>
            </w:r>
            <w:r w:rsidR="00CC160B" w:rsidRPr="005F2F63">
              <w:rPr>
                <w:b/>
                <w:color w:val="000000"/>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b/>
                <w:color w:val="000000"/>
                <w:u w:val="single"/>
                <w:shd w:val="solid" w:color="FFFFFF" w:fill="FFFFFF"/>
              </w:rPr>
              <w:t xml:space="preserve">цих </w:t>
            </w:r>
            <w:r w:rsidR="00CC160B" w:rsidRPr="005F2F63">
              <w:rPr>
                <w:b/>
                <w:color w:val="000000"/>
                <w:u w:val="single"/>
                <w:shd w:val="solid" w:color="FFFFFF" w:fill="FFFFFF"/>
              </w:rPr>
              <w:t>відкритих торгів.</w:t>
            </w:r>
          </w:p>
          <w:p w:rsidR="00CC160B" w:rsidRPr="002328B7" w:rsidRDefault="00CC160B" w:rsidP="002328B7">
            <w:pPr>
              <w:jc w:val="both"/>
            </w:pPr>
          </w:p>
        </w:tc>
      </w:tr>
      <w:tr w:rsidR="00564043" w:rsidRPr="00B47F1C"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Інформація про мову (мови), якою (якими) повинн</w:t>
            </w:r>
            <w:r w:rsidR="00BB0429" w:rsidRPr="002328B7">
              <w:t>і</w:t>
            </w:r>
            <w:r w:rsidRPr="002328B7">
              <w:t xml:space="preserve"> </w:t>
            </w:r>
            <w:r w:rsidR="00BB0429" w:rsidRPr="002328B7">
              <w:t>готуватися</w:t>
            </w:r>
            <w:r w:rsidRPr="002328B7">
              <w:t xml:space="preserve"> тендерні пропозиції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jc w:val="both"/>
            </w:pPr>
            <w:r w:rsidRPr="002328B7">
              <w:t>Документи, що мають відношення до тендерної пропозиції, і готуються безпосередньо учасником, складаються українською мовою</w:t>
            </w:r>
            <w:r w:rsidR="007071F7">
              <w:t xml:space="preserve"> </w:t>
            </w:r>
            <w:r w:rsidR="007071F7">
              <w:rPr>
                <w:color w:val="000000"/>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t>І</w:t>
            </w:r>
            <w:r w:rsidR="007071F7">
              <w:rPr>
                <w:color w:val="000000"/>
              </w:rPr>
              <w:t>нтернет, адреси електронної пошти, торговельної марки (знак</w:t>
            </w:r>
            <w:r w:rsidR="007071F7">
              <w:t>а</w:t>
            </w:r>
            <w:r w:rsidR="007071F7">
              <w:rPr>
                <w:color w:val="000000"/>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rPr>
            </w:pPr>
            <w:r w:rsidRPr="002328B7">
              <w:rPr>
                <w:rFonts w:ascii="Times New Roman" w:hAnsi="Times New Roman" w:cs="Times New Roman"/>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rPr>
              <w:t>Імена та прізвища вказуються відповідно до транслітерації.</w:t>
            </w:r>
            <w:r w:rsidR="005566D8">
              <w:rPr>
                <w:rFonts w:ascii="Times New Roman" w:hAnsi="Times New Roman" w:cs="Times New Roman"/>
              </w:rPr>
              <w:t xml:space="preserve"> Документи, </w:t>
            </w:r>
            <w:r w:rsidR="006515FF" w:rsidRPr="006515FF">
              <w:rPr>
                <w:rFonts w:ascii="Times New Roman" w:hAnsi="Times New Roman" w:cs="Times New Roman"/>
              </w:rPr>
              <w:t xml:space="preserve">які підлягають легалізації (консульська легалізація або </w:t>
            </w:r>
            <w:proofErr w:type="spellStart"/>
            <w:r w:rsidR="006515FF" w:rsidRPr="006515FF">
              <w:rPr>
                <w:rFonts w:ascii="Times New Roman" w:hAnsi="Times New Roman" w:cs="Times New Roman"/>
              </w:rPr>
              <w:t>апостилізація</w:t>
            </w:r>
            <w:proofErr w:type="spellEnd"/>
            <w:r w:rsidR="006515FF" w:rsidRPr="006515FF">
              <w:rPr>
                <w:rFonts w:ascii="Times New Roman" w:hAnsi="Times New Roman" w:cs="Times New Roman"/>
              </w:rPr>
              <w:t>), повинні бути легалізовані у встановленому законодавством порядку, а їх переклад повинен бути засвідчений нотаріально.</w:t>
            </w:r>
          </w:p>
          <w:p w:rsidR="006515FF" w:rsidRPr="00F46374" w:rsidRDefault="000337D7" w:rsidP="006515FF">
            <w:pPr>
              <w:pStyle w:val="afc"/>
              <w:tabs>
                <w:tab w:val="left" w:pos="1260"/>
                <w:tab w:val="left" w:pos="1980"/>
              </w:tabs>
              <w:jc w:val="both"/>
            </w:pPr>
            <w:r w:rsidRPr="006515FF">
              <w:rPr>
                <w:rFonts w:ascii="Times New Roman" w:hAnsi="Times New Roman" w:cs="Times New Roman"/>
              </w:rPr>
              <w:t>Відповідальність за якість та достовірність перекладу</w:t>
            </w:r>
            <w:r w:rsidRPr="002328B7">
              <w:rPr>
                <w:rFonts w:ascii="Times New Roman" w:hAnsi="Times New Roman" w:cs="Times New Roman"/>
              </w:rPr>
              <w:t xml:space="preserve"> несе учасник. Визначальним є текст, викладений українською мовою.</w:t>
            </w:r>
            <w:r w:rsidR="00F46374">
              <w:rPr>
                <w:rFonts w:ascii="Times New Roman" w:hAnsi="Times New Roman" w:cs="Times New Roman"/>
              </w:rPr>
              <w:t xml:space="preserve"> </w:t>
            </w:r>
          </w:p>
          <w:p w:rsidR="006B6E5D" w:rsidRPr="002328B7" w:rsidRDefault="006B6E5D" w:rsidP="003C6913">
            <w:pPr>
              <w:jc w:val="both"/>
            </w:pPr>
            <w:r w:rsidRPr="002328B7">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jc w:val="both"/>
              <w:rPr>
                <w:lang w:eastAsia="ar-SA"/>
              </w:rPr>
            </w:pPr>
            <w:r w:rsidRPr="002328B7">
              <w:rPr>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jc w:val="both"/>
              <w:rPr>
                <w:color w:val="000000"/>
              </w:rPr>
            </w:pPr>
            <w:r w:rsidRPr="000F7E57">
              <w:rPr>
                <w:color w:val="000000"/>
              </w:rPr>
              <w:t xml:space="preserve"> </w:t>
            </w:r>
            <w:r w:rsidRPr="00CE7669">
              <w:rPr>
                <w:color w:val="000000"/>
              </w:rPr>
              <w:t xml:space="preserve">Замовник не зобов’язаний розглядати документи, які не передбачені вимогами тендерної документації та додатками </w:t>
            </w:r>
            <w:r w:rsidRPr="00CE7669">
              <w:rPr>
                <w:color w:val="000000"/>
              </w:rPr>
              <w:lastRenderedPageBreak/>
              <w:t xml:space="preserve">до неї та які учасник додатково надає на власний розсуд, </w:t>
            </w:r>
            <w:r w:rsidRPr="00CE7669">
              <w:t>у</w:t>
            </w:r>
            <w:r w:rsidRPr="00CE7669">
              <w:rPr>
                <w:color w:val="000000"/>
              </w:rPr>
              <w:t xml:space="preserve"> тому числі якщо такі документи надані</w:t>
            </w:r>
            <w:r>
              <w:rPr>
                <w:color w:val="000000"/>
              </w:rPr>
              <w:t xml:space="preserve"> іноземною мовою без</w:t>
            </w:r>
            <w:r w:rsidR="007071F7">
              <w:rPr>
                <w:color w:val="000000"/>
              </w:rPr>
              <w:t xml:space="preserve"> </w:t>
            </w:r>
            <w:r>
              <w:rPr>
                <w:color w:val="000000"/>
              </w:rPr>
              <w:t>переклад</w:t>
            </w:r>
            <w:r w:rsidR="007071F7">
              <w:rPr>
                <w:color w:val="000000"/>
              </w:rPr>
              <w:t>у</w:t>
            </w:r>
            <w:r>
              <w:rPr>
                <w:color w:val="000000"/>
              </w:rPr>
              <w:t xml:space="preserve">. </w:t>
            </w:r>
          </w:p>
          <w:p w:rsidR="00EB516B" w:rsidRPr="00EB516B" w:rsidRDefault="00EB516B" w:rsidP="00EB516B">
            <w:pPr>
              <w:widowControl w:val="0"/>
              <w:suppressAutoHyphens/>
              <w:autoSpaceDE w:val="0"/>
              <w:jc w:val="both"/>
              <w:rPr>
                <w:b/>
              </w:rPr>
            </w:pP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w:t>
            </w:r>
            <w:r w:rsidR="00437408">
              <w:t>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127B09">
        <w:trPr>
          <w:trHeight w:val="579"/>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r w:rsidRPr="002328B7">
              <w:rPr>
                <w:b/>
              </w:rPr>
              <w:lastRenderedPageBreak/>
              <w:t>Розділ II. Порядок унесення змін та надання роз'яснень до тендерної документації</w:t>
            </w:r>
          </w:p>
        </w:tc>
      </w:tr>
      <w:tr w:rsidR="00564043" w:rsidRPr="00CD7EE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Процедура надання роз'яснень щодо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trike/>
                <w:shd w:val="solid" w:color="FFFFFF" w:fill="FFFFFF"/>
              </w:rPr>
            </w:pPr>
            <w:r w:rsidRPr="00536414">
              <w:rPr>
                <w:rFonts w:eastAsia="Calibri"/>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eastAsia="Calibri"/>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jc w:val="both"/>
              <w:rPr>
                <w:rFonts w:eastAsia="Calibri"/>
                <w:shd w:val="solid" w:color="FFFFFF" w:fill="FFFFFF"/>
              </w:rPr>
            </w:pPr>
            <w:r w:rsidRPr="00EE2F9F">
              <w:rPr>
                <w:rFonts w:eastAsia="Calibri"/>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jc w:val="both"/>
            </w:pPr>
            <w:r w:rsidRPr="00EE2F9F">
              <w:rPr>
                <w:rFonts w:eastAsia="Calibri"/>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r>
              <w:t>В</w:t>
            </w:r>
            <w:r w:rsidR="00564043" w:rsidRPr="002328B7">
              <w:t>несення змін до тендерної документації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rPr>
                <w:rFonts w:eastAsia="Calibri"/>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ind w:firstLine="567"/>
              <w:jc w:val="both"/>
            </w:pPr>
            <w:r w:rsidRPr="00EE2F9F">
              <w:rPr>
                <w:rFonts w:eastAsia="Calibri"/>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EE2F9F">
              <w:rPr>
                <w:rFonts w:eastAsia="Calibri"/>
                <w:shd w:val="solid" w:color="FFFFFF" w:fill="FFFFFF"/>
              </w:rPr>
              <w:lastRenderedPageBreak/>
              <w:t xml:space="preserve">перелік змін, що вносяться. Зміни до тендерної документації у </w:t>
            </w:r>
            <w:proofErr w:type="spellStart"/>
            <w:r w:rsidRPr="00EE2F9F">
              <w:rPr>
                <w:rFonts w:eastAsia="Calibri"/>
                <w:shd w:val="solid" w:color="FFFFFF" w:fill="FFFFFF"/>
              </w:rPr>
              <w:t>машинозчитувальному</w:t>
            </w:r>
            <w:proofErr w:type="spellEnd"/>
            <w:r w:rsidRPr="00EE2F9F">
              <w:rPr>
                <w:rFonts w:eastAsia="Calibri"/>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rPr>
                <w:b/>
              </w:rPr>
            </w:pPr>
          </w:p>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rPr>
                <w:b/>
              </w:rPr>
            </w:pPr>
            <w:bookmarkStart w:id="4" w:name="_Hlk77152888"/>
            <w:r w:rsidRPr="002328B7">
              <w:rPr>
                <w:b/>
              </w:rPr>
              <w:t>Розділ III. Інструкція з підготовки тендерної пропозиції</w:t>
            </w:r>
            <w:bookmarkEnd w:id="4"/>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Зміст тендерної пропозиції і спосіб подання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jc w:val="both"/>
            </w:pPr>
            <w:r w:rsidRPr="00EE2F9F">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jc w:val="both"/>
              <w:rPr>
                <w:rFonts w:eastAsia="Calibri"/>
                <w:shd w:val="clear" w:color="auto" w:fill="FFFFFF"/>
              </w:rPr>
            </w:pPr>
            <w:r w:rsidRPr="00EE2F9F">
              <w:rPr>
                <w:rFonts w:eastAsia="Calibri"/>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t xml:space="preserve"> </w:t>
            </w:r>
            <w:hyperlink r:id="rId9" w:anchor="n615" w:history="1">
              <w:r w:rsidRPr="00EE2F9F">
                <w:t>пункті 47</w:t>
              </w:r>
            </w:hyperlink>
            <w:r>
              <w:t xml:space="preserve"> О</w:t>
            </w:r>
            <w:r w:rsidRPr="00EE2F9F">
              <w:t xml:space="preserve">собливостей і в тендерній документації, та </w:t>
            </w:r>
            <w:r w:rsidRPr="00EE2F9F">
              <w:rPr>
                <w:rFonts w:eastAsia="Calibri"/>
                <w:shd w:val="clear" w:color="auto" w:fill="FFFFFF"/>
              </w:rPr>
              <w:t xml:space="preserve">шляхом завантаження </w:t>
            </w:r>
            <w:r w:rsidRPr="00EE2F9F">
              <w:rPr>
                <w:rFonts w:eastAsia="Calibri"/>
              </w:rPr>
              <w:t xml:space="preserve">в окремому файлі/файлах необхідних </w:t>
            </w:r>
            <w:r w:rsidRPr="00EE2F9F">
              <w:rPr>
                <w:rFonts w:eastAsia="Calibri"/>
                <w:shd w:val="clear" w:color="auto" w:fill="FFFFFF"/>
              </w:rPr>
              <w:t>документів</w:t>
            </w:r>
            <w:r w:rsidRPr="00EE2F9F">
              <w:rPr>
                <w:rFonts w:eastAsia="Calibri"/>
                <w:b/>
              </w:rPr>
              <w:t xml:space="preserve"> </w:t>
            </w:r>
            <w:r w:rsidRPr="00EE2F9F">
              <w:rPr>
                <w:rFonts w:eastAsia="Calibri"/>
              </w:rPr>
              <w:t>у сканованому вигляді у форматі «</w:t>
            </w:r>
            <w:proofErr w:type="spellStart"/>
            <w:r w:rsidRPr="00EE2F9F">
              <w:rPr>
                <w:rFonts w:eastAsia="Calibri"/>
              </w:rPr>
              <w:t>pdf</w:t>
            </w:r>
            <w:proofErr w:type="spellEnd"/>
            <w:r w:rsidRPr="00EE2F9F">
              <w:rPr>
                <w:rFonts w:eastAsia="Calibri"/>
              </w:rPr>
              <w:t>» чи у формі електронного документа</w:t>
            </w:r>
            <w:r w:rsidRPr="00EE2F9F">
              <w:rPr>
                <w:rFonts w:eastAsia="Calibri"/>
                <w:b/>
              </w:rPr>
              <w:t xml:space="preserve"> </w:t>
            </w:r>
            <w:r w:rsidRPr="00EE2F9F">
              <w:rPr>
                <w:rFonts w:eastAsia="Calibri"/>
              </w:rPr>
              <w:t xml:space="preserve">з дотримання вимог частини 3 статті 12 Закону, </w:t>
            </w:r>
            <w:r w:rsidRPr="00EE2F9F">
              <w:rPr>
                <w:rFonts w:eastAsia="Calibri"/>
                <w:shd w:val="clear" w:color="auto" w:fill="FFFFFF"/>
              </w:rPr>
              <w:t>що вимагаються замовником у тендерній документації, а саме:</w:t>
            </w:r>
          </w:p>
          <w:p w:rsidR="00A372E9" w:rsidRPr="005A6F30" w:rsidRDefault="00A372E9" w:rsidP="00A372E9">
            <w:pPr>
              <w:suppressAutoHyphens/>
              <w:jc w:val="both"/>
            </w:pPr>
            <w:r w:rsidRPr="005A6F30">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jc w:val="both"/>
            </w:pPr>
            <w:r w:rsidRPr="005A6F30">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jc w:val="both"/>
            </w:pPr>
            <w:r w:rsidRPr="005A6F30">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jc w:val="both"/>
            </w:pPr>
            <w:r w:rsidRPr="005A6F30">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jc w:val="both"/>
            </w:pPr>
            <w:r w:rsidRPr="005A6F30">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jc w:val="both"/>
            </w:pPr>
            <w:r w:rsidRPr="005A6F30">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ind w:left="40" w:firstLine="17"/>
              <w:jc w:val="both"/>
            </w:pPr>
            <w:r w:rsidRPr="005A6F30">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5A6F30">
                <w:rPr>
                  <w:rStyle w:val="ac"/>
                  <w:color w:val="auto"/>
                  <w:u w:val="none"/>
                </w:rPr>
                <w:t>абз</w:t>
              </w:r>
              <w:proofErr w:type="spellEnd"/>
              <w:r w:rsidRPr="005A6F30">
                <w:rPr>
                  <w:rStyle w:val="ac"/>
                  <w:color w:val="auto"/>
                  <w:u w:val="none"/>
                </w:rPr>
                <w:t>. 4 ст. 2</w:t>
              </w:r>
            </w:hyperlink>
            <w:r w:rsidRPr="005A6F30">
              <w:t xml:space="preserve"> Закону України «Про захист персональних даних» від 01.06.2010 № 2297-VI. </w:t>
            </w:r>
          </w:p>
          <w:p w:rsidR="00E164E8" w:rsidRPr="005A6F30" w:rsidRDefault="00E164E8" w:rsidP="00205CC0">
            <w:pPr>
              <w:pBdr>
                <w:top w:val="nil"/>
                <w:left w:val="nil"/>
                <w:bottom w:val="nil"/>
                <w:right w:val="nil"/>
                <w:between w:val="nil"/>
              </w:pBdr>
              <w:ind w:left="40" w:firstLine="17"/>
              <w:jc w:val="both"/>
            </w:pPr>
            <w:r w:rsidRPr="005A6F30">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5A6F30">
              <w:lastRenderedPageBreak/>
              <w:t>також надання такого права Замовнику - НКРЕКП, як одержувачу зазначених персональних даних від імені суб’єкта (власника). Таким чином, відповідальність за неправомірну передачу Замовнику - НКРЕКП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jc w:val="both"/>
            </w:pPr>
            <w:r w:rsidRPr="005A6F30">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jc w:val="both"/>
            </w:pPr>
            <w:r w:rsidRPr="005A6F30">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jc w:val="both"/>
            </w:pPr>
            <w:r w:rsidRPr="005A6F30">
              <w:t xml:space="preserve">Документи учасника мають бути відкриті для загального доступу та не містити паролів. </w:t>
            </w:r>
          </w:p>
          <w:p w:rsidR="00F6345D" w:rsidRPr="005A6F30" w:rsidRDefault="00F6345D" w:rsidP="003C6913">
            <w:pPr>
              <w:jc w:val="both"/>
            </w:pPr>
            <w:r w:rsidRPr="005A6F30">
              <w:t>Документи учасника повинні бути завантажені</w:t>
            </w:r>
            <w:r w:rsidR="00726F98" w:rsidRPr="005A6F30">
              <w:t xml:space="preserve"> </w:t>
            </w:r>
            <w:r w:rsidRPr="005A6F30">
              <w:t xml:space="preserve">з накладанням </w:t>
            </w:r>
            <w:r w:rsidRPr="005A6F30">
              <w:rPr>
                <w:shd w:val="clear" w:color="auto" w:fill="FFFFFF"/>
              </w:rPr>
              <w:t>електронного підпису (КЕП</w:t>
            </w:r>
            <w:r w:rsidR="00F64883" w:rsidRPr="005A6F30">
              <w:rPr>
                <w:shd w:val="clear" w:color="auto" w:fill="FFFFFF"/>
              </w:rPr>
              <w:t>/УЕП</w:t>
            </w:r>
            <w:r w:rsidRPr="005A6F30">
              <w:rPr>
                <w:shd w:val="clear" w:color="auto" w:fill="FFFFFF"/>
              </w:rPr>
              <w:t>)</w:t>
            </w:r>
            <w:r w:rsidR="00F64883" w:rsidRPr="005A6F30">
              <w:rPr>
                <w:shd w:val="clear" w:color="auto" w:fill="FFFFFF"/>
              </w:rPr>
              <w:t>.</w:t>
            </w:r>
            <w:r w:rsidR="00792F8C" w:rsidRPr="005A6F30">
              <w:rPr>
                <w:shd w:val="clear" w:color="auto" w:fill="FFFFFF"/>
              </w:rPr>
              <w:t xml:space="preserve"> </w:t>
            </w:r>
          </w:p>
          <w:p w:rsidR="00B45BC6" w:rsidRPr="005A6F30" w:rsidRDefault="00B45BC6" w:rsidP="003C6913">
            <w:pPr>
              <w:ind w:right="96"/>
              <w:jc w:val="both"/>
            </w:pPr>
            <w:r w:rsidRPr="005A6F30">
              <w:rPr>
                <w:b/>
              </w:rPr>
              <w:t xml:space="preserve"> </w:t>
            </w:r>
            <w:r w:rsidRPr="005A6F30">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shd w:val="clear" w:color="auto" w:fill="FFFFFF"/>
              </w:rPr>
              <w:t>електронного підпису</w:t>
            </w:r>
            <w:r w:rsidR="00E17E61" w:rsidRPr="005A6F30">
              <w:rPr>
                <w:shd w:val="clear" w:color="auto" w:fill="FFFFFF"/>
              </w:rPr>
              <w:t xml:space="preserve"> (КЕП/УЕП)</w:t>
            </w:r>
            <w:r w:rsidR="00996F65" w:rsidRPr="005A6F30">
              <w:rPr>
                <w:shd w:val="clear" w:color="auto" w:fill="FFFFFF"/>
              </w:rPr>
              <w:t xml:space="preserve">, </w:t>
            </w:r>
            <w:r w:rsidR="007A35ED" w:rsidRPr="005A6F30">
              <w:rPr>
                <w:shd w:val="clear" w:color="auto" w:fill="FFFFFF"/>
              </w:rPr>
              <w:t>відповідно до вимог Закону України «Про електронні довірчі послуги»</w:t>
            </w:r>
            <w:r w:rsidRPr="005A6F30">
              <w:t xml:space="preserve"> (матеріал чи інформацію).</w:t>
            </w:r>
          </w:p>
          <w:p w:rsidR="009B5ED1" w:rsidRPr="005A6F30" w:rsidRDefault="00D24E08" w:rsidP="003C6913">
            <w:pPr>
              <w:ind w:right="96"/>
              <w:jc w:val="both"/>
              <w:rPr>
                <w:bCs/>
              </w:rPr>
            </w:pPr>
            <w:r w:rsidRPr="005A6F30">
              <w:t xml:space="preserve">Документи, що складаються учасником у довільній формі, надаються на фірмовому бланку учасника (за наявності) </w:t>
            </w:r>
            <w:r w:rsidR="003431BB" w:rsidRPr="005A6F30">
              <w:rPr>
                <w:bCs/>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bCs/>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 xml:space="preserve">У </w:t>
            </w:r>
            <w:proofErr w:type="spellStart"/>
            <w:r w:rsidRPr="005A6F30">
              <w:rPr>
                <w:sz w:val="24"/>
                <w:szCs w:val="24"/>
              </w:rPr>
              <w:t>разі</w:t>
            </w:r>
            <w:proofErr w:type="spellEnd"/>
            <w:r w:rsidRPr="005A6F30">
              <w:rPr>
                <w:sz w:val="24"/>
                <w:szCs w:val="24"/>
              </w:rPr>
              <w:t xml:space="preserve"> </w:t>
            </w:r>
            <w:proofErr w:type="spellStart"/>
            <w:r w:rsidRPr="005A6F30">
              <w:rPr>
                <w:sz w:val="24"/>
                <w:szCs w:val="24"/>
              </w:rPr>
              <w:t>надання</w:t>
            </w:r>
            <w:proofErr w:type="spellEnd"/>
            <w:r w:rsidRPr="005A6F30">
              <w:rPr>
                <w:sz w:val="24"/>
                <w:szCs w:val="24"/>
              </w:rPr>
              <w:t xml:space="preserve"> </w:t>
            </w:r>
            <w:proofErr w:type="spellStart"/>
            <w:r w:rsidRPr="005A6F30">
              <w:rPr>
                <w:sz w:val="24"/>
                <w:szCs w:val="24"/>
              </w:rPr>
              <w:t>довідок</w:t>
            </w:r>
            <w:proofErr w:type="spellEnd"/>
            <w:r w:rsidRPr="005A6F30">
              <w:rPr>
                <w:sz w:val="24"/>
                <w:szCs w:val="24"/>
              </w:rPr>
              <w:t xml:space="preserve"> у </w:t>
            </w:r>
            <w:proofErr w:type="spellStart"/>
            <w:r w:rsidRPr="005A6F30">
              <w:rPr>
                <w:sz w:val="24"/>
                <w:szCs w:val="24"/>
              </w:rPr>
              <w:t>вигляді</w:t>
            </w:r>
            <w:proofErr w:type="spellEnd"/>
            <w:r w:rsidRPr="005A6F30">
              <w:rPr>
                <w:sz w:val="24"/>
                <w:szCs w:val="24"/>
              </w:rPr>
              <w:t xml:space="preserve"> </w:t>
            </w:r>
            <w:proofErr w:type="spellStart"/>
            <w:r w:rsidRPr="005A6F30">
              <w:rPr>
                <w:sz w:val="24"/>
                <w:szCs w:val="24"/>
              </w:rPr>
              <w:t>роздрукованого</w:t>
            </w:r>
            <w:proofErr w:type="spellEnd"/>
            <w:r w:rsidRPr="005A6F30">
              <w:rPr>
                <w:sz w:val="24"/>
                <w:szCs w:val="24"/>
              </w:rPr>
              <w:t xml:space="preserve"> </w:t>
            </w:r>
            <w:proofErr w:type="spellStart"/>
            <w:r w:rsidRPr="005A6F30">
              <w:rPr>
                <w:sz w:val="24"/>
                <w:szCs w:val="24"/>
              </w:rPr>
              <w:t>електронного</w:t>
            </w:r>
            <w:proofErr w:type="spellEnd"/>
            <w:r w:rsidRPr="005A6F30">
              <w:rPr>
                <w:sz w:val="24"/>
                <w:szCs w:val="24"/>
              </w:rPr>
              <w:t xml:space="preserve"> документу, </w:t>
            </w:r>
            <w:proofErr w:type="spellStart"/>
            <w:r w:rsidRPr="005A6F30">
              <w:rPr>
                <w:sz w:val="24"/>
                <w:szCs w:val="24"/>
              </w:rPr>
              <w:t>такі</w:t>
            </w:r>
            <w:proofErr w:type="spellEnd"/>
            <w:r w:rsidRPr="005A6F30">
              <w:rPr>
                <w:sz w:val="24"/>
                <w:szCs w:val="24"/>
              </w:rPr>
              <w:t xml:space="preserve"> </w:t>
            </w:r>
            <w:proofErr w:type="spellStart"/>
            <w:r w:rsidRPr="005A6F30">
              <w:rPr>
                <w:sz w:val="24"/>
                <w:szCs w:val="24"/>
              </w:rPr>
              <w:t>довідки</w:t>
            </w:r>
            <w:proofErr w:type="spellEnd"/>
            <w:r w:rsidRPr="005A6F30">
              <w:rPr>
                <w:sz w:val="24"/>
                <w:szCs w:val="24"/>
              </w:rPr>
              <w:t xml:space="preserve"> </w:t>
            </w:r>
            <w:proofErr w:type="spellStart"/>
            <w:r w:rsidRPr="005A6F30">
              <w:rPr>
                <w:sz w:val="24"/>
                <w:szCs w:val="24"/>
              </w:rPr>
              <w:t>повинні</w:t>
            </w:r>
            <w:proofErr w:type="spellEnd"/>
            <w:r w:rsidRPr="005A6F30">
              <w:rPr>
                <w:sz w:val="24"/>
                <w:szCs w:val="24"/>
              </w:rPr>
              <w:t xml:space="preserve"> </w:t>
            </w:r>
            <w:proofErr w:type="spellStart"/>
            <w:r w:rsidRPr="005A6F30">
              <w:rPr>
                <w:sz w:val="24"/>
                <w:szCs w:val="24"/>
              </w:rPr>
              <w:t>містити</w:t>
            </w:r>
            <w:proofErr w:type="spellEnd"/>
            <w:r w:rsidRPr="005A6F30">
              <w:rPr>
                <w:sz w:val="24"/>
                <w:szCs w:val="24"/>
              </w:rPr>
              <w:t xml:space="preserve"> </w:t>
            </w:r>
            <w:proofErr w:type="spellStart"/>
            <w:r w:rsidRPr="005A6F30">
              <w:rPr>
                <w:sz w:val="24"/>
                <w:szCs w:val="24"/>
              </w:rPr>
              <w:t>обов’язкові</w:t>
            </w:r>
            <w:proofErr w:type="spellEnd"/>
            <w:r w:rsidRPr="005A6F30">
              <w:rPr>
                <w:sz w:val="24"/>
                <w:szCs w:val="24"/>
              </w:rPr>
              <w:t xml:space="preserve"> </w:t>
            </w:r>
            <w:proofErr w:type="spellStart"/>
            <w:r w:rsidRPr="005A6F30">
              <w:rPr>
                <w:sz w:val="24"/>
                <w:szCs w:val="24"/>
              </w:rPr>
              <w:t>атрибути</w:t>
            </w:r>
            <w:proofErr w:type="spellEnd"/>
            <w:r w:rsidRPr="005A6F30">
              <w:rPr>
                <w:sz w:val="24"/>
                <w:szCs w:val="24"/>
              </w:rPr>
              <w:t xml:space="preserve"> (QR-код,</w:t>
            </w:r>
            <w:r w:rsidR="00897868" w:rsidRPr="005A6F30">
              <w:rPr>
                <w:sz w:val="24"/>
                <w:szCs w:val="24"/>
                <w:lang w:val="uk-UA"/>
              </w:rPr>
              <w:t xml:space="preserve"> </w:t>
            </w:r>
            <w:r w:rsidRPr="005A6F30">
              <w:rPr>
                <w:sz w:val="24"/>
                <w:szCs w:val="24"/>
              </w:rPr>
              <w:t xml:space="preserve">№ документа, </w:t>
            </w:r>
            <w:proofErr w:type="spellStart"/>
            <w:r w:rsidRPr="005A6F30">
              <w:rPr>
                <w:sz w:val="24"/>
                <w:szCs w:val="24"/>
              </w:rPr>
              <w:t>запиту</w:t>
            </w:r>
            <w:proofErr w:type="spellEnd"/>
            <w:r w:rsidRPr="005A6F30">
              <w:rPr>
                <w:sz w:val="24"/>
                <w:szCs w:val="24"/>
              </w:rPr>
              <w:t xml:space="preserve"> </w:t>
            </w:r>
            <w:proofErr w:type="spellStart"/>
            <w:r w:rsidRPr="005A6F30">
              <w:rPr>
                <w:sz w:val="24"/>
                <w:szCs w:val="24"/>
              </w:rPr>
              <w:t>тощо</w:t>
            </w:r>
            <w:proofErr w:type="spellEnd"/>
            <w:r w:rsidRPr="005A6F30">
              <w:rPr>
                <w:sz w:val="24"/>
                <w:szCs w:val="24"/>
              </w:rPr>
              <w:t xml:space="preserve">) за </w:t>
            </w:r>
            <w:proofErr w:type="spellStart"/>
            <w:r w:rsidRPr="005A6F30">
              <w:rPr>
                <w:sz w:val="24"/>
                <w:szCs w:val="24"/>
              </w:rPr>
              <w:t>допомогою</w:t>
            </w:r>
            <w:proofErr w:type="spellEnd"/>
            <w:r w:rsidRPr="005A6F30">
              <w:rPr>
                <w:sz w:val="24"/>
                <w:szCs w:val="24"/>
              </w:rPr>
              <w:t xml:space="preserve"> </w:t>
            </w:r>
            <w:proofErr w:type="spellStart"/>
            <w:r w:rsidRPr="005A6F30">
              <w:rPr>
                <w:sz w:val="24"/>
                <w:szCs w:val="24"/>
              </w:rPr>
              <w:t>яких</w:t>
            </w:r>
            <w:proofErr w:type="spellEnd"/>
            <w:r w:rsidRPr="005A6F30">
              <w:rPr>
                <w:sz w:val="24"/>
                <w:szCs w:val="24"/>
              </w:rPr>
              <w:t xml:space="preserve"> </w:t>
            </w:r>
            <w:proofErr w:type="spellStart"/>
            <w:r w:rsidRPr="005A6F30">
              <w:rPr>
                <w:sz w:val="24"/>
                <w:szCs w:val="24"/>
              </w:rPr>
              <w:t>можна</w:t>
            </w:r>
            <w:proofErr w:type="spellEnd"/>
            <w:r w:rsidRPr="005A6F30">
              <w:rPr>
                <w:sz w:val="24"/>
                <w:szCs w:val="24"/>
              </w:rPr>
              <w:t xml:space="preserve"> </w:t>
            </w:r>
            <w:proofErr w:type="spellStart"/>
            <w:r w:rsidRPr="005A6F30">
              <w:rPr>
                <w:sz w:val="24"/>
                <w:szCs w:val="24"/>
              </w:rPr>
              <w:t>перевірити</w:t>
            </w:r>
            <w:proofErr w:type="spellEnd"/>
            <w:r w:rsidRPr="005A6F30">
              <w:rPr>
                <w:sz w:val="24"/>
                <w:szCs w:val="24"/>
              </w:rPr>
              <w:t xml:space="preserve"> </w:t>
            </w:r>
            <w:proofErr w:type="spellStart"/>
            <w:r w:rsidRPr="005A6F30">
              <w:rPr>
                <w:sz w:val="24"/>
                <w:szCs w:val="24"/>
              </w:rPr>
              <w:t>автентичність</w:t>
            </w:r>
            <w:proofErr w:type="spellEnd"/>
            <w:r w:rsidRPr="005A6F30">
              <w:rPr>
                <w:sz w:val="24"/>
                <w:szCs w:val="24"/>
              </w:rPr>
              <w:t xml:space="preserve"> </w:t>
            </w:r>
            <w:proofErr w:type="spellStart"/>
            <w:r w:rsidRPr="005A6F30">
              <w:rPr>
                <w:sz w:val="24"/>
                <w:szCs w:val="24"/>
              </w:rPr>
              <w:t>цих</w:t>
            </w:r>
            <w:proofErr w:type="spellEnd"/>
            <w:r w:rsidRPr="005A6F30">
              <w:rPr>
                <w:sz w:val="24"/>
                <w:szCs w:val="24"/>
              </w:rPr>
              <w:t xml:space="preserve"> </w:t>
            </w:r>
            <w:proofErr w:type="spellStart"/>
            <w:r w:rsidRPr="005A6F30">
              <w:rPr>
                <w:sz w:val="24"/>
                <w:szCs w:val="24"/>
              </w:rPr>
              <w:t>документів</w:t>
            </w:r>
            <w:proofErr w:type="spellEnd"/>
            <w:r w:rsidRPr="005A6F30">
              <w:rPr>
                <w:sz w:val="24"/>
                <w:szCs w:val="24"/>
              </w:rPr>
              <w:t>.</w:t>
            </w:r>
          </w:p>
          <w:p w:rsidR="00726F98" w:rsidRPr="005A6F30" w:rsidRDefault="00D24E08" w:rsidP="002328B7">
            <w:pPr>
              <w:shd w:val="clear" w:color="auto" w:fill="FFFFFF" w:themeFill="background1"/>
              <w:ind w:left="-21" w:hanging="21"/>
              <w:jc w:val="both"/>
            </w:pPr>
            <w:r w:rsidRPr="005A6F30">
              <w:t>Кожен учасник має право подати тільки одну тендерну пропозицію.</w:t>
            </w:r>
          </w:p>
          <w:p w:rsidR="00D9768B" w:rsidRPr="005A6F30" w:rsidRDefault="00726F98" w:rsidP="00E439A3">
            <w:pPr>
              <w:shd w:val="clear" w:color="auto" w:fill="FFFFFF" w:themeFill="background1"/>
              <w:ind w:left="-21" w:hanging="21"/>
              <w:jc w:val="both"/>
            </w:pPr>
            <w:r w:rsidRPr="005A6F30">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BF4E6B">
        <w:trPr>
          <w:trHeight w:val="58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Умови повернення чи неповернення забезпечення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jc w:val="both"/>
            </w:pPr>
            <w:r w:rsidRPr="002328B7">
              <w:t>Забезпечення тендерної пропозиції не вимагається.</w:t>
            </w:r>
          </w:p>
        </w:tc>
      </w:tr>
      <w:tr w:rsidR="00564043" w:rsidRPr="00147708"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Строк</w:t>
            </w:r>
            <w:r w:rsidR="00CC589E" w:rsidRPr="002328B7">
              <w:t xml:space="preserve"> дії тендерної пропозиції,</w:t>
            </w:r>
            <w:r w:rsidRPr="002328B7">
              <w:t xml:space="preserve"> протягом якого тендерні пропозиції </w:t>
            </w:r>
            <w:r w:rsidR="00CC589E" w:rsidRPr="002328B7">
              <w:t>вважаються</w:t>
            </w:r>
            <w:r w:rsidRPr="002328B7">
              <w:t xml:space="preserve"> дійсними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jc w:val="both"/>
              <w:rPr>
                <w:rFonts w:eastAsia="Calibri"/>
                <w:shd w:val="solid" w:color="FFFFFF" w:fill="FFFFFF"/>
              </w:rPr>
            </w:pPr>
            <w:r w:rsidRPr="00EE2F9F">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eastAsia="Calibri"/>
                <w:shd w:val="solid" w:color="FFFFFF" w:fill="FFFFFF"/>
              </w:rPr>
              <w:t>у разі необхідності може бути продовжений.</w:t>
            </w:r>
          </w:p>
          <w:p w:rsidR="007E4B2E" w:rsidRPr="00EE2F9F" w:rsidRDefault="007E4B2E" w:rsidP="007E4B2E">
            <w:pPr>
              <w:jc w:val="both"/>
              <w:rPr>
                <w:rFonts w:eastAsia="Calibri"/>
                <w:shd w:val="solid" w:color="FFFFFF" w:fill="FFFFFF"/>
              </w:rPr>
            </w:pPr>
            <w:r w:rsidRPr="00EE2F9F">
              <w:rPr>
                <w:rFonts w:eastAsia="Calibri"/>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jc w:val="both"/>
              <w:rPr>
                <w:rFonts w:eastAsia="Calibri"/>
                <w:shd w:val="solid" w:color="FFFFFF" w:fill="FFFFFF"/>
              </w:rPr>
            </w:pPr>
            <w:r w:rsidRPr="00EE2F9F">
              <w:rPr>
                <w:rFonts w:eastAsia="Calibri"/>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jc w:val="both"/>
              <w:rPr>
                <w:rFonts w:eastAsia="Calibri"/>
                <w:shd w:val="solid" w:color="FFFFFF" w:fill="FFFFFF"/>
              </w:rPr>
            </w:pPr>
            <w:r w:rsidRPr="00EE2F9F">
              <w:rPr>
                <w:rFonts w:eastAsia="Calibri"/>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jc w:val="both"/>
            </w:pPr>
            <w:r w:rsidRPr="00EE2F9F">
              <w:rPr>
                <w:rFonts w:eastAsia="Calibri"/>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jc w:val="both"/>
              <w:rPr>
                <w:color w:val="000000"/>
              </w:rPr>
            </w:pPr>
            <w:r w:rsidRPr="007E4B2E">
              <w:rPr>
                <w:rFonts w:eastAsia="Calibri"/>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jc w:val="both"/>
              <w:rPr>
                <w:rFonts w:eastAsia="Calibri"/>
              </w:rPr>
            </w:pPr>
            <w:r w:rsidRPr="007E4B2E">
              <w:rPr>
                <w:rFonts w:eastAsia="Calibri"/>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jc w:val="both"/>
              <w:rPr>
                <w:rFonts w:eastAsia="Calibri"/>
              </w:rPr>
            </w:pPr>
            <w:r w:rsidRPr="007E4B2E">
              <w:rPr>
                <w:rFonts w:eastAsia="Calibri"/>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jc w:val="both"/>
              <w:rPr>
                <w:rFonts w:eastAsia="Calibri"/>
                <w:shd w:val="clear" w:color="auto" w:fill="FFFFFF"/>
              </w:rPr>
            </w:pPr>
            <w:r w:rsidRPr="007E4B2E">
              <w:rPr>
                <w:rFonts w:eastAsia="Calibri"/>
              </w:rPr>
              <w:t xml:space="preserve">Інформація про відсутність підстав, визначених пунктом 47 Особливостей </w:t>
            </w:r>
            <w:r w:rsidRPr="007E4B2E">
              <w:t xml:space="preserve">(крім </w:t>
            </w:r>
            <w:hyperlink r:id="rId11" w:anchor="n616" w:history="1">
              <w:r w:rsidRPr="007E4B2E">
                <w:t>підпунктів 1</w:t>
              </w:r>
            </w:hyperlink>
            <w:r w:rsidRPr="007E4B2E">
              <w:t xml:space="preserve"> і </w:t>
            </w:r>
            <w:hyperlink r:id="rId12" w:anchor="n622" w:history="1">
              <w:r w:rsidRPr="007E4B2E">
                <w:t>7</w:t>
              </w:r>
            </w:hyperlink>
            <w:r w:rsidRPr="007E4B2E">
              <w:t xml:space="preserve">, </w:t>
            </w:r>
            <w:hyperlink r:id="rId13" w:anchor="n628" w:history="1">
              <w:r w:rsidRPr="007E4B2E">
                <w:t>абзацу чотирнадцятого</w:t>
              </w:r>
            </w:hyperlink>
            <w:r w:rsidRPr="007E4B2E">
              <w:t xml:space="preserve"> цього пункту)</w:t>
            </w:r>
            <w:r w:rsidRPr="007E4B2E">
              <w:rPr>
                <w:rFonts w:eastAsia="Calibri"/>
              </w:rPr>
              <w:t xml:space="preserve">, надається учасниками </w:t>
            </w:r>
            <w:r w:rsidRPr="007E4B2E">
              <w:rPr>
                <w:rFonts w:eastAsia="Calibri"/>
                <w:shd w:val="clear" w:color="auto" w:fill="FFFFFF"/>
              </w:rPr>
              <w:t xml:space="preserve">шляхом самостійного декларування відсутності таких підстав </w:t>
            </w:r>
            <w:r w:rsidRPr="007E4B2E">
              <w:t>в електронній системі закупівель під час подання тендерної пропозиції</w:t>
            </w:r>
            <w:r w:rsidRPr="007E4B2E">
              <w:rPr>
                <w:rFonts w:eastAsia="Calibri"/>
                <w:shd w:val="clear" w:color="auto" w:fill="FFFFFF"/>
              </w:rPr>
              <w:t>.</w:t>
            </w:r>
          </w:p>
          <w:p w:rsidR="007E4B2E" w:rsidRPr="007E4B2E" w:rsidRDefault="007E4B2E" w:rsidP="007E4B2E">
            <w:pPr>
              <w:tabs>
                <w:tab w:val="left" w:pos="180"/>
              </w:tabs>
              <w:jc w:val="both"/>
              <w:rPr>
                <w:rFonts w:eastAsia="Calibri"/>
              </w:rPr>
            </w:pPr>
            <w:r w:rsidRPr="007E4B2E">
              <w:rPr>
                <w:rFonts w:eastAsia="Calibri"/>
              </w:rPr>
              <w:t>Документи, що надає переможець викладені в Додатку 4 до цієї  тендерної документації.</w:t>
            </w:r>
          </w:p>
          <w:p w:rsidR="007E4B2E" w:rsidRPr="007E4B2E" w:rsidRDefault="007E4B2E" w:rsidP="007E4B2E">
            <w:pPr>
              <w:jc w:val="both"/>
              <w:rPr>
                <w:rFonts w:eastAsia="Calibri"/>
              </w:rPr>
            </w:pPr>
            <w:r w:rsidRPr="007E4B2E">
              <w:rPr>
                <w:rFonts w:eastAsia="Calibri"/>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jc w:val="both"/>
            </w:pPr>
            <w:r w:rsidRPr="007E4B2E">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Pr>
              <w:t>Законом України "Про доступ до публічної інформації"</w:t>
            </w:r>
            <w:r w:rsidRPr="007E4B2E">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127B09">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r w:rsidRPr="002328B7">
              <w:rPr>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jc w:val="both"/>
            </w:pPr>
            <w:r w:rsidRPr="002328B7">
              <w:t xml:space="preserve">Інформація про </w:t>
            </w:r>
            <w:r w:rsidR="00101981" w:rsidRPr="002328B7">
              <w:t xml:space="preserve">необхідні </w:t>
            </w:r>
            <w:r w:rsidRPr="002328B7">
              <w:t xml:space="preserve">технічні, якісні та кількісні характеристики предмета закупівлі </w:t>
            </w:r>
            <w:r w:rsidR="00101981" w:rsidRPr="002328B7">
              <w:rPr>
                <w:bCs/>
                <w:color w:val="000000"/>
              </w:rPr>
              <w:t xml:space="preserve">у тому числі відповідна технічна специфікація </w:t>
            </w:r>
            <w:r w:rsidRPr="002328B7">
              <w:t xml:space="preserve">та документи, які учасник повинен надати для підтвердження відповідності тендерної пропозиції технічним, якісним, </w:t>
            </w:r>
            <w:r w:rsidRPr="00D7280B">
              <w:t xml:space="preserve">кількісним та іншим вимогам предмета закупівлі наведенні у Додатку </w:t>
            </w:r>
            <w:r w:rsidR="00B503F9" w:rsidRPr="00D7280B">
              <w:t>3</w:t>
            </w:r>
            <w:r w:rsidR="00E974D0" w:rsidRPr="00D7280B">
              <w:t xml:space="preserve"> до</w:t>
            </w:r>
            <w:r w:rsidRPr="00D7280B">
              <w:t xml:space="preserve"> цієї тендерної документації.</w:t>
            </w:r>
          </w:p>
          <w:p w:rsidR="00754635" w:rsidRPr="002328B7" w:rsidRDefault="00754635" w:rsidP="003C6913">
            <w:pPr>
              <w:jc w:val="both"/>
            </w:pPr>
            <w:r w:rsidRPr="002328B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color w:val="000000"/>
              </w:rPr>
              <w:t xml:space="preserve"> </w:t>
            </w:r>
            <w:r w:rsidRPr="002328B7">
              <w:rPr>
                <w:color w:val="000000"/>
              </w:rPr>
              <w:t>«або еквівалент».</w:t>
            </w:r>
          </w:p>
        </w:tc>
      </w:tr>
      <w:tr w:rsidR="00754635" w:rsidRPr="00C96705" w:rsidTr="00127B09">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r w:rsidRPr="00FF22D0">
              <w:rPr>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jc w:val="both"/>
            </w:pPr>
            <w:r w:rsidRPr="00FF22D0">
              <w:t>у разі потреби</w:t>
            </w:r>
          </w:p>
        </w:tc>
      </w:tr>
      <w:tr w:rsidR="00754635" w:rsidRPr="00F21CBB" w:rsidTr="00127B09">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r w:rsidRPr="002328B7">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rPr>
                <w:bCs/>
                <w:color w:val="000000"/>
                <w:highlight w:val="yellow"/>
              </w:rPr>
            </w:pPr>
            <w:r w:rsidRPr="002328B7">
              <w:rPr>
                <w:bCs/>
                <w:color w:val="000000"/>
              </w:rPr>
              <w:t xml:space="preserve">Інформація про субпідрядника/співвиконавця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jc w:val="both"/>
              <w:rPr>
                <w:color w:val="000000"/>
                <w:highlight w:val="magenta"/>
              </w:rPr>
            </w:pPr>
            <w:r w:rsidRPr="002328B7">
              <w:rPr>
                <w:color w:val="000000"/>
              </w:rPr>
              <w:t xml:space="preserve">Інформація про субпідрядника не надається, оскільки здійснюється закупівля </w:t>
            </w:r>
            <w:r>
              <w:rPr>
                <w:color w:val="000000"/>
              </w:rPr>
              <w:t>товару</w:t>
            </w:r>
          </w:p>
        </w:tc>
      </w:tr>
      <w:tr w:rsidR="00564043" w:rsidRPr="00C96705" w:rsidTr="00127B09">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r w:rsidRPr="002328B7">
              <w:t>9</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Унесення змін або відкликання тендерної пропозиції учасником</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jc w:val="both"/>
              <w:rPr>
                <w:color w:val="000000"/>
                <w:shd w:val="clear" w:color="auto" w:fill="FFFFFF"/>
              </w:rPr>
            </w:pPr>
            <w:r w:rsidRPr="002328B7">
              <w:rPr>
                <w:color w:val="00000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jc w:val="both"/>
            </w:pPr>
            <w:r w:rsidRPr="002328B7">
              <w:rPr>
                <w:color w:val="000000"/>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IV. Подання та розкриття тендерн</w:t>
            </w:r>
            <w:r w:rsidR="00527D95" w:rsidRPr="002328B7">
              <w:rPr>
                <w:b/>
                <w:bCs/>
                <w:color w:val="000000"/>
              </w:rPr>
              <w:t>ої пропозиції</w:t>
            </w:r>
          </w:p>
        </w:tc>
      </w:tr>
      <w:tr w:rsidR="00564043" w:rsidRPr="00052E44"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r w:rsidRPr="00822202">
              <w:rPr>
                <w:color w:val="000000"/>
              </w:rPr>
              <w:t>Кінцевий строк подання тендерних пропозицій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jc w:val="both"/>
            </w:pPr>
            <w:r w:rsidRPr="00822202">
              <w:t>Кінцевий строк подання тендерних пропозицій</w:t>
            </w:r>
          </w:p>
          <w:p w:rsidR="00F73101" w:rsidRPr="00822202" w:rsidRDefault="00255482" w:rsidP="003C6913">
            <w:pPr>
              <w:jc w:val="both"/>
              <w:rPr>
                <w:b/>
              </w:rPr>
            </w:pPr>
            <w:r w:rsidRPr="00E25618">
              <w:rPr>
                <w:b/>
              </w:rPr>
              <w:t>2</w:t>
            </w:r>
            <w:r w:rsidR="007F4EE6" w:rsidRPr="00E25618">
              <w:rPr>
                <w:b/>
              </w:rPr>
              <w:t>8</w:t>
            </w:r>
            <w:r w:rsidR="00A01128" w:rsidRPr="00E25618">
              <w:rPr>
                <w:b/>
              </w:rPr>
              <w:t>.</w:t>
            </w:r>
            <w:r w:rsidR="00F2377F" w:rsidRPr="00E25618">
              <w:rPr>
                <w:b/>
              </w:rPr>
              <w:t>10</w:t>
            </w:r>
            <w:r w:rsidR="007808E9" w:rsidRPr="00E25618">
              <w:rPr>
                <w:b/>
              </w:rPr>
              <w:t>.</w:t>
            </w:r>
            <w:r w:rsidR="00F73101" w:rsidRPr="00E25618">
              <w:rPr>
                <w:b/>
              </w:rPr>
              <w:t>20</w:t>
            </w:r>
            <w:r w:rsidR="00CF165F" w:rsidRPr="00E25618">
              <w:rPr>
                <w:b/>
              </w:rPr>
              <w:t>2</w:t>
            </w:r>
            <w:r w:rsidR="00222018" w:rsidRPr="00E25618">
              <w:rPr>
                <w:b/>
              </w:rPr>
              <w:t>3</w:t>
            </w:r>
            <w:r w:rsidR="00BC230F" w:rsidRPr="00E25618">
              <w:rPr>
                <w:b/>
              </w:rPr>
              <w:t xml:space="preserve"> </w:t>
            </w:r>
            <w:r w:rsidR="00A26D30" w:rsidRPr="00E25618">
              <w:rPr>
                <w:b/>
              </w:rPr>
              <w:t>1</w:t>
            </w:r>
            <w:r w:rsidR="00C6643E" w:rsidRPr="00E25618">
              <w:rPr>
                <w:b/>
              </w:rPr>
              <w:t>0</w:t>
            </w:r>
            <w:r w:rsidR="00BC230F" w:rsidRPr="00E25618">
              <w:rPr>
                <w:b/>
              </w:rPr>
              <w:t>:00</w:t>
            </w:r>
          </w:p>
          <w:p w:rsidR="008600CD" w:rsidRPr="00822202" w:rsidRDefault="008600CD" w:rsidP="008600CD">
            <w:pPr>
              <w:jc w:val="both"/>
              <w:rPr>
                <w:rFonts w:eastAsia="Calibri"/>
              </w:rPr>
            </w:pPr>
            <w:r w:rsidRPr="00822202">
              <w:rPr>
                <w:rFonts w:eastAsia="Calibri"/>
              </w:rPr>
              <w:t>Отримана тендерна пропозиція автоматично вноситься до реєстру отриманих тендерних пропозицій.</w:t>
            </w:r>
          </w:p>
          <w:p w:rsidR="008600CD" w:rsidRPr="00822202" w:rsidRDefault="008600CD" w:rsidP="008600CD">
            <w:pPr>
              <w:jc w:val="both"/>
              <w:rPr>
                <w:rFonts w:eastAsia="Calibri"/>
              </w:rPr>
            </w:pPr>
            <w:r w:rsidRPr="00822202">
              <w:rPr>
                <w:rFonts w:eastAsia="Calibri"/>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jc w:val="both"/>
            </w:pPr>
            <w:r w:rsidRPr="00822202">
              <w:rPr>
                <w:rFonts w:eastAsia="Calibri"/>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127B09">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r w:rsidRPr="002328B7">
              <w:t xml:space="preserve">Дата та час розкриття </w:t>
            </w:r>
            <w:r w:rsidRPr="00933D19">
              <w:t>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line="228" w:lineRule="auto"/>
              <w:jc w:val="both"/>
            </w:pPr>
            <w:r w:rsidRPr="008600CD">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line="228" w:lineRule="auto"/>
              <w:jc w:val="both"/>
            </w:pPr>
            <w:r w:rsidRPr="008600CD">
              <w:t xml:space="preserve">Електронний аукціон проводиться електронною системою закупівель відповідно до </w:t>
            </w:r>
            <w:hyperlink r:id="rId14" w:anchor="n1562" w:tgtFrame="_blank" w:history="1">
              <w:r w:rsidRPr="008600CD">
                <w:t>статті 30</w:t>
              </w:r>
            </w:hyperlink>
            <w:r w:rsidRPr="008600CD">
              <w:t xml:space="preserve"> Закону. </w:t>
            </w:r>
          </w:p>
          <w:p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 xml:space="preserve">Дата і час розкриття тендерних пропозицій, дата і час проведення електронного аукціону визначаються </w:t>
            </w:r>
            <w:r w:rsidRPr="008600CD">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 xml:space="preserve">Розкриття тендерних пропозицій здійснюється відповідно до статті 28 Закону (положення </w:t>
            </w:r>
            <w:hyperlink r:id="rId15" w:anchor="n1495" w:tgtFrame="_blank" w:history="1">
              <w:r w:rsidRPr="008600CD">
                <w:t>абзацу третього</w:t>
              </w:r>
            </w:hyperlink>
            <w:r w:rsidRPr="008600CD">
              <w:t xml:space="preserve"> частини першої та </w:t>
            </w:r>
            <w:hyperlink r:id="rId16" w:anchor="n1497" w:tgtFrame="_blank" w:history="1">
              <w:r w:rsidRPr="008600CD">
                <w:t>абзацу другого</w:t>
              </w:r>
            </w:hyperlink>
            <w:r w:rsidRPr="008600CD">
              <w:t xml:space="preserve"> 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8600CD">
              <w:rPr>
                <w:rStyle w:val="hard-blue-color"/>
              </w:rPr>
              <w:t>статті 16 Закону</w:t>
            </w:r>
            <w:r w:rsidRPr="008600CD">
              <w:t xml:space="preserve">, і документи, що підтверджують відсутність підстав, визначених пунктом 47 Особливостей. Замовник, орган оскарження та </w:t>
            </w:r>
            <w:proofErr w:type="spellStart"/>
            <w:r w:rsidRPr="008600CD">
              <w:t>Держаудитслужба</w:t>
            </w:r>
            <w:proofErr w:type="spellEnd"/>
            <w:r w:rsidRPr="008600CD">
              <w:t xml:space="preserve">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line="230" w:lineRule="auto"/>
              <w:jc w:val="both"/>
            </w:pPr>
            <w:r w:rsidRPr="008600CD">
              <w:t xml:space="preserve">Протокол розкриття тендерних пропозицій формується та оприлюднюється відповідно до частин </w:t>
            </w:r>
            <w:hyperlink r:id="rId17" w:anchor="n1499" w:tgtFrame="_blank" w:history="1">
              <w:r w:rsidRPr="008600CD">
                <w:t>третьої</w:t>
              </w:r>
            </w:hyperlink>
            <w:r w:rsidRPr="008600CD">
              <w:t xml:space="preserve"> та </w:t>
            </w:r>
            <w:hyperlink r:id="rId18" w:anchor="n1500" w:tgtFrame="_blank" w:history="1">
              <w:r w:rsidRPr="008600CD">
                <w:t>четвертої</w:t>
              </w:r>
            </w:hyperlink>
            <w:r w:rsidRPr="008600CD">
              <w:t xml:space="preserve"> статті 28 Закону.</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jc w:val="center"/>
            </w:pPr>
            <w:r w:rsidRPr="002328B7">
              <w:rPr>
                <w:b/>
                <w:bCs/>
                <w:color w:val="000000"/>
              </w:rPr>
              <w:t>Розділ V. Оцінка тендерної пропозиції</w:t>
            </w:r>
          </w:p>
        </w:tc>
      </w:tr>
      <w:tr w:rsidR="00564043" w:rsidRPr="00C96705" w:rsidTr="00255482">
        <w:trPr>
          <w:trHeight w:val="64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r w:rsidRPr="00EE2F9F">
              <w:rPr>
                <w:rFonts w:eastAsia="Calibri"/>
              </w:rPr>
              <w:t xml:space="preserve">Перелік критеріїв та методика оцінки тендерної пропозиції із зазначенням питомої ваги критерію </w:t>
            </w:r>
            <w:r w:rsidRPr="00EE2F9F">
              <w:t>відповідно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pPr>
            <w:r w:rsidRPr="009E52D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t>.</w:t>
            </w:r>
          </w:p>
          <w:p w:rsidR="008600CD" w:rsidRPr="008600CD" w:rsidRDefault="008600CD" w:rsidP="008600CD">
            <w:pPr>
              <w:pStyle w:val="tj"/>
              <w:shd w:val="clear" w:color="auto" w:fill="FFFFFF"/>
              <w:spacing w:before="0" w:beforeAutospacing="0" w:after="0" w:afterAutospacing="0"/>
              <w:jc w:val="both"/>
            </w:pPr>
            <w:r w:rsidRPr="008600CD">
              <w:t xml:space="preserve">Замовник розглядає найбільш економічно вигідну тендерну пропозицію учасника процедури закупівлі </w:t>
            </w:r>
            <w:r w:rsidR="00A103CA">
              <w:t xml:space="preserve">на </w:t>
            </w:r>
            <w:r w:rsidRPr="008600CD">
              <w:t>відповідн</w:t>
            </w:r>
            <w:r w:rsidR="00A103CA">
              <w:t>ість</w:t>
            </w:r>
            <w:r w:rsidRPr="008600CD">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jc w:val="both"/>
              <w:rPr>
                <w:rFonts w:eastAsia="Calibri"/>
                <w:b/>
                <w:shd w:val="solid" w:color="FFFFFF" w:fill="FFFFFF"/>
              </w:rPr>
            </w:pPr>
            <w:r w:rsidRPr="00EE2F9F">
              <w:rPr>
                <w:rFonts w:eastAsia="Calibri"/>
                <w:b/>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jc w:val="both"/>
              <w:rPr>
                <w:rFonts w:eastAsia="Calibri"/>
              </w:rPr>
            </w:pPr>
            <w:r w:rsidRPr="00EE2F9F">
              <w:rPr>
                <w:rFonts w:eastAsia="Calibri"/>
              </w:rPr>
              <w:t xml:space="preserve">Єдиним критерієм оцінки тендерних пропозицій є </w:t>
            </w:r>
            <w:r w:rsidRPr="00EE2F9F">
              <w:rPr>
                <w:rFonts w:eastAsia="Calibri"/>
                <w:b/>
              </w:rPr>
              <w:t>ціна (питома вага критерію – 100%)</w:t>
            </w:r>
            <w:r w:rsidRPr="00EE2F9F">
              <w:rPr>
                <w:rFonts w:eastAsia="Calibri"/>
              </w:rPr>
              <w:t>.</w:t>
            </w:r>
          </w:p>
          <w:p w:rsidR="006C1ED6" w:rsidRPr="002328B7" w:rsidRDefault="008600CD" w:rsidP="008600CD">
            <w:pPr>
              <w:pStyle w:val="rvps2"/>
              <w:shd w:val="clear" w:color="auto" w:fill="FFFFFF"/>
              <w:spacing w:before="0" w:beforeAutospacing="0" w:after="150" w:afterAutospacing="0"/>
              <w:jc w:val="both"/>
            </w:pPr>
            <w:r w:rsidRPr="00EE2F9F">
              <w:rPr>
                <w:rFonts w:eastAsia="Calibri"/>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w:t>
            </w:r>
            <w:r w:rsidRPr="00EE2F9F">
              <w:rPr>
                <w:rFonts w:eastAsia="Calibri"/>
              </w:rPr>
              <w:lastRenderedPageBreak/>
              <w:t>Господарського кодексів України, з урахуванням особливостей, визначених Законом.</w:t>
            </w:r>
            <w:r w:rsidR="00C2796E" w:rsidRPr="00783E45">
              <w:rPr>
                <w:color w:val="000000" w:themeColor="text1"/>
              </w:rPr>
              <w:t xml:space="preserve"> </w:t>
            </w:r>
          </w:p>
        </w:tc>
      </w:tr>
      <w:tr w:rsidR="00AD365B"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r w:rsidRPr="00022F1B">
              <w:t>Обґрунтування аномально низької тендерної пропозиції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jc w:val="both"/>
            </w:pPr>
            <w:r w:rsidRPr="00022F1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022F1B">
              <w:t>визначеного</w:t>
            </w:r>
            <w:proofErr w:type="spellEnd"/>
            <w:r w:rsidRPr="00022F1B">
              <w:t xml:space="preserve">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jc w:val="both"/>
            </w:pPr>
            <w:bookmarkStart w:id="10" w:name="n323"/>
            <w:bookmarkEnd w:id="10"/>
            <w:r w:rsidRPr="00D30CCB">
              <w:t>отримання учасником процедури закупівлі державної допомоги згідно із законодавством.</w:t>
            </w:r>
          </w:p>
        </w:tc>
      </w:tr>
      <w:tr w:rsidR="00AD365B" w:rsidRPr="007E4B2E"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r w:rsidRPr="002328B7">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r w:rsidRPr="002328B7">
              <w:t>Порядок підтвердження інформації</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jc w:val="both"/>
            </w:pPr>
            <w:r w:rsidRPr="00022F1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022F1B">
              <w:lastRenderedPageBreak/>
              <w:t>торгів, замовник відхиляє тендерну пропозицію такого учасника процедури закупівлі.</w:t>
            </w:r>
          </w:p>
        </w:tc>
      </w:tr>
      <w:tr w:rsidR="00AD365B" w:rsidRPr="00AD365B"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r w:rsidRPr="002328B7">
              <w:t>Виправлення невідповідностей в інформації та/або документах</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rPr>
              <w:t xml:space="preserve">, </w:t>
            </w:r>
            <w:r w:rsidRPr="00022F1B">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t>та/або відсутності інформації</w:t>
            </w:r>
            <w:r w:rsidRPr="00EE2F9F">
              <w:t> </w:t>
            </w:r>
            <w:r w:rsidRPr="00022F1B">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line="230" w:lineRule="auto"/>
              <w:jc w:val="both"/>
              <w:rPr>
                <w:shd w:val="solid" w:color="FFFFFF" w:fill="FFFFFF"/>
                <w:lang w:eastAsia="ru-RU"/>
              </w:rPr>
            </w:pPr>
            <w:r w:rsidRPr="00EE2F9F">
              <w:rPr>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jc w:val="both"/>
            </w:pPr>
            <w:r w:rsidRPr="00EE2F9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b/>
              </w:rPr>
              <w:t xml:space="preserve">протягом 24 годин </w:t>
            </w:r>
            <w:r w:rsidRPr="00EE2F9F">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pPr>
            <w:r w:rsidRPr="00EE2F9F">
              <w:t xml:space="preserve">Замовник розглядає подані тендерні пропозиції з урахуванням виправлення або </w:t>
            </w:r>
            <w:proofErr w:type="spellStart"/>
            <w:r w:rsidRPr="00EE2F9F">
              <w:t>невиправлення</w:t>
            </w:r>
            <w:proofErr w:type="spellEnd"/>
            <w:r w:rsidRPr="00EE2F9F">
              <w:t xml:space="preserve"> учасниками виявлених невідповідностей.</w:t>
            </w:r>
          </w:p>
        </w:tc>
      </w:tr>
      <w:tr w:rsidR="006C1ED6"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r w:rsidRPr="002328B7">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r w:rsidRPr="002328B7">
              <w:rPr>
                <w:bCs/>
                <w:color w:val="000000"/>
              </w:rPr>
              <w:t xml:space="preserve">Опис та приклади формальних (несуттєвих) помилок, допущення яких </w:t>
            </w:r>
            <w:r w:rsidRPr="002328B7">
              <w:rPr>
                <w:bCs/>
                <w:color w:val="000000"/>
              </w:rPr>
              <w:lastRenderedPageBreak/>
              <w:t>учасниками не призведе до відхилення їх тендерних пропозицій.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jc w:val="both"/>
              <w:rPr>
                <w:rFonts w:eastAsia="Calibri"/>
              </w:rPr>
            </w:pPr>
            <w:r w:rsidRPr="00EE2F9F">
              <w:rPr>
                <w:rFonts w:eastAsia="Calibri"/>
              </w:rPr>
              <w:lastRenderedPageBreak/>
              <w:t xml:space="preserve">Формальними (несуттєвими) вважаються помилки, що пов’язані з оформленням тендерної пропозиції та не </w:t>
            </w:r>
            <w:r w:rsidRPr="00EE2F9F">
              <w:rPr>
                <w:rFonts w:eastAsia="Calibri"/>
              </w:rPr>
              <w:lastRenderedPageBreak/>
              <w:t>впливають на зміст пропозиції, а саме технічні помилки та описки.</w:t>
            </w:r>
          </w:p>
          <w:p w:rsidR="00022F1B" w:rsidRPr="00EE2F9F" w:rsidRDefault="00022F1B" w:rsidP="00022F1B">
            <w:pPr>
              <w:jc w:val="both"/>
              <w:rPr>
                <w:rFonts w:eastAsia="Calibri"/>
              </w:rPr>
            </w:pPr>
            <w:r w:rsidRPr="00EE2F9F">
              <w:rPr>
                <w:rFonts w:eastAsia="Calibri"/>
              </w:rPr>
              <w:t xml:space="preserve"> Перелік формальних помилок:</w:t>
            </w:r>
          </w:p>
          <w:p w:rsidR="00022F1B" w:rsidRPr="00EE2F9F" w:rsidRDefault="00022F1B" w:rsidP="00022F1B">
            <w:pPr>
              <w:jc w:val="both"/>
              <w:rPr>
                <w:rFonts w:eastAsia="Calibri"/>
              </w:rPr>
            </w:pPr>
            <w:r w:rsidRPr="00EE2F9F">
              <w:rPr>
                <w:rFonts w:eastAsia="Calibri"/>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jc w:val="both"/>
              <w:rPr>
                <w:rFonts w:eastAsia="Calibri"/>
              </w:rPr>
            </w:pPr>
            <w:r w:rsidRPr="00EE2F9F">
              <w:rPr>
                <w:rFonts w:eastAsia="Calibri"/>
              </w:rPr>
              <w:t>уживання великої літери;</w:t>
            </w:r>
          </w:p>
          <w:p w:rsidR="00022F1B" w:rsidRPr="00EE2F9F" w:rsidRDefault="00022F1B" w:rsidP="00022F1B">
            <w:pPr>
              <w:jc w:val="both"/>
              <w:rPr>
                <w:rFonts w:eastAsia="Calibri"/>
              </w:rPr>
            </w:pPr>
            <w:r w:rsidRPr="00EE2F9F">
              <w:rPr>
                <w:rFonts w:eastAsia="Calibri"/>
              </w:rPr>
              <w:t>уживання розділових знаків та відмінювання слів у реченні;</w:t>
            </w:r>
          </w:p>
          <w:p w:rsidR="00022F1B" w:rsidRPr="00EE2F9F" w:rsidRDefault="00022F1B" w:rsidP="00022F1B">
            <w:pPr>
              <w:jc w:val="both"/>
              <w:rPr>
                <w:rFonts w:eastAsia="Calibri"/>
              </w:rPr>
            </w:pPr>
            <w:r w:rsidRPr="00EE2F9F">
              <w:rPr>
                <w:rFonts w:eastAsia="Calibri"/>
              </w:rPr>
              <w:t xml:space="preserve">використання слова або </w:t>
            </w:r>
            <w:proofErr w:type="spellStart"/>
            <w:r w:rsidRPr="00EE2F9F">
              <w:rPr>
                <w:rFonts w:eastAsia="Calibri"/>
              </w:rPr>
              <w:t>мовного</w:t>
            </w:r>
            <w:proofErr w:type="spellEnd"/>
            <w:r w:rsidRPr="00EE2F9F">
              <w:rPr>
                <w:rFonts w:eastAsia="Calibri"/>
              </w:rPr>
              <w:t xml:space="preserve"> звороту, запозичених з іншої мови;</w:t>
            </w:r>
          </w:p>
          <w:p w:rsidR="00022F1B" w:rsidRPr="00EE2F9F" w:rsidRDefault="00022F1B" w:rsidP="00022F1B">
            <w:pPr>
              <w:jc w:val="both"/>
              <w:rPr>
                <w:rFonts w:eastAsia="Calibri"/>
              </w:rPr>
            </w:pPr>
            <w:r w:rsidRPr="00EE2F9F">
              <w:rPr>
                <w:rFonts w:eastAsia="Calibri"/>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jc w:val="both"/>
              <w:rPr>
                <w:rFonts w:eastAsia="Calibri"/>
              </w:rPr>
            </w:pPr>
            <w:r w:rsidRPr="00EE2F9F">
              <w:rPr>
                <w:rFonts w:eastAsia="Calibri"/>
              </w:rPr>
              <w:t>застосування правил переносу частини слова з рядка в рядок;</w:t>
            </w:r>
          </w:p>
          <w:p w:rsidR="00022F1B" w:rsidRPr="00EE2F9F" w:rsidRDefault="00022F1B" w:rsidP="00022F1B">
            <w:pPr>
              <w:jc w:val="both"/>
              <w:rPr>
                <w:rFonts w:eastAsia="Calibri"/>
              </w:rPr>
            </w:pPr>
            <w:r w:rsidRPr="00EE2F9F">
              <w:rPr>
                <w:rFonts w:eastAsia="Calibri"/>
              </w:rPr>
              <w:t>написання слів разом та/або окремо, та/або через дефіс;</w:t>
            </w:r>
          </w:p>
          <w:p w:rsidR="00022F1B" w:rsidRPr="00EE2F9F" w:rsidRDefault="00022F1B" w:rsidP="00022F1B">
            <w:pPr>
              <w:jc w:val="both"/>
              <w:rPr>
                <w:rFonts w:eastAsia="Calibri"/>
              </w:rPr>
            </w:pPr>
            <w:r w:rsidRPr="00EE2F9F">
              <w:rPr>
                <w:rFonts w:eastAsia="Calibri"/>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jc w:val="both"/>
              <w:rPr>
                <w:rFonts w:eastAsia="Calibri"/>
              </w:rPr>
            </w:pPr>
            <w:r w:rsidRPr="00EE2F9F">
              <w:rPr>
                <w:rFonts w:eastAsia="Calibri"/>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jc w:val="both"/>
              <w:rPr>
                <w:rFonts w:eastAsia="Calibri"/>
              </w:rPr>
            </w:pPr>
            <w:r w:rsidRPr="00EE2F9F">
              <w:rPr>
                <w:rFonts w:eastAsia="Calibri"/>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jc w:val="both"/>
              <w:rPr>
                <w:rFonts w:eastAsia="Calibri"/>
              </w:rPr>
            </w:pPr>
            <w:r w:rsidRPr="00EE2F9F">
              <w:rPr>
                <w:rFonts w:eastAsia="Calibri"/>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jc w:val="both"/>
              <w:rPr>
                <w:rFonts w:eastAsia="Calibri"/>
              </w:rPr>
            </w:pPr>
            <w:r w:rsidRPr="00EE2F9F">
              <w:rPr>
                <w:rFonts w:eastAsia="Calibri"/>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jc w:val="both"/>
              <w:rPr>
                <w:rFonts w:eastAsia="Calibri"/>
              </w:rPr>
            </w:pPr>
            <w:r w:rsidRPr="00EE2F9F">
              <w:rPr>
                <w:rFonts w:eastAsia="Calibri"/>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jc w:val="both"/>
              <w:rPr>
                <w:rFonts w:eastAsia="Calibri"/>
              </w:rPr>
            </w:pPr>
            <w:r w:rsidRPr="00EE2F9F">
              <w:rPr>
                <w:rFonts w:eastAsia="Calibri"/>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jc w:val="both"/>
              <w:rPr>
                <w:rFonts w:eastAsia="Calibri"/>
              </w:rPr>
            </w:pPr>
            <w:r w:rsidRPr="00EE2F9F">
              <w:rPr>
                <w:rFonts w:eastAsia="Calibri"/>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jc w:val="both"/>
              <w:rPr>
                <w:rFonts w:eastAsia="Calibri"/>
              </w:rPr>
            </w:pPr>
            <w:r w:rsidRPr="00EE2F9F">
              <w:rPr>
                <w:rFonts w:eastAsia="Calibri"/>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jc w:val="both"/>
              <w:rPr>
                <w:rFonts w:eastAsia="Calibri"/>
              </w:rPr>
            </w:pPr>
            <w:r w:rsidRPr="00EE2F9F">
              <w:rPr>
                <w:rFonts w:eastAsia="Calibri"/>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jc w:val="both"/>
              <w:rPr>
                <w:rFonts w:eastAsia="Calibri"/>
              </w:rPr>
            </w:pPr>
            <w:r w:rsidRPr="00EE2F9F">
              <w:rPr>
                <w:rFonts w:eastAsia="Calibri"/>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jc w:val="both"/>
              <w:rPr>
                <w:rFonts w:eastAsia="Calibri"/>
              </w:rPr>
            </w:pPr>
            <w:r w:rsidRPr="00EE2F9F">
              <w:rPr>
                <w:rFonts w:eastAsia="Calibri"/>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jc w:val="both"/>
              <w:rPr>
                <w:rFonts w:eastAsia="Calibri"/>
              </w:rPr>
            </w:pPr>
            <w:r w:rsidRPr="00EE2F9F">
              <w:rPr>
                <w:rFonts w:eastAsia="Calibri"/>
              </w:rPr>
              <w:t>Приклади:</w:t>
            </w:r>
          </w:p>
          <w:p w:rsidR="00022F1B" w:rsidRPr="00EE2F9F" w:rsidRDefault="00022F1B" w:rsidP="00022F1B">
            <w:pPr>
              <w:jc w:val="both"/>
              <w:rPr>
                <w:rFonts w:eastAsia="Calibri"/>
              </w:rPr>
            </w:pPr>
            <w:r w:rsidRPr="00EE2F9F">
              <w:rPr>
                <w:rFonts w:eastAsia="Calibri"/>
              </w:rPr>
              <w:t>- граматичні помилки, помилки у правописі, у розділових знаках тощо;</w:t>
            </w:r>
          </w:p>
          <w:p w:rsidR="00022F1B" w:rsidRPr="00EE2F9F" w:rsidRDefault="00022F1B" w:rsidP="00022F1B">
            <w:pPr>
              <w:jc w:val="both"/>
              <w:rPr>
                <w:rFonts w:eastAsia="Calibri"/>
              </w:rPr>
            </w:pPr>
            <w:r w:rsidRPr="00EE2F9F">
              <w:rPr>
                <w:rFonts w:eastAsia="Calibri"/>
              </w:rPr>
              <w:t xml:space="preserve">-орфографічні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EE2F9F">
              <w:rPr>
                <w:rFonts w:eastAsia="Calibri"/>
              </w:rPr>
              <w:t>сленгових</w:t>
            </w:r>
            <w:proofErr w:type="spellEnd"/>
            <w:r w:rsidRPr="00EE2F9F">
              <w:rPr>
                <w:rFonts w:eastAsia="Calibri"/>
              </w:rPr>
              <w:t xml:space="preserve"> слів або технічних помилок;</w:t>
            </w:r>
          </w:p>
          <w:p w:rsidR="00022F1B" w:rsidRPr="00EE2F9F" w:rsidRDefault="00022F1B" w:rsidP="00022F1B">
            <w:pPr>
              <w:jc w:val="both"/>
              <w:rPr>
                <w:rFonts w:eastAsia="Calibri"/>
              </w:rPr>
            </w:pPr>
            <w:r w:rsidRPr="00EE2F9F">
              <w:rPr>
                <w:rFonts w:eastAsia="Calibri"/>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jc w:val="both"/>
              <w:rPr>
                <w:rFonts w:eastAsia="Calibri"/>
              </w:rPr>
            </w:pPr>
            <w:r w:rsidRPr="00EE2F9F">
              <w:rPr>
                <w:rFonts w:eastAsia="Calibri"/>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jc w:val="both"/>
              <w:rPr>
                <w:rFonts w:eastAsia="Calibri"/>
              </w:rPr>
            </w:pPr>
            <w:r w:rsidRPr="00EE2F9F">
              <w:rPr>
                <w:rFonts w:eastAsia="Calibri"/>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jc w:val="both"/>
              <w:rPr>
                <w:highlight w:val="green"/>
              </w:rPr>
            </w:pPr>
            <w:r w:rsidRPr="00EE2F9F">
              <w:rPr>
                <w:rFonts w:eastAsia="Calibri"/>
              </w:rPr>
              <w:t>Рішення про віднесення допущеної учасником помилки до формальної (несуттєвої) приймається уповноваженою особою.</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r w:rsidRPr="002328B7">
              <w:rPr>
                <w:color w:val="000000"/>
              </w:rPr>
              <w:lastRenderedPageBreak/>
              <w:t>6</w:t>
            </w:r>
            <w:r w:rsidR="00564043" w:rsidRPr="002328B7">
              <w:rPr>
                <w:color w:val="000000"/>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Інша інформація</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jc w:val="both"/>
              <w:rPr>
                <w:rFonts w:eastAsia="Calibri"/>
              </w:rPr>
            </w:pPr>
            <w:r w:rsidRPr="00EE2F9F">
              <w:rPr>
                <w:rFonts w:eastAsia="Calibri"/>
                <w:b/>
                <w:bCs/>
              </w:rPr>
              <w:t xml:space="preserve">Учасники подають тендерні пропозиції з урахуванням ПДВ </w:t>
            </w:r>
            <w:r w:rsidRPr="00EE2F9F">
              <w:rPr>
                <w:rFonts w:eastAsia="Calibri"/>
                <w:bCs/>
              </w:rPr>
              <w:t>(або без ПДВ</w:t>
            </w:r>
            <w:r w:rsidRPr="00EE2F9F">
              <w:rPr>
                <w:rFonts w:eastAsia="Calibri"/>
                <w:b/>
                <w:bCs/>
              </w:rPr>
              <w:t xml:space="preserve"> </w:t>
            </w:r>
            <w:r w:rsidRPr="00EE2F9F">
              <w:rPr>
                <w:rFonts w:eastAsia="Calibri"/>
              </w:rPr>
              <w:t>- якщо учасник не є платником ПДВ</w:t>
            </w:r>
            <w:r w:rsidRPr="00EE2F9F">
              <w:rPr>
                <w:b/>
                <w:lang w:eastAsia="ru-RU"/>
              </w:rPr>
              <w:t xml:space="preserve"> </w:t>
            </w:r>
            <w:r w:rsidRPr="00EE2F9F">
              <w:rPr>
                <w:lang w:eastAsia="ru-RU"/>
              </w:rPr>
              <w:t xml:space="preserve">або </w:t>
            </w:r>
            <w:r w:rsidRPr="00EE2F9F">
              <w:rPr>
                <w:lang w:eastAsia="ru-RU"/>
              </w:rPr>
              <w:lastRenderedPageBreak/>
              <w:t>предмет закупівлі не обкладається ПДВ або оподатковується за нульовою ставкою</w:t>
            </w:r>
            <w:r w:rsidRPr="00EE2F9F">
              <w:rPr>
                <w:rFonts w:eastAsia="Calibri"/>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4864D2" w:rsidRPr="00EE2F9F" w:rsidRDefault="004864D2" w:rsidP="004864D2">
            <w:pPr>
              <w:jc w:val="both"/>
              <w:rPr>
                <w:rFonts w:eastAsia="Calibri"/>
              </w:rPr>
            </w:pPr>
            <w:r w:rsidRPr="00EE2F9F">
              <w:rPr>
                <w:rFonts w:eastAsia="Calibri"/>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jc w:val="both"/>
            </w:pPr>
            <w:r w:rsidRPr="00EE2F9F">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2F9F">
              <w:t>означатиме</w:t>
            </w:r>
            <w:proofErr w:type="spellEnd"/>
            <w:r w:rsidRPr="00EE2F9F">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jc w:val="both"/>
              <w:rPr>
                <w:rFonts w:eastAsia="Calibri"/>
              </w:rPr>
            </w:pPr>
            <w:r w:rsidRPr="00EE2F9F">
              <w:rPr>
                <w:rFonts w:eastAsia="Calibri"/>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jc w:val="both"/>
              <w:rPr>
                <w:rFonts w:eastAsia="Calibri"/>
              </w:rPr>
            </w:pPr>
            <w:r w:rsidRPr="00EE2F9F">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jc w:val="both"/>
              <w:rPr>
                <w:rFonts w:eastAsia="Calibri"/>
              </w:rPr>
            </w:pPr>
            <w:r w:rsidRPr="00EE2F9F">
              <w:rPr>
                <w:rFonts w:eastAsia="Calibri"/>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jc w:val="both"/>
            </w:pPr>
            <w:r w:rsidRPr="00EE2F9F">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jc w:val="both"/>
            </w:pPr>
            <w:r w:rsidRPr="00EE2F9F">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jc w:val="both"/>
            </w:pPr>
            <w:r w:rsidRPr="00EE2F9F">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ind w:left="57"/>
              <w:jc w:val="both"/>
            </w:pPr>
            <w:r w:rsidRPr="00EE2F9F">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jc w:val="both"/>
            </w:pPr>
            <w:r w:rsidRPr="00EE2F9F">
              <w:t xml:space="preserve">А також враховувати, що в Україні замовникам </w:t>
            </w:r>
            <w:r w:rsidRPr="00EE2F9F">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E2F9F">
              <w:t>бенефіціарним</w:t>
            </w:r>
            <w:proofErr w:type="spellEnd"/>
            <w:r w:rsidRPr="00EE2F9F">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4864D2" w:rsidRPr="00EE2F9F" w:rsidRDefault="004864D2" w:rsidP="004864D2">
            <w:pPr>
              <w:widowControl w:val="0"/>
              <w:jc w:val="both"/>
            </w:pPr>
            <w:r w:rsidRPr="00EE2F9F">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jc w:val="both"/>
            </w:pPr>
            <w:r w:rsidRPr="00DA009D">
              <w:rPr>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u w:val="single"/>
              </w:rPr>
              <w:t xml:space="preserve">тендерна пропозиція </w:t>
            </w:r>
            <w:r w:rsidRPr="00DA009D">
              <w:rPr>
                <w:u w:val="single"/>
              </w:rPr>
              <w:t>учасник</w:t>
            </w:r>
            <w:r>
              <w:rPr>
                <w:u w:val="single"/>
              </w:rPr>
              <w:t>а</w:t>
            </w:r>
            <w:r w:rsidRPr="00DA009D">
              <w:rPr>
                <w:u w:val="single"/>
              </w:rPr>
              <w:t xml:space="preserve"> вважатиметься так</w:t>
            </w:r>
            <w:r>
              <w:rPr>
                <w:u w:val="single"/>
              </w:rPr>
              <w:t>ою</w:t>
            </w:r>
            <w:r w:rsidRPr="00DA009D">
              <w:rPr>
                <w:u w:val="single"/>
              </w:rPr>
              <w:t xml:space="preserve">, що не відповідає встановленим абзацом 1 частини </w:t>
            </w:r>
            <w:r>
              <w:rPr>
                <w:u w:val="single"/>
              </w:rPr>
              <w:t>третьої</w:t>
            </w:r>
            <w:r w:rsidRPr="00DA009D">
              <w:rPr>
                <w:u w:val="single"/>
              </w:rPr>
              <w:t xml:space="preserve"> статті 22 Закону </w:t>
            </w:r>
            <w:r>
              <w:rPr>
                <w:u w:val="single"/>
              </w:rPr>
              <w:t xml:space="preserve">та </w:t>
            </w:r>
            <w:r w:rsidRPr="00DA009D">
              <w:rPr>
                <w:u w:val="single"/>
              </w:rPr>
              <w:t>підлягатиме відхиленню на підставі абзацу 5 підпункту 2 пункту 4</w:t>
            </w:r>
            <w:r>
              <w:rPr>
                <w:u w:val="single"/>
              </w:rPr>
              <w:t>4</w:t>
            </w:r>
            <w:r w:rsidRPr="00DA009D">
              <w:rPr>
                <w:u w:val="single"/>
              </w:rPr>
              <w:t xml:space="preserve"> Особливостей</w:t>
            </w:r>
            <w:r w:rsidRPr="00EE2F9F">
              <w:t>.</w:t>
            </w:r>
          </w:p>
        </w:tc>
      </w:tr>
      <w:tr w:rsidR="00564043" w:rsidRPr="004864D2"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r w:rsidRPr="002328B7">
              <w:lastRenderedPageBreak/>
              <w:t>7</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r w:rsidRPr="00EE2F9F">
              <w:rPr>
                <w:rFonts w:eastAsia="Calibri"/>
              </w:rPr>
              <w:t>Відхилення тендерних пропозицій з урахуванням положень пунктів 44-47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jc w:val="both"/>
              <w:rPr>
                <w:lang w:eastAsia="ru-RU"/>
              </w:rPr>
            </w:pPr>
            <w:r w:rsidRPr="00EE2F9F">
              <w:rPr>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jc w:val="both"/>
              <w:rPr>
                <w:lang w:eastAsia="ru-RU"/>
              </w:rPr>
            </w:pPr>
            <w:bookmarkStart w:id="13" w:name="n1572"/>
            <w:bookmarkEnd w:id="13"/>
            <w:r w:rsidRPr="00EE2F9F">
              <w:rPr>
                <w:lang w:eastAsia="ru-RU"/>
              </w:rPr>
              <w:t>1) учасник процедури закупівлі:</w:t>
            </w:r>
            <w:bookmarkStart w:id="14" w:name="n1573"/>
            <w:bookmarkEnd w:id="14"/>
          </w:p>
          <w:p w:rsidR="004864D2" w:rsidRPr="006E52EC" w:rsidRDefault="004864D2" w:rsidP="004864D2">
            <w:pPr>
              <w:shd w:val="clear" w:color="auto" w:fill="FFFFFF"/>
              <w:jc w:val="both"/>
              <w:rPr>
                <w:lang w:eastAsia="ru-RU"/>
              </w:rPr>
            </w:pPr>
            <w:r w:rsidRPr="00EE2F9F">
              <w:t>- підпадає під підстави, встановлені</w:t>
            </w:r>
            <w:r>
              <w:t xml:space="preserve"> </w:t>
            </w:r>
            <w:hyperlink r:id="rId22" w:anchor="n615" w:history="1">
              <w:r w:rsidRPr="00EE2F9F">
                <w:t>пунктом 47</w:t>
              </w:r>
            </w:hyperlink>
            <w:r>
              <w:t xml:space="preserve"> </w:t>
            </w:r>
            <w:r w:rsidRPr="006E52EC">
              <w:t>Особливостей;</w:t>
            </w:r>
          </w:p>
          <w:p w:rsidR="004864D2" w:rsidRPr="006E52EC" w:rsidRDefault="004864D2" w:rsidP="004864D2">
            <w:pPr>
              <w:shd w:val="clear" w:color="auto" w:fill="FFFFFF"/>
              <w:jc w:val="both"/>
              <w:rPr>
                <w:shd w:val="solid" w:color="FFFFFF" w:fill="FFFFFF"/>
              </w:rPr>
            </w:pPr>
            <w:r w:rsidRPr="006E52EC">
              <w:rPr>
                <w:shd w:val="solid" w:color="FFFFFF" w:fill="FFFFFF"/>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t xml:space="preserve"> пункту 37 </w:t>
            </w:r>
            <w:r w:rsidR="00D30CCB">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864D2">
              <w:t>бенефіціарним</w:t>
            </w:r>
            <w:proofErr w:type="spellEnd"/>
            <w:r w:rsidRPr="004864D2">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w:t>
            </w:r>
            <w:proofErr w:type="spellStart"/>
            <w:r w:rsidRPr="004864D2">
              <w:t>чинності</w:t>
            </w:r>
            <w:hyperlink r:id="rId25" w:tgtFrame="_blank" w:history="1">
              <w:r w:rsidRPr="004864D2">
                <w:rPr>
                  <w:rStyle w:val="hard-blue-color"/>
                </w:rPr>
                <w:t>постановою</w:t>
              </w:r>
              <w:proofErr w:type="spellEnd"/>
              <w:r w:rsidRPr="004864D2">
                <w:rPr>
                  <w:rStyle w:val="hard-blue-color"/>
                </w:rPr>
                <w:t xml:space="preserve">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lastRenderedPageBreak/>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t xml:space="preserve"> п</w:t>
            </w:r>
            <w:r w:rsidRPr="004864D2">
              <w:t>ункту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xml:space="preserve">, у вигляді вчинення </w:t>
            </w:r>
            <w:proofErr w:type="spellStart"/>
            <w:r w:rsidRPr="004864D2">
              <w:t>антиконкурентних</w:t>
            </w:r>
            <w:proofErr w:type="spellEnd"/>
            <w:r w:rsidRPr="004864D2">
              <w:t xml:space="preserve">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lastRenderedPageBreak/>
              <w:t xml:space="preserve">11) </w:t>
            </w:r>
            <w:r w:rsidR="008B44BD" w:rsidRPr="008B44BD">
              <w:rPr>
                <w:color w:val="000000" w:themeColor="text1"/>
                <w:shd w:val="clear" w:color="auto" w:fill="FFFFFF"/>
              </w:rPr>
              <w:t xml:space="preserve">учасник процедури закупівлі або кінцевий </w:t>
            </w:r>
            <w:proofErr w:type="spellStart"/>
            <w:r w:rsidR="008B44BD" w:rsidRPr="008B44BD">
              <w:rPr>
                <w:color w:val="000000" w:themeColor="text1"/>
                <w:shd w:val="clear" w:color="auto" w:fill="FFFFFF"/>
              </w:rPr>
              <w:t>бенефіціарний</w:t>
            </w:r>
            <w:proofErr w:type="spellEnd"/>
            <w:r w:rsidR="008B44BD" w:rsidRPr="008B44BD">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jc w:val="both"/>
              <w:rPr>
                <w:shd w:val="clear" w:color="auto" w:fill="FFFFFF"/>
              </w:rPr>
            </w:pPr>
            <w:r w:rsidRPr="004864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shd w:val="clear" w:color="auto" w:fill="FFFFFF"/>
              </w:rPr>
              <w:t xml:space="preserve"> </w:t>
            </w:r>
          </w:p>
          <w:p w:rsidR="00E57A19" w:rsidRPr="004864D2" w:rsidRDefault="004864D2" w:rsidP="004864D2">
            <w:pPr>
              <w:jc w:val="both"/>
              <w:rPr>
                <w:highlight w:val="magenta"/>
              </w:rPr>
            </w:pPr>
            <w:r w:rsidRPr="004864D2">
              <w:rPr>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tc>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jc w:val="center"/>
            </w:pPr>
            <w:r w:rsidRPr="002328B7">
              <w:rPr>
                <w:b/>
                <w:bCs/>
                <w:color w:val="000000"/>
              </w:rPr>
              <w:t xml:space="preserve">Розділ </w:t>
            </w:r>
            <w:bookmarkStart w:id="15" w:name="_Hlk77153986"/>
            <w:r w:rsidRPr="002328B7">
              <w:rPr>
                <w:b/>
                <w:bCs/>
                <w:color w:val="000000"/>
              </w:rPr>
              <w:t>VI</w:t>
            </w:r>
            <w:bookmarkEnd w:id="15"/>
            <w:r w:rsidRPr="002328B7">
              <w:rPr>
                <w:b/>
                <w:bCs/>
                <w:color w:val="000000"/>
              </w:rPr>
              <w:t xml:space="preserve">. </w:t>
            </w:r>
            <w:r w:rsidR="001860BC" w:rsidRPr="002328B7">
              <w:rPr>
                <w:b/>
                <w:bCs/>
                <w:color w:val="000000"/>
              </w:rPr>
              <w:t>Результати тендеру та укладання договору про закупівлю</w:t>
            </w:r>
            <w:r w:rsidR="001860BC" w:rsidRPr="002328B7">
              <w:rPr>
                <w:b/>
                <w:bCs/>
                <w:color w:val="000000"/>
                <w:highlight w:val="yellow"/>
              </w:rPr>
              <w:t xml:space="preserve"> </w:t>
            </w:r>
          </w:p>
        </w:tc>
      </w:tr>
      <w:tr w:rsidR="00564043" w:rsidRPr="00100519"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r w:rsidRPr="002328B7">
              <w:rPr>
                <w:color w:val="000000"/>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r w:rsidRPr="00EE2F9F">
              <w:rPr>
                <w:bCs/>
              </w:rPr>
              <w:t xml:space="preserve">Відміна замовником тендеру </w:t>
            </w:r>
            <w:r w:rsidRPr="00EE2F9F">
              <w:rPr>
                <w:rFonts w:eastAsia="Calibri"/>
              </w:rPr>
              <w:t>з урахуванням положень пунктів 50-53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rPr>
                <w:rFonts w:eastAsia="Calibri"/>
              </w:rPr>
            </w:pPr>
            <w:r w:rsidRPr="00EE2F9F">
              <w:rPr>
                <w:rFonts w:eastAsia="Calibri"/>
              </w:rPr>
              <w:t>Замовник відміняє відкриті торги у разі:</w:t>
            </w:r>
          </w:p>
          <w:p w:rsidR="00436A66" w:rsidRPr="00EE2F9F" w:rsidRDefault="00436A66" w:rsidP="00436A66">
            <w:pPr>
              <w:jc w:val="both"/>
              <w:rPr>
                <w:rFonts w:eastAsia="Calibri"/>
              </w:rPr>
            </w:pPr>
            <w:r w:rsidRPr="00EE2F9F">
              <w:rPr>
                <w:rFonts w:eastAsia="Calibri"/>
              </w:rPr>
              <w:t>1) відсутності подальшої потреби в закупівлі товарів, робіт чи послуг;</w:t>
            </w:r>
          </w:p>
          <w:p w:rsidR="00436A66" w:rsidRPr="00EE2F9F" w:rsidRDefault="00436A66" w:rsidP="00436A66">
            <w:pPr>
              <w:jc w:val="both"/>
              <w:rPr>
                <w:rFonts w:eastAsia="Calibri"/>
              </w:rPr>
            </w:pPr>
            <w:r w:rsidRPr="00EE2F9F">
              <w:rPr>
                <w:rFonts w:eastAsia="Calibri"/>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jc w:val="both"/>
              <w:rPr>
                <w:rFonts w:eastAsia="Calibri"/>
              </w:rPr>
            </w:pPr>
            <w:r w:rsidRPr="00EE2F9F">
              <w:rPr>
                <w:rFonts w:eastAsia="Calibri"/>
              </w:rPr>
              <w:lastRenderedPageBreak/>
              <w:t>3) скорочення обсягу видатків на здійснення закупівлі товарів, робіт чи послуг;</w:t>
            </w:r>
          </w:p>
          <w:p w:rsidR="00436A66" w:rsidRPr="00EE2F9F" w:rsidRDefault="00436A66" w:rsidP="00436A66">
            <w:pPr>
              <w:jc w:val="both"/>
              <w:rPr>
                <w:rFonts w:eastAsia="Calibri"/>
              </w:rPr>
            </w:pPr>
            <w:r w:rsidRPr="00EE2F9F">
              <w:rPr>
                <w:rFonts w:eastAsia="Calibri"/>
              </w:rPr>
              <w:t>4) коли здійснення закупівлі стало неможливим внаслідок дії обставин непереборної сили.</w:t>
            </w:r>
          </w:p>
          <w:p w:rsidR="00436A66" w:rsidRPr="00EE2F9F" w:rsidRDefault="00436A66" w:rsidP="00436A66">
            <w:pPr>
              <w:jc w:val="both"/>
              <w:rPr>
                <w:rFonts w:eastAsia="Calibri"/>
              </w:rPr>
            </w:pPr>
            <w:r w:rsidRPr="00EE2F9F">
              <w:rPr>
                <w:rFonts w:eastAsia="Calibri"/>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jc w:val="both"/>
              <w:rPr>
                <w:rFonts w:eastAsia="Calibri"/>
              </w:rPr>
            </w:pPr>
            <w:r w:rsidRPr="00EE2F9F">
              <w:rPr>
                <w:rFonts w:eastAsia="Calibri"/>
              </w:rPr>
              <w:t>Відкриті торги автоматично відміняються електронною системою закупівель у разі:</w:t>
            </w:r>
          </w:p>
          <w:p w:rsidR="00436A66" w:rsidRPr="00EE2F9F" w:rsidRDefault="00436A66" w:rsidP="00436A66">
            <w:pPr>
              <w:jc w:val="both"/>
              <w:rPr>
                <w:rFonts w:eastAsia="Calibri"/>
              </w:rPr>
            </w:pPr>
            <w:r w:rsidRPr="00EE2F9F">
              <w:rPr>
                <w:rFonts w:eastAsia="Calibri"/>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2) не</w:t>
            </w:r>
            <w:r w:rsidRPr="00EE2F9F">
              <w:rPr>
                <w:rFonts w:eastAsia="Calibri"/>
                <w:shd w:val="solid" w:color="FFFFFF" w:fill="FFFFFF"/>
              </w:rPr>
              <w:t>подання жодної тендерної пропозиції для участі</w:t>
            </w:r>
            <w:r w:rsidRPr="00EE2F9F">
              <w:rPr>
                <w:rFonts w:eastAsia="Calibri"/>
              </w:rPr>
              <w:t xml:space="preserve"> у відкритих торгах у строк, установлений замовником згідно з </w:t>
            </w:r>
            <w:r w:rsidRPr="00EE2F9F">
              <w:rPr>
                <w:rFonts w:eastAsia="Calibri"/>
                <w:shd w:val="solid" w:color="FFFFFF" w:fill="FFFFFF"/>
              </w:rPr>
              <w:t>цими особливостями</w:t>
            </w:r>
            <w:r w:rsidRPr="00EE2F9F">
              <w:rPr>
                <w:rFonts w:eastAsia="Calibri"/>
              </w:rPr>
              <w:t>.</w:t>
            </w:r>
          </w:p>
          <w:p w:rsidR="00436A66" w:rsidRPr="00EE2F9F" w:rsidRDefault="00436A66" w:rsidP="00436A66">
            <w:pPr>
              <w:jc w:val="both"/>
              <w:rPr>
                <w:rFonts w:eastAsia="Calibri"/>
              </w:rPr>
            </w:pPr>
            <w:r w:rsidRPr="00EE2F9F">
              <w:rPr>
                <w:rFonts w:eastAsia="Calibri"/>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jc w:val="both"/>
              <w:rPr>
                <w:rFonts w:eastAsia="Calibri"/>
              </w:rPr>
            </w:pPr>
            <w:r w:rsidRPr="00EE2F9F">
              <w:rPr>
                <w:rFonts w:eastAsia="Calibri"/>
              </w:rPr>
              <w:t>Відкриті торги можуть бути відмінені частково (за лотом).</w:t>
            </w:r>
          </w:p>
          <w:p w:rsidR="00564043" w:rsidRPr="00112602" w:rsidRDefault="00436A66" w:rsidP="00436A66">
            <w:pPr>
              <w:spacing w:before="120"/>
              <w:jc w:val="both"/>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r w:rsidRPr="002328B7">
              <w:rPr>
                <w:color w:val="000000"/>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r w:rsidRPr="00EE2F9F">
              <w:rPr>
                <w:rFonts w:eastAsia="Calibri"/>
              </w:rPr>
              <w:t>Строк укладання договору відповідно до  положень визначених статтею 33 Закону та пунктом 4</w:t>
            </w:r>
            <w:r>
              <w:rPr>
                <w:rFonts w:eastAsia="Calibri"/>
              </w:rPr>
              <w:t>9</w:t>
            </w:r>
            <w:r w:rsidRPr="00EE2F9F">
              <w:rPr>
                <w:rFonts w:eastAsia="Calibri"/>
              </w:rPr>
              <w:t xml:space="preserve"> Особливостей</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jc w:val="both"/>
              <w:rPr>
                <w:rFonts w:eastAsia="Calibri"/>
                <w:shd w:val="solid" w:color="FFFFFF" w:fill="FFFFFF"/>
              </w:rPr>
            </w:pPr>
            <w:r w:rsidRPr="00EE2F9F">
              <w:rPr>
                <w:rFonts w:eastAsia="Calibri"/>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jc w:val="both"/>
              <w:rPr>
                <w:rFonts w:eastAsia="Calibri"/>
                <w:shd w:val="solid" w:color="FFFFFF" w:fill="FFFFFF"/>
              </w:rPr>
            </w:pPr>
            <w:r w:rsidRPr="00EE2F9F">
              <w:rPr>
                <w:rFonts w:eastAsia="Calibri"/>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ind w:firstLine="567"/>
              <w:jc w:val="both"/>
            </w:pPr>
            <w:r w:rsidRPr="00EE2F9F">
              <w:rPr>
                <w:rFonts w:eastAsia="Calibri"/>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rPr>
                <w:color w:val="000000"/>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6E62F7">
              <w:t>Проект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jc w:val="both"/>
              <w:rPr>
                <w:rFonts w:eastAsia="Times"/>
                <w:b/>
              </w:rPr>
            </w:pPr>
            <w:r w:rsidRPr="00EE2F9F">
              <w:rPr>
                <w:rFonts w:eastAsia="Times"/>
                <w:b/>
              </w:rPr>
              <w:t xml:space="preserve">Учасник, подаючи тендерну пропозицію погоджується з умовами проекту договору, що містяться в Додатку 5 до </w:t>
            </w:r>
            <w:r w:rsidRPr="00EE2F9F">
              <w:rPr>
                <w:rFonts w:eastAsia="Times"/>
                <w:b/>
                <w:bCs/>
              </w:rPr>
              <w:t>цієї тендерної документації</w:t>
            </w:r>
            <w:r w:rsidRPr="00EE2F9F">
              <w:rPr>
                <w:rFonts w:eastAsia="Times"/>
                <w:b/>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lastRenderedPageBreak/>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jc w:val="both"/>
              <w:rPr>
                <w:b/>
              </w:rPr>
            </w:pPr>
            <w:r w:rsidRPr="00EE2F9F">
              <w:rPr>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r w:rsidRPr="002328B7">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r>
              <w:t>Умови договору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jc w:val="both"/>
              <w:rPr>
                <w:rFonts w:eastAsia="Calibri"/>
              </w:rPr>
            </w:pPr>
            <w:r w:rsidRPr="0029136A">
              <w:t xml:space="preserve"> </w:t>
            </w:r>
            <w:r w:rsidR="00436A66" w:rsidRPr="00EE2F9F">
              <w:t>Договір про закупівлю за результатами проведеної закупівлі згідно з</w:t>
            </w:r>
            <w:r w:rsidR="00436A66">
              <w:t xml:space="preserve"> </w:t>
            </w:r>
            <w:r w:rsidR="00436A66" w:rsidRPr="00EE2F9F">
              <w:t xml:space="preserve">пунктами 10 і </w:t>
            </w:r>
            <w:hyperlink r:id="rId38" w:anchor="n466" w:history="1">
              <w:r w:rsidR="00436A66" w:rsidRPr="00EE2F9F">
                <w:t>13</w:t>
              </w:r>
            </w:hyperlink>
            <w:r w:rsidR="00436A66" w:rsidRPr="00EE2F9F">
              <w:t xml:space="preserve"> Особливостей укладається відповідно до</w:t>
            </w:r>
            <w:r w:rsidR="00436A66">
              <w:t xml:space="preserve"> </w:t>
            </w:r>
            <w:hyperlink r:id="rId39" w:tgtFrame="_blank" w:history="1">
              <w:r w:rsidR="00436A66" w:rsidRPr="00EE2F9F">
                <w:t>Цивільного</w:t>
              </w:r>
            </w:hyperlink>
            <w:r w:rsidR="00436A66">
              <w:t xml:space="preserve"> </w:t>
            </w:r>
            <w:r w:rsidR="00436A66" w:rsidRPr="00EE2F9F">
              <w:t>і</w:t>
            </w:r>
            <w:r w:rsidR="00436A66">
              <w:t xml:space="preserve"> </w:t>
            </w:r>
            <w:hyperlink r:id="rId40" w:tgtFrame="_blank" w:history="1">
              <w:r w:rsidR="00436A66" w:rsidRPr="00EE2F9F">
                <w:t>Господарського</w:t>
              </w:r>
            </w:hyperlink>
            <w:r w:rsidR="00436A66">
              <w:t xml:space="preserve"> </w:t>
            </w:r>
            <w:r w:rsidR="00436A66" w:rsidRPr="00EE2F9F">
              <w:t>кодексів України з урахуванням положень статті 41 Закону, крім частин</w:t>
            </w:r>
            <w:r w:rsidR="00436A66">
              <w:t xml:space="preserve"> </w:t>
            </w:r>
            <w:r w:rsidR="00436A66" w:rsidRPr="00EE2F9F">
              <w:t>другої - п’ятої,</w:t>
            </w:r>
            <w:r w:rsidR="00436A66">
              <w:t xml:space="preserve"> </w:t>
            </w:r>
            <w:r w:rsidR="00436A66" w:rsidRPr="00EE2F9F">
              <w:t>сьомої - дев’ятої</w:t>
            </w:r>
            <w:r w:rsidR="00436A66">
              <w:t xml:space="preserve"> </w:t>
            </w:r>
            <w:r w:rsidR="00436A66" w:rsidRPr="00EE2F9F">
              <w:t>статті 41 Закону та Особливостей</w:t>
            </w:r>
            <w:r w:rsidR="00436A66" w:rsidRPr="00EE2F9F">
              <w:rPr>
                <w:rFonts w:eastAsia="Calibri"/>
              </w:rPr>
              <w:t>.</w:t>
            </w:r>
          </w:p>
          <w:p w:rsidR="005C7112" w:rsidRPr="0029136A" w:rsidRDefault="00436A66" w:rsidP="00436A66">
            <w:pPr>
              <w:jc w:val="both"/>
            </w:pPr>
            <w:r w:rsidRPr="00DD0F95">
              <w:rPr>
                <w:rFonts w:eastAsia="Calibri"/>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eastAsia="Calibri"/>
              </w:rPr>
              <w:t>.</w:t>
            </w: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r w:rsidRPr="002328B7">
              <w:t>5</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r w:rsidRPr="002328B7">
              <w:t>Дії замовника при відмові переможця торгів підписати договір про закупівлю</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jc w:val="both"/>
            </w:pPr>
            <w:r w:rsidRPr="00EE2F9F">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rsidR="00436A66" w:rsidRPr="00EE2F9F" w:rsidRDefault="00436A66" w:rsidP="00436A66">
            <w:pPr>
              <w:jc w:val="both"/>
            </w:pPr>
            <w:r w:rsidRPr="00EE2F9F">
              <w:rPr>
                <w:rFonts w:eastAsia="Calibri"/>
                <w:bCs/>
              </w:rPr>
              <w:t>Під не укладенням договору про закупівлю у строк визначений Тендерною документацією також вважається</w:t>
            </w:r>
            <w:r w:rsidRPr="00EE2F9F">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jc w:val="both"/>
              <w:rPr>
                <w:rFonts w:eastAsia="Calibri"/>
              </w:rPr>
            </w:pPr>
            <w:r w:rsidRPr="00EE2F9F">
              <w:rPr>
                <w:rFonts w:eastAsia="Calibri"/>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jc w:val="both"/>
              <w:rPr>
                <w:rFonts w:eastAsia="Calibri"/>
              </w:rPr>
            </w:pPr>
            <w:r w:rsidRPr="00EE2F9F">
              <w:rPr>
                <w:rFonts w:eastAsia="Calibri"/>
              </w:rPr>
              <w:t>- отримання замовником листа від  Переможця  з відмовою від підписання договору про закупівлю;</w:t>
            </w:r>
          </w:p>
          <w:p w:rsidR="00436A66" w:rsidRPr="00EE2F9F" w:rsidRDefault="00436A66" w:rsidP="00436A66">
            <w:pPr>
              <w:jc w:val="both"/>
              <w:rPr>
                <w:rFonts w:eastAsia="Calibri"/>
              </w:rPr>
            </w:pPr>
            <w:r w:rsidRPr="00EE2F9F">
              <w:rPr>
                <w:rFonts w:eastAsia="Calibri"/>
              </w:rPr>
              <w:t xml:space="preserve"> - отримання замовником підписаного Переможцем договору про закупівлю, </w:t>
            </w:r>
            <w:r w:rsidRPr="00EE2F9F">
              <w:rPr>
                <w:rFonts w:eastAsia="Calibri"/>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jc w:val="both"/>
              <w:rPr>
                <w:rFonts w:eastAsia="Calibri"/>
              </w:rPr>
            </w:pPr>
            <w:r w:rsidRPr="00EE2F9F">
              <w:rPr>
                <w:rFonts w:eastAsia="Calibri"/>
                <w:shd w:val="clear" w:color="auto" w:fill="FFFFFF"/>
              </w:rPr>
              <w:t xml:space="preserve">- </w:t>
            </w:r>
            <w:r w:rsidRPr="00EE2F9F">
              <w:rPr>
                <w:rFonts w:eastAsia="Calibri"/>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jc w:val="both"/>
            </w:pPr>
          </w:p>
        </w:tc>
      </w:tr>
      <w:tr w:rsidR="00564043" w:rsidRPr="00C96705" w:rsidTr="00127B0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r w:rsidRPr="002328B7">
              <w:t>6</w:t>
            </w:r>
            <w:r w:rsidR="00564043" w:rsidRPr="002328B7">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r w:rsidRPr="002328B7">
              <w:t>Забезпечення виконання договору про закупівлю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jc w:val="both"/>
            </w:pPr>
            <w:r w:rsidRPr="002328B7">
              <w:t>Забезпечення виконання договору про закупівлю не вимагається.</w:t>
            </w:r>
          </w:p>
        </w:tc>
      </w:tr>
    </w:tbl>
    <w:p w:rsidR="00E94DD2" w:rsidRDefault="00E94DD2">
      <w:pPr>
        <w:rPr>
          <w:b/>
          <w:bCs/>
          <w:color w:val="000000"/>
          <w:lang w:eastAsia="ru-RU"/>
        </w:rPr>
      </w:pPr>
      <w:bookmarkStart w:id="16" w:name="_Hlk59522912"/>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jc w:val="both"/>
        <w:rPr>
          <w:bCs/>
          <w:i/>
        </w:rPr>
      </w:pPr>
      <w:r w:rsidRPr="00EB3BDA">
        <w:rPr>
          <w:i/>
        </w:rPr>
        <w:t xml:space="preserve">Форма «Тендерна пропозиція» подається у вигляді, наведеному нижче, на фірмовому бланку (у разі його наявності). </w:t>
      </w:r>
      <w:r w:rsidRPr="00EB3BDA">
        <w:rPr>
          <w:b/>
          <w:bCs/>
          <w:i/>
        </w:rPr>
        <w:t>Учасник не повинен відступати від даної форми</w:t>
      </w:r>
      <w:r w:rsidRPr="00EB3BDA">
        <w:rPr>
          <w:bCs/>
          <w:i/>
        </w:rPr>
        <w:t xml:space="preserve">. </w:t>
      </w:r>
    </w:p>
    <w:p w:rsidR="003239A3" w:rsidRPr="00EB3BDA" w:rsidRDefault="003239A3" w:rsidP="003239A3">
      <w:pPr>
        <w:jc w:val="both"/>
        <w:rPr>
          <w:i/>
        </w:rPr>
      </w:pPr>
      <w:r w:rsidRPr="00EB3BDA">
        <w:rPr>
          <w:b/>
          <w:i/>
        </w:rPr>
        <w:t xml:space="preserve">Ціна </w:t>
      </w:r>
      <w:r w:rsidRPr="00EB3BDA">
        <w:rPr>
          <w:i/>
        </w:rPr>
        <w:t xml:space="preserve">(у тому числі ціна за одиницю товару) </w:t>
      </w:r>
      <w:r w:rsidRPr="00EB3BDA">
        <w:rPr>
          <w:b/>
          <w:i/>
        </w:rPr>
        <w:t>має бути округлена до двох десяткових знаків після коми</w:t>
      </w:r>
      <w:r w:rsidRPr="00EB3BDA">
        <w:rPr>
          <w:i/>
        </w:rPr>
        <w:t>.</w:t>
      </w:r>
    </w:p>
    <w:p w:rsidR="003239A3" w:rsidRPr="00216ADB" w:rsidRDefault="003239A3" w:rsidP="00A86C8F">
      <w:pPr>
        <w:jc w:val="both"/>
        <w:rPr>
          <w:b/>
          <w:bCs/>
          <w:color w:val="000000"/>
          <w:sz w:val="20"/>
          <w:szCs w:val="20"/>
        </w:rPr>
      </w:pPr>
    </w:p>
    <w:p w:rsidR="00526D73" w:rsidRPr="001C1F0C" w:rsidRDefault="00526D73" w:rsidP="00526D73">
      <w:pPr>
        <w:jc w:val="center"/>
        <w:rPr>
          <w:b/>
          <w:lang w:eastAsia="ru-RU"/>
        </w:rPr>
      </w:pPr>
      <w:r w:rsidRPr="001C1F0C">
        <w:rPr>
          <w:b/>
          <w:bCs/>
          <w:color w:val="000000"/>
          <w:lang w:eastAsia="ru-RU"/>
        </w:rPr>
        <w:t>ТЕНДЕРНА ПРОПОЗИЦІЯ</w:t>
      </w:r>
    </w:p>
    <w:p w:rsidR="00526D73" w:rsidRPr="00255482" w:rsidRDefault="00526D73" w:rsidP="00175CCA">
      <w:pPr>
        <w:ind w:firstLine="709"/>
        <w:jc w:val="both"/>
        <w:rPr>
          <w:b/>
          <w:bCs/>
          <w:lang w:eastAsia="ru-RU"/>
        </w:rPr>
      </w:pPr>
      <w:r w:rsidRPr="001C1F0C">
        <w:rPr>
          <w:b/>
          <w:color w:val="000000"/>
          <w:lang w:eastAsia="ru-RU"/>
        </w:rPr>
        <w:t>Ми, ______________ (</w:t>
      </w:r>
      <w:r w:rsidRPr="00546225">
        <w:rPr>
          <w:b/>
          <w:i/>
          <w:iCs/>
          <w:color w:val="000000"/>
          <w:lang w:eastAsia="ru-RU"/>
        </w:rPr>
        <w:t>назва учасника</w:t>
      </w:r>
      <w:r w:rsidRPr="00546225">
        <w:rPr>
          <w:b/>
          <w:color w:val="000000"/>
          <w:lang w:eastAsia="ru-RU"/>
        </w:rPr>
        <w:t xml:space="preserve">) надаємо свою тендерну пропозицію для участі у відкритих торгах на </w:t>
      </w:r>
      <w:r w:rsidRPr="007F4EE6">
        <w:rPr>
          <w:b/>
          <w:color w:val="000000"/>
          <w:lang w:eastAsia="ru-RU"/>
        </w:rPr>
        <w:t xml:space="preserve">закупівлю </w:t>
      </w:r>
      <w:r w:rsidR="00255482" w:rsidRPr="00255482">
        <w:rPr>
          <w:b/>
          <w:lang w:eastAsia="ru-RU"/>
        </w:rPr>
        <w:t>ДК 021:2015:42510000-4 Теплообмінники, кондиціонери повітря, холодильне обладнання та фільтрувальні пристрої (кондиціонери)</w:t>
      </w:r>
      <w:r w:rsidR="00255482">
        <w:rPr>
          <w:b/>
          <w:lang w:eastAsia="ru-RU"/>
        </w:rPr>
        <w:t xml:space="preserve"> </w:t>
      </w:r>
      <w:r w:rsidRPr="00255482">
        <w:rPr>
          <w:b/>
          <w:color w:val="000000"/>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ind w:firstLine="720"/>
        <w:jc w:val="both"/>
        <w:rPr>
          <w:sz w:val="23"/>
          <w:szCs w:val="23"/>
        </w:rPr>
      </w:pPr>
      <w:r w:rsidRPr="001C1F0C">
        <w:rPr>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255482" w:rsidRPr="00866181" w:rsidTr="00E77D1B">
        <w:tc>
          <w:tcPr>
            <w:tcW w:w="565" w:type="dxa"/>
          </w:tcPr>
          <w:p w:rsidR="00255482" w:rsidRPr="00866181" w:rsidRDefault="00255482" w:rsidP="00E77D1B">
            <w:pPr>
              <w:rPr>
                <w:lang w:eastAsia="ru-RU"/>
              </w:rPr>
            </w:pPr>
            <w:r w:rsidRPr="00866181">
              <w:rPr>
                <w:lang w:eastAsia="ru-RU"/>
              </w:rPr>
              <w:t>№</w:t>
            </w:r>
          </w:p>
          <w:p w:rsidR="00255482" w:rsidRPr="00866181" w:rsidRDefault="00255482" w:rsidP="00E77D1B">
            <w:pPr>
              <w:rPr>
                <w:lang w:eastAsia="ru-RU"/>
              </w:rPr>
            </w:pPr>
            <w:r w:rsidRPr="00866181">
              <w:rPr>
                <w:lang w:eastAsia="ru-RU"/>
              </w:rPr>
              <w:t>з/п</w:t>
            </w:r>
          </w:p>
        </w:tc>
        <w:tc>
          <w:tcPr>
            <w:tcW w:w="4185" w:type="dxa"/>
            <w:vAlign w:val="center"/>
          </w:tcPr>
          <w:p w:rsidR="00255482" w:rsidRPr="004F245D" w:rsidRDefault="00255482" w:rsidP="00E77D1B">
            <w:pPr>
              <w:jc w:val="center"/>
              <w:rPr>
                <w:color w:val="000000"/>
                <w:lang w:val="en-US" w:eastAsia="ru-RU"/>
              </w:rPr>
            </w:pPr>
            <w:r>
              <w:rPr>
                <w:color w:val="000000"/>
                <w:lang w:eastAsia="ru-RU"/>
              </w:rPr>
              <w:t>Найменування</w:t>
            </w:r>
          </w:p>
        </w:tc>
        <w:tc>
          <w:tcPr>
            <w:tcW w:w="1136" w:type="dxa"/>
            <w:vAlign w:val="center"/>
          </w:tcPr>
          <w:p w:rsidR="00255482" w:rsidRPr="00866181" w:rsidRDefault="00255482" w:rsidP="00E77D1B">
            <w:pPr>
              <w:jc w:val="center"/>
              <w:rPr>
                <w:color w:val="000000"/>
                <w:lang w:eastAsia="ru-RU"/>
              </w:rPr>
            </w:pPr>
            <w:r w:rsidRPr="00866181">
              <w:rPr>
                <w:color w:val="000000"/>
                <w:lang w:eastAsia="ru-RU"/>
              </w:rPr>
              <w:t>Одиниця виміру</w:t>
            </w:r>
          </w:p>
        </w:tc>
        <w:tc>
          <w:tcPr>
            <w:tcW w:w="1177" w:type="dxa"/>
            <w:vAlign w:val="center"/>
          </w:tcPr>
          <w:p w:rsidR="00255482" w:rsidRPr="00866181" w:rsidRDefault="00255482" w:rsidP="00E77D1B">
            <w:pPr>
              <w:jc w:val="center"/>
              <w:rPr>
                <w:color w:val="000000"/>
                <w:lang w:eastAsia="ru-RU"/>
              </w:rPr>
            </w:pPr>
            <w:r w:rsidRPr="00866181">
              <w:rPr>
                <w:color w:val="000000"/>
                <w:lang w:eastAsia="ru-RU"/>
              </w:rPr>
              <w:t>Кількість</w:t>
            </w:r>
          </w:p>
        </w:tc>
        <w:tc>
          <w:tcPr>
            <w:tcW w:w="1275" w:type="dxa"/>
            <w:vAlign w:val="center"/>
          </w:tcPr>
          <w:p w:rsidR="00255482" w:rsidRPr="00866181" w:rsidRDefault="00255482" w:rsidP="00E77D1B">
            <w:pPr>
              <w:jc w:val="center"/>
              <w:rPr>
                <w:color w:val="000000"/>
                <w:lang w:eastAsia="ru-RU"/>
              </w:rPr>
            </w:pPr>
            <w:r w:rsidRPr="00866181">
              <w:rPr>
                <w:color w:val="000000"/>
                <w:lang w:eastAsia="ru-RU"/>
              </w:rPr>
              <w:t>Ціна</w:t>
            </w:r>
          </w:p>
          <w:p w:rsidR="00255482" w:rsidRPr="00866181" w:rsidRDefault="00255482" w:rsidP="00E77D1B">
            <w:pPr>
              <w:jc w:val="center"/>
              <w:rPr>
                <w:color w:val="000000"/>
                <w:lang w:eastAsia="ru-RU"/>
              </w:rPr>
            </w:pPr>
            <w:r w:rsidRPr="00866181">
              <w:rPr>
                <w:color w:val="000000"/>
                <w:lang w:eastAsia="ru-RU"/>
              </w:rPr>
              <w:t>(грн.)</w:t>
            </w:r>
          </w:p>
          <w:p w:rsidR="00255482" w:rsidRPr="00866181" w:rsidRDefault="00255482" w:rsidP="00E77D1B">
            <w:pPr>
              <w:jc w:val="center"/>
              <w:rPr>
                <w:color w:val="000000"/>
                <w:lang w:eastAsia="ru-RU"/>
              </w:rPr>
            </w:pPr>
            <w:r w:rsidRPr="00866181">
              <w:rPr>
                <w:color w:val="000000"/>
                <w:lang w:eastAsia="ru-RU"/>
              </w:rPr>
              <w:t>без ПДВ</w:t>
            </w:r>
          </w:p>
        </w:tc>
        <w:tc>
          <w:tcPr>
            <w:tcW w:w="1276" w:type="dxa"/>
            <w:vAlign w:val="center"/>
          </w:tcPr>
          <w:p w:rsidR="00255482" w:rsidRPr="00866181" w:rsidRDefault="00255482" w:rsidP="00E77D1B">
            <w:pPr>
              <w:jc w:val="center"/>
              <w:rPr>
                <w:color w:val="000000"/>
                <w:lang w:eastAsia="ru-RU"/>
              </w:rPr>
            </w:pPr>
            <w:r w:rsidRPr="00866181">
              <w:rPr>
                <w:color w:val="000000"/>
                <w:lang w:eastAsia="ru-RU"/>
              </w:rPr>
              <w:t>Сума</w:t>
            </w:r>
          </w:p>
          <w:p w:rsidR="00255482" w:rsidRPr="00866181" w:rsidRDefault="00255482" w:rsidP="00E77D1B">
            <w:pPr>
              <w:jc w:val="center"/>
              <w:rPr>
                <w:color w:val="000000"/>
                <w:lang w:eastAsia="ru-RU"/>
              </w:rPr>
            </w:pPr>
            <w:r w:rsidRPr="00866181">
              <w:rPr>
                <w:color w:val="000000"/>
                <w:lang w:eastAsia="ru-RU"/>
              </w:rPr>
              <w:t>(грн.)</w:t>
            </w:r>
          </w:p>
          <w:p w:rsidR="00255482" w:rsidRPr="00866181" w:rsidRDefault="00255482" w:rsidP="00E77D1B">
            <w:pPr>
              <w:jc w:val="center"/>
              <w:rPr>
                <w:color w:val="000000"/>
                <w:lang w:eastAsia="ru-RU"/>
              </w:rPr>
            </w:pPr>
            <w:r w:rsidRPr="00866181">
              <w:rPr>
                <w:color w:val="000000"/>
                <w:lang w:eastAsia="ru-RU"/>
              </w:rPr>
              <w:t>без ПДВ</w:t>
            </w:r>
          </w:p>
        </w:tc>
      </w:tr>
      <w:tr w:rsidR="00255482" w:rsidRPr="00866181" w:rsidTr="00E77D1B">
        <w:tc>
          <w:tcPr>
            <w:tcW w:w="565" w:type="dxa"/>
          </w:tcPr>
          <w:p w:rsidR="00255482" w:rsidRPr="00866181" w:rsidRDefault="00255482" w:rsidP="00E77D1B">
            <w:pPr>
              <w:jc w:val="center"/>
              <w:rPr>
                <w:b/>
                <w:bCs/>
                <w:sz w:val="20"/>
                <w:szCs w:val="20"/>
                <w:lang w:eastAsia="ru-RU"/>
              </w:rPr>
            </w:pPr>
            <w:r w:rsidRPr="00866181">
              <w:rPr>
                <w:b/>
                <w:bCs/>
                <w:sz w:val="20"/>
                <w:szCs w:val="20"/>
                <w:lang w:eastAsia="ru-RU"/>
              </w:rPr>
              <w:t>1</w:t>
            </w:r>
          </w:p>
        </w:tc>
        <w:tc>
          <w:tcPr>
            <w:tcW w:w="4185" w:type="dxa"/>
          </w:tcPr>
          <w:p w:rsidR="00255482" w:rsidRPr="00866181" w:rsidRDefault="00255482" w:rsidP="00E77D1B">
            <w:pPr>
              <w:jc w:val="center"/>
              <w:rPr>
                <w:b/>
                <w:bCs/>
                <w:color w:val="000000"/>
                <w:sz w:val="20"/>
                <w:szCs w:val="20"/>
                <w:lang w:eastAsia="ru-RU"/>
              </w:rPr>
            </w:pPr>
            <w:r w:rsidRPr="00866181">
              <w:rPr>
                <w:b/>
                <w:bCs/>
                <w:color w:val="000000"/>
                <w:sz w:val="20"/>
                <w:szCs w:val="20"/>
                <w:lang w:eastAsia="ru-RU"/>
              </w:rPr>
              <w:t>2</w:t>
            </w:r>
          </w:p>
        </w:tc>
        <w:tc>
          <w:tcPr>
            <w:tcW w:w="1136" w:type="dxa"/>
          </w:tcPr>
          <w:p w:rsidR="00255482" w:rsidRPr="00866181" w:rsidRDefault="00255482" w:rsidP="00E77D1B">
            <w:pPr>
              <w:jc w:val="center"/>
              <w:rPr>
                <w:b/>
                <w:bCs/>
                <w:color w:val="000000"/>
                <w:sz w:val="20"/>
                <w:szCs w:val="20"/>
                <w:lang w:eastAsia="ru-RU"/>
              </w:rPr>
            </w:pPr>
            <w:r w:rsidRPr="00866181">
              <w:rPr>
                <w:b/>
                <w:bCs/>
                <w:color w:val="000000"/>
                <w:sz w:val="20"/>
                <w:szCs w:val="20"/>
                <w:lang w:eastAsia="ru-RU"/>
              </w:rPr>
              <w:t>3</w:t>
            </w:r>
          </w:p>
        </w:tc>
        <w:tc>
          <w:tcPr>
            <w:tcW w:w="1177" w:type="dxa"/>
          </w:tcPr>
          <w:p w:rsidR="00255482" w:rsidRPr="00866181" w:rsidRDefault="00255482" w:rsidP="00E77D1B">
            <w:pPr>
              <w:jc w:val="center"/>
              <w:rPr>
                <w:b/>
                <w:bCs/>
                <w:color w:val="000000"/>
                <w:sz w:val="20"/>
                <w:szCs w:val="20"/>
                <w:lang w:eastAsia="ru-RU"/>
              </w:rPr>
            </w:pPr>
            <w:r w:rsidRPr="00866181">
              <w:rPr>
                <w:b/>
                <w:bCs/>
                <w:color w:val="000000"/>
                <w:sz w:val="20"/>
                <w:szCs w:val="20"/>
                <w:lang w:eastAsia="ru-RU"/>
              </w:rPr>
              <w:t>4</w:t>
            </w:r>
          </w:p>
        </w:tc>
        <w:tc>
          <w:tcPr>
            <w:tcW w:w="1275" w:type="dxa"/>
          </w:tcPr>
          <w:p w:rsidR="00255482" w:rsidRPr="00866181" w:rsidRDefault="00255482" w:rsidP="00E77D1B">
            <w:pPr>
              <w:jc w:val="center"/>
              <w:rPr>
                <w:b/>
                <w:bCs/>
                <w:color w:val="000000"/>
                <w:sz w:val="20"/>
                <w:szCs w:val="20"/>
                <w:lang w:eastAsia="ru-RU"/>
              </w:rPr>
            </w:pPr>
            <w:r w:rsidRPr="00866181">
              <w:rPr>
                <w:b/>
                <w:bCs/>
                <w:color w:val="000000"/>
                <w:sz w:val="20"/>
                <w:szCs w:val="20"/>
                <w:lang w:eastAsia="ru-RU"/>
              </w:rPr>
              <w:t>5</w:t>
            </w:r>
          </w:p>
        </w:tc>
        <w:tc>
          <w:tcPr>
            <w:tcW w:w="1276" w:type="dxa"/>
          </w:tcPr>
          <w:p w:rsidR="00255482" w:rsidRPr="00866181" w:rsidRDefault="00255482" w:rsidP="00E77D1B">
            <w:pPr>
              <w:jc w:val="center"/>
              <w:rPr>
                <w:b/>
                <w:bCs/>
                <w:color w:val="000000"/>
                <w:sz w:val="20"/>
                <w:szCs w:val="20"/>
                <w:lang w:eastAsia="ru-RU"/>
              </w:rPr>
            </w:pPr>
            <w:r w:rsidRPr="00866181">
              <w:rPr>
                <w:b/>
                <w:bCs/>
                <w:color w:val="000000"/>
                <w:sz w:val="20"/>
                <w:szCs w:val="20"/>
                <w:lang w:eastAsia="ru-RU"/>
              </w:rPr>
              <w:t>6</w:t>
            </w:r>
          </w:p>
        </w:tc>
      </w:tr>
      <w:tr w:rsidR="00255482" w:rsidRPr="00866181" w:rsidTr="00E77D1B">
        <w:trPr>
          <w:trHeight w:val="272"/>
        </w:trPr>
        <w:tc>
          <w:tcPr>
            <w:tcW w:w="565" w:type="dxa"/>
          </w:tcPr>
          <w:p w:rsidR="00255482" w:rsidRPr="00866181" w:rsidRDefault="00255482" w:rsidP="00E77D1B">
            <w:pPr>
              <w:jc w:val="center"/>
              <w:rPr>
                <w:lang w:eastAsia="ru-RU"/>
              </w:rPr>
            </w:pPr>
            <w:r w:rsidRPr="00866181">
              <w:rPr>
                <w:lang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255482" w:rsidRPr="00866181" w:rsidRDefault="00255482" w:rsidP="00E77D1B">
            <w:pPr>
              <w:rPr>
                <w:rFonts w:eastAsia="Calibri"/>
              </w:rPr>
            </w:pPr>
            <w:r>
              <w:rPr>
                <w:rFonts w:eastAsia="Calibri"/>
              </w:rPr>
              <w:t>Кондиціонер*</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55482" w:rsidRPr="008E2A32" w:rsidRDefault="008E2A32" w:rsidP="00E77D1B">
            <w:pPr>
              <w:jc w:val="center"/>
              <w:rPr>
                <w:rFonts w:eastAsia="Calibri"/>
              </w:rPr>
            </w:pPr>
            <w:r w:rsidRPr="008E2A32">
              <w:rPr>
                <w:rFonts w:eastAsia="Calibri"/>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255482" w:rsidRPr="00866181" w:rsidRDefault="00255482" w:rsidP="00E77D1B">
            <w:pPr>
              <w:jc w:val="center"/>
              <w:rPr>
                <w:rFonts w:eastAsia="Calibri"/>
              </w:rPr>
            </w:pPr>
            <w:r>
              <w:rPr>
                <w:rFonts w:eastAsia="Calibri"/>
              </w:rPr>
              <w:t>15</w:t>
            </w:r>
          </w:p>
        </w:tc>
        <w:tc>
          <w:tcPr>
            <w:tcW w:w="1275" w:type="dxa"/>
            <w:vAlign w:val="center"/>
          </w:tcPr>
          <w:p w:rsidR="00255482" w:rsidRPr="00866181" w:rsidRDefault="00255482" w:rsidP="00E77D1B">
            <w:pPr>
              <w:jc w:val="center"/>
              <w:rPr>
                <w:lang w:eastAsia="ru-RU"/>
              </w:rPr>
            </w:pPr>
          </w:p>
        </w:tc>
        <w:tc>
          <w:tcPr>
            <w:tcW w:w="1276" w:type="dxa"/>
            <w:vAlign w:val="center"/>
          </w:tcPr>
          <w:p w:rsidR="00255482" w:rsidRPr="00866181" w:rsidRDefault="00255482" w:rsidP="00E77D1B">
            <w:pPr>
              <w:jc w:val="right"/>
              <w:rPr>
                <w:lang w:eastAsia="ru-RU"/>
              </w:rPr>
            </w:pPr>
          </w:p>
        </w:tc>
      </w:tr>
      <w:tr w:rsidR="00255482" w:rsidRPr="00866181" w:rsidTr="00E77D1B">
        <w:trPr>
          <w:trHeight w:val="272"/>
        </w:trPr>
        <w:tc>
          <w:tcPr>
            <w:tcW w:w="565" w:type="dxa"/>
          </w:tcPr>
          <w:p w:rsidR="00255482" w:rsidRPr="00866181" w:rsidRDefault="00255482" w:rsidP="00E77D1B">
            <w:pPr>
              <w:jc w:val="center"/>
              <w:rPr>
                <w:lang w:eastAsia="ru-RU"/>
              </w:rPr>
            </w:pPr>
            <w:r>
              <w:rPr>
                <w:lang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255482" w:rsidRDefault="00255482" w:rsidP="00E77D1B">
            <w:pPr>
              <w:rPr>
                <w:rFonts w:eastAsia="Calibri"/>
              </w:rPr>
            </w:pPr>
            <w:r w:rsidRPr="00A901B8">
              <w:rPr>
                <w:rFonts w:eastAsia="Calibri"/>
              </w:rPr>
              <w:t>Кондиціонер</w:t>
            </w:r>
            <w:r>
              <w:rPr>
                <w:rFonts w:eastAsia="Calibri"/>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255482" w:rsidRPr="008E2A32" w:rsidRDefault="008E2A32" w:rsidP="00E77D1B">
            <w:pPr>
              <w:jc w:val="center"/>
              <w:rPr>
                <w:rFonts w:eastAsia="Calibri"/>
              </w:rPr>
            </w:pPr>
            <w:r w:rsidRPr="008E2A32">
              <w:rPr>
                <w:rFonts w:eastAsia="Calibri"/>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255482" w:rsidRPr="00866181" w:rsidRDefault="00255482" w:rsidP="00E77D1B">
            <w:pPr>
              <w:jc w:val="center"/>
              <w:rPr>
                <w:rFonts w:eastAsia="Calibri"/>
              </w:rPr>
            </w:pPr>
            <w:r>
              <w:rPr>
                <w:rFonts w:eastAsia="Calibri"/>
              </w:rPr>
              <w:t>2</w:t>
            </w:r>
          </w:p>
        </w:tc>
        <w:tc>
          <w:tcPr>
            <w:tcW w:w="1275" w:type="dxa"/>
            <w:vAlign w:val="center"/>
          </w:tcPr>
          <w:p w:rsidR="00255482" w:rsidRDefault="00255482" w:rsidP="00E77D1B">
            <w:pPr>
              <w:jc w:val="center"/>
              <w:rPr>
                <w:lang w:eastAsia="ru-RU"/>
              </w:rPr>
            </w:pPr>
          </w:p>
        </w:tc>
        <w:tc>
          <w:tcPr>
            <w:tcW w:w="1276" w:type="dxa"/>
            <w:vAlign w:val="center"/>
          </w:tcPr>
          <w:p w:rsidR="00255482" w:rsidRDefault="00255482" w:rsidP="00E77D1B">
            <w:pPr>
              <w:jc w:val="right"/>
              <w:rPr>
                <w:lang w:eastAsia="ru-RU"/>
              </w:rPr>
            </w:pPr>
          </w:p>
        </w:tc>
      </w:tr>
      <w:tr w:rsidR="00255482" w:rsidRPr="00866181" w:rsidTr="00E77D1B">
        <w:tc>
          <w:tcPr>
            <w:tcW w:w="8338" w:type="dxa"/>
            <w:gridSpan w:val="5"/>
          </w:tcPr>
          <w:p w:rsidR="00255482" w:rsidRPr="00866181" w:rsidRDefault="00255482" w:rsidP="00E77D1B">
            <w:pPr>
              <w:jc w:val="right"/>
              <w:rPr>
                <w:lang w:eastAsia="ru-RU"/>
              </w:rPr>
            </w:pPr>
            <w:r w:rsidRPr="00866181">
              <w:rPr>
                <w:lang w:eastAsia="ru-RU"/>
              </w:rPr>
              <w:t>Разом без ПДВ:</w:t>
            </w:r>
          </w:p>
        </w:tc>
        <w:tc>
          <w:tcPr>
            <w:tcW w:w="1276" w:type="dxa"/>
            <w:vAlign w:val="center"/>
          </w:tcPr>
          <w:p w:rsidR="00255482" w:rsidRPr="00866181" w:rsidRDefault="00255482" w:rsidP="00E77D1B">
            <w:pPr>
              <w:jc w:val="right"/>
              <w:rPr>
                <w:b/>
                <w:lang w:eastAsia="ru-RU"/>
              </w:rPr>
            </w:pPr>
          </w:p>
        </w:tc>
      </w:tr>
      <w:tr w:rsidR="00255482" w:rsidRPr="00866181" w:rsidTr="00E77D1B">
        <w:tc>
          <w:tcPr>
            <w:tcW w:w="8338" w:type="dxa"/>
            <w:gridSpan w:val="5"/>
          </w:tcPr>
          <w:p w:rsidR="00255482" w:rsidRPr="00866181" w:rsidRDefault="00255482" w:rsidP="00E77D1B">
            <w:pPr>
              <w:jc w:val="right"/>
              <w:rPr>
                <w:lang w:eastAsia="ru-RU"/>
              </w:rPr>
            </w:pPr>
            <w:r>
              <w:rPr>
                <w:lang w:eastAsia="ru-RU"/>
              </w:rPr>
              <w:t>ПДВ</w:t>
            </w:r>
            <w:r>
              <w:rPr>
                <w:lang w:val="en-US" w:eastAsia="ru-RU"/>
              </w:rPr>
              <w:t>**</w:t>
            </w:r>
            <w:r w:rsidRPr="00866181">
              <w:rPr>
                <w:lang w:eastAsia="ru-RU"/>
              </w:rPr>
              <w:t>:</w:t>
            </w:r>
          </w:p>
        </w:tc>
        <w:tc>
          <w:tcPr>
            <w:tcW w:w="1276" w:type="dxa"/>
            <w:vAlign w:val="center"/>
          </w:tcPr>
          <w:p w:rsidR="00255482" w:rsidRPr="00866181" w:rsidRDefault="00255482" w:rsidP="00E77D1B">
            <w:pPr>
              <w:jc w:val="right"/>
              <w:rPr>
                <w:bCs/>
                <w:lang w:eastAsia="ru-RU"/>
              </w:rPr>
            </w:pPr>
          </w:p>
        </w:tc>
      </w:tr>
      <w:tr w:rsidR="00255482" w:rsidRPr="00866181" w:rsidTr="00E77D1B">
        <w:tc>
          <w:tcPr>
            <w:tcW w:w="8338" w:type="dxa"/>
            <w:gridSpan w:val="5"/>
          </w:tcPr>
          <w:p w:rsidR="00255482" w:rsidRPr="00866181" w:rsidRDefault="00255482" w:rsidP="00E77D1B">
            <w:pPr>
              <w:jc w:val="right"/>
              <w:rPr>
                <w:lang w:eastAsia="ru-RU"/>
              </w:rPr>
            </w:pPr>
            <w:r w:rsidRPr="00866181">
              <w:rPr>
                <w:lang w:eastAsia="ru-RU"/>
              </w:rPr>
              <w:t xml:space="preserve">Всього </w:t>
            </w:r>
            <w:r w:rsidRPr="00866181">
              <w:rPr>
                <w:color w:val="000000"/>
                <w:lang w:eastAsia="ru-RU"/>
              </w:rPr>
              <w:t>з ПДВ</w:t>
            </w:r>
            <w:r w:rsidRPr="00866181">
              <w:rPr>
                <w:lang w:eastAsia="ru-RU"/>
              </w:rPr>
              <w:t xml:space="preserve">: </w:t>
            </w:r>
          </w:p>
        </w:tc>
        <w:tc>
          <w:tcPr>
            <w:tcW w:w="1276" w:type="dxa"/>
            <w:vAlign w:val="center"/>
          </w:tcPr>
          <w:p w:rsidR="00255482" w:rsidRPr="00866181" w:rsidRDefault="00255482" w:rsidP="00E77D1B">
            <w:pPr>
              <w:jc w:val="right"/>
              <w:rPr>
                <w:b/>
                <w:bCs/>
                <w:lang w:eastAsia="ru-RU"/>
              </w:rPr>
            </w:pPr>
          </w:p>
        </w:tc>
      </w:tr>
    </w:tbl>
    <w:p w:rsidR="007F4EE6" w:rsidRDefault="007F4EE6" w:rsidP="00526D73">
      <w:pPr>
        <w:tabs>
          <w:tab w:val="left" w:pos="0"/>
          <w:tab w:val="center" w:pos="4677"/>
          <w:tab w:val="right" w:pos="9355"/>
        </w:tabs>
        <w:ind w:firstLine="720"/>
        <w:jc w:val="both"/>
        <w:rPr>
          <w:sz w:val="23"/>
          <w:szCs w:val="23"/>
        </w:rPr>
      </w:pPr>
    </w:p>
    <w:p w:rsidR="00175CCA" w:rsidRDefault="00175CCA" w:rsidP="00175CCA">
      <w:pPr>
        <w:rPr>
          <w:i/>
          <w:iCs/>
          <w:sz w:val="18"/>
          <w:szCs w:val="18"/>
          <w:lang w:eastAsia="ru-RU"/>
        </w:rPr>
      </w:pPr>
    </w:p>
    <w:p w:rsidR="00175CCA" w:rsidRPr="00175CCA" w:rsidRDefault="00175CCA" w:rsidP="00175CCA">
      <w:pPr>
        <w:rPr>
          <w:i/>
          <w:iCs/>
          <w:sz w:val="18"/>
          <w:szCs w:val="18"/>
          <w:lang w:eastAsia="ru-RU"/>
        </w:rPr>
      </w:pPr>
      <w:r w:rsidRPr="00175CCA">
        <w:rPr>
          <w:i/>
          <w:iCs/>
          <w:sz w:val="18"/>
          <w:szCs w:val="18"/>
          <w:lang w:eastAsia="ru-RU"/>
        </w:rPr>
        <w:t>* Найменування зазначається згідно з тендерною пропозицією переможця</w:t>
      </w:r>
    </w:p>
    <w:p w:rsidR="00175CCA" w:rsidRPr="00175CCA" w:rsidRDefault="00175CCA" w:rsidP="00175CCA">
      <w:pPr>
        <w:jc w:val="both"/>
        <w:rPr>
          <w:i/>
          <w:iCs/>
          <w:sz w:val="18"/>
          <w:szCs w:val="18"/>
          <w:lang w:eastAsia="ru-RU"/>
        </w:rPr>
      </w:pPr>
      <w:r w:rsidRPr="00175CCA">
        <w:rPr>
          <w:i/>
          <w:iCs/>
          <w:sz w:val="18"/>
          <w:szCs w:val="18"/>
          <w:lang w:eastAsia="ru-RU"/>
        </w:rPr>
        <w:t>** Якщо Постачальник не є платником ПДВ або предмет закупівлі не обкладається ПДВ, то ціна Договору зазначається без ПДВ.</w:t>
      </w:r>
    </w:p>
    <w:p w:rsidR="00175CCA" w:rsidRPr="00BE7ACB" w:rsidRDefault="00175CCA" w:rsidP="00175CCA">
      <w:pPr>
        <w:rPr>
          <w:b/>
          <w:bCs/>
          <w:lang w:eastAsia="ru-RU"/>
        </w:rPr>
      </w:pPr>
      <w:r w:rsidRPr="00866181">
        <w:rPr>
          <w:b/>
          <w:bCs/>
          <w:lang w:eastAsia="ru-RU"/>
        </w:rPr>
        <w:t xml:space="preserve">           </w:t>
      </w:r>
    </w:p>
    <w:p w:rsidR="00A86C8F" w:rsidRPr="00216ADB" w:rsidRDefault="00A86C8F" w:rsidP="00A86C8F">
      <w:pPr>
        <w:adjustRightInd w:val="0"/>
        <w:spacing w:before="120"/>
        <w:ind w:firstLine="709"/>
        <w:jc w:val="both"/>
        <w:rPr>
          <w:sz w:val="23"/>
          <w:szCs w:val="23"/>
        </w:rPr>
      </w:pPr>
      <w:r w:rsidRPr="00216ADB">
        <w:rPr>
          <w:sz w:val="23"/>
          <w:szCs w:val="23"/>
        </w:rPr>
        <w:t xml:space="preserve">1. Ми погоджуємося дотримуватися своєї пропозиції протягом </w:t>
      </w:r>
      <w:r w:rsidRPr="00216ADB">
        <w:rPr>
          <w:color w:val="000000"/>
          <w:shd w:val="clear" w:color="auto" w:fill="FFFFFF"/>
        </w:rPr>
        <w:t>90 днів із дати кінцевого строку подання тендерних пропозицій.</w:t>
      </w:r>
    </w:p>
    <w:p w:rsidR="00A86C8F" w:rsidRPr="00216ADB" w:rsidRDefault="00A86C8F" w:rsidP="00A86C8F">
      <w:pPr>
        <w:adjustRightInd w:val="0"/>
        <w:ind w:firstLine="709"/>
        <w:jc w:val="both"/>
        <w:rPr>
          <w:sz w:val="23"/>
          <w:szCs w:val="23"/>
        </w:rPr>
      </w:pPr>
      <w:r w:rsidRPr="00216ADB">
        <w:rPr>
          <w:sz w:val="23"/>
          <w:szCs w:val="23"/>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ind w:firstLine="709"/>
        <w:jc w:val="both"/>
        <w:rPr>
          <w:sz w:val="23"/>
          <w:szCs w:val="23"/>
        </w:rPr>
      </w:pPr>
      <w:r w:rsidRPr="00216ADB">
        <w:rPr>
          <w:sz w:val="23"/>
          <w:szCs w:val="23"/>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sz w:val="23"/>
          <w:szCs w:val="23"/>
        </w:rPr>
        <w:t>5</w:t>
      </w:r>
      <w:r w:rsidRPr="00216ADB">
        <w:rPr>
          <w:sz w:val="23"/>
          <w:szCs w:val="23"/>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sz w:val="23"/>
          <w:szCs w:val="23"/>
        </w:rPr>
        <w:t>15</w:t>
      </w:r>
      <w:r w:rsidRPr="00216ADB">
        <w:rPr>
          <w:sz w:val="23"/>
          <w:szCs w:val="23"/>
        </w:rPr>
        <w:t xml:space="preserve"> днів з дня прийняття рішення про намір укласти договір про закупівлю (</w:t>
      </w:r>
      <w:r w:rsidRPr="00216ADB">
        <w:rPr>
          <w:color w:val="000000"/>
          <w:shd w:val="clear" w:color="auto" w:fill="FFFFFF"/>
        </w:rPr>
        <w:t>у випадку обґрунтованої необхідності строк для укладання договору може бути продовжений до 60 днів).</w:t>
      </w:r>
    </w:p>
    <w:p w:rsidR="00B0546A" w:rsidRDefault="00B0546A" w:rsidP="00A86C8F">
      <w:pPr>
        <w:jc w:val="both"/>
        <w:rPr>
          <w:sz w:val="23"/>
          <w:szCs w:val="23"/>
        </w:rPr>
      </w:pPr>
    </w:p>
    <w:p w:rsidR="00B0546A" w:rsidRDefault="00B0546A" w:rsidP="00A86C8F">
      <w:pPr>
        <w:jc w:val="both"/>
        <w:rPr>
          <w:sz w:val="23"/>
          <w:szCs w:val="23"/>
        </w:rPr>
      </w:pPr>
    </w:p>
    <w:p w:rsidR="00A86C8F" w:rsidRPr="003652E9" w:rsidRDefault="00A86C8F" w:rsidP="00A86C8F">
      <w:pPr>
        <w:jc w:val="both"/>
        <w:rPr>
          <w:sz w:val="23"/>
          <w:szCs w:val="23"/>
        </w:rPr>
      </w:pPr>
      <w:r w:rsidRPr="003652E9">
        <w:rPr>
          <w:sz w:val="23"/>
          <w:szCs w:val="23"/>
        </w:rPr>
        <w:t>___________________</w:t>
      </w:r>
      <w:r w:rsidRPr="003652E9">
        <w:rPr>
          <w:sz w:val="23"/>
          <w:szCs w:val="23"/>
        </w:rPr>
        <w:tab/>
        <w:t>___________________</w:t>
      </w:r>
      <w:r w:rsidRPr="003652E9">
        <w:rPr>
          <w:sz w:val="23"/>
          <w:szCs w:val="23"/>
        </w:rPr>
        <w:tab/>
        <w:t>________________________</w:t>
      </w:r>
    </w:p>
    <w:p w:rsidR="00A86C8F" w:rsidRDefault="00A86C8F" w:rsidP="00A86C8F">
      <w:pPr>
        <w:jc w:val="both"/>
        <w:rPr>
          <w:i/>
          <w:sz w:val="16"/>
          <w:szCs w:val="16"/>
        </w:rPr>
      </w:pPr>
      <w:r w:rsidRPr="003652E9">
        <w:rPr>
          <w:i/>
          <w:sz w:val="16"/>
          <w:szCs w:val="16"/>
        </w:rPr>
        <w:t>посада Уповноваженої особи</w:t>
      </w:r>
      <w:r w:rsidRPr="003652E9">
        <w:rPr>
          <w:i/>
          <w:sz w:val="16"/>
          <w:szCs w:val="16"/>
        </w:rPr>
        <w:tab/>
      </w:r>
      <w:r w:rsidRPr="003652E9">
        <w:rPr>
          <w:i/>
          <w:sz w:val="16"/>
          <w:szCs w:val="16"/>
        </w:rPr>
        <w:tab/>
        <w:t>підпис та печатка (за наявності)</w:t>
      </w:r>
      <w:r w:rsidRPr="003652E9">
        <w:rPr>
          <w:i/>
          <w:sz w:val="16"/>
          <w:szCs w:val="16"/>
        </w:rPr>
        <w:tab/>
        <w:t>ініціали та прізвище Уповноваженої особи</w:t>
      </w:r>
    </w:p>
    <w:p w:rsidR="00E94DD2" w:rsidRDefault="00E94DD2">
      <w:pPr>
        <w:rPr>
          <w:i/>
          <w:sz w:val="16"/>
          <w:szCs w:val="16"/>
        </w:rPr>
      </w:pPr>
      <w:r>
        <w:rPr>
          <w:i/>
          <w:sz w:val="16"/>
          <w:szCs w:val="16"/>
        </w:rPr>
        <w:br w:type="page"/>
      </w:r>
    </w:p>
    <w:p w:rsidR="00E94DD2" w:rsidRPr="00C96705" w:rsidRDefault="00E94DD2" w:rsidP="00A86C8F">
      <w:pPr>
        <w:jc w:val="both"/>
        <w:rPr>
          <w:i/>
          <w:sz w:val="16"/>
          <w:szCs w:val="16"/>
        </w:rPr>
      </w:pPr>
    </w:p>
    <w:bookmarkEnd w:id="16"/>
    <w:p w:rsidR="009E0CFC" w:rsidRPr="00C075CB" w:rsidRDefault="009E0CFC" w:rsidP="009E0CFC">
      <w:pPr>
        <w:ind w:left="6379"/>
        <w:jc w:val="right"/>
        <w:rPr>
          <w:lang w:eastAsia="ru-RU"/>
        </w:rPr>
      </w:pPr>
      <w:r w:rsidRPr="00C075CB">
        <w:rPr>
          <w:b/>
          <w:bCs/>
          <w:color w:val="000000"/>
          <w:lang w:eastAsia="ru-RU"/>
        </w:rPr>
        <w:t>Додаток 2</w:t>
      </w:r>
    </w:p>
    <w:p w:rsidR="009E0CFC" w:rsidRPr="00C075CB" w:rsidRDefault="009E0CFC" w:rsidP="009E0CFC">
      <w:pPr>
        <w:ind w:left="6379"/>
        <w:jc w:val="right"/>
        <w:rPr>
          <w:lang w:eastAsia="ru-RU"/>
        </w:rPr>
      </w:pPr>
      <w:r w:rsidRPr="00C075CB">
        <w:rPr>
          <w:b/>
          <w:bCs/>
          <w:color w:val="000000"/>
          <w:lang w:eastAsia="ru-RU"/>
        </w:rPr>
        <w:t xml:space="preserve">Тендерної документації </w:t>
      </w:r>
    </w:p>
    <w:p w:rsidR="009E0CFC" w:rsidRPr="00C075CB" w:rsidRDefault="009E0CFC" w:rsidP="009E0CFC">
      <w:pPr>
        <w:ind w:firstLine="284"/>
        <w:jc w:val="center"/>
        <w:rPr>
          <w:b/>
          <w:lang w:eastAsia="ru-RU"/>
        </w:rPr>
      </w:pPr>
    </w:p>
    <w:p w:rsidR="009E0CFC" w:rsidRPr="00C075CB" w:rsidRDefault="009E0CFC" w:rsidP="009E0CFC">
      <w:pPr>
        <w:ind w:firstLine="284"/>
        <w:jc w:val="center"/>
        <w:rPr>
          <w:b/>
          <w:lang w:eastAsia="ru-RU"/>
        </w:rPr>
      </w:pPr>
      <w:r w:rsidRPr="00C075CB">
        <w:rPr>
          <w:b/>
          <w:lang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ind w:left="1134" w:hanging="1134"/>
        <w:jc w:val="both"/>
        <w:rPr>
          <w:b/>
          <w:bCs/>
          <w:color w:val="000000"/>
          <w:lang w:eastAsia="ru-RU"/>
        </w:rPr>
      </w:pPr>
      <w:r w:rsidRPr="00C075CB">
        <w:rPr>
          <w:b/>
          <w:bCs/>
          <w:color w:val="000000"/>
          <w:lang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ind w:firstLine="709"/>
        <w:jc w:val="center"/>
        <w:rPr>
          <w:color w:val="000000"/>
          <w:lang w:eastAsia="ru-RU"/>
        </w:rPr>
      </w:pPr>
      <w:r w:rsidRPr="001C1F0C">
        <w:rPr>
          <w:color w:val="000000"/>
          <w:lang w:eastAsia="ru-RU"/>
        </w:rPr>
        <w:t>Замовник встановлює наступн</w:t>
      </w:r>
      <w:r>
        <w:rPr>
          <w:color w:val="000000"/>
          <w:lang w:eastAsia="ru-RU"/>
        </w:rPr>
        <w:t>ий</w:t>
      </w:r>
      <w:r w:rsidRPr="001C1F0C">
        <w:rPr>
          <w:color w:val="000000"/>
          <w:lang w:eastAsia="ru-RU"/>
        </w:rPr>
        <w:t xml:space="preserve"> кваліфікаційн</w:t>
      </w:r>
      <w:r>
        <w:rPr>
          <w:color w:val="000000"/>
          <w:lang w:eastAsia="ru-RU"/>
        </w:rPr>
        <w:t>ий</w:t>
      </w:r>
      <w:r w:rsidRPr="001C1F0C">
        <w:rPr>
          <w:color w:val="000000"/>
          <w:lang w:eastAsia="ru-RU"/>
        </w:rPr>
        <w:t xml:space="preserve"> критері</w:t>
      </w:r>
      <w:r>
        <w:rPr>
          <w:color w:val="000000"/>
          <w:lang w:eastAsia="ru-RU"/>
        </w:rPr>
        <w:t>й</w:t>
      </w:r>
      <w:r w:rsidRPr="001C1F0C">
        <w:rPr>
          <w:color w:val="000000"/>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eastAsia="Calibri"/>
                <w:b/>
                <w:bCs/>
              </w:rPr>
            </w:pPr>
            <w:r w:rsidRPr="001C1F0C">
              <w:rPr>
                <w:rFonts w:eastAsia="Calibri"/>
                <w:b/>
                <w:bCs/>
              </w:rPr>
              <w:t>Кваліфікаційний критерій</w:t>
            </w:r>
          </w:p>
        </w:tc>
        <w:tc>
          <w:tcPr>
            <w:tcW w:w="4139" w:type="dxa"/>
          </w:tcPr>
          <w:p w:rsidR="009E0CFC" w:rsidRPr="001C1F0C" w:rsidRDefault="009E0CFC" w:rsidP="00C075CB">
            <w:pPr>
              <w:jc w:val="center"/>
              <w:rPr>
                <w:rFonts w:eastAsia="Calibri"/>
              </w:rPr>
            </w:pPr>
            <w:r w:rsidRPr="001C1F0C">
              <w:rPr>
                <w:rFonts w:eastAsia="Calibri"/>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eastAsia="Calibri"/>
                <w:b/>
              </w:rPr>
            </w:pPr>
            <w:r w:rsidRPr="001C1F0C">
              <w:rPr>
                <w:rFonts w:eastAsia="Calibri"/>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eastAsia="Calibri"/>
                <w:bCs/>
              </w:rPr>
            </w:pPr>
            <w:r w:rsidRPr="001C1F0C">
              <w:rPr>
                <w:rFonts w:eastAsia="Calibri"/>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eastAsia="Calibri"/>
                <w:b/>
                <w:color w:val="000000"/>
              </w:rPr>
            </w:pPr>
            <w:r w:rsidRPr="001C1F0C">
              <w:rPr>
                <w:rFonts w:eastAsia="Calibri"/>
                <w:b/>
                <w:color w:val="000000"/>
              </w:rPr>
              <w:t>1.1. Д</w:t>
            </w:r>
            <w:r w:rsidRPr="001C1F0C">
              <w:rPr>
                <w:rFonts w:eastAsia="Calibri"/>
                <w:b/>
                <w:bCs/>
                <w:color w:val="000000"/>
              </w:rPr>
              <w:t>овідку у довільній формі</w:t>
            </w:r>
            <w:r w:rsidRPr="001C1F0C">
              <w:rPr>
                <w:rFonts w:eastAsia="Calibri"/>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5B2938" w:rsidP="00C075CB">
            <w:pPr>
              <w:snapToGrid w:val="0"/>
              <w:ind w:right="-83"/>
              <w:jc w:val="both"/>
              <w:rPr>
                <w:rFonts w:eastAsia="Calibri"/>
                <w:i/>
                <w:color w:val="FF0000"/>
                <w:lang w:eastAsia="ar-SA"/>
              </w:rPr>
            </w:pPr>
            <w:r w:rsidRPr="0089290A">
              <w:rPr>
                <w:rFonts w:eastAsia="Calibri"/>
                <w:i/>
                <w:lang w:eastAsia="ar-SA"/>
              </w:rPr>
              <w:t xml:space="preserve">Для цілей цієї тендерної документації під аналогічним договором розуміється договір про  постачання  (продаж) </w:t>
            </w:r>
            <w:r>
              <w:rPr>
                <w:rFonts w:eastAsia="Calibri"/>
                <w:i/>
                <w:lang w:eastAsia="ar-SA"/>
              </w:rPr>
              <w:t xml:space="preserve">кондиціонерів у </w:t>
            </w:r>
            <w:r w:rsidRPr="0089290A">
              <w:rPr>
                <w:rFonts w:eastAsia="Calibri"/>
                <w:b/>
                <w:i/>
                <w:color w:val="000000"/>
              </w:rPr>
              <w:t>2019</w:t>
            </w:r>
            <w:r>
              <w:rPr>
                <w:rFonts w:eastAsia="Calibri"/>
                <w:b/>
                <w:i/>
                <w:color w:val="000000"/>
              </w:rPr>
              <w:t>, 2020, 2021 або</w:t>
            </w:r>
            <w:r w:rsidRPr="0089290A">
              <w:rPr>
                <w:rFonts w:eastAsia="Calibri"/>
                <w:b/>
                <w:i/>
                <w:color w:val="000000"/>
              </w:rPr>
              <w:t xml:space="preserve"> 2022 роках</w:t>
            </w:r>
            <w:r>
              <w:rPr>
                <w:rFonts w:eastAsia="Calibri"/>
                <w:b/>
                <w:i/>
                <w:color w:val="000000"/>
              </w:rPr>
              <w:t>.</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В довідці потрібно зазначити: </w:t>
            </w:r>
          </w:p>
          <w:p w:rsidR="009E0CFC" w:rsidRPr="001C1F0C" w:rsidRDefault="009E0CFC" w:rsidP="00C075CB">
            <w:pPr>
              <w:jc w:val="both"/>
              <w:rPr>
                <w:lang w:eastAsia="ru-RU"/>
              </w:rPr>
            </w:pPr>
            <w:r w:rsidRPr="001C1F0C">
              <w:rPr>
                <w:color w:val="000000"/>
                <w:lang w:eastAsia="ru-RU"/>
              </w:rPr>
              <w:t>-найменування, місцезнаходження Замовника якому Учасник продав товар;</w:t>
            </w:r>
          </w:p>
          <w:p w:rsidR="009E0CFC" w:rsidRPr="001C1F0C" w:rsidRDefault="009E0CFC" w:rsidP="00C075CB">
            <w:pPr>
              <w:jc w:val="both"/>
              <w:rPr>
                <w:lang w:eastAsia="ru-RU"/>
              </w:rPr>
            </w:pPr>
            <w:r w:rsidRPr="001C1F0C">
              <w:rPr>
                <w:color w:val="000000"/>
                <w:lang w:eastAsia="ru-RU"/>
              </w:rPr>
              <w:t>-номер та дату договору відповідно до якого Учасник  продав товар;</w:t>
            </w:r>
          </w:p>
          <w:p w:rsidR="009E0CFC" w:rsidRPr="001C1F0C" w:rsidRDefault="009E0CFC" w:rsidP="00C075CB">
            <w:pPr>
              <w:jc w:val="both"/>
              <w:rPr>
                <w:lang w:eastAsia="ru-RU"/>
              </w:rPr>
            </w:pPr>
            <w:r w:rsidRPr="001C1F0C">
              <w:rPr>
                <w:color w:val="000000"/>
                <w:lang w:eastAsia="ru-RU"/>
              </w:rPr>
              <w:t>-ПІБ, телефон контактної особи організації, якій Учасник  продав товар</w:t>
            </w:r>
            <w:r w:rsidRPr="001C1F0C">
              <w:rPr>
                <w:lang w:eastAsia="ru-RU"/>
              </w:rPr>
              <w:t>.</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rPr>
            </w:pPr>
            <w:r w:rsidRPr="001C1F0C">
              <w:rPr>
                <w:rFonts w:eastAsia="Calibri"/>
                <w:b/>
                <w:color w:val="000000"/>
              </w:rPr>
              <w:t xml:space="preserve">1.2. Копію договору (з усіма додатками та невід’ємними частинами), </w:t>
            </w:r>
            <w:r w:rsidRPr="001C1F0C">
              <w:rPr>
                <w:rFonts w:eastAsia="Calibri"/>
                <w:color w:val="000000"/>
              </w:rPr>
              <w:t>про який зазначається у довідці, що передбачена пунктом 1.1 цього Переліку</w:t>
            </w:r>
          </w:p>
        </w:tc>
        <w:tc>
          <w:tcPr>
            <w:tcW w:w="3828" w:type="dxa"/>
          </w:tcPr>
          <w:p w:rsidR="009E0CFC" w:rsidRPr="001C1F0C" w:rsidRDefault="009E0CFC" w:rsidP="00C075CB">
            <w:pPr>
              <w:jc w:val="both"/>
              <w:rPr>
                <w:color w:val="000000"/>
                <w:lang w:eastAsia="ru-RU"/>
              </w:rPr>
            </w:pPr>
            <w:r w:rsidRPr="001C1F0C">
              <w:rPr>
                <w:color w:val="000000"/>
                <w:lang w:eastAsia="ru-RU"/>
              </w:rPr>
              <w:t xml:space="preserve">Договір повинен бути з усіма додатками. Вся інформація в договорі має бути наявна для перегляду (в </w:t>
            </w:r>
            <w:proofErr w:type="spellStart"/>
            <w:r w:rsidRPr="001C1F0C">
              <w:rPr>
                <w:color w:val="000000"/>
                <w:lang w:eastAsia="ru-RU"/>
              </w:rPr>
              <w:t>т.ч</w:t>
            </w:r>
            <w:proofErr w:type="spellEnd"/>
            <w:r w:rsidRPr="001C1F0C">
              <w:rPr>
                <w:color w:val="000000"/>
                <w:lang w:eastAsia="ru-RU"/>
              </w:rPr>
              <w:t>. інформація про вартість договору).</w:t>
            </w:r>
          </w:p>
        </w:tc>
      </w:tr>
      <w:tr w:rsidR="009E0CFC" w:rsidRPr="001C1F0C" w:rsidTr="00C075CB">
        <w:trPr>
          <w:trHeight w:val="113"/>
        </w:trPr>
        <w:tc>
          <w:tcPr>
            <w:tcW w:w="2093" w:type="dxa"/>
            <w:vMerge/>
            <w:vAlign w:val="center"/>
          </w:tcPr>
          <w:p w:rsidR="009E0CFC" w:rsidRPr="001C1F0C" w:rsidRDefault="009E0CFC" w:rsidP="00C075CB">
            <w:pPr>
              <w:snapToGrid w:val="0"/>
              <w:jc w:val="center"/>
              <w:rPr>
                <w:rFonts w:eastAsia="Calibri"/>
                <w:bCs/>
              </w:rPr>
            </w:pPr>
          </w:p>
        </w:tc>
        <w:tc>
          <w:tcPr>
            <w:tcW w:w="4139" w:type="dxa"/>
          </w:tcPr>
          <w:p w:rsidR="009E0CFC" w:rsidRPr="001C1F0C" w:rsidRDefault="009E0CFC" w:rsidP="00C075CB">
            <w:pPr>
              <w:tabs>
                <w:tab w:val="left" w:pos="-4"/>
                <w:tab w:val="left" w:pos="1256"/>
              </w:tabs>
              <w:suppressAutoHyphens/>
              <w:adjustRightInd w:val="0"/>
              <w:ind w:right="136"/>
              <w:jc w:val="both"/>
              <w:rPr>
                <w:rFonts w:eastAsia="Calibri"/>
                <w:b/>
                <w:color w:val="000000"/>
              </w:rPr>
            </w:pPr>
            <w:r w:rsidRPr="001C1F0C">
              <w:rPr>
                <w:rFonts w:eastAsia="Times"/>
                <w:b/>
              </w:rPr>
              <w:t>1.3.  Копію видаткової накладної або акту прийому-передачі товару</w:t>
            </w:r>
            <w:r w:rsidRPr="001C1F0C">
              <w:rPr>
                <w:rFonts w:eastAsia="Times"/>
              </w:rPr>
              <w:t>, які підтверджують виконання договору про поставку товару, про який зазначається у Довідці,</w:t>
            </w:r>
            <w:r w:rsidRPr="001C1F0C">
              <w:rPr>
                <w:rFonts w:eastAsia="Calibri"/>
                <w:color w:val="000000"/>
              </w:rPr>
              <w:t xml:space="preserve"> що передбачена пунктом 1.1. цього Переліку</w:t>
            </w:r>
          </w:p>
        </w:tc>
        <w:tc>
          <w:tcPr>
            <w:tcW w:w="3828" w:type="dxa"/>
          </w:tcPr>
          <w:p w:rsidR="009E0CFC" w:rsidRPr="001C1F0C" w:rsidRDefault="009E0CFC" w:rsidP="00C075CB">
            <w:pPr>
              <w:pBdr>
                <w:top w:val="nil"/>
                <w:left w:val="nil"/>
                <w:bottom w:val="nil"/>
                <w:right w:val="nil"/>
                <w:between w:val="nil"/>
              </w:pBdr>
              <w:spacing w:before="60" w:after="60"/>
              <w:jc w:val="both"/>
              <w:rPr>
                <w:rFonts w:eastAsia="Calibri"/>
                <w:color w:val="000000"/>
              </w:rPr>
            </w:pPr>
            <w:r w:rsidRPr="001C1F0C">
              <w:rPr>
                <w:rFonts w:eastAsia="Calibri"/>
                <w:color w:val="000000"/>
              </w:rPr>
              <w:t xml:space="preserve">Вся інформація має бути наявна для перегляду (в </w:t>
            </w:r>
            <w:proofErr w:type="spellStart"/>
            <w:r w:rsidRPr="001C1F0C">
              <w:rPr>
                <w:rFonts w:eastAsia="Calibri"/>
                <w:color w:val="000000"/>
              </w:rPr>
              <w:t>т.ч</w:t>
            </w:r>
            <w:proofErr w:type="spellEnd"/>
            <w:r w:rsidRPr="001C1F0C">
              <w:rPr>
                <w:rFonts w:eastAsia="Calibri"/>
                <w:color w:val="000000"/>
              </w:rPr>
              <w:t>. інформація про вартість).</w:t>
            </w:r>
          </w:p>
          <w:p w:rsidR="009E0CFC" w:rsidRPr="001C1F0C" w:rsidRDefault="009E0CFC" w:rsidP="00C075CB">
            <w:pPr>
              <w:snapToGrid w:val="0"/>
              <w:ind w:right="-83"/>
              <w:jc w:val="both"/>
              <w:rPr>
                <w:rFonts w:eastAsia="Calibri"/>
                <w:color w:val="000000"/>
              </w:rPr>
            </w:pPr>
          </w:p>
        </w:tc>
      </w:tr>
    </w:tbl>
    <w:p w:rsidR="003E4677" w:rsidRPr="00C96705" w:rsidRDefault="003E4677" w:rsidP="003E4677">
      <w:pPr>
        <w:spacing w:before="120"/>
        <w:jc w:val="both"/>
        <w:rPr>
          <w:b/>
          <w:bCs/>
        </w:rPr>
      </w:pPr>
      <w:r w:rsidRPr="00C96705">
        <w:rPr>
          <w:b/>
        </w:rPr>
        <w:t xml:space="preserve">Розділ ІІ. </w:t>
      </w:r>
      <w:r w:rsidRPr="00C96705">
        <w:rPr>
          <w:b/>
          <w:bCs/>
        </w:rPr>
        <w:t>Інші вимоги</w:t>
      </w:r>
    </w:p>
    <w:p w:rsidR="003E4677" w:rsidRPr="002B7571" w:rsidRDefault="003E4677" w:rsidP="003E4677">
      <w:pPr>
        <w:jc w:val="both"/>
        <w:rPr>
          <w:bCs/>
        </w:rPr>
      </w:pPr>
      <w:r w:rsidRPr="002B7571">
        <w:rPr>
          <w:bCs/>
        </w:rPr>
        <w:t>Учасник у складі тендерної пропозиції надає:</w:t>
      </w:r>
    </w:p>
    <w:p w:rsidR="003E4677" w:rsidRPr="002B7571" w:rsidRDefault="003E4677" w:rsidP="003E4677">
      <w:pPr>
        <w:ind w:right="-23" w:firstLine="709"/>
        <w:jc w:val="both"/>
      </w:pPr>
      <w:r w:rsidRPr="002B7571">
        <w:t xml:space="preserve">1. Довідку </w:t>
      </w:r>
      <w:r w:rsidR="008B7D1B">
        <w:t>в</w:t>
      </w:r>
      <w:r w:rsidRPr="002B7571">
        <w:t xml:space="preserve"> довільній формі,  яка містить відомості про учасника: </w:t>
      </w:r>
    </w:p>
    <w:p w:rsidR="003E4677" w:rsidRPr="002B7571" w:rsidRDefault="003E4677" w:rsidP="003E4677">
      <w:pPr>
        <w:ind w:right="-23" w:firstLine="709"/>
        <w:jc w:val="both"/>
      </w:pPr>
      <w:r w:rsidRPr="002B7571">
        <w:t xml:space="preserve">а) реквізити (місцезнаходження, телефон); </w:t>
      </w:r>
    </w:p>
    <w:p w:rsidR="003E4677" w:rsidRPr="002B7571" w:rsidRDefault="003E4677" w:rsidP="003E4677">
      <w:pPr>
        <w:ind w:right="-23" w:firstLine="709"/>
        <w:jc w:val="both"/>
      </w:pPr>
      <w:r w:rsidRPr="002B7571">
        <w:t xml:space="preserve">б) керівництво (посада, прізвище, ім’я, по батькові); </w:t>
      </w:r>
    </w:p>
    <w:p w:rsidR="003E4677" w:rsidRPr="002B7571" w:rsidRDefault="003E4677" w:rsidP="003E4677">
      <w:pPr>
        <w:ind w:right="-23" w:firstLine="709"/>
        <w:jc w:val="both"/>
      </w:pPr>
      <w:r w:rsidRPr="002B7571">
        <w:t>в) інформація про реквізити банківського рахунку;</w:t>
      </w:r>
    </w:p>
    <w:p w:rsidR="003E4677" w:rsidRDefault="003E4677" w:rsidP="003E4677">
      <w:pPr>
        <w:ind w:right="-23" w:firstLine="709"/>
        <w:jc w:val="both"/>
      </w:pPr>
      <w:r w:rsidRPr="002B7571">
        <w:t>г) ПІБ контактної особи, номер телефону контактної особи учасника</w:t>
      </w:r>
      <w:r w:rsidR="00D401BB">
        <w:t>.</w:t>
      </w:r>
    </w:p>
    <w:p w:rsidR="00E47D42" w:rsidRPr="00243C3D" w:rsidRDefault="00E47D42" w:rsidP="00E47D42">
      <w:pPr>
        <w:shd w:val="clear" w:color="auto" w:fill="FFFFFF"/>
        <w:ind w:firstLine="450"/>
        <w:jc w:val="both"/>
        <w:rPr>
          <w:rFonts w:eastAsia="Calibri"/>
        </w:rPr>
      </w:pPr>
      <w:r w:rsidRPr="007F4985">
        <w:rPr>
          <w:rFonts w:eastAsia="Calibri"/>
        </w:rPr>
        <w:t>2.</w:t>
      </w:r>
      <w:r w:rsidRPr="007F4985">
        <w:rPr>
          <w:color w:val="000000"/>
        </w:rPr>
        <w:t xml:space="preserve"> </w:t>
      </w:r>
      <w:r w:rsidRPr="007F4985">
        <w:rPr>
          <w:rFonts w:eastAsia="Calibri"/>
        </w:rPr>
        <w:t>Витяг</w:t>
      </w:r>
      <w:r w:rsidRPr="007F4985">
        <w:rPr>
          <w:rFonts w:eastAsia="Calibri"/>
          <w:b/>
        </w:rPr>
        <w:t xml:space="preserve"> </w:t>
      </w:r>
      <w:r w:rsidRPr="007F4985">
        <w:rPr>
          <w:rFonts w:eastAsia="Calibri"/>
        </w:rPr>
        <w:t>з Єдиного державного реєстру юридичних осіб, фізичних осіб-підприємців та громадських формувань</w:t>
      </w:r>
      <w:r w:rsidRPr="007F4985">
        <w:rPr>
          <w:rFonts w:eastAsia="Calibri"/>
          <w:b/>
        </w:rPr>
        <w:t xml:space="preserve"> </w:t>
      </w:r>
      <w:r w:rsidRPr="007F4985">
        <w:rPr>
          <w:rFonts w:eastAsia="Calibri"/>
        </w:rPr>
        <w:t xml:space="preserve">(далі – ЄДР), що містить актуальну інформацію про кінцевих </w:t>
      </w:r>
      <w:proofErr w:type="spellStart"/>
      <w:r w:rsidRPr="007F4985">
        <w:rPr>
          <w:rFonts w:eastAsia="Calibri"/>
        </w:rPr>
        <w:t>бенефіціарних</w:t>
      </w:r>
      <w:proofErr w:type="spellEnd"/>
      <w:r w:rsidRPr="007F4985">
        <w:rPr>
          <w:rFonts w:eastAsia="Calibri"/>
        </w:rPr>
        <w:t xml:space="preserve"> власників</w:t>
      </w:r>
      <w:r w:rsidRPr="007F4985">
        <w:rPr>
          <w:color w:val="000000"/>
        </w:rPr>
        <w:t xml:space="preserve"> </w:t>
      </w:r>
      <w:r w:rsidRPr="007F4985">
        <w:rPr>
          <w:rFonts w:eastAsia="Calibri"/>
        </w:rPr>
        <w:t xml:space="preserve">або довідку в довільній формі, яка містить інформацію про засновника та кінцевого </w:t>
      </w:r>
      <w:proofErr w:type="spellStart"/>
      <w:r w:rsidRPr="007F4985">
        <w:rPr>
          <w:rFonts w:eastAsia="Calibri"/>
        </w:rPr>
        <w:t>бенефіціарного</w:t>
      </w:r>
      <w:proofErr w:type="spellEnd"/>
      <w:r w:rsidRPr="007F4985">
        <w:rPr>
          <w:rFonts w:eastAsia="Calibri"/>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eastAsia="Calibri"/>
        </w:rPr>
        <w:t xml:space="preserve"> кінцевого </w:t>
      </w:r>
      <w:proofErr w:type="spellStart"/>
      <w:r w:rsidRPr="00243C3D">
        <w:rPr>
          <w:rFonts w:eastAsia="Calibri"/>
        </w:rPr>
        <w:t>бенефіціарного</w:t>
      </w:r>
      <w:proofErr w:type="spellEnd"/>
      <w:r w:rsidRPr="00243C3D">
        <w:rPr>
          <w:rFonts w:eastAsia="Calibri"/>
        </w:rPr>
        <w:t xml:space="preserve">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rPr>
      </w:pPr>
      <w:r w:rsidRPr="00AE4795">
        <w:rPr>
          <w:rFonts w:eastAsia="Calibri"/>
          <w:b/>
        </w:rPr>
        <w:t>Зазначен</w:t>
      </w:r>
      <w:r w:rsidR="00915DC7">
        <w:rPr>
          <w:rFonts w:eastAsia="Calibri"/>
          <w:b/>
        </w:rPr>
        <w:t>і</w:t>
      </w:r>
      <w:r w:rsidRPr="00AE4795">
        <w:rPr>
          <w:rFonts w:eastAsia="Calibri"/>
          <w:b/>
        </w:rPr>
        <w:t xml:space="preserve"> </w:t>
      </w:r>
      <w:r w:rsidR="00915DC7">
        <w:rPr>
          <w:rFonts w:eastAsia="Calibri"/>
          <w:b/>
        </w:rPr>
        <w:t>документи</w:t>
      </w:r>
      <w:r w:rsidRPr="00AE4795">
        <w:rPr>
          <w:rFonts w:eastAsia="Calibri"/>
          <w:b/>
        </w:rPr>
        <w:t xml:space="preserve"> нада</w:t>
      </w:r>
      <w:r w:rsidR="00915DC7">
        <w:rPr>
          <w:rFonts w:eastAsia="Calibri"/>
          <w:b/>
        </w:rPr>
        <w:t>ю</w:t>
      </w:r>
      <w:r w:rsidRPr="00AE4795">
        <w:rPr>
          <w:rFonts w:eastAsia="Calibri"/>
          <w:b/>
        </w:rPr>
        <w:t xml:space="preserve">ться лише учасниками юридичними особами та лише в період, коли Єдиний державний реєстр юридичних осіб, фізичних осіб – підприємців та </w:t>
      </w:r>
      <w:r w:rsidRPr="00AE4795">
        <w:rPr>
          <w:rFonts w:eastAsia="Calibri"/>
          <w:b/>
        </w:rPr>
        <w:lastRenderedPageBreak/>
        <w:t>громадських формувань, не функціонує.</w:t>
      </w:r>
      <w:r w:rsidRPr="00FB35C0">
        <w:rPr>
          <w:rFonts w:eastAsia="Calibri"/>
        </w:rPr>
        <w:t xml:space="preserve"> Інформація про кінцевого </w:t>
      </w:r>
      <w:proofErr w:type="spellStart"/>
      <w:r w:rsidRPr="00FB35C0">
        <w:rPr>
          <w:rFonts w:eastAsia="Calibri"/>
        </w:rPr>
        <w:t>бенефіціарного</w:t>
      </w:r>
      <w:proofErr w:type="spellEnd"/>
      <w:r w:rsidRPr="00FB35C0">
        <w:rPr>
          <w:rFonts w:eastAsia="Calibr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ind w:firstLine="567"/>
        <w:jc w:val="both"/>
        <w:rPr>
          <w:rFonts w:eastAsia="Calibri"/>
        </w:rPr>
      </w:pPr>
      <w:r w:rsidRPr="00FB35C0">
        <w:rPr>
          <w:rFonts w:eastAsia="Calibri"/>
        </w:rPr>
        <w:tab/>
        <w:t xml:space="preserve">У разі, якщо учасником закупівлі є громадяни російської федерації/республіка </w:t>
      </w:r>
      <w:proofErr w:type="spellStart"/>
      <w:r w:rsidRPr="00FB35C0">
        <w:rPr>
          <w:rFonts w:eastAsia="Calibri"/>
        </w:rPr>
        <w:t>білорусь</w:t>
      </w:r>
      <w:proofErr w:type="spellEnd"/>
      <w:r w:rsidRPr="00FB35C0">
        <w:rPr>
          <w:rFonts w:eastAsia="Calibri"/>
        </w:rPr>
        <w:t xml:space="preserve"> /юридичні особи, утворені та зареєстровані відповідно до законодавства України, кінцевим </w:t>
      </w:r>
      <w:proofErr w:type="spellStart"/>
      <w:r w:rsidRPr="00FB35C0">
        <w:rPr>
          <w:rFonts w:eastAsia="Calibri"/>
        </w:rPr>
        <w:t>бенефіціарним</w:t>
      </w:r>
      <w:proofErr w:type="spellEnd"/>
      <w:r w:rsidRPr="00FB35C0">
        <w:rPr>
          <w:rFonts w:eastAsia="Calibri"/>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w:t>
      </w:r>
      <w:proofErr w:type="spellStart"/>
      <w:r w:rsidRPr="00FB35C0">
        <w:rPr>
          <w:rFonts w:eastAsia="Calibri"/>
        </w:rPr>
        <w:t>білорусь</w:t>
      </w:r>
      <w:proofErr w:type="spellEnd"/>
      <w:r w:rsidRPr="00FB35C0">
        <w:rPr>
          <w:rFonts w:eastAsia="Calibri"/>
        </w:rPr>
        <w:t xml:space="preserve">, крім </w:t>
      </w:r>
      <w:r w:rsidRPr="00FB35C0">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eastAsia="Calibri"/>
        </w:rPr>
        <w:t xml:space="preserve">то такий учасник додатково надає </w:t>
      </w:r>
      <w:r w:rsidRPr="00FB35C0">
        <w:rPr>
          <w:rFonts w:eastAsia="Calibri"/>
          <w:bCs/>
        </w:rPr>
        <w:t>належним чином завірену копію</w:t>
      </w:r>
      <w:r w:rsidRPr="00FB35C0">
        <w:rPr>
          <w:rFonts w:eastAsia="Calibri"/>
        </w:rPr>
        <w:t xml:space="preserve"> </w:t>
      </w:r>
      <w:r w:rsidRPr="00FB35C0">
        <w:rPr>
          <w:rFonts w:eastAsia="Calibri"/>
          <w:bCs/>
        </w:rPr>
        <w:t xml:space="preserve">посвідки </w:t>
      </w:r>
      <w:r w:rsidRPr="00FB35C0">
        <w:rPr>
          <w:rFonts w:eastAsia="Calibri"/>
        </w:rPr>
        <w:t xml:space="preserve">про тимчасове чи постійне місце проживання на території України такого громадянина російської федерації/республіка </w:t>
      </w:r>
      <w:proofErr w:type="spellStart"/>
      <w:r w:rsidRPr="00FB35C0">
        <w:rPr>
          <w:rFonts w:eastAsia="Calibri"/>
        </w:rPr>
        <w:t>білорусь</w:t>
      </w:r>
      <w:proofErr w:type="spellEnd"/>
      <w:r w:rsidRPr="00FB35C0">
        <w:rPr>
          <w:rFonts w:eastAsia="Calibri"/>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ind w:firstLine="709"/>
        <w:jc w:val="both"/>
      </w:pPr>
      <w:r>
        <w:t>3</w:t>
      </w:r>
      <w:r w:rsidR="003E4677" w:rsidRPr="002B7571">
        <w:t>. Паспорт учасника (для фізичних осіб, у тому числі фізичних осіб-підприємців).</w:t>
      </w:r>
    </w:p>
    <w:p w:rsidR="003E4677" w:rsidRPr="002B7571" w:rsidRDefault="008B7D1B" w:rsidP="00A64C0E">
      <w:pPr>
        <w:ind w:right="-23" w:firstLine="709"/>
        <w:jc w:val="both"/>
      </w:pPr>
      <w:r>
        <w:t>4</w:t>
      </w:r>
      <w:r w:rsidR="003E4677" w:rsidRPr="002B7571">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ind w:right="-23" w:firstLine="709"/>
        <w:jc w:val="both"/>
      </w:pPr>
      <w:r>
        <w:t>5</w:t>
      </w:r>
      <w:r w:rsidR="003E4677" w:rsidRPr="002B7571">
        <w:t>. Д</w:t>
      </w:r>
      <w:r w:rsidR="003E4677" w:rsidRPr="002B7571">
        <w:rPr>
          <w:bCs/>
        </w:rPr>
        <w:t>окументи</w:t>
      </w:r>
      <w:r w:rsidR="003E4677" w:rsidRPr="002B7571">
        <w:t>, що підтверджують повноваження щодо підпису документів тендерної пропозиції учасника (виписка з протоколу (рішення) засновника/</w:t>
      </w:r>
      <w:proofErr w:type="spellStart"/>
      <w:r w:rsidR="003E4677" w:rsidRPr="002B7571">
        <w:t>ів</w:t>
      </w:r>
      <w:proofErr w:type="spellEnd"/>
      <w:r w:rsidR="003E4677" w:rsidRPr="002B7571">
        <w:t xml:space="preserve"> (протокол (рішення) засновника/</w:t>
      </w:r>
      <w:proofErr w:type="spellStart"/>
      <w:r w:rsidR="003E4677" w:rsidRPr="002B7571">
        <w:t>ів</w:t>
      </w:r>
      <w:proofErr w:type="spellEnd"/>
      <w:r w:rsidR="003E4677" w:rsidRPr="002B7571">
        <w:t xml:space="preserve">), наказ про призначення </w:t>
      </w:r>
      <w:r w:rsidR="003E4677" w:rsidRPr="002B7571">
        <w:rPr>
          <w:color w:val="000000"/>
          <w:shd w:val="clear" w:color="auto" w:fill="FFFFFF"/>
        </w:rPr>
        <w:t>(у разі підписання керівником)</w:t>
      </w:r>
      <w:r w:rsidR="003E4677" w:rsidRPr="002B7571">
        <w:t xml:space="preserve">; довіреність, доручення </w:t>
      </w:r>
      <w:r w:rsidR="003E4677" w:rsidRPr="002B7571">
        <w:rPr>
          <w:color w:val="000000"/>
          <w:shd w:val="clear" w:color="auto" w:fill="FFFFFF"/>
        </w:rPr>
        <w:t xml:space="preserve">(у разі підписання іншою уповноваженою особою Учасника); </w:t>
      </w:r>
      <w:r w:rsidR="003E4677" w:rsidRPr="002B7571">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ind w:right="-23"/>
        <w:jc w:val="both"/>
      </w:pPr>
      <w:r w:rsidRPr="002B7571">
        <w:t>Повноваження учасника – фізичної особи підприємця підтверджуються паспортом.</w:t>
      </w:r>
    </w:p>
    <w:p w:rsidR="003E4677" w:rsidRPr="00C96705" w:rsidRDefault="008B7D1B" w:rsidP="003E4677">
      <w:pPr>
        <w:ind w:right="-23" w:firstLine="709"/>
        <w:jc w:val="both"/>
        <w:rPr>
          <w:bCs/>
        </w:rPr>
      </w:pPr>
      <w:r>
        <w:rPr>
          <w:bCs/>
        </w:rPr>
        <w:t>6</w:t>
      </w:r>
      <w:r w:rsidR="003E4677" w:rsidRPr="005155B0">
        <w:rPr>
          <w:bCs/>
        </w:rPr>
        <w:t xml:space="preserve">. Документи, що підтверджують повноваження на укладення договору про закупівлю </w:t>
      </w:r>
      <w:r w:rsidR="00FB35C0" w:rsidRPr="002B7571">
        <w:t>(виписка з протоколу (рішення) засновника/</w:t>
      </w:r>
      <w:proofErr w:type="spellStart"/>
      <w:r w:rsidR="00FB35C0" w:rsidRPr="002B7571">
        <w:t>ів</w:t>
      </w:r>
      <w:proofErr w:type="spellEnd"/>
      <w:r w:rsidR="00FB35C0" w:rsidRPr="002B7571">
        <w:t xml:space="preserve"> (протокол (рішення) засновника/</w:t>
      </w:r>
      <w:proofErr w:type="spellStart"/>
      <w:r w:rsidR="00FB35C0" w:rsidRPr="002B7571">
        <w:t>ів</w:t>
      </w:r>
      <w:proofErr w:type="spellEnd"/>
      <w:r w:rsidR="00FB35C0" w:rsidRPr="002B7571">
        <w:t xml:space="preserve">), наказ про призначення </w:t>
      </w:r>
      <w:r w:rsidR="00FB35C0" w:rsidRPr="002B7571">
        <w:rPr>
          <w:color w:val="000000"/>
          <w:shd w:val="clear" w:color="auto" w:fill="FFFFFF"/>
        </w:rPr>
        <w:t>(у разі підписання керівником)</w:t>
      </w:r>
      <w:r w:rsidR="00FB35C0" w:rsidRPr="002B7571">
        <w:t xml:space="preserve">; довіреність, доручення </w:t>
      </w:r>
      <w:r w:rsidR="00FB35C0" w:rsidRPr="002B7571">
        <w:rPr>
          <w:color w:val="000000"/>
          <w:shd w:val="clear" w:color="auto" w:fill="FFFFFF"/>
        </w:rPr>
        <w:t>(у разі підписання іншою уповноваженою особою Учасника)</w:t>
      </w:r>
      <w:r w:rsidR="00FB35C0">
        <w:rPr>
          <w:color w:val="000000"/>
          <w:shd w:val="clear" w:color="auto" w:fill="FFFFFF"/>
        </w:rPr>
        <w:t xml:space="preserve"> </w:t>
      </w:r>
      <w:r w:rsidR="003E4677" w:rsidRPr="005155B0">
        <w:rPr>
          <w:bCs/>
        </w:rPr>
        <w:t>або інший документ).</w:t>
      </w:r>
      <w:r w:rsidR="003E4677" w:rsidRPr="00C96705">
        <w:rPr>
          <w:bCs/>
        </w:rPr>
        <w:t xml:space="preserve"> </w:t>
      </w:r>
    </w:p>
    <w:p w:rsidR="003E4677" w:rsidRPr="000E35CD" w:rsidRDefault="003E4677" w:rsidP="003E4677">
      <w:pPr>
        <w:ind w:right="-23"/>
        <w:jc w:val="both"/>
      </w:pPr>
      <w:r w:rsidRPr="000E35CD">
        <w:t>Повноваження учасника – фізичної особи підприємця підтверджуються паспортом.</w:t>
      </w:r>
    </w:p>
    <w:p w:rsidR="008B7998" w:rsidRDefault="008B7998" w:rsidP="008B7998">
      <w:pPr>
        <w:ind w:firstLine="720"/>
        <w:jc w:val="both"/>
        <w:rPr>
          <w:color w:val="000000"/>
        </w:rPr>
      </w:pPr>
      <w:r w:rsidRPr="000E35CD">
        <w:rPr>
          <w:color w:val="000000"/>
        </w:rPr>
        <w:t>7.</w:t>
      </w:r>
      <w:r w:rsidRPr="000E35CD">
        <w:t xml:space="preserve"> </w:t>
      </w:r>
      <w:r w:rsidRPr="000E35CD">
        <w:rPr>
          <w:color w:val="000000"/>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ind w:right="-23"/>
        <w:jc w:val="both"/>
      </w:pPr>
    </w:p>
    <w:p w:rsidR="00FB35C0" w:rsidRPr="00EE2F9F" w:rsidRDefault="00FB35C0" w:rsidP="00FB35C0">
      <w:pPr>
        <w:spacing w:before="240"/>
        <w:jc w:val="both"/>
        <w:rPr>
          <w:b/>
        </w:rPr>
      </w:pPr>
      <w:r w:rsidRPr="00EE2F9F">
        <w:rPr>
          <w:rFonts w:eastAsia="Calibri"/>
          <w:b/>
          <w:bCs/>
        </w:rPr>
        <w:t xml:space="preserve">Розділ ІІІ. </w:t>
      </w:r>
      <w:r w:rsidRPr="00EE2F9F">
        <w:rPr>
          <w:b/>
        </w:rPr>
        <w:t>Підтвердження відповідності учасника вимогам, визначеним у пункті 47</w:t>
      </w:r>
      <w:r w:rsidR="00631C54">
        <w:rPr>
          <w:b/>
        </w:rPr>
        <w:t xml:space="preserve"> </w:t>
      </w:r>
      <w:r w:rsidRPr="00EE2F9F">
        <w:rPr>
          <w:b/>
        </w:rPr>
        <w:t>Особливостей.</w:t>
      </w:r>
    </w:p>
    <w:p w:rsidR="00FB35C0" w:rsidRPr="00EE2F9F" w:rsidRDefault="00FB35C0" w:rsidP="00FB35C0">
      <w:pPr>
        <w:pBdr>
          <w:top w:val="nil"/>
          <w:left w:val="nil"/>
          <w:bottom w:val="nil"/>
          <w:right w:val="nil"/>
          <w:between w:val="nil"/>
        </w:pBdr>
        <w:ind w:firstLine="709"/>
        <w:jc w:val="both"/>
        <w:rPr>
          <w:rFonts w:eastAsia="Times"/>
        </w:rPr>
      </w:pPr>
      <w:r w:rsidRPr="00EE2F9F">
        <w:t xml:space="preserve">Учасник процедури закупівлі підтверджує відсутність підстав, визначених пунктом 47 Особливостей (крім </w:t>
      </w:r>
      <w:proofErr w:type="spellStart"/>
      <w:r w:rsidRPr="00EE2F9F">
        <w:t>крім</w:t>
      </w:r>
      <w:proofErr w:type="spellEnd"/>
      <w:r w:rsidR="00631C54">
        <w:t xml:space="preserve"> </w:t>
      </w:r>
      <w:hyperlink r:id="rId41" w:anchor="n616" w:history="1">
        <w:r w:rsidRPr="00EE2F9F">
          <w:t>підпунктів 1</w:t>
        </w:r>
      </w:hyperlink>
      <w:r w:rsidR="00631C54">
        <w:t xml:space="preserve"> </w:t>
      </w:r>
      <w:r w:rsidRPr="00EE2F9F">
        <w:t>і</w:t>
      </w:r>
      <w:r w:rsidR="00631C54">
        <w:t xml:space="preserve"> </w:t>
      </w:r>
      <w:hyperlink r:id="rId42" w:anchor="n622" w:history="1">
        <w:r w:rsidRPr="00EE2F9F">
          <w:t>7</w:t>
        </w:r>
      </w:hyperlink>
      <w:r w:rsidRPr="00EE2F9F">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eastAsia="Times"/>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proofErr w:type="spellStart"/>
      <w:r w:rsidRPr="00EE2F9F">
        <w:t>крім</w:t>
      </w:r>
      <w:proofErr w:type="spellEnd"/>
      <w:r w:rsidR="00631C54">
        <w:t xml:space="preserve"> </w:t>
      </w:r>
      <w:hyperlink r:id="rId43" w:anchor="n616" w:history="1">
        <w:r w:rsidRPr="00EE2F9F">
          <w:t>підпунктів 1</w:t>
        </w:r>
      </w:hyperlink>
      <w:r w:rsidR="00631C54">
        <w:t xml:space="preserve"> </w:t>
      </w:r>
      <w:r w:rsidRPr="00EE2F9F">
        <w:t>і</w:t>
      </w:r>
      <w:r w:rsidR="00631C54">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lastRenderedPageBreak/>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w:t>
      </w:r>
      <w:proofErr w:type="spellStart"/>
      <w:r w:rsidRPr="00EE2F9F">
        <w:t>резиденства</w:t>
      </w:r>
      <w:proofErr w:type="spellEnd"/>
      <w:r w:rsidRPr="00EE2F9F">
        <w:t xml:space="preserve">. </w:t>
      </w:r>
    </w:p>
    <w:p w:rsidR="002E3CD4" w:rsidRPr="00FB35C0" w:rsidRDefault="002E3CD4" w:rsidP="003E4677">
      <w:pPr>
        <w:ind w:left="7938"/>
        <w:jc w:val="right"/>
        <w:rPr>
          <w:b/>
          <w:highlight w:val="yellow"/>
        </w:rPr>
      </w:pPr>
    </w:p>
    <w:p w:rsidR="00631C54" w:rsidRDefault="00631C54" w:rsidP="003E4677">
      <w:pPr>
        <w:ind w:left="7938"/>
        <w:jc w:val="right"/>
        <w:rPr>
          <w:b/>
        </w:rPr>
      </w:pPr>
    </w:p>
    <w:p w:rsidR="00631C54" w:rsidRDefault="00631C54" w:rsidP="003E4677">
      <w:pPr>
        <w:ind w:left="7938"/>
        <w:jc w:val="right"/>
        <w:rPr>
          <w:b/>
        </w:rPr>
      </w:pPr>
    </w:p>
    <w:p w:rsidR="003E4677" w:rsidRPr="00704F5C" w:rsidRDefault="003E4677" w:rsidP="003E4677">
      <w:pPr>
        <w:spacing w:before="120"/>
        <w:ind w:left="6096"/>
        <w:jc w:val="both"/>
      </w:pPr>
    </w:p>
    <w:p w:rsidR="00631C54" w:rsidRPr="00EE2F9F" w:rsidRDefault="00631C54" w:rsidP="00631C54">
      <w:pPr>
        <w:ind w:left="7938"/>
        <w:jc w:val="right"/>
        <w:rPr>
          <w:rFonts w:eastAsia="Calibri"/>
        </w:rPr>
      </w:pPr>
      <w:r w:rsidRPr="00EE2F9F">
        <w:rPr>
          <w:rFonts w:eastAsia="Calibri"/>
          <w:b/>
        </w:rPr>
        <w:t>Форма №1</w:t>
      </w:r>
    </w:p>
    <w:p w:rsidR="00631C54" w:rsidRPr="00EE2F9F" w:rsidRDefault="00631C54" w:rsidP="00631C54">
      <w:pPr>
        <w:spacing w:before="120"/>
        <w:ind w:left="6096"/>
        <w:jc w:val="right"/>
        <w:rPr>
          <w:rFonts w:eastAsia="Calibri"/>
          <w:b/>
        </w:rPr>
      </w:pPr>
      <w:r w:rsidRPr="00EE2F9F">
        <w:rPr>
          <w:rFonts w:eastAsia="Calibri"/>
          <w:b/>
        </w:rPr>
        <w:t>Уповноваженій особі НКРЕКП</w:t>
      </w:r>
    </w:p>
    <w:p w:rsidR="00631C54" w:rsidRPr="00EE2F9F" w:rsidRDefault="00631C54" w:rsidP="00631C54">
      <w:pPr>
        <w:spacing w:before="120"/>
        <w:ind w:left="6096"/>
        <w:jc w:val="both"/>
        <w:rPr>
          <w:rFonts w:eastAsia="Calibri"/>
        </w:rPr>
      </w:pPr>
    </w:p>
    <w:p w:rsidR="00631C54" w:rsidRPr="00EE2F9F" w:rsidRDefault="00631C54" w:rsidP="00631C54">
      <w:pPr>
        <w:ind w:firstLine="709"/>
        <w:jc w:val="both"/>
        <w:rPr>
          <w:rFonts w:eastAsia="Calibri"/>
          <w:b/>
        </w:rPr>
      </w:pPr>
      <w:r w:rsidRPr="00EE2F9F">
        <w:rPr>
          <w:rFonts w:eastAsia="Calibri"/>
          <w:b/>
        </w:rPr>
        <w:t>Довідка про відсутність підстав для відмови в участі у процедурі закупівлі</w:t>
      </w:r>
    </w:p>
    <w:p w:rsidR="00631C54" w:rsidRPr="00EE2F9F" w:rsidRDefault="00631C54" w:rsidP="00631C54">
      <w:pPr>
        <w:ind w:firstLine="709"/>
        <w:jc w:val="both"/>
        <w:rPr>
          <w:rFonts w:eastAsia="Calibri"/>
        </w:rPr>
      </w:pPr>
    </w:p>
    <w:p w:rsidR="00631C54" w:rsidRDefault="00631C54" w:rsidP="00631C54">
      <w:pPr>
        <w:ind w:firstLine="708"/>
        <w:jc w:val="both"/>
      </w:pPr>
      <w:r w:rsidRPr="00EE2F9F">
        <w:t>Ми, /</w:t>
      </w:r>
      <w:r w:rsidRPr="00EE2F9F">
        <w:rPr>
          <w:i/>
        </w:rPr>
        <w:t>найменування Учасника</w:t>
      </w:r>
      <w:r w:rsidRPr="00EE2F9F">
        <w:t>/ (далі - Учасник), цією довідкою засвідчуємо про відсутність підстав для відмови в участі у процедурі закупівлі, передбачених пунктом 4</w:t>
      </w:r>
      <w:r>
        <w:t>7</w:t>
      </w:r>
      <w:r w:rsidRPr="00EE2F9F">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12D6" w:rsidRDefault="00E94DD2" w:rsidP="001912D6">
      <w:pPr>
        <w:widowControl w:val="0"/>
        <w:suppressAutoHyphens/>
        <w:autoSpaceDE w:val="0"/>
        <w:autoSpaceDN w:val="0"/>
        <w:adjustRightInd w:val="0"/>
        <w:contextualSpacing/>
        <w:jc w:val="center"/>
        <w:rPr>
          <w:rFonts w:eastAsia="Calibri"/>
        </w:rPr>
      </w:pPr>
      <w:r>
        <w:rPr>
          <w:rFonts w:eastAsia="Calibri"/>
        </w:rPr>
        <w:br w:type="page"/>
      </w:r>
    </w:p>
    <w:p w:rsidR="001912D6" w:rsidRPr="00EE2F9F" w:rsidRDefault="001912D6" w:rsidP="001912D6">
      <w:pPr>
        <w:pStyle w:val="aa"/>
        <w:spacing w:before="0" w:beforeAutospacing="0" w:after="0" w:afterAutospacing="0"/>
        <w:ind w:left="6663"/>
        <w:rPr>
          <w:b/>
        </w:rPr>
      </w:pPr>
      <w:r>
        <w:rPr>
          <w:b/>
        </w:rPr>
        <w:t>Д</w:t>
      </w:r>
      <w:r w:rsidRPr="00EE2F9F">
        <w:rPr>
          <w:b/>
        </w:rPr>
        <w:t xml:space="preserve">одаток </w:t>
      </w:r>
      <w:r>
        <w:rPr>
          <w:b/>
        </w:rPr>
        <w:t>3</w:t>
      </w:r>
    </w:p>
    <w:p w:rsidR="001912D6" w:rsidRPr="00EE2F9F" w:rsidRDefault="001912D6" w:rsidP="001912D6">
      <w:pPr>
        <w:pStyle w:val="aa"/>
        <w:spacing w:before="0" w:beforeAutospacing="0" w:after="0" w:afterAutospacing="0"/>
        <w:ind w:left="6663"/>
        <w:rPr>
          <w:b/>
        </w:rPr>
      </w:pPr>
      <w:r w:rsidRPr="00EE2F9F">
        <w:rPr>
          <w:b/>
        </w:rPr>
        <w:t>Тендерної документації</w:t>
      </w:r>
    </w:p>
    <w:p w:rsidR="001912D6" w:rsidRDefault="001912D6" w:rsidP="001912D6">
      <w:pPr>
        <w:widowControl w:val="0"/>
        <w:suppressAutoHyphens/>
        <w:autoSpaceDE w:val="0"/>
        <w:autoSpaceDN w:val="0"/>
        <w:adjustRightInd w:val="0"/>
        <w:contextualSpacing/>
        <w:jc w:val="center"/>
        <w:rPr>
          <w:b/>
          <w:color w:val="000000"/>
        </w:rPr>
      </w:pPr>
    </w:p>
    <w:p w:rsidR="001912D6" w:rsidRDefault="001912D6" w:rsidP="001912D6">
      <w:pPr>
        <w:widowControl w:val="0"/>
        <w:suppressAutoHyphens/>
        <w:autoSpaceDE w:val="0"/>
        <w:autoSpaceDN w:val="0"/>
        <w:adjustRightInd w:val="0"/>
        <w:contextualSpacing/>
        <w:jc w:val="center"/>
        <w:rPr>
          <w:b/>
          <w:color w:val="000000"/>
        </w:rPr>
      </w:pPr>
    </w:p>
    <w:p w:rsidR="001912D6" w:rsidRPr="00CA5D22" w:rsidRDefault="001912D6" w:rsidP="001912D6">
      <w:pPr>
        <w:widowControl w:val="0"/>
        <w:suppressAutoHyphens/>
        <w:autoSpaceDE w:val="0"/>
        <w:autoSpaceDN w:val="0"/>
        <w:adjustRightInd w:val="0"/>
        <w:contextualSpacing/>
        <w:jc w:val="center"/>
        <w:rPr>
          <w:b/>
          <w:color w:val="000000"/>
        </w:rPr>
      </w:pPr>
      <w:r w:rsidRPr="00CA5D22">
        <w:rPr>
          <w:b/>
          <w:color w:val="000000"/>
        </w:rPr>
        <w:t xml:space="preserve">Інформація про необхідні технічні, якісні та кількісні характеристики предмета закупівлі </w:t>
      </w:r>
    </w:p>
    <w:p w:rsidR="001912D6" w:rsidRPr="00CA5D22" w:rsidRDefault="001912D6" w:rsidP="001912D6">
      <w:pPr>
        <w:widowControl w:val="0"/>
        <w:suppressAutoHyphens/>
        <w:autoSpaceDE w:val="0"/>
        <w:autoSpaceDN w:val="0"/>
        <w:adjustRightInd w:val="0"/>
        <w:contextualSpacing/>
        <w:jc w:val="center"/>
        <w:rPr>
          <w:b/>
          <w:color w:val="000000"/>
        </w:rPr>
      </w:pPr>
      <w:r w:rsidRPr="00CA5D22">
        <w:rPr>
          <w:b/>
          <w:color w:val="000000"/>
        </w:rPr>
        <w:t xml:space="preserve"> ДК 021:2015 - 42510000-4 Теплообмінники, кондиціонери повітря, холодильне обладнання та фільтрувальні пристрої (кондиціонери)</w:t>
      </w:r>
    </w:p>
    <w:p w:rsidR="001912D6" w:rsidRPr="00CA5D22" w:rsidRDefault="001912D6" w:rsidP="001912D6">
      <w:pPr>
        <w:widowControl w:val="0"/>
        <w:suppressAutoHyphens/>
        <w:autoSpaceDE w:val="0"/>
        <w:autoSpaceDN w:val="0"/>
        <w:adjustRightInd w:val="0"/>
        <w:contextualSpacing/>
        <w:jc w:val="center"/>
        <w:rPr>
          <w:b/>
          <w:color w:val="000000"/>
        </w:rPr>
      </w:pPr>
    </w:p>
    <w:p w:rsidR="001912D6" w:rsidRPr="00D81BFB" w:rsidRDefault="001912D6" w:rsidP="001912D6">
      <w:pPr>
        <w:widowControl w:val="0"/>
        <w:numPr>
          <w:ilvl w:val="0"/>
          <w:numId w:val="45"/>
        </w:numPr>
        <w:tabs>
          <w:tab w:val="left" w:pos="142"/>
        </w:tabs>
        <w:ind w:left="-284" w:firstLine="568"/>
        <w:jc w:val="both"/>
        <w:rPr>
          <w:iCs/>
          <w:lang w:eastAsia="ru-RU"/>
        </w:rPr>
      </w:pPr>
      <w:bookmarkStart w:id="17" w:name="_Hlk132294847"/>
      <w:r w:rsidRPr="00D81BFB">
        <w:rPr>
          <w:iCs/>
          <w:lang w:eastAsia="ru-RU"/>
        </w:rPr>
        <w:t>Запропоновані учасником товари зареєстровані в Україні та/або дозволені для введення в обіг та/або експлуатацію (застосування) відповідно до законодавства. Для підтвердження Учасник, у складі своєї пропозиції, надає документи, що підтверджу</w:t>
      </w:r>
      <w:r w:rsidR="00275FEA">
        <w:rPr>
          <w:iCs/>
          <w:lang w:eastAsia="ru-RU"/>
        </w:rPr>
        <w:t>ють</w:t>
      </w:r>
      <w:r w:rsidRPr="00D81BFB">
        <w:rPr>
          <w:iCs/>
          <w:lang w:eastAsia="ru-RU"/>
        </w:rPr>
        <w:t xml:space="preserve"> відповідність товару вимогам, встановленим до нього загальнообов’язковими на території України нормами і правилами, а саме: висновок державної санітарно-епідеміологічної експертизи</w:t>
      </w:r>
      <w:r w:rsidR="00275FEA">
        <w:rPr>
          <w:iCs/>
          <w:lang w:eastAsia="ru-RU"/>
        </w:rPr>
        <w:t xml:space="preserve"> </w:t>
      </w:r>
      <w:r w:rsidR="00275FEA" w:rsidRPr="00D81BFB">
        <w:rPr>
          <w:iCs/>
          <w:lang w:eastAsia="ru-RU"/>
        </w:rPr>
        <w:t>та/або</w:t>
      </w:r>
      <w:r w:rsidRPr="00D81BFB">
        <w:rPr>
          <w:iCs/>
          <w:lang w:eastAsia="ru-RU"/>
        </w:rPr>
        <w:t xml:space="preserve"> декларація про відповідність</w:t>
      </w:r>
      <w:bookmarkEnd w:id="17"/>
      <w:r w:rsidR="00275FEA">
        <w:rPr>
          <w:iCs/>
          <w:lang w:eastAsia="ru-RU"/>
        </w:rPr>
        <w:t xml:space="preserve"> </w:t>
      </w:r>
      <w:r w:rsidR="00275FEA" w:rsidRPr="00D81BFB">
        <w:rPr>
          <w:iCs/>
          <w:lang w:eastAsia="ru-RU"/>
        </w:rPr>
        <w:t xml:space="preserve">та/або </w:t>
      </w:r>
      <w:r w:rsidRPr="00D81BFB">
        <w:rPr>
          <w:iCs/>
          <w:lang w:eastAsia="ru-RU"/>
        </w:rPr>
        <w:t xml:space="preserve">сертифікат відповідності, </w:t>
      </w:r>
      <w:r w:rsidR="00275FEA" w:rsidRPr="00D81BFB">
        <w:rPr>
          <w:iCs/>
          <w:lang w:eastAsia="ru-RU"/>
        </w:rPr>
        <w:t xml:space="preserve">та/або </w:t>
      </w:r>
      <w:r w:rsidRPr="00D81BFB">
        <w:rPr>
          <w:iCs/>
          <w:lang w:eastAsia="ru-RU"/>
        </w:rPr>
        <w:t>сертифікат експертизи та/або інший документ на запропонований товар.</w:t>
      </w:r>
    </w:p>
    <w:p w:rsidR="001912D6" w:rsidRPr="00D81BFB" w:rsidRDefault="001912D6" w:rsidP="001912D6">
      <w:pPr>
        <w:widowControl w:val="0"/>
        <w:numPr>
          <w:ilvl w:val="0"/>
          <w:numId w:val="45"/>
        </w:numPr>
        <w:tabs>
          <w:tab w:val="left" w:pos="142"/>
        </w:tabs>
        <w:ind w:left="-284" w:firstLine="568"/>
        <w:jc w:val="both"/>
        <w:rPr>
          <w:iCs/>
          <w:lang w:eastAsia="ru-RU"/>
        </w:rPr>
      </w:pPr>
      <w:r w:rsidRPr="00D81BFB">
        <w:rPr>
          <w:lang w:eastAsia="ru-RU"/>
        </w:rPr>
        <w:t>Учасник надає гарантійний лист про наступне:</w:t>
      </w:r>
    </w:p>
    <w:p w:rsidR="001912D6" w:rsidRPr="00D81BFB" w:rsidRDefault="001912D6" w:rsidP="001912D6">
      <w:pPr>
        <w:ind w:left="-284" w:firstLine="568"/>
        <w:contextualSpacing/>
        <w:jc w:val="both"/>
        <w:rPr>
          <w:lang w:eastAsia="ru-RU"/>
        </w:rPr>
      </w:pPr>
      <w:r w:rsidRPr="00D81BFB">
        <w:rPr>
          <w:lang w:eastAsia="ru-RU"/>
        </w:rPr>
        <w:t>2.1. Товар буде  мати відповідне заводське пакування, яке забезпечує цілісність товару та збереження його якості під час транспортування.</w:t>
      </w:r>
    </w:p>
    <w:p w:rsidR="001912D6" w:rsidRPr="00D81BFB" w:rsidRDefault="001912D6" w:rsidP="001912D6">
      <w:pPr>
        <w:ind w:left="-284" w:firstLine="568"/>
        <w:contextualSpacing/>
        <w:jc w:val="both"/>
        <w:rPr>
          <w:lang w:eastAsia="ru-RU"/>
        </w:rPr>
      </w:pPr>
      <w:r w:rsidRPr="00D81BFB">
        <w:rPr>
          <w:lang w:eastAsia="ar-SA"/>
        </w:rPr>
        <w:t>2.2. Пакування та маркування товару буде у відповідності до стандартів та таким, що забезпечує можливість  завантаження</w:t>
      </w:r>
      <w:r w:rsidRPr="00D81BFB">
        <w:rPr>
          <w:lang w:eastAsia="ru-RU"/>
        </w:rPr>
        <w:t xml:space="preserve">, розвантаження,  приймання та зберігання. </w:t>
      </w:r>
    </w:p>
    <w:p w:rsidR="001912D6" w:rsidRPr="00D81BFB" w:rsidRDefault="001912D6" w:rsidP="001912D6">
      <w:pPr>
        <w:ind w:left="-284" w:firstLine="568"/>
        <w:contextualSpacing/>
        <w:jc w:val="both"/>
        <w:rPr>
          <w:lang w:eastAsia="ru-RU"/>
        </w:rPr>
      </w:pPr>
      <w:r w:rsidRPr="00D81BFB">
        <w:rPr>
          <w:lang w:eastAsia="ru-RU"/>
        </w:rPr>
        <w:t>2.3. Постачання Товару, завантажувальні та розвантажувальні роботи до складського приміщення Замовника,</w:t>
      </w:r>
      <w:r>
        <w:rPr>
          <w:lang w:eastAsia="ru-RU"/>
        </w:rPr>
        <w:t xml:space="preserve"> </w:t>
      </w:r>
      <w:r w:rsidRPr="00D81BFB">
        <w:rPr>
          <w:lang w:eastAsia="ru-RU"/>
        </w:rPr>
        <w:t>монтаж товару</w:t>
      </w:r>
      <w:r>
        <w:rPr>
          <w:lang w:eastAsia="ru-RU"/>
        </w:rPr>
        <w:t xml:space="preserve"> </w:t>
      </w:r>
      <w:r w:rsidRPr="00D81BFB">
        <w:rPr>
          <w:lang w:eastAsia="ru-RU"/>
        </w:rPr>
        <w:t xml:space="preserve">з урахуванням монтажних матеріалів та </w:t>
      </w:r>
      <w:proofErr w:type="spellStart"/>
      <w:r w:rsidRPr="00D81BFB">
        <w:rPr>
          <w:lang w:eastAsia="ru-RU"/>
        </w:rPr>
        <w:t>пусконалагодження</w:t>
      </w:r>
      <w:proofErr w:type="spellEnd"/>
      <w:r w:rsidRPr="00D81BFB">
        <w:rPr>
          <w:lang w:eastAsia="ru-RU"/>
        </w:rPr>
        <w:t xml:space="preserve">  товару будуть здійснюватися за рахунок Постачальника.</w:t>
      </w:r>
    </w:p>
    <w:p w:rsidR="001912D6" w:rsidRPr="00D81BFB" w:rsidRDefault="001912D6" w:rsidP="001912D6">
      <w:pPr>
        <w:ind w:left="-284" w:firstLine="568"/>
        <w:contextualSpacing/>
        <w:jc w:val="both"/>
        <w:rPr>
          <w:lang w:eastAsia="ru-RU"/>
        </w:rPr>
      </w:pPr>
      <w:r w:rsidRPr="00D81BFB">
        <w:rPr>
          <w:lang w:eastAsia="ru-RU"/>
        </w:rPr>
        <w:t xml:space="preserve">2.4. </w:t>
      </w:r>
      <w:r w:rsidRPr="00D81BFB">
        <w:rPr>
          <w:bCs/>
          <w:lang w:eastAsia="ru-RU"/>
        </w:rPr>
        <w:t>Товар, який постачатиметься Учасником має бути новим та таким, що не був у використанні та не був відновленим.</w:t>
      </w:r>
    </w:p>
    <w:p w:rsidR="001912D6" w:rsidRPr="00D81BFB" w:rsidRDefault="001912D6" w:rsidP="001912D6">
      <w:pPr>
        <w:ind w:left="-284" w:firstLine="568"/>
        <w:contextualSpacing/>
        <w:jc w:val="both"/>
        <w:rPr>
          <w:lang w:eastAsia="ru-RU"/>
        </w:rPr>
      </w:pPr>
      <w:r w:rsidRPr="00D81BFB">
        <w:rPr>
          <w:lang w:eastAsia="ru-RU"/>
        </w:rPr>
        <w:t>3.</w:t>
      </w:r>
      <w:r w:rsidRPr="00D81BFB">
        <w:rPr>
          <w:lang w:eastAsia="ru-RU"/>
        </w:rPr>
        <w:tab/>
        <w:t>Учасник повинен надати гарантійний лист у складі тендерної пропозиції з порівняльною таблицею параметрів, які зазначені в Таблиці 1 Додатку 3 та з підтвердженням відповідності запропонованого товару всім технічним вимогам та характеристикам, зазначеним у Додатку 3.</w:t>
      </w:r>
    </w:p>
    <w:p w:rsidR="001912D6" w:rsidRPr="00D81BFB" w:rsidRDefault="001912D6" w:rsidP="001912D6">
      <w:pPr>
        <w:ind w:left="-284" w:firstLine="568"/>
        <w:contextualSpacing/>
        <w:jc w:val="both"/>
        <w:rPr>
          <w:lang w:eastAsia="ru-RU"/>
        </w:rPr>
      </w:pPr>
      <w:r w:rsidRPr="00D81BFB">
        <w:rPr>
          <w:lang w:eastAsia="ru-RU"/>
        </w:rPr>
        <w:t xml:space="preserve">4. Учасник повинен надати керівництво з експлуатації </w:t>
      </w:r>
      <w:r w:rsidRPr="00D81BFB">
        <w:rPr>
          <w:rFonts w:eastAsia="Calibri"/>
        </w:rPr>
        <w:t xml:space="preserve">та монтажу </w:t>
      </w:r>
      <w:r w:rsidRPr="00D81BFB">
        <w:rPr>
          <w:lang w:eastAsia="ru-RU"/>
        </w:rPr>
        <w:t>(інструкція) та/або паспорт (українською мовою), передбачені заводом-виробником.</w:t>
      </w:r>
    </w:p>
    <w:p w:rsidR="001912D6" w:rsidRPr="00D81BFB" w:rsidRDefault="001912D6" w:rsidP="001912D6">
      <w:pPr>
        <w:ind w:left="-284" w:firstLine="568"/>
        <w:contextualSpacing/>
        <w:jc w:val="both"/>
        <w:rPr>
          <w:lang w:eastAsia="ru-RU"/>
        </w:rPr>
      </w:pPr>
      <w:r w:rsidRPr="00D81BFB">
        <w:rPr>
          <w:lang w:eastAsia="ru-RU"/>
        </w:rPr>
        <w:t>5. Учасник повинен надати гарантійний лист про наявність та перелік адрес сервісних центрів на території України.</w:t>
      </w:r>
    </w:p>
    <w:p w:rsidR="001912D6" w:rsidRPr="00D81BFB" w:rsidRDefault="001912D6" w:rsidP="001912D6">
      <w:pPr>
        <w:ind w:left="-284" w:firstLine="568"/>
        <w:contextualSpacing/>
        <w:jc w:val="both"/>
        <w:rPr>
          <w:lang w:eastAsia="ru-RU"/>
        </w:rPr>
      </w:pPr>
    </w:p>
    <w:p w:rsidR="001912D6" w:rsidRPr="00D81BFB" w:rsidRDefault="001912D6" w:rsidP="001912D6">
      <w:pPr>
        <w:suppressAutoHyphens/>
        <w:contextualSpacing/>
        <w:jc w:val="both"/>
        <w:rPr>
          <w:b/>
          <w:i/>
          <w:color w:val="000000"/>
          <w:lang w:eastAsia="ru-RU"/>
        </w:rPr>
      </w:pPr>
      <w:r w:rsidRPr="00D81BFB">
        <w:rPr>
          <w:color w:val="000000"/>
          <w:lang w:eastAsia="ru-RU"/>
        </w:rPr>
        <w:tab/>
      </w:r>
      <w:r w:rsidRPr="00D81BFB">
        <w:rPr>
          <w:b/>
          <w:i/>
          <w:color w:val="000000"/>
          <w:lang w:eastAsia="ru-RU"/>
        </w:rPr>
        <w:t>Листи, гарантійні листи, довідки та інші документи, що складаються Учасником, мають бути оформлені на його офіційному бланку (за наявності) та мають містити дату та вихідний номер</w:t>
      </w:r>
      <w:r>
        <w:rPr>
          <w:b/>
          <w:i/>
          <w:color w:val="000000"/>
          <w:lang w:eastAsia="ru-RU"/>
        </w:rPr>
        <w:t>.</w:t>
      </w:r>
    </w:p>
    <w:p w:rsidR="001912D6" w:rsidRPr="00D81BFB" w:rsidRDefault="001912D6" w:rsidP="001912D6">
      <w:pPr>
        <w:suppressAutoHyphens/>
        <w:contextualSpacing/>
        <w:jc w:val="both"/>
        <w:rPr>
          <w:color w:val="000000"/>
          <w:lang w:eastAsia="ru-RU"/>
        </w:rPr>
      </w:pPr>
      <w:r w:rsidRPr="00D81BFB">
        <w:rPr>
          <w:color w:val="000000"/>
          <w:lang w:eastAsia="ru-RU"/>
        </w:rPr>
        <w:tab/>
        <w:t>Учасник несе відповідальність за достовірність інформації та зміст листів, гарантійних листів, довідок та інших документів, що складаються Учасником.</w:t>
      </w:r>
    </w:p>
    <w:p w:rsidR="001912D6" w:rsidRPr="00D81BFB" w:rsidRDefault="001912D6" w:rsidP="001912D6">
      <w:pPr>
        <w:suppressAutoHyphens/>
        <w:contextualSpacing/>
        <w:jc w:val="both"/>
        <w:rPr>
          <w:color w:val="000000"/>
          <w:lang w:eastAsia="ru-RU"/>
        </w:rPr>
      </w:pPr>
      <w:r w:rsidRPr="00D81BFB">
        <w:rPr>
          <w:color w:val="000000"/>
          <w:lang w:eastAsia="ru-RU"/>
        </w:rPr>
        <w:tab/>
        <w:t>У разі якщо учасник торгів подав пропозицію, яка не відповідає технічним вимогам Замовника, така пропозиція буде відхилена.</w:t>
      </w:r>
    </w:p>
    <w:p w:rsidR="001912D6" w:rsidRPr="00D81BFB" w:rsidRDefault="001912D6" w:rsidP="001912D6">
      <w:pPr>
        <w:widowControl w:val="0"/>
        <w:suppressAutoHyphens/>
        <w:autoSpaceDE w:val="0"/>
        <w:autoSpaceDN w:val="0"/>
        <w:adjustRightInd w:val="0"/>
        <w:contextualSpacing/>
        <w:jc w:val="both"/>
        <w:rPr>
          <w:color w:val="000000"/>
          <w:lang w:eastAsia="ru-RU"/>
        </w:rPr>
      </w:pPr>
      <w:r w:rsidRPr="00D81BFB">
        <w:rPr>
          <w:color w:val="000000"/>
          <w:lang w:eastAsia="ru-RU"/>
        </w:rPr>
        <w:tab/>
        <w:t>Пропозиція Учасника відхиляється Замовником, якщо всі документи, які вимагаються, або пояснення в довільній формі про відсутність одного з документів, не будуть додані до пропозиції.</w:t>
      </w:r>
    </w:p>
    <w:p w:rsidR="001912D6" w:rsidRPr="00D81BFB" w:rsidRDefault="001912D6" w:rsidP="001912D6">
      <w:pPr>
        <w:widowControl w:val="0"/>
        <w:suppressAutoHyphens/>
        <w:autoSpaceDE w:val="0"/>
        <w:autoSpaceDN w:val="0"/>
        <w:adjustRightInd w:val="0"/>
        <w:contextualSpacing/>
        <w:jc w:val="both"/>
        <w:rPr>
          <w:color w:val="000000"/>
          <w:lang w:eastAsia="ru-RU"/>
        </w:rPr>
      </w:pPr>
    </w:p>
    <w:p w:rsidR="001912D6" w:rsidRPr="00D81BFB" w:rsidRDefault="001912D6" w:rsidP="001912D6">
      <w:pPr>
        <w:widowControl w:val="0"/>
        <w:suppressAutoHyphens/>
        <w:autoSpaceDE w:val="0"/>
        <w:autoSpaceDN w:val="0"/>
        <w:adjustRightInd w:val="0"/>
        <w:contextualSpacing/>
        <w:jc w:val="both"/>
        <w:rPr>
          <w:color w:val="000000"/>
          <w:lang w:eastAsia="ru-RU"/>
        </w:rPr>
      </w:pPr>
    </w:p>
    <w:p w:rsidR="001912D6" w:rsidRPr="00D81BFB" w:rsidRDefault="001912D6" w:rsidP="001912D6">
      <w:pPr>
        <w:widowControl w:val="0"/>
        <w:suppressAutoHyphens/>
        <w:autoSpaceDE w:val="0"/>
        <w:autoSpaceDN w:val="0"/>
        <w:adjustRightInd w:val="0"/>
        <w:contextualSpacing/>
        <w:jc w:val="both"/>
        <w:rPr>
          <w:color w:val="000000"/>
          <w:lang w:eastAsia="ru-RU"/>
        </w:rPr>
      </w:pPr>
    </w:p>
    <w:p w:rsidR="001912D6" w:rsidRPr="00D81BFB" w:rsidRDefault="001912D6" w:rsidP="001912D6">
      <w:pPr>
        <w:widowControl w:val="0"/>
        <w:suppressAutoHyphens/>
        <w:autoSpaceDE w:val="0"/>
        <w:autoSpaceDN w:val="0"/>
        <w:adjustRightInd w:val="0"/>
        <w:contextualSpacing/>
        <w:jc w:val="both"/>
        <w:rPr>
          <w:color w:val="000000"/>
          <w:lang w:eastAsia="ru-RU"/>
        </w:rPr>
      </w:pPr>
    </w:p>
    <w:p w:rsidR="001912D6" w:rsidRDefault="001912D6" w:rsidP="001912D6">
      <w:pPr>
        <w:widowControl w:val="0"/>
        <w:suppressAutoHyphens/>
        <w:autoSpaceDE w:val="0"/>
        <w:autoSpaceDN w:val="0"/>
        <w:adjustRightInd w:val="0"/>
        <w:contextualSpacing/>
        <w:jc w:val="both"/>
        <w:rPr>
          <w:color w:val="000000"/>
          <w:lang w:eastAsia="ru-RU"/>
        </w:rPr>
      </w:pPr>
    </w:p>
    <w:p w:rsidR="001912D6" w:rsidRDefault="001912D6" w:rsidP="001912D6">
      <w:pPr>
        <w:widowControl w:val="0"/>
        <w:suppressAutoHyphens/>
        <w:autoSpaceDE w:val="0"/>
        <w:autoSpaceDN w:val="0"/>
        <w:adjustRightInd w:val="0"/>
        <w:contextualSpacing/>
        <w:jc w:val="both"/>
        <w:rPr>
          <w:color w:val="000000"/>
          <w:lang w:eastAsia="ru-RU"/>
        </w:rPr>
      </w:pPr>
    </w:p>
    <w:p w:rsidR="001912D6" w:rsidRDefault="001912D6" w:rsidP="001912D6">
      <w:pPr>
        <w:tabs>
          <w:tab w:val="left" w:pos="1650"/>
        </w:tabs>
        <w:suppressAutoHyphens/>
        <w:jc w:val="right"/>
        <w:rPr>
          <w:b/>
          <w:i/>
        </w:rPr>
      </w:pPr>
    </w:p>
    <w:p w:rsidR="00275FEA" w:rsidRDefault="00275FEA" w:rsidP="001912D6">
      <w:pPr>
        <w:tabs>
          <w:tab w:val="left" w:pos="1650"/>
        </w:tabs>
        <w:suppressAutoHyphens/>
        <w:jc w:val="right"/>
        <w:rPr>
          <w:b/>
          <w:i/>
        </w:rPr>
      </w:pPr>
    </w:p>
    <w:p w:rsidR="001912D6" w:rsidRPr="00D81BFB" w:rsidRDefault="001912D6" w:rsidP="001912D6">
      <w:pPr>
        <w:tabs>
          <w:tab w:val="left" w:pos="1650"/>
        </w:tabs>
        <w:suppressAutoHyphens/>
        <w:jc w:val="right"/>
        <w:rPr>
          <w:b/>
          <w:i/>
        </w:rPr>
      </w:pPr>
      <w:r w:rsidRPr="00D81BFB">
        <w:rPr>
          <w:b/>
          <w:i/>
        </w:rPr>
        <w:t>Таблиця 1</w:t>
      </w:r>
    </w:p>
    <w:p w:rsidR="001912D6" w:rsidRPr="00D81BFB" w:rsidRDefault="001912D6" w:rsidP="001912D6">
      <w:pPr>
        <w:tabs>
          <w:tab w:val="left" w:pos="1650"/>
        </w:tabs>
        <w:contextualSpacing/>
        <w:jc w:val="center"/>
        <w:rPr>
          <w:b/>
          <w:i/>
          <w:lang w:val="ru-RU"/>
        </w:rPr>
      </w:pPr>
      <w:proofErr w:type="spellStart"/>
      <w:r w:rsidRPr="00D81BFB">
        <w:rPr>
          <w:b/>
          <w:i/>
          <w:lang w:val="ru-RU"/>
        </w:rPr>
        <w:t>Технічні</w:t>
      </w:r>
      <w:proofErr w:type="spellEnd"/>
      <w:r w:rsidRPr="00D81BFB">
        <w:rPr>
          <w:b/>
          <w:i/>
          <w:lang w:val="ru-RU"/>
        </w:rPr>
        <w:t xml:space="preserve"> </w:t>
      </w:r>
      <w:proofErr w:type="spellStart"/>
      <w:r w:rsidRPr="00D81BFB">
        <w:rPr>
          <w:b/>
          <w:i/>
          <w:lang w:val="ru-RU"/>
        </w:rPr>
        <w:t>вимоги</w:t>
      </w:r>
      <w:proofErr w:type="spellEnd"/>
    </w:p>
    <w:p w:rsidR="001912D6" w:rsidRPr="004F2F34" w:rsidRDefault="001912D6" w:rsidP="001912D6">
      <w:pPr>
        <w:tabs>
          <w:tab w:val="left" w:pos="1650"/>
        </w:tabs>
        <w:contextualSpacing/>
        <w:jc w:val="center"/>
        <w:rPr>
          <w:b/>
          <w:bCs/>
          <w:i/>
          <w:lang w:bidi="uk-UA"/>
        </w:rPr>
      </w:pPr>
      <w:r w:rsidRPr="00D81BFB">
        <w:rPr>
          <w:b/>
          <w:i/>
          <w:lang w:val="ru-RU"/>
        </w:rPr>
        <w:t xml:space="preserve">на </w:t>
      </w:r>
      <w:proofErr w:type="spellStart"/>
      <w:r w:rsidRPr="00D81BFB">
        <w:rPr>
          <w:b/>
          <w:i/>
          <w:lang w:val="ru-RU"/>
        </w:rPr>
        <w:t>товари</w:t>
      </w:r>
      <w:proofErr w:type="spellEnd"/>
      <w:r w:rsidRPr="00D81BFB">
        <w:rPr>
          <w:b/>
          <w:i/>
          <w:lang w:val="ru-RU"/>
        </w:rPr>
        <w:t xml:space="preserve"> за </w:t>
      </w:r>
      <w:r w:rsidRPr="004F2F34">
        <w:rPr>
          <w:b/>
          <w:i/>
        </w:rPr>
        <w:t xml:space="preserve">кодом ДК 021:2015 - </w:t>
      </w:r>
      <w:r w:rsidRPr="004F2F34">
        <w:rPr>
          <w:b/>
          <w:bCs/>
          <w:i/>
          <w:lang w:bidi="uk-UA"/>
        </w:rPr>
        <w:t>42510000-4 Теплообмінники, кондиціонери повітря, холодильне обладнання та фільтрувальні пристрої (кондиціонери)</w:t>
      </w:r>
    </w:p>
    <w:p w:rsidR="001912D6" w:rsidRPr="004F2F34" w:rsidRDefault="001912D6" w:rsidP="001912D6"/>
    <w:p w:rsidR="001912D6" w:rsidRPr="004F2F34" w:rsidRDefault="001912D6" w:rsidP="001912D6"/>
    <w:p w:rsidR="001912D6" w:rsidRPr="004F2F34" w:rsidRDefault="001912D6" w:rsidP="001912D6">
      <w:pPr>
        <w:tabs>
          <w:tab w:val="left" w:pos="1650"/>
        </w:tabs>
        <w:contextualSpacing/>
        <w:rPr>
          <w:b/>
          <w:bCs/>
        </w:rPr>
      </w:pPr>
      <w:r w:rsidRPr="004F2F34">
        <w:rPr>
          <w:b/>
          <w:bCs/>
        </w:rPr>
        <w:t>1. Кількість:</w:t>
      </w:r>
    </w:p>
    <w:p w:rsidR="001912D6" w:rsidRPr="004F2F34" w:rsidRDefault="001912D6" w:rsidP="001912D6">
      <w:pPr>
        <w:tabs>
          <w:tab w:val="left" w:pos="1650"/>
        </w:tabs>
        <w:contextualSpacing/>
      </w:pPr>
      <w:r w:rsidRPr="004F2F34">
        <w:t xml:space="preserve">- Кондиціонер настінний </w:t>
      </w:r>
      <w:proofErr w:type="spellStart"/>
      <w:r w:rsidRPr="004F2F34">
        <w:t>інверторний</w:t>
      </w:r>
      <w:proofErr w:type="spellEnd"/>
      <w:r w:rsidRPr="004F2F34">
        <w:t xml:space="preserve"> 12000 БТО - 15 шт.</w:t>
      </w:r>
    </w:p>
    <w:p w:rsidR="001912D6" w:rsidRPr="004F2F34" w:rsidRDefault="001912D6" w:rsidP="001912D6">
      <w:pPr>
        <w:tabs>
          <w:tab w:val="left" w:pos="1650"/>
        </w:tabs>
        <w:contextualSpacing/>
      </w:pPr>
      <w:r w:rsidRPr="004F2F34">
        <w:t xml:space="preserve">- Кондиціонер настінний </w:t>
      </w:r>
      <w:proofErr w:type="spellStart"/>
      <w:r w:rsidRPr="004F2F34">
        <w:t>інверторний</w:t>
      </w:r>
      <w:proofErr w:type="spellEnd"/>
      <w:r w:rsidRPr="004F2F34">
        <w:t xml:space="preserve"> 18000 БТО - 2 шт.</w:t>
      </w:r>
    </w:p>
    <w:p w:rsidR="001912D6" w:rsidRPr="004F2F34" w:rsidRDefault="001912D6" w:rsidP="001912D6">
      <w:pPr>
        <w:tabs>
          <w:tab w:val="left" w:pos="1650"/>
        </w:tabs>
        <w:contextualSpacing/>
      </w:pPr>
    </w:p>
    <w:p w:rsidR="001912D6" w:rsidRPr="004F2F34" w:rsidRDefault="001912D6" w:rsidP="001912D6">
      <w:pPr>
        <w:tabs>
          <w:tab w:val="left" w:pos="1650"/>
        </w:tabs>
        <w:contextualSpacing/>
        <w:jc w:val="center"/>
        <w:rPr>
          <w:b/>
          <w:bCs/>
        </w:rPr>
      </w:pPr>
      <w:r w:rsidRPr="00716D03">
        <w:rPr>
          <w:b/>
          <w:bCs/>
        </w:rPr>
        <w:t xml:space="preserve">Кондиціонер настінний </w:t>
      </w:r>
      <w:proofErr w:type="spellStart"/>
      <w:r w:rsidRPr="00716D03">
        <w:rPr>
          <w:b/>
          <w:bCs/>
        </w:rPr>
        <w:t>інверторний</w:t>
      </w:r>
      <w:proofErr w:type="spellEnd"/>
      <w:r w:rsidRPr="00716D03">
        <w:rPr>
          <w:b/>
          <w:bCs/>
        </w:rPr>
        <w:t xml:space="preserve"> </w:t>
      </w:r>
      <w:r>
        <w:rPr>
          <w:b/>
          <w:bCs/>
        </w:rPr>
        <w:t>(</w:t>
      </w:r>
      <w:r w:rsidRPr="00E06E82">
        <w:rPr>
          <w:b/>
          <w:bCs/>
        </w:rPr>
        <w:t>12000 БТО</w:t>
      </w:r>
      <w:r>
        <w:rPr>
          <w:b/>
          <w:bCs/>
        </w:rPr>
        <w:t>)</w:t>
      </w:r>
    </w:p>
    <w:p w:rsidR="001912D6" w:rsidRPr="004F2F34" w:rsidRDefault="001912D6" w:rsidP="001912D6">
      <w:pPr>
        <w:tabs>
          <w:tab w:val="left" w:pos="1650"/>
        </w:tabs>
        <w:contextualSpacing/>
      </w:pPr>
    </w:p>
    <w:tbl>
      <w:tblPr>
        <w:tblStyle w:val="af7"/>
        <w:tblpPr w:leftFromText="180" w:rightFromText="180" w:vertAnchor="text" w:horzAnchor="page" w:tblpX="1527" w:tblpY="387"/>
        <w:tblW w:w="4708" w:type="pct"/>
        <w:tblLayout w:type="fixed"/>
        <w:tblLook w:val="04A0" w:firstRow="1" w:lastRow="0" w:firstColumn="1" w:lastColumn="0" w:noHBand="0" w:noVBand="1"/>
      </w:tblPr>
      <w:tblGrid>
        <w:gridCol w:w="4742"/>
        <w:gridCol w:w="4458"/>
      </w:tblGrid>
      <w:tr w:rsidR="001912D6" w:rsidRPr="00D81BFB" w:rsidTr="00E77D1B">
        <w:tc>
          <w:tcPr>
            <w:tcW w:w="4673"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jc w:val="center"/>
              <w:rPr>
                <w:bCs/>
              </w:rPr>
            </w:pPr>
            <w:bookmarkStart w:id="18" w:name="_Hlk148104499"/>
            <w:r w:rsidRPr="00D81BFB">
              <w:rPr>
                <w:b/>
              </w:rPr>
              <w:t>Найменування параметрів</w:t>
            </w:r>
          </w:p>
        </w:tc>
        <w:tc>
          <w:tcPr>
            <w:tcW w:w="4394"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jc w:val="center"/>
              <w:rPr>
                <w:bCs/>
              </w:rPr>
            </w:pPr>
            <w:r w:rsidRPr="00D81BFB">
              <w:rPr>
                <w:b/>
              </w:rPr>
              <w:t>Параметри</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pPr>
            <w:r w:rsidRPr="00D81BFB">
              <w:t>Тип компресора</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lang w:val="en-US"/>
              </w:rPr>
            </w:pPr>
            <w:proofErr w:type="spellStart"/>
            <w:r>
              <w:t>І</w:t>
            </w:r>
            <w:r w:rsidRPr="00D81BFB">
              <w:t>нверторний</w:t>
            </w:r>
            <w:proofErr w:type="spellEnd"/>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D81BFB" w:rsidRDefault="001912D6" w:rsidP="00E77D1B">
            <w:pPr>
              <w:tabs>
                <w:tab w:val="left" w:pos="1650"/>
              </w:tabs>
              <w:contextualSpacing/>
            </w:pPr>
            <w:r w:rsidRPr="00F40D50">
              <w:rPr>
                <w:bCs/>
              </w:rPr>
              <w:t>Площа приміщення</w:t>
            </w:r>
          </w:p>
        </w:tc>
        <w:tc>
          <w:tcPr>
            <w:tcW w:w="4394" w:type="dxa"/>
            <w:tcBorders>
              <w:top w:val="single" w:sz="4" w:space="0" w:color="auto"/>
              <w:left w:val="single" w:sz="4" w:space="0" w:color="auto"/>
              <w:bottom w:val="single" w:sz="4" w:space="0" w:color="auto"/>
              <w:right w:val="single" w:sz="4" w:space="0" w:color="auto"/>
            </w:tcBorders>
          </w:tcPr>
          <w:p w:rsidR="001912D6" w:rsidRPr="00D81BFB" w:rsidRDefault="001912D6" w:rsidP="00E77D1B">
            <w:pPr>
              <w:tabs>
                <w:tab w:val="left" w:pos="1650"/>
              </w:tabs>
              <w:contextualSpacing/>
            </w:pPr>
            <w:r>
              <w:rPr>
                <w:bCs/>
              </w:rPr>
              <w:t>Не менше 35 м²</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2D356F" w:rsidRDefault="001912D6" w:rsidP="00E77D1B">
            <w:pPr>
              <w:tabs>
                <w:tab w:val="left" w:pos="1650"/>
              </w:tabs>
              <w:contextualSpacing/>
              <w:rPr>
                <w:bCs/>
              </w:rPr>
            </w:pPr>
            <w:r>
              <w:rPr>
                <w:bCs/>
              </w:rPr>
              <w:t>Холодопродуктивність</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Не менше 3,5 кВт</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F40D50" w:rsidRDefault="001912D6" w:rsidP="00E77D1B">
            <w:pPr>
              <w:tabs>
                <w:tab w:val="left" w:pos="1650"/>
              </w:tabs>
              <w:contextualSpacing/>
              <w:rPr>
                <w:bCs/>
              </w:rPr>
            </w:pPr>
            <w:proofErr w:type="spellStart"/>
            <w:r>
              <w:rPr>
                <w:bCs/>
              </w:rPr>
              <w:t>Теп</w:t>
            </w:r>
            <w:r w:rsidRPr="002D356F">
              <w:rPr>
                <w:bCs/>
              </w:rPr>
              <w:t>лодопродуктивність</w:t>
            </w:r>
            <w:proofErr w:type="spellEnd"/>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Не менше 3</w:t>
            </w:r>
            <w:r w:rsidRPr="002D356F">
              <w:rPr>
                <w:bCs/>
              </w:rPr>
              <w:t>,</w:t>
            </w:r>
            <w:r>
              <w:rPr>
                <w:bCs/>
              </w:rPr>
              <w:t xml:space="preserve">6 </w:t>
            </w:r>
            <w:r w:rsidRPr="002D356F">
              <w:rPr>
                <w:bCs/>
              </w:rPr>
              <w:t>кВт</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F40D50" w:rsidRDefault="001912D6" w:rsidP="00E77D1B">
            <w:pPr>
              <w:tabs>
                <w:tab w:val="left" w:pos="1650"/>
              </w:tabs>
              <w:contextualSpacing/>
              <w:rPr>
                <w:bCs/>
              </w:rPr>
            </w:pPr>
            <w:r>
              <w:rPr>
                <w:bCs/>
              </w:rPr>
              <w:t>Обігрів взимку</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До -15</w:t>
            </w:r>
            <w:r>
              <w:t xml:space="preserve"> </w:t>
            </w:r>
            <w:r w:rsidRPr="002D356F">
              <w:rPr>
                <w:bCs/>
              </w:rPr>
              <w:t>ºС</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pPr>
            <w:r w:rsidRPr="00D81BFB">
              <w:t xml:space="preserve">Гарантія </w:t>
            </w:r>
          </w:p>
        </w:tc>
        <w:tc>
          <w:tcPr>
            <w:tcW w:w="4394"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rPr>
                <w:bCs/>
              </w:rPr>
            </w:pPr>
            <w:r>
              <w:rPr>
                <w:bCs/>
              </w:rPr>
              <w:t>не менше 36</w:t>
            </w:r>
            <w:r w:rsidRPr="00D81BFB">
              <w:rPr>
                <w:bCs/>
              </w:rPr>
              <w:t xml:space="preserve"> місяці</w:t>
            </w:r>
            <w:r>
              <w:rPr>
                <w:bCs/>
              </w:rPr>
              <w:t>в</w:t>
            </w:r>
          </w:p>
        </w:tc>
      </w:tr>
      <w:bookmarkEnd w:id="18"/>
    </w:tbl>
    <w:p w:rsidR="001912D6" w:rsidRPr="004F2F34" w:rsidRDefault="001912D6" w:rsidP="001912D6">
      <w:pPr>
        <w:tabs>
          <w:tab w:val="left" w:pos="1650"/>
        </w:tabs>
        <w:contextualSpacing/>
        <w:jc w:val="center"/>
        <w:rPr>
          <w:b/>
          <w:bCs/>
        </w:rPr>
      </w:pPr>
    </w:p>
    <w:p w:rsidR="001912D6" w:rsidRPr="004F2F34" w:rsidRDefault="001912D6" w:rsidP="001912D6">
      <w:pPr>
        <w:tabs>
          <w:tab w:val="left" w:pos="1650"/>
        </w:tabs>
        <w:contextualSpacing/>
        <w:jc w:val="center"/>
        <w:rPr>
          <w:b/>
          <w:bCs/>
        </w:rPr>
      </w:pPr>
    </w:p>
    <w:p w:rsidR="001912D6" w:rsidRPr="004F2F34" w:rsidRDefault="001912D6" w:rsidP="001912D6">
      <w:pPr>
        <w:tabs>
          <w:tab w:val="left" w:pos="1650"/>
        </w:tabs>
        <w:contextualSpacing/>
        <w:jc w:val="center"/>
        <w:rPr>
          <w:b/>
          <w:bCs/>
        </w:rPr>
      </w:pPr>
      <w:r w:rsidRPr="004F2F34">
        <w:rPr>
          <w:b/>
          <w:bCs/>
        </w:rPr>
        <w:t xml:space="preserve">Кондиціонер настінний </w:t>
      </w:r>
      <w:proofErr w:type="spellStart"/>
      <w:r w:rsidRPr="004F2F34">
        <w:rPr>
          <w:b/>
          <w:bCs/>
        </w:rPr>
        <w:t>інверторний</w:t>
      </w:r>
      <w:proofErr w:type="spellEnd"/>
      <w:r w:rsidRPr="004F2F34">
        <w:rPr>
          <w:b/>
          <w:bCs/>
        </w:rPr>
        <w:t xml:space="preserve"> </w:t>
      </w:r>
      <w:r>
        <w:rPr>
          <w:b/>
          <w:bCs/>
        </w:rPr>
        <w:t>(</w:t>
      </w:r>
      <w:r w:rsidRPr="004F2F34">
        <w:rPr>
          <w:b/>
          <w:bCs/>
        </w:rPr>
        <w:t>18000 БТО</w:t>
      </w:r>
      <w:r>
        <w:rPr>
          <w:b/>
          <w:bCs/>
        </w:rPr>
        <w:t>)</w:t>
      </w:r>
    </w:p>
    <w:tbl>
      <w:tblPr>
        <w:tblStyle w:val="af7"/>
        <w:tblpPr w:leftFromText="180" w:rightFromText="180" w:vertAnchor="text" w:horzAnchor="page" w:tblpX="1527" w:tblpY="387"/>
        <w:tblW w:w="4708" w:type="pct"/>
        <w:tblLayout w:type="fixed"/>
        <w:tblLook w:val="04A0" w:firstRow="1" w:lastRow="0" w:firstColumn="1" w:lastColumn="0" w:noHBand="0" w:noVBand="1"/>
      </w:tblPr>
      <w:tblGrid>
        <w:gridCol w:w="4742"/>
        <w:gridCol w:w="4458"/>
      </w:tblGrid>
      <w:tr w:rsidR="001912D6" w:rsidRPr="00D81BFB" w:rsidTr="00E77D1B">
        <w:tc>
          <w:tcPr>
            <w:tcW w:w="4673"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jc w:val="center"/>
              <w:rPr>
                <w:bCs/>
              </w:rPr>
            </w:pPr>
            <w:r w:rsidRPr="00D81BFB">
              <w:rPr>
                <w:b/>
              </w:rPr>
              <w:t>Найменування параметрів</w:t>
            </w:r>
          </w:p>
        </w:tc>
        <w:tc>
          <w:tcPr>
            <w:tcW w:w="4394"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jc w:val="center"/>
              <w:rPr>
                <w:bCs/>
              </w:rPr>
            </w:pPr>
            <w:r w:rsidRPr="00D81BFB">
              <w:rPr>
                <w:b/>
              </w:rPr>
              <w:t>Параметри</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pPr>
            <w:r w:rsidRPr="00D81BFB">
              <w:t>Тип компресора</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lang w:val="en-US"/>
              </w:rPr>
            </w:pPr>
            <w:proofErr w:type="spellStart"/>
            <w:r>
              <w:t>І</w:t>
            </w:r>
            <w:r w:rsidRPr="00D81BFB">
              <w:t>нверторний</w:t>
            </w:r>
            <w:proofErr w:type="spellEnd"/>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D81BFB" w:rsidRDefault="001912D6" w:rsidP="00E77D1B">
            <w:pPr>
              <w:tabs>
                <w:tab w:val="left" w:pos="1650"/>
              </w:tabs>
              <w:contextualSpacing/>
            </w:pPr>
            <w:r w:rsidRPr="00F40D50">
              <w:rPr>
                <w:bCs/>
              </w:rPr>
              <w:t>Площа приміщення</w:t>
            </w:r>
          </w:p>
        </w:tc>
        <w:tc>
          <w:tcPr>
            <w:tcW w:w="4394" w:type="dxa"/>
            <w:tcBorders>
              <w:top w:val="single" w:sz="4" w:space="0" w:color="auto"/>
              <w:left w:val="single" w:sz="4" w:space="0" w:color="auto"/>
              <w:bottom w:val="single" w:sz="4" w:space="0" w:color="auto"/>
              <w:right w:val="single" w:sz="4" w:space="0" w:color="auto"/>
            </w:tcBorders>
          </w:tcPr>
          <w:p w:rsidR="001912D6" w:rsidRPr="00D81BFB" w:rsidRDefault="001912D6" w:rsidP="00E77D1B">
            <w:pPr>
              <w:tabs>
                <w:tab w:val="left" w:pos="1650"/>
              </w:tabs>
              <w:contextualSpacing/>
            </w:pPr>
            <w:r>
              <w:rPr>
                <w:bCs/>
              </w:rPr>
              <w:t>Не менше 45 м²</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2D356F" w:rsidRDefault="001912D6" w:rsidP="00E77D1B">
            <w:pPr>
              <w:tabs>
                <w:tab w:val="left" w:pos="1650"/>
              </w:tabs>
              <w:contextualSpacing/>
              <w:rPr>
                <w:bCs/>
              </w:rPr>
            </w:pPr>
            <w:r>
              <w:rPr>
                <w:bCs/>
              </w:rPr>
              <w:t>Холодопродуктивність</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Не менше 5,2 кВт</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F40D50" w:rsidRDefault="001912D6" w:rsidP="00E77D1B">
            <w:pPr>
              <w:tabs>
                <w:tab w:val="left" w:pos="1650"/>
              </w:tabs>
              <w:contextualSpacing/>
              <w:rPr>
                <w:bCs/>
              </w:rPr>
            </w:pPr>
            <w:proofErr w:type="spellStart"/>
            <w:r>
              <w:rPr>
                <w:bCs/>
              </w:rPr>
              <w:t>Теп</w:t>
            </w:r>
            <w:r w:rsidRPr="002D356F">
              <w:rPr>
                <w:bCs/>
              </w:rPr>
              <w:t>лодопродуктивність</w:t>
            </w:r>
            <w:proofErr w:type="spellEnd"/>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 xml:space="preserve">Не менше 5,4 </w:t>
            </w:r>
            <w:r w:rsidRPr="002D356F">
              <w:rPr>
                <w:bCs/>
              </w:rPr>
              <w:t>кВт</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tcPr>
          <w:p w:rsidR="001912D6" w:rsidRPr="00F40D50" w:rsidRDefault="001912D6" w:rsidP="00E77D1B">
            <w:pPr>
              <w:tabs>
                <w:tab w:val="left" w:pos="1650"/>
              </w:tabs>
              <w:contextualSpacing/>
              <w:rPr>
                <w:bCs/>
              </w:rPr>
            </w:pPr>
            <w:r>
              <w:rPr>
                <w:bCs/>
              </w:rPr>
              <w:t>Обігрів взимку</w:t>
            </w:r>
          </w:p>
        </w:tc>
        <w:tc>
          <w:tcPr>
            <w:tcW w:w="4394" w:type="dxa"/>
            <w:tcBorders>
              <w:top w:val="single" w:sz="4" w:space="0" w:color="auto"/>
              <w:left w:val="single" w:sz="4" w:space="0" w:color="auto"/>
              <w:bottom w:val="single" w:sz="4" w:space="0" w:color="auto"/>
              <w:right w:val="single" w:sz="4" w:space="0" w:color="auto"/>
            </w:tcBorders>
          </w:tcPr>
          <w:p w:rsidR="001912D6" w:rsidRDefault="001912D6" w:rsidP="00E77D1B">
            <w:pPr>
              <w:tabs>
                <w:tab w:val="left" w:pos="1650"/>
              </w:tabs>
              <w:contextualSpacing/>
              <w:rPr>
                <w:bCs/>
              </w:rPr>
            </w:pPr>
            <w:r>
              <w:rPr>
                <w:bCs/>
              </w:rPr>
              <w:t>До -15</w:t>
            </w:r>
            <w:r>
              <w:t xml:space="preserve"> </w:t>
            </w:r>
            <w:r w:rsidRPr="002D356F">
              <w:rPr>
                <w:bCs/>
              </w:rPr>
              <w:t>ºС</w:t>
            </w:r>
          </w:p>
        </w:tc>
      </w:tr>
      <w:tr w:rsidR="001912D6" w:rsidRPr="00D81BFB" w:rsidTr="00E77D1B">
        <w:tc>
          <w:tcPr>
            <w:tcW w:w="4673"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pPr>
            <w:r w:rsidRPr="00D81BFB">
              <w:t xml:space="preserve">Гарантія </w:t>
            </w:r>
          </w:p>
        </w:tc>
        <w:tc>
          <w:tcPr>
            <w:tcW w:w="4394" w:type="dxa"/>
            <w:tcBorders>
              <w:top w:val="single" w:sz="4" w:space="0" w:color="auto"/>
              <w:left w:val="single" w:sz="4" w:space="0" w:color="auto"/>
              <w:bottom w:val="single" w:sz="4" w:space="0" w:color="auto"/>
              <w:right w:val="single" w:sz="4" w:space="0" w:color="auto"/>
            </w:tcBorders>
            <w:hideMark/>
          </w:tcPr>
          <w:p w:rsidR="001912D6" w:rsidRPr="00D81BFB" w:rsidRDefault="001912D6" w:rsidP="00E77D1B">
            <w:pPr>
              <w:tabs>
                <w:tab w:val="left" w:pos="1650"/>
              </w:tabs>
              <w:contextualSpacing/>
              <w:rPr>
                <w:bCs/>
              </w:rPr>
            </w:pPr>
            <w:r>
              <w:rPr>
                <w:bCs/>
              </w:rPr>
              <w:t>не менше 36</w:t>
            </w:r>
            <w:r w:rsidRPr="00D81BFB">
              <w:rPr>
                <w:bCs/>
              </w:rPr>
              <w:t xml:space="preserve"> місяці</w:t>
            </w:r>
            <w:r>
              <w:rPr>
                <w:bCs/>
              </w:rPr>
              <w:t>в</w:t>
            </w:r>
          </w:p>
        </w:tc>
      </w:tr>
    </w:tbl>
    <w:p w:rsidR="001912D6" w:rsidRPr="004F2F34" w:rsidRDefault="001912D6" w:rsidP="001912D6">
      <w:pPr>
        <w:tabs>
          <w:tab w:val="left" w:pos="1650"/>
        </w:tabs>
        <w:contextualSpacing/>
      </w:pPr>
    </w:p>
    <w:p w:rsidR="001912D6" w:rsidRDefault="001912D6" w:rsidP="001912D6">
      <w:pPr>
        <w:tabs>
          <w:tab w:val="left" w:pos="1637"/>
        </w:tabs>
        <w:contextualSpacing/>
        <w:jc w:val="both"/>
        <w:rPr>
          <w:b/>
          <w:bCs/>
        </w:rPr>
      </w:pPr>
    </w:p>
    <w:p w:rsidR="001912D6" w:rsidRPr="004F2F34" w:rsidRDefault="00275FEA" w:rsidP="001912D6">
      <w:pPr>
        <w:tabs>
          <w:tab w:val="left" w:pos="1637"/>
        </w:tabs>
        <w:contextualSpacing/>
        <w:jc w:val="both"/>
        <w:rPr>
          <w:bCs/>
        </w:rPr>
      </w:pPr>
      <w:r>
        <w:rPr>
          <w:b/>
          <w:bCs/>
        </w:rPr>
        <w:t>2</w:t>
      </w:r>
      <w:r w:rsidR="001912D6" w:rsidRPr="004F2F34">
        <w:rPr>
          <w:b/>
          <w:bCs/>
        </w:rPr>
        <w:t>.</w:t>
      </w:r>
      <w:r w:rsidR="001912D6" w:rsidRPr="004F2F34">
        <w:rPr>
          <w:bCs/>
        </w:rPr>
        <w:t xml:space="preserve"> </w:t>
      </w:r>
      <w:bookmarkStart w:id="19" w:name="_Hlk146205141"/>
      <w:r w:rsidR="001912D6" w:rsidRPr="004F2F34">
        <w:rPr>
          <w:b/>
          <w:bCs/>
        </w:rPr>
        <w:t>Гарантійний термін монтажу</w:t>
      </w:r>
      <w:r w:rsidR="001912D6" w:rsidRPr="004F2F34">
        <w:rPr>
          <w:bCs/>
        </w:rPr>
        <w:t xml:space="preserve"> складає 12 (дванадцять) місяців з дати монтажу Товару.</w:t>
      </w:r>
      <w:bookmarkEnd w:id="19"/>
    </w:p>
    <w:p w:rsidR="001912D6" w:rsidRPr="004F2F34" w:rsidRDefault="00275FEA" w:rsidP="001912D6">
      <w:pPr>
        <w:tabs>
          <w:tab w:val="left" w:pos="1650"/>
        </w:tabs>
        <w:contextualSpacing/>
        <w:jc w:val="both"/>
      </w:pPr>
      <w:r>
        <w:rPr>
          <w:b/>
          <w:bCs/>
        </w:rPr>
        <w:t>3</w:t>
      </w:r>
      <w:r w:rsidR="001912D6" w:rsidRPr="004F2F34">
        <w:rPr>
          <w:b/>
          <w:bCs/>
        </w:rPr>
        <w:t>.</w:t>
      </w:r>
      <w:r w:rsidR="001912D6" w:rsidRPr="004F2F34">
        <w:rPr>
          <w:bCs/>
        </w:rPr>
        <w:t xml:space="preserve"> </w:t>
      </w:r>
      <w:r w:rsidR="001912D6" w:rsidRPr="004F2F34">
        <w:rPr>
          <w:b/>
          <w:bCs/>
        </w:rPr>
        <w:t>Умови зберігання:</w:t>
      </w:r>
      <w:r w:rsidR="001912D6" w:rsidRPr="004F2F34">
        <w:rPr>
          <w:bCs/>
        </w:rPr>
        <w:t xml:space="preserve"> в</w:t>
      </w:r>
      <w:r w:rsidR="001912D6" w:rsidRPr="004F2F34">
        <w:t>ідповідно до нормативного документу виробника.</w:t>
      </w:r>
    </w:p>
    <w:p w:rsidR="001912D6" w:rsidRPr="004F2F34" w:rsidRDefault="00275FEA" w:rsidP="001912D6">
      <w:pPr>
        <w:tabs>
          <w:tab w:val="left" w:pos="1650"/>
        </w:tabs>
        <w:contextualSpacing/>
        <w:jc w:val="both"/>
      </w:pPr>
      <w:r>
        <w:rPr>
          <w:b/>
          <w:bCs/>
        </w:rPr>
        <w:t>4</w:t>
      </w:r>
      <w:r w:rsidR="001912D6" w:rsidRPr="004F2F34">
        <w:rPr>
          <w:b/>
          <w:bCs/>
        </w:rPr>
        <w:t>. Умови транспортування:</w:t>
      </w:r>
      <w:r w:rsidR="001912D6" w:rsidRPr="004F2F34">
        <w:rPr>
          <w:bCs/>
        </w:rPr>
        <w:t xml:space="preserve"> в</w:t>
      </w:r>
      <w:r w:rsidR="001912D6" w:rsidRPr="004F2F34">
        <w:t>ідповідно до нормативного документу виробника.</w:t>
      </w:r>
    </w:p>
    <w:p w:rsidR="001912D6" w:rsidRPr="004F2F34" w:rsidRDefault="00275FEA" w:rsidP="001912D6">
      <w:pPr>
        <w:tabs>
          <w:tab w:val="left" w:pos="1650"/>
        </w:tabs>
        <w:contextualSpacing/>
        <w:jc w:val="both"/>
      </w:pPr>
      <w:r>
        <w:rPr>
          <w:b/>
          <w:bCs/>
        </w:rPr>
        <w:t>5</w:t>
      </w:r>
      <w:r w:rsidR="001912D6" w:rsidRPr="004F2F34">
        <w:rPr>
          <w:b/>
          <w:bCs/>
        </w:rPr>
        <w:t>. Умови пакування, маркування:</w:t>
      </w:r>
      <w:r w:rsidR="001912D6" w:rsidRPr="004F2F34">
        <w:rPr>
          <w:bCs/>
        </w:rPr>
        <w:t xml:space="preserve"> в</w:t>
      </w:r>
      <w:r w:rsidR="001912D6" w:rsidRPr="004F2F34">
        <w:t>ідповідно до нормативного документу виробника.</w:t>
      </w:r>
    </w:p>
    <w:p w:rsidR="001912D6" w:rsidRPr="004F2F34" w:rsidRDefault="00275FEA" w:rsidP="001912D6">
      <w:pPr>
        <w:tabs>
          <w:tab w:val="left" w:pos="1650"/>
        </w:tabs>
        <w:contextualSpacing/>
        <w:jc w:val="both"/>
      </w:pPr>
      <w:r>
        <w:rPr>
          <w:b/>
        </w:rPr>
        <w:t>6</w:t>
      </w:r>
      <w:r w:rsidR="001912D6" w:rsidRPr="004F2F34">
        <w:rPr>
          <w:b/>
        </w:rPr>
        <w:t>. Термін поставки товару:</w:t>
      </w:r>
      <w:r w:rsidR="001912D6" w:rsidRPr="004F2F34">
        <w:t xml:space="preserve"> протягом 30 робочих днів з дня підписання договору.</w:t>
      </w:r>
    </w:p>
    <w:p w:rsidR="001912D6" w:rsidRPr="004F2F34" w:rsidRDefault="00275FEA" w:rsidP="001912D6">
      <w:pPr>
        <w:tabs>
          <w:tab w:val="left" w:pos="1650"/>
        </w:tabs>
        <w:contextualSpacing/>
        <w:jc w:val="both"/>
      </w:pPr>
      <w:r>
        <w:rPr>
          <w:b/>
        </w:rPr>
        <w:t>7</w:t>
      </w:r>
      <w:r w:rsidR="001912D6" w:rsidRPr="004F2F34">
        <w:rPr>
          <w:b/>
        </w:rPr>
        <w:t>. Термін монтажу товару:</w:t>
      </w:r>
      <w:r w:rsidR="001912D6" w:rsidRPr="004F2F34">
        <w:t xml:space="preserve"> протягом 5 робочих днів з дня поставки товару, але не пізніше 15 грудня 2023 року.</w:t>
      </w:r>
    </w:p>
    <w:p w:rsidR="001912D6" w:rsidRPr="004F2F34" w:rsidRDefault="00275FEA" w:rsidP="001912D6">
      <w:pPr>
        <w:tabs>
          <w:tab w:val="left" w:pos="1650"/>
        </w:tabs>
        <w:contextualSpacing/>
        <w:jc w:val="both"/>
      </w:pPr>
      <w:r>
        <w:rPr>
          <w:b/>
        </w:rPr>
        <w:t>8</w:t>
      </w:r>
      <w:r w:rsidR="001912D6" w:rsidRPr="004F2F34">
        <w:rPr>
          <w:b/>
        </w:rPr>
        <w:t>.</w:t>
      </w:r>
      <w:r w:rsidR="001912D6" w:rsidRPr="004F2F34">
        <w:t xml:space="preserve"> </w:t>
      </w:r>
      <w:r w:rsidR="001912D6" w:rsidRPr="004F2F34">
        <w:rPr>
          <w:b/>
        </w:rPr>
        <w:t>Місце поставки:</w:t>
      </w:r>
      <w:r w:rsidR="001912D6" w:rsidRPr="004F2F34">
        <w:t xml:space="preserve"> м. Київ, вул. Сім’ї Бродських, 19.</w:t>
      </w:r>
    </w:p>
    <w:p w:rsidR="001912D6" w:rsidRPr="004F2F34" w:rsidRDefault="001912D6" w:rsidP="001912D6">
      <w:pPr>
        <w:tabs>
          <w:tab w:val="left" w:pos="1650"/>
        </w:tabs>
        <w:contextualSpacing/>
        <w:jc w:val="both"/>
        <w:rPr>
          <w:b/>
          <w:u w:val="single"/>
        </w:rPr>
      </w:pPr>
    </w:p>
    <w:p w:rsidR="001912D6" w:rsidRPr="004F2F34" w:rsidRDefault="001912D6" w:rsidP="001912D6">
      <w:pPr>
        <w:tabs>
          <w:tab w:val="left" w:pos="1650"/>
        </w:tabs>
        <w:contextualSpacing/>
        <w:jc w:val="both"/>
        <w:rPr>
          <w:b/>
          <w:u w:val="single"/>
        </w:rPr>
      </w:pPr>
      <w:r w:rsidRPr="004F2F34">
        <w:rPr>
          <w:b/>
          <w:u w:val="single"/>
        </w:rPr>
        <w:t>Додаткові умови:</w:t>
      </w:r>
    </w:p>
    <w:p w:rsidR="001912D6" w:rsidRPr="004F2F34" w:rsidRDefault="001912D6" w:rsidP="001912D6">
      <w:pPr>
        <w:tabs>
          <w:tab w:val="left" w:pos="1650"/>
        </w:tabs>
        <w:contextualSpacing/>
        <w:jc w:val="both"/>
        <w:rPr>
          <w:b/>
          <w:u w:val="single"/>
        </w:rPr>
      </w:pPr>
    </w:p>
    <w:p w:rsidR="001912D6" w:rsidRPr="004F2F34" w:rsidRDefault="001912D6" w:rsidP="001912D6">
      <w:pPr>
        <w:tabs>
          <w:tab w:val="left" w:pos="1650"/>
        </w:tabs>
        <w:contextualSpacing/>
        <w:jc w:val="both"/>
        <w:rPr>
          <w:bCs/>
        </w:rPr>
      </w:pPr>
      <w:r w:rsidRPr="004F2F34">
        <w:t xml:space="preserve">1. </w:t>
      </w:r>
      <w:r w:rsidRPr="004F2F34">
        <w:rPr>
          <w:bCs/>
        </w:rPr>
        <w:t>Товар повинен бути офіційно завезений на територію України.</w:t>
      </w:r>
    </w:p>
    <w:p w:rsidR="001912D6" w:rsidRPr="004F2F34" w:rsidRDefault="001912D6" w:rsidP="001912D6">
      <w:pPr>
        <w:tabs>
          <w:tab w:val="left" w:pos="1650"/>
        </w:tabs>
        <w:contextualSpacing/>
        <w:jc w:val="both"/>
      </w:pPr>
      <w:r w:rsidRPr="004F2F34">
        <w:t>2. Товар повинен бути упакований таким чином, щоб зберегти всі його якісні характеристики, цілісність та збереження під час транспортування. Упаковка повинна містити маркування відповідно до стандартів виробника, яке надає змогу ідентифікувати Товар, його походження, дату виробництва. Етикетки на упаковці повинні бути непошкодженими, мати чіткі надписи. Всередині упаковки повинна знаходитись відповідна технічна документація до кожного виробу.</w:t>
      </w:r>
    </w:p>
    <w:p w:rsidR="001912D6" w:rsidRPr="004F2F34" w:rsidRDefault="001912D6" w:rsidP="001912D6">
      <w:pPr>
        <w:tabs>
          <w:tab w:val="left" w:pos="1650"/>
        </w:tabs>
        <w:contextualSpacing/>
        <w:jc w:val="both"/>
        <w:rPr>
          <w:bCs/>
        </w:rPr>
      </w:pPr>
      <w:r w:rsidRPr="004F2F34">
        <w:t xml:space="preserve">3. </w:t>
      </w:r>
      <w:r w:rsidRPr="004F2F34">
        <w:rPr>
          <w:bCs/>
        </w:rPr>
        <w:t xml:space="preserve">Ціна Товару включає: витрати на транспортування, доставку товару безпосередньо до місця його зберігання, монтаж з урахуванням монтажних матеріалів та </w:t>
      </w:r>
      <w:proofErr w:type="spellStart"/>
      <w:r w:rsidRPr="004F2F34">
        <w:rPr>
          <w:bCs/>
        </w:rPr>
        <w:t>пусконалагодження</w:t>
      </w:r>
      <w:proofErr w:type="spellEnd"/>
      <w:r w:rsidRPr="004F2F34">
        <w:rPr>
          <w:bCs/>
        </w:rPr>
        <w:t>, витрати на навантаження, розвантаження, сплату податків та інших обов’язкових платежів.</w:t>
      </w:r>
    </w:p>
    <w:p w:rsidR="001912D6" w:rsidRPr="004F2F34" w:rsidRDefault="001912D6" w:rsidP="001912D6">
      <w:pPr>
        <w:tabs>
          <w:tab w:val="left" w:pos="1650"/>
        </w:tabs>
        <w:contextualSpacing/>
        <w:jc w:val="both"/>
      </w:pPr>
      <w:r w:rsidRPr="004F2F34">
        <w:t>4. Ремонт Товару в гарантійний термін та доставка для ремонту і назад Замовнику, виконується силами і за рахунок  Постачальника.</w:t>
      </w:r>
    </w:p>
    <w:p w:rsidR="001912D6" w:rsidRPr="00E06E82" w:rsidRDefault="001912D6" w:rsidP="001912D6">
      <w:pPr>
        <w:tabs>
          <w:tab w:val="left" w:pos="1650"/>
        </w:tabs>
        <w:contextualSpacing/>
        <w:jc w:val="both"/>
        <w:rPr>
          <w:b/>
        </w:rPr>
      </w:pPr>
      <w:r w:rsidRPr="004F2F34">
        <w:t>5. При поставці Товару обов’язково надаються керівництва з експлуатації та монтажу (інструкція) та/або паспорт (українською мовою), передбачені заводом</w:t>
      </w:r>
      <w:r w:rsidRPr="00D81BFB">
        <w:t>-виробником,</w:t>
      </w:r>
      <w:r w:rsidRPr="00D81BFB">
        <w:rPr>
          <w:b/>
        </w:rPr>
        <w:t xml:space="preserve"> </w:t>
      </w:r>
      <w:r w:rsidRPr="00D81BFB">
        <w:t>гарантійний талон на товар (може бути в складі керівництва з експлуатації або окремо) з вказаними адресами сервісних центрів.</w:t>
      </w:r>
    </w:p>
    <w:p w:rsidR="001912D6" w:rsidRPr="00D81BFB" w:rsidRDefault="001912D6" w:rsidP="001912D6">
      <w:pPr>
        <w:tabs>
          <w:tab w:val="left" w:pos="1650"/>
        </w:tabs>
        <w:contextualSpacing/>
        <w:jc w:val="both"/>
      </w:pPr>
      <w:r>
        <w:t>6</w:t>
      </w:r>
      <w:r w:rsidRPr="00D81BFB">
        <w:t>. Монтаж кондиціонерів: стандартний (до 5</w:t>
      </w:r>
      <w:r>
        <w:t>-10</w:t>
      </w:r>
      <w:r w:rsidRPr="00D81BFB">
        <w:t xml:space="preserve"> </w:t>
      </w:r>
      <w:proofErr w:type="spellStart"/>
      <w:r w:rsidRPr="00D81BFB">
        <w:t>м</w:t>
      </w:r>
      <w:r>
        <w:t>.п</w:t>
      </w:r>
      <w:proofErr w:type="spellEnd"/>
      <w:r>
        <w:t>.</w:t>
      </w:r>
      <w:r w:rsidRPr="00D81BFB">
        <w:t>)</w:t>
      </w:r>
      <w:r>
        <w:t xml:space="preserve"> з </w:t>
      </w:r>
      <w:proofErr w:type="spellStart"/>
      <w:r>
        <w:t>пусконалагодженням</w:t>
      </w:r>
      <w:proofErr w:type="spellEnd"/>
      <w:r w:rsidRPr="00D81BFB">
        <w:t>; фасад утеплений; приміщення  розташовані на 1-</w:t>
      </w:r>
      <w:r>
        <w:t>4</w:t>
      </w:r>
      <w:r w:rsidRPr="00D81BFB">
        <w:t xml:space="preserve"> поверхах.</w:t>
      </w:r>
    </w:p>
    <w:p w:rsidR="001912D6" w:rsidRPr="00D81BFB" w:rsidRDefault="001912D6" w:rsidP="001912D6">
      <w:pPr>
        <w:tabs>
          <w:tab w:val="left" w:pos="1650"/>
        </w:tabs>
        <w:contextualSpacing/>
        <w:jc w:val="both"/>
      </w:pPr>
    </w:p>
    <w:p w:rsidR="001912D6" w:rsidRPr="00D81BFB" w:rsidRDefault="001912D6" w:rsidP="001912D6">
      <w:pPr>
        <w:tabs>
          <w:tab w:val="left" w:pos="1650"/>
        </w:tabs>
        <w:contextualSpacing/>
        <w:jc w:val="both"/>
        <w:rPr>
          <w:i/>
          <w:iCs/>
          <w:sz w:val="18"/>
          <w:szCs w:val="18"/>
        </w:rPr>
      </w:pPr>
    </w:p>
    <w:p w:rsidR="001912D6" w:rsidRPr="00D81BFB" w:rsidRDefault="001912D6" w:rsidP="001912D6">
      <w:pPr>
        <w:tabs>
          <w:tab w:val="left" w:pos="1650"/>
        </w:tabs>
        <w:contextualSpacing/>
        <w:jc w:val="both"/>
        <w:rPr>
          <w:i/>
          <w:iCs/>
          <w:sz w:val="18"/>
          <w:szCs w:val="18"/>
        </w:rPr>
      </w:pPr>
      <w:r w:rsidRPr="00D81BFB">
        <w:rPr>
          <w:i/>
          <w:iCs/>
          <w:sz w:val="18"/>
          <w:szCs w:val="18"/>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1912D6" w:rsidRDefault="001912D6" w:rsidP="001912D6"/>
    <w:p w:rsidR="005437BB" w:rsidRDefault="005437BB">
      <w:pPr>
        <w:rPr>
          <w:rFonts w:eastAsia="Calibri"/>
        </w:rPr>
      </w:pPr>
    </w:p>
    <w:p w:rsidR="00C249CB" w:rsidRPr="00AE6F4A" w:rsidRDefault="00C249CB">
      <w:pPr>
        <w:rPr>
          <w:rFonts w:eastAsia="Calibri"/>
        </w:rPr>
        <w:sectPr w:rsidR="00C249CB" w:rsidRPr="00AE6F4A" w:rsidSect="00961243">
          <w:footerReference w:type="default" r:id="rId45"/>
          <w:pgSz w:w="11906" w:h="16838"/>
          <w:pgMar w:top="993" w:right="707" w:bottom="709" w:left="1418" w:header="709" w:footer="709" w:gutter="0"/>
          <w:cols w:space="708"/>
          <w:titlePg/>
          <w:docGrid w:linePitch="360"/>
        </w:sectPr>
      </w:pPr>
    </w:p>
    <w:p w:rsidR="005437BB" w:rsidRDefault="005437BB">
      <w:pPr>
        <w:spacing w:after="160" w:line="259" w:lineRule="auto"/>
        <w:rPr>
          <w:rFonts w:eastAsia="Calibri"/>
        </w:rPr>
      </w:pPr>
    </w:p>
    <w:p w:rsidR="00E94DD2" w:rsidRPr="00EE2F9F" w:rsidRDefault="0021033A" w:rsidP="00E94DD2">
      <w:pPr>
        <w:pStyle w:val="aa"/>
        <w:spacing w:before="0" w:beforeAutospacing="0" w:after="0" w:afterAutospacing="0"/>
        <w:ind w:left="6663"/>
        <w:rPr>
          <w:b/>
        </w:rPr>
      </w:pPr>
      <w:r>
        <w:rPr>
          <w:b/>
        </w:rPr>
        <w:t>Д</w:t>
      </w:r>
      <w:r w:rsidR="00E94DD2" w:rsidRPr="00EE2F9F">
        <w:rPr>
          <w:b/>
        </w:rPr>
        <w:t>одаток 4</w:t>
      </w:r>
    </w:p>
    <w:p w:rsidR="00E94DD2" w:rsidRPr="00EE2F9F" w:rsidRDefault="00E94DD2" w:rsidP="00E94DD2">
      <w:pPr>
        <w:pStyle w:val="aa"/>
        <w:spacing w:before="0" w:beforeAutospacing="0" w:after="0" w:afterAutospacing="0"/>
        <w:ind w:left="6663"/>
        <w:rPr>
          <w:b/>
        </w:rPr>
      </w:pPr>
      <w:r w:rsidRPr="00EE2F9F">
        <w:rPr>
          <w:b/>
        </w:rPr>
        <w:t>Тендерної документації</w:t>
      </w:r>
    </w:p>
    <w:p w:rsidR="00E94DD2" w:rsidRPr="00EE2F9F" w:rsidRDefault="00E94DD2" w:rsidP="00E94DD2">
      <w:pPr>
        <w:pStyle w:val="aa"/>
        <w:spacing w:before="0" w:beforeAutospacing="0" w:after="0" w:afterAutospacing="0"/>
        <w:jc w:val="right"/>
        <w:rPr>
          <w:b/>
        </w:rPr>
      </w:pPr>
    </w:p>
    <w:p w:rsidR="00E94DD2" w:rsidRPr="00EE2F9F" w:rsidRDefault="00E94DD2" w:rsidP="00E94DD2">
      <w:pPr>
        <w:ind w:firstLine="540"/>
        <w:jc w:val="center"/>
        <w:rPr>
          <w:b/>
          <w:lang w:eastAsia="ru-RU"/>
        </w:rPr>
      </w:pPr>
      <w:r w:rsidRPr="00EE2F9F">
        <w:rPr>
          <w:b/>
        </w:rPr>
        <w:t xml:space="preserve">Документи, </w:t>
      </w:r>
      <w:r w:rsidRPr="00EE2F9F">
        <w:rPr>
          <w:b/>
          <w:lang w:eastAsia="ru-RU"/>
        </w:rPr>
        <w:t>що надає переможець процедури закупівлі</w:t>
      </w:r>
    </w:p>
    <w:p w:rsidR="00E94DD2" w:rsidRPr="00EE2F9F" w:rsidRDefault="00E94DD2" w:rsidP="00E94DD2">
      <w:pPr>
        <w:ind w:firstLine="540"/>
        <w:jc w:val="both"/>
        <w:rPr>
          <w:b/>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ind w:right="-25" w:firstLine="680"/>
        <w:jc w:val="both"/>
        <w:rPr>
          <w:b/>
          <w:lang w:eastAsia="ru-RU"/>
        </w:rPr>
      </w:pPr>
    </w:p>
    <w:p w:rsidR="00E94DD2" w:rsidRPr="00EE2F9F" w:rsidRDefault="00E94DD2" w:rsidP="00E94DD2">
      <w:pPr>
        <w:pStyle w:val="ae"/>
        <w:numPr>
          <w:ilvl w:val="0"/>
          <w:numId w:val="1"/>
        </w:numPr>
        <w:shd w:val="clear" w:color="auto" w:fill="FFFFFF" w:themeFill="background1"/>
        <w:tabs>
          <w:tab w:val="left" w:pos="426"/>
        </w:tabs>
        <w:ind w:left="0" w:firstLine="0"/>
        <w:jc w:val="both"/>
      </w:pPr>
      <w:r w:rsidRPr="00EE2F9F">
        <w:t>Документи, що підтверджують відсутність підстав, визначених пунктами 5, 6, і 12 та абзац</w:t>
      </w:r>
      <w:r w:rsidR="00F42C64">
        <w:t>ом</w:t>
      </w:r>
      <w:r w:rsidRPr="00EE2F9F">
        <w:t xml:space="preserve"> чотирнадцят</w:t>
      </w:r>
      <w:r w:rsidR="00F42C64">
        <w:t>им</w:t>
      </w:r>
      <w:r w:rsidRPr="00EE2F9F">
        <w:t xml:space="preserve"> пункту 4</w:t>
      </w:r>
      <w:r>
        <w:t>7</w:t>
      </w:r>
      <w:r w:rsidRPr="00EE2F9F">
        <w:t xml:space="preserve"> Особливостей а саме:</w:t>
      </w:r>
    </w:p>
    <w:p w:rsidR="00E94DD2" w:rsidRPr="00EE2F9F" w:rsidRDefault="00E94DD2" w:rsidP="00E94DD2">
      <w:pPr>
        <w:tabs>
          <w:tab w:val="left" w:pos="180"/>
        </w:tabs>
        <w:ind w:right="-25"/>
        <w:jc w:val="center"/>
        <w:rPr>
          <w:b/>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1</w:t>
            </w:r>
          </w:p>
        </w:tc>
        <w:tc>
          <w:tcPr>
            <w:tcW w:w="3728" w:type="dxa"/>
            <w:vAlign w:val="center"/>
          </w:tcPr>
          <w:p w:rsidR="00E94DD2" w:rsidRPr="00EE2F9F" w:rsidRDefault="00E94DD2" w:rsidP="00DA13BC">
            <w:pPr>
              <w:ind w:right="96"/>
              <w:jc w:val="both"/>
              <w:rPr>
                <w:iCs/>
                <w:lang w:eastAsia="ru-RU"/>
              </w:rPr>
            </w:pPr>
            <w:r w:rsidRPr="00EE2F9F">
              <w:rPr>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ind w:right="96"/>
              <w:jc w:val="both"/>
              <w:rPr>
                <w:lang w:eastAsia="ru-RU"/>
              </w:rPr>
            </w:pPr>
            <w:r w:rsidRPr="00EE2F9F">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lang w:eastAsia="ru-RU"/>
              </w:rPr>
              <w:t xml:space="preserve">документ, виданий уповноваженим органом про те, що фізична особа, яка є учасником, не була засуджена за </w:t>
            </w:r>
            <w:r w:rsidRPr="00EE2F9F">
              <w:rPr>
                <w:shd w:val="clear" w:color="auto" w:fill="FFFFFF"/>
              </w:rPr>
              <w:t>кримінальне правопорушення</w:t>
            </w:r>
            <w:r w:rsidRPr="00EE2F9F">
              <w:rPr>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jc w:val="both"/>
            </w:pPr>
            <w:r w:rsidRPr="00EE2F9F">
              <w:rPr>
                <w:rFonts w:eastAsia="Times"/>
              </w:rPr>
              <w:t>Д</w:t>
            </w:r>
            <w:r w:rsidRPr="00EE2F9F">
              <w:t xml:space="preserve">окумент </w:t>
            </w:r>
            <w:proofErr w:type="spellStart"/>
            <w:r w:rsidRPr="00EE2F9F">
              <w:t>повинент</w:t>
            </w:r>
            <w:proofErr w:type="spellEnd"/>
            <w:r w:rsidRPr="00EE2F9F">
              <w:t xml:space="preserve"> бути  з датою видачі не раніше ніж за 30 календарних днів до дати кінцевого строку подання тендерних пропозицій.</w:t>
            </w:r>
          </w:p>
          <w:p w:rsidR="00E94DD2" w:rsidRPr="00EE2F9F" w:rsidRDefault="00E94DD2" w:rsidP="00DA13BC">
            <w:pPr>
              <w:ind w:right="96"/>
              <w:jc w:val="both"/>
              <w:rPr>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2</w:t>
            </w:r>
          </w:p>
        </w:tc>
        <w:tc>
          <w:tcPr>
            <w:tcW w:w="3728" w:type="dxa"/>
            <w:vAlign w:val="center"/>
          </w:tcPr>
          <w:p w:rsidR="00E94DD2" w:rsidRPr="00EE2F9F" w:rsidRDefault="00E94DD2" w:rsidP="00DA13BC">
            <w:pPr>
              <w:ind w:right="96"/>
              <w:jc w:val="both"/>
              <w:rPr>
                <w:lang w:eastAsia="ru-RU"/>
              </w:rPr>
            </w:pPr>
            <w:r w:rsidRPr="00EE2F9F">
              <w:rPr>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lang w:eastAsia="ru-RU"/>
              </w:rPr>
              <w:t xml:space="preserve"> </w:t>
            </w:r>
          </w:p>
        </w:tc>
        <w:tc>
          <w:tcPr>
            <w:tcW w:w="5386" w:type="dxa"/>
            <w:vMerge/>
            <w:vAlign w:val="center"/>
          </w:tcPr>
          <w:p w:rsidR="00E94DD2" w:rsidRPr="00EE2F9F" w:rsidRDefault="00E94DD2" w:rsidP="00DA13BC">
            <w:pPr>
              <w:jc w:val="both"/>
              <w:rPr>
                <w:lang w:eastAsia="ru-RU"/>
              </w:rPr>
            </w:pPr>
          </w:p>
        </w:tc>
      </w:tr>
      <w:tr w:rsidR="00E94DD2" w:rsidRPr="004572B2" w:rsidTr="00E94DD2">
        <w:trPr>
          <w:trHeight w:val="988"/>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3</w:t>
            </w:r>
          </w:p>
        </w:tc>
        <w:tc>
          <w:tcPr>
            <w:tcW w:w="3728" w:type="dxa"/>
            <w:vAlign w:val="center"/>
          </w:tcPr>
          <w:p w:rsidR="00E94DD2" w:rsidRPr="00A73EA9" w:rsidRDefault="00E94DD2" w:rsidP="00DA13BC">
            <w:pPr>
              <w:ind w:right="96"/>
              <w:jc w:val="both"/>
              <w:rPr>
                <w:lang w:eastAsia="ru-RU"/>
              </w:rPr>
            </w:pPr>
            <w:r w:rsidRPr="00A73EA9">
              <w:rPr>
                <w:shd w:val="clear" w:color="auto" w:fill="FFFFFF"/>
              </w:rPr>
              <w:t>Керівника учасника процедури закупівлі, фізичну особу, яка є учасником процедури закупівлі, н</w:t>
            </w:r>
            <w:r w:rsidRPr="00A73EA9">
              <w:t xml:space="preserve">е </w:t>
            </w:r>
            <w:r w:rsidRPr="00A73EA9">
              <w:rPr>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ind w:left="-106" w:right="96"/>
              <w:jc w:val="both"/>
              <w:rPr>
                <w:i/>
                <w:lang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ind w:left="-26" w:right="-108" w:firstLine="15"/>
              <w:rPr>
                <w:bCs/>
                <w:lang w:eastAsia="ru-RU"/>
              </w:rPr>
            </w:pPr>
            <w:r>
              <w:rPr>
                <w:bCs/>
                <w:lang w:eastAsia="ru-RU"/>
              </w:rPr>
              <w:t>4</w:t>
            </w:r>
          </w:p>
        </w:tc>
        <w:tc>
          <w:tcPr>
            <w:tcW w:w="3728" w:type="dxa"/>
            <w:vAlign w:val="center"/>
          </w:tcPr>
          <w:p w:rsidR="00E94DD2" w:rsidRPr="00EE2F9F" w:rsidRDefault="00E94DD2" w:rsidP="00DA13BC">
            <w:pPr>
              <w:ind w:right="96"/>
              <w:jc w:val="both"/>
              <w:rPr>
                <w:lang w:eastAsia="ru-RU"/>
              </w:rPr>
            </w:pPr>
            <w:r w:rsidRPr="00EE2F9F">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EE2F9F">
              <w:rPr>
                <w:shd w:val="clear" w:color="auto" w:fill="FFFFFF"/>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ind w:left="-32" w:right="96"/>
              <w:jc w:val="both"/>
              <w:rPr>
                <w:lang w:eastAsia="ru-RU"/>
              </w:rPr>
            </w:pPr>
            <w:r w:rsidRPr="00EE2F9F">
              <w:rPr>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w:t>
            </w:r>
            <w:r w:rsidRPr="00EE2F9F">
              <w:rPr>
                <w:lang w:eastAsia="ru-RU"/>
              </w:rPr>
              <w:lastRenderedPageBreak/>
              <w:t>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ind w:firstLine="540"/>
        <w:jc w:val="both"/>
        <w:rPr>
          <w:highlight w:val="white"/>
        </w:rPr>
      </w:pPr>
      <w:r w:rsidRPr="00EE2F9F">
        <w:rPr>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shd w:val="clear" w:color="auto" w:fill="FFFFFF"/>
        </w:rPr>
        <w:t>не надав у спосіб, зазначений в тендерній документації, документи, що підтверджують відсутність підстав,</w:t>
      </w:r>
      <w:r>
        <w:rPr>
          <w:shd w:val="clear" w:color="auto" w:fill="FFFFFF"/>
        </w:rPr>
        <w:t xml:space="preserve"> </w:t>
      </w:r>
      <w:r w:rsidRPr="00EE2F9F">
        <w:rPr>
          <w:shd w:val="clear" w:color="auto" w:fill="FFFFFF"/>
        </w:rPr>
        <w:t>визначених пунктом 4</w:t>
      </w:r>
      <w:r>
        <w:rPr>
          <w:shd w:val="clear" w:color="auto" w:fill="FFFFFF"/>
        </w:rPr>
        <w:t>7</w:t>
      </w:r>
      <w:r w:rsidRPr="00EE2F9F">
        <w:rPr>
          <w:shd w:val="clear" w:color="auto" w:fill="FFFFFF"/>
        </w:rPr>
        <w:t xml:space="preserve"> Особливостей.</w:t>
      </w:r>
    </w:p>
    <w:p w:rsidR="00E94DD2" w:rsidRPr="00EE2F9F" w:rsidRDefault="00E94DD2" w:rsidP="00E94DD2">
      <w:pPr>
        <w:shd w:val="clear" w:color="auto" w:fill="FFFFFF"/>
        <w:spacing w:before="120"/>
        <w:jc w:val="both"/>
      </w:pPr>
    </w:p>
    <w:p w:rsidR="00E94DD2" w:rsidRPr="00EB3BDA" w:rsidRDefault="00E94DD2" w:rsidP="00E94DD2">
      <w:pPr>
        <w:jc w:val="both"/>
        <w:rPr>
          <w:b/>
        </w:rPr>
      </w:pPr>
      <w:r w:rsidRPr="00EB3BDA">
        <w:rPr>
          <w:b/>
        </w:rPr>
        <w:t xml:space="preserve">2. Переможець торгів у строк, </w:t>
      </w:r>
      <w:r w:rsidRPr="00EB3BDA">
        <w:t xml:space="preserve">що не перевищує </w:t>
      </w:r>
      <w:r w:rsidRPr="00EB3BDA">
        <w:rPr>
          <w:b/>
        </w:rPr>
        <w:t xml:space="preserve">чотири дні </w:t>
      </w:r>
      <w:r w:rsidRPr="00EB3BDA">
        <w:t xml:space="preserve">з дати оприлюднення на веб-порталі Уповноваженого органу повідомлення про намір укласти договір, </w:t>
      </w:r>
      <w:r w:rsidRPr="00EB3BDA">
        <w:rPr>
          <w:b/>
        </w:rPr>
        <w:t>повинен надати тендерну пропозицію</w:t>
      </w:r>
      <w:r w:rsidRPr="00EB3BDA">
        <w:t xml:space="preserve"> приведену у відповідність до показників </w:t>
      </w:r>
      <w:r w:rsidRPr="00EB3BDA">
        <w:rPr>
          <w:b/>
        </w:rPr>
        <w:t>за результатами проведеного аукціону</w:t>
      </w:r>
      <w:r w:rsidRPr="00EB3BDA">
        <w:t xml:space="preserve">. </w:t>
      </w:r>
      <w:r w:rsidRPr="00EB3BDA">
        <w:rPr>
          <w:b/>
        </w:rPr>
        <w:t xml:space="preserve">Ціна </w:t>
      </w:r>
      <w:r w:rsidRPr="00EB3BDA">
        <w:t xml:space="preserve">за результатами аукціону (у тому числі ціна за одиницю) </w:t>
      </w:r>
      <w:r w:rsidRPr="00EB3BDA">
        <w:rPr>
          <w:b/>
        </w:rPr>
        <w:t>має бути округлена до двох десяткових знаків після коми</w:t>
      </w:r>
      <w:r w:rsidRPr="00EB3BDA">
        <w:t>.</w:t>
      </w:r>
    </w:p>
    <w:p w:rsidR="00E94DD2" w:rsidRPr="00EE2F9F" w:rsidRDefault="00AA1129" w:rsidP="00E94DD2">
      <w:pPr>
        <w:ind w:firstLine="567"/>
        <w:jc w:val="both"/>
      </w:pPr>
      <w:r>
        <w:t>Переможець</w:t>
      </w:r>
      <w:r w:rsidR="00E94DD2" w:rsidRPr="00EB3BDA">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ind w:left="0"/>
        <w:jc w:val="center"/>
        <w:rPr>
          <w:b/>
          <w:u w:val="single"/>
        </w:rPr>
      </w:pPr>
    </w:p>
    <w:p w:rsidR="00C3646D" w:rsidRDefault="00C3646D" w:rsidP="00C3646D">
      <w:pPr>
        <w:pStyle w:val="ae"/>
        <w:shd w:val="clear" w:color="auto" w:fill="FFFFFF" w:themeFill="background1"/>
        <w:ind w:left="0"/>
        <w:jc w:val="center"/>
        <w:rPr>
          <w:b/>
          <w:u w:val="single"/>
        </w:rPr>
      </w:pPr>
    </w:p>
    <w:p w:rsidR="00C3646D" w:rsidRDefault="005C179E" w:rsidP="00C3646D">
      <w:pPr>
        <w:pStyle w:val="ae"/>
        <w:shd w:val="clear" w:color="auto" w:fill="FFFFFF" w:themeFill="background1"/>
        <w:ind w:left="0"/>
        <w:jc w:val="center"/>
        <w:rPr>
          <w:b/>
          <w:u w:val="single"/>
        </w:rPr>
      </w:pPr>
      <w:r>
        <w:rPr>
          <w:b/>
          <w:u w:val="single"/>
        </w:rPr>
        <w:t xml:space="preserve">УВАГА </w:t>
      </w:r>
      <w:r w:rsidR="00C3646D">
        <w:rPr>
          <w:b/>
          <w:u w:val="single"/>
        </w:rPr>
        <w:t>РЕКОМЕНДАЦІ</w:t>
      </w:r>
      <w:r>
        <w:rPr>
          <w:b/>
          <w:u w:val="single"/>
        </w:rPr>
        <w:t>Я</w:t>
      </w:r>
      <w:r w:rsidR="00C3646D">
        <w:rPr>
          <w:b/>
          <w:u w:val="single"/>
        </w:rPr>
        <w:t>*:</w:t>
      </w:r>
    </w:p>
    <w:p w:rsidR="00C3646D" w:rsidRDefault="00C3646D" w:rsidP="00C3646D">
      <w:pPr>
        <w:pStyle w:val="ae"/>
        <w:shd w:val="clear" w:color="auto" w:fill="FFFFFF" w:themeFill="background1"/>
        <w:ind w:left="0"/>
        <w:jc w:val="center"/>
        <w:rPr>
          <w:b/>
          <w:u w:val="single"/>
        </w:rPr>
      </w:pPr>
    </w:p>
    <w:p w:rsidR="00C3646D" w:rsidRPr="005C179E" w:rsidRDefault="00C3646D" w:rsidP="00C3646D">
      <w:pPr>
        <w:pStyle w:val="ae"/>
        <w:shd w:val="clear" w:color="auto" w:fill="FFFFFF" w:themeFill="background1"/>
        <w:ind w:left="0" w:firstLine="567"/>
        <w:jc w:val="both"/>
        <w:rPr>
          <w:b/>
          <w:u w:val="single"/>
        </w:rPr>
      </w:pPr>
      <w:r w:rsidRPr="005C179E">
        <w:t xml:space="preserve">З урахуванням вимог цієї тендерної документації, </w:t>
      </w:r>
      <w:r w:rsidRPr="005C179E">
        <w:rPr>
          <w:b/>
          <w:u w:val="single"/>
        </w:rPr>
        <w:t xml:space="preserve">переможцю </w:t>
      </w:r>
      <w:r w:rsidRPr="005C179E">
        <w:t xml:space="preserve">процедури, на виконання вимог </w:t>
      </w:r>
      <w:r w:rsidR="00F42C64" w:rsidRPr="005C179E">
        <w:t>пункту 47 Особливостей</w:t>
      </w:r>
      <w:r w:rsidRPr="005C179E">
        <w:t xml:space="preserve">, </w:t>
      </w:r>
      <w:r w:rsidR="005C179E" w:rsidRPr="005C179E">
        <w:rPr>
          <w:b/>
          <w:u w:val="single"/>
        </w:rPr>
        <w:t>необхідно</w:t>
      </w:r>
      <w:r w:rsidRPr="005C179E">
        <w:rPr>
          <w:b/>
          <w:u w:val="single"/>
        </w:rPr>
        <w:t xml:space="preserve"> надати</w:t>
      </w:r>
      <w:r w:rsidRPr="005C179E">
        <w:t xml:space="preserve"> </w:t>
      </w:r>
      <w:r w:rsidRPr="00937632">
        <w:rPr>
          <w:b/>
          <w:color w:val="000000" w:themeColor="text1"/>
          <w:u w:val="single"/>
        </w:rPr>
        <w:t>замовнику документ</w:t>
      </w:r>
      <w:r w:rsidR="00C60854">
        <w:rPr>
          <w:b/>
          <w:color w:val="000000" w:themeColor="text1"/>
          <w:u w:val="single"/>
        </w:rPr>
        <w:t>(</w:t>
      </w:r>
      <w:r w:rsidRPr="00937632">
        <w:rPr>
          <w:b/>
          <w:color w:val="000000" w:themeColor="text1"/>
          <w:u w:val="single"/>
        </w:rPr>
        <w:t>и</w:t>
      </w:r>
      <w:r w:rsidR="00C60854">
        <w:rPr>
          <w:b/>
          <w:color w:val="000000" w:themeColor="text1"/>
          <w:u w:val="single"/>
        </w:rPr>
        <w:t>)</w:t>
      </w:r>
      <w:r w:rsidRPr="00937632">
        <w:rPr>
          <w:color w:val="000000" w:themeColor="text1"/>
        </w:rPr>
        <w:t xml:space="preserve"> </w:t>
      </w:r>
      <w:r w:rsidRPr="005C179E">
        <w:t>(окрім тих, що передбачені цією тендерною документацією), що підтверджу</w:t>
      </w:r>
      <w:r w:rsidR="00C60854">
        <w:t>є(</w:t>
      </w:r>
      <w:proofErr w:type="spellStart"/>
      <w:r w:rsidRPr="005C179E">
        <w:t>ють</w:t>
      </w:r>
      <w:proofErr w:type="spellEnd"/>
      <w:r w:rsidR="00C60854">
        <w:t>)</w:t>
      </w:r>
      <w:r w:rsidRPr="005C179E">
        <w:t xml:space="preserve"> відсутність підстав, визначених </w:t>
      </w:r>
      <w:r w:rsidR="00F42C64" w:rsidRPr="00CA1EC4">
        <w:rPr>
          <w:b/>
          <w:u w:val="single"/>
        </w:rPr>
        <w:t>підпунктом</w:t>
      </w:r>
      <w:r w:rsidRPr="00CA1EC4">
        <w:rPr>
          <w:b/>
          <w:u w:val="single"/>
        </w:rPr>
        <w:t xml:space="preserve"> </w:t>
      </w:r>
      <w:r w:rsidR="00F42C64" w:rsidRPr="00CA1EC4">
        <w:rPr>
          <w:b/>
          <w:u w:val="single"/>
        </w:rPr>
        <w:t xml:space="preserve"> 3</w:t>
      </w:r>
      <w:r w:rsidRPr="00CA1EC4">
        <w:rPr>
          <w:b/>
          <w:u w:val="single"/>
        </w:rPr>
        <w:t xml:space="preserve"> </w:t>
      </w:r>
      <w:r w:rsidR="00F42C64" w:rsidRPr="00CA1EC4">
        <w:rPr>
          <w:b/>
          <w:u w:val="single"/>
        </w:rPr>
        <w:t>пункту 47 Особливостей</w:t>
      </w:r>
      <w:r w:rsidR="00BA56B5" w:rsidRPr="005C179E">
        <w:t xml:space="preserve"> (</w:t>
      </w:r>
      <w:r w:rsidR="00A8653E">
        <w:t xml:space="preserve">витяг або </w:t>
      </w:r>
      <w:r w:rsidR="00BA56B5" w:rsidRPr="00A8653E">
        <w:t>Інформаційна довідка з Єдиного державного реєстру осіб, які вчинили корупційні або пов’язані з корупцією правопорушення)</w:t>
      </w:r>
      <w:r w:rsidRPr="00A8653E">
        <w:t xml:space="preserve">, </w:t>
      </w:r>
      <w:r w:rsidRPr="005C179E">
        <w:rPr>
          <w:b/>
          <w:u w:val="single"/>
        </w:rPr>
        <w:t xml:space="preserve">шляхом оприлюднення </w:t>
      </w:r>
      <w:r w:rsidR="00C60854">
        <w:rPr>
          <w:b/>
          <w:u w:val="single"/>
        </w:rPr>
        <w:t>його (</w:t>
      </w:r>
      <w:r w:rsidRPr="005C179E">
        <w:rPr>
          <w:b/>
          <w:u w:val="single"/>
        </w:rPr>
        <w:t>їх</w:t>
      </w:r>
      <w:r w:rsidR="00C60854">
        <w:rPr>
          <w:b/>
          <w:u w:val="single"/>
        </w:rPr>
        <w:t>)</w:t>
      </w:r>
      <w:r w:rsidRPr="005C179E">
        <w:rPr>
          <w:b/>
          <w:u w:val="single"/>
        </w:rPr>
        <w:t xml:space="preserve"> в електронній системі закупівель. </w:t>
      </w:r>
    </w:p>
    <w:p w:rsidR="00CA1EC4" w:rsidRDefault="00CA1EC4" w:rsidP="00C3646D">
      <w:pPr>
        <w:shd w:val="clear" w:color="auto" w:fill="FFFFFF" w:themeFill="background1"/>
        <w:jc w:val="both"/>
      </w:pPr>
    </w:p>
    <w:p w:rsidR="00C3646D" w:rsidRPr="005C179E" w:rsidRDefault="00C3646D" w:rsidP="00C3646D">
      <w:pPr>
        <w:shd w:val="clear" w:color="auto" w:fill="FFFFFF" w:themeFill="background1"/>
        <w:jc w:val="both"/>
      </w:pPr>
      <w:r w:rsidRPr="005C179E">
        <w:t>*Рекомендаці</w:t>
      </w:r>
      <w:r w:rsidR="005C179E" w:rsidRPr="005C179E">
        <w:t>я</w:t>
      </w:r>
      <w:r w:rsidRPr="005C179E">
        <w:t xml:space="preserve"> не є вимог</w:t>
      </w:r>
      <w:r w:rsidR="005C179E" w:rsidRPr="005C179E">
        <w:t>ою</w:t>
      </w:r>
      <w:r w:rsidRPr="005C179E">
        <w:t xml:space="preserve"> тендерної документації. </w:t>
      </w:r>
    </w:p>
    <w:p w:rsidR="00BC58EB" w:rsidRPr="005C179E" w:rsidRDefault="00BC58EB" w:rsidP="00E94DD2"/>
    <w:p w:rsidR="00BC58EB" w:rsidRDefault="00BC58EB" w:rsidP="00E94DD2"/>
    <w:p w:rsidR="00E94DD2" w:rsidRPr="00F42C64" w:rsidRDefault="00E94DD2" w:rsidP="00F42C64">
      <w:pPr>
        <w:ind w:firstLine="567"/>
        <w:jc w:val="both"/>
      </w:pPr>
      <w:r w:rsidRPr="00F42C64">
        <w:br w:type="page"/>
      </w:r>
    </w:p>
    <w:p w:rsidR="00291450" w:rsidRPr="0018148B" w:rsidRDefault="00291450" w:rsidP="00291450">
      <w:pPr>
        <w:pStyle w:val="aa"/>
        <w:spacing w:before="0" w:beforeAutospacing="0" w:after="0" w:afterAutospacing="0"/>
        <w:ind w:left="6663"/>
      </w:pPr>
      <w:r w:rsidRPr="0018148B">
        <w:rPr>
          <w:b/>
          <w:bCs/>
          <w:color w:val="000000"/>
        </w:rPr>
        <w:lastRenderedPageBreak/>
        <w:t>Додаток 5</w:t>
      </w:r>
    </w:p>
    <w:p w:rsidR="00551CB0" w:rsidRPr="0018148B" w:rsidRDefault="00291450" w:rsidP="00C766A3">
      <w:pPr>
        <w:pStyle w:val="aa"/>
        <w:spacing w:before="0" w:beforeAutospacing="0" w:after="0" w:afterAutospacing="0"/>
        <w:ind w:left="6663"/>
        <w:rPr>
          <w:b/>
        </w:rPr>
      </w:pPr>
      <w:r w:rsidRPr="0018148B">
        <w:rPr>
          <w:b/>
          <w:bCs/>
          <w:color w:val="000000"/>
        </w:rPr>
        <w:t>Тендерної документації</w:t>
      </w:r>
      <w:r w:rsidR="00765DD3" w:rsidRPr="0018148B">
        <w:rPr>
          <w:b/>
        </w:rPr>
        <w:t xml:space="preserve"> </w:t>
      </w:r>
    </w:p>
    <w:p w:rsidR="00235087" w:rsidRPr="0018148B" w:rsidRDefault="00765DD3" w:rsidP="00C766A3">
      <w:pPr>
        <w:pStyle w:val="aa"/>
        <w:spacing w:before="0" w:beforeAutospacing="0" w:after="0" w:afterAutospacing="0"/>
        <w:ind w:left="6663"/>
        <w:rPr>
          <w:b/>
        </w:rPr>
      </w:pPr>
      <w:r w:rsidRPr="0018148B">
        <w:rPr>
          <w:b/>
        </w:rPr>
        <w:t>Проект договору</w:t>
      </w:r>
    </w:p>
    <w:p w:rsidR="0009100F" w:rsidRDefault="0009100F" w:rsidP="00AA49F7">
      <w:pPr>
        <w:ind w:left="6663"/>
        <w:rPr>
          <w:b/>
        </w:rPr>
      </w:pPr>
    </w:p>
    <w:p w:rsidR="00672C97" w:rsidRPr="00866181" w:rsidRDefault="00672C97" w:rsidP="00672C97">
      <w:pPr>
        <w:tabs>
          <w:tab w:val="left" w:pos="720"/>
        </w:tabs>
        <w:ind w:firstLine="567"/>
        <w:jc w:val="center"/>
        <w:outlineLvl w:val="2"/>
        <w:rPr>
          <w:b/>
          <w:bCs/>
          <w:lang w:eastAsia="ru-RU"/>
        </w:rPr>
      </w:pPr>
      <w:r w:rsidRPr="00866181">
        <w:rPr>
          <w:b/>
          <w:bCs/>
          <w:lang w:eastAsia="ru-RU"/>
        </w:rPr>
        <w:t>Договір №________</w:t>
      </w:r>
    </w:p>
    <w:p w:rsidR="00672C97" w:rsidRPr="00866181" w:rsidRDefault="00672C97" w:rsidP="00672C97">
      <w:pPr>
        <w:tabs>
          <w:tab w:val="left" w:pos="720"/>
        </w:tabs>
        <w:outlineLvl w:val="2"/>
        <w:rPr>
          <w:bCs/>
          <w:lang w:eastAsia="ru-RU"/>
        </w:rPr>
      </w:pPr>
      <w:r w:rsidRPr="00866181">
        <w:rPr>
          <w:bCs/>
          <w:lang w:eastAsia="ru-RU"/>
        </w:rPr>
        <w:t xml:space="preserve">м. Київ                                                                                                        </w:t>
      </w:r>
      <w:r>
        <w:rPr>
          <w:bCs/>
          <w:lang w:eastAsia="ru-RU"/>
        </w:rPr>
        <w:t xml:space="preserve">      </w:t>
      </w:r>
      <w:r w:rsidRPr="00866181">
        <w:rPr>
          <w:bCs/>
          <w:lang w:eastAsia="ru-RU"/>
        </w:rPr>
        <w:t xml:space="preserve">«___» _____________20___ </w:t>
      </w:r>
    </w:p>
    <w:p w:rsidR="00672C97" w:rsidRPr="00866181" w:rsidRDefault="00672C97" w:rsidP="00672C97">
      <w:pPr>
        <w:tabs>
          <w:tab w:val="left" w:pos="720"/>
        </w:tabs>
        <w:outlineLvl w:val="2"/>
        <w:rPr>
          <w:b/>
          <w:bCs/>
          <w:lang w:eastAsia="ru-RU"/>
        </w:rPr>
      </w:pPr>
    </w:p>
    <w:p w:rsidR="00672C97" w:rsidRPr="00866181" w:rsidRDefault="00672C97" w:rsidP="00672C97">
      <w:pPr>
        <w:jc w:val="both"/>
        <w:rPr>
          <w:lang w:eastAsia="ru-RU"/>
        </w:rPr>
      </w:pPr>
      <w:r w:rsidRPr="00866181">
        <w:rPr>
          <w:lang w:eastAsia="ru-RU"/>
        </w:rPr>
        <w:t xml:space="preserve">ПОСТАЧАЛЬНИК:  </w:t>
      </w:r>
      <w:r>
        <w:rPr>
          <w:b/>
          <w:bCs/>
          <w:lang w:eastAsia="ru-RU"/>
        </w:rPr>
        <w:t>__________________________________________________________________ ____________________________________________________________________________________</w:t>
      </w:r>
      <w:r w:rsidRPr="00866181">
        <w:rPr>
          <w:bCs/>
          <w:lang w:eastAsia="ru-RU"/>
        </w:rPr>
        <w:t>,</w:t>
      </w:r>
    </w:p>
    <w:p w:rsidR="00672C97" w:rsidRDefault="00672C97" w:rsidP="00672C97">
      <w:pPr>
        <w:jc w:val="both"/>
        <w:rPr>
          <w:lang w:eastAsia="ru-RU"/>
        </w:rPr>
      </w:pPr>
      <w:r w:rsidRPr="00866181">
        <w:rPr>
          <w:lang w:eastAsia="ru-RU"/>
        </w:rPr>
        <w:t xml:space="preserve">ПОКУПЕЦЬ: </w:t>
      </w:r>
      <w:r w:rsidRPr="00866181">
        <w:rPr>
          <w:b/>
          <w:bCs/>
          <w:lang w:eastAsia="ru-RU"/>
        </w:rPr>
        <w:t>Національна комісія, що здійснює державне регулювання у сферах енергетики та комунальних послуг</w:t>
      </w:r>
      <w:r w:rsidRPr="00866181">
        <w:rPr>
          <w:lang w:eastAsia="ru-RU"/>
        </w:rPr>
        <w:t xml:space="preserve">, в особі  керівника апарату </w:t>
      </w:r>
      <w:proofErr w:type="spellStart"/>
      <w:r w:rsidRPr="00866181">
        <w:rPr>
          <w:lang w:eastAsia="ru-RU"/>
        </w:rPr>
        <w:t>Кострикіна</w:t>
      </w:r>
      <w:proofErr w:type="spellEnd"/>
      <w:r w:rsidRPr="00866181">
        <w:rPr>
          <w:lang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roofErr w:type="spellStart"/>
      <w:r w:rsidRPr="00866181">
        <w:rPr>
          <w:lang w:eastAsia="ru-RU"/>
        </w:rPr>
        <w:t>Кострикіна</w:t>
      </w:r>
      <w:proofErr w:type="spellEnd"/>
      <w:r w:rsidRPr="00866181">
        <w:rPr>
          <w:lang w:eastAsia="ru-RU"/>
        </w:rPr>
        <w:t xml:space="preserve"> О.В.», з другої сторони, надалі - Сторони, уклали цей договір (надалі - Договір) про викладене нижче:</w:t>
      </w:r>
    </w:p>
    <w:p w:rsidR="00672C97" w:rsidRPr="001D751E" w:rsidRDefault="00672C97" w:rsidP="00672C97">
      <w:pPr>
        <w:jc w:val="both"/>
        <w:rPr>
          <w:lang w:eastAsia="ru-RU"/>
        </w:rPr>
      </w:pPr>
    </w:p>
    <w:p w:rsidR="00672C97" w:rsidRPr="00866181" w:rsidRDefault="00672C97" w:rsidP="00672C97">
      <w:pPr>
        <w:jc w:val="center"/>
        <w:rPr>
          <w:b/>
          <w:bCs/>
          <w:lang w:eastAsia="ru-RU"/>
        </w:rPr>
      </w:pPr>
      <w:r w:rsidRPr="00866181">
        <w:rPr>
          <w:b/>
          <w:bCs/>
          <w:lang w:eastAsia="ru-RU"/>
        </w:rPr>
        <w:t>1. ПРЕДМЕТ ДОГОВОРУ</w:t>
      </w:r>
    </w:p>
    <w:p w:rsidR="00672C97" w:rsidRDefault="00672C97" w:rsidP="00672C97">
      <w:pPr>
        <w:ind w:firstLine="708"/>
        <w:jc w:val="both"/>
        <w:rPr>
          <w:lang w:eastAsia="ru-RU"/>
        </w:rPr>
      </w:pPr>
      <w:r w:rsidRPr="00866181">
        <w:rPr>
          <w:lang w:eastAsia="ru-RU"/>
        </w:rPr>
        <w:t xml:space="preserve">1.1. Постачальник зобов'язується передати у власність Покупця </w:t>
      </w:r>
      <w:r>
        <w:rPr>
          <w:lang w:eastAsia="ru-RU"/>
        </w:rPr>
        <w:t xml:space="preserve">кондиціонери </w:t>
      </w:r>
      <w:r w:rsidRPr="00866181">
        <w:rPr>
          <w:lang w:eastAsia="ru-RU"/>
        </w:rPr>
        <w:t xml:space="preserve">(далі – Товар), а Покупець зобов'язується вчасно його прийняти та оплатити на умовах цього Договору. Код згідно ДК 021:2015 </w:t>
      </w:r>
      <w:r w:rsidRPr="00096C29">
        <w:rPr>
          <w:lang w:eastAsia="ru-RU"/>
        </w:rPr>
        <w:t>42510000-4 Теплообмінники, кондиціонери повітря, холодильне обладнання та фільтрувальні пристрої</w:t>
      </w:r>
      <w:r>
        <w:rPr>
          <w:lang w:eastAsia="ru-RU"/>
        </w:rPr>
        <w:t>.</w:t>
      </w:r>
    </w:p>
    <w:p w:rsidR="00672C97" w:rsidRPr="00866181" w:rsidRDefault="00672C97" w:rsidP="00672C97">
      <w:pPr>
        <w:ind w:firstLine="708"/>
        <w:jc w:val="both"/>
        <w:rPr>
          <w:lang w:eastAsia="ru-RU"/>
        </w:rPr>
      </w:pPr>
      <w:r>
        <w:rPr>
          <w:lang w:eastAsia="ru-RU"/>
        </w:rPr>
        <w:t>1.2. Передача включає в себе монтаж, який має</w:t>
      </w:r>
      <w:r w:rsidRPr="00921E49">
        <w:rPr>
          <w:lang w:eastAsia="ru-RU"/>
        </w:rPr>
        <w:t xml:space="preserve"> здійснюватися з урахуванням монтажних матеріалів та </w:t>
      </w:r>
      <w:proofErr w:type="spellStart"/>
      <w:r w:rsidRPr="00921E49">
        <w:rPr>
          <w:lang w:eastAsia="ru-RU"/>
        </w:rPr>
        <w:t>пусконалагодження</w:t>
      </w:r>
      <w:proofErr w:type="spellEnd"/>
      <w:r w:rsidRPr="00921E49">
        <w:rPr>
          <w:lang w:eastAsia="ru-RU"/>
        </w:rPr>
        <w:t xml:space="preserve">  </w:t>
      </w:r>
      <w:r>
        <w:rPr>
          <w:lang w:eastAsia="ru-RU"/>
        </w:rPr>
        <w:t>Т</w:t>
      </w:r>
      <w:r w:rsidRPr="00921E49">
        <w:rPr>
          <w:lang w:eastAsia="ru-RU"/>
        </w:rPr>
        <w:t>овару за рахунок Постачальника</w:t>
      </w:r>
      <w:r>
        <w:rPr>
          <w:lang w:eastAsia="ru-RU"/>
        </w:rPr>
        <w:t>.</w:t>
      </w:r>
    </w:p>
    <w:p w:rsidR="00672C97" w:rsidRPr="00866181" w:rsidRDefault="00672C97" w:rsidP="00672C97">
      <w:pPr>
        <w:ind w:firstLine="708"/>
        <w:jc w:val="both"/>
        <w:rPr>
          <w:lang w:eastAsia="ru-RU"/>
        </w:rPr>
      </w:pPr>
      <w:r w:rsidRPr="00866181">
        <w:rPr>
          <w:lang w:eastAsia="ru-RU"/>
        </w:rPr>
        <w:t>1.</w:t>
      </w:r>
      <w:r>
        <w:rPr>
          <w:lang w:eastAsia="ru-RU"/>
        </w:rPr>
        <w:t>3</w:t>
      </w:r>
      <w:r w:rsidRPr="00866181">
        <w:rPr>
          <w:lang w:eastAsia="ru-RU"/>
        </w:rPr>
        <w:t>. Номенклатура, кількість та вартість Товару визначена у Специфікації (Додаток), яка є невід’ємною частиною Договору.</w:t>
      </w:r>
    </w:p>
    <w:p w:rsidR="00672C97" w:rsidRPr="00941BF9" w:rsidRDefault="00672C97" w:rsidP="00672C97">
      <w:pPr>
        <w:ind w:firstLine="708"/>
        <w:jc w:val="both"/>
        <w:rPr>
          <w:lang w:eastAsia="ru-RU"/>
        </w:rPr>
      </w:pPr>
    </w:p>
    <w:p w:rsidR="00672C97" w:rsidRPr="00866181" w:rsidRDefault="00672C97" w:rsidP="00672C97">
      <w:pPr>
        <w:jc w:val="center"/>
        <w:rPr>
          <w:b/>
          <w:bCs/>
          <w:lang w:eastAsia="ru-RU"/>
        </w:rPr>
      </w:pPr>
      <w:r w:rsidRPr="00866181">
        <w:rPr>
          <w:b/>
          <w:bCs/>
          <w:lang w:eastAsia="ru-RU"/>
        </w:rPr>
        <w:t xml:space="preserve">2. УМОВИ ПОСТАВКИ ТОВАРУ </w:t>
      </w:r>
    </w:p>
    <w:p w:rsidR="00672C97" w:rsidRPr="00866181" w:rsidRDefault="00672C97" w:rsidP="00672C97">
      <w:pPr>
        <w:ind w:firstLine="708"/>
        <w:jc w:val="both"/>
        <w:rPr>
          <w:lang w:eastAsia="ru-RU"/>
        </w:rPr>
      </w:pPr>
      <w:r w:rsidRPr="00866181">
        <w:rPr>
          <w:lang w:eastAsia="ru-RU"/>
        </w:rPr>
        <w:t>2.1. Доставка Товару</w:t>
      </w:r>
      <w:r>
        <w:rPr>
          <w:lang w:eastAsia="ru-RU"/>
        </w:rPr>
        <w:t xml:space="preserve">, </w:t>
      </w:r>
      <w:r w:rsidRPr="0065083B">
        <w:rPr>
          <w:lang w:eastAsia="ru-RU"/>
        </w:rPr>
        <w:t xml:space="preserve">завантажувальні та розвантажувальні роботи </w:t>
      </w:r>
      <w:r w:rsidRPr="00866181">
        <w:rPr>
          <w:lang w:eastAsia="ru-RU"/>
        </w:rPr>
        <w:t>здійсню</w:t>
      </w:r>
      <w:r>
        <w:rPr>
          <w:lang w:eastAsia="ru-RU"/>
        </w:rPr>
        <w:t>ю</w:t>
      </w:r>
      <w:r w:rsidRPr="00866181">
        <w:rPr>
          <w:lang w:eastAsia="ru-RU"/>
        </w:rPr>
        <w:t>ться силами фахівців та транспортом Постачальника</w:t>
      </w:r>
      <w:r>
        <w:rPr>
          <w:lang w:eastAsia="ru-RU"/>
        </w:rPr>
        <w:t xml:space="preserve"> </w:t>
      </w:r>
      <w:r w:rsidRPr="00866181">
        <w:rPr>
          <w:lang w:eastAsia="ru-RU"/>
        </w:rPr>
        <w:t>за його рахунок,  за адресою Покупця (м. Київ, вул. Сім’ї Бродських,19).</w:t>
      </w:r>
      <w:r>
        <w:rPr>
          <w:lang w:eastAsia="ru-RU"/>
        </w:rPr>
        <w:t xml:space="preserve"> </w:t>
      </w:r>
      <w:r w:rsidRPr="00866181">
        <w:rPr>
          <w:lang w:eastAsia="ru-RU"/>
        </w:rPr>
        <w:t>Приймання Товару по кількості і якості здійснюється згідно з видатковими накладними в присутності представників Покупця та Постачальника.</w:t>
      </w:r>
    </w:p>
    <w:p w:rsidR="00672C97" w:rsidRPr="00866181" w:rsidRDefault="00672C97" w:rsidP="00672C97">
      <w:pPr>
        <w:ind w:firstLine="708"/>
        <w:jc w:val="both"/>
        <w:rPr>
          <w:lang w:eastAsia="ru-RU"/>
        </w:rPr>
      </w:pPr>
      <w:r w:rsidRPr="00866181">
        <w:rPr>
          <w:lang w:eastAsia="ru-RU"/>
        </w:rPr>
        <w:t>2.2. Покупець  зобов'язаний забезпечити умови для своєчасного вивантаження Товару на території Покупця.</w:t>
      </w:r>
    </w:p>
    <w:p w:rsidR="00672C97" w:rsidRPr="00866181" w:rsidRDefault="00672C97" w:rsidP="00672C97">
      <w:pPr>
        <w:ind w:firstLine="708"/>
        <w:jc w:val="both"/>
        <w:rPr>
          <w:lang w:eastAsia="ru-RU"/>
        </w:rPr>
      </w:pPr>
      <w:r w:rsidRPr="00866181">
        <w:rPr>
          <w:lang w:eastAsia="ru-RU"/>
        </w:rPr>
        <w:t xml:space="preserve">2.3. </w:t>
      </w:r>
      <w:r w:rsidR="00255482">
        <w:rPr>
          <w:lang w:eastAsia="ru-RU"/>
        </w:rPr>
        <w:t xml:space="preserve"> </w:t>
      </w:r>
      <w:r w:rsidRPr="00866181">
        <w:rPr>
          <w:lang w:eastAsia="ru-RU"/>
        </w:rPr>
        <w:t xml:space="preserve"> </w:t>
      </w:r>
    </w:p>
    <w:p w:rsidR="00672C97" w:rsidRPr="00941BF9" w:rsidRDefault="00672C97" w:rsidP="00672C97">
      <w:pPr>
        <w:ind w:firstLine="708"/>
        <w:jc w:val="both"/>
        <w:rPr>
          <w:lang w:eastAsia="ru-RU"/>
        </w:rPr>
      </w:pPr>
    </w:p>
    <w:p w:rsidR="00672C97" w:rsidRPr="00866181" w:rsidRDefault="00672C97" w:rsidP="00672C97">
      <w:pPr>
        <w:jc w:val="center"/>
        <w:rPr>
          <w:b/>
          <w:bCs/>
          <w:lang w:eastAsia="ru-RU"/>
        </w:rPr>
      </w:pPr>
      <w:r w:rsidRPr="00866181">
        <w:rPr>
          <w:b/>
          <w:bCs/>
          <w:lang w:eastAsia="ru-RU"/>
        </w:rPr>
        <w:t>3. ЦІНА ТА ПОРЯДОК РОЗРАХУНКІВ</w:t>
      </w:r>
    </w:p>
    <w:p w:rsidR="00672C97" w:rsidRPr="00866181" w:rsidRDefault="00672C97" w:rsidP="00672C97">
      <w:pPr>
        <w:ind w:firstLine="708"/>
        <w:jc w:val="both"/>
        <w:rPr>
          <w:i/>
          <w:iCs/>
          <w:lang w:eastAsia="ru-RU"/>
        </w:rPr>
      </w:pPr>
      <w:r w:rsidRPr="00866181">
        <w:rPr>
          <w:lang w:eastAsia="ru-RU"/>
        </w:rPr>
        <w:t xml:space="preserve">3.1. Ціна </w:t>
      </w:r>
      <w:r>
        <w:rPr>
          <w:lang w:eastAsia="ru-RU"/>
        </w:rPr>
        <w:t xml:space="preserve"> за Договором становить _____________ грн</w:t>
      </w:r>
      <w:r w:rsidRPr="00866181">
        <w:rPr>
          <w:lang w:eastAsia="ru-RU"/>
        </w:rPr>
        <w:t xml:space="preserve"> (</w:t>
      </w:r>
      <w:r>
        <w:rPr>
          <w:i/>
          <w:lang w:eastAsia="ru-RU"/>
        </w:rPr>
        <w:t>сума прописом</w:t>
      </w:r>
      <w:r w:rsidRPr="00866181">
        <w:rPr>
          <w:lang w:eastAsia="ru-RU"/>
        </w:rPr>
        <w:t xml:space="preserve">) з ПДВ, </w:t>
      </w:r>
      <w:r>
        <w:rPr>
          <w:lang w:eastAsia="ru-RU"/>
        </w:rPr>
        <w:t>________ грн</w:t>
      </w:r>
      <w:r w:rsidRPr="00866181">
        <w:rPr>
          <w:lang w:eastAsia="ru-RU"/>
        </w:rPr>
        <w:t xml:space="preserve"> (</w:t>
      </w:r>
      <w:r w:rsidRPr="00F509CB">
        <w:rPr>
          <w:i/>
          <w:lang w:eastAsia="ru-RU"/>
        </w:rPr>
        <w:t>сума прописом</w:t>
      </w:r>
      <w:r>
        <w:rPr>
          <w:lang w:eastAsia="ru-RU"/>
        </w:rPr>
        <w:t>) без ПДВ, ПДВ</w:t>
      </w:r>
      <w:r w:rsidRPr="007D6528">
        <w:t xml:space="preserve"> </w:t>
      </w:r>
      <w:r w:rsidRPr="007D6528">
        <w:rPr>
          <w:lang w:eastAsia="ru-RU"/>
        </w:rPr>
        <w:t>*</w:t>
      </w:r>
      <w:r w:rsidRPr="00866181">
        <w:rPr>
          <w:lang w:eastAsia="ru-RU"/>
        </w:rPr>
        <w:t xml:space="preserve">  </w:t>
      </w:r>
      <w:r>
        <w:rPr>
          <w:lang w:eastAsia="ru-RU"/>
        </w:rPr>
        <w:t>_______________ грн</w:t>
      </w:r>
      <w:r w:rsidRPr="00866181">
        <w:rPr>
          <w:lang w:eastAsia="ru-RU"/>
        </w:rPr>
        <w:t xml:space="preserve"> (</w:t>
      </w:r>
      <w:r w:rsidRPr="00F509CB">
        <w:rPr>
          <w:i/>
          <w:lang w:eastAsia="ru-RU"/>
        </w:rPr>
        <w:t>сума прописом</w:t>
      </w:r>
      <w:r w:rsidRPr="00866181">
        <w:rPr>
          <w:lang w:eastAsia="ru-RU"/>
        </w:rPr>
        <w:t>).</w:t>
      </w:r>
    </w:p>
    <w:p w:rsidR="00672C97" w:rsidRPr="00866181" w:rsidRDefault="00672C97" w:rsidP="00672C97">
      <w:pPr>
        <w:ind w:firstLine="708"/>
        <w:jc w:val="both"/>
        <w:rPr>
          <w:lang w:eastAsia="ru-RU"/>
        </w:rPr>
      </w:pPr>
      <w:r w:rsidRPr="00866181">
        <w:rPr>
          <w:lang w:eastAsia="ru-RU"/>
        </w:rPr>
        <w:t>3.2. 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Pr="005519D6">
        <w:t xml:space="preserve"> </w:t>
      </w:r>
      <w:r w:rsidRPr="005519D6">
        <w:rPr>
          <w:lang w:eastAsia="ru-RU"/>
        </w:rPr>
        <w:t>після здійснення</w:t>
      </w:r>
      <w:r>
        <w:rPr>
          <w:lang w:eastAsia="ru-RU"/>
        </w:rPr>
        <w:t xml:space="preserve"> </w:t>
      </w:r>
      <w:r w:rsidRPr="005519D6">
        <w:rPr>
          <w:lang w:eastAsia="ru-RU"/>
        </w:rPr>
        <w:t xml:space="preserve">монтажу </w:t>
      </w:r>
      <w:r>
        <w:rPr>
          <w:lang w:eastAsia="ru-RU"/>
        </w:rPr>
        <w:t>Товару</w:t>
      </w:r>
      <w:r w:rsidRPr="005519D6">
        <w:rPr>
          <w:lang w:eastAsia="ru-RU"/>
        </w:rPr>
        <w:t xml:space="preserve"> в приміщеннях адміністративної будівлі за адресою: м.</w:t>
      </w:r>
      <w:r>
        <w:rPr>
          <w:lang w:eastAsia="ru-RU"/>
        </w:rPr>
        <w:t xml:space="preserve"> </w:t>
      </w:r>
      <w:r w:rsidRPr="005519D6">
        <w:rPr>
          <w:lang w:eastAsia="ru-RU"/>
        </w:rPr>
        <w:t xml:space="preserve">Київ, вул. Сім’ї </w:t>
      </w:r>
      <w:r>
        <w:rPr>
          <w:lang w:eastAsia="ru-RU"/>
        </w:rPr>
        <w:t xml:space="preserve">    </w:t>
      </w:r>
      <w:r w:rsidRPr="005519D6">
        <w:rPr>
          <w:lang w:eastAsia="ru-RU"/>
        </w:rPr>
        <w:t>Бродських,</w:t>
      </w:r>
      <w:r>
        <w:rPr>
          <w:lang w:eastAsia="ru-RU"/>
        </w:rPr>
        <w:t xml:space="preserve"> </w:t>
      </w:r>
      <w:r w:rsidRPr="005519D6">
        <w:rPr>
          <w:lang w:eastAsia="ru-RU"/>
        </w:rPr>
        <w:t>19.</w:t>
      </w:r>
    </w:p>
    <w:p w:rsidR="00672C97" w:rsidRDefault="00672C97" w:rsidP="00672C97">
      <w:pPr>
        <w:tabs>
          <w:tab w:val="left" w:pos="595"/>
        </w:tabs>
        <w:autoSpaceDE w:val="0"/>
        <w:autoSpaceDN w:val="0"/>
        <w:adjustRightInd w:val="0"/>
        <w:ind w:right="38"/>
        <w:jc w:val="both"/>
        <w:rPr>
          <w:sz w:val="16"/>
          <w:szCs w:val="16"/>
          <w:lang w:eastAsia="ru-RU"/>
        </w:rPr>
      </w:pPr>
    </w:p>
    <w:p w:rsidR="00672C97" w:rsidRPr="00096C29" w:rsidRDefault="00672C97" w:rsidP="00672C97">
      <w:pPr>
        <w:tabs>
          <w:tab w:val="left" w:pos="595"/>
        </w:tabs>
        <w:autoSpaceDE w:val="0"/>
        <w:autoSpaceDN w:val="0"/>
        <w:adjustRightInd w:val="0"/>
        <w:ind w:right="38"/>
        <w:jc w:val="both"/>
        <w:rPr>
          <w:sz w:val="16"/>
          <w:szCs w:val="16"/>
          <w:lang w:eastAsia="ru-RU"/>
        </w:rPr>
      </w:pPr>
    </w:p>
    <w:p w:rsidR="00672C97" w:rsidRPr="00866181" w:rsidRDefault="00672C97" w:rsidP="00672C97">
      <w:pPr>
        <w:jc w:val="center"/>
        <w:rPr>
          <w:b/>
          <w:bCs/>
          <w:lang w:eastAsia="ru-RU"/>
        </w:rPr>
      </w:pPr>
      <w:r w:rsidRPr="00866181">
        <w:rPr>
          <w:b/>
          <w:bCs/>
          <w:lang w:eastAsia="ru-RU"/>
        </w:rPr>
        <w:t>4. ЯКІСТЬ ТА КОМПЛЕКТНІСТЬ ТОВАРУ</w:t>
      </w:r>
    </w:p>
    <w:p w:rsidR="00672C97" w:rsidRPr="001A5AF4" w:rsidRDefault="00672C97" w:rsidP="00672C97">
      <w:pPr>
        <w:ind w:firstLine="708"/>
        <w:jc w:val="both"/>
        <w:rPr>
          <w:lang w:eastAsia="ru-RU"/>
        </w:rPr>
      </w:pPr>
      <w:r w:rsidRPr="001A5AF4">
        <w:rPr>
          <w:lang w:eastAsia="ru-RU"/>
        </w:rPr>
        <w:t xml:space="preserve">4.1. Якість Товару повинна відповідати технічним характеристикам для таких виробів.  Претензії і рекламації приймаються протягом 10 (десяти) робочих днів після </w:t>
      </w:r>
      <w:r>
        <w:rPr>
          <w:lang w:eastAsia="ru-RU"/>
        </w:rPr>
        <w:t>монтажу</w:t>
      </w:r>
      <w:r w:rsidRPr="001A5AF4">
        <w:rPr>
          <w:lang w:eastAsia="ru-RU"/>
        </w:rPr>
        <w:t xml:space="preserve"> Товару.</w:t>
      </w:r>
    </w:p>
    <w:p w:rsidR="00672C97" w:rsidRPr="001A5AF4" w:rsidRDefault="00672C97" w:rsidP="00672C97">
      <w:pPr>
        <w:ind w:firstLine="708"/>
        <w:jc w:val="both"/>
        <w:rPr>
          <w:lang w:eastAsia="ru-RU"/>
        </w:rPr>
      </w:pPr>
      <w:r w:rsidRPr="001A5AF4">
        <w:rPr>
          <w:lang w:eastAsia="ru-RU"/>
        </w:rPr>
        <w:t xml:space="preserve">4.2. У випадку виявлення неякісного Товару Постачальник зобов’язаний у п’ятиденний термін, з дня звернення </w:t>
      </w:r>
      <w:r>
        <w:rPr>
          <w:lang w:eastAsia="ru-RU"/>
        </w:rPr>
        <w:t xml:space="preserve">Покупця </w:t>
      </w:r>
      <w:r w:rsidRPr="001A5AF4">
        <w:rPr>
          <w:lang w:eastAsia="ru-RU"/>
        </w:rPr>
        <w:t>з відповідною вимогою, зробити його заміну.</w:t>
      </w:r>
    </w:p>
    <w:p w:rsidR="00672C97" w:rsidRPr="001A5AF4" w:rsidRDefault="00672C97" w:rsidP="00672C97">
      <w:pPr>
        <w:ind w:firstLine="708"/>
        <w:jc w:val="both"/>
        <w:rPr>
          <w:lang w:eastAsia="ru-RU"/>
        </w:rPr>
      </w:pPr>
      <w:r w:rsidRPr="001A5AF4">
        <w:rPr>
          <w:lang w:eastAsia="ru-RU"/>
        </w:rPr>
        <w:t xml:space="preserve">4.3. Гарантійний строк на Товар та </w:t>
      </w:r>
      <w:r>
        <w:rPr>
          <w:lang w:eastAsia="ru-RU"/>
        </w:rPr>
        <w:t xml:space="preserve">всі </w:t>
      </w:r>
      <w:r w:rsidRPr="001A5AF4">
        <w:rPr>
          <w:lang w:eastAsia="ru-RU"/>
        </w:rPr>
        <w:t xml:space="preserve">комплектуючі частини Товару складає </w:t>
      </w:r>
      <w:r>
        <w:rPr>
          <w:lang w:eastAsia="ru-RU"/>
        </w:rPr>
        <w:t>___</w:t>
      </w:r>
      <w:r w:rsidRPr="001A5AF4">
        <w:rPr>
          <w:lang w:eastAsia="ru-RU"/>
        </w:rPr>
        <w:t xml:space="preserve"> (</w:t>
      </w:r>
      <w:r>
        <w:rPr>
          <w:lang w:eastAsia="ru-RU"/>
        </w:rPr>
        <w:t>прописом</w:t>
      </w:r>
      <w:r w:rsidRPr="001A5AF4">
        <w:rPr>
          <w:lang w:eastAsia="ru-RU"/>
        </w:rPr>
        <w:t>) місяців із дати підписання</w:t>
      </w:r>
      <w:r>
        <w:rPr>
          <w:lang w:eastAsia="ru-RU"/>
        </w:rPr>
        <w:t xml:space="preserve"> </w:t>
      </w:r>
      <w:r w:rsidRPr="003D2376">
        <w:rPr>
          <w:lang w:eastAsia="ru-RU"/>
        </w:rPr>
        <w:t>акт</w:t>
      </w:r>
      <w:r>
        <w:rPr>
          <w:lang w:eastAsia="ru-RU"/>
        </w:rPr>
        <w:t>у</w:t>
      </w:r>
      <w:r w:rsidRPr="003D2376">
        <w:rPr>
          <w:lang w:eastAsia="ru-RU"/>
        </w:rPr>
        <w:t xml:space="preserve"> про здійснення монтажу</w:t>
      </w:r>
      <w:r>
        <w:rPr>
          <w:lang w:eastAsia="ru-RU"/>
        </w:rPr>
        <w:t xml:space="preserve"> кондиціонерів </w:t>
      </w:r>
      <w:r w:rsidRPr="003D2376">
        <w:rPr>
          <w:lang w:eastAsia="ru-RU"/>
        </w:rPr>
        <w:t xml:space="preserve">в приміщеннях </w:t>
      </w:r>
      <w:r w:rsidRPr="003D2376">
        <w:rPr>
          <w:lang w:eastAsia="ru-RU"/>
        </w:rPr>
        <w:lastRenderedPageBreak/>
        <w:t xml:space="preserve">адміністративної будівлі за адресою: м. Київ, вул. Сім’ї Бродських, 19 </w:t>
      </w:r>
      <w:r>
        <w:rPr>
          <w:lang w:eastAsia="ru-RU"/>
        </w:rPr>
        <w:t>(далі – Акт)</w:t>
      </w:r>
      <w:r w:rsidRPr="001A5AF4">
        <w:rPr>
          <w:lang w:eastAsia="ru-RU"/>
        </w:rPr>
        <w:t xml:space="preserve"> уповноваженими представниками Сторін. </w:t>
      </w:r>
    </w:p>
    <w:p w:rsidR="00672C97" w:rsidRDefault="00672C97" w:rsidP="00672C97">
      <w:pPr>
        <w:ind w:firstLine="708"/>
        <w:jc w:val="both"/>
        <w:rPr>
          <w:lang w:eastAsia="ru-RU"/>
        </w:rPr>
      </w:pPr>
      <w:r w:rsidRPr="001A5AF4">
        <w:rPr>
          <w:lang w:eastAsia="ru-RU"/>
        </w:rPr>
        <w:t xml:space="preserve">4.4.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шляхом проведення його гарантійного ремонту, проводиться його заміна </w:t>
      </w:r>
      <w:proofErr w:type="spellStart"/>
      <w:r w:rsidRPr="001A5AF4">
        <w:rPr>
          <w:lang w:eastAsia="ru-RU"/>
        </w:rPr>
        <w:t>вцілому</w:t>
      </w:r>
      <w:proofErr w:type="spellEnd"/>
      <w:r w:rsidRPr="001A5AF4">
        <w:rPr>
          <w:lang w:eastAsia="ru-RU"/>
        </w:rPr>
        <w:t xml:space="preserve"> протягом 10 (десяти) робочих днів.</w:t>
      </w:r>
    </w:p>
    <w:p w:rsidR="00672C97" w:rsidRDefault="00672C97" w:rsidP="00672C97">
      <w:pPr>
        <w:ind w:firstLine="708"/>
        <w:jc w:val="both"/>
        <w:rPr>
          <w:lang w:eastAsia="ru-RU"/>
        </w:rPr>
      </w:pPr>
      <w:r>
        <w:rPr>
          <w:lang w:eastAsia="ru-RU"/>
        </w:rPr>
        <w:t xml:space="preserve">4.5. </w:t>
      </w:r>
      <w:r w:rsidRPr="001A5AF4">
        <w:rPr>
          <w:lang w:eastAsia="ru-RU"/>
        </w:rPr>
        <w:t>Гарантійний термін монтажу складає 12 (дванадцять) місяців з дати монтажу Товару.</w:t>
      </w:r>
    </w:p>
    <w:p w:rsidR="00672C97" w:rsidRPr="008967DD" w:rsidRDefault="00672C97" w:rsidP="00672C97">
      <w:pPr>
        <w:rPr>
          <w:b/>
          <w:sz w:val="23"/>
          <w:szCs w:val="23"/>
          <w:lang w:eastAsia="ar-SA"/>
        </w:rPr>
      </w:pPr>
      <w:r w:rsidRPr="008967DD">
        <w:rPr>
          <w:b/>
          <w:sz w:val="23"/>
          <w:szCs w:val="23"/>
          <w:lang w:eastAsia="ar-SA"/>
        </w:rPr>
        <w:t>_________________________________________________________________________________</w:t>
      </w:r>
    </w:p>
    <w:p w:rsidR="00672C97" w:rsidRPr="008967DD" w:rsidRDefault="00672C97" w:rsidP="00672C97">
      <w:pPr>
        <w:rPr>
          <w:bCs/>
          <w:i/>
          <w:iCs/>
          <w:sz w:val="18"/>
          <w:szCs w:val="18"/>
          <w:lang w:eastAsia="ar-SA"/>
        </w:rPr>
      </w:pPr>
      <w:r w:rsidRPr="008967DD">
        <w:rPr>
          <w:bCs/>
          <w:i/>
          <w:iCs/>
          <w:sz w:val="18"/>
          <w:szCs w:val="18"/>
          <w:lang w:eastAsia="ar-SA"/>
        </w:rPr>
        <w:t xml:space="preserve">*Якщо Постачальник не є платником ПДВ або предмет закупівлі не обкладається ПДВ, то ціна </w:t>
      </w:r>
      <w:r>
        <w:rPr>
          <w:bCs/>
          <w:i/>
          <w:iCs/>
          <w:sz w:val="18"/>
          <w:szCs w:val="18"/>
          <w:lang w:eastAsia="ar-SA"/>
        </w:rPr>
        <w:t>Д</w:t>
      </w:r>
      <w:r w:rsidRPr="008967DD">
        <w:rPr>
          <w:bCs/>
          <w:i/>
          <w:iCs/>
          <w:sz w:val="18"/>
          <w:szCs w:val="18"/>
          <w:lang w:eastAsia="ar-SA"/>
        </w:rPr>
        <w:t>оговору зазначається без  ПДВ.</w:t>
      </w:r>
    </w:p>
    <w:p w:rsidR="00672C97" w:rsidRDefault="00672C97" w:rsidP="00672C97">
      <w:pPr>
        <w:jc w:val="center"/>
        <w:rPr>
          <w:b/>
          <w:sz w:val="16"/>
          <w:szCs w:val="16"/>
          <w:lang w:eastAsia="ar-SA"/>
        </w:rPr>
      </w:pPr>
    </w:p>
    <w:p w:rsidR="00672C97" w:rsidRDefault="00672C97" w:rsidP="00672C97">
      <w:pPr>
        <w:jc w:val="center"/>
        <w:rPr>
          <w:b/>
          <w:sz w:val="23"/>
          <w:szCs w:val="23"/>
          <w:lang w:eastAsia="ar-SA"/>
        </w:rPr>
      </w:pPr>
    </w:p>
    <w:p w:rsidR="00672C97" w:rsidRDefault="00672C97" w:rsidP="00672C97">
      <w:pPr>
        <w:jc w:val="center"/>
        <w:rPr>
          <w:b/>
          <w:sz w:val="23"/>
          <w:szCs w:val="23"/>
          <w:lang w:eastAsia="ar-SA"/>
        </w:rPr>
      </w:pPr>
    </w:p>
    <w:p w:rsidR="00672C97" w:rsidRPr="00020FEB" w:rsidRDefault="00672C97" w:rsidP="00672C97">
      <w:pPr>
        <w:jc w:val="center"/>
        <w:rPr>
          <w:b/>
          <w:bCs/>
          <w:sz w:val="23"/>
          <w:szCs w:val="23"/>
          <w:lang w:eastAsia="ru-RU"/>
        </w:rPr>
      </w:pPr>
      <w:r w:rsidRPr="00020FEB">
        <w:rPr>
          <w:b/>
          <w:sz w:val="23"/>
          <w:szCs w:val="23"/>
          <w:lang w:eastAsia="ar-SA"/>
        </w:rPr>
        <w:t>5. ПРАВА ТА ОБОВ’ЯЗКИ СТОРІН</w:t>
      </w:r>
    </w:p>
    <w:p w:rsidR="00672C97" w:rsidRPr="00020FEB" w:rsidRDefault="00672C97" w:rsidP="00672C97">
      <w:pPr>
        <w:suppressAutoHyphens/>
        <w:ind w:firstLine="708"/>
        <w:rPr>
          <w:sz w:val="23"/>
          <w:szCs w:val="23"/>
          <w:lang w:eastAsia="ar-SA"/>
        </w:rPr>
      </w:pPr>
      <w:r w:rsidRPr="00020FEB">
        <w:rPr>
          <w:sz w:val="23"/>
          <w:szCs w:val="23"/>
          <w:lang w:eastAsia="ar-SA"/>
        </w:rPr>
        <w:t>5.1. Постачальник зобов’язаний:</w:t>
      </w:r>
    </w:p>
    <w:p w:rsidR="00672C97" w:rsidRPr="00020FEB" w:rsidRDefault="00672C97" w:rsidP="00672C97">
      <w:pPr>
        <w:suppressAutoHyphens/>
        <w:jc w:val="both"/>
        <w:rPr>
          <w:sz w:val="23"/>
          <w:szCs w:val="23"/>
          <w:lang w:eastAsia="ar-SA"/>
        </w:rPr>
      </w:pPr>
      <w:r w:rsidRPr="00020FEB">
        <w:rPr>
          <w:sz w:val="23"/>
          <w:szCs w:val="23"/>
          <w:lang w:eastAsia="ar-SA"/>
        </w:rPr>
        <w:t>5.1.1. Передати Покупцю Товар згідно з умовами цього Договору.</w:t>
      </w:r>
    </w:p>
    <w:p w:rsidR="00672C97" w:rsidRPr="00020FEB" w:rsidRDefault="00672C97" w:rsidP="00672C97">
      <w:pPr>
        <w:suppressAutoHyphens/>
        <w:jc w:val="both"/>
        <w:rPr>
          <w:sz w:val="23"/>
          <w:szCs w:val="23"/>
          <w:lang w:eastAsia="ru-RU"/>
        </w:rPr>
      </w:pPr>
      <w:r w:rsidRPr="00020FEB">
        <w:rPr>
          <w:sz w:val="23"/>
          <w:szCs w:val="23"/>
          <w:lang w:eastAsia="ru-RU"/>
        </w:rPr>
        <w:t xml:space="preserve">5.1.2. Здійснити монтаж Товару протягом </w:t>
      </w:r>
      <w:r>
        <w:rPr>
          <w:sz w:val="23"/>
          <w:szCs w:val="23"/>
          <w:lang w:eastAsia="ru-RU"/>
        </w:rPr>
        <w:t>5</w:t>
      </w:r>
      <w:r w:rsidRPr="00020FEB">
        <w:rPr>
          <w:sz w:val="23"/>
          <w:szCs w:val="23"/>
          <w:lang w:eastAsia="ru-RU"/>
        </w:rPr>
        <w:t xml:space="preserve"> (</w:t>
      </w:r>
      <w:r>
        <w:rPr>
          <w:sz w:val="23"/>
          <w:szCs w:val="23"/>
          <w:lang w:eastAsia="ru-RU"/>
        </w:rPr>
        <w:t>п</w:t>
      </w:r>
      <w:r w:rsidRPr="00020FEB">
        <w:rPr>
          <w:sz w:val="23"/>
          <w:szCs w:val="23"/>
          <w:lang w:eastAsia="ru-RU"/>
        </w:rPr>
        <w:t xml:space="preserve">’яти) календарних днів з </w:t>
      </w:r>
      <w:r w:rsidRPr="0047578D">
        <w:rPr>
          <w:sz w:val="23"/>
          <w:szCs w:val="23"/>
          <w:lang w:eastAsia="ru-RU"/>
        </w:rPr>
        <w:t xml:space="preserve">дня поставки </w:t>
      </w:r>
      <w:r>
        <w:rPr>
          <w:sz w:val="23"/>
          <w:szCs w:val="23"/>
          <w:lang w:eastAsia="ru-RU"/>
        </w:rPr>
        <w:t>Т</w:t>
      </w:r>
      <w:r w:rsidRPr="0047578D">
        <w:rPr>
          <w:sz w:val="23"/>
          <w:szCs w:val="23"/>
          <w:lang w:eastAsia="ru-RU"/>
        </w:rPr>
        <w:t>овару</w:t>
      </w:r>
      <w:r>
        <w:rPr>
          <w:sz w:val="23"/>
          <w:szCs w:val="23"/>
          <w:lang w:eastAsia="ru-RU"/>
        </w:rPr>
        <w:t xml:space="preserve">, </w:t>
      </w:r>
      <w:r w:rsidRPr="001D0715">
        <w:rPr>
          <w:sz w:val="23"/>
          <w:szCs w:val="23"/>
          <w:lang w:eastAsia="ru-RU"/>
        </w:rPr>
        <w:t>але не пізніше 15 грудня 2023 року</w:t>
      </w:r>
      <w:r>
        <w:rPr>
          <w:sz w:val="23"/>
          <w:szCs w:val="23"/>
          <w:lang w:eastAsia="ru-RU"/>
        </w:rPr>
        <w:t>.</w:t>
      </w:r>
    </w:p>
    <w:p w:rsidR="00672C97" w:rsidRPr="00020FEB" w:rsidRDefault="00672C97" w:rsidP="00672C97">
      <w:pPr>
        <w:suppressAutoHyphens/>
        <w:jc w:val="both"/>
        <w:rPr>
          <w:sz w:val="23"/>
          <w:szCs w:val="23"/>
          <w:lang w:eastAsia="ar-SA"/>
        </w:rPr>
      </w:pPr>
      <w:r w:rsidRPr="00020FEB">
        <w:rPr>
          <w:sz w:val="23"/>
          <w:szCs w:val="23"/>
          <w:lang w:eastAsia="ru-RU"/>
        </w:rPr>
        <w:t xml:space="preserve">5.1.3. Надати Покупцю </w:t>
      </w:r>
      <w:r>
        <w:rPr>
          <w:sz w:val="23"/>
          <w:szCs w:val="23"/>
          <w:lang w:eastAsia="ru-RU"/>
        </w:rPr>
        <w:t>Акт</w:t>
      </w:r>
      <w:r w:rsidRPr="00020FEB">
        <w:rPr>
          <w:sz w:val="23"/>
          <w:szCs w:val="23"/>
          <w:lang w:eastAsia="ru-RU"/>
        </w:rPr>
        <w:t xml:space="preserve"> протягом 3 (трьох) робочих днів після з</w:t>
      </w:r>
      <w:r>
        <w:rPr>
          <w:sz w:val="23"/>
          <w:szCs w:val="23"/>
          <w:lang w:eastAsia="ru-RU"/>
        </w:rPr>
        <w:t>дійсн</w:t>
      </w:r>
      <w:r w:rsidRPr="00020FEB">
        <w:rPr>
          <w:sz w:val="23"/>
          <w:szCs w:val="23"/>
          <w:lang w:eastAsia="ru-RU"/>
        </w:rPr>
        <w:t>ення монтажу.</w:t>
      </w:r>
    </w:p>
    <w:p w:rsidR="00672C97" w:rsidRPr="00020FEB" w:rsidRDefault="00672C97" w:rsidP="00672C97">
      <w:pPr>
        <w:suppressAutoHyphens/>
        <w:jc w:val="both"/>
        <w:rPr>
          <w:sz w:val="23"/>
          <w:szCs w:val="23"/>
          <w:lang w:eastAsia="ar-SA"/>
        </w:rPr>
      </w:pPr>
      <w:r w:rsidRPr="00020FEB">
        <w:rPr>
          <w:sz w:val="23"/>
          <w:szCs w:val="23"/>
          <w:lang w:eastAsia="ar-SA"/>
        </w:rPr>
        <w:t>5.1.4. Усунути за свій рахунок дефекти і недоліки Товару, виявлені протягом гарантійного строку, які виникли з його вини.</w:t>
      </w:r>
    </w:p>
    <w:p w:rsidR="00672C97" w:rsidRPr="00020FEB" w:rsidRDefault="00672C97" w:rsidP="00672C97">
      <w:pPr>
        <w:suppressAutoHyphens/>
        <w:ind w:firstLine="708"/>
        <w:jc w:val="both"/>
        <w:rPr>
          <w:sz w:val="23"/>
          <w:szCs w:val="23"/>
          <w:lang w:eastAsia="ar-SA"/>
        </w:rPr>
      </w:pPr>
      <w:r w:rsidRPr="00020FEB">
        <w:rPr>
          <w:sz w:val="23"/>
          <w:szCs w:val="23"/>
          <w:lang w:eastAsia="ar-SA"/>
        </w:rPr>
        <w:t>5.2. Постачальник має право:</w:t>
      </w:r>
    </w:p>
    <w:p w:rsidR="00672C97" w:rsidRPr="00020FEB" w:rsidRDefault="00672C97" w:rsidP="00672C97">
      <w:pPr>
        <w:suppressAutoHyphens/>
        <w:jc w:val="both"/>
        <w:rPr>
          <w:sz w:val="23"/>
          <w:szCs w:val="23"/>
          <w:lang w:eastAsia="ar-SA"/>
        </w:rPr>
      </w:pPr>
      <w:r w:rsidRPr="00020FEB">
        <w:rPr>
          <w:sz w:val="23"/>
          <w:szCs w:val="23"/>
          <w:lang w:eastAsia="ar-SA"/>
        </w:rPr>
        <w:t>5.2.1. Своєчасно та в повному обсязі отримувати плату за переданий Товар.</w:t>
      </w:r>
    </w:p>
    <w:p w:rsidR="00672C97" w:rsidRPr="00020FEB" w:rsidRDefault="00672C97" w:rsidP="00672C97">
      <w:pPr>
        <w:suppressAutoHyphens/>
        <w:ind w:firstLine="709"/>
        <w:jc w:val="both"/>
        <w:rPr>
          <w:sz w:val="23"/>
          <w:szCs w:val="23"/>
          <w:lang w:eastAsia="ar-SA"/>
        </w:rPr>
      </w:pPr>
      <w:r w:rsidRPr="00020FEB">
        <w:rPr>
          <w:sz w:val="23"/>
          <w:szCs w:val="23"/>
          <w:lang w:eastAsia="ar-SA"/>
        </w:rPr>
        <w:t>5.3. Покупець зобов’язаний:</w:t>
      </w:r>
    </w:p>
    <w:p w:rsidR="00672C97" w:rsidRPr="00020FEB" w:rsidRDefault="00672C97" w:rsidP="00672C97">
      <w:pPr>
        <w:suppressAutoHyphens/>
        <w:jc w:val="both"/>
        <w:rPr>
          <w:sz w:val="23"/>
          <w:szCs w:val="23"/>
          <w:lang w:eastAsia="ar-SA"/>
        </w:rPr>
      </w:pPr>
      <w:r w:rsidRPr="00020FEB">
        <w:rPr>
          <w:sz w:val="23"/>
          <w:szCs w:val="23"/>
          <w:lang w:eastAsia="ar-SA"/>
        </w:rPr>
        <w:t>5.3.1. Здійснити оплату за Товар, в терміни визначені п. 3.2 цього Договору.</w:t>
      </w:r>
    </w:p>
    <w:p w:rsidR="00672C97" w:rsidRPr="00020FEB" w:rsidRDefault="00672C97" w:rsidP="00672C97">
      <w:pPr>
        <w:suppressAutoHyphens/>
        <w:jc w:val="both"/>
        <w:rPr>
          <w:sz w:val="23"/>
          <w:szCs w:val="23"/>
          <w:lang w:eastAsia="ar-SA"/>
        </w:rPr>
      </w:pPr>
      <w:r w:rsidRPr="00020FEB">
        <w:rPr>
          <w:sz w:val="23"/>
          <w:szCs w:val="23"/>
          <w:lang w:eastAsia="ar-SA"/>
        </w:rPr>
        <w:t>5.3.2. Забезпечити доступ представникам Постачальника на територію Покупця для</w:t>
      </w:r>
      <w:r>
        <w:rPr>
          <w:sz w:val="23"/>
          <w:szCs w:val="23"/>
          <w:lang w:eastAsia="ar-SA"/>
        </w:rPr>
        <w:t xml:space="preserve"> </w:t>
      </w:r>
      <w:r w:rsidRPr="00020FEB">
        <w:rPr>
          <w:sz w:val="23"/>
          <w:szCs w:val="23"/>
          <w:lang w:eastAsia="ar-SA"/>
        </w:rPr>
        <w:t xml:space="preserve">монтажу </w:t>
      </w:r>
      <w:r>
        <w:rPr>
          <w:sz w:val="23"/>
          <w:szCs w:val="23"/>
          <w:lang w:eastAsia="ar-SA"/>
        </w:rPr>
        <w:t>Товару</w:t>
      </w:r>
      <w:r w:rsidRPr="00020FEB">
        <w:rPr>
          <w:sz w:val="23"/>
          <w:szCs w:val="23"/>
          <w:lang w:eastAsia="ar-SA"/>
        </w:rPr>
        <w:t>.</w:t>
      </w:r>
    </w:p>
    <w:p w:rsidR="00672C97" w:rsidRPr="00020FEB" w:rsidRDefault="00672C97" w:rsidP="00672C97">
      <w:pPr>
        <w:suppressAutoHyphens/>
        <w:ind w:firstLine="708"/>
        <w:jc w:val="both"/>
        <w:rPr>
          <w:sz w:val="23"/>
          <w:szCs w:val="23"/>
          <w:lang w:eastAsia="ar-SA"/>
        </w:rPr>
      </w:pPr>
      <w:r w:rsidRPr="00020FEB">
        <w:rPr>
          <w:sz w:val="23"/>
          <w:szCs w:val="23"/>
          <w:lang w:eastAsia="ar-SA"/>
        </w:rPr>
        <w:t>5.4. Покупець має право:</w:t>
      </w:r>
    </w:p>
    <w:p w:rsidR="00672C97" w:rsidRPr="00020FEB" w:rsidRDefault="00672C97" w:rsidP="00672C97">
      <w:pPr>
        <w:suppressAutoHyphens/>
        <w:jc w:val="both"/>
        <w:rPr>
          <w:sz w:val="23"/>
          <w:szCs w:val="23"/>
          <w:lang w:eastAsia="ar-SA"/>
        </w:rPr>
      </w:pPr>
      <w:r w:rsidRPr="00020FEB">
        <w:rPr>
          <w:sz w:val="23"/>
          <w:szCs w:val="23"/>
          <w:lang w:eastAsia="ar-SA"/>
        </w:rPr>
        <w:t>5.4.1. Вимагати своєчасного виконання Постачальником своїх обов’язків за Договором.</w:t>
      </w:r>
    </w:p>
    <w:p w:rsidR="00672C97" w:rsidRDefault="00672C97" w:rsidP="00672C97">
      <w:pPr>
        <w:ind w:firstLine="708"/>
        <w:jc w:val="both"/>
        <w:rPr>
          <w:b/>
          <w:lang w:eastAsia="ar-SA"/>
        </w:rPr>
      </w:pPr>
    </w:p>
    <w:p w:rsidR="00672C97" w:rsidRPr="00941BF9" w:rsidRDefault="00672C97" w:rsidP="00672C97">
      <w:pPr>
        <w:ind w:firstLine="708"/>
        <w:jc w:val="both"/>
        <w:rPr>
          <w:b/>
          <w:lang w:eastAsia="ar-SA"/>
        </w:rPr>
      </w:pPr>
    </w:p>
    <w:p w:rsidR="00672C97" w:rsidRPr="00866181" w:rsidRDefault="00672C97" w:rsidP="00672C97">
      <w:pPr>
        <w:jc w:val="center"/>
        <w:rPr>
          <w:b/>
          <w:bCs/>
          <w:lang w:eastAsia="ru-RU"/>
        </w:rPr>
      </w:pPr>
      <w:r>
        <w:rPr>
          <w:b/>
          <w:bCs/>
          <w:lang w:eastAsia="ru-RU"/>
        </w:rPr>
        <w:t>6</w:t>
      </w:r>
      <w:r w:rsidRPr="00866181">
        <w:rPr>
          <w:b/>
          <w:bCs/>
          <w:lang w:eastAsia="ru-RU"/>
        </w:rPr>
        <w:t>. ВІДПОВІДАЛЬНІСТЬ СТОРІН</w:t>
      </w:r>
    </w:p>
    <w:p w:rsidR="00672C97" w:rsidRPr="00866181" w:rsidRDefault="00672C97" w:rsidP="00672C97">
      <w:pPr>
        <w:ind w:firstLine="708"/>
        <w:jc w:val="both"/>
      </w:pPr>
      <w:r>
        <w:t>6</w:t>
      </w:r>
      <w:r w:rsidRPr="00866181">
        <w:t>.1.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rsidR="00672C97" w:rsidRDefault="00672C97" w:rsidP="00672C97">
      <w:pPr>
        <w:ind w:firstLine="708"/>
        <w:jc w:val="both"/>
      </w:pPr>
      <w:r>
        <w:t>6</w:t>
      </w:r>
      <w:r w:rsidRPr="00866181">
        <w:t>.2.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rsidR="00672C97" w:rsidRPr="00866181" w:rsidRDefault="00672C97" w:rsidP="00672C97">
      <w:pPr>
        <w:ind w:firstLine="708"/>
        <w:jc w:val="both"/>
      </w:pPr>
      <w:r>
        <w:t>6</w:t>
      </w:r>
      <w:r w:rsidRPr="00866181">
        <w:t>.3. У випадку затримки постачання Товару понад термін, встановлений пунктом 2.3</w:t>
      </w:r>
      <w:r>
        <w:t xml:space="preserve">  </w:t>
      </w:r>
      <w:r w:rsidRPr="00866181">
        <w:t xml:space="preserve">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672C97" w:rsidRPr="00866181" w:rsidRDefault="00672C97" w:rsidP="00672C97">
      <w:pPr>
        <w:ind w:firstLine="708"/>
        <w:jc w:val="both"/>
      </w:pPr>
      <w:r>
        <w:t>6</w:t>
      </w:r>
      <w:r w:rsidRPr="00866181">
        <w:t>.4.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672C97" w:rsidRPr="00866181" w:rsidRDefault="00672C97" w:rsidP="00672C97">
      <w:pPr>
        <w:ind w:firstLine="708"/>
        <w:jc w:val="both"/>
      </w:pPr>
      <w:r w:rsidRPr="00866181">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t>Д</w:t>
      </w:r>
      <w:r w:rsidRPr="00866181">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672C97" w:rsidRDefault="00672C97" w:rsidP="00672C97">
      <w:pPr>
        <w:ind w:firstLine="708"/>
        <w:jc w:val="both"/>
      </w:pPr>
      <w:r>
        <w:t>6</w:t>
      </w:r>
      <w:r w:rsidRPr="00866181">
        <w:t xml:space="preserve">.5. У разі </w:t>
      </w:r>
      <w:proofErr w:type="spellStart"/>
      <w:r w:rsidRPr="00866181">
        <w:t>непроведення</w:t>
      </w:r>
      <w:proofErr w:type="spellEnd"/>
      <w:r w:rsidRPr="00866181">
        <w:t xml:space="preserve">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w:t>
      </w:r>
      <w:r>
        <w:t xml:space="preserve">та цим Договором, </w:t>
      </w:r>
      <w:r w:rsidRPr="00866181">
        <w:t>штрафні санкції за прострочення розрахунків за Договором до Покупця у цей період не застосовуються.</w:t>
      </w:r>
    </w:p>
    <w:p w:rsidR="00672C97" w:rsidRDefault="00672C97" w:rsidP="00672C97">
      <w:pPr>
        <w:shd w:val="clear" w:color="auto" w:fill="FFFFFF"/>
        <w:jc w:val="both"/>
      </w:pPr>
    </w:p>
    <w:p w:rsidR="00672C97" w:rsidRPr="001D751E" w:rsidRDefault="00672C97" w:rsidP="00672C97">
      <w:pPr>
        <w:shd w:val="clear" w:color="auto" w:fill="FFFFFF"/>
        <w:jc w:val="both"/>
      </w:pPr>
    </w:p>
    <w:p w:rsidR="00672C97" w:rsidRPr="001D751E" w:rsidRDefault="00672C97" w:rsidP="00672C97">
      <w:pPr>
        <w:shd w:val="clear" w:color="auto" w:fill="FFFFFF"/>
        <w:ind w:left="709"/>
        <w:jc w:val="center"/>
        <w:rPr>
          <w:b/>
          <w:bCs/>
        </w:rPr>
      </w:pPr>
      <w:r>
        <w:rPr>
          <w:b/>
          <w:bCs/>
        </w:rPr>
        <w:t xml:space="preserve">7. </w:t>
      </w:r>
      <w:r w:rsidRPr="00A26F04">
        <w:rPr>
          <w:b/>
          <w:bCs/>
        </w:rPr>
        <w:t>АНТИКОРУПЦІЙНЕ ЗАСТЕРЕЖЕННЯ</w:t>
      </w:r>
    </w:p>
    <w:p w:rsidR="00672C97" w:rsidRDefault="00672C97" w:rsidP="00672C97">
      <w:pPr>
        <w:tabs>
          <w:tab w:val="num" w:pos="709"/>
          <w:tab w:val="left" w:pos="851"/>
        </w:tabs>
        <w:jc w:val="both"/>
      </w:pPr>
      <w:r w:rsidRPr="00A26F04">
        <w:rPr>
          <w:color w:val="0000FF"/>
        </w:rPr>
        <w:tab/>
      </w:r>
      <w:r w:rsidRPr="001D751E">
        <w:t>7.1.</w:t>
      </w:r>
      <w:r>
        <w:t xml:space="preserve"> </w:t>
      </w:r>
      <w:r w:rsidRPr="001D751E">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672C97" w:rsidRDefault="00672C97" w:rsidP="00672C97">
      <w:pPr>
        <w:tabs>
          <w:tab w:val="num" w:pos="709"/>
          <w:tab w:val="left" w:pos="851"/>
        </w:tabs>
        <w:ind w:firstLine="709"/>
        <w:jc w:val="both"/>
      </w:pPr>
      <w:r>
        <w:t xml:space="preserve">7.2. </w:t>
      </w:r>
      <w:r w:rsidRPr="007A296E">
        <w:t>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672C97" w:rsidRDefault="00672C97" w:rsidP="00672C97">
      <w:pPr>
        <w:tabs>
          <w:tab w:val="num" w:pos="709"/>
          <w:tab w:val="left" w:pos="851"/>
        </w:tabs>
        <w:ind w:firstLine="709"/>
        <w:jc w:val="both"/>
      </w:pPr>
      <w:r>
        <w:t xml:space="preserve">7.3. </w:t>
      </w:r>
      <w:r w:rsidRPr="007A296E">
        <w:t>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rsidR="00672C97" w:rsidRDefault="00672C97" w:rsidP="00672C97">
      <w:pPr>
        <w:tabs>
          <w:tab w:val="num" w:pos="709"/>
          <w:tab w:val="left" w:pos="851"/>
        </w:tabs>
        <w:ind w:firstLine="709"/>
        <w:jc w:val="both"/>
      </w:pPr>
      <w:r w:rsidRPr="007A296E">
        <w:t>7.</w:t>
      </w:r>
      <w:r>
        <w:t xml:space="preserve">4. </w:t>
      </w:r>
      <w:r w:rsidRPr="007A296E">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672C97" w:rsidRDefault="00672C97" w:rsidP="00672C97">
      <w:pPr>
        <w:tabs>
          <w:tab w:val="num" w:pos="709"/>
          <w:tab w:val="left" w:pos="851"/>
        </w:tabs>
        <w:ind w:firstLine="709"/>
        <w:jc w:val="both"/>
      </w:pPr>
      <w:r w:rsidRPr="007A296E">
        <w:t>7.</w:t>
      </w:r>
      <w:r>
        <w:t>5</w:t>
      </w:r>
      <w:r w:rsidRPr="007A296E">
        <w:t>.</w:t>
      </w:r>
      <w:r>
        <w:t xml:space="preserve"> </w:t>
      </w:r>
      <w:r w:rsidRPr="007A296E">
        <w:t>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rsidR="00672C97" w:rsidRDefault="00672C97" w:rsidP="00672C97">
      <w:pPr>
        <w:tabs>
          <w:tab w:val="num" w:pos="709"/>
          <w:tab w:val="left" w:pos="851"/>
        </w:tabs>
        <w:ind w:firstLine="709"/>
        <w:jc w:val="both"/>
      </w:pPr>
      <w:r w:rsidRPr="007A296E">
        <w:t>7.</w:t>
      </w:r>
      <w:r>
        <w:t>6</w:t>
      </w:r>
      <w:r w:rsidRPr="007A296E">
        <w:t>.</w:t>
      </w:r>
      <w:r>
        <w:t xml:space="preserve"> </w:t>
      </w:r>
      <w:r w:rsidRPr="007A296E">
        <w:t xml:space="preserve">Сторони зобов’язані терміново повідомити про корупційні або пов’язані з корупцією правопорушення (у </w:t>
      </w:r>
      <w:proofErr w:type="spellStart"/>
      <w:r w:rsidRPr="007A296E">
        <w:t>т.ч</w:t>
      </w:r>
      <w:proofErr w:type="spellEnd"/>
      <w:r w:rsidRPr="007A296E">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rsidR="00672C97" w:rsidRDefault="00672C97" w:rsidP="00672C97">
      <w:pPr>
        <w:tabs>
          <w:tab w:val="num" w:pos="709"/>
          <w:tab w:val="left" w:pos="851"/>
        </w:tabs>
        <w:ind w:firstLine="709"/>
        <w:jc w:val="both"/>
      </w:pPr>
      <w:r w:rsidRPr="007A296E">
        <w:t>7.</w:t>
      </w:r>
      <w:r>
        <w:t>7</w:t>
      </w:r>
      <w:r w:rsidRPr="007A296E">
        <w:t>.</w:t>
      </w:r>
      <w:r>
        <w:t xml:space="preserve"> </w:t>
      </w:r>
      <w:r w:rsidRPr="007A296E">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672C97" w:rsidRDefault="00672C97" w:rsidP="00672C97">
      <w:pPr>
        <w:tabs>
          <w:tab w:val="num" w:pos="709"/>
          <w:tab w:val="left" w:pos="851"/>
        </w:tabs>
        <w:ind w:firstLine="709"/>
        <w:jc w:val="both"/>
      </w:pPr>
    </w:p>
    <w:p w:rsidR="00672C97" w:rsidRPr="00866181" w:rsidRDefault="00672C97" w:rsidP="00672C97">
      <w:pPr>
        <w:suppressAutoHyphens/>
        <w:ind w:right="-84" w:firstLine="720"/>
        <w:jc w:val="center"/>
        <w:rPr>
          <w:lang w:eastAsia="ar-SA"/>
        </w:rPr>
      </w:pPr>
      <w:r>
        <w:rPr>
          <w:b/>
          <w:lang w:eastAsia="ar-SA"/>
        </w:rPr>
        <w:t>8</w:t>
      </w:r>
      <w:r w:rsidRPr="00866181">
        <w:rPr>
          <w:b/>
          <w:lang w:eastAsia="ar-SA"/>
        </w:rPr>
        <w:t>. СТРОК ДОГОВОРУ</w:t>
      </w:r>
    </w:p>
    <w:p w:rsidR="00672C97" w:rsidRPr="00866181" w:rsidRDefault="00672C97" w:rsidP="00672C97">
      <w:pPr>
        <w:widowControl w:val="0"/>
        <w:ind w:firstLine="567"/>
        <w:jc w:val="both"/>
        <w:rPr>
          <w:snapToGrid w:val="0"/>
          <w:u w:val="single"/>
          <w:lang w:eastAsia="ru-RU"/>
        </w:rPr>
      </w:pPr>
      <w:bookmarkStart w:id="20" w:name="_Hlk147927683"/>
      <w:r w:rsidRPr="00866181">
        <w:rPr>
          <w:snapToGrid w:val="0"/>
          <w:lang w:eastAsia="ru-RU"/>
        </w:rPr>
        <w:t xml:space="preserve"> Цей Договір набирає чинності з дати його укладання та діє до 31 грудня 2023 року, </w:t>
      </w:r>
      <w:r w:rsidRPr="00C266AF">
        <w:rPr>
          <w:snapToGrid w:val="0"/>
          <w:lang w:eastAsia="ru-RU"/>
        </w:rPr>
        <w:t>але в будь-якому випадку до повного виконання Сторонами взятих на себе зобов'язань</w:t>
      </w:r>
      <w:r w:rsidRPr="00866181">
        <w:rPr>
          <w:snapToGrid w:val="0"/>
          <w:lang w:eastAsia="ru-RU"/>
        </w:rPr>
        <w:t>.</w:t>
      </w:r>
    </w:p>
    <w:bookmarkEnd w:id="20"/>
    <w:p w:rsidR="00672C97" w:rsidRPr="00941BF9" w:rsidRDefault="00672C97" w:rsidP="00672C97">
      <w:pPr>
        <w:suppressAutoHyphens/>
        <w:ind w:right="-84"/>
        <w:rPr>
          <w:snapToGrid w:val="0"/>
          <w:lang w:eastAsia="ru-RU"/>
        </w:rPr>
      </w:pPr>
    </w:p>
    <w:p w:rsidR="00672C97" w:rsidRPr="00866181" w:rsidRDefault="00672C97" w:rsidP="00672C97">
      <w:pPr>
        <w:suppressAutoHyphens/>
        <w:ind w:right="-84" w:firstLine="720"/>
        <w:jc w:val="center"/>
        <w:rPr>
          <w:b/>
          <w:lang w:eastAsia="ar-SA"/>
        </w:rPr>
      </w:pPr>
      <w:r>
        <w:rPr>
          <w:b/>
          <w:lang w:eastAsia="ar-SA"/>
        </w:rPr>
        <w:t>9</w:t>
      </w:r>
      <w:r w:rsidRPr="00866181">
        <w:rPr>
          <w:b/>
          <w:lang w:eastAsia="ar-SA"/>
        </w:rPr>
        <w:t>. ПОРЯДОК ВНЕСЕННЯ ЗМІН ТА РОЗІРВАННЯ ДОГОВОРУ</w:t>
      </w:r>
    </w:p>
    <w:p w:rsidR="00672C97" w:rsidRPr="00866181" w:rsidRDefault="00672C97" w:rsidP="00672C97">
      <w:pPr>
        <w:suppressAutoHyphens/>
        <w:ind w:right="-84" w:firstLine="567"/>
        <w:jc w:val="both"/>
        <w:rPr>
          <w:lang w:eastAsia="ar-SA"/>
        </w:rPr>
      </w:pPr>
      <w:r>
        <w:rPr>
          <w:lang w:eastAsia="ar-SA"/>
        </w:rPr>
        <w:t>9</w:t>
      </w:r>
      <w:r w:rsidRPr="00866181">
        <w:rPr>
          <w:lang w:eastAsia="ar-SA"/>
        </w:rPr>
        <w:t xml:space="preserve">.1.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w:t>
      </w:r>
      <w:r>
        <w:rPr>
          <w:lang w:eastAsia="ar-SA"/>
        </w:rPr>
        <w:t>друг</w:t>
      </w:r>
      <w:r w:rsidRPr="00866181">
        <w:rPr>
          <w:lang w:eastAsia="ar-SA"/>
        </w:rPr>
        <w:t xml:space="preserve">ої – п’ятої, сьомої </w:t>
      </w:r>
      <w:r>
        <w:rPr>
          <w:lang w:eastAsia="ar-SA"/>
        </w:rPr>
        <w:t>– дев’ятої</w:t>
      </w:r>
      <w:r w:rsidRPr="00866181">
        <w:rPr>
          <w:lang w:eastAsia="ar-SA"/>
        </w:rPr>
        <w:t xml:space="preserve"> цієї статті) та постанови КМУ від 12 жовтня 2022 року № 1178.</w:t>
      </w:r>
    </w:p>
    <w:p w:rsidR="00672C97" w:rsidRPr="00866181" w:rsidRDefault="00672C97" w:rsidP="00672C97">
      <w:pPr>
        <w:ind w:firstLine="567"/>
        <w:jc w:val="both"/>
        <w:rPr>
          <w:rFonts w:eastAsia="Calibri"/>
        </w:rPr>
      </w:pPr>
      <w:r>
        <w:rPr>
          <w:lang w:eastAsia="ar-SA"/>
        </w:rPr>
        <w:t>9</w:t>
      </w:r>
      <w:r w:rsidRPr="00866181">
        <w:rPr>
          <w:lang w:eastAsia="ar-SA"/>
        </w:rPr>
        <w:t xml:space="preserve">.2. </w:t>
      </w:r>
      <w:r w:rsidRPr="00866181">
        <w:rPr>
          <w:rFonts w:eastAsia="Calibri"/>
        </w:rPr>
        <w:t xml:space="preserve">Істотні </w:t>
      </w:r>
      <w:r w:rsidRPr="00866181">
        <w:rPr>
          <w:rFonts w:eastAsia="Calibri"/>
          <w:spacing w:val="-57"/>
        </w:rPr>
        <w:t> </w:t>
      </w:r>
      <w:r w:rsidRPr="00866181">
        <w:rPr>
          <w:rFonts w:eastAsia="Calibri"/>
        </w:rPr>
        <w:t xml:space="preserve">умови </w:t>
      </w:r>
      <w:r>
        <w:rPr>
          <w:rFonts w:eastAsia="Calibri"/>
        </w:rPr>
        <w:t>Д</w:t>
      </w:r>
      <w:r w:rsidRPr="00866181">
        <w:rPr>
          <w:rFonts w:eastAsia="Calibri"/>
        </w:rPr>
        <w:t>оговору про закупівлю не можуть змінюватися після його підписання до виконання</w:t>
      </w:r>
      <w:r w:rsidRPr="00866181">
        <w:rPr>
          <w:rFonts w:eastAsia="Calibri"/>
          <w:spacing w:val="1"/>
        </w:rPr>
        <w:t xml:space="preserve"> </w:t>
      </w:r>
      <w:r w:rsidRPr="00866181">
        <w:rPr>
          <w:rFonts w:eastAsia="Calibri"/>
        </w:rPr>
        <w:t>зобов’язань</w:t>
      </w:r>
      <w:r w:rsidRPr="00866181">
        <w:rPr>
          <w:rFonts w:eastAsia="Calibri"/>
          <w:spacing w:val="-1"/>
        </w:rPr>
        <w:t xml:space="preserve"> </w:t>
      </w:r>
      <w:r w:rsidRPr="00866181">
        <w:rPr>
          <w:rFonts w:eastAsia="Calibri"/>
        </w:rPr>
        <w:t>Сторонами</w:t>
      </w:r>
      <w:r w:rsidRPr="00866181">
        <w:rPr>
          <w:rFonts w:eastAsia="Calibri"/>
          <w:spacing w:val="-2"/>
        </w:rPr>
        <w:t xml:space="preserve"> </w:t>
      </w:r>
      <w:r w:rsidRPr="00866181">
        <w:rPr>
          <w:rFonts w:eastAsia="Calibri"/>
        </w:rPr>
        <w:t>в</w:t>
      </w:r>
      <w:r w:rsidRPr="00866181">
        <w:rPr>
          <w:rFonts w:eastAsia="Calibri"/>
          <w:spacing w:val="-1"/>
        </w:rPr>
        <w:t xml:space="preserve"> </w:t>
      </w:r>
      <w:r w:rsidRPr="00866181">
        <w:rPr>
          <w:rFonts w:eastAsia="Calibri"/>
        </w:rPr>
        <w:t>повному</w:t>
      </w:r>
      <w:r w:rsidRPr="00866181">
        <w:rPr>
          <w:rFonts w:eastAsia="Calibri"/>
          <w:spacing w:val="-5"/>
        </w:rPr>
        <w:t xml:space="preserve"> </w:t>
      </w:r>
      <w:r w:rsidRPr="00866181">
        <w:rPr>
          <w:rFonts w:eastAsia="Calibri"/>
        </w:rPr>
        <w:t>обсязі, крім випадків:</w:t>
      </w:r>
    </w:p>
    <w:p w:rsidR="00672C97" w:rsidRPr="00866181" w:rsidRDefault="00672C97" w:rsidP="00672C97">
      <w:pPr>
        <w:ind w:firstLine="567"/>
        <w:jc w:val="both"/>
        <w:rPr>
          <w:rFonts w:eastAsia="Calibri"/>
          <w:color w:val="000000"/>
          <w:lang w:eastAsia="ru-RU"/>
        </w:rPr>
      </w:pPr>
      <w:r w:rsidRPr="00866181">
        <w:rPr>
          <w:rFonts w:eastAsia="Calibri"/>
          <w:lang w:eastAsia="ru-RU"/>
        </w:rPr>
        <w:t xml:space="preserve">- зменшення обсягів закупівлі, зокрема з урахуванням фактичного обсягу видатків Постачальника. </w:t>
      </w:r>
      <w:r w:rsidRPr="00866181">
        <w:rPr>
          <w:rFonts w:eastAsia="Calibri"/>
          <w:color w:val="000000"/>
          <w:lang w:eastAsia="ru-RU"/>
        </w:rPr>
        <w:t xml:space="preserve">Сторони можуть внести зміни до </w:t>
      </w:r>
      <w:r>
        <w:rPr>
          <w:rFonts w:eastAsia="Calibri"/>
          <w:color w:val="000000"/>
          <w:lang w:eastAsia="ru-RU"/>
        </w:rPr>
        <w:t>Д</w:t>
      </w:r>
      <w:r w:rsidRPr="00866181">
        <w:rPr>
          <w:rFonts w:eastAsia="Calibri"/>
          <w:color w:val="000000"/>
          <w:lang w:eastAsia="ru-RU"/>
        </w:rPr>
        <w:t xml:space="preserve">оговору у разі зменшення обсягів закупівлі, зокрема з урахуванням фактичного обсягу видатків </w:t>
      </w:r>
      <w:r w:rsidRPr="00866181">
        <w:rPr>
          <w:rFonts w:eastAsia="Calibri"/>
          <w:lang w:eastAsia="ru-RU"/>
        </w:rPr>
        <w:t>Постачальника</w:t>
      </w:r>
      <w:r w:rsidRPr="00866181">
        <w:rPr>
          <w:rFonts w:eastAsia="Calibri"/>
          <w:color w:val="000000"/>
          <w:lang w:eastAsia="ru-RU"/>
        </w:rPr>
        <w:t xml:space="preserve">, а також у випадку зменшення обсягу споживчої потреби </w:t>
      </w:r>
      <w:r>
        <w:rPr>
          <w:rFonts w:eastAsia="Calibri"/>
          <w:color w:val="000000"/>
          <w:lang w:eastAsia="ru-RU"/>
        </w:rPr>
        <w:t>Т</w:t>
      </w:r>
      <w:r w:rsidRPr="00866181">
        <w:rPr>
          <w:rFonts w:eastAsia="Calibri"/>
          <w:color w:val="000000"/>
          <w:lang w:eastAsia="ru-RU"/>
        </w:rPr>
        <w:t xml:space="preserve">овару. В такому випадку ціна </w:t>
      </w:r>
      <w:r>
        <w:rPr>
          <w:rFonts w:eastAsia="Calibri"/>
          <w:color w:val="000000"/>
          <w:lang w:eastAsia="ru-RU"/>
        </w:rPr>
        <w:t>Д</w:t>
      </w:r>
      <w:r w:rsidRPr="00866181">
        <w:rPr>
          <w:rFonts w:eastAsia="Calibri"/>
          <w:color w:val="000000"/>
          <w:lang w:eastAsia="ru-RU"/>
        </w:rPr>
        <w:t>оговору зменшується в залежності від зміни таких обсягів;</w:t>
      </w:r>
    </w:p>
    <w:p w:rsidR="00672C97" w:rsidRPr="00866181" w:rsidRDefault="00672C97" w:rsidP="00672C97">
      <w:pPr>
        <w:spacing w:line="252" w:lineRule="auto"/>
        <w:ind w:firstLine="708"/>
        <w:jc w:val="both"/>
        <w:rPr>
          <w:rFonts w:eastAsia="Calibri"/>
          <w:color w:val="000000"/>
        </w:rPr>
      </w:pPr>
      <w:r w:rsidRPr="00866181">
        <w:rPr>
          <w:rFonts w:eastAsia="Calibri"/>
          <w:color w:val="000000"/>
          <w:lang w:eastAsia="ru-RU"/>
        </w:rPr>
        <w:lastRenderedPageBreak/>
        <w:t xml:space="preserve">- </w:t>
      </w:r>
      <w:r w:rsidRPr="00866181">
        <w:rPr>
          <w:rFonts w:eastAsia="Calibri"/>
          <w:color w:val="000000"/>
        </w:rPr>
        <w:t xml:space="preserve">погодження зміни ціни за одиницю </w:t>
      </w:r>
      <w:r>
        <w:rPr>
          <w:rFonts w:eastAsia="Calibri"/>
          <w:color w:val="000000"/>
        </w:rPr>
        <w:t>Т</w:t>
      </w:r>
      <w:r w:rsidRPr="00866181">
        <w:rPr>
          <w:rFonts w:eastAsia="Calibri"/>
          <w:color w:val="000000"/>
        </w:rPr>
        <w:t xml:space="preserve">овару в </w:t>
      </w:r>
      <w:r>
        <w:rPr>
          <w:rFonts w:eastAsia="Calibri"/>
          <w:color w:val="000000"/>
        </w:rPr>
        <w:t>Д</w:t>
      </w:r>
      <w:r w:rsidRPr="00866181">
        <w:rPr>
          <w:rFonts w:eastAsia="Calibri"/>
          <w:color w:val="000000"/>
        </w:rPr>
        <w:t xml:space="preserve">оговорі про закупівлю у разі коливання ціни такого </w:t>
      </w:r>
      <w:r>
        <w:rPr>
          <w:rFonts w:eastAsia="Calibri"/>
          <w:color w:val="000000"/>
        </w:rPr>
        <w:t>Т</w:t>
      </w:r>
      <w:r w:rsidRPr="00866181">
        <w:rPr>
          <w:rFonts w:eastAsia="Calibri"/>
          <w:color w:val="000000"/>
        </w:rPr>
        <w:t xml:space="preserve">овару на ринку, що відбулося з моменту укладення </w:t>
      </w:r>
      <w:r>
        <w:rPr>
          <w:rFonts w:eastAsia="Calibri"/>
          <w:color w:val="000000"/>
        </w:rPr>
        <w:t>Д</w:t>
      </w:r>
      <w:r w:rsidRPr="00866181">
        <w:rPr>
          <w:rFonts w:eastAsia="Calibri"/>
          <w:color w:val="000000"/>
        </w:rPr>
        <w:t xml:space="preserve">оговору про закупівлю або останнього внесення змін до </w:t>
      </w:r>
      <w:r>
        <w:rPr>
          <w:rFonts w:eastAsia="Calibri"/>
          <w:color w:val="000000"/>
        </w:rPr>
        <w:t>Д</w:t>
      </w:r>
      <w:r w:rsidRPr="00866181">
        <w:rPr>
          <w:rFonts w:eastAsia="Calibri"/>
          <w:color w:val="000000"/>
        </w:rPr>
        <w:t xml:space="preserve">оговору про закупівлю в частині зміни ціни за одиницю </w:t>
      </w:r>
      <w:r>
        <w:rPr>
          <w:rFonts w:eastAsia="Calibri"/>
          <w:color w:val="000000"/>
        </w:rPr>
        <w:t>Т</w:t>
      </w:r>
      <w:r w:rsidRPr="00866181">
        <w:rPr>
          <w:rFonts w:eastAsia="Calibri"/>
          <w:color w:val="000000"/>
        </w:rPr>
        <w:t xml:space="preserve">овару. Зміна ціни за одиницю </w:t>
      </w:r>
      <w:r>
        <w:rPr>
          <w:rFonts w:eastAsia="Calibri"/>
          <w:color w:val="000000"/>
        </w:rPr>
        <w:t>Т</w:t>
      </w:r>
      <w:r w:rsidRPr="00866181">
        <w:rPr>
          <w:rFonts w:eastAsia="Calibri"/>
          <w:color w:val="000000"/>
        </w:rPr>
        <w:t xml:space="preserve">овару здійснюється </w:t>
      </w:r>
      <w:proofErr w:type="spellStart"/>
      <w:r w:rsidRPr="00866181">
        <w:rPr>
          <w:rFonts w:eastAsia="Calibri"/>
          <w:color w:val="000000"/>
        </w:rPr>
        <w:t>пропорційно</w:t>
      </w:r>
      <w:proofErr w:type="spellEnd"/>
      <w:r w:rsidRPr="00866181">
        <w:rPr>
          <w:rFonts w:eastAsia="Calibri"/>
          <w:color w:val="000000"/>
        </w:rPr>
        <w:t xml:space="preserve"> коливанню ціни такого </w:t>
      </w:r>
      <w:r>
        <w:rPr>
          <w:rFonts w:eastAsia="Calibri"/>
          <w:color w:val="000000"/>
        </w:rPr>
        <w:t>Т</w:t>
      </w:r>
      <w:r w:rsidRPr="00866181">
        <w:rPr>
          <w:rFonts w:eastAsia="Calibri"/>
          <w:color w:val="000000"/>
        </w:rPr>
        <w:t xml:space="preserve">овару на ринку (відсоток збільшення ціни за одиницю </w:t>
      </w:r>
      <w:r>
        <w:rPr>
          <w:rFonts w:eastAsia="Calibri"/>
          <w:color w:val="000000"/>
        </w:rPr>
        <w:t>Т</w:t>
      </w:r>
      <w:r w:rsidRPr="00866181">
        <w:rPr>
          <w:rFonts w:eastAsia="Calibri"/>
          <w:color w:val="000000"/>
        </w:rPr>
        <w:t xml:space="preserve">овару не може перевищувати відсоток коливання (збільшення) ціни такого </w:t>
      </w:r>
      <w:r>
        <w:rPr>
          <w:rFonts w:eastAsia="Calibri"/>
          <w:color w:val="000000"/>
        </w:rPr>
        <w:t>Т</w:t>
      </w:r>
      <w:r w:rsidRPr="00866181">
        <w:rPr>
          <w:rFonts w:eastAsia="Calibri"/>
          <w:color w:val="000000"/>
        </w:rPr>
        <w:t xml:space="preserve">овару на ринку) за умови документального підтвердження такого коливання та не повинна призвести до збільшення суми, визначеної в </w:t>
      </w:r>
      <w:r>
        <w:rPr>
          <w:rFonts w:eastAsia="Calibri"/>
          <w:color w:val="000000"/>
        </w:rPr>
        <w:t>Д</w:t>
      </w:r>
      <w:r w:rsidRPr="00866181">
        <w:rPr>
          <w:rFonts w:eastAsia="Calibri"/>
          <w:color w:val="000000"/>
        </w:rPr>
        <w:t xml:space="preserve">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w:t>
      </w:r>
      <w:r>
        <w:rPr>
          <w:rFonts w:eastAsia="Calibri"/>
          <w:color w:val="000000"/>
        </w:rPr>
        <w:t>Т</w:t>
      </w:r>
      <w:r w:rsidRPr="00866181">
        <w:rPr>
          <w:rFonts w:eastAsia="Calibri"/>
          <w:color w:val="000000"/>
        </w:rPr>
        <w:t xml:space="preserve">овару на ринку, що відбулося з моменту укладення </w:t>
      </w:r>
      <w:r>
        <w:rPr>
          <w:rFonts w:eastAsia="Calibri"/>
          <w:color w:val="000000"/>
        </w:rPr>
        <w:t>Д</w:t>
      </w:r>
      <w:r w:rsidRPr="00866181">
        <w:rPr>
          <w:rFonts w:eastAsia="Calibri"/>
          <w:color w:val="000000"/>
        </w:rPr>
        <w:t xml:space="preserve">оговору про закупівлю або останнього внесення змін до </w:t>
      </w:r>
      <w:r>
        <w:rPr>
          <w:rFonts w:eastAsia="Calibri"/>
          <w:color w:val="000000"/>
        </w:rPr>
        <w:t>Д</w:t>
      </w:r>
      <w:r w:rsidRPr="00866181">
        <w:rPr>
          <w:rFonts w:eastAsia="Calibri"/>
          <w:color w:val="000000"/>
        </w:rPr>
        <w:t xml:space="preserve">оговору про закупівлю в частині зміни ціни за одиницю </w:t>
      </w:r>
      <w:r>
        <w:rPr>
          <w:rFonts w:eastAsia="Calibri"/>
          <w:color w:val="000000"/>
        </w:rPr>
        <w:t>Т</w:t>
      </w:r>
      <w:r w:rsidRPr="00866181">
        <w:rPr>
          <w:rFonts w:eastAsia="Calibri"/>
          <w:color w:val="000000"/>
        </w:rPr>
        <w:t xml:space="preserve">овару (довідка (експертний висновок), отриманого від уповноваженого органу (Торгово-промислова палати України чи її територіальні відділення, </w:t>
      </w:r>
      <w:r w:rsidRPr="00866181">
        <w:rPr>
          <w:rFonts w:eastAsia="Calibri"/>
          <w:color w:val="000000"/>
          <w:shd w:val="clear" w:color="auto" w:fill="FFFFFF"/>
        </w:rPr>
        <w:t>ДП “</w:t>
      </w:r>
      <w:proofErr w:type="spellStart"/>
      <w:r w:rsidRPr="00866181">
        <w:rPr>
          <w:rFonts w:eastAsia="Calibri"/>
          <w:color w:val="000000"/>
          <w:shd w:val="clear" w:color="auto" w:fill="FFFFFF"/>
        </w:rPr>
        <w:t>Держзовнішінформ</w:t>
      </w:r>
      <w:proofErr w:type="spellEnd"/>
      <w:r w:rsidRPr="00866181">
        <w:rPr>
          <w:rFonts w:eastAsia="Calibri"/>
          <w:color w:val="000000"/>
          <w:shd w:val="clear" w:color="auto" w:fill="FFFFFF"/>
        </w:rPr>
        <w:t>”,</w:t>
      </w:r>
      <w:r w:rsidRPr="00866181">
        <w:rPr>
          <w:rFonts w:eastAsia="Calibri"/>
          <w:color w:val="000000"/>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866181">
        <w:rPr>
          <w:rFonts w:eastAsia="Calibri"/>
          <w:color w:val="000000"/>
        </w:rPr>
        <w:t>середньоринкову</w:t>
      </w:r>
      <w:proofErr w:type="spellEnd"/>
      <w:r w:rsidRPr="00866181">
        <w:rPr>
          <w:rFonts w:eastAsia="Calibri"/>
          <w:color w:val="000000"/>
        </w:rPr>
        <w:t xml:space="preserve">) ціну на </w:t>
      </w:r>
      <w:r>
        <w:rPr>
          <w:rFonts w:eastAsia="Calibri"/>
          <w:color w:val="000000"/>
        </w:rPr>
        <w:t>Т</w:t>
      </w:r>
      <w:r w:rsidRPr="00866181">
        <w:rPr>
          <w:rFonts w:eastAsia="Calibri"/>
          <w:color w:val="000000"/>
        </w:rPr>
        <w:t xml:space="preserve">овар станом на дату укладання </w:t>
      </w:r>
      <w:r>
        <w:rPr>
          <w:rFonts w:eastAsia="Calibri"/>
          <w:color w:val="000000"/>
        </w:rPr>
        <w:t>Д</w:t>
      </w:r>
      <w:r w:rsidRPr="00866181">
        <w:rPr>
          <w:rFonts w:eastAsia="Calibri"/>
          <w:color w:val="000000"/>
        </w:rPr>
        <w:t>оговору (попередньої додаткової угоди) та ринкову (</w:t>
      </w:r>
      <w:proofErr w:type="spellStart"/>
      <w:r w:rsidRPr="00866181">
        <w:rPr>
          <w:rFonts w:eastAsia="Calibri"/>
          <w:color w:val="000000"/>
        </w:rPr>
        <w:t>середньоринкову</w:t>
      </w:r>
      <w:proofErr w:type="spellEnd"/>
      <w:r w:rsidRPr="00866181">
        <w:rPr>
          <w:rFonts w:eastAsia="Calibri"/>
          <w:color w:val="000000"/>
        </w:rPr>
        <w:t xml:space="preserve">) ціну на </w:t>
      </w:r>
      <w:r>
        <w:rPr>
          <w:rFonts w:eastAsia="Calibri"/>
          <w:color w:val="000000"/>
        </w:rPr>
        <w:t>Т</w:t>
      </w:r>
      <w:r w:rsidRPr="00866181">
        <w:rPr>
          <w:rFonts w:eastAsia="Calibri"/>
          <w:color w:val="000000"/>
        </w:rPr>
        <w:t xml:space="preserve">овар станом на момент укладання додаткової угоди (документ, що  підтверджує коливання ціни </w:t>
      </w:r>
      <w:r>
        <w:rPr>
          <w:rFonts w:eastAsia="Calibri"/>
          <w:color w:val="000000"/>
        </w:rPr>
        <w:t>Т</w:t>
      </w:r>
      <w:r w:rsidRPr="00866181">
        <w:rPr>
          <w:rFonts w:eastAsia="Calibri"/>
          <w:color w:val="000000"/>
        </w:rPr>
        <w:t xml:space="preserve">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w:t>
      </w:r>
      <w:r>
        <w:rPr>
          <w:rFonts w:eastAsia="Calibri"/>
          <w:color w:val="000000"/>
        </w:rPr>
        <w:t>Т</w:t>
      </w:r>
      <w:r w:rsidRPr="00866181">
        <w:rPr>
          <w:rFonts w:eastAsia="Calibri"/>
          <w:color w:val="000000"/>
        </w:rPr>
        <w:t xml:space="preserve">овару. Застосування зміненої ціни здійснюється з дати підписання Сторонами додаткової угоди (при зміні ціни за одиницю </w:t>
      </w:r>
      <w:r>
        <w:rPr>
          <w:rFonts w:eastAsia="Calibri"/>
          <w:color w:val="000000"/>
        </w:rPr>
        <w:t>Т</w:t>
      </w:r>
      <w:r w:rsidRPr="00866181">
        <w:rPr>
          <w:rFonts w:eastAsia="Calibri"/>
          <w:color w:val="000000"/>
        </w:rPr>
        <w:t xml:space="preserve">овару, одночасно здійснюється зменшення кількості (обсягу) </w:t>
      </w:r>
      <w:r>
        <w:rPr>
          <w:rFonts w:eastAsia="Calibri"/>
          <w:color w:val="000000"/>
        </w:rPr>
        <w:t>Т</w:t>
      </w:r>
      <w:r w:rsidRPr="00866181">
        <w:rPr>
          <w:rFonts w:eastAsia="Calibri"/>
          <w:color w:val="000000"/>
        </w:rPr>
        <w:t>овару);</w:t>
      </w:r>
    </w:p>
    <w:p w:rsidR="00672C97" w:rsidRPr="00866181" w:rsidRDefault="00672C97" w:rsidP="00672C97">
      <w:pPr>
        <w:ind w:firstLine="567"/>
        <w:jc w:val="both"/>
        <w:rPr>
          <w:rFonts w:eastAsia="Calibri"/>
          <w:lang w:eastAsia="ru-RU"/>
        </w:rPr>
      </w:pPr>
      <w:r w:rsidRPr="00866181">
        <w:rPr>
          <w:rFonts w:eastAsia="Calibri"/>
          <w:color w:val="000000"/>
          <w:lang w:eastAsia="ru-RU"/>
        </w:rPr>
        <w:t xml:space="preserve">- покращення якості предмета закупівлі, за умови що таке покращення не призведе до збільшення суми, визначеної в </w:t>
      </w:r>
      <w:r>
        <w:rPr>
          <w:rFonts w:eastAsia="Calibri"/>
          <w:color w:val="000000"/>
          <w:lang w:eastAsia="ru-RU"/>
        </w:rPr>
        <w:t>Д</w:t>
      </w:r>
      <w:r w:rsidRPr="00866181">
        <w:rPr>
          <w:rFonts w:eastAsia="Calibri"/>
          <w:color w:val="000000"/>
          <w:lang w:eastAsia="ru-RU"/>
        </w:rPr>
        <w:t xml:space="preserve">оговорі про закупівлю. Сторони можуть внести зміни до </w:t>
      </w:r>
      <w:r>
        <w:rPr>
          <w:rFonts w:eastAsia="Calibri"/>
          <w:color w:val="000000"/>
          <w:lang w:eastAsia="ru-RU"/>
        </w:rPr>
        <w:t>Д</w:t>
      </w:r>
      <w:r w:rsidRPr="00866181">
        <w:rPr>
          <w:rFonts w:eastAsia="Calibri"/>
          <w:color w:val="000000"/>
          <w:lang w:eastAsia="ru-RU"/>
        </w:rPr>
        <w:t xml:space="preserve">оговору у випадку покращення якості предмета </w:t>
      </w:r>
      <w:r>
        <w:rPr>
          <w:rFonts w:eastAsia="Calibri"/>
          <w:color w:val="000000"/>
          <w:lang w:eastAsia="ru-RU"/>
        </w:rPr>
        <w:t>Д</w:t>
      </w:r>
      <w:r w:rsidRPr="00866181">
        <w:rPr>
          <w:rFonts w:eastAsia="Calibri"/>
          <w:color w:val="000000"/>
          <w:lang w:eastAsia="ru-RU"/>
        </w:rPr>
        <w:t xml:space="preserve">оговору за умови, що така зміна не призведе до зміни предмета </w:t>
      </w:r>
      <w:r>
        <w:rPr>
          <w:rFonts w:eastAsia="Calibri"/>
          <w:color w:val="000000"/>
          <w:lang w:eastAsia="ru-RU"/>
        </w:rPr>
        <w:t>Д</w:t>
      </w:r>
      <w:r w:rsidRPr="00866181">
        <w:rPr>
          <w:rFonts w:eastAsia="Calibri"/>
          <w:color w:val="000000"/>
          <w:lang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6181">
        <w:rPr>
          <w:rFonts w:eastAsia="Calibri"/>
          <w:lang w:eastAsia="ru-RU"/>
        </w:rPr>
        <w:t xml:space="preserve">; </w:t>
      </w:r>
    </w:p>
    <w:p w:rsidR="00672C97" w:rsidRPr="00866181" w:rsidRDefault="00672C97" w:rsidP="00672C97">
      <w:pPr>
        <w:ind w:firstLine="567"/>
        <w:jc w:val="both"/>
        <w:rPr>
          <w:rFonts w:eastAsia="Calibri"/>
          <w:lang w:eastAsia="ru-RU"/>
        </w:rPr>
      </w:pPr>
      <w:r w:rsidRPr="00866181">
        <w:rPr>
          <w:rFonts w:eastAsia="Calibri"/>
          <w:lang w:eastAsia="ru-RU"/>
        </w:rPr>
        <w:t xml:space="preserve">- продовження строку дії договору про закупівлю та/або строку виконання зобов’язань щодо передачі </w:t>
      </w:r>
      <w:r>
        <w:rPr>
          <w:rFonts w:eastAsia="Calibri"/>
          <w:lang w:eastAsia="ru-RU"/>
        </w:rPr>
        <w:t>То</w:t>
      </w:r>
      <w:r w:rsidRPr="00866181">
        <w:rPr>
          <w:rFonts w:eastAsia="Calibri"/>
          <w:lang w:eastAsia="ru-RU"/>
        </w:rPr>
        <w:t xml:space="preserve">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w:t>
      </w:r>
      <w:r>
        <w:rPr>
          <w:rFonts w:eastAsia="Calibri"/>
          <w:lang w:eastAsia="ru-RU"/>
        </w:rPr>
        <w:t>Д</w:t>
      </w:r>
      <w:r w:rsidRPr="00866181">
        <w:rPr>
          <w:rFonts w:eastAsia="Calibri"/>
          <w:lang w:eastAsia="ru-RU"/>
        </w:rPr>
        <w:t xml:space="preserve">оговорі про закупівлю; </w:t>
      </w:r>
    </w:p>
    <w:p w:rsidR="00672C97" w:rsidRPr="00866181" w:rsidRDefault="00672C97" w:rsidP="00672C97">
      <w:pPr>
        <w:ind w:firstLine="567"/>
        <w:jc w:val="both"/>
        <w:rPr>
          <w:rFonts w:eastAsia="Calibri"/>
          <w:lang w:eastAsia="ru-RU"/>
        </w:rPr>
      </w:pPr>
      <w:r w:rsidRPr="00866181">
        <w:rPr>
          <w:rFonts w:eastAsia="Calibri"/>
          <w:lang w:eastAsia="ru-RU"/>
        </w:rPr>
        <w:t xml:space="preserve">- погодження зміни ціни в </w:t>
      </w:r>
      <w:r>
        <w:rPr>
          <w:rFonts w:eastAsia="Calibri"/>
          <w:lang w:eastAsia="ru-RU"/>
        </w:rPr>
        <w:t>Д</w:t>
      </w:r>
      <w:r w:rsidRPr="00866181">
        <w:rPr>
          <w:rFonts w:eastAsia="Calibri"/>
          <w:lang w:eastAsia="ru-RU"/>
        </w:rPr>
        <w:t xml:space="preserve">оговорі про закупівлю в бік зменшення (без зміни кількості (обсягу) та якості товарів, робіт і послуг). Сторони можуть внести зміни до </w:t>
      </w:r>
      <w:r>
        <w:rPr>
          <w:rFonts w:eastAsia="Calibri"/>
          <w:lang w:eastAsia="ru-RU"/>
        </w:rPr>
        <w:t>Д</w:t>
      </w:r>
      <w:r w:rsidRPr="00866181">
        <w:rPr>
          <w:rFonts w:eastAsia="Calibri"/>
          <w:lang w:eastAsia="ru-RU"/>
        </w:rPr>
        <w:t xml:space="preserve">оговору у  разі узгодженої зміни ціни в бік зменшення без зміни кількості (обсягу) та якості </w:t>
      </w:r>
      <w:r>
        <w:rPr>
          <w:rFonts w:eastAsia="Calibri"/>
          <w:lang w:eastAsia="ru-RU"/>
        </w:rPr>
        <w:t>Т</w:t>
      </w:r>
      <w:r w:rsidRPr="00866181">
        <w:rPr>
          <w:rFonts w:eastAsia="Calibri"/>
          <w:lang w:eastAsia="ru-RU"/>
        </w:rPr>
        <w:t xml:space="preserve">овару. Сума </w:t>
      </w:r>
      <w:r>
        <w:rPr>
          <w:rFonts w:eastAsia="Calibri"/>
          <w:lang w:eastAsia="ru-RU"/>
        </w:rPr>
        <w:t>Д</w:t>
      </w:r>
      <w:r w:rsidRPr="00866181">
        <w:rPr>
          <w:rFonts w:eastAsia="Calibri"/>
          <w:lang w:eastAsia="ru-RU"/>
        </w:rPr>
        <w:t xml:space="preserve">оговору про закупівлю зменшується </w:t>
      </w:r>
      <w:proofErr w:type="spellStart"/>
      <w:r w:rsidRPr="00866181">
        <w:rPr>
          <w:rFonts w:eastAsia="Calibri"/>
          <w:lang w:eastAsia="ru-RU"/>
        </w:rPr>
        <w:t>пропорційно</w:t>
      </w:r>
      <w:proofErr w:type="spellEnd"/>
      <w:r w:rsidRPr="00866181">
        <w:rPr>
          <w:rFonts w:eastAsia="Calibri"/>
          <w:lang w:eastAsia="ru-RU"/>
        </w:rPr>
        <w:t xml:space="preserve"> узгодженому зменшенню ціни;</w:t>
      </w:r>
    </w:p>
    <w:p w:rsidR="00672C97" w:rsidRPr="00866181" w:rsidRDefault="00672C97" w:rsidP="00672C97">
      <w:pPr>
        <w:ind w:firstLine="567"/>
        <w:jc w:val="both"/>
        <w:rPr>
          <w:rFonts w:eastAsia="Calibri"/>
          <w:lang w:eastAsia="ru-RU"/>
        </w:rPr>
      </w:pPr>
      <w:r w:rsidRPr="00866181">
        <w:rPr>
          <w:rFonts w:eastAsia="Calibri"/>
          <w:lang w:eastAsia="ru-RU"/>
        </w:rPr>
        <w:t xml:space="preserve">- зміни ціни в </w:t>
      </w:r>
      <w:r>
        <w:rPr>
          <w:rFonts w:eastAsia="Calibri"/>
          <w:lang w:eastAsia="ru-RU"/>
        </w:rPr>
        <w:t>Д</w:t>
      </w:r>
      <w:r w:rsidRPr="00866181">
        <w:rPr>
          <w:rFonts w:eastAsia="Calibri"/>
          <w:lang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866181">
        <w:rPr>
          <w:rFonts w:eastAsia="Calibri"/>
          <w:lang w:eastAsia="ru-RU"/>
        </w:rPr>
        <w:t>пропорційно</w:t>
      </w:r>
      <w:proofErr w:type="spellEnd"/>
      <w:r w:rsidRPr="00866181">
        <w:rPr>
          <w:rFonts w:eastAsia="Calibri"/>
          <w:lang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eastAsia="Calibri"/>
          <w:lang w:eastAsia="ru-RU"/>
        </w:rPr>
        <w:t>пропорційно</w:t>
      </w:r>
      <w:proofErr w:type="spellEnd"/>
      <w:r w:rsidRPr="00866181">
        <w:rPr>
          <w:rFonts w:eastAsia="Calibri"/>
          <w:lang w:eastAsia="ru-RU"/>
        </w:rPr>
        <w:t xml:space="preserve"> до зміни податкового навантаження внаслідок зміни системи оподаткування. </w:t>
      </w:r>
      <w:r w:rsidRPr="00866181">
        <w:rPr>
          <w:rFonts w:eastAsia="Calibri"/>
          <w:color w:val="000000"/>
          <w:lang w:eastAsia="ru-RU"/>
        </w:rPr>
        <w:t xml:space="preserve">Сторони можуть внести зміни до </w:t>
      </w:r>
      <w:r>
        <w:rPr>
          <w:rFonts w:eastAsia="Calibri"/>
          <w:color w:val="000000"/>
          <w:lang w:eastAsia="ru-RU"/>
        </w:rPr>
        <w:t>Д</w:t>
      </w:r>
      <w:r w:rsidRPr="00866181">
        <w:rPr>
          <w:rFonts w:eastAsia="Calibri"/>
          <w:color w:val="000000"/>
          <w:lang w:eastAsia="ru-RU"/>
        </w:rPr>
        <w:t xml:space="preserve">оговору у зв’язку зі зміною ставок податків і зборів та/або зміною умов щодо надання пільг з оподаткування - </w:t>
      </w:r>
      <w:proofErr w:type="spellStart"/>
      <w:r w:rsidRPr="00866181">
        <w:rPr>
          <w:rFonts w:eastAsia="Calibri"/>
          <w:color w:val="000000"/>
          <w:lang w:eastAsia="ru-RU"/>
        </w:rPr>
        <w:t>пропорційно</w:t>
      </w:r>
      <w:proofErr w:type="spellEnd"/>
      <w:r w:rsidRPr="00866181">
        <w:rPr>
          <w:rFonts w:eastAsia="Calibri"/>
          <w:color w:val="000000"/>
          <w:lang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eastAsia="Calibri"/>
          <w:color w:val="000000"/>
          <w:lang w:eastAsia="ru-RU"/>
        </w:rPr>
        <w:t>пропорційно</w:t>
      </w:r>
      <w:proofErr w:type="spellEnd"/>
      <w:r w:rsidRPr="00866181">
        <w:rPr>
          <w:rFonts w:eastAsia="Calibri"/>
          <w:color w:val="000000"/>
          <w:lang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Pr>
          <w:rFonts w:eastAsia="Calibri"/>
          <w:color w:val="000000"/>
          <w:lang w:eastAsia="ru-RU"/>
        </w:rPr>
        <w:t>Д</w:t>
      </w:r>
      <w:r w:rsidRPr="00866181">
        <w:rPr>
          <w:rFonts w:eastAsia="Calibri"/>
          <w:color w:val="000000"/>
          <w:lang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866181">
        <w:rPr>
          <w:rFonts w:eastAsia="Calibri"/>
          <w:lang w:eastAsia="ru-RU"/>
        </w:rPr>
        <w:t xml:space="preserve">. </w:t>
      </w:r>
    </w:p>
    <w:p w:rsidR="00672C97" w:rsidRPr="00866181" w:rsidRDefault="00672C97" w:rsidP="00672C97">
      <w:pPr>
        <w:spacing w:line="252" w:lineRule="auto"/>
        <w:ind w:firstLine="567"/>
        <w:jc w:val="both"/>
        <w:rPr>
          <w:rFonts w:eastAsia="Calibri"/>
        </w:rPr>
      </w:pPr>
      <w:r w:rsidRPr="00866181">
        <w:rPr>
          <w:rFonts w:eastAsia="Calibri"/>
          <w:lang w:eastAsia="ru-RU"/>
        </w:rPr>
        <w:t>-</w:t>
      </w:r>
      <w:r w:rsidRPr="00866181">
        <w:rPr>
          <w:rFonts w:eastAsia="Calibri"/>
          <w:color w:val="000000"/>
          <w:lang w:eastAsia="ru-RU"/>
        </w:rPr>
        <w:t xml:space="preserve"> зміни умов у зв’язку із застосуванням положень частини шостої статті 41 Закону України «Про публічні закупівлі», а саме д</w:t>
      </w:r>
      <w:r w:rsidRPr="00866181">
        <w:rPr>
          <w:rFonts w:eastAsia="Calibri"/>
          <w:color w:val="000000"/>
        </w:rPr>
        <w:t xml:space="preserve">ія </w:t>
      </w:r>
      <w:r>
        <w:rPr>
          <w:rFonts w:eastAsia="Calibri"/>
          <w:color w:val="000000"/>
        </w:rPr>
        <w:t>Д</w:t>
      </w:r>
      <w:r w:rsidRPr="00866181">
        <w:rPr>
          <w:rFonts w:eastAsia="Calibri"/>
          <w:color w:val="000000"/>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Pr>
          <w:rFonts w:eastAsia="Calibri"/>
          <w:color w:val="000000"/>
        </w:rPr>
        <w:t>Д</w:t>
      </w:r>
      <w:r w:rsidRPr="00866181">
        <w:rPr>
          <w:rFonts w:eastAsia="Calibri"/>
          <w:color w:val="000000"/>
        </w:rPr>
        <w:t xml:space="preserve">оговорі про закупівлю, укладеному в попередньому році, якщо видатки на досягнення цієї цілі затверджено в установленому порядку. </w:t>
      </w:r>
      <w:r w:rsidRPr="00866181">
        <w:rPr>
          <w:rFonts w:eastAsia="Calibri"/>
          <w:color w:val="000000"/>
        </w:rPr>
        <w:lastRenderedPageBreak/>
        <w:t xml:space="preserve">Дані зміни можуть бути внесені до закінчення терміну дії </w:t>
      </w:r>
      <w:r>
        <w:rPr>
          <w:rFonts w:eastAsia="Calibri"/>
          <w:color w:val="000000"/>
        </w:rPr>
        <w:t>Д</w:t>
      </w:r>
      <w:r w:rsidRPr="00866181">
        <w:rPr>
          <w:rFonts w:eastAsia="Calibri"/>
          <w:color w:val="000000"/>
        </w:rPr>
        <w:t xml:space="preserve">оговору. 20 відсотків буде відраховуватись від суми, визначеної в початковому </w:t>
      </w:r>
      <w:r>
        <w:rPr>
          <w:rFonts w:eastAsia="Calibri"/>
          <w:color w:val="000000"/>
        </w:rPr>
        <w:t>Д</w:t>
      </w:r>
      <w:r w:rsidRPr="00866181">
        <w:rPr>
          <w:rFonts w:eastAsia="Calibri"/>
          <w:color w:val="000000"/>
        </w:rPr>
        <w:t xml:space="preserve">оговорі про закупівлю з урахуванням змін внесених до нього (у разі наявності), якщо видатки на досягнення цієї цілі затверджено в установленому порядку.  </w:t>
      </w:r>
    </w:p>
    <w:p w:rsidR="00672C97" w:rsidRPr="00866181" w:rsidRDefault="00672C97" w:rsidP="00672C97">
      <w:pPr>
        <w:suppressAutoHyphens/>
        <w:ind w:right="-84" w:firstLine="567"/>
        <w:jc w:val="both"/>
        <w:rPr>
          <w:lang w:eastAsia="ar-SA"/>
        </w:rPr>
      </w:pPr>
      <w:r>
        <w:rPr>
          <w:lang w:eastAsia="ar-SA"/>
        </w:rPr>
        <w:t>9</w:t>
      </w:r>
      <w:r w:rsidRPr="00866181">
        <w:rPr>
          <w:lang w:eastAsia="ar-SA"/>
        </w:rPr>
        <w:t xml:space="preserve">.3.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672C97" w:rsidRPr="00866181" w:rsidRDefault="00672C97" w:rsidP="00672C97">
      <w:pPr>
        <w:suppressAutoHyphens/>
        <w:ind w:right="-84" w:firstLine="567"/>
        <w:jc w:val="both"/>
        <w:rPr>
          <w:lang w:eastAsia="ar-SA"/>
        </w:rPr>
      </w:pPr>
      <w:r>
        <w:rPr>
          <w:lang w:eastAsia="ar-SA"/>
        </w:rPr>
        <w:t>9</w:t>
      </w:r>
      <w:r w:rsidRPr="00866181">
        <w:rPr>
          <w:lang w:eastAsia="ar-SA"/>
        </w:rPr>
        <w:t>.4. Дострокове розірвання Договору може бути здійснене за взаємною згодою Сторін, або в інших випадках, передбачених чинним законодавством України.</w:t>
      </w:r>
    </w:p>
    <w:p w:rsidR="00672C97" w:rsidRDefault="00672C97" w:rsidP="00672C97">
      <w:pPr>
        <w:suppressAutoHyphens/>
        <w:ind w:right="-84"/>
        <w:jc w:val="both"/>
        <w:rPr>
          <w:lang w:eastAsia="ar-SA"/>
        </w:rPr>
      </w:pPr>
    </w:p>
    <w:p w:rsidR="00672C97" w:rsidRPr="00941BF9" w:rsidRDefault="00672C97" w:rsidP="00672C97">
      <w:pPr>
        <w:suppressAutoHyphens/>
        <w:ind w:right="-84"/>
        <w:jc w:val="both"/>
        <w:rPr>
          <w:lang w:eastAsia="ar-SA"/>
        </w:rPr>
      </w:pPr>
    </w:p>
    <w:p w:rsidR="00672C97" w:rsidRPr="00866181" w:rsidRDefault="00672C97" w:rsidP="00672C97">
      <w:pPr>
        <w:suppressAutoHyphens/>
        <w:ind w:right="-84" w:firstLine="567"/>
        <w:jc w:val="center"/>
        <w:rPr>
          <w:lang w:eastAsia="ar-SA"/>
        </w:rPr>
      </w:pPr>
      <w:r>
        <w:rPr>
          <w:b/>
          <w:lang w:eastAsia="ar-SA"/>
        </w:rPr>
        <w:t>10</w:t>
      </w:r>
      <w:r w:rsidRPr="00866181">
        <w:rPr>
          <w:b/>
          <w:lang w:eastAsia="ar-SA"/>
        </w:rPr>
        <w:t>. ЗАКЛЮЧНІ ПОЛОЖЕННЯ</w:t>
      </w:r>
    </w:p>
    <w:p w:rsidR="00672C97" w:rsidRPr="00866181" w:rsidRDefault="00672C97" w:rsidP="00672C97">
      <w:pPr>
        <w:suppressAutoHyphens/>
        <w:ind w:right="-84" w:firstLine="567"/>
        <w:jc w:val="both"/>
        <w:rPr>
          <w:lang w:eastAsia="ar-SA"/>
        </w:rPr>
      </w:pPr>
      <w:r>
        <w:rPr>
          <w:lang w:eastAsia="ar-SA"/>
        </w:rPr>
        <w:t>10</w:t>
      </w:r>
      <w:r w:rsidRPr="00866181">
        <w:rPr>
          <w:lang w:eastAsia="ar-SA"/>
        </w:rPr>
        <w:t xml:space="preserve">.1. Всі зміни до Договору вносяться шляхом підписання додаткових угод до Договору. </w:t>
      </w:r>
    </w:p>
    <w:p w:rsidR="00672C97" w:rsidRPr="00866181" w:rsidRDefault="00672C97" w:rsidP="00672C97">
      <w:pPr>
        <w:suppressAutoHyphens/>
        <w:ind w:right="-84" w:firstLine="567"/>
        <w:jc w:val="both"/>
        <w:rPr>
          <w:lang w:eastAsia="ar-SA"/>
        </w:rPr>
      </w:pPr>
      <w:r>
        <w:rPr>
          <w:lang w:eastAsia="ar-SA"/>
        </w:rPr>
        <w:t>10</w:t>
      </w:r>
      <w:r w:rsidRPr="00866181">
        <w:rPr>
          <w:lang w:eastAsia="ar-SA"/>
        </w:rPr>
        <w:t>.2. У випадках, не передбачених Договором, Сторони керуються чинним законодавством України.</w:t>
      </w:r>
    </w:p>
    <w:p w:rsidR="00672C97" w:rsidRPr="00866181" w:rsidRDefault="00672C97" w:rsidP="00672C97">
      <w:pPr>
        <w:suppressAutoHyphens/>
        <w:ind w:right="-84" w:firstLine="567"/>
        <w:jc w:val="both"/>
        <w:rPr>
          <w:lang w:eastAsia="ar-SA"/>
        </w:rPr>
      </w:pPr>
      <w:r>
        <w:rPr>
          <w:lang w:eastAsia="ar-SA"/>
        </w:rPr>
        <w:t>10</w:t>
      </w:r>
      <w:r w:rsidRPr="00866181">
        <w:rPr>
          <w:lang w:eastAsia="ar-SA"/>
        </w:rPr>
        <w:t>.3. Спори за цим Договором підлягають вирішенню у встановленому чинним законодавством України порядку.</w:t>
      </w:r>
    </w:p>
    <w:p w:rsidR="00672C97" w:rsidRPr="00866181" w:rsidRDefault="00672C97" w:rsidP="00672C97">
      <w:pPr>
        <w:suppressAutoHyphens/>
        <w:ind w:right="-84" w:firstLine="567"/>
        <w:jc w:val="both"/>
        <w:rPr>
          <w:lang w:eastAsia="ar-SA"/>
        </w:rPr>
      </w:pPr>
      <w:r>
        <w:rPr>
          <w:lang w:eastAsia="ar-SA"/>
        </w:rPr>
        <w:t>10</w:t>
      </w:r>
      <w:r w:rsidRPr="00866181">
        <w:rPr>
          <w:lang w:eastAsia="ar-SA"/>
        </w:rPr>
        <w:t>.4.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rsidR="00672C97" w:rsidRPr="00866181" w:rsidRDefault="00672C97" w:rsidP="00672C97">
      <w:pPr>
        <w:suppressAutoHyphens/>
        <w:ind w:firstLine="567"/>
        <w:jc w:val="both"/>
        <w:rPr>
          <w:lang w:eastAsia="ar-SA"/>
        </w:rPr>
      </w:pPr>
      <w:r>
        <w:rPr>
          <w:lang w:eastAsia="ar-SA"/>
        </w:rPr>
        <w:t>10</w:t>
      </w:r>
      <w:r w:rsidRPr="00866181">
        <w:rPr>
          <w:lang w:eastAsia="ar-SA"/>
        </w:rPr>
        <w:t xml:space="preserve">.5.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672C97" w:rsidRPr="00866181" w:rsidRDefault="00672C97" w:rsidP="00672C97">
      <w:pPr>
        <w:jc w:val="both"/>
        <w:rPr>
          <w:sz w:val="16"/>
          <w:szCs w:val="16"/>
          <w:lang w:eastAsia="ru-RU"/>
        </w:rPr>
      </w:pPr>
    </w:p>
    <w:p w:rsidR="00672C97" w:rsidRPr="00866181" w:rsidRDefault="00672C97" w:rsidP="00672C97">
      <w:pPr>
        <w:jc w:val="center"/>
        <w:rPr>
          <w:b/>
          <w:bCs/>
          <w:lang w:eastAsia="ru-RU"/>
        </w:rPr>
      </w:pPr>
      <w:r>
        <w:rPr>
          <w:b/>
          <w:bCs/>
          <w:lang w:eastAsia="ru-RU"/>
        </w:rPr>
        <w:t>11</w:t>
      </w:r>
      <w:r w:rsidRPr="00866181">
        <w:rPr>
          <w:b/>
          <w:bCs/>
          <w:lang w:eastAsia="ru-RU"/>
        </w:rPr>
        <w:t>. РЕКВІЗИТИ СТОРІН</w:t>
      </w:r>
    </w:p>
    <w:p w:rsidR="00672C97" w:rsidRPr="00866181" w:rsidRDefault="00672C97" w:rsidP="00672C97">
      <w:pPr>
        <w:jc w:val="center"/>
        <w:rPr>
          <w:b/>
          <w:bCs/>
          <w:sz w:val="16"/>
          <w:szCs w:val="16"/>
          <w:lang w:eastAsia="ru-RU"/>
        </w:rPr>
      </w:pPr>
    </w:p>
    <w:p w:rsidR="00672C97" w:rsidRPr="00866181" w:rsidRDefault="00672C97" w:rsidP="00672C97">
      <w:pPr>
        <w:rPr>
          <w:b/>
          <w:bCs/>
          <w:lang w:eastAsia="ru-RU"/>
        </w:rPr>
      </w:pPr>
      <w:r w:rsidRPr="00866181">
        <w:rPr>
          <w:b/>
          <w:bCs/>
          <w:lang w:eastAsia="ru-RU"/>
        </w:rPr>
        <w:t xml:space="preserve">            Постачальник                                                                Покупець</w:t>
      </w:r>
    </w:p>
    <w:p w:rsidR="00672C97" w:rsidRPr="00866181" w:rsidRDefault="00672C97" w:rsidP="00672C97">
      <w:pPr>
        <w:jc w:val="center"/>
        <w:rPr>
          <w:b/>
          <w:bCs/>
          <w:lang w:eastAsia="ru-RU"/>
        </w:rPr>
      </w:pPr>
    </w:p>
    <w:tbl>
      <w:tblPr>
        <w:tblW w:w="0" w:type="auto"/>
        <w:tblInd w:w="-106" w:type="dxa"/>
        <w:tblLook w:val="00A0" w:firstRow="1" w:lastRow="0" w:firstColumn="1" w:lastColumn="0" w:noHBand="0" w:noVBand="0"/>
      </w:tblPr>
      <w:tblGrid>
        <w:gridCol w:w="4813"/>
        <w:gridCol w:w="4814"/>
      </w:tblGrid>
      <w:tr w:rsidR="00672C97" w:rsidRPr="00866181" w:rsidTr="005437BB">
        <w:tc>
          <w:tcPr>
            <w:tcW w:w="4813" w:type="dxa"/>
          </w:tcPr>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Pr="00866181" w:rsidRDefault="00672C97" w:rsidP="005437BB">
            <w:pPr>
              <w:rPr>
                <w:iCs/>
              </w:rPr>
            </w:pPr>
          </w:p>
          <w:p w:rsidR="00672C97" w:rsidRPr="00866181" w:rsidRDefault="00672C97" w:rsidP="005437BB">
            <w:pPr>
              <w:rPr>
                <w:iCs/>
              </w:rPr>
            </w:pPr>
          </w:p>
          <w:p w:rsidR="00672C97" w:rsidRPr="00866181" w:rsidRDefault="00672C97" w:rsidP="005437BB">
            <w:pPr>
              <w:rPr>
                <w:iCs/>
              </w:rPr>
            </w:pPr>
            <w:r w:rsidRPr="00866181">
              <w:rPr>
                <w:iCs/>
              </w:rPr>
              <w:t>____________________ /</w:t>
            </w:r>
            <w:r>
              <w:rPr>
                <w:iCs/>
              </w:rPr>
              <w:t>______________</w:t>
            </w:r>
            <w:r w:rsidRPr="00866181">
              <w:rPr>
                <w:iCs/>
              </w:rPr>
              <w:t xml:space="preserve"> / </w:t>
            </w:r>
          </w:p>
          <w:p w:rsidR="00672C97" w:rsidRPr="00866181" w:rsidRDefault="00672C97" w:rsidP="005437BB">
            <w:pPr>
              <w:rPr>
                <w:iCs/>
              </w:rPr>
            </w:pPr>
            <w:proofErr w:type="spellStart"/>
            <w:r w:rsidRPr="00866181">
              <w:rPr>
                <w:iCs/>
              </w:rPr>
              <w:t>м.п</w:t>
            </w:r>
            <w:proofErr w:type="spellEnd"/>
            <w:r w:rsidRPr="00866181">
              <w:rPr>
                <w:iCs/>
              </w:rPr>
              <w:t xml:space="preserve">.             </w:t>
            </w:r>
          </w:p>
          <w:p w:rsidR="00672C97" w:rsidRPr="00866181" w:rsidRDefault="00672C97" w:rsidP="005437BB">
            <w:pPr>
              <w:rPr>
                <w:i/>
                <w:iCs/>
                <w:u w:val="single"/>
              </w:rPr>
            </w:pPr>
          </w:p>
        </w:tc>
        <w:tc>
          <w:tcPr>
            <w:tcW w:w="4814" w:type="dxa"/>
          </w:tcPr>
          <w:p w:rsidR="00672C97" w:rsidRPr="00866181" w:rsidRDefault="00672C97" w:rsidP="005437BB">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672C97" w:rsidRPr="00866181" w:rsidRDefault="00672C97" w:rsidP="005437BB">
            <w:r w:rsidRPr="00866181">
              <w:t>03057, м. Київ, вул. Сім’ї Бродських, 19</w:t>
            </w:r>
          </w:p>
          <w:p w:rsidR="00672C97" w:rsidRPr="00866181" w:rsidRDefault="00672C97" w:rsidP="005437BB">
            <w:r w:rsidRPr="00866181">
              <w:t xml:space="preserve">р/р UA378201720343141001100089160 </w:t>
            </w:r>
          </w:p>
          <w:p w:rsidR="00672C97" w:rsidRPr="00866181" w:rsidRDefault="00672C97" w:rsidP="005437BB">
            <w:r w:rsidRPr="00866181">
              <w:t>в ДКСУ м. Київ</w:t>
            </w:r>
          </w:p>
          <w:p w:rsidR="00672C97" w:rsidRPr="00866181" w:rsidRDefault="00672C97" w:rsidP="005437BB">
            <w:r w:rsidRPr="00866181">
              <w:t>МФО 820172,</w:t>
            </w:r>
          </w:p>
          <w:p w:rsidR="00672C97" w:rsidRPr="00866181" w:rsidRDefault="00672C97" w:rsidP="005437BB">
            <w:r w:rsidRPr="00866181">
              <w:t>ЄДРПОУ 39369133,</w:t>
            </w:r>
          </w:p>
          <w:p w:rsidR="00672C97" w:rsidRPr="00866181" w:rsidRDefault="00672C97" w:rsidP="005437BB">
            <w:r w:rsidRPr="00866181">
              <w:t xml:space="preserve">не є платником податку на прибуток   </w:t>
            </w:r>
          </w:p>
          <w:p w:rsidR="00672C97" w:rsidRPr="00866181" w:rsidRDefault="00672C97" w:rsidP="005437BB">
            <w:proofErr w:type="spellStart"/>
            <w:r w:rsidRPr="00866181">
              <w:t>тел</w:t>
            </w:r>
            <w:proofErr w:type="spellEnd"/>
            <w:r w:rsidRPr="00866181">
              <w:t xml:space="preserve">. (044) 204-70-78 </w:t>
            </w:r>
          </w:p>
          <w:p w:rsidR="00672C97" w:rsidRPr="00866181" w:rsidRDefault="00672C97" w:rsidP="005437BB"/>
          <w:p w:rsidR="00672C97" w:rsidRPr="00866181" w:rsidRDefault="00672C97" w:rsidP="005437BB">
            <w:r w:rsidRPr="00866181">
              <w:t>Керівник апарату</w:t>
            </w:r>
          </w:p>
          <w:p w:rsidR="00672C97" w:rsidRPr="00866181" w:rsidRDefault="00672C97" w:rsidP="005437BB"/>
          <w:p w:rsidR="00672C97" w:rsidRPr="00866181" w:rsidRDefault="00672C97" w:rsidP="005437BB"/>
          <w:p w:rsidR="00672C97" w:rsidRPr="00866181" w:rsidRDefault="00672C97" w:rsidP="005437BB">
            <w:r w:rsidRPr="00866181">
              <w:t xml:space="preserve">____________________/О.В. </w:t>
            </w:r>
            <w:proofErr w:type="spellStart"/>
            <w:r w:rsidRPr="00866181">
              <w:t>Кострикін</w:t>
            </w:r>
            <w:proofErr w:type="spellEnd"/>
            <w:r w:rsidRPr="00866181">
              <w:t xml:space="preserve">/ </w:t>
            </w:r>
          </w:p>
          <w:p w:rsidR="00672C97" w:rsidRDefault="00672C97" w:rsidP="005437BB">
            <w:proofErr w:type="spellStart"/>
            <w:r w:rsidRPr="00866181">
              <w:t>м.п</w:t>
            </w:r>
            <w:proofErr w:type="spellEnd"/>
            <w:r w:rsidRPr="00866181">
              <w:t xml:space="preserve">.             </w:t>
            </w:r>
          </w:p>
          <w:p w:rsidR="00672C97" w:rsidRDefault="00672C97" w:rsidP="005437BB"/>
          <w:p w:rsidR="00672C97" w:rsidRPr="00866181" w:rsidRDefault="00672C97" w:rsidP="00672C97"/>
        </w:tc>
      </w:tr>
    </w:tbl>
    <w:p w:rsidR="004F75BE" w:rsidRDefault="004F75BE" w:rsidP="00672C97">
      <w:pPr>
        <w:ind w:left="6521"/>
        <w:rPr>
          <w:b/>
          <w:bCs/>
        </w:rPr>
      </w:pPr>
    </w:p>
    <w:p w:rsidR="00672C97" w:rsidRPr="00866181" w:rsidRDefault="00672C97" w:rsidP="00672C97">
      <w:pPr>
        <w:ind w:left="6521"/>
        <w:rPr>
          <w:b/>
          <w:bCs/>
        </w:rPr>
      </w:pPr>
      <w:r w:rsidRPr="00866181">
        <w:rPr>
          <w:b/>
          <w:bCs/>
        </w:rPr>
        <w:t xml:space="preserve">Додаток  </w:t>
      </w:r>
    </w:p>
    <w:p w:rsidR="00672C97" w:rsidRPr="00866181" w:rsidRDefault="00672C97" w:rsidP="00672C97">
      <w:pPr>
        <w:ind w:left="6521"/>
        <w:rPr>
          <w:b/>
          <w:bCs/>
          <w:lang w:eastAsia="ru-RU"/>
        </w:rPr>
      </w:pPr>
      <w:r w:rsidRPr="00866181">
        <w:rPr>
          <w:b/>
          <w:bCs/>
          <w:lang w:eastAsia="ru-RU"/>
        </w:rPr>
        <w:lastRenderedPageBreak/>
        <w:t>до Договору  № _______</w:t>
      </w:r>
    </w:p>
    <w:p w:rsidR="00672C97" w:rsidRPr="00866181" w:rsidRDefault="00672C97" w:rsidP="00672C97">
      <w:pPr>
        <w:ind w:left="6521"/>
      </w:pPr>
      <w:r w:rsidRPr="00866181">
        <w:rPr>
          <w:b/>
          <w:bCs/>
          <w:lang w:eastAsia="ru-RU"/>
        </w:rPr>
        <w:t xml:space="preserve">від ______________20____ </w:t>
      </w:r>
    </w:p>
    <w:p w:rsidR="00672C97" w:rsidRPr="00866181" w:rsidRDefault="00672C97" w:rsidP="00672C97"/>
    <w:p w:rsidR="00672C97" w:rsidRPr="00866181" w:rsidRDefault="00672C97" w:rsidP="00672C97">
      <w:pPr>
        <w:keepNext/>
        <w:jc w:val="center"/>
        <w:outlineLvl w:val="1"/>
        <w:rPr>
          <w:b/>
          <w:bCs/>
        </w:rPr>
      </w:pPr>
    </w:p>
    <w:p w:rsidR="00672C97" w:rsidRPr="00866181" w:rsidRDefault="00672C97" w:rsidP="00672C97">
      <w:pPr>
        <w:keepNext/>
        <w:jc w:val="center"/>
        <w:outlineLvl w:val="1"/>
        <w:rPr>
          <w:b/>
          <w:bCs/>
        </w:rPr>
      </w:pPr>
      <w:r w:rsidRPr="00866181">
        <w:rPr>
          <w:b/>
          <w:bCs/>
        </w:rPr>
        <w:t xml:space="preserve">СПЕЦИФІКАЦІЯ </w:t>
      </w:r>
      <w:r>
        <w:rPr>
          <w:b/>
          <w:bCs/>
        </w:rPr>
        <w:t>КОНДИЦІОНЕРІВ</w:t>
      </w:r>
    </w:p>
    <w:p w:rsidR="00672C97" w:rsidRPr="00866181" w:rsidRDefault="00672C97" w:rsidP="00672C97">
      <w:pPr>
        <w:keepNext/>
        <w:jc w:val="center"/>
        <w:outlineLvl w:val="1"/>
        <w:rPr>
          <w:b/>
          <w:bCs/>
        </w:rPr>
      </w:pPr>
    </w:p>
    <w:p w:rsidR="00672C97" w:rsidRPr="00866181" w:rsidRDefault="00672C97" w:rsidP="00672C9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672C97" w:rsidRPr="00866181" w:rsidTr="005437BB">
        <w:tc>
          <w:tcPr>
            <w:tcW w:w="565" w:type="dxa"/>
          </w:tcPr>
          <w:p w:rsidR="00672C97" w:rsidRPr="00866181" w:rsidRDefault="00672C97" w:rsidP="005437BB">
            <w:pPr>
              <w:rPr>
                <w:lang w:eastAsia="ru-RU"/>
              </w:rPr>
            </w:pPr>
            <w:r w:rsidRPr="00866181">
              <w:rPr>
                <w:lang w:eastAsia="ru-RU"/>
              </w:rPr>
              <w:t>№</w:t>
            </w:r>
          </w:p>
          <w:p w:rsidR="00672C97" w:rsidRPr="00866181" w:rsidRDefault="00672C97" w:rsidP="005437BB">
            <w:pPr>
              <w:rPr>
                <w:lang w:eastAsia="ru-RU"/>
              </w:rPr>
            </w:pPr>
            <w:r w:rsidRPr="00866181">
              <w:rPr>
                <w:lang w:eastAsia="ru-RU"/>
              </w:rPr>
              <w:t>з/п</w:t>
            </w:r>
          </w:p>
        </w:tc>
        <w:tc>
          <w:tcPr>
            <w:tcW w:w="4185" w:type="dxa"/>
            <w:vAlign w:val="center"/>
          </w:tcPr>
          <w:p w:rsidR="00672C97" w:rsidRPr="004F245D" w:rsidRDefault="00672C97" w:rsidP="005437BB">
            <w:pPr>
              <w:jc w:val="center"/>
              <w:rPr>
                <w:color w:val="000000"/>
                <w:lang w:val="en-US" w:eastAsia="ru-RU"/>
              </w:rPr>
            </w:pPr>
            <w:r>
              <w:rPr>
                <w:color w:val="000000"/>
                <w:lang w:eastAsia="ru-RU"/>
              </w:rPr>
              <w:t>Найменування</w:t>
            </w:r>
          </w:p>
        </w:tc>
        <w:tc>
          <w:tcPr>
            <w:tcW w:w="1136" w:type="dxa"/>
            <w:vAlign w:val="center"/>
          </w:tcPr>
          <w:p w:rsidR="00672C97" w:rsidRPr="00866181" w:rsidRDefault="00672C97" w:rsidP="005437BB">
            <w:pPr>
              <w:jc w:val="center"/>
              <w:rPr>
                <w:color w:val="000000"/>
                <w:lang w:eastAsia="ru-RU"/>
              </w:rPr>
            </w:pPr>
            <w:r w:rsidRPr="00866181">
              <w:rPr>
                <w:color w:val="000000"/>
                <w:lang w:eastAsia="ru-RU"/>
              </w:rPr>
              <w:t>Одиниця виміру</w:t>
            </w:r>
          </w:p>
        </w:tc>
        <w:tc>
          <w:tcPr>
            <w:tcW w:w="1177" w:type="dxa"/>
            <w:vAlign w:val="center"/>
          </w:tcPr>
          <w:p w:rsidR="00672C97" w:rsidRPr="00866181" w:rsidRDefault="00672C97" w:rsidP="005437BB">
            <w:pPr>
              <w:jc w:val="center"/>
              <w:rPr>
                <w:color w:val="000000"/>
                <w:lang w:eastAsia="ru-RU"/>
              </w:rPr>
            </w:pPr>
            <w:r w:rsidRPr="00866181">
              <w:rPr>
                <w:color w:val="000000"/>
                <w:lang w:eastAsia="ru-RU"/>
              </w:rPr>
              <w:t>Кількість</w:t>
            </w:r>
          </w:p>
        </w:tc>
        <w:tc>
          <w:tcPr>
            <w:tcW w:w="1275" w:type="dxa"/>
            <w:vAlign w:val="center"/>
          </w:tcPr>
          <w:p w:rsidR="00672C97" w:rsidRPr="00866181" w:rsidRDefault="00672C97" w:rsidP="005437BB">
            <w:pPr>
              <w:jc w:val="center"/>
              <w:rPr>
                <w:color w:val="000000"/>
                <w:lang w:eastAsia="ru-RU"/>
              </w:rPr>
            </w:pPr>
            <w:r w:rsidRPr="00866181">
              <w:rPr>
                <w:color w:val="000000"/>
                <w:lang w:eastAsia="ru-RU"/>
              </w:rPr>
              <w:t>Ціна</w:t>
            </w:r>
          </w:p>
          <w:p w:rsidR="00672C97" w:rsidRPr="00866181" w:rsidRDefault="00672C97" w:rsidP="005437BB">
            <w:pPr>
              <w:jc w:val="center"/>
              <w:rPr>
                <w:color w:val="000000"/>
                <w:lang w:eastAsia="ru-RU"/>
              </w:rPr>
            </w:pPr>
            <w:r w:rsidRPr="00866181">
              <w:rPr>
                <w:color w:val="000000"/>
                <w:lang w:eastAsia="ru-RU"/>
              </w:rPr>
              <w:t>(грн.)</w:t>
            </w:r>
          </w:p>
          <w:p w:rsidR="00672C97" w:rsidRPr="00866181" w:rsidRDefault="00672C97" w:rsidP="005437BB">
            <w:pPr>
              <w:jc w:val="center"/>
              <w:rPr>
                <w:color w:val="000000"/>
                <w:lang w:eastAsia="ru-RU"/>
              </w:rPr>
            </w:pPr>
            <w:r w:rsidRPr="00866181">
              <w:rPr>
                <w:color w:val="000000"/>
                <w:lang w:eastAsia="ru-RU"/>
              </w:rPr>
              <w:t>без ПДВ</w:t>
            </w:r>
          </w:p>
        </w:tc>
        <w:tc>
          <w:tcPr>
            <w:tcW w:w="1276" w:type="dxa"/>
            <w:vAlign w:val="center"/>
          </w:tcPr>
          <w:p w:rsidR="00672C97" w:rsidRPr="00866181" w:rsidRDefault="00672C97" w:rsidP="005437BB">
            <w:pPr>
              <w:jc w:val="center"/>
              <w:rPr>
                <w:color w:val="000000"/>
                <w:lang w:eastAsia="ru-RU"/>
              </w:rPr>
            </w:pPr>
            <w:r w:rsidRPr="00866181">
              <w:rPr>
                <w:color w:val="000000"/>
                <w:lang w:eastAsia="ru-RU"/>
              </w:rPr>
              <w:t>Сума</w:t>
            </w:r>
          </w:p>
          <w:p w:rsidR="00672C97" w:rsidRPr="00866181" w:rsidRDefault="00672C97" w:rsidP="005437BB">
            <w:pPr>
              <w:jc w:val="center"/>
              <w:rPr>
                <w:color w:val="000000"/>
                <w:lang w:eastAsia="ru-RU"/>
              </w:rPr>
            </w:pPr>
            <w:r w:rsidRPr="00866181">
              <w:rPr>
                <w:color w:val="000000"/>
                <w:lang w:eastAsia="ru-RU"/>
              </w:rPr>
              <w:t>(грн.)</w:t>
            </w:r>
          </w:p>
          <w:p w:rsidR="00672C97" w:rsidRPr="00866181" w:rsidRDefault="00672C97" w:rsidP="005437BB">
            <w:pPr>
              <w:jc w:val="center"/>
              <w:rPr>
                <w:color w:val="000000"/>
                <w:lang w:eastAsia="ru-RU"/>
              </w:rPr>
            </w:pPr>
            <w:r w:rsidRPr="00866181">
              <w:rPr>
                <w:color w:val="000000"/>
                <w:lang w:eastAsia="ru-RU"/>
              </w:rPr>
              <w:t>без ПДВ</w:t>
            </w:r>
          </w:p>
        </w:tc>
      </w:tr>
      <w:tr w:rsidR="00672C97" w:rsidRPr="00866181" w:rsidTr="005437BB">
        <w:tc>
          <w:tcPr>
            <w:tcW w:w="565" w:type="dxa"/>
          </w:tcPr>
          <w:p w:rsidR="00672C97" w:rsidRPr="00866181" w:rsidRDefault="00672C97" w:rsidP="005437BB">
            <w:pPr>
              <w:jc w:val="center"/>
              <w:rPr>
                <w:b/>
                <w:bCs/>
                <w:sz w:val="20"/>
                <w:szCs w:val="20"/>
                <w:lang w:eastAsia="ru-RU"/>
              </w:rPr>
            </w:pPr>
            <w:r w:rsidRPr="00866181">
              <w:rPr>
                <w:b/>
                <w:bCs/>
                <w:sz w:val="20"/>
                <w:szCs w:val="20"/>
                <w:lang w:eastAsia="ru-RU"/>
              </w:rPr>
              <w:t>1</w:t>
            </w:r>
          </w:p>
        </w:tc>
        <w:tc>
          <w:tcPr>
            <w:tcW w:w="4185" w:type="dxa"/>
          </w:tcPr>
          <w:p w:rsidR="00672C97" w:rsidRPr="00866181" w:rsidRDefault="00672C97" w:rsidP="005437BB">
            <w:pPr>
              <w:jc w:val="center"/>
              <w:rPr>
                <w:b/>
                <w:bCs/>
                <w:color w:val="000000"/>
                <w:sz w:val="20"/>
                <w:szCs w:val="20"/>
                <w:lang w:eastAsia="ru-RU"/>
              </w:rPr>
            </w:pPr>
            <w:r w:rsidRPr="00866181">
              <w:rPr>
                <w:b/>
                <w:bCs/>
                <w:color w:val="000000"/>
                <w:sz w:val="20"/>
                <w:szCs w:val="20"/>
                <w:lang w:eastAsia="ru-RU"/>
              </w:rPr>
              <w:t>2</w:t>
            </w:r>
          </w:p>
        </w:tc>
        <w:tc>
          <w:tcPr>
            <w:tcW w:w="1136" w:type="dxa"/>
          </w:tcPr>
          <w:p w:rsidR="00672C97" w:rsidRPr="00866181" w:rsidRDefault="00672C97" w:rsidP="005437BB">
            <w:pPr>
              <w:jc w:val="center"/>
              <w:rPr>
                <w:b/>
                <w:bCs/>
                <w:color w:val="000000"/>
                <w:sz w:val="20"/>
                <w:szCs w:val="20"/>
                <w:lang w:eastAsia="ru-RU"/>
              </w:rPr>
            </w:pPr>
            <w:r w:rsidRPr="00866181">
              <w:rPr>
                <w:b/>
                <w:bCs/>
                <w:color w:val="000000"/>
                <w:sz w:val="20"/>
                <w:szCs w:val="20"/>
                <w:lang w:eastAsia="ru-RU"/>
              </w:rPr>
              <w:t>3</w:t>
            </w:r>
          </w:p>
        </w:tc>
        <w:tc>
          <w:tcPr>
            <w:tcW w:w="1177" w:type="dxa"/>
          </w:tcPr>
          <w:p w:rsidR="00672C97" w:rsidRPr="00866181" w:rsidRDefault="00672C97" w:rsidP="005437BB">
            <w:pPr>
              <w:jc w:val="center"/>
              <w:rPr>
                <w:b/>
                <w:bCs/>
                <w:color w:val="000000"/>
                <w:sz w:val="20"/>
                <w:szCs w:val="20"/>
                <w:lang w:eastAsia="ru-RU"/>
              </w:rPr>
            </w:pPr>
            <w:r w:rsidRPr="00866181">
              <w:rPr>
                <w:b/>
                <w:bCs/>
                <w:color w:val="000000"/>
                <w:sz w:val="20"/>
                <w:szCs w:val="20"/>
                <w:lang w:eastAsia="ru-RU"/>
              </w:rPr>
              <w:t>4</w:t>
            </w:r>
          </w:p>
        </w:tc>
        <w:tc>
          <w:tcPr>
            <w:tcW w:w="1275" w:type="dxa"/>
          </w:tcPr>
          <w:p w:rsidR="00672C97" w:rsidRPr="00866181" w:rsidRDefault="00672C97" w:rsidP="005437BB">
            <w:pPr>
              <w:jc w:val="center"/>
              <w:rPr>
                <w:b/>
                <w:bCs/>
                <w:color w:val="000000"/>
                <w:sz w:val="20"/>
                <w:szCs w:val="20"/>
                <w:lang w:eastAsia="ru-RU"/>
              </w:rPr>
            </w:pPr>
            <w:r w:rsidRPr="00866181">
              <w:rPr>
                <w:b/>
                <w:bCs/>
                <w:color w:val="000000"/>
                <w:sz w:val="20"/>
                <w:szCs w:val="20"/>
                <w:lang w:eastAsia="ru-RU"/>
              </w:rPr>
              <w:t>5</w:t>
            </w:r>
          </w:p>
        </w:tc>
        <w:tc>
          <w:tcPr>
            <w:tcW w:w="1276" w:type="dxa"/>
          </w:tcPr>
          <w:p w:rsidR="00672C97" w:rsidRPr="00866181" w:rsidRDefault="00672C97" w:rsidP="005437BB">
            <w:pPr>
              <w:jc w:val="center"/>
              <w:rPr>
                <w:b/>
                <w:bCs/>
                <w:color w:val="000000"/>
                <w:sz w:val="20"/>
                <w:szCs w:val="20"/>
                <w:lang w:eastAsia="ru-RU"/>
              </w:rPr>
            </w:pPr>
            <w:r w:rsidRPr="00866181">
              <w:rPr>
                <w:b/>
                <w:bCs/>
                <w:color w:val="000000"/>
                <w:sz w:val="20"/>
                <w:szCs w:val="20"/>
                <w:lang w:eastAsia="ru-RU"/>
              </w:rPr>
              <w:t>6</w:t>
            </w:r>
          </w:p>
        </w:tc>
      </w:tr>
      <w:tr w:rsidR="00672C97" w:rsidRPr="00866181" w:rsidTr="005437BB">
        <w:trPr>
          <w:trHeight w:val="272"/>
        </w:trPr>
        <w:tc>
          <w:tcPr>
            <w:tcW w:w="565" w:type="dxa"/>
          </w:tcPr>
          <w:p w:rsidR="00672C97" w:rsidRPr="00866181" w:rsidRDefault="00672C97" w:rsidP="005437BB">
            <w:pPr>
              <w:jc w:val="center"/>
              <w:rPr>
                <w:lang w:eastAsia="ru-RU"/>
              </w:rPr>
            </w:pPr>
            <w:r w:rsidRPr="00866181">
              <w:rPr>
                <w:lang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672C97" w:rsidRPr="00866181" w:rsidRDefault="00672C97" w:rsidP="005437BB">
            <w:pPr>
              <w:rPr>
                <w:rFonts w:eastAsia="Calibri"/>
              </w:rPr>
            </w:pPr>
            <w:r>
              <w:rPr>
                <w:rFonts w:eastAsia="Calibri"/>
              </w:rPr>
              <w:t>Кондиціонер*</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672C97" w:rsidRPr="00866181" w:rsidRDefault="006F6514" w:rsidP="005437BB">
            <w:pPr>
              <w:jc w:val="center"/>
              <w:rPr>
                <w:rFonts w:eastAsia="Calibri"/>
              </w:rPr>
            </w:pPr>
            <w:r>
              <w:rPr>
                <w:rFonts w:eastAsia="Calibri"/>
              </w:rPr>
              <w:t>шт</w:t>
            </w:r>
            <w:r w:rsidR="00672C97">
              <w:rPr>
                <w:rFonts w:eastAsia="Calibri"/>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672C97" w:rsidRPr="00866181" w:rsidRDefault="00672C97" w:rsidP="005437BB">
            <w:pPr>
              <w:jc w:val="center"/>
              <w:rPr>
                <w:rFonts w:eastAsia="Calibri"/>
              </w:rPr>
            </w:pPr>
            <w:r>
              <w:rPr>
                <w:rFonts w:eastAsia="Calibri"/>
              </w:rPr>
              <w:t>15</w:t>
            </w:r>
          </w:p>
        </w:tc>
        <w:tc>
          <w:tcPr>
            <w:tcW w:w="1275" w:type="dxa"/>
            <w:vAlign w:val="center"/>
          </w:tcPr>
          <w:p w:rsidR="00672C97" w:rsidRPr="00866181" w:rsidRDefault="00672C97" w:rsidP="005437BB">
            <w:pPr>
              <w:jc w:val="center"/>
              <w:rPr>
                <w:lang w:eastAsia="ru-RU"/>
              </w:rPr>
            </w:pPr>
          </w:p>
        </w:tc>
        <w:tc>
          <w:tcPr>
            <w:tcW w:w="1276" w:type="dxa"/>
            <w:vAlign w:val="center"/>
          </w:tcPr>
          <w:p w:rsidR="00672C97" w:rsidRPr="00866181" w:rsidRDefault="00672C97" w:rsidP="005437BB">
            <w:pPr>
              <w:jc w:val="right"/>
              <w:rPr>
                <w:lang w:eastAsia="ru-RU"/>
              </w:rPr>
            </w:pPr>
          </w:p>
        </w:tc>
      </w:tr>
      <w:tr w:rsidR="00672C97" w:rsidRPr="00866181" w:rsidTr="005437BB">
        <w:trPr>
          <w:trHeight w:val="272"/>
        </w:trPr>
        <w:tc>
          <w:tcPr>
            <w:tcW w:w="565" w:type="dxa"/>
          </w:tcPr>
          <w:p w:rsidR="00672C97" w:rsidRPr="00866181" w:rsidRDefault="00672C97" w:rsidP="005437BB">
            <w:pPr>
              <w:jc w:val="center"/>
              <w:rPr>
                <w:lang w:eastAsia="ru-RU"/>
              </w:rPr>
            </w:pPr>
            <w:r>
              <w:rPr>
                <w:lang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rsidR="00672C97" w:rsidRDefault="00672C97" w:rsidP="005437BB">
            <w:pPr>
              <w:rPr>
                <w:rFonts w:eastAsia="Calibri"/>
              </w:rPr>
            </w:pPr>
            <w:r w:rsidRPr="00A901B8">
              <w:rPr>
                <w:rFonts w:eastAsia="Calibri"/>
              </w:rPr>
              <w:t>Кондиціонер</w:t>
            </w:r>
            <w:r>
              <w:rPr>
                <w:rFonts w:eastAsia="Calibri"/>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672C97" w:rsidRPr="00866181" w:rsidRDefault="006F6514" w:rsidP="005437BB">
            <w:pPr>
              <w:jc w:val="center"/>
              <w:rPr>
                <w:rFonts w:eastAsia="Calibri"/>
              </w:rPr>
            </w:pPr>
            <w:r>
              <w:rPr>
                <w:rFonts w:eastAsia="Calibri"/>
              </w:rPr>
              <w:t>шт</w:t>
            </w:r>
            <w:r w:rsidR="00672C97" w:rsidRPr="00A901B8">
              <w:rPr>
                <w:rFonts w:eastAsia="Calibri"/>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672C97" w:rsidRPr="00866181" w:rsidRDefault="00672C97" w:rsidP="005437BB">
            <w:pPr>
              <w:jc w:val="center"/>
              <w:rPr>
                <w:rFonts w:eastAsia="Calibri"/>
              </w:rPr>
            </w:pPr>
            <w:r>
              <w:rPr>
                <w:rFonts w:eastAsia="Calibri"/>
              </w:rPr>
              <w:t>2</w:t>
            </w:r>
          </w:p>
        </w:tc>
        <w:tc>
          <w:tcPr>
            <w:tcW w:w="1275" w:type="dxa"/>
            <w:vAlign w:val="center"/>
          </w:tcPr>
          <w:p w:rsidR="00672C97" w:rsidRDefault="00672C97" w:rsidP="005437BB">
            <w:pPr>
              <w:jc w:val="center"/>
              <w:rPr>
                <w:lang w:eastAsia="ru-RU"/>
              </w:rPr>
            </w:pPr>
          </w:p>
        </w:tc>
        <w:tc>
          <w:tcPr>
            <w:tcW w:w="1276" w:type="dxa"/>
            <w:vAlign w:val="center"/>
          </w:tcPr>
          <w:p w:rsidR="00672C97" w:rsidRDefault="00672C97" w:rsidP="005437BB">
            <w:pPr>
              <w:jc w:val="right"/>
              <w:rPr>
                <w:lang w:eastAsia="ru-RU"/>
              </w:rPr>
            </w:pPr>
          </w:p>
        </w:tc>
      </w:tr>
      <w:tr w:rsidR="00672C97" w:rsidRPr="00866181" w:rsidTr="005437BB">
        <w:tc>
          <w:tcPr>
            <w:tcW w:w="8338" w:type="dxa"/>
            <w:gridSpan w:val="5"/>
          </w:tcPr>
          <w:p w:rsidR="00672C97" w:rsidRPr="00866181" w:rsidRDefault="00672C97" w:rsidP="005437BB">
            <w:pPr>
              <w:jc w:val="right"/>
              <w:rPr>
                <w:lang w:eastAsia="ru-RU"/>
              </w:rPr>
            </w:pPr>
            <w:r w:rsidRPr="00866181">
              <w:rPr>
                <w:lang w:eastAsia="ru-RU"/>
              </w:rPr>
              <w:t>Разом без ПДВ:</w:t>
            </w:r>
          </w:p>
        </w:tc>
        <w:tc>
          <w:tcPr>
            <w:tcW w:w="1276" w:type="dxa"/>
            <w:vAlign w:val="center"/>
          </w:tcPr>
          <w:p w:rsidR="00672C97" w:rsidRPr="00866181" w:rsidRDefault="00672C97" w:rsidP="005437BB">
            <w:pPr>
              <w:jc w:val="right"/>
              <w:rPr>
                <w:b/>
                <w:lang w:eastAsia="ru-RU"/>
              </w:rPr>
            </w:pPr>
          </w:p>
        </w:tc>
      </w:tr>
      <w:tr w:rsidR="00672C97" w:rsidRPr="00866181" w:rsidTr="005437BB">
        <w:tc>
          <w:tcPr>
            <w:tcW w:w="8338" w:type="dxa"/>
            <w:gridSpan w:val="5"/>
          </w:tcPr>
          <w:p w:rsidR="00672C97" w:rsidRPr="00866181" w:rsidRDefault="00672C97" w:rsidP="005437BB">
            <w:pPr>
              <w:jc w:val="right"/>
              <w:rPr>
                <w:lang w:eastAsia="ru-RU"/>
              </w:rPr>
            </w:pPr>
            <w:r>
              <w:rPr>
                <w:lang w:eastAsia="ru-RU"/>
              </w:rPr>
              <w:t>ПДВ</w:t>
            </w:r>
            <w:r>
              <w:rPr>
                <w:lang w:val="en-US" w:eastAsia="ru-RU"/>
              </w:rPr>
              <w:t>**</w:t>
            </w:r>
            <w:r w:rsidRPr="00866181">
              <w:rPr>
                <w:lang w:eastAsia="ru-RU"/>
              </w:rPr>
              <w:t>:</w:t>
            </w:r>
          </w:p>
        </w:tc>
        <w:tc>
          <w:tcPr>
            <w:tcW w:w="1276" w:type="dxa"/>
            <w:vAlign w:val="center"/>
          </w:tcPr>
          <w:p w:rsidR="00672C97" w:rsidRPr="00866181" w:rsidRDefault="00672C97" w:rsidP="005437BB">
            <w:pPr>
              <w:jc w:val="right"/>
              <w:rPr>
                <w:bCs/>
                <w:lang w:eastAsia="ru-RU"/>
              </w:rPr>
            </w:pPr>
          </w:p>
        </w:tc>
      </w:tr>
      <w:tr w:rsidR="00672C97" w:rsidRPr="00866181" w:rsidTr="005437BB">
        <w:tc>
          <w:tcPr>
            <w:tcW w:w="8338" w:type="dxa"/>
            <w:gridSpan w:val="5"/>
          </w:tcPr>
          <w:p w:rsidR="00672C97" w:rsidRPr="00866181" w:rsidRDefault="00672C97" w:rsidP="005437BB">
            <w:pPr>
              <w:jc w:val="right"/>
              <w:rPr>
                <w:lang w:eastAsia="ru-RU"/>
              </w:rPr>
            </w:pPr>
            <w:r w:rsidRPr="00866181">
              <w:rPr>
                <w:lang w:eastAsia="ru-RU"/>
              </w:rPr>
              <w:t xml:space="preserve">Всього </w:t>
            </w:r>
            <w:r w:rsidRPr="00866181">
              <w:rPr>
                <w:color w:val="000000"/>
                <w:lang w:eastAsia="ru-RU"/>
              </w:rPr>
              <w:t>з ПДВ</w:t>
            </w:r>
            <w:r w:rsidRPr="00866181">
              <w:rPr>
                <w:lang w:eastAsia="ru-RU"/>
              </w:rPr>
              <w:t xml:space="preserve">: </w:t>
            </w:r>
          </w:p>
        </w:tc>
        <w:tc>
          <w:tcPr>
            <w:tcW w:w="1276" w:type="dxa"/>
            <w:vAlign w:val="center"/>
          </w:tcPr>
          <w:p w:rsidR="00672C97" w:rsidRPr="00866181" w:rsidRDefault="00672C97" w:rsidP="005437BB">
            <w:pPr>
              <w:jc w:val="right"/>
              <w:rPr>
                <w:b/>
                <w:bCs/>
                <w:lang w:eastAsia="ru-RU"/>
              </w:rPr>
            </w:pPr>
          </w:p>
        </w:tc>
      </w:tr>
    </w:tbl>
    <w:p w:rsidR="00672C97" w:rsidRPr="00866181" w:rsidRDefault="00672C97" w:rsidP="00672C97">
      <w:pPr>
        <w:jc w:val="center"/>
        <w:rPr>
          <w:b/>
          <w:bCs/>
          <w:lang w:eastAsia="ru-RU"/>
        </w:rPr>
      </w:pPr>
    </w:p>
    <w:p w:rsidR="00672C97" w:rsidRPr="007D6528" w:rsidRDefault="00672C97" w:rsidP="00672C97">
      <w:pPr>
        <w:rPr>
          <w:i/>
          <w:iCs/>
          <w:sz w:val="18"/>
          <w:szCs w:val="18"/>
          <w:lang w:eastAsia="ru-RU"/>
        </w:rPr>
      </w:pPr>
      <w:r w:rsidRPr="007D6528">
        <w:rPr>
          <w:i/>
          <w:iCs/>
          <w:sz w:val="18"/>
          <w:szCs w:val="18"/>
          <w:lang w:eastAsia="ru-RU"/>
        </w:rPr>
        <w:t>*Найменування зазначається згідно з тендерною пропозицією переможця</w:t>
      </w:r>
    </w:p>
    <w:p w:rsidR="00672C97" w:rsidRPr="007D6528" w:rsidRDefault="00672C97" w:rsidP="00672C97">
      <w:pPr>
        <w:jc w:val="both"/>
        <w:rPr>
          <w:i/>
          <w:iCs/>
          <w:sz w:val="18"/>
          <w:szCs w:val="18"/>
          <w:lang w:eastAsia="ru-RU"/>
        </w:rPr>
      </w:pPr>
      <w:r w:rsidRPr="007D6528">
        <w:rPr>
          <w:i/>
          <w:iCs/>
          <w:sz w:val="18"/>
          <w:szCs w:val="18"/>
          <w:lang w:eastAsia="ru-RU"/>
        </w:rPr>
        <w:t xml:space="preserve">**Якщо Постачальник не є платником ПДВ або предмет закупівлі не обкладається ПДВ, то ціна </w:t>
      </w:r>
      <w:r>
        <w:rPr>
          <w:i/>
          <w:iCs/>
          <w:sz w:val="18"/>
          <w:szCs w:val="18"/>
          <w:lang w:eastAsia="ru-RU"/>
        </w:rPr>
        <w:t>Д</w:t>
      </w:r>
      <w:r w:rsidRPr="007D6528">
        <w:rPr>
          <w:i/>
          <w:iCs/>
          <w:sz w:val="18"/>
          <w:szCs w:val="18"/>
          <w:lang w:eastAsia="ru-RU"/>
        </w:rPr>
        <w:t>оговору зазначається без ПДВ.</w:t>
      </w:r>
    </w:p>
    <w:p w:rsidR="00672C97" w:rsidRPr="00866181" w:rsidRDefault="00672C97" w:rsidP="00672C97">
      <w:pPr>
        <w:rPr>
          <w:b/>
          <w:bCs/>
          <w:lang w:eastAsia="ru-RU"/>
        </w:rPr>
      </w:pPr>
      <w:r w:rsidRPr="00866181">
        <w:rPr>
          <w:b/>
          <w:bCs/>
          <w:lang w:eastAsia="ru-RU"/>
        </w:rPr>
        <w:t xml:space="preserve">           </w:t>
      </w:r>
    </w:p>
    <w:p w:rsidR="00672C97" w:rsidRPr="00866181" w:rsidRDefault="00672C97" w:rsidP="00672C97">
      <w:pPr>
        <w:rPr>
          <w:b/>
          <w:bCs/>
          <w:lang w:eastAsia="ru-RU"/>
        </w:rPr>
      </w:pPr>
      <w:r w:rsidRPr="00866181">
        <w:rPr>
          <w:b/>
          <w:bCs/>
          <w:lang w:eastAsia="ru-RU"/>
        </w:rPr>
        <w:t xml:space="preserve">        Постачальник                                                                  Покупець</w:t>
      </w:r>
    </w:p>
    <w:p w:rsidR="00672C97" w:rsidRPr="00866181" w:rsidRDefault="00672C97" w:rsidP="00672C97">
      <w:pPr>
        <w:jc w:val="center"/>
        <w:rPr>
          <w:b/>
          <w:bCs/>
          <w:lang w:eastAsia="ru-RU"/>
        </w:rPr>
      </w:pPr>
    </w:p>
    <w:tbl>
      <w:tblPr>
        <w:tblW w:w="0" w:type="auto"/>
        <w:tblInd w:w="-106" w:type="dxa"/>
        <w:tblLook w:val="00A0" w:firstRow="1" w:lastRow="0" w:firstColumn="1" w:lastColumn="0" w:noHBand="0" w:noVBand="0"/>
      </w:tblPr>
      <w:tblGrid>
        <w:gridCol w:w="4813"/>
        <w:gridCol w:w="4814"/>
      </w:tblGrid>
      <w:tr w:rsidR="00672C97" w:rsidRPr="00866181" w:rsidTr="005437BB">
        <w:tc>
          <w:tcPr>
            <w:tcW w:w="4813" w:type="dxa"/>
          </w:tcPr>
          <w:p w:rsidR="00672C97" w:rsidRPr="00866181"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Default="00672C97" w:rsidP="005437BB">
            <w:pPr>
              <w:rPr>
                <w:iCs/>
              </w:rPr>
            </w:pPr>
          </w:p>
          <w:p w:rsidR="00672C97" w:rsidRPr="00866181" w:rsidRDefault="00672C97" w:rsidP="005437BB">
            <w:pPr>
              <w:rPr>
                <w:iCs/>
              </w:rPr>
            </w:pPr>
          </w:p>
          <w:p w:rsidR="00672C97" w:rsidRPr="00866181" w:rsidRDefault="00672C97" w:rsidP="005437BB">
            <w:pPr>
              <w:rPr>
                <w:iCs/>
              </w:rPr>
            </w:pPr>
          </w:p>
          <w:p w:rsidR="00672C97" w:rsidRPr="00866181" w:rsidRDefault="00672C97" w:rsidP="005437BB">
            <w:pPr>
              <w:rPr>
                <w:iCs/>
              </w:rPr>
            </w:pPr>
          </w:p>
          <w:p w:rsidR="00672C97" w:rsidRPr="00866181" w:rsidRDefault="00672C97" w:rsidP="005437BB">
            <w:pPr>
              <w:rPr>
                <w:iCs/>
              </w:rPr>
            </w:pPr>
            <w:r w:rsidRPr="00866181">
              <w:rPr>
                <w:iCs/>
              </w:rPr>
              <w:t>____________________ /</w:t>
            </w:r>
            <w:r>
              <w:rPr>
                <w:iCs/>
              </w:rPr>
              <w:t>______________</w:t>
            </w:r>
            <w:r w:rsidRPr="00866181">
              <w:rPr>
                <w:iCs/>
              </w:rPr>
              <w:t xml:space="preserve">/ </w:t>
            </w:r>
          </w:p>
          <w:p w:rsidR="00672C97" w:rsidRPr="00866181" w:rsidRDefault="00672C97" w:rsidP="005437BB">
            <w:pPr>
              <w:rPr>
                <w:iCs/>
              </w:rPr>
            </w:pPr>
            <w:proofErr w:type="spellStart"/>
            <w:r w:rsidRPr="00866181">
              <w:rPr>
                <w:iCs/>
              </w:rPr>
              <w:t>м.п</w:t>
            </w:r>
            <w:proofErr w:type="spellEnd"/>
            <w:r w:rsidRPr="00866181">
              <w:rPr>
                <w:iCs/>
              </w:rPr>
              <w:t xml:space="preserve">.             </w:t>
            </w:r>
          </w:p>
          <w:p w:rsidR="00672C97" w:rsidRPr="00866181" w:rsidRDefault="00672C97" w:rsidP="005437BB">
            <w:pPr>
              <w:rPr>
                <w:i/>
                <w:iCs/>
                <w:u w:val="single"/>
              </w:rPr>
            </w:pPr>
          </w:p>
        </w:tc>
        <w:tc>
          <w:tcPr>
            <w:tcW w:w="4814" w:type="dxa"/>
          </w:tcPr>
          <w:p w:rsidR="00672C97" w:rsidRPr="00866181" w:rsidRDefault="00672C97" w:rsidP="005437BB">
            <w:pPr>
              <w:rPr>
                <w:b/>
                <w:bCs/>
              </w:rPr>
            </w:pPr>
            <w:r w:rsidRPr="00866181">
              <w:rPr>
                <w:b/>
                <w:bCs/>
              </w:rPr>
              <w:t xml:space="preserve">Національна комісія, що здійснює державне регулювання у сферах енергетики та комунальних послуг </w:t>
            </w:r>
          </w:p>
          <w:p w:rsidR="00672C97" w:rsidRPr="00866181" w:rsidRDefault="00672C97" w:rsidP="005437BB">
            <w:r w:rsidRPr="00866181">
              <w:t>ЄДРПОУ 39369133</w:t>
            </w:r>
          </w:p>
          <w:p w:rsidR="00672C97" w:rsidRPr="00866181" w:rsidRDefault="00672C97" w:rsidP="005437BB">
            <w:pPr>
              <w:rPr>
                <w:b/>
                <w:bCs/>
              </w:rPr>
            </w:pPr>
            <w:r w:rsidRPr="00866181">
              <w:rPr>
                <w:b/>
                <w:bCs/>
              </w:rPr>
              <w:t xml:space="preserve"> </w:t>
            </w:r>
          </w:p>
          <w:p w:rsidR="00672C97" w:rsidRPr="00866181" w:rsidRDefault="00672C97" w:rsidP="005437BB">
            <w:r w:rsidRPr="00866181">
              <w:rPr>
                <w:bCs/>
              </w:rPr>
              <w:t>Керівник апарату</w:t>
            </w:r>
          </w:p>
          <w:p w:rsidR="00672C97" w:rsidRPr="00866181" w:rsidRDefault="00672C97" w:rsidP="005437BB"/>
          <w:p w:rsidR="00672C97" w:rsidRPr="00866181" w:rsidRDefault="00672C97" w:rsidP="005437BB"/>
          <w:p w:rsidR="00672C97" w:rsidRPr="00866181" w:rsidRDefault="00672C97" w:rsidP="005437BB">
            <w:r w:rsidRPr="00866181">
              <w:t xml:space="preserve">____________________/О.В. </w:t>
            </w:r>
            <w:proofErr w:type="spellStart"/>
            <w:r w:rsidRPr="00866181">
              <w:t>Кострикін</w:t>
            </w:r>
            <w:proofErr w:type="spellEnd"/>
            <w:r w:rsidRPr="00866181">
              <w:t xml:space="preserve">/ </w:t>
            </w:r>
          </w:p>
          <w:p w:rsidR="00672C97" w:rsidRPr="00866181" w:rsidRDefault="00672C97" w:rsidP="005437BB">
            <w:proofErr w:type="spellStart"/>
            <w:r w:rsidRPr="00866181">
              <w:t>м.п</w:t>
            </w:r>
            <w:proofErr w:type="spellEnd"/>
            <w:r w:rsidRPr="00866181">
              <w:t xml:space="preserve">.             </w:t>
            </w:r>
          </w:p>
        </w:tc>
      </w:tr>
    </w:tbl>
    <w:p w:rsidR="00672C97" w:rsidRDefault="00672C97" w:rsidP="00672C97"/>
    <w:p w:rsidR="004A320F" w:rsidRDefault="004A320F"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672C97" w:rsidRDefault="00672C97" w:rsidP="004A320F">
      <w:pPr>
        <w:ind w:left="5670"/>
        <w:rPr>
          <w:i/>
        </w:rPr>
      </w:pPr>
    </w:p>
    <w:p w:rsidR="009950AA" w:rsidRDefault="004A320F" w:rsidP="004A320F">
      <w:pPr>
        <w:ind w:left="5670"/>
        <w:rPr>
          <w:i/>
        </w:rPr>
      </w:pPr>
      <w:r>
        <w:rPr>
          <w:i/>
        </w:rPr>
        <w:tab/>
      </w:r>
    </w:p>
    <w:p w:rsidR="004D4934" w:rsidRDefault="004D4934" w:rsidP="004A320F">
      <w:pPr>
        <w:ind w:left="5670"/>
        <w:rPr>
          <w:b/>
        </w:rPr>
      </w:pPr>
    </w:p>
    <w:p w:rsidR="004A320F" w:rsidRPr="00AA49F7" w:rsidRDefault="004A320F" w:rsidP="004A320F">
      <w:pPr>
        <w:ind w:left="5670"/>
        <w:rPr>
          <w:b/>
        </w:rPr>
      </w:pPr>
      <w:r w:rsidRPr="00AA49F7">
        <w:rPr>
          <w:b/>
        </w:rPr>
        <w:t>Додаток 6</w:t>
      </w:r>
    </w:p>
    <w:p w:rsidR="004A320F" w:rsidRPr="00AA49F7" w:rsidRDefault="004A320F" w:rsidP="004A320F">
      <w:pPr>
        <w:ind w:left="5670"/>
        <w:rPr>
          <w:b/>
        </w:rPr>
      </w:pPr>
      <w:r w:rsidRPr="00AA49F7">
        <w:rPr>
          <w:b/>
        </w:rPr>
        <w:t>Тендерної документації</w:t>
      </w:r>
    </w:p>
    <w:p w:rsidR="00AA49F7" w:rsidRPr="004A320F" w:rsidRDefault="00AA49F7" w:rsidP="004A320F">
      <w:pPr>
        <w:tabs>
          <w:tab w:val="left" w:pos="5955"/>
        </w:tabs>
        <w:rPr>
          <w:i/>
        </w:rPr>
      </w:pPr>
    </w:p>
    <w:p w:rsidR="00AA49F7" w:rsidRPr="00AA49F7" w:rsidRDefault="00F30C0B" w:rsidP="00AA49F7">
      <w:pPr>
        <w:ind w:left="5670"/>
        <w:jc w:val="both"/>
      </w:pPr>
      <w:r>
        <w:rPr>
          <w:b/>
        </w:rPr>
        <w:t xml:space="preserve">Уповноваженій особі </w:t>
      </w:r>
      <w:r w:rsidR="00AA49F7" w:rsidRPr="00AA49F7">
        <w:rPr>
          <w:b/>
        </w:rPr>
        <w:t>НКРЕКП</w:t>
      </w:r>
    </w:p>
    <w:p w:rsidR="00AA49F7" w:rsidRPr="00AA49F7" w:rsidRDefault="00AA49F7" w:rsidP="00AA49F7">
      <w:pPr>
        <w:rPr>
          <w:b/>
        </w:rPr>
      </w:pPr>
    </w:p>
    <w:p w:rsidR="00AA49F7" w:rsidRPr="00AA49F7" w:rsidRDefault="00AA49F7" w:rsidP="00AA49F7">
      <w:pPr>
        <w:rPr>
          <w:b/>
        </w:rPr>
      </w:pPr>
    </w:p>
    <w:p w:rsidR="00AA49F7" w:rsidRPr="00AA49F7" w:rsidRDefault="00AA49F7" w:rsidP="00AA49F7">
      <w:pPr>
        <w:jc w:val="center"/>
      </w:pPr>
      <w:r w:rsidRPr="00AA49F7">
        <w:rPr>
          <w:b/>
        </w:rPr>
        <w:t>Лист-згода з проектом договору</w:t>
      </w:r>
    </w:p>
    <w:p w:rsidR="00AA49F7" w:rsidRPr="00AA49F7" w:rsidRDefault="00AA49F7" w:rsidP="00AA49F7">
      <w:pPr>
        <w:spacing w:line="240" w:lineRule="atLeast"/>
        <w:ind w:left="-142"/>
        <w:jc w:val="both"/>
        <w:rPr>
          <w:b/>
          <w:spacing w:val="-4"/>
          <w:lang w:eastAsia="ar-SA"/>
        </w:rPr>
      </w:pPr>
      <w:r w:rsidRPr="00AA49F7">
        <w:rPr>
          <w:i/>
          <w:u w:val="single"/>
        </w:rPr>
        <w:t xml:space="preserve">       (Назва учасника)  _____</w:t>
      </w:r>
      <w:r w:rsidRPr="00AA49F7">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 w:rsidR="00AA49F7" w:rsidRPr="00AA49F7" w:rsidRDefault="00AA49F7" w:rsidP="00AA49F7"/>
    <w:p w:rsidR="00AA49F7" w:rsidRPr="00AA49F7" w:rsidRDefault="00AA49F7" w:rsidP="00AA49F7">
      <w:pPr>
        <w:spacing w:before="480"/>
        <w:jc w:val="both"/>
      </w:pPr>
      <w:r w:rsidRPr="00AA49F7">
        <w:t>___________________</w:t>
      </w:r>
      <w:r w:rsidRPr="00AA49F7">
        <w:tab/>
        <w:t>___________________</w:t>
      </w:r>
      <w:r w:rsidRPr="00AA49F7">
        <w:tab/>
      </w:r>
      <w:r w:rsidRPr="00AA49F7">
        <w:tab/>
        <w:t>________________________</w:t>
      </w:r>
    </w:p>
    <w:p w:rsidR="00AA49F7" w:rsidRPr="00AA49F7" w:rsidRDefault="00AA49F7" w:rsidP="00AA49F7">
      <w:pPr>
        <w:jc w:val="both"/>
        <w:rPr>
          <w:i/>
          <w:sz w:val="16"/>
          <w:szCs w:val="16"/>
        </w:rPr>
      </w:pPr>
      <w:r w:rsidRPr="00AA49F7">
        <w:rPr>
          <w:i/>
          <w:sz w:val="16"/>
          <w:szCs w:val="16"/>
        </w:rPr>
        <w:t>посада Уповноваженої особи</w:t>
      </w:r>
      <w:r w:rsidRPr="00AA49F7">
        <w:rPr>
          <w:i/>
          <w:sz w:val="16"/>
          <w:szCs w:val="16"/>
        </w:rPr>
        <w:tab/>
      </w:r>
      <w:r w:rsidRPr="00AA49F7">
        <w:rPr>
          <w:i/>
          <w:sz w:val="16"/>
          <w:szCs w:val="16"/>
        </w:rPr>
        <w:tab/>
        <w:t>підпис та печатка (за наявності)</w:t>
      </w:r>
      <w:r w:rsidRPr="00AA49F7">
        <w:rPr>
          <w:i/>
          <w:sz w:val="16"/>
          <w:szCs w:val="16"/>
        </w:rPr>
        <w:tab/>
      </w:r>
      <w:r w:rsidRPr="00AA49F7">
        <w:rPr>
          <w:i/>
          <w:sz w:val="16"/>
          <w:szCs w:val="16"/>
        </w:rPr>
        <w:tab/>
        <w:t>ініціали та прізвище Уповноваженої особи</w:t>
      </w:r>
    </w:p>
    <w:p w:rsidR="00AA49F7" w:rsidRPr="00AA49F7" w:rsidRDefault="00AA49F7" w:rsidP="00AA49F7">
      <w:pPr>
        <w:shd w:val="clear" w:color="auto" w:fill="FFFFFF"/>
        <w:ind w:firstLine="851"/>
        <w:jc w:val="both"/>
        <w:rPr>
          <w:b/>
          <w:bCs/>
          <w:color w:val="000000"/>
          <w:sz w:val="26"/>
          <w:szCs w:val="26"/>
          <w:lang w:eastAsia="ru-RU"/>
        </w:rPr>
      </w:pPr>
    </w:p>
    <w:p w:rsidR="00AA49F7" w:rsidRPr="00AA49F7" w:rsidRDefault="00AA49F7" w:rsidP="00AA49F7"/>
    <w:p w:rsidR="00AA49F7" w:rsidRPr="00AA49F7" w:rsidRDefault="00AA49F7" w:rsidP="00AA49F7">
      <w:pPr>
        <w:ind w:left="6663"/>
        <w:rPr>
          <w:b/>
        </w:rPr>
      </w:pPr>
    </w:p>
    <w:p w:rsidR="00AA49F7" w:rsidRPr="00AA49F7" w:rsidRDefault="00AA49F7" w:rsidP="00AA49F7">
      <w:pPr>
        <w:ind w:left="6663"/>
        <w:rPr>
          <w:b/>
        </w:rPr>
      </w:pPr>
    </w:p>
    <w:sectPr w:rsidR="00AA49F7" w:rsidRPr="00AA49F7" w:rsidSect="004A320F">
      <w:footerReference w:type="default" r:id="rId46"/>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7BB" w:rsidRDefault="005437BB" w:rsidP="00EF50A1">
      <w:r>
        <w:separator/>
      </w:r>
    </w:p>
  </w:endnote>
  <w:endnote w:type="continuationSeparator" w:id="0">
    <w:p w:rsidR="005437BB" w:rsidRDefault="005437BB" w:rsidP="00E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7BB" w:rsidRDefault="005437BB" w:rsidP="00961243">
    <w:pPr>
      <w:pStyle w:val="afc"/>
      <w:jc w:val="center"/>
    </w:pPr>
  </w:p>
  <w:p w:rsidR="005437BB" w:rsidRDefault="005437BB" w:rsidP="00961243">
    <w:pPr>
      <w:pStyle w:val="afc"/>
      <w:jc w:val="center"/>
    </w:pPr>
    <w:r>
      <w:fldChar w:fldCharType="begin"/>
    </w:r>
    <w:r>
      <w:instrText>PAGE   \* MERGEFORMAT</w:instrText>
    </w:r>
    <w:r>
      <w:fldChar w:fldCharType="separate"/>
    </w:r>
    <w:r w:rsidRPr="000A0B7D">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5437BB" w:rsidRDefault="005437BB">
        <w:pPr>
          <w:pStyle w:val="afc"/>
          <w:jc w:val="center"/>
        </w:pPr>
        <w:r>
          <w:fldChar w:fldCharType="begin"/>
        </w:r>
        <w:r>
          <w:instrText>PAGE   \* MERGEFORMAT</w:instrText>
        </w:r>
        <w:r>
          <w:fldChar w:fldCharType="separate"/>
        </w:r>
        <w:r>
          <w:t>2</w:t>
        </w:r>
        <w:r>
          <w:fldChar w:fldCharType="end"/>
        </w:r>
      </w:p>
    </w:sdtContent>
  </w:sdt>
  <w:p w:rsidR="005437BB" w:rsidRDefault="005437BB">
    <w:pPr>
      <w:pStyle w:val="afc"/>
    </w:pPr>
  </w:p>
  <w:p w:rsidR="005437BB" w:rsidRDefault="005437BB"/>
  <w:p w:rsidR="005437BB" w:rsidRDefault="005437BB"/>
  <w:p w:rsidR="005437BB" w:rsidRDefault="00543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7BB" w:rsidRDefault="005437BB" w:rsidP="00EF50A1">
      <w:r>
        <w:separator/>
      </w:r>
    </w:p>
  </w:footnote>
  <w:footnote w:type="continuationSeparator" w:id="0">
    <w:p w:rsidR="005437BB" w:rsidRDefault="005437BB" w:rsidP="00EF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5"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19"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1"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3" w15:restartNumberingAfterBreak="0">
    <w:nsid w:val="59374BAC"/>
    <w:multiLevelType w:val="multilevel"/>
    <w:tmpl w:val="2DBE32FC"/>
    <w:lvl w:ilvl="0">
      <w:start w:val="1"/>
      <w:numFmt w:val="decimal"/>
      <w:lvlText w:val="%1."/>
      <w:lvlJc w:val="left"/>
      <w:pPr>
        <w:ind w:left="536" w:hanging="360"/>
      </w:pPr>
      <w:rPr>
        <w:b w:val="0"/>
        <w:i w:val="0"/>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4"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7"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8"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4"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8"/>
  </w:num>
  <w:num w:numId="2">
    <w:abstractNumId w:val="1"/>
  </w:num>
  <w:num w:numId="3">
    <w:abstractNumId w:val="11"/>
  </w:num>
  <w:num w:numId="4">
    <w:abstractNumId w:val="17"/>
  </w:num>
  <w:num w:numId="5">
    <w:abstractNumId w:val="12"/>
  </w:num>
  <w:num w:numId="6">
    <w:abstractNumId w:val="16"/>
  </w:num>
  <w:num w:numId="7">
    <w:abstractNumId w:val="10"/>
  </w:num>
  <w:num w:numId="8">
    <w:abstractNumId w:val="44"/>
  </w:num>
  <w:num w:numId="9">
    <w:abstractNumId w:val="39"/>
  </w:num>
  <w:num w:numId="10">
    <w:abstractNumId w:val="27"/>
  </w:num>
  <w:num w:numId="11">
    <w:abstractNumId w:val="15"/>
  </w:num>
  <w:num w:numId="12">
    <w:abstractNumId w:val="37"/>
  </w:num>
  <w:num w:numId="13">
    <w:abstractNumId w:val="4"/>
  </w:num>
  <w:num w:numId="14">
    <w:abstractNumId w:val="6"/>
  </w:num>
  <w:num w:numId="15">
    <w:abstractNumId w:val="45"/>
  </w:num>
  <w:num w:numId="16">
    <w:abstractNumId w:val="29"/>
  </w:num>
  <w:num w:numId="17">
    <w:abstractNumId w:val="14"/>
  </w:num>
  <w:num w:numId="18">
    <w:abstractNumId w:val="22"/>
  </w:num>
  <w:num w:numId="19">
    <w:abstractNumId w:val="42"/>
  </w:num>
  <w:num w:numId="20">
    <w:abstractNumId w:val="36"/>
  </w:num>
  <w:num w:numId="21">
    <w:abstractNumId w:val="23"/>
  </w:num>
  <w:num w:numId="22">
    <w:abstractNumId w:val="19"/>
  </w:num>
  <w:num w:numId="23">
    <w:abstractNumId w:val="0"/>
  </w:num>
  <w:num w:numId="24">
    <w:abstractNumId w:val="43"/>
  </w:num>
  <w:num w:numId="25">
    <w:abstractNumId w:val="24"/>
  </w:num>
  <w:num w:numId="26">
    <w:abstractNumId w:val="32"/>
  </w:num>
  <w:num w:numId="27">
    <w:abstractNumId w:val="30"/>
  </w:num>
  <w:num w:numId="28">
    <w:abstractNumId w:val="20"/>
  </w:num>
  <w:num w:numId="29">
    <w:abstractNumId w:val="41"/>
  </w:num>
  <w:num w:numId="30">
    <w:abstractNumId w:val="2"/>
  </w:num>
  <w:num w:numId="31">
    <w:abstractNumId w:val="5"/>
  </w:num>
  <w:num w:numId="32">
    <w:abstractNumId w:val="18"/>
  </w:num>
  <w:num w:numId="33">
    <w:abstractNumId w:val="40"/>
  </w:num>
  <w:num w:numId="34">
    <w:abstractNumId w:val="26"/>
  </w:num>
  <w:num w:numId="35">
    <w:abstractNumId w:val="13"/>
  </w:num>
  <w:num w:numId="36">
    <w:abstractNumId w:val="8"/>
  </w:num>
  <w:num w:numId="37">
    <w:abstractNumId w:val="35"/>
  </w:num>
  <w:num w:numId="38">
    <w:abstractNumId w:val="21"/>
  </w:num>
  <w:num w:numId="39">
    <w:abstractNumId w:val="31"/>
  </w:num>
  <w:num w:numId="40">
    <w:abstractNumId w:val="34"/>
  </w:num>
  <w:num w:numId="41">
    <w:abstractNumId w:val="7"/>
  </w:num>
  <w:num w:numId="42">
    <w:abstractNumId w:val="38"/>
  </w:num>
  <w:num w:numId="43">
    <w:abstractNumId w:val="25"/>
  </w:num>
  <w:num w:numId="44">
    <w:abstractNumId w:val="9"/>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714"/>
    <w:rsid w:val="0008187B"/>
    <w:rsid w:val="00081AF0"/>
    <w:rsid w:val="00081D9E"/>
    <w:rsid w:val="00085FCB"/>
    <w:rsid w:val="0009100F"/>
    <w:rsid w:val="000910CC"/>
    <w:rsid w:val="00092D33"/>
    <w:rsid w:val="00093FC0"/>
    <w:rsid w:val="00094375"/>
    <w:rsid w:val="00094E80"/>
    <w:rsid w:val="00095D3A"/>
    <w:rsid w:val="00096337"/>
    <w:rsid w:val="00096E29"/>
    <w:rsid w:val="000977FA"/>
    <w:rsid w:val="000A0AC6"/>
    <w:rsid w:val="000A16CA"/>
    <w:rsid w:val="000A18C7"/>
    <w:rsid w:val="000A3086"/>
    <w:rsid w:val="000A4B10"/>
    <w:rsid w:val="000A4D84"/>
    <w:rsid w:val="000A6BC2"/>
    <w:rsid w:val="000A6C80"/>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6DF7"/>
    <w:rsid w:val="00117808"/>
    <w:rsid w:val="00117A2B"/>
    <w:rsid w:val="0012021F"/>
    <w:rsid w:val="00122E30"/>
    <w:rsid w:val="00123AFE"/>
    <w:rsid w:val="00124321"/>
    <w:rsid w:val="001247E5"/>
    <w:rsid w:val="00124F86"/>
    <w:rsid w:val="00126BC4"/>
    <w:rsid w:val="001275F4"/>
    <w:rsid w:val="00127B09"/>
    <w:rsid w:val="00130FD5"/>
    <w:rsid w:val="00131DB8"/>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1F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5CCA"/>
    <w:rsid w:val="00176287"/>
    <w:rsid w:val="00176632"/>
    <w:rsid w:val="001804C2"/>
    <w:rsid w:val="00180984"/>
    <w:rsid w:val="00181090"/>
    <w:rsid w:val="0018148B"/>
    <w:rsid w:val="001814E9"/>
    <w:rsid w:val="00183454"/>
    <w:rsid w:val="0018577A"/>
    <w:rsid w:val="00185E44"/>
    <w:rsid w:val="001860BC"/>
    <w:rsid w:val="00186895"/>
    <w:rsid w:val="001876C6"/>
    <w:rsid w:val="001912D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5BBE"/>
    <w:rsid w:val="001E6A84"/>
    <w:rsid w:val="001F10DE"/>
    <w:rsid w:val="001F2AB6"/>
    <w:rsid w:val="001F41C8"/>
    <w:rsid w:val="001F4609"/>
    <w:rsid w:val="001F5FC3"/>
    <w:rsid w:val="001F6A2E"/>
    <w:rsid w:val="002008DC"/>
    <w:rsid w:val="0020380E"/>
    <w:rsid w:val="00205CC0"/>
    <w:rsid w:val="00206E82"/>
    <w:rsid w:val="00207F0C"/>
    <w:rsid w:val="0021033A"/>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1F3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482"/>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5FEA"/>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11B4"/>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48DA"/>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645"/>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572B2"/>
    <w:rsid w:val="004618D4"/>
    <w:rsid w:val="0046331E"/>
    <w:rsid w:val="0046444A"/>
    <w:rsid w:val="00464502"/>
    <w:rsid w:val="00466C21"/>
    <w:rsid w:val="0046716D"/>
    <w:rsid w:val="00467857"/>
    <w:rsid w:val="00471744"/>
    <w:rsid w:val="0047227F"/>
    <w:rsid w:val="004735E3"/>
    <w:rsid w:val="0047456E"/>
    <w:rsid w:val="00476B43"/>
    <w:rsid w:val="004772C4"/>
    <w:rsid w:val="00477367"/>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A7B86"/>
    <w:rsid w:val="004B1774"/>
    <w:rsid w:val="004B255D"/>
    <w:rsid w:val="004B30AF"/>
    <w:rsid w:val="004B30E3"/>
    <w:rsid w:val="004B5921"/>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934"/>
    <w:rsid w:val="004D6B6A"/>
    <w:rsid w:val="004E06DC"/>
    <w:rsid w:val="004E1C94"/>
    <w:rsid w:val="004E3FB0"/>
    <w:rsid w:val="004E41D3"/>
    <w:rsid w:val="004E69E2"/>
    <w:rsid w:val="004F19F1"/>
    <w:rsid w:val="004F1BA6"/>
    <w:rsid w:val="004F5F95"/>
    <w:rsid w:val="004F6B4E"/>
    <w:rsid w:val="004F75B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37BB"/>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938"/>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2C97"/>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3825"/>
    <w:rsid w:val="006F3C4E"/>
    <w:rsid w:val="006F460F"/>
    <w:rsid w:val="006F49C7"/>
    <w:rsid w:val="006F5E91"/>
    <w:rsid w:val="006F6514"/>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59D4"/>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4EE6"/>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38B5"/>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39F2"/>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A32"/>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243"/>
    <w:rsid w:val="009615C9"/>
    <w:rsid w:val="00961B0A"/>
    <w:rsid w:val="00961C6A"/>
    <w:rsid w:val="00964E55"/>
    <w:rsid w:val="00966767"/>
    <w:rsid w:val="00967726"/>
    <w:rsid w:val="00970B13"/>
    <w:rsid w:val="00972A14"/>
    <w:rsid w:val="009736E8"/>
    <w:rsid w:val="009738D6"/>
    <w:rsid w:val="009749C4"/>
    <w:rsid w:val="00975E03"/>
    <w:rsid w:val="00977F2C"/>
    <w:rsid w:val="00980906"/>
    <w:rsid w:val="009813A8"/>
    <w:rsid w:val="00982E64"/>
    <w:rsid w:val="00983535"/>
    <w:rsid w:val="009854E1"/>
    <w:rsid w:val="00986757"/>
    <w:rsid w:val="00993497"/>
    <w:rsid w:val="009950AA"/>
    <w:rsid w:val="00995149"/>
    <w:rsid w:val="00996F38"/>
    <w:rsid w:val="00996F65"/>
    <w:rsid w:val="009A000E"/>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2821"/>
    <w:rsid w:val="00AE3836"/>
    <w:rsid w:val="00AE4563"/>
    <w:rsid w:val="00AE5551"/>
    <w:rsid w:val="00AE6CAD"/>
    <w:rsid w:val="00AE6F4A"/>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0CA2"/>
    <w:rsid w:val="00BD164A"/>
    <w:rsid w:val="00BD1BB7"/>
    <w:rsid w:val="00BD22C9"/>
    <w:rsid w:val="00BD2514"/>
    <w:rsid w:val="00BD261B"/>
    <w:rsid w:val="00BD4EF1"/>
    <w:rsid w:val="00BD615A"/>
    <w:rsid w:val="00BD681F"/>
    <w:rsid w:val="00BD798E"/>
    <w:rsid w:val="00BE1F33"/>
    <w:rsid w:val="00BE20ED"/>
    <w:rsid w:val="00BE31AE"/>
    <w:rsid w:val="00BE40AE"/>
    <w:rsid w:val="00BF03CB"/>
    <w:rsid w:val="00BF0CB0"/>
    <w:rsid w:val="00BF181B"/>
    <w:rsid w:val="00BF23A6"/>
    <w:rsid w:val="00BF4E6B"/>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2792"/>
    <w:rsid w:val="00C13474"/>
    <w:rsid w:val="00C1521C"/>
    <w:rsid w:val="00C1633C"/>
    <w:rsid w:val="00C17406"/>
    <w:rsid w:val="00C20939"/>
    <w:rsid w:val="00C23523"/>
    <w:rsid w:val="00C249CB"/>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39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2F56"/>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5618"/>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87666"/>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270B"/>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4:docId w14:val="4592A180"/>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081714"/>
    <w:pPr>
      <w:spacing w:after="0" w:line="240" w:lineRule="auto"/>
    </w:pPr>
    <w:rPr>
      <w:rFonts w:ascii="Times New Roman" w:eastAsia="Times New Roman" w:hAnsi="Times New Roman" w:cs="Times New Roman"/>
      <w:sz w:val="24"/>
      <w:szCs w:val="24"/>
      <w:lang w:val="uk-UA" w:eastAsia="uk-UA"/>
    </w:rPr>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outlineLvl w:val="0"/>
    </w:pPr>
    <w:rPr>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ind w:left="864" w:hanging="864"/>
      <w:outlineLvl w:val="3"/>
    </w:pPr>
    <w:rPr>
      <w:b/>
      <w:bCs/>
      <w:sz w:val="28"/>
      <w:szCs w:val="28"/>
      <w:lang w:eastAsia="ru-RU"/>
    </w:rPr>
  </w:style>
  <w:style w:type="paragraph" w:styleId="52">
    <w:name w:val="heading 5"/>
    <w:aliases w:val="Header 5"/>
    <w:basedOn w:val="a6"/>
    <w:next w:val="a6"/>
    <w:link w:val="53"/>
    <w:qFormat/>
    <w:rsid w:val="00D410D0"/>
    <w:pPr>
      <w:keepNext/>
      <w:tabs>
        <w:tab w:val="num" w:pos="1008"/>
      </w:tabs>
      <w:autoSpaceDE w:val="0"/>
      <w:autoSpaceDN w:val="0"/>
      <w:ind w:left="1008" w:hanging="1008"/>
      <w:jc w:val="both"/>
      <w:outlineLvl w:val="4"/>
    </w:pPr>
    <w:rPr>
      <w:rFonts w:ascii="Calibri" w:hAnsi="Calibri"/>
      <w:b/>
      <w:bCs/>
      <w:u w:val="single"/>
      <w:lang w:eastAsia="ru-RU"/>
    </w:rPr>
  </w:style>
  <w:style w:type="paragraph" w:styleId="61">
    <w:name w:val="heading 6"/>
    <w:basedOn w:val="a6"/>
    <w:next w:val="a6"/>
    <w:link w:val="62"/>
    <w:uiPriority w:val="9"/>
    <w:qFormat/>
    <w:rsid w:val="00D410D0"/>
    <w:pPr>
      <w:tabs>
        <w:tab w:val="num" w:pos="1152"/>
      </w:tabs>
      <w:spacing w:before="240" w:after="60"/>
      <w:ind w:left="1152" w:hanging="1152"/>
      <w:outlineLvl w:val="5"/>
    </w:pPr>
    <w:rPr>
      <w:b/>
      <w:bCs/>
      <w:lang w:eastAsia="ru-RU"/>
    </w:rPr>
  </w:style>
  <w:style w:type="paragraph" w:styleId="7">
    <w:name w:val="heading 7"/>
    <w:basedOn w:val="a6"/>
    <w:next w:val="a6"/>
    <w:link w:val="70"/>
    <w:uiPriority w:val="9"/>
    <w:qFormat/>
    <w:rsid w:val="00D410D0"/>
    <w:pPr>
      <w:tabs>
        <w:tab w:val="num" w:pos="1296"/>
      </w:tabs>
      <w:spacing w:before="240" w:after="60"/>
      <w:ind w:left="1296" w:hanging="1296"/>
      <w:outlineLvl w:val="6"/>
    </w:pPr>
    <w:rPr>
      <w:lang w:eastAsia="ru-RU"/>
    </w:rPr>
  </w:style>
  <w:style w:type="paragraph" w:styleId="8">
    <w:name w:val="heading 8"/>
    <w:basedOn w:val="a6"/>
    <w:next w:val="a6"/>
    <w:link w:val="80"/>
    <w:uiPriority w:val="9"/>
    <w:qFormat/>
    <w:rsid w:val="00D410D0"/>
    <w:pPr>
      <w:tabs>
        <w:tab w:val="num" w:pos="1440"/>
      </w:tabs>
      <w:spacing w:before="240" w:after="60"/>
      <w:ind w:left="1440" w:hanging="1440"/>
      <w:outlineLvl w:val="7"/>
    </w:pPr>
    <w:rPr>
      <w:rFonts w:ascii="Calibri" w:hAnsi="Calibri"/>
      <w:i/>
      <w:iCs/>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ind w:left="1584" w:hanging="1584"/>
      <w:outlineLvl w:val="8"/>
    </w:pPr>
    <w:rPr>
      <w:rFonts w:ascii="Arial" w:hAnsi="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pPr>
    <w:rPr>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pPr>
    <w:rPr>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p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line="310" w:lineRule="exact"/>
      <w:jc w:val="center"/>
    </w:pPr>
    <w:rPr>
      <w:rFonts w:ascii="Franklin Gothic Medium" w:hAnsi="Franklin Gothic Medium"/>
      <w:lang w:eastAsia="ru-RU"/>
    </w:rPr>
  </w:style>
  <w:style w:type="paragraph" w:customStyle="1" w:styleId="19">
    <w:name w:val="Абзац списку1"/>
    <w:basedOn w:val="a6"/>
    <w:link w:val="ListParagraphChar"/>
    <w:rsid w:val="003038AF"/>
    <w:pPr>
      <w:widowControl w:val="0"/>
      <w:autoSpaceDE w:val="0"/>
      <w:autoSpaceDN w:val="0"/>
      <w:adjustRightInd w:val="0"/>
      <w:ind w:left="720"/>
    </w:pPr>
    <w:rPr>
      <w:rFonts w:ascii="Times New Roman CYR" w:eastAsia="Calibri" w:hAnsi="Times New Roman CYR"/>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pPr>
    <w:rPr>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ind w:left="720"/>
    </w:pPr>
    <w:rPr>
      <w:rFonts w:ascii="Times New Roman CYR" w:eastAsia="Calibri" w:hAnsi="Times New Roman CYR"/>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ind w:left="720"/>
    </w:pPr>
    <w:rPr>
      <w:rFonts w:ascii="Times New Roman CYR" w:eastAsia="Calibri" w:hAnsi="Times New Roman CYR"/>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pPr>
    <w:rPr>
      <w:szCs w:val="20"/>
      <w:lang w:eastAsia="ar-SA"/>
    </w:rPr>
  </w:style>
  <w:style w:type="paragraph" w:customStyle="1" w:styleId="xl31">
    <w:name w:val="xl31"/>
    <w:basedOn w:val="a6"/>
    <w:qFormat/>
    <w:rsid w:val="003A01A1"/>
    <w:pPr>
      <w:suppressAutoHyphens/>
      <w:spacing w:before="280" w:after="280"/>
    </w:pPr>
    <w:rPr>
      <w:rFonts w:eastAsia="Arial Unicode MS"/>
      <w:lang w:eastAsia="zh-CN"/>
    </w:rPr>
  </w:style>
  <w:style w:type="paragraph" w:customStyle="1" w:styleId="msonormal0">
    <w:name w:val="msonormal"/>
    <w:basedOn w:val="a6"/>
    <w:rsid w:val="003A01A1"/>
    <w:pPr>
      <w:spacing w:before="100" w:beforeAutospacing="1" w:after="100" w:afterAutospacing="1"/>
    </w:pPr>
    <w:rPr>
      <w:lang w:eastAsia="ru-RU"/>
    </w:rPr>
  </w:style>
  <w:style w:type="paragraph" w:customStyle="1" w:styleId="font5">
    <w:name w:val="font5"/>
    <w:basedOn w:val="a6"/>
    <w:rsid w:val="003A01A1"/>
    <w:pPr>
      <w:spacing w:before="100" w:beforeAutospacing="1" w:after="100" w:afterAutospacing="1"/>
    </w:pPr>
    <w:rPr>
      <w:color w:val="000000"/>
      <w:lang w:eastAsia="ru-RU"/>
    </w:rPr>
  </w:style>
  <w:style w:type="paragraph" w:customStyle="1" w:styleId="font6">
    <w:name w:val="font6"/>
    <w:basedOn w:val="a6"/>
    <w:rsid w:val="003A01A1"/>
    <w:pPr>
      <w:spacing w:before="100" w:beforeAutospacing="1" w:after="100" w:afterAutospacing="1"/>
    </w:pPr>
    <w:rPr>
      <w:rFonts w:ascii="Symbol" w:hAnsi="Symbol"/>
      <w:color w:val="000000"/>
      <w:lang w:eastAsia="ru-RU"/>
    </w:rPr>
  </w:style>
  <w:style w:type="paragraph" w:customStyle="1" w:styleId="xl63">
    <w:name w:val="xl63"/>
    <w:basedOn w:val="a6"/>
    <w:rsid w:val="003A01A1"/>
    <w:pPr>
      <w:spacing w:before="100" w:beforeAutospacing="1" w:after="100" w:afterAutospacing="1"/>
    </w:pPr>
    <w:rPr>
      <w:lang w:eastAsia="ru-RU"/>
    </w:rPr>
  </w:style>
  <w:style w:type="paragraph" w:customStyle="1" w:styleId="xl64">
    <w:name w:val="xl64"/>
    <w:basedOn w:val="a6"/>
    <w:rsid w:val="003A01A1"/>
    <w:pPr>
      <w:spacing w:before="100" w:beforeAutospacing="1" w:after="100" w:afterAutospacing="1"/>
      <w:jc w:val="center"/>
    </w:pPr>
    <w:rPr>
      <w:lang w:eastAsia="ru-RU"/>
    </w:rPr>
  </w:style>
  <w:style w:type="paragraph" w:customStyle="1" w:styleId="xl65">
    <w:name w:val="xl65"/>
    <w:basedOn w:val="a6"/>
    <w:rsid w:val="003A01A1"/>
    <w:pPr>
      <w:spacing w:before="100" w:beforeAutospacing="1" w:after="100" w:afterAutospacing="1"/>
      <w:jc w:val="center"/>
    </w:pPr>
    <w:rPr>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styleId="afc">
    <w:name w:val="footer"/>
    <w:basedOn w:val="a6"/>
    <w:link w:val="afd"/>
    <w:unhideWhenUsed/>
    <w:rsid w:val="003A01A1"/>
    <w:pPr>
      <w:tabs>
        <w:tab w:val="center" w:pos="4677"/>
        <w:tab w:val="right" w:pos="9355"/>
      </w:tabs>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ind w:left="720"/>
    </w:pPr>
    <w:rPr>
      <w:rFonts w:ascii="Times New Roman CYR" w:eastAsia="Calibri" w:hAnsi="Times New Roman CYR"/>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line="324" w:lineRule="exact"/>
      <w:jc w:val="center"/>
    </w:p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rPr>
      <w:rFonts w:ascii="Verdana" w:hAnsi="Verdana"/>
      <w:sz w:val="20"/>
      <w:szCs w:val="20"/>
      <w:lang w:val="en-US"/>
    </w:rPr>
  </w:style>
  <w:style w:type="paragraph" w:customStyle="1" w:styleId="CharChar">
    <w:name w:val="Char Знак Знак Char Знак"/>
    <w:basedOn w:val="a6"/>
    <w:uiPriority w:val="99"/>
    <w:rsid w:val="00D410D0"/>
    <w:rPr>
      <w:rFonts w:ascii="Verdana" w:hAnsi="Verdana"/>
      <w:sz w:val="20"/>
      <w:szCs w:val="20"/>
      <w:lang w:val="en-US"/>
    </w:rPr>
  </w:style>
  <w:style w:type="paragraph" w:customStyle="1" w:styleId="aff9">
    <w:name w:val="Знак Знак Знак Знак Знак Знак Знак Знак Знак Знак"/>
    <w:basedOn w:val="a6"/>
    <w:uiPriority w:val="99"/>
    <w:rsid w:val="00D410D0"/>
    <w:rPr>
      <w:rFonts w:ascii="Verdana" w:hAnsi="Verdana"/>
      <w:sz w:val="20"/>
      <w:szCs w:val="20"/>
      <w:lang w:val="en-US"/>
    </w:rPr>
  </w:style>
  <w:style w:type="paragraph" w:customStyle="1" w:styleId="affa">
    <w:name w:val="Знак Знак Знак Знак"/>
    <w:basedOn w:val="a6"/>
    <w:rsid w:val="00D410D0"/>
    <w:rPr>
      <w:rFonts w:ascii="Verdana" w:hAnsi="Verdana"/>
      <w:sz w:val="20"/>
      <w:szCs w:val="20"/>
      <w:lang w:val="en-US"/>
    </w:rPr>
  </w:style>
  <w:style w:type="paragraph" w:customStyle="1" w:styleId="affb">
    <w:name w:val="Текст таблиці"/>
    <w:basedOn w:val="a6"/>
    <w:uiPriority w:val="99"/>
    <w:rsid w:val="00D410D0"/>
    <w:rPr>
      <w:lang w:eastAsia="ru-RU"/>
    </w:rPr>
  </w:style>
  <w:style w:type="paragraph" w:customStyle="1" w:styleId="affc">
    <w:name w:val="Знак Знак"/>
    <w:basedOn w:val="a6"/>
    <w:rsid w:val="00D410D0"/>
    <w:rPr>
      <w:rFonts w:ascii="Verdana" w:hAnsi="Verdana"/>
      <w:sz w:val="20"/>
      <w:szCs w:val="20"/>
      <w:lang w:val="en-US"/>
    </w:rPr>
  </w:style>
  <w:style w:type="paragraph" w:customStyle="1" w:styleId="affd">
    <w:name w:val="Динай моно"/>
    <w:basedOn w:val="a6"/>
    <w:uiPriority w:val="99"/>
    <w:rsid w:val="00D410D0"/>
    <w:rPr>
      <w:rFonts w:ascii="Courier New CYR" w:hAnsi="Courier New CYR"/>
      <w:sz w:val="18"/>
      <w:lang w:eastAsia="ru-RU"/>
    </w:rPr>
  </w:style>
  <w:style w:type="paragraph" w:customStyle="1" w:styleId="CharCharCharCharChar">
    <w:name w:val="Char Знак Знак Char Знак Знак Char Знак Знак Char Знак Знак Char Знак"/>
    <w:basedOn w:val="a6"/>
    <w:uiPriority w:val="99"/>
    <w:rsid w:val="00D410D0"/>
    <w:rPr>
      <w:rFonts w:ascii="Verdana" w:hAnsi="Verdana"/>
      <w:sz w:val="20"/>
      <w:szCs w:val="20"/>
      <w:lang w:val="en-US"/>
    </w:rPr>
  </w:style>
  <w:style w:type="paragraph" w:customStyle="1" w:styleId="Code">
    <w:name w:val="Code"/>
    <w:basedOn w:val="a6"/>
    <w:rsid w:val="00D410D0"/>
    <w:rPr>
      <w:rFonts w:ascii="Courier New" w:hAnsi="Courier New"/>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hAnsi="Calibri"/>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ind w:left="283"/>
    </w:pPr>
    <w:rPr>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pPr>
    <w:rPr>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rPr>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ind w:left="708" w:firstLine="737"/>
      <w:jc w:val="both"/>
    </w:pPr>
    <w:rPr>
      <w:szCs w:val="20"/>
      <w:lang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jc w:val="both"/>
    </w:pPr>
    <w:rPr>
      <w:sz w:val="28"/>
      <w:szCs w:val="20"/>
      <w:lang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ind w:left="708"/>
    </w:pPr>
    <w:rPr>
      <w:rFonts w:ascii="Calibri" w:hAnsi="Calibri"/>
      <w:szCs w:val="20"/>
      <w:lang w:eastAsia="ru-RU"/>
    </w:rPr>
  </w:style>
  <w:style w:type="paragraph" w:customStyle="1" w:styleId="11">
    <w:name w:val="Абзац1"/>
    <w:basedOn w:val="a6"/>
    <w:qFormat/>
    <w:rsid w:val="00D410D0"/>
    <w:pPr>
      <w:numPr>
        <w:numId w:val="4"/>
      </w:numPr>
      <w:jc w:val="both"/>
    </w:pPr>
    <w:rPr>
      <w:lang w:eastAsia="ru-RU"/>
    </w:rPr>
  </w:style>
  <w:style w:type="paragraph" w:customStyle="1" w:styleId="1f7">
    <w:name w:val="Абзац 1"/>
    <w:basedOn w:val="a6"/>
    <w:link w:val="1f8"/>
    <w:autoRedefine/>
    <w:qFormat/>
    <w:rsid w:val="00D410D0"/>
    <w:pPr>
      <w:jc w:val="both"/>
    </w:pPr>
    <w:rPr>
      <w:szCs w:val="20"/>
      <w:lang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style>
  <w:style w:type="paragraph" w:customStyle="1" w:styleId="afffd">
    <w:name w:val="Продолжение пункта"/>
    <w:basedOn w:val="a6"/>
    <w:rsid w:val="00D410D0"/>
    <w:pPr>
      <w:spacing w:before="60" w:line="360" w:lineRule="exact"/>
      <w:ind w:firstLine="480"/>
      <w:jc w:val="both"/>
    </w:pPr>
    <w:rPr>
      <w:sz w:val="28"/>
      <w:lang w:eastAsia="ru-RU"/>
    </w:rPr>
  </w:style>
  <w:style w:type="paragraph" w:customStyle="1" w:styleId="afffe">
    <w:name w:val="ПРИЛОЖЕНИЕ"/>
    <w:basedOn w:val="a6"/>
    <w:link w:val="affff"/>
    <w:qFormat/>
    <w:rsid w:val="00D410D0"/>
    <w:pPr>
      <w:spacing w:before="240" w:after="240"/>
      <w:outlineLvl w:val="0"/>
    </w:pPr>
    <w:rPr>
      <w:rFonts w:ascii="Calibri" w:hAnsi="Calibri"/>
      <w:caps/>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hAnsi="Calibri"/>
      <w:sz w:val="28"/>
      <w:szCs w:val="20"/>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jc w:val="both"/>
    </w:pPr>
    <w:rPr>
      <w:rFonts w:ascii="Arial" w:hAnsi="Arial"/>
      <w:sz w:val="28"/>
      <w:szCs w:val="28"/>
      <w:lang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ind w:firstLine="709"/>
    </w:pPr>
    <w:rPr>
      <w:rFonts w:ascii="Arial" w:hAnsi="Arial"/>
      <w:lang w:val="en-US"/>
    </w:rPr>
  </w:style>
  <w:style w:type="paragraph" w:customStyle="1" w:styleId="1f9">
    <w:name w:val="заголовок 1"/>
    <w:basedOn w:val="a6"/>
    <w:next w:val="a6"/>
    <w:link w:val="1fa"/>
    <w:qFormat/>
    <w:rsid w:val="00D410D0"/>
    <w:pPr>
      <w:keepNext/>
      <w:pageBreakBefore/>
      <w:autoSpaceDE w:val="0"/>
      <w:autoSpaceDN w:val="0"/>
      <w:spacing w:before="480" w:after="60"/>
      <w:outlineLvl w:val="0"/>
    </w:pPr>
    <w:rPr>
      <w:b/>
      <w:bCs/>
      <w:kern w:val="28"/>
      <w:sz w:val="28"/>
      <w:szCs w:val="28"/>
      <w:lang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eastAsia="ar-SA"/>
    </w:rPr>
  </w:style>
  <w:style w:type="paragraph" w:customStyle="1" w:styleId="1fb">
    <w:name w:val="Название1"/>
    <w:basedOn w:val="a6"/>
    <w:rsid w:val="00D410D0"/>
    <w:pPr>
      <w:suppressLineNumbers/>
      <w:suppressAutoHyphens/>
      <w:spacing w:before="120" w:after="120"/>
    </w:pPr>
    <w:rPr>
      <w:rFonts w:cs="Tahoma"/>
      <w:i/>
      <w:iCs/>
      <w:sz w:val="20"/>
      <w:szCs w:val="20"/>
      <w:lang w:eastAsia="ar-SA"/>
    </w:rPr>
  </w:style>
  <w:style w:type="paragraph" w:customStyle="1" w:styleId="1fc">
    <w:name w:val="Указатель1"/>
    <w:basedOn w:val="a6"/>
    <w:rsid w:val="00D410D0"/>
    <w:pPr>
      <w:suppressLineNumbers/>
      <w:suppressAutoHyphens/>
    </w:pPr>
    <w:rPr>
      <w:sz w:val="20"/>
      <w:szCs w:val="20"/>
      <w:lang w:eastAsia="ar-SA"/>
    </w:rPr>
  </w:style>
  <w:style w:type="paragraph" w:styleId="affff5">
    <w:name w:val="Title"/>
    <w:basedOn w:val="a6"/>
    <w:next w:val="aff1"/>
    <w:link w:val="affff6"/>
    <w:qFormat/>
    <w:rsid w:val="00D410D0"/>
    <w:pPr>
      <w:keepNext/>
      <w:suppressAutoHyphens/>
      <w:spacing w:before="240" w:after="120"/>
    </w:pPr>
    <w:rPr>
      <w:rFonts w:ascii="Arial"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ind w:left="34"/>
    </w:pPr>
    <w:rPr>
      <w:bCs/>
      <w:szCs w:val="20"/>
      <w:lang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ind w:firstLine="284"/>
      <w:jc w:val="both"/>
    </w:pPr>
    <w:rPr>
      <w:color w:val="FF9900"/>
      <w:szCs w:val="20"/>
      <w:lang w:eastAsia="ar-SA"/>
    </w:rPr>
  </w:style>
  <w:style w:type="paragraph" w:customStyle="1" w:styleId="WW-0">
    <w:name w:val="WW-Цитата"/>
    <w:basedOn w:val="a6"/>
    <w:rsid w:val="00D410D0"/>
    <w:pPr>
      <w:widowControl w:val="0"/>
      <w:suppressAutoHyphens/>
      <w:spacing w:before="60"/>
      <w:ind w:left="640" w:right="640"/>
      <w:jc w:val="center"/>
    </w:pPr>
    <w:rPr>
      <w:b/>
      <w:szCs w:val="20"/>
      <w:lang w:eastAsia="ar-SA"/>
    </w:rPr>
  </w:style>
  <w:style w:type="paragraph" w:customStyle="1" w:styleId="2fa">
    <w:name w:val="Название2"/>
    <w:basedOn w:val="a6"/>
    <w:next w:val="affff7"/>
    <w:link w:val="affff8"/>
    <w:uiPriority w:val="99"/>
    <w:qFormat/>
    <w:rsid w:val="00D410D0"/>
    <w:pPr>
      <w:suppressAutoHyphens/>
      <w:jc w:val="center"/>
    </w:pPr>
    <w:rPr>
      <w:b/>
      <w:color w:val="000000"/>
      <w:sz w:val="32"/>
      <w:szCs w:val="20"/>
      <w:lang w:eastAsia="ar-SA"/>
    </w:rPr>
  </w:style>
  <w:style w:type="paragraph" w:styleId="affff7">
    <w:name w:val="Subtitle"/>
    <w:basedOn w:val="a6"/>
    <w:next w:val="aff1"/>
    <w:link w:val="affff9"/>
    <w:uiPriority w:val="11"/>
    <w:qFormat/>
    <w:rsid w:val="00D410D0"/>
    <w:pPr>
      <w:suppressAutoHyphens/>
      <w:jc w:val="center"/>
    </w:pPr>
    <w:rPr>
      <w:b/>
      <w:bCs/>
      <w:lang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pPr>
    <w:rPr>
      <w:rFonts w:ascii="Courier New" w:hAnsi="Courier New" w:cs="Courier New"/>
      <w:sz w:val="20"/>
      <w:szCs w:val="20"/>
      <w:lang w:eastAsia="ar-SA"/>
    </w:rPr>
  </w:style>
  <w:style w:type="paragraph" w:customStyle="1" w:styleId="Title1">
    <w:name w:val="Title1"/>
    <w:basedOn w:val="a6"/>
    <w:rsid w:val="00D410D0"/>
    <w:pPr>
      <w:suppressAutoHyphens/>
      <w:jc w:val="center"/>
    </w:pPr>
    <w:rPr>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szCs w:val="20"/>
      <w:lang w:eastAsia="ar-SA"/>
    </w:rPr>
  </w:style>
  <w:style w:type="paragraph" w:customStyle="1" w:styleId="affffa">
    <w:name w:val="_"/>
    <w:basedOn w:val="a6"/>
    <w:rsid w:val="00D410D0"/>
    <w:pPr>
      <w:suppressAutoHyphens/>
      <w:spacing w:before="240" w:after="240"/>
      <w:jc w:val="center"/>
    </w:pPr>
    <w:rPr>
      <w:rFonts w:ascii="Arial" w:hAnsi="Arial"/>
      <w:b/>
      <w:sz w:val="28"/>
      <w:szCs w:val="20"/>
      <w:lang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jc w:val="both"/>
    </w:pPr>
    <w:rPr>
      <w:szCs w:val="20"/>
      <w:lang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ind w:firstLine="720"/>
    </w:pPr>
    <w:rPr>
      <w:rFonts w:ascii="Arial" w:hAnsi="Arial"/>
      <w:szCs w:val="20"/>
      <w:lang w:eastAsia="ar-SA"/>
    </w:rPr>
  </w:style>
  <w:style w:type="paragraph" w:customStyle="1" w:styleId="WW-30">
    <w:name w:val="WW-Основной текст 3"/>
    <w:basedOn w:val="a6"/>
    <w:rsid w:val="00D410D0"/>
    <w:pPr>
      <w:suppressAutoHyphens/>
    </w:pPr>
    <w:rPr>
      <w:color w:val="0000FF"/>
      <w:szCs w:val="20"/>
      <w:lang w:eastAsia="ar-SA"/>
    </w:rPr>
  </w:style>
  <w:style w:type="paragraph" w:styleId="4f7">
    <w:name w:val="toc 4"/>
    <w:basedOn w:val="a6"/>
    <w:next w:val="a6"/>
    <w:uiPriority w:val="39"/>
    <w:rsid w:val="00D410D0"/>
    <w:pPr>
      <w:tabs>
        <w:tab w:val="left" w:pos="214"/>
        <w:tab w:val="left" w:pos="720"/>
        <w:tab w:val="right" w:leader="dot" w:pos="9737"/>
      </w:tabs>
      <w:suppressAutoHyphens/>
      <w:ind w:left="57"/>
    </w:pPr>
    <w:rPr>
      <w:b/>
      <w:bCs/>
      <w:color w:val="000000"/>
      <w:lang w:eastAsia="ar-SA"/>
    </w:rPr>
  </w:style>
  <w:style w:type="paragraph" w:customStyle="1" w:styleId="H2">
    <w:name w:val="H2"/>
    <w:basedOn w:val="a6"/>
    <w:next w:val="a6"/>
    <w:rsid w:val="00D410D0"/>
    <w:pPr>
      <w:keepNext/>
      <w:suppressAutoHyphens/>
      <w:spacing w:before="100" w:after="100"/>
    </w:pPr>
    <w:rPr>
      <w:b/>
      <w:sz w:val="36"/>
      <w:lang w:eastAsia="ar-SA"/>
    </w:rPr>
  </w:style>
  <w:style w:type="paragraph" w:customStyle="1" w:styleId="1fd">
    <w:name w:val="Текст выноски1"/>
    <w:basedOn w:val="a6"/>
    <w:rsid w:val="00D410D0"/>
    <w:pPr>
      <w:suppressAutoHyphens/>
    </w:pPr>
    <w:rPr>
      <w:rFonts w:ascii="Tahoma" w:hAnsi="Tahoma" w:cs="Tahoma"/>
      <w:sz w:val="16"/>
      <w:szCs w:val="16"/>
      <w:lang w:eastAsia="ar-SA"/>
    </w:rPr>
  </w:style>
  <w:style w:type="paragraph" w:customStyle="1" w:styleId="ContractUA">
    <w:name w:val="ContractUA"/>
    <w:basedOn w:val="a6"/>
    <w:rsid w:val="00D410D0"/>
    <w:pPr>
      <w:widowControl w:val="0"/>
      <w:suppressAutoHyphens/>
      <w:spacing w:before="120"/>
      <w:ind w:right="57" w:firstLine="340"/>
      <w:jc w:val="both"/>
    </w:pPr>
    <w:rPr>
      <w:sz w:val="20"/>
      <w:szCs w:val="20"/>
      <w:lang w:eastAsia="ar-SA"/>
    </w:rPr>
  </w:style>
  <w:style w:type="paragraph" w:customStyle="1" w:styleId="WW-5">
    <w:name w:val="WW-Текст примечания"/>
    <w:basedOn w:val="a6"/>
    <w:rsid w:val="00D410D0"/>
    <w:pPr>
      <w:suppressAutoHyphens/>
    </w:pPr>
    <w:rPr>
      <w:sz w:val="20"/>
      <w:szCs w:val="20"/>
      <w:lang w:val="en-US" w:eastAsia="ar-SA"/>
    </w:rPr>
  </w:style>
  <w:style w:type="paragraph" w:customStyle="1" w:styleId="4f8">
    <w:name w:val="_4"/>
    <w:basedOn w:val="a6"/>
    <w:rsid w:val="00D410D0"/>
    <w:pPr>
      <w:suppressAutoHyphens/>
      <w:spacing w:before="240" w:after="240"/>
      <w:jc w:val="center"/>
    </w:pPr>
    <w:rPr>
      <w:rFonts w:ascii="Arial" w:hAnsi="Arial"/>
      <w:b/>
      <w:szCs w:val="20"/>
      <w:lang w:eastAsia="ar-SA"/>
    </w:rPr>
  </w:style>
  <w:style w:type="paragraph" w:customStyle="1" w:styleId="Char">
    <w:name w:val="Точечный список Char"/>
    <w:basedOn w:val="a6"/>
    <w:rsid w:val="00D410D0"/>
    <w:pPr>
      <w:tabs>
        <w:tab w:val="left" w:pos="360"/>
      </w:tabs>
      <w:suppressAutoHyphens/>
      <w:ind w:left="360" w:hanging="360"/>
      <w:jc w:val="both"/>
    </w:pPr>
    <w:rPr>
      <w:szCs w:val="20"/>
      <w:lang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ind w:left="-1698"/>
      <w:jc w:val="both"/>
    </w:pPr>
    <w:rPr>
      <w:lang w:eastAsia="ar-SA"/>
    </w:rPr>
  </w:style>
  <w:style w:type="paragraph" w:customStyle="1" w:styleId="affffe">
    <w:name w:val="тзСписок"/>
    <w:basedOn w:val="a6"/>
    <w:rsid w:val="00D410D0"/>
    <w:pPr>
      <w:tabs>
        <w:tab w:val="num" w:pos="720"/>
      </w:tabs>
      <w:suppressAutoHyphens/>
      <w:spacing w:before="60" w:after="60"/>
      <w:ind w:left="-1080"/>
      <w:jc w:val="both"/>
    </w:pPr>
    <w:rPr>
      <w:szCs w:val="20"/>
      <w:lang w:eastAsia="ar-SA"/>
    </w:rPr>
  </w:style>
  <w:style w:type="paragraph" w:customStyle="1" w:styleId="afffff">
    <w:name w:val="тзТекст"/>
    <w:basedOn w:val="a6"/>
    <w:rsid w:val="00D410D0"/>
    <w:pPr>
      <w:suppressAutoHyphens/>
      <w:spacing w:before="120" w:after="120"/>
      <w:jc w:val="both"/>
    </w:pPr>
    <w:rPr>
      <w:szCs w:val="20"/>
      <w:lang w:eastAsia="ar-SA"/>
    </w:rPr>
  </w:style>
  <w:style w:type="paragraph" w:customStyle="1" w:styleId="afffff0">
    <w:name w:val="Содержимое таблицы"/>
    <w:basedOn w:val="aff1"/>
    <w:rsid w:val="00D410D0"/>
    <w:pPr>
      <w:suppressLineNumbers/>
      <w:suppressAutoHyphens/>
      <w:spacing w:after="0"/>
    </w:pPr>
    <w:rPr>
      <w:lang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rPr>
      <w:rFonts w:ascii="Verdana" w:hAnsi="Verdana"/>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rPr>
      <w:rFonts w:ascii="Verdana" w:hAnsi="Verdana"/>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rPr>
      <w:rFonts w:ascii="Verdana" w:hAnsi="Verdana"/>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rPr>
      <w:rFonts w:ascii="Verdana" w:hAnsi="Verdana"/>
      <w:sz w:val="20"/>
      <w:szCs w:val="20"/>
      <w:lang w:val="en-US"/>
    </w:rPr>
  </w:style>
  <w:style w:type="paragraph" w:customStyle="1" w:styleId="CharCharCharChar">
    <w:name w:val="Знак Знак Char Char Char Char Знак"/>
    <w:basedOn w:val="a6"/>
    <w:rsid w:val="00D410D0"/>
    <w:rPr>
      <w:rFonts w:ascii="Verdana" w:hAnsi="Verdana"/>
      <w:sz w:val="20"/>
      <w:szCs w:val="20"/>
      <w:lang w:val="en-US"/>
    </w:rPr>
  </w:style>
  <w:style w:type="paragraph" w:customStyle="1" w:styleId="10">
    <w:name w:val="Список 1"/>
    <w:basedOn w:val="a6"/>
    <w:rsid w:val="00D410D0"/>
    <w:pPr>
      <w:numPr>
        <w:numId w:val="7"/>
      </w:numPr>
    </w:pPr>
    <w:rPr>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rPr>
      <w:rFonts w:ascii="Verdana" w:hAnsi="Verdana"/>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rPr>
      <w:rFonts w:ascii="Verdana" w:hAnsi="Verdana"/>
      <w:sz w:val="20"/>
      <w:szCs w:val="20"/>
      <w:lang w:val="en-US"/>
    </w:rPr>
  </w:style>
  <w:style w:type="paragraph" w:customStyle="1" w:styleId="3f8">
    <w:name w:val="Заголовок 3.Глава.Раздел"/>
    <w:basedOn w:val="a6"/>
    <w:next w:val="a6"/>
    <w:rsid w:val="00D410D0"/>
    <w:pPr>
      <w:keepNext/>
      <w:autoSpaceDE w:val="0"/>
      <w:autoSpaceDN w:val="0"/>
      <w:ind w:firstLine="567"/>
      <w:jc w:val="both"/>
    </w:pPr>
    <w:rPr>
      <w:rFonts w:ascii="Arial" w:hAnsi="Arial" w:cs="Arial"/>
      <w:b/>
      <w:bCs/>
      <w:lang w:eastAsia="ru-RU"/>
    </w:rPr>
  </w:style>
  <w:style w:type="paragraph" w:customStyle="1" w:styleId="CharCharChar">
    <w:name w:val="Char Знак Знак Char Знак Знак Знак Char"/>
    <w:basedOn w:val="a6"/>
    <w:rsid w:val="00D410D0"/>
    <w:rPr>
      <w:rFonts w:ascii="Verdana" w:hAnsi="Verdana"/>
      <w:sz w:val="20"/>
      <w:szCs w:val="20"/>
      <w:lang w:val="en-US"/>
    </w:rPr>
  </w:style>
  <w:style w:type="paragraph" w:customStyle="1" w:styleId="CharChar0">
    <w:name w:val="Char Char"/>
    <w:basedOn w:val="a6"/>
    <w:rsid w:val="00D410D0"/>
    <w:rPr>
      <w:rFonts w:ascii="Verdana" w:hAnsi="Verdana"/>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rPr>
      <w:rFonts w:ascii="Verdana" w:hAnsi="Verdana"/>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rPr>
      <w:rFonts w:ascii="Verdana" w:hAnsi="Verdana"/>
      <w:sz w:val="20"/>
      <w:szCs w:val="20"/>
      <w:lang w:val="en-US"/>
    </w:rPr>
  </w:style>
  <w:style w:type="paragraph" w:customStyle="1" w:styleId="afffff2">
    <w:name w:val="Таблица"/>
    <w:basedOn w:val="a6"/>
    <w:uiPriority w:val="99"/>
    <w:rsid w:val="00D410D0"/>
    <w:pPr>
      <w:tabs>
        <w:tab w:val="left" w:pos="2268"/>
      </w:tabs>
    </w:pPr>
    <w:rPr>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jc w:val="center"/>
    </w:pPr>
    <w:rPr>
      <w:noProof/>
      <w:sz w:val="20"/>
      <w:szCs w:val="20"/>
      <w:lang w:eastAsia="ru-RU"/>
    </w:rPr>
  </w:style>
  <w:style w:type="paragraph" w:styleId="afffff4">
    <w:name w:val="caption"/>
    <w:basedOn w:val="a6"/>
    <w:next w:val="a6"/>
    <w:uiPriority w:val="35"/>
    <w:qFormat/>
    <w:rsid w:val="00D410D0"/>
    <w:pPr>
      <w:spacing w:before="60" w:after="60"/>
      <w:jc w:val="both"/>
    </w:pPr>
    <w:rPr>
      <w:szCs w:val="20"/>
      <w:lang w:eastAsia="ru-RU"/>
    </w:rPr>
  </w:style>
  <w:style w:type="paragraph" w:customStyle="1" w:styleId="CharCharCharCharChar0">
    <w:name w:val="Char Char Знак Знак Char Char Char"/>
    <w:basedOn w:val="a6"/>
    <w:rsid w:val="00D410D0"/>
    <w:rPr>
      <w:rFonts w:ascii="Verdana" w:hAnsi="Verdana"/>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0">
    <w:name w:val="Char"/>
    <w:basedOn w:val="a6"/>
    <w:rsid w:val="00D410D0"/>
    <w:rPr>
      <w:rFonts w:ascii="Verdana" w:hAnsi="Verdana"/>
      <w:sz w:val="20"/>
      <w:szCs w:val="20"/>
      <w:lang w:val="en-US"/>
    </w:rPr>
  </w:style>
  <w:style w:type="paragraph" w:customStyle="1" w:styleId="CharCharCharCharChar1">
    <w:name w:val="Char Знак Знак Char Знак Знак Знак Знак Знак Знак Char Char Char Знак"/>
    <w:basedOn w:val="a6"/>
    <w:rsid w:val="00D410D0"/>
    <w:rPr>
      <w:rFonts w:ascii="Verdana" w:hAnsi="Verdana"/>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rPr>
      <w:rFonts w:ascii="Verdana" w:hAnsi="Verdana"/>
      <w:sz w:val="20"/>
      <w:szCs w:val="20"/>
      <w:lang w:val="en-US"/>
    </w:rPr>
  </w:style>
  <w:style w:type="paragraph" w:customStyle="1" w:styleId="CharCharCharCharCharCharCharChar0">
    <w:name w:val="Char Char Знак Знак Знак Char Char Знак Char Char Знак Знак Char Char"/>
    <w:basedOn w:val="a6"/>
    <w:rsid w:val="00D410D0"/>
    <w:rPr>
      <w:rFonts w:ascii="Verdana" w:hAnsi="Verdana"/>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rPr>
      <w:rFonts w:ascii="Verdana" w:hAnsi="Verdana"/>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rPr>
      <w:rFonts w:ascii="Verdana" w:hAnsi="Verdana"/>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rPr>
      <w:rFonts w:ascii="Verdana" w:hAnsi="Verdana"/>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jc w:val="center"/>
    </w:pPr>
    <w:rPr>
      <w:b/>
      <w:bCs/>
      <w:caps/>
      <w:color w:val="000000"/>
      <w:kern w:val="28"/>
      <w:sz w:val="28"/>
      <w:szCs w:val="28"/>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jc w:val="both"/>
    </w:pPr>
    <w:rPr>
      <w:b/>
      <w:bCs/>
      <w:color w:val="000000"/>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jc w:val="both"/>
    </w:pPr>
    <w:rPr>
      <w:i/>
      <w:iCs/>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jc w:val="both"/>
    </w:pPr>
    <w:rPr>
      <w:b/>
      <w:bCs/>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ind w:left="6480" w:hanging="360"/>
      <w:jc w:val="both"/>
    </w:pPr>
    <w:rPr>
      <w:rFonts w:ascii="Arial" w:hAnsi="Arial" w:cs="Arial"/>
      <w:b/>
      <w:bCs/>
      <w:i/>
      <w:iCs/>
      <w:sz w:val="18"/>
      <w:szCs w:val="18"/>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line="276" w:lineRule="auto"/>
      <w:jc w:val="both"/>
    </w:pPr>
    <w:rPr>
      <w:noProof/>
      <w:lang w:val="en-US"/>
    </w:rPr>
  </w:style>
  <w:style w:type="paragraph" w:customStyle="1" w:styleId="tsv">
    <w:name w:val="Верхний колонтитул./tsv"/>
    <w:basedOn w:val="a6"/>
    <w:rsid w:val="00D410D0"/>
    <w:pPr>
      <w:tabs>
        <w:tab w:val="center" w:pos="4153"/>
        <w:tab w:val="right" w:pos="8306"/>
      </w:tabs>
      <w:autoSpaceDE w:val="0"/>
      <w:autoSpaceDN w:val="0"/>
      <w:spacing w:before="20" w:after="20"/>
      <w:ind w:firstLine="737"/>
      <w:jc w:val="both"/>
    </w:pPr>
  </w:style>
  <w:style w:type="paragraph" w:styleId="2fb">
    <w:name w:val="toc 2"/>
    <w:basedOn w:val="a6"/>
    <w:next w:val="a6"/>
    <w:autoRedefine/>
    <w:uiPriority w:val="39"/>
    <w:rsid w:val="00D410D0"/>
    <w:pPr>
      <w:tabs>
        <w:tab w:val="right" w:leader="dot" w:pos="284"/>
      </w:tabs>
      <w:autoSpaceDE w:val="0"/>
      <w:autoSpaceDN w:val="0"/>
      <w:spacing w:line="276" w:lineRule="auto"/>
      <w:ind w:left="284"/>
    </w:pPr>
    <w:rPr>
      <w:smallCaps/>
      <w:sz w:val="20"/>
      <w:szCs w:val="20"/>
    </w:rPr>
  </w:style>
  <w:style w:type="paragraph" w:styleId="afffff5">
    <w:name w:val="List Bullet"/>
    <w:basedOn w:val="a6"/>
    <w:autoRedefine/>
    <w:uiPriority w:val="99"/>
    <w:rsid w:val="00D410D0"/>
    <w:pPr>
      <w:tabs>
        <w:tab w:val="num" w:pos="360"/>
      </w:tabs>
      <w:autoSpaceDE w:val="0"/>
      <w:autoSpaceDN w:val="0"/>
      <w:spacing w:line="360" w:lineRule="auto"/>
      <w:jc w:val="both"/>
    </w:pPr>
  </w:style>
  <w:style w:type="paragraph" w:styleId="3f9">
    <w:name w:val="List Bullet 3"/>
    <w:basedOn w:val="a6"/>
    <w:autoRedefine/>
    <w:uiPriority w:val="99"/>
    <w:rsid w:val="00D410D0"/>
    <w:pPr>
      <w:tabs>
        <w:tab w:val="num" w:pos="360"/>
      </w:tabs>
      <w:autoSpaceDE w:val="0"/>
      <w:autoSpaceDN w:val="0"/>
      <w:spacing w:before="20" w:after="20"/>
      <w:jc w:val="both"/>
    </w:pPr>
  </w:style>
  <w:style w:type="paragraph" w:styleId="2fc">
    <w:name w:val="Body Text Indent 2"/>
    <w:basedOn w:val="a6"/>
    <w:link w:val="2fd"/>
    <w:uiPriority w:val="99"/>
    <w:rsid w:val="00D410D0"/>
    <w:pPr>
      <w:widowControl w:val="0"/>
      <w:autoSpaceDE w:val="0"/>
      <w:autoSpaceDN w:val="0"/>
      <w:spacing w:before="100"/>
      <w:ind w:left="1000" w:hanging="280"/>
      <w:jc w:val="center"/>
    </w:pPr>
    <w:rPr>
      <w:b/>
      <w:bCs/>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ind w:left="720" w:hanging="720"/>
      <w:jc w:val="both"/>
    </w:p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ind w:right="-1"/>
      <w:jc w:val="both"/>
    </w:p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ind w:firstLine="567"/>
      <w:jc w:val="both"/>
    </w:pPr>
    <w:rPr>
      <w:rFonts w:ascii="Antiqua" w:hAnsi="Antiqua" w:cs="Antiqua"/>
      <w:sz w:val="26"/>
      <w:szCs w:val="26"/>
    </w:rPr>
  </w:style>
  <w:style w:type="paragraph" w:styleId="afffff6">
    <w:name w:val="Block Text"/>
    <w:basedOn w:val="a6"/>
    <w:uiPriority w:val="99"/>
    <w:rsid w:val="00D410D0"/>
    <w:pPr>
      <w:autoSpaceDE w:val="0"/>
      <w:autoSpaceDN w:val="0"/>
      <w:ind w:left="720" w:right="677"/>
      <w:jc w:val="center"/>
    </w:pPr>
    <w:rPr>
      <w:sz w:val="28"/>
      <w:szCs w:val="28"/>
    </w:rPr>
  </w:style>
  <w:style w:type="paragraph" w:styleId="afffff7">
    <w:name w:val="Plain Text"/>
    <w:basedOn w:val="a6"/>
    <w:link w:val="afffff8"/>
    <w:uiPriority w:val="99"/>
    <w:rsid w:val="00D410D0"/>
    <w:pPr>
      <w:autoSpaceDE w:val="0"/>
      <w:autoSpaceDN w:val="0"/>
    </w:pPr>
    <w:rPr>
      <w:rFonts w:ascii="Courier New" w:hAnsi="Courier New"/>
      <w:sz w:val="20"/>
      <w:szCs w:val="20"/>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ind w:left="786" w:hanging="360"/>
      <w:jc w:val="both"/>
    </w:p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fffff9">
    <w:name w:val="Краткий обратный адрес"/>
    <w:basedOn w:val="a6"/>
    <w:rsid w:val="00D410D0"/>
    <w:pPr>
      <w:autoSpaceDE w:val="0"/>
      <w:autoSpaceDN w:val="0"/>
    </w:pPr>
    <w:rPr>
      <w:sz w:val="20"/>
      <w:szCs w:val="20"/>
    </w:rPr>
  </w:style>
  <w:style w:type="paragraph" w:styleId="22">
    <w:name w:val="List 2"/>
    <w:basedOn w:val="a6"/>
    <w:uiPriority w:val="99"/>
    <w:rsid w:val="00D410D0"/>
    <w:pPr>
      <w:numPr>
        <w:numId w:val="8"/>
      </w:numPr>
      <w:autoSpaceDE w:val="0"/>
      <w:autoSpaceDN w:val="0"/>
      <w:jc w:val="both"/>
    </w:pPr>
  </w:style>
  <w:style w:type="paragraph" w:styleId="3fe">
    <w:name w:val="List 3"/>
    <w:basedOn w:val="a6"/>
    <w:uiPriority w:val="99"/>
    <w:rsid w:val="00D410D0"/>
    <w:pPr>
      <w:tabs>
        <w:tab w:val="num" w:pos="1440"/>
      </w:tabs>
      <w:autoSpaceDE w:val="0"/>
      <w:autoSpaceDN w:val="0"/>
      <w:ind w:left="1440" w:hanging="360"/>
      <w:jc w:val="both"/>
    </w:pPr>
  </w:style>
  <w:style w:type="paragraph" w:styleId="4f9">
    <w:name w:val="List 4"/>
    <w:basedOn w:val="a6"/>
    <w:uiPriority w:val="99"/>
    <w:rsid w:val="00D410D0"/>
    <w:pPr>
      <w:tabs>
        <w:tab w:val="num" w:pos="2340"/>
      </w:tabs>
      <w:autoSpaceDE w:val="0"/>
      <w:autoSpaceDN w:val="0"/>
      <w:ind w:left="2340" w:hanging="360"/>
      <w:jc w:val="both"/>
    </w:pPr>
  </w:style>
  <w:style w:type="paragraph" w:customStyle="1" w:styleId="a4">
    <w:name w:val="Перечисление –"/>
    <w:basedOn w:val="a6"/>
    <w:rsid w:val="00D410D0"/>
    <w:pPr>
      <w:numPr>
        <w:numId w:val="9"/>
      </w:numPr>
      <w:autoSpaceDE w:val="0"/>
      <w:autoSpaceDN w:val="0"/>
      <w:spacing w:before="60" w:line="360" w:lineRule="exact"/>
      <w:jc w:val="both"/>
    </w:pPr>
    <w:rPr>
      <w:sz w:val="28"/>
      <w:szCs w:val="28"/>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line="360" w:lineRule="exact"/>
      <w:jc w:val="center"/>
      <w:outlineLvl w:val="0"/>
    </w:pPr>
    <w:rPr>
      <w:b/>
      <w:bCs/>
      <w:caps/>
      <w:kern w:val="32"/>
      <w:sz w:val="32"/>
      <w:szCs w:val="32"/>
    </w:rPr>
  </w:style>
  <w:style w:type="paragraph" w:customStyle="1" w:styleId="afffffa">
    <w:name w:val="Интервал"/>
    <w:basedOn w:val="a6"/>
    <w:next w:val="a6"/>
    <w:rsid w:val="00D410D0"/>
    <w:pPr>
      <w:autoSpaceDE w:val="0"/>
      <w:autoSpaceDN w:val="0"/>
      <w:spacing w:line="360" w:lineRule="exact"/>
      <w:jc w:val="both"/>
    </w:pPr>
    <w:rPr>
      <w:sz w:val="18"/>
      <w:szCs w:val="18"/>
    </w:rPr>
  </w:style>
  <w:style w:type="paragraph" w:customStyle="1" w:styleId="20">
    <w:name w:val="Раздел 2"/>
    <w:basedOn w:val="a6"/>
    <w:next w:val="afffffa"/>
    <w:rsid w:val="00D410D0"/>
    <w:pPr>
      <w:keepLines/>
      <w:numPr>
        <w:ilvl w:val="1"/>
        <w:numId w:val="10"/>
      </w:numPr>
      <w:autoSpaceDE w:val="0"/>
      <w:autoSpaceDN w:val="0"/>
      <w:spacing w:before="120" w:line="360" w:lineRule="exact"/>
      <w:jc w:val="both"/>
      <w:outlineLvl w:val="1"/>
    </w:pPr>
    <w:rPr>
      <w:sz w:val="28"/>
      <w:szCs w:val="28"/>
    </w:rPr>
  </w:style>
  <w:style w:type="paragraph" w:customStyle="1" w:styleId="30">
    <w:name w:val="Раздел 3"/>
    <w:basedOn w:val="a6"/>
    <w:next w:val="afffffa"/>
    <w:rsid w:val="00D410D0"/>
    <w:pPr>
      <w:numPr>
        <w:ilvl w:val="2"/>
        <w:numId w:val="10"/>
      </w:numPr>
      <w:autoSpaceDE w:val="0"/>
      <w:autoSpaceDN w:val="0"/>
      <w:spacing w:before="120" w:line="360" w:lineRule="exact"/>
      <w:jc w:val="both"/>
      <w:outlineLvl w:val="2"/>
    </w:pPr>
    <w:rPr>
      <w:sz w:val="28"/>
      <w:szCs w:val="28"/>
    </w:rPr>
  </w:style>
  <w:style w:type="paragraph" w:customStyle="1" w:styleId="40">
    <w:name w:val="Раздел 4"/>
    <w:basedOn w:val="a6"/>
    <w:rsid w:val="00D410D0"/>
    <w:pPr>
      <w:numPr>
        <w:ilvl w:val="3"/>
        <w:numId w:val="10"/>
      </w:numPr>
      <w:autoSpaceDE w:val="0"/>
      <w:autoSpaceDN w:val="0"/>
      <w:spacing w:before="120" w:line="360" w:lineRule="exact"/>
      <w:jc w:val="both"/>
      <w:outlineLvl w:val="3"/>
    </w:pPr>
    <w:rPr>
      <w:sz w:val="28"/>
      <w:szCs w:val="28"/>
    </w:rPr>
  </w:style>
  <w:style w:type="paragraph" w:customStyle="1" w:styleId="5">
    <w:name w:val="Раздел 5"/>
    <w:basedOn w:val="a6"/>
    <w:rsid w:val="00D410D0"/>
    <w:pPr>
      <w:numPr>
        <w:ilvl w:val="4"/>
        <w:numId w:val="10"/>
      </w:numPr>
      <w:autoSpaceDE w:val="0"/>
      <w:autoSpaceDN w:val="0"/>
      <w:spacing w:before="120" w:line="360" w:lineRule="exact"/>
      <w:jc w:val="both"/>
      <w:outlineLvl w:val="4"/>
    </w:pPr>
    <w:rPr>
      <w:sz w:val="28"/>
      <w:szCs w:val="28"/>
    </w:rPr>
  </w:style>
  <w:style w:type="paragraph" w:customStyle="1" w:styleId="60">
    <w:name w:val="Раздел 6"/>
    <w:basedOn w:val="a6"/>
    <w:rsid w:val="00D410D0"/>
    <w:pPr>
      <w:numPr>
        <w:ilvl w:val="5"/>
        <w:numId w:val="10"/>
      </w:numPr>
      <w:autoSpaceDE w:val="0"/>
      <w:autoSpaceDN w:val="0"/>
      <w:spacing w:before="120" w:line="360" w:lineRule="exact"/>
      <w:jc w:val="both"/>
      <w:outlineLvl w:val="5"/>
    </w:pPr>
    <w:rPr>
      <w:sz w:val="28"/>
      <w:szCs w:val="28"/>
    </w:rPr>
  </w:style>
  <w:style w:type="paragraph" w:customStyle="1" w:styleId="ZU">
    <w:name w:val="ZU_Маркированый список"/>
    <w:basedOn w:val="a6"/>
    <w:rsid w:val="00D410D0"/>
    <w:pPr>
      <w:numPr>
        <w:numId w:val="11"/>
      </w:numPr>
      <w:autoSpaceDE w:val="0"/>
      <w:autoSpaceDN w:val="0"/>
      <w:spacing w:before="120"/>
      <w:jc w:val="both"/>
    </w:pPr>
  </w:style>
  <w:style w:type="paragraph" w:customStyle="1" w:styleId="1-">
    <w:name w:val="Заголовок 1.Название док-та"/>
    <w:basedOn w:val="a6"/>
    <w:next w:val="a6"/>
    <w:rsid w:val="00D410D0"/>
    <w:pPr>
      <w:keepNext/>
      <w:autoSpaceDE w:val="0"/>
      <w:autoSpaceDN w:val="0"/>
      <w:ind w:left="3600"/>
      <w:jc w:val="right"/>
    </w:pPr>
    <w:rPr>
      <w:rFonts w:ascii="UkrainianTimesET" w:hAnsi="UkrainianTimesET" w:cs="UkrainianTimesET"/>
      <w:b/>
      <w:bCs/>
      <w:sz w:val="20"/>
      <w:szCs w:val="20"/>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jc w:val="right"/>
    </w:p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ind w:left="480"/>
      <w:jc w:val="both"/>
    </w:pPr>
  </w:style>
  <w:style w:type="paragraph" w:customStyle="1" w:styleId="Subject">
    <w:name w:val="Subject"/>
    <w:basedOn w:val="a6"/>
    <w:next w:val="Version"/>
    <w:rsid w:val="00D410D0"/>
    <w:pPr>
      <w:autoSpaceDE w:val="0"/>
      <w:autoSpaceDN w:val="0"/>
      <w:ind w:left="3119"/>
      <w:jc w:val="right"/>
    </w:pPr>
    <w:rPr>
      <w:rFonts w:ascii="Verdana" w:hAnsi="Verdana" w:cs="Verdana"/>
      <w:b/>
      <w:bCs/>
      <w:i/>
      <w:iCs/>
      <w:sz w:val="40"/>
      <w:szCs w:val="40"/>
    </w:rPr>
  </w:style>
  <w:style w:type="paragraph" w:customStyle="1" w:styleId="Version">
    <w:name w:val="Version"/>
    <w:basedOn w:val="a6"/>
    <w:next w:val="DocTitle"/>
    <w:rsid w:val="00D410D0"/>
    <w:pPr>
      <w:autoSpaceDE w:val="0"/>
      <w:autoSpaceDN w:val="0"/>
      <w:spacing w:after="240"/>
      <w:jc w:val="right"/>
    </w:pPr>
    <w:rPr>
      <w:rFonts w:ascii="Verdana" w:hAnsi="Verdana" w:cs="Verdana"/>
      <w:b/>
      <w:bCs/>
      <w:sz w:val="28"/>
      <w:szCs w:val="28"/>
    </w:rPr>
  </w:style>
  <w:style w:type="paragraph" w:customStyle="1" w:styleId="DocTitle">
    <w:name w:val="DocTitle"/>
    <w:basedOn w:val="a6"/>
    <w:next w:val="DocID"/>
    <w:rsid w:val="00D410D0"/>
    <w:pPr>
      <w:autoSpaceDE w:val="0"/>
      <w:autoSpaceDN w:val="0"/>
      <w:spacing w:before="120" w:after="240"/>
      <w:jc w:val="right"/>
    </w:pPr>
    <w:rPr>
      <w:rFonts w:ascii="Verdana" w:hAnsi="Verdana" w:cs="Verdana"/>
      <w:b/>
      <w:bCs/>
      <w:sz w:val="28"/>
      <w:szCs w:val="28"/>
    </w:rPr>
  </w:style>
  <w:style w:type="paragraph" w:customStyle="1" w:styleId="DocID">
    <w:name w:val="DocID"/>
    <w:basedOn w:val="a6"/>
    <w:next w:val="1ff"/>
    <w:rsid w:val="00D410D0"/>
    <w:pPr>
      <w:autoSpaceDE w:val="0"/>
      <w:autoSpaceDN w:val="0"/>
      <w:spacing w:after="240"/>
      <w:jc w:val="right"/>
    </w:pPr>
    <w:rPr>
      <w:rFonts w:ascii="Verdana" w:hAnsi="Verdana" w:cs="Verdana"/>
      <w:b/>
      <w:bCs/>
      <w:sz w:val="32"/>
      <w:szCs w:val="32"/>
    </w:rPr>
  </w:style>
  <w:style w:type="paragraph" w:customStyle="1" w:styleId="1ff">
    <w:name w:val="Рецензия1"/>
    <w:basedOn w:val="a6"/>
    <w:next w:val="a6"/>
    <w:uiPriority w:val="99"/>
    <w:rsid w:val="00D410D0"/>
    <w:pPr>
      <w:autoSpaceDE w:val="0"/>
      <w:autoSpaceDN w:val="0"/>
      <w:spacing w:after="240"/>
      <w:jc w:val="right"/>
    </w:pPr>
    <w:rPr>
      <w:rFonts w:ascii="Verdana" w:hAnsi="Verdana" w:cs="Verdana"/>
      <w:i/>
      <w:iCs/>
    </w:rPr>
  </w:style>
  <w:style w:type="paragraph" w:customStyle="1" w:styleId="Appendix">
    <w:name w:val="Appendix"/>
    <w:basedOn w:val="a6"/>
    <w:next w:val="a6"/>
    <w:rsid w:val="00D410D0"/>
    <w:pPr>
      <w:keepNext/>
      <w:pageBreakBefore/>
      <w:tabs>
        <w:tab w:val="num" w:pos="360"/>
      </w:tabs>
      <w:autoSpaceDE w:val="0"/>
      <w:autoSpaceDN w:val="0"/>
      <w:spacing w:after="120"/>
      <w:outlineLvl w:val="0"/>
    </w:pPr>
    <w:rPr>
      <w:rFonts w:ascii="Verdana" w:hAnsi="Verdana" w:cs="Verdana"/>
      <w:b/>
      <w:bCs/>
      <w:sz w:val="26"/>
      <w:szCs w:val="26"/>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ind w:left="360" w:hanging="360"/>
      <w:jc w:val="both"/>
    </w:p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pPr>
    <w:rPr>
      <w:rFonts w:ascii="Verdana" w:hAnsi="Verdana" w:cs="Verdana"/>
      <w:sz w:val="16"/>
      <w:szCs w:val="16"/>
    </w:rPr>
  </w:style>
  <w:style w:type="paragraph" w:customStyle="1" w:styleId="InfoBlue">
    <w:name w:val="InfoBlue"/>
    <w:basedOn w:val="a6"/>
    <w:next w:val="a6"/>
    <w:rsid w:val="00D410D0"/>
    <w:pPr>
      <w:widowControl w:val="0"/>
      <w:tabs>
        <w:tab w:val="left" w:pos="1170"/>
      </w:tabs>
      <w:autoSpaceDE w:val="0"/>
      <w:autoSpaceDN w:val="0"/>
      <w:spacing w:after="60"/>
    </w:pPr>
    <w:rPr>
      <w:rFonts w:ascii="Verdana" w:hAnsi="Verdana" w:cs="Verdana"/>
      <w:i/>
      <w:iCs/>
      <w:color w:val="0000FF"/>
      <w:sz w:val="16"/>
      <w:szCs w:val="16"/>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pPr>
    <w:rPr>
      <w:rFonts w:ascii="Verdana" w:hAnsi="Verdana" w:cs="Verdana"/>
      <w:sz w:val="18"/>
      <w:szCs w:val="18"/>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line="240" w:lineRule="atLeast"/>
    </w:pPr>
    <w:rPr>
      <w:i/>
      <w:iCs/>
      <w:sz w:val="18"/>
      <w:szCs w:val="18"/>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jc w:val="both"/>
    </w:pPr>
    <w:rPr>
      <w:lang w:val="en-US"/>
    </w:rPr>
  </w:style>
  <w:style w:type="paragraph" w:customStyle="1" w:styleId="1ff1">
    <w:name w:val="маркер ном1"/>
    <w:basedOn w:val="a6"/>
    <w:rsid w:val="00D410D0"/>
    <w:pPr>
      <w:tabs>
        <w:tab w:val="num" w:pos="3189"/>
      </w:tabs>
      <w:autoSpaceDE w:val="0"/>
      <w:autoSpaceDN w:val="0"/>
      <w:spacing w:before="120"/>
      <w:jc w:val="both"/>
    </w:p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pPr>
    <w:rPr>
      <w:sz w:val="20"/>
      <w:szCs w:val="20"/>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jc w:val="center"/>
    </w:pPr>
    <w:rPr>
      <w:b/>
      <w:bCs/>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ind w:left="1077"/>
      <w:jc w:val="both"/>
    </w:pPr>
    <w:rPr>
      <w:rFonts w:ascii="Verdana" w:hAnsi="Verdana" w:cs="Verdana"/>
      <w:b/>
      <w:bCs/>
    </w:rPr>
  </w:style>
  <w:style w:type="paragraph" w:customStyle="1" w:styleId="afffffe">
    <w:name w:val="тзТаблицаШапка"/>
    <w:basedOn w:val="a6"/>
    <w:next w:val="a6"/>
    <w:rsid w:val="00D410D0"/>
    <w:pPr>
      <w:keepNext/>
      <w:autoSpaceDE w:val="0"/>
      <w:autoSpaceDN w:val="0"/>
      <w:ind w:left="181"/>
      <w:jc w:val="both"/>
    </w:pPr>
    <w:rPr>
      <w:rFonts w:ascii="Verdana" w:hAnsi="Verdana" w:cs="Verdana"/>
      <w:b/>
      <w:bCs/>
      <w:sz w:val="20"/>
      <w:szCs w:val="20"/>
    </w:rPr>
  </w:style>
  <w:style w:type="paragraph" w:customStyle="1" w:styleId="TermDefinitionChar">
    <w:name w:val="TermDefinition Char"/>
    <w:basedOn w:val="a6"/>
    <w:rsid w:val="00D410D0"/>
    <w:pPr>
      <w:tabs>
        <w:tab w:val="num" w:pos="840"/>
      </w:tabs>
      <w:autoSpaceDE w:val="0"/>
      <w:autoSpaceDN w:val="0"/>
      <w:spacing w:before="120" w:after="120"/>
      <w:ind w:firstLine="480"/>
      <w:jc w:val="both"/>
    </w:pPr>
    <w:rPr>
      <w:rFonts w:ascii="Verdana" w:hAnsi="Verdana" w:cs="Verdan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p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ind w:left="960"/>
    </w:pPr>
  </w:style>
  <w:style w:type="paragraph" w:styleId="6f4">
    <w:name w:val="toc 6"/>
    <w:basedOn w:val="a6"/>
    <w:next w:val="a6"/>
    <w:autoRedefine/>
    <w:uiPriority w:val="39"/>
    <w:rsid w:val="00D410D0"/>
    <w:pPr>
      <w:autoSpaceDE w:val="0"/>
      <w:autoSpaceDN w:val="0"/>
      <w:ind w:left="1200"/>
    </w:pPr>
  </w:style>
  <w:style w:type="paragraph" w:styleId="7a">
    <w:name w:val="toc 7"/>
    <w:basedOn w:val="a6"/>
    <w:next w:val="a6"/>
    <w:autoRedefine/>
    <w:uiPriority w:val="39"/>
    <w:rsid w:val="00D410D0"/>
    <w:pPr>
      <w:autoSpaceDE w:val="0"/>
      <w:autoSpaceDN w:val="0"/>
      <w:ind w:left="1440"/>
    </w:pPr>
  </w:style>
  <w:style w:type="paragraph" w:styleId="8a">
    <w:name w:val="toc 8"/>
    <w:basedOn w:val="a6"/>
    <w:next w:val="a6"/>
    <w:autoRedefine/>
    <w:uiPriority w:val="39"/>
    <w:rsid w:val="00D410D0"/>
    <w:pPr>
      <w:autoSpaceDE w:val="0"/>
      <w:autoSpaceDN w:val="0"/>
      <w:ind w:left="1680"/>
    </w:pPr>
  </w:style>
  <w:style w:type="paragraph" w:styleId="9a">
    <w:name w:val="toc 9"/>
    <w:basedOn w:val="a6"/>
    <w:next w:val="a6"/>
    <w:autoRedefine/>
    <w:uiPriority w:val="39"/>
    <w:rsid w:val="00D410D0"/>
    <w:pPr>
      <w:autoSpaceDE w:val="0"/>
      <w:autoSpaceDN w:val="0"/>
      <w:ind w:left="1920"/>
    </w:pPr>
  </w:style>
  <w:style w:type="paragraph" w:customStyle="1" w:styleId="CharCharChar0">
    <w:name w:val="Char Знак Знак Char Знак Знак Знак Char Знак"/>
    <w:basedOn w:val="a6"/>
    <w:rsid w:val="00D410D0"/>
    <w:pPr>
      <w:autoSpaceDE w:val="0"/>
      <w:autoSpaceDN w:val="0"/>
    </w:pPr>
    <w:rPr>
      <w:rFonts w:ascii="Verdana" w:hAnsi="Verdana" w:cs="Verdana"/>
      <w:sz w:val="20"/>
      <w:szCs w:val="20"/>
      <w:lang w:val="en-US"/>
    </w:rPr>
  </w:style>
  <w:style w:type="paragraph" w:customStyle="1" w:styleId="CharCharChar1">
    <w:name w:val="Char Знак Знак Char Знак Char"/>
    <w:basedOn w:val="a6"/>
    <w:rsid w:val="00D410D0"/>
    <w:pPr>
      <w:autoSpaceDE w:val="0"/>
      <w:autoSpaceDN w:val="0"/>
    </w:pPr>
    <w:rPr>
      <w:rFonts w:ascii="Verdana" w:hAnsi="Verdana" w:cs="Verdana"/>
      <w:sz w:val="20"/>
      <w:szCs w:val="20"/>
      <w:lang w:val="en-US"/>
    </w:rPr>
  </w:style>
  <w:style w:type="paragraph" w:styleId="2ff1">
    <w:name w:val="List Continue 2"/>
    <w:basedOn w:val="a6"/>
    <w:uiPriority w:val="99"/>
    <w:rsid w:val="00D410D0"/>
    <w:pPr>
      <w:autoSpaceDE w:val="0"/>
      <w:autoSpaceDN w:val="0"/>
      <w:spacing w:after="120"/>
      <w:ind w:left="566"/>
    </w:pPr>
    <w:rPr>
      <w:sz w:val="20"/>
      <w:szCs w:val="20"/>
    </w:rPr>
  </w:style>
  <w:style w:type="paragraph" w:customStyle="1" w:styleId="CharCharCharChar1">
    <w:name w:val="Char Знак Знак Char Знак Знак Char Char"/>
    <w:basedOn w:val="a6"/>
    <w:rsid w:val="00D410D0"/>
    <w:pPr>
      <w:autoSpaceDE w:val="0"/>
      <w:autoSpaceDN w:val="0"/>
    </w:pPr>
    <w:rPr>
      <w:rFonts w:ascii="Verdana" w:hAnsi="Verdana" w:cs="Verdana"/>
      <w:sz w:val="20"/>
      <w:szCs w:val="20"/>
      <w:lang w:val="en-US"/>
    </w:rPr>
  </w:style>
  <w:style w:type="paragraph" w:customStyle="1" w:styleId="caaieiaie1">
    <w:name w:val="caaieiaie 1"/>
    <w:basedOn w:val="a6"/>
    <w:next w:val="a6"/>
    <w:rsid w:val="00D410D0"/>
    <w:pPr>
      <w:keepNext/>
      <w:autoSpaceDE w:val="0"/>
      <w:autoSpaceDN w:val="0"/>
      <w:jc w:val="center"/>
    </w:pPr>
    <w:rPr>
      <w:sz w:val="28"/>
      <w:szCs w:val="28"/>
    </w:rPr>
  </w:style>
  <w:style w:type="paragraph" w:customStyle="1" w:styleId="CharCharChar2">
    <w:name w:val="Char Знак Знак Char Знак Char Знак"/>
    <w:basedOn w:val="a6"/>
    <w:rsid w:val="00D410D0"/>
    <w:pPr>
      <w:autoSpaceDE w:val="0"/>
      <w:autoSpaceDN w:val="0"/>
    </w:pPr>
    <w:rPr>
      <w:rFonts w:ascii="Verdana" w:hAnsi="Verdana" w:cs="Verdana"/>
      <w:sz w:val="20"/>
      <w:szCs w:val="20"/>
      <w:lang w:val="en-US"/>
    </w:rPr>
  </w:style>
  <w:style w:type="paragraph" w:customStyle="1" w:styleId="CharChar3">
    <w:name w:val="Char Знак Знак Char Знак Знак Знак"/>
    <w:basedOn w:val="a6"/>
    <w:rsid w:val="00D410D0"/>
    <w:pPr>
      <w:autoSpaceDE w:val="0"/>
      <w:autoSpaceDN w:val="0"/>
    </w:pPr>
    <w:rPr>
      <w:rFonts w:ascii="Verdana" w:hAnsi="Verdana" w:cs="Verdana"/>
      <w:sz w:val="20"/>
      <w:szCs w:val="20"/>
      <w:lang w:val="en-US"/>
    </w:rPr>
  </w:style>
  <w:style w:type="paragraph" w:styleId="2ff2">
    <w:name w:val="Body Text 2"/>
    <w:basedOn w:val="a6"/>
    <w:link w:val="2ff3"/>
    <w:rsid w:val="00D410D0"/>
    <w:pPr>
      <w:autoSpaceDE w:val="0"/>
      <w:autoSpaceDN w:val="0"/>
      <w:spacing w:after="120" w:line="480" w:lineRule="auto"/>
      <w:jc w:val="both"/>
    </w:p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rPr>
      <w:rFonts w:ascii="Verdana" w:hAnsi="Verdana"/>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rPr>
      <w:rFonts w:ascii="Verdana" w:hAnsi="Verdana"/>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pPr>
    <w:rPr>
      <w:rFonts w:ascii="Times New Roman" w:eastAsia="Times New Roman" w:hAnsi="Times New Roman" w:cs="Times New Roman"/>
      <w:color w:val="auto"/>
      <w:sz w:val="24"/>
      <w:szCs w:val="20"/>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rPr>
      <w:rFonts w:ascii="Verdana" w:hAnsi="Verdana"/>
      <w:sz w:val="20"/>
      <w:szCs w:val="20"/>
      <w:lang w:val="en-US"/>
    </w:rPr>
  </w:style>
  <w:style w:type="paragraph" w:customStyle="1" w:styleId="CharCharChar3">
    <w:name w:val="Char Знак Знак Char Знак Знак Знак Char Знак Знак"/>
    <w:basedOn w:val="a6"/>
    <w:rsid w:val="00D410D0"/>
    <w:rPr>
      <w:rFonts w:ascii="Verdana" w:hAnsi="Verdana"/>
      <w:sz w:val="20"/>
      <w:szCs w:val="20"/>
      <w:lang w:val="en-US"/>
    </w:rPr>
  </w:style>
  <w:style w:type="paragraph" w:customStyle="1" w:styleId="CharCharChar4">
    <w:name w:val="Char Знак Знак Char Знак Знак Знак Знак Знак Char"/>
    <w:basedOn w:val="a6"/>
    <w:rsid w:val="00D410D0"/>
    <w:rPr>
      <w:rFonts w:ascii="Verdana" w:hAnsi="Verdana"/>
      <w:sz w:val="20"/>
      <w:szCs w:val="20"/>
      <w:lang w:val="en-US"/>
    </w:rPr>
  </w:style>
  <w:style w:type="paragraph" w:customStyle="1" w:styleId="CharChar4">
    <w:name w:val="Char Знак Знак Char Знак Знак Знак Знак Знак Знак Знак Знак"/>
    <w:basedOn w:val="a6"/>
    <w:rsid w:val="00D410D0"/>
    <w:rPr>
      <w:rFonts w:ascii="Verdana" w:hAnsi="Verdana"/>
      <w:sz w:val="20"/>
      <w:szCs w:val="20"/>
      <w:lang w:val="en-US"/>
    </w:rPr>
  </w:style>
  <w:style w:type="paragraph" w:customStyle="1" w:styleId="CharChar5">
    <w:name w:val="Char Знак Знак Char Знак Знак"/>
    <w:basedOn w:val="a6"/>
    <w:rsid w:val="00D410D0"/>
    <w:rPr>
      <w:rFonts w:ascii="Verdana" w:hAnsi="Verdana"/>
      <w:sz w:val="20"/>
      <w:szCs w:val="20"/>
      <w:lang w:val="en-US"/>
    </w:rPr>
  </w:style>
  <w:style w:type="paragraph" w:customStyle="1" w:styleId="affffff1">
    <w:name w:val="Знак Знак Знак Знак Знак Знак Знак Знак"/>
    <w:basedOn w:val="a6"/>
    <w:rsid w:val="00D410D0"/>
    <w:pPr>
      <w:tabs>
        <w:tab w:val="left" w:pos="567"/>
      </w:tabs>
    </w:pPr>
    <w:rPr>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rPr>
      <w:rFonts w:ascii="Verdana" w:hAnsi="Verdana"/>
      <w:sz w:val="20"/>
      <w:szCs w:val="20"/>
      <w:lang w:val="en-US"/>
    </w:rPr>
  </w:style>
  <w:style w:type="paragraph" w:customStyle="1" w:styleId="CharCharChar5">
    <w:name w:val="Char Знак Знак Char Знак Знак Знак Char Знак Знак Знак"/>
    <w:basedOn w:val="a6"/>
    <w:rsid w:val="00D410D0"/>
    <w:rPr>
      <w:rFonts w:ascii="Verdana" w:hAnsi="Verdana"/>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rPr>
      <w:rFonts w:ascii="Verdana" w:hAnsi="Verdana"/>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rPr>
      <w:rFonts w:ascii="Verdana" w:hAnsi="Verdana"/>
      <w:sz w:val="20"/>
      <w:szCs w:val="20"/>
      <w:lang w:val="en-US"/>
    </w:rPr>
  </w:style>
  <w:style w:type="paragraph" w:customStyle="1" w:styleId="CharCharCharChar2">
    <w:name w:val="Знак Char Char Знак Знак Знак Char Char Знак"/>
    <w:basedOn w:val="a6"/>
    <w:rsid w:val="00D410D0"/>
    <w:rPr>
      <w:rFonts w:ascii="Verdana" w:hAnsi="Verdana"/>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rPr>
      <w:rFonts w:ascii="Verdana" w:hAnsi="Verdana"/>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rPr>
      <w:rFonts w:ascii="Verdana" w:hAnsi="Verdana"/>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rPr>
      <w:rFonts w:ascii="Verdana" w:hAnsi="Verdana"/>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rPr>
      <w:rFonts w:ascii="Verdana" w:hAnsi="Verdana"/>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rPr>
      <w:rFonts w:ascii="Verdana" w:hAnsi="Verdana"/>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rPr>
      <w:rFonts w:ascii="Verdana" w:hAnsi="Verdana"/>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ind w:left="1000" w:hanging="280"/>
      <w:jc w:val="center"/>
      <w:textAlignment w:val="baseline"/>
    </w:pPr>
    <w:rPr>
      <w:b/>
      <w:szCs w:val="20"/>
      <w:lang w:eastAsia="ru-RU"/>
    </w:rPr>
  </w:style>
  <w:style w:type="paragraph" w:customStyle="1" w:styleId="oList">
    <w:name w:val="oList"/>
    <w:basedOn w:val="a6"/>
    <w:autoRedefine/>
    <w:rsid w:val="00D410D0"/>
    <w:pPr>
      <w:tabs>
        <w:tab w:val="left" w:pos="851"/>
      </w:tabs>
      <w:spacing w:before="100" w:after="100"/>
      <w:ind w:left="360"/>
      <w:jc w:val="both"/>
    </w:pPr>
    <w:rPr>
      <w:lang w:eastAsia="ru-RU"/>
    </w:rPr>
  </w:style>
  <w:style w:type="paragraph" w:customStyle="1" w:styleId="affffff4">
    <w:name w:val="функция"/>
    <w:basedOn w:val="a6"/>
    <w:rsid w:val="00D410D0"/>
    <w:pPr>
      <w:spacing w:before="80" w:after="40"/>
      <w:jc w:val="both"/>
    </w:pPr>
    <w:rPr>
      <w:b/>
      <w:noProof/>
      <w:szCs w:val="20"/>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rPr>
      <w:rFonts w:ascii="Verdana" w:hAnsi="Verdana"/>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rPr>
      <w:rFonts w:ascii="Verdana" w:hAnsi="Verdana"/>
      <w:sz w:val="20"/>
      <w:szCs w:val="20"/>
      <w:lang w:val="en-US"/>
    </w:rPr>
  </w:style>
  <w:style w:type="paragraph" w:customStyle="1" w:styleId="xl56">
    <w:name w:val="xl56"/>
    <w:basedOn w:val="a6"/>
    <w:rsid w:val="00D410D0"/>
    <w:pPr>
      <w:pBdr>
        <w:right w:val="single" w:sz="4" w:space="0" w:color="auto"/>
      </w:pBdr>
      <w:spacing w:before="100" w:after="100"/>
      <w:jc w:val="center"/>
    </w:pPr>
    <w:rPr>
      <w:rFonts w:ascii="Arial" w:hAnsi="Arial"/>
      <w:b/>
      <w:szCs w:val="20"/>
      <w:lang w:eastAsia="ru-RU"/>
    </w:rPr>
  </w:style>
  <w:style w:type="character" w:customStyle="1" w:styleId="spelle">
    <w:name w:val="spelle"/>
    <w:rsid w:val="00D410D0"/>
  </w:style>
  <w:style w:type="paragraph" w:customStyle="1" w:styleId="affffff5">
    <w:name w:val="Документ"/>
    <w:basedOn w:val="a6"/>
    <w:rsid w:val="00D410D0"/>
    <w:pPr>
      <w:ind w:firstLine="709"/>
      <w:jc w:val="both"/>
    </w:pPr>
    <w:rPr>
      <w:rFonts w:ascii="Times New Roman CYR" w:hAnsi="Times New Roman CYR" w:cs="Times New Roman CYR"/>
      <w:sz w:val="28"/>
      <w:szCs w:val="28"/>
      <w:lang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eastAsia="uk-UA"/>
    </w:rPr>
  </w:style>
  <w:style w:type="paragraph" w:customStyle="1" w:styleId="2ff5">
    <w:name w:val="Рецензия2"/>
    <w:basedOn w:val="a6"/>
    <w:next w:val="a6"/>
    <w:rsid w:val="00D410D0"/>
    <w:pPr>
      <w:autoSpaceDE w:val="0"/>
      <w:autoSpaceDN w:val="0"/>
      <w:spacing w:after="240"/>
      <w:jc w:val="right"/>
    </w:pPr>
    <w:rPr>
      <w:rFonts w:ascii="Verdana" w:hAnsi="Verdana" w:cs="Verdana"/>
      <w:i/>
      <w:iCs/>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ind w:firstLine="720"/>
      <w:jc w:val="both"/>
    </w:pPr>
    <w:rPr>
      <w:szCs w:val="20"/>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ind w:firstLine="720"/>
      <w:jc w:val="both"/>
    </w:pPr>
    <w:rPr>
      <w:szCs w:val="20"/>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jc w:val="both"/>
    </w:pPr>
    <w:rPr>
      <w:rFonts w:ascii="Verdana" w:hAnsi="Verdana"/>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jc w:val="both"/>
    </w:pPr>
    <w:rPr>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ind w:left="360" w:hanging="360"/>
      <w:jc w:val="both"/>
    </w:pPr>
    <w:rPr>
      <w:rFonts w:ascii="Arial"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ind w:left="788" w:hanging="431"/>
      <w:jc w:val="both"/>
    </w:pPr>
    <w:rPr>
      <w:rFonts w:ascii="Arial"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ind w:firstLine="709"/>
      <w:jc w:val="center"/>
    </w:pPr>
    <w:rPr>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ind w:firstLine="709"/>
      <w:jc w:val="both"/>
    </w:pPr>
    <w:rPr>
      <w:lang w:eastAsia="ru-RU"/>
    </w:rPr>
  </w:style>
  <w:style w:type="paragraph" w:customStyle="1" w:styleId="TableText0">
    <w:name w:val="Table Text"/>
    <w:basedOn w:val="a6"/>
    <w:link w:val="TableTextCharChar"/>
    <w:autoRedefine/>
    <w:rsid w:val="00D410D0"/>
    <w:pPr>
      <w:tabs>
        <w:tab w:val="left" w:pos="-3828"/>
      </w:tabs>
      <w:jc w:val="both"/>
    </w:p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jc w:val="center"/>
    </w:pPr>
    <w:rPr>
      <w:rFonts w:ascii="Times New Roman Bold" w:hAnsi="Times New Roman Bold"/>
      <w:b/>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line="244" w:lineRule="atLeast"/>
      <w:ind w:left="283"/>
      <w:jc w:val="both"/>
    </w:pPr>
    <w:rPr>
      <w:rFonts w:ascii="Newton" w:hAnsi="Newton"/>
      <w:color w:val="000000"/>
      <w:sz w:val="20"/>
      <w:szCs w:val="20"/>
      <w:lang w:eastAsia="ru-RU"/>
    </w:rPr>
  </w:style>
  <w:style w:type="paragraph" w:customStyle="1" w:styleId="149">
    <w:name w:val="14 (Статья:Зміст)"/>
    <w:basedOn w:val="a6"/>
    <w:rsid w:val="00D410D0"/>
    <w:pPr>
      <w:autoSpaceDE w:val="0"/>
      <w:autoSpaceDN w:val="0"/>
      <w:spacing w:line="244" w:lineRule="atLeast"/>
      <w:ind w:left="794"/>
      <w:jc w:val="both"/>
    </w:pPr>
    <w:rPr>
      <w:rFonts w:ascii="Newton" w:hAnsi="Newton"/>
      <w:color w:val="000000"/>
      <w:sz w:val="20"/>
      <w:szCs w:val="20"/>
      <w:lang w:eastAsia="ru-RU"/>
    </w:rPr>
  </w:style>
  <w:style w:type="paragraph" w:customStyle="1" w:styleId="22e">
    <w:name w:val="22 (Статья:Зміст)"/>
    <w:basedOn w:val="a6"/>
    <w:rsid w:val="00D410D0"/>
    <w:pPr>
      <w:autoSpaceDE w:val="0"/>
      <w:autoSpaceDN w:val="0"/>
      <w:spacing w:line="244" w:lineRule="atLeast"/>
      <w:ind w:left="1247"/>
      <w:jc w:val="both"/>
    </w:pPr>
    <w:rPr>
      <w:rFonts w:ascii="Newton" w:hAnsi="Newton"/>
      <w:color w:val="000000"/>
      <w:sz w:val="20"/>
      <w:szCs w:val="20"/>
      <w:lang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ind w:firstLine="426"/>
      <w:jc w:val="both"/>
    </w:pPr>
    <w:rPr>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pPr>
    <w:rPr>
      <w:rFonts w:ascii="Arial" w:hAnsi="Arial" w:cs="Arial"/>
      <w:b/>
      <w:bCs/>
      <w:color w:val="000000"/>
      <w:sz w:val="21"/>
      <w:szCs w:val="21"/>
    </w:rPr>
  </w:style>
  <w:style w:type="paragraph" w:customStyle="1" w:styleId="1ff6">
    <w:name w:val="1 для нак"/>
    <w:basedOn w:val="a6"/>
    <w:link w:val="1ff7"/>
    <w:qFormat/>
    <w:rsid w:val="00D410D0"/>
    <w:pPr>
      <w:spacing w:after="60" w:line="276" w:lineRule="auto"/>
      <w:ind w:firstLine="567"/>
      <w:jc w:val="both"/>
    </w:pPr>
    <w:rPr>
      <w:spacing w:val="4"/>
      <w:lang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ind w:firstLine="425"/>
      <w:jc w:val="both"/>
    </w:pPr>
    <w:rPr>
      <w:sz w:val="28"/>
      <w:szCs w:val="28"/>
    </w:rPr>
  </w:style>
  <w:style w:type="paragraph" w:customStyle="1" w:styleId="3ff0">
    <w:name w:val="ТЗ Заголовок 3"/>
    <w:basedOn w:val="a6"/>
    <w:link w:val="3ff1"/>
    <w:qFormat/>
    <w:rsid w:val="00D410D0"/>
    <w:pPr>
      <w:tabs>
        <w:tab w:val="left" w:pos="426"/>
      </w:tabs>
      <w:spacing w:before="120"/>
      <w:ind w:left="2160" w:hanging="720"/>
      <w:jc w:val="both"/>
      <w:outlineLvl w:val="2"/>
    </w:pPr>
    <w:rPr>
      <w:b/>
      <w:lang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ind w:left="2442" w:hanging="1080"/>
      <w:jc w:val="both"/>
      <w:outlineLvl w:val="3"/>
    </w:pPr>
    <w:rPr>
      <w:b/>
      <w:lang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rPr>
      <w:rFonts w:ascii="Verdana" w:hAnsi="Verdana"/>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lang w:val="en-US"/>
    </w:rPr>
  </w:style>
  <w:style w:type="paragraph" w:customStyle="1" w:styleId="Component">
    <w:name w:val="Component"/>
    <w:basedOn w:val="a6"/>
    <w:rsid w:val="00D410D0"/>
    <w:pPr>
      <w:keepNext/>
      <w:spacing w:before="120" w:after="240" w:line="600" w:lineRule="atLeast"/>
      <w:ind w:left="2268"/>
    </w:pPr>
    <w:rPr>
      <w:rFonts w:ascii="Verdana" w:hAnsi="Verdana"/>
      <w:spacing w:val="-38"/>
      <w:sz w:val="32"/>
      <w:szCs w:val="32"/>
    </w:rPr>
  </w:style>
  <w:style w:type="paragraph" w:customStyle="1" w:styleId="1ff8">
    <w:name w:val="ТЗ загаловок 1"/>
    <w:basedOn w:val="a6"/>
    <w:qFormat/>
    <w:rsid w:val="00D410D0"/>
    <w:pPr>
      <w:tabs>
        <w:tab w:val="left" w:pos="142"/>
      </w:tabs>
      <w:spacing w:before="240"/>
      <w:ind w:left="450" w:hanging="450"/>
      <w:jc w:val="both"/>
      <w:outlineLvl w:val="0"/>
    </w:pPr>
    <w:rPr>
      <w:b/>
      <w:bCs/>
      <w:lang w:eastAsia="ru-RU"/>
    </w:rPr>
  </w:style>
  <w:style w:type="paragraph" w:customStyle="1" w:styleId="2ff8">
    <w:name w:val="ТЗ Заголовок 2"/>
    <w:basedOn w:val="a6"/>
    <w:qFormat/>
    <w:rsid w:val="00D410D0"/>
    <w:pPr>
      <w:tabs>
        <w:tab w:val="left" w:pos="284"/>
      </w:tabs>
      <w:spacing w:before="120"/>
      <w:ind w:left="720" w:hanging="720"/>
      <w:jc w:val="both"/>
      <w:outlineLvl w:val="1"/>
    </w:pPr>
    <w:rPr>
      <w:b/>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ind w:left="720"/>
    </w:pPr>
    <w:rPr>
      <w:lang w:eastAsia="ru-RU"/>
    </w:rPr>
  </w:style>
  <w:style w:type="paragraph" w:customStyle="1" w:styleId="List1">
    <w:name w:val="List 1"/>
    <w:basedOn w:val="a6"/>
    <w:uiPriority w:val="99"/>
    <w:qFormat/>
    <w:rsid w:val="00D410D0"/>
    <w:pPr>
      <w:tabs>
        <w:tab w:val="num" w:pos="4046"/>
      </w:tabs>
      <w:ind w:left="1066" w:hanging="357"/>
      <w:jc w:val="both"/>
    </w:pPr>
    <w:rPr>
      <w:lang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line="276" w:lineRule="auto"/>
    </w:pPr>
    <w:rPr>
      <w:rFonts w:ascii="Verdana" w:hAnsi="Verdana"/>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pPr>
    <w:rPr>
      <w:rFonts w:eastAsia="SimSun"/>
    </w:rPr>
  </w:style>
  <w:style w:type="paragraph" w:customStyle="1" w:styleId="32">
    <w:name w:val="Заголовок 3_абзац"/>
    <w:basedOn w:val="33"/>
    <w:qFormat/>
    <w:rsid w:val="00D410D0"/>
    <w:pPr>
      <w:keepNext w:val="0"/>
      <w:keepLines w:val="0"/>
      <w:numPr>
        <w:ilvl w:val="2"/>
        <w:numId w:val="26"/>
      </w:numPr>
      <w:tabs>
        <w:tab w:val="num" w:pos="1211"/>
      </w:tabs>
      <w:spacing w:before="120"/>
      <w:jc w:val="both"/>
    </w:pPr>
    <w:rPr>
      <w:rFonts w:ascii="Times New Roman" w:eastAsia="Times New Roman" w:hAnsi="Times New Roman" w:cs="Arial"/>
      <w:b w:val="0"/>
      <w:bCs w:val="0"/>
      <w:color w:val="000000"/>
      <w:szCs w:val="28"/>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rPr>
      <w:rFonts w:ascii="Verdana" w:hAnsi="Verdana" w:cs="Verdana"/>
      <w:lang w:val="en-US"/>
    </w:rPr>
  </w:style>
  <w:style w:type="paragraph" w:customStyle="1" w:styleId="tj">
    <w:name w:val="tj"/>
    <w:basedOn w:val="a6"/>
    <w:rsid w:val="00584E2D"/>
    <w:pPr>
      <w:spacing w:before="100" w:beforeAutospacing="1" w:after="100" w:afterAutospacing="1"/>
    </w:pPr>
    <w:rPr>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outlineLvl w:val="1"/>
    </w:pPr>
    <w:rPr>
      <w:rFonts w:ascii="Calibri Light" w:hAnsi="Calibri Light"/>
      <w:b/>
      <w:bCs/>
      <w:color w:val="5B9BD5"/>
      <w:sz w:val="26"/>
      <w:szCs w:val="26"/>
    </w:rPr>
  </w:style>
  <w:style w:type="paragraph" w:customStyle="1" w:styleId="910">
    <w:name w:val="Глава91"/>
    <w:basedOn w:val="a6"/>
    <w:next w:val="a6"/>
    <w:uiPriority w:val="9"/>
    <w:unhideWhenUsed/>
    <w:qFormat/>
    <w:rsid w:val="009C0A9B"/>
    <w:pPr>
      <w:keepNext/>
      <w:keepLines/>
      <w:spacing w:before="200"/>
      <w:outlineLvl w:val="2"/>
    </w:pPr>
    <w:rPr>
      <w:rFonts w:ascii="Calibri Light" w:hAnsi="Calibri Light"/>
      <w:b/>
      <w:bCs/>
      <w:color w:val="5B9BD5"/>
    </w:rPr>
  </w:style>
  <w:style w:type="paragraph" w:customStyle="1" w:styleId="1ffa">
    <w:name w:val="Текст у виносці1"/>
    <w:basedOn w:val="a6"/>
    <w:next w:val="af0"/>
    <w:unhideWhenUsed/>
    <w:rsid w:val="009C0A9B"/>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pPr>
    <w:rPr>
      <w:rFonts w:ascii="Calibri" w:hAnsi="Calibri" w:cs="Calibri"/>
    </w:rPr>
  </w:style>
  <w:style w:type="paragraph" w:customStyle="1" w:styleId="1ffd">
    <w:name w:val="Основний текст з відступом1"/>
    <w:basedOn w:val="a6"/>
    <w:next w:val="aff5"/>
    <w:uiPriority w:val="99"/>
    <w:rsid w:val="009C0A9B"/>
    <w:pPr>
      <w:spacing w:after="120"/>
      <w:ind w:left="283"/>
    </w:pPr>
    <w:rPr>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pPr>
    <w:rPr>
      <w:lang w:eastAsia="ru-RU"/>
    </w:rPr>
  </w:style>
  <w:style w:type="paragraph" w:customStyle="1" w:styleId="1ffe">
    <w:name w:val="Текст виноски1"/>
    <w:basedOn w:val="a6"/>
    <w:next w:val="aff3"/>
    <w:uiPriority w:val="99"/>
    <w:semiHidden/>
    <w:rsid w:val="009C0A9B"/>
    <w:pPr>
      <w:autoSpaceDE w:val="0"/>
      <w:autoSpaceDN w:val="0"/>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sz w:val="2"/>
      <w:lang w:val="x-none"/>
    </w:rPr>
  </w:style>
  <w:style w:type="paragraph" w:customStyle="1" w:styleId="1fff0">
    <w:name w:val="Текст примітки1"/>
    <w:basedOn w:val="a6"/>
    <w:next w:val="aff2"/>
    <w:uiPriority w:val="99"/>
    <w:rsid w:val="009C0A9B"/>
    <w:rPr>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ind w:left="1701" w:hanging="360"/>
      <w:contextualSpacing/>
    </w:pPr>
    <w:rPr>
      <w:rFonts w:eastAsia="Calibri"/>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pPr>
    <w:rPr>
      <w:lang w:eastAsia="ru-RU"/>
    </w:rPr>
  </w:style>
  <w:style w:type="paragraph" w:customStyle="1" w:styleId="xmsonormal">
    <w:name w:val="x_msonormal"/>
    <w:basedOn w:val="a6"/>
    <w:rsid w:val="00193514"/>
    <w:pPr>
      <w:spacing w:before="100" w:beforeAutospacing="1" w:after="100" w:afterAutospacing="1"/>
    </w:p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lang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rvps14">
    <w:name w:val="rvps14"/>
    <w:basedOn w:val="a6"/>
    <w:rsid w:val="00081714"/>
    <w:pPr>
      <w:spacing w:before="100" w:beforeAutospacing="1" w:after="100" w:afterAutospacing="1"/>
    </w:pPr>
  </w:style>
  <w:style w:type="paragraph" w:customStyle="1" w:styleId="rvps12">
    <w:name w:val="rvps12"/>
    <w:basedOn w:val="a6"/>
    <w:rsid w:val="00081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164130807">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6AAB2-F4DE-4699-BFCE-278E3EBD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37</Pages>
  <Words>59101</Words>
  <Characters>33689</Characters>
  <Application>Microsoft Office Word</Application>
  <DocSecurity>0</DocSecurity>
  <Lines>280</Lines>
  <Paragraphs>185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124</cp:revision>
  <cp:lastPrinted>2023-10-10T08:48:00Z</cp:lastPrinted>
  <dcterms:created xsi:type="dcterms:W3CDTF">2022-12-09T13:48:00Z</dcterms:created>
  <dcterms:modified xsi:type="dcterms:W3CDTF">2023-10-20T07:53:00Z</dcterms:modified>
</cp:coreProperties>
</file>