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7354B0">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C049E4" w:rsidTr="00C049E4">
        <w:trPr>
          <w:trHeight w:val="416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9E4" w:rsidRDefault="00C049E4" w:rsidP="00C049E4">
            <w:pPr>
              <w:pStyle w:val="a6"/>
              <w:ind w:left="0"/>
              <w:jc w:val="both"/>
              <w:rPr>
                <w:rFonts w:ascii="Times New Roman" w:hAnsi="Times New Roman" w:cs="Times New Roman"/>
                <w:sz w:val="20"/>
                <w:szCs w:val="20"/>
                <w:lang w:val="uk-UA"/>
              </w:rPr>
            </w:pPr>
            <w:r w:rsidRPr="00C049E4">
              <w:rPr>
                <w:rFonts w:ascii="Times New Roman" w:hAnsi="Times New Roman" w:cs="Times New Roman"/>
                <w:sz w:val="20"/>
                <w:szCs w:val="20"/>
                <w:lang w:val="uk-UA"/>
              </w:rPr>
              <w:t>Довідка складена у довільній формі за підписом керівника та завірена печаткою</w:t>
            </w:r>
            <w:r>
              <w:rPr>
                <w:rFonts w:ascii="Times New Roman" w:hAnsi="Times New Roman" w:cs="Times New Roman"/>
                <w:sz w:val="20"/>
                <w:szCs w:val="20"/>
                <w:lang w:val="uk-UA"/>
              </w:rPr>
              <w:t xml:space="preserve"> (у разі наявності)</w:t>
            </w:r>
            <w:r w:rsidRPr="00C049E4">
              <w:rPr>
                <w:rFonts w:ascii="Times New Roman" w:hAnsi="Times New Roman" w:cs="Times New Roman"/>
                <w:sz w:val="20"/>
                <w:szCs w:val="20"/>
                <w:lang w:val="uk-UA"/>
              </w:rPr>
              <w:t xml:space="preserve"> учасника, що підтверджує наявність у учасника обладнання та матеріально-технічної бази. </w:t>
            </w:r>
          </w:p>
          <w:p w:rsidR="00C049E4" w:rsidRPr="00C049E4" w:rsidRDefault="00C049E4" w:rsidP="00C049E4">
            <w:pPr>
              <w:pStyle w:val="a6"/>
              <w:ind w:left="0"/>
              <w:jc w:val="both"/>
              <w:rPr>
                <w:rFonts w:ascii="Times New Roman" w:hAnsi="Times New Roman" w:cs="Times New Roman"/>
                <w:sz w:val="20"/>
                <w:szCs w:val="20"/>
                <w:lang w:val="uk-UA"/>
              </w:rPr>
            </w:pPr>
            <w:r w:rsidRPr="00C049E4">
              <w:rPr>
                <w:rFonts w:ascii="Times New Roman" w:hAnsi="Times New Roman" w:cs="Times New Roman"/>
                <w:sz w:val="20"/>
                <w:szCs w:val="20"/>
                <w:lang w:val="uk-UA"/>
              </w:rPr>
              <w:t>На підтвердження транспортних засобів, механізмів та устаткування, які не є власними, учасник надає завірені копію(</w:t>
            </w:r>
            <w:proofErr w:type="spellStart"/>
            <w:r w:rsidRPr="00C049E4">
              <w:rPr>
                <w:rFonts w:ascii="Times New Roman" w:hAnsi="Times New Roman" w:cs="Times New Roman"/>
                <w:sz w:val="20"/>
                <w:szCs w:val="20"/>
                <w:lang w:val="uk-UA"/>
              </w:rPr>
              <w:t>ії</w:t>
            </w:r>
            <w:proofErr w:type="spellEnd"/>
            <w:r w:rsidRPr="00C049E4">
              <w:rPr>
                <w:rFonts w:ascii="Times New Roman" w:hAnsi="Times New Roman" w:cs="Times New Roman"/>
                <w:sz w:val="20"/>
                <w:szCs w:val="20"/>
                <w:lang w:val="uk-UA"/>
              </w:rPr>
              <w:t>) відповідного(</w:t>
            </w:r>
            <w:proofErr w:type="spellStart"/>
            <w:r w:rsidRPr="00C049E4">
              <w:rPr>
                <w:rFonts w:ascii="Times New Roman" w:hAnsi="Times New Roman" w:cs="Times New Roman"/>
                <w:sz w:val="20"/>
                <w:szCs w:val="20"/>
                <w:lang w:val="uk-UA"/>
              </w:rPr>
              <w:t>их</w:t>
            </w:r>
            <w:proofErr w:type="spellEnd"/>
            <w:r w:rsidRPr="00C049E4">
              <w:rPr>
                <w:rFonts w:ascii="Times New Roman" w:hAnsi="Times New Roman" w:cs="Times New Roman"/>
                <w:sz w:val="20"/>
                <w:szCs w:val="20"/>
                <w:lang w:val="uk-UA"/>
              </w:rPr>
              <w:t>) діючого(</w:t>
            </w:r>
            <w:proofErr w:type="spellStart"/>
            <w:r w:rsidRPr="00C049E4">
              <w:rPr>
                <w:rFonts w:ascii="Times New Roman" w:hAnsi="Times New Roman" w:cs="Times New Roman"/>
                <w:sz w:val="20"/>
                <w:szCs w:val="20"/>
                <w:lang w:val="uk-UA"/>
              </w:rPr>
              <w:t>их</w:t>
            </w:r>
            <w:proofErr w:type="spellEnd"/>
            <w:r w:rsidRPr="00C049E4">
              <w:rPr>
                <w:rFonts w:ascii="Times New Roman" w:hAnsi="Times New Roman" w:cs="Times New Roman"/>
                <w:sz w:val="20"/>
                <w:szCs w:val="20"/>
                <w:lang w:val="uk-UA"/>
              </w:rPr>
              <w:t>) договору(</w:t>
            </w:r>
            <w:proofErr w:type="spellStart"/>
            <w:r w:rsidRPr="00C049E4">
              <w:rPr>
                <w:rFonts w:ascii="Times New Roman" w:hAnsi="Times New Roman" w:cs="Times New Roman"/>
                <w:sz w:val="20"/>
                <w:szCs w:val="20"/>
                <w:lang w:val="uk-UA"/>
              </w:rPr>
              <w:t>ів</w:t>
            </w:r>
            <w:proofErr w:type="spellEnd"/>
            <w:r w:rsidRPr="00C049E4">
              <w:rPr>
                <w:rFonts w:ascii="Times New Roman" w:hAnsi="Times New Roman" w:cs="Times New Roman"/>
                <w:sz w:val="20"/>
                <w:szCs w:val="20"/>
                <w:lang w:val="uk-UA"/>
              </w:rPr>
              <w:t xml:space="preserve">) оренди, лізингу, надання послуг,  на всю техніку, яка залучатиметься для надання послуги за предметом закупівлі . </w:t>
            </w:r>
          </w:p>
          <w:p w:rsidR="00C8487A" w:rsidRPr="00C049E4" w:rsidRDefault="00C8487A" w:rsidP="00C049E4">
            <w:pPr>
              <w:spacing w:after="0" w:line="240" w:lineRule="auto"/>
              <w:jc w:val="both"/>
              <w:rPr>
                <w:rFonts w:ascii="Times New Roman" w:eastAsia="Times New Roman" w:hAnsi="Times New Roman" w:cs="Times New Roman"/>
                <w:color w:val="FF0000"/>
                <w:sz w:val="20"/>
                <w:szCs w:val="20"/>
                <w:highlight w:val="yellow"/>
                <w:lang w:val="uk-UA"/>
              </w:rPr>
            </w:pPr>
          </w:p>
        </w:tc>
      </w:tr>
      <w:tr w:rsidR="00C8487A" w:rsidRPr="00C049E4"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842CCA" w:rsidP="00FC6BF1">
            <w:pPr>
              <w:pStyle w:val="afc"/>
              <w:spacing w:line="276" w:lineRule="auto"/>
              <w:jc w:val="both"/>
              <w:rPr>
                <w:rFonts w:ascii="Times New Roman" w:hAnsi="Times New Roman"/>
                <w:sz w:val="20"/>
                <w:szCs w:val="20"/>
              </w:rPr>
            </w:pPr>
            <w:r w:rsidRPr="00FC6BF1">
              <w:rPr>
                <w:rFonts w:ascii="Times New Roman" w:hAnsi="Times New Roman"/>
                <w:sz w:val="20"/>
                <w:szCs w:val="20"/>
              </w:rPr>
              <w:t xml:space="preserve">Наявність в учасника процедури закупівлі працівників відповідної кваліфікації в необхідній кількості для забезпечення вчасного виконання робіт в повному обсязі згідно технічного завдання Замовника, підтвердити довідкою довільної форми, працівники повинні володіти необхідними знаннями та мати досвід виконання зазначених робіт/послуг. </w:t>
            </w:r>
          </w:p>
          <w:p w:rsidR="00FC6BF1" w:rsidRDefault="00842CCA" w:rsidP="00FC6BF1">
            <w:pPr>
              <w:pStyle w:val="afc"/>
              <w:spacing w:line="276" w:lineRule="auto"/>
              <w:jc w:val="both"/>
              <w:rPr>
                <w:rFonts w:ascii="Times New Roman" w:hAnsi="Times New Roman"/>
                <w:sz w:val="20"/>
                <w:szCs w:val="20"/>
              </w:rPr>
            </w:pPr>
            <w:r w:rsidRPr="00FC6BF1">
              <w:rPr>
                <w:rFonts w:ascii="Times New Roman" w:hAnsi="Times New Roman"/>
                <w:sz w:val="20"/>
                <w:szCs w:val="20"/>
              </w:rPr>
              <w:t xml:space="preserve">До довідки включається П.І.Б., інформація про кваліфікацію, досвід керівника та працівників робочих професій зі зазначенням посади, досвіду роботи в цілому (років). </w:t>
            </w:r>
          </w:p>
          <w:p w:rsidR="00842CCA" w:rsidRPr="00FC6BF1" w:rsidRDefault="00842CCA" w:rsidP="00FC6BF1">
            <w:pPr>
              <w:pStyle w:val="afc"/>
              <w:spacing w:line="276" w:lineRule="auto"/>
              <w:jc w:val="both"/>
              <w:rPr>
                <w:rFonts w:ascii="Times New Roman" w:hAnsi="Times New Roman"/>
                <w:sz w:val="20"/>
                <w:szCs w:val="20"/>
                <w:u w:val="single"/>
              </w:rPr>
            </w:pPr>
            <w:r w:rsidRPr="00FC6BF1">
              <w:rPr>
                <w:rFonts w:ascii="Times New Roman" w:hAnsi="Times New Roman"/>
                <w:sz w:val="20"/>
                <w:szCs w:val="20"/>
              </w:rPr>
              <w:t xml:space="preserve">До довідки додаються: </w:t>
            </w:r>
          </w:p>
          <w:p w:rsidR="00C8487A" w:rsidRPr="00FC6BF1" w:rsidRDefault="00842CCA" w:rsidP="00FC6BF1">
            <w:pPr>
              <w:ind w:left="-32" w:firstLine="741"/>
              <w:contextualSpacing/>
              <w:jc w:val="both"/>
              <w:rPr>
                <w:rFonts w:ascii="Times New Roman" w:hAnsi="Times New Roman" w:cs="Times New Roman"/>
                <w:sz w:val="20"/>
                <w:szCs w:val="20"/>
                <w:lang w:val="uk-UA"/>
              </w:rPr>
            </w:pPr>
            <w:r w:rsidRPr="00FC6BF1">
              <w:rPr>
                <w:rFonts w:ascii="Times New Roman" w:hAnsi="Times New Roman" w:cs="Times New Roman"/>
                <w:sz w:val="20"/>
                <w:szCs w:val="20"/>
                <w:lang w:val="uk-UA"/>
              </w:rPr>
              <w:t>•</w:t>
            </w:r>
            <w:r w:rsidRPr="00FC6BF1">
              <w:rPr>
                <w:rFonts w:ascii="Times New Roman" w:hAnsi="Times New Roman" w:cs="Times New Roman"/>
                <w:sz w:val="20"/>
                <w:szCs w:val="20"/>
                <w:lang w:val="uk-UA"/>
              </w:rPr>
              <w:tab/>
              <w:t>документи, які підтверджують наявність працівників у штаті, або інші документи, а саме: витяги з трудових книжок таких працівників із записом про прийом на роботу, накази про прийняття на роботу таких працівників, або договори</w:t>
            </w:r>
            <w:r w:rsidR="00FC6BF1">
              <w:rPr>
                <w:rFonts w:ascii="Times New Roman" w:hAnsi="Times New Roman" w:cs="Times New Roman"/>
                <w:sz w:val="20"/>
                <w:szCs w:val="20"/>
                <w:lang w:val="uk-UA"/>
              </w:rPr>
              <w:t xml:space="preserve"> цивільно – правового характеру.</w:t>
            </w:r>
          </w:p>
        </w:tc>
      </w:tr>
      <w:tr w:rsidR="00C8487A" w:rsidRPr="00680398" w:rsidTr="00FC6BF1">
        <w:trPr>
          <w:trHeight w:val="159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398" w:rsidRPr="008467A8" w:rsidRDefault="00842CCA" w:rsidP="008467A8">
            <w:pPr>
              <w:pStyle w:val="afc"/>
              <w:spacing w:line="276" w:lineRule="auto"/>
              <w:jc w:val="both"/>
              <w:rPr>
                <w:rFonts w:ascii="Times New Roman" w:hAnsi="Times New Roman"/>
                <w:sz w:val="20"/>
                <w:szCs w:val="20"/>
              </w:rPr>
            </w:pPr>
            <w:r w:rsidRPr="00FC6BF1">
              <w:rPr>
                <w:rFonts w:ascii="Times New Roman" w:hAnsi="Times New Roman"/>
                <w:sz w:val="20"/>
                <w:szCs w:val="20"/>
              </w:rPr>
              <w:t>Довідка складена у довільній формі за підписом</w:t>
            </w:r>
            <w:r w:rsidR="00680398">
              <w:rPr>
                <w:rFonts w:ascii="Times New Roman" w:hAnsi="Times New Roman"/>
                <w:sz w:val="20"/>
                <w:szCs w:val="20"/>
              </w:rPr>
              <w:t xml:space="preserve"> керівника та завірена печаткою</w:t>
            </w:r>
            <w:r w:rsidRPr="00FC6BF1">
              <w:rPr>
                <w:rFonts w:ascii="Times New Roman" w:hAnsi="Times New Roman"/>
                <w:sz w:val="20"/>
                <w:szCs w:val="20"/>
              </w:rPr>
              <w:t xml:space="preserve"> учасника про виконання  аналогічного договору (аналогічних договорів) за предметом закупівлі за останні три роки. До довідки додаються завірені підписом та печаткою* Учасника копії аналогічних договорів у кількості не менше 1-го та акту(</w:t>
            </w:r>
            <w:proofErr w:type="spellStart"/>
            <w:r w:rsidRPr="00FC6BF1">
              <w:rPr>
                <w:rFonts w:ascii="Times New Roman" w:hAnsi="Times New Roman"/>
                <w:sz w:val="20"/>
                <w:szCs w:val="20"/>
              </w:rPr>
              <w:t>ів</w:t>
            </w:r>
            <w:proofErr w:type="spellEnd"/>
            <w:r w:rsidRPr="00FC6BF1">
              <w:rPr>
                <w:rFonts w:ascii="Times New Roman" w:hAnsi="Times New Roman"/>
                <w:sz w:val="20"/>
                <w:szCs w:val="20"/>
              </w:rPr>
              <w:t>) наданих послуг до нього (повне виконання умов договору).</w:t>
            </w: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7354B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7354B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7354B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7354B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7354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7354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7354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У складі пропозиції надати розрахунок розроблений в програмному комплексі АВК або іншому, сумісному з ним,</w:t>
            </w:r>
            <w:r>
              <w:rPr>
                <w:rFonts w:ascii="Times New Roman" w:hAnsi="Times New Roman"/>
                <w:sz w:val="20"/>
                <w:szCs w:val="20"/>
              </w:rPr>
              <w:t xml:space="preserve"> відповідно до </w:t>
            </w:r>
            <w:r w:rsidRPr="00FC6BF1">
              <w:rPr>
                <w:rFonts w:ascii="Times New Roman" w:hAnsi="Times New Roman"/>
                <w:b/>
                <w:sz w:val="20"/>
                <w:szCs w:val="20"/>
              </w:rPr>
              <w:t>технічного завдання Додаток 2</w:t>
            </w:r>
            <w:r>
              <w:rPr>
                <w:rFonts w:ascii="Times New Roman" w:hAnsi="Times New Roman"/>
                <w:b/>
                <w:sz w:val="20"/>
                <w:szCs w:val="20"/>
              </w:rPr>
              <w:t xml:space="preserve"> до тендерної документації </w:t>
            </w:r>
            <w:r>
              <w:rPr>
                <w:rFonts w:ascii="Times New Roman" w:hAnsi="Times New Roman"/>
                <w:sz w:val="20"/>
                <w:szCs w:val="20"/>
              </w:rPr>
              <w:t>,</w:t>
            </w:r>
            <w:r w:rsidRPr="00FC6BF1">
              <w:rPr>
                <w:rFonts w:ascii="Times New Roman" w:hAnsi="Times New Roman"/>
                <w:sz w:val="20"/>
                <w:szCs w:val="20"/>
              </w:rPr>
              <w:t xml:space="preserve"> а саме:</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xml:space="preserve">- «Договірну ціну»; </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дефектний акт;</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xml:space="preserve">- зведений кошторисний розрахунок до «Договірної ціни»;  </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розрахунок кошторисної заробітної плати;</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пояснювальна записка до розрахунку кошторисної заробітної плати;</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локальний  кошторис до «Договірної ціни» (з розрахунком одиничної вартості);</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підсумкову відомість ресурсів;</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 затверджені калькуляції розрахункової вартості робіт які не передбачені Державними будівельними нормами (при наявності);</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lastRenderedPageBreak/>
              <w:t xml:space="preserve">- розрахунок собівартості 1 машино-години машин та механізмів, які можуть бути задіяні при виконанні робіт (при наявності). </w:t>
            </w:r>
          </w:p>
          <w:p w:rsidR="00FC6BF1" w:rsidRDefault="00FC6BF1" w:rsidP="00FC6BF1">
            <w:pPr>
              <w:pStyle w:val="afc"/>
              <w:jc w:val="both"/>
              <w:rPr>
                <w:rFonts w:ascii="Times New Roman" w:hAnsi="Times New Roman"/>
                <w:sz w:val="20"/>
                <w:szCs w:val="20"/>
              </w:rPr>
            </w:pPr>
          </w:p>
          <w:p w:rsid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Розрахунок Договірної ціни має бути проведений відповідно до Настанови з визначення вартості будівництва.</w:t>
            </w:r>
          </w:p>
          <w:p w:rsid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В кошторисі необхідно зазначати марку, модель та Виробника матеріалів та продукції, які будуть використані при надані послуги.</w:t>
            </w:r>
          </w:p>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При визначенні загальної вартості враховувати вартість матеріальних ресурсів необхідних для надання послуги, транспортні витрати, прибуток та податки, що сплачуються або мають бути сплачені.</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Гарантійний лист, або інший документ складений у довільній формі, на гарантійний термін виконаних робіт та установлених матеріалів з дати надання послуги  не менше – 36 місяців.</w:t>
            </w:r>
          </w:p>
        </w:tc>
      </w:tr>
      <w:tr w:rsidR="00FC6BF1" w:rsidRPr="007354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7354B0">
            <w:pPr>
              <w:pStyle w:val="afc"/>
              <w:jc w:val="both"/>
              <w:rPr>
                <w:rFonts w:ascii="Times New Roman" w:hAnsi="Times New Roman"/>
                <w:sz w:val="20"/>
                <w:szCs w:val="20"/>
              </w:rPr>
            </w:pPr>
            <w:r w:rsidRPr="00FC6BF1">
              <w:rPr>
                <w:rFonts w:ascii="Times New Roman" w:hAnsi="Times New Roman"/>
                <w:color w:val="000000" w:themeColor="text1"/>
                <w:sz w:val="20"/>
                <w:szCs w:val="20"/>
              </w:rPr>
              <w:t>На асфальтобетонні суміші в складі пропозиції надаються документи про якість (атестат виробництва на виготовлення асфальтобетонних сумішей) а також документи які підтверджують акредитацію органу сертифікації, який видав документи про якість продукції.</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7354B0">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sz w:val="20"/>
                <w:szCs w:val="20"/>
                <w:lang w:val="uk-UA"/>
              </w:rPr>
              <w:t xml:space="preserve">Доставка асфальтобетонної суміші від заводу - виробника до місця проведення робіт не повинна перевищувати </w:t>
            </w:r>
            <w:r w:rsidR="007354B0">
              <w:rPr>
                <w:rFonts w:ascii="Times New Roman" w:hAnsi="Times New Roman" w:cs="Times New Roman"/>
                <w:sz w:val="20"/>
                <w:szCs w:val="20"/>
                <w:lang w:val="uk-UA"/>
              </w:rPr>
              <w:t>100</w:t>
            </w:r>
            <w:bookmarkStart w:id="0" w:name="_GoBack"/>
            <w:bookmarkEnd w:id="0"/>
            <w:r w:rsidRPr="00FC6BF1">
              <w:rPr>
                <w:rFonts w:ascii="Times New Roman" w:hAnsi="Times New Roman" w:cs="Times New Roman"/>
                <w:sz w:val="20"/>
                <w:szCs w:val="20"/>
                <w:lang w:val="uk-UA"/>
              </w:rPr>
              <w:t xml:space="preserve"> км, а термін  зберігання і доставки не повинен перевищувати двох годин. На підтвердження виконання даної вимоги, надати копію діючого договору з заводом виробником асфальтобетонних сумішей</w:t>
            </w:r>
          </w:p>
        </w:tc>
      </w:tr>
      <w:tr w:rsidR="00FC6BF1" w:rsidRPr="00FC6BF1" w:rsidTr="00FC6BF1">
        <w:trPr>
          <w:trHeight w:val="4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FC2ADA">
            <w:pPr>
              <w:spacing w:before="240"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sz w:val="20"/>
                <w:szCs w:val="20"/>
                <w:lang w:val="uk-UA"/>
              </w:rPr>
              <w:t xml:space="preserve">Копія належним чином оформленого паспорта (технічного) </w:t>
            </w:r>
            <w:proofErr w:type="spellStart"/>
            <w:r w:rsidRPr="00FC6BF1">
              <w:rPr>
                <w:rFonts w:ascii="Times New Roman" w:hAnsi="Times New Roman" w:cs="Times New Roman"/>
                <w:sz w:val="20"/>
                <w:szCs w:val="20"/>
                <w:lang w:val="uk-UA"/>
              </w:rPr>
              <w:t>асфальто</w:t>
            </w:r>
            <w:proofErr w:type="spellEnd"/>
            <w:r w:rsidRPr="00FC6BF1">
              <w:rPr>
                <w:rFonts w:ascii="Times New Roman" w:hAnsi="Times New Roman" w:cs="Times New Roman"/>
                <w:sz w:val="20"/>
                <w:szCs w:val="20"/>
                <w:lang w:val="uk-UA"/>
              </w:rPr>
              <w:t>-змішувальної установки Асфальтобетонного заводу.</w:t>
            </w:r>
          </w:p>
        </w:tc>
      </w:tr>
      <w:tr w:rsidR="00FC6BF1" w:rsidRPr="00FC6BF1" w:rsidTr="00FC6BF1">
        <w:trPr>
          <w:trHeight w:val="4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FC6BF1">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tabs>
                <w:tab w:val="left" w:pos="8168"/>
              </w:tabs>
              <w:spacing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Гарантійні лист</w:t>
            </w:r>
            <w:r w:rsidRPr="00FC6BF1">
              <w:rPr>
                <w:rFonts w:ascii="Times New Roman" w:hAnsi="Times New Roman" w:cs="Times New Roman"/>
                <w:sz w:val="20"/>
                <w:szCs w:val="20"/>
                <w:lang w:val="uk-UA"/>
              </w:rPr>
              <w:t>, про те, що  організація дорожнього руху під час надання послуг покладається на Виконавця</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FC6BF1">
            <w:pPr>
              <w:spacing w:before="240"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680398"/>
    <w:rsid w:val="007354B0"/>
    <w:rsid w:val="00842CCA"/>
    <w:rsid w:val="008467A8"/>
    <w:rsid w:val="0094111B"/>
    <w:rsid w:val="00C049E4"/>
    <w:rsid w:val="00C8487A"/>
    <w:rsid w:val="00E06DEF"/>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6168"/>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cp:revision>
  <cp:lastPrinted>2024-02-22T12:16:00Z</cp:lastPrinted>
  <dcterms:created xsi:type="dcterms:W3CDTF">2024-02-22T09:45:00Z</dcterms:created>
  <dcterms:modified xsi:type="dcterms:W3CDTF">2024-03-01T13:25:00Z</dcterms:modified>
</cp:coreProperties>
</file>