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D65089">
        <w:rPr>
          <w:rFonts w:ascii="Times New Roman" w:eastAsia="Times New Roman" w:hAnsi="Times New Roman" w:cs="Times New Roman"/>
          <w:b/>
          <w:sz w:val="24"/>
          <w:szCs w:val="24"/>
          <w:lang w:val="ru-RU"/>
        </w:rPr>
        <w:t>24</w:t>
      </w:r>
      <w:r w:rsidR="001564BE">
        <w:rPr>
          <w:rFonts w:ascii="Times New Roman" w:eastAsia="Times New Roman" w:hAnsi="Times New Roman" w:cs="Times New Roman"/>
          <w:b/>
          <w:sz w:val="24"/>
          <w:szCs w:val="24"/>
          <w:lang w:val="ru-RU"/>
        </w:rPr>
        <w:t>.08</w:t>
      </w:r>
      <w:r w:rsidR="008A6ED6">
        <w:rPr>
          <w:rFonts w:ascii="Times New Roman" w:eastAsia="Times New Roman" w:hAnsi="Times New Roman" w:cs="Times New Roman"/>
          <w:b/>
          <w:sz w:val="24"/>
          <w:szCs w:val="24"/>
          <w:lang w:val="ru-RU"/>
        </w:rPr>
        <w:t>.2023</w:t>
      </w:r>
      <w:r w:rsidR="00F2659E"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w:t>
      </w:r>
      <w:r w:rsidR="00D65089">
        <w:rPr>
          <w:rFonts w:ascii="Times New Roman" w:eastAsia="Times New Roman" w:hAnsi="Times New Roman" w:cs="Times New Roman"/>
          <w:b/>
          <w:sz w:val="24"/>
          <w:szCs w:val="24"/>
        </w:rPr>
        <w:t>24</w:t>
      </w:r>
      <w:r w:rsidRPr="00F2659E">
        <w:rPr>
          <w:rFonts w:ascii="Times New Roman" w:eastAsia="Times New Roman" w:hAnsi="Times New Roman" w:cs="Times New Roman"/>
          <w:b/>
          <w:sz w:val="24"/>
          <w:szCs w:val="24"/>
        </w:rPr>
        <w:t xml:space="preserve">» </w:t>
      </w:r>
      <w:proofErr w:type="spellStart"/>
      <w:r w:rsidR="001564BE">
        <w:rPr>
          <w:rFonts w:ascii="Times New Roman" w:eastAsia="Times New Roman" w:hAnsi="Times New Roman" w:cs="Times New Roman"/>
          <w:b/>
          <w:sz w:val="24"/>
          <w:szCs w:val="24"/>
          <w:lang w:val="ru-RU"/>
        </w:rPr>
        <w:t>серпня</w:t>
      </w:r>
      <w:proofErr w:type="spellEnd"/>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r w:rsidR="00D65089">
        <w:rPr>
          <w:rFonts w:ascii="Times New Roman" w:eastAsia="Times New Roman" w:hAnsi="Times New Roman" w:cs="Times New Roman"/>
          <w:b/>
          <w:bCs/>
          <w:sz w:val="24"/>
          <w:szCs w:val="24"/>
        </w:rPr>
        <w:t>15610000-7( Продукція борошномельно-круп’яної промисловості</w:t>
      </w:r>
      <w:r w:rsidR="00836FC5">
        <w:rPr>
          <w:rFonts w:ascii="Times New Roman" w:eastAsia="Times New Roman" w:hAnsi="Times New Roman" w:cs="Times New Roman"/>
          <w:b/>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8A6ED6">
              <w:rPr>
                <w:rFonts w:ascii="Times New Roman" w:eastAsia="Times New Roman" w:hAnsi="Times New Roman" w:cs="Times New Roman"/>
                <w:sz w:val="24"/>
                <w:szCs w:val="24"/>
              </w:rPr>
              <w:t xml:space="preserve">Валентина </w:t>
            </w:r>
            <w:proofErr w:type="spellStart"/>
            <w:r w:rsidR="008A6ED6">
              <w:rPr>
                <w:rFonts w:ascii="Times New Roman" w:eastAsia="Times New Roman" w:hAnsi="Times New Roman" w:cs="Times New Roman"/>
                <w:sz w:val="24"/>
                <w:szCs w:val="24"/>
              </w:rPr>
              <w:t>Кос</w:t>
            </w:r>
            <w:proofErr w:type="spellEnd"/>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8A6ED6">
              <w:rPr>
                <w:rFonts w:ascii="Times New Roman" w:eastAsia="Times New Roman" w:hAnsi="Times New Roman" w:cs="Times New Roman"/>
                <w:sz w:val="24"/>
                <w:szCs w:val="24"/>
              </w:rPr>
              <w:t>096)535-10-84</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 </w:t>
            </w:r>
            <w:r w:rsidR="00D65089">
              <w:rPr>
                <w:rFonts w:ascii="Times New Roman" w:eastAsia="Times New Roman" w:hAnsi="Times New Roman" w:cs="Times New Roman"/>
                <w:b/>
                <w:bCs/>
                <w:sz w:val="24"/>
                <w:szCs w:val="24"/>
              </w:rPr>
              <w:t>15610000-7</w:t>
            </w:r>
            <w:r w:rsidR="003004B5">
              <w:rPr>
                <w:rFonts w:ascii="Times New Roman" w:eastAsia="Times New Roman" w:hAnsi="Times New Roman" w:cs="Times New Roman"/>
                <w:b/>
                <w:bCs/>
                <w:sz w:val="24"/>
                <w:szCs w:val="24"/>
              </w:rPr>
              <w:t xml:space="preserve"> </w:t>
            </w:r>
            <w:r w:rsidR="00D65089">
              <w:rPr>
                <w:rFonts w:ascii="Times New Roman" w:eastAsia="Times New Roman" w:hAnsi="Times New Roman" w:cs="Times New Roman"/>
                <w:b/>
                <w:bCs/>
                <w:sz w:val="24"/>
                <w:szCs w:val="24"/>
              </w:rPr>
              <w:t>Продукція борошномельно-круп’яної промисловості.</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355A8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D65089"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Борошно першого ґатунку-4000кг,борошно вищого ґатунку-1000кг,борошно житнє-1000кг.</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D65089">
              <w:rPr>
                <w:rFonts w:ascii="Times New Roman" w:eastAsia="Times New Roman" w:hAnsi="Times New Roman" w:cs="Times New Roman"/>
                <w:sz w:val="24"/>
                <w:szCs w:val="24"/>
              </w:rPr>
              <w:t>до 31.12</w:t>
            </w:r>
            <w:r w:rsidRPr="000F2B41">
              <w:rPr>
                <w:rFonts w:ascii="Times New Roman" w:eastAsia="Times New Roman" w:hAnsi="Times New Roman" w:cs="Times New Roman"/>
                <w:sz w:val="24"/>
                <w:szCs w:val="24"/>
              </w:rPr>
              <w:t>.2023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w:t>
            </w:r>
            <w:r w:rsidRPr="000F2B41">
              <w:rPr>
                <w:rFonts w:ascii="Times New Roman" w:eastAsia="Times New Roman" w:hAnsi="Times New Roman" w:cs="Times New Roman"/>
                <w:sz w:val="24"/>
                <w:szCs w:val="24"/>
              </w:rPr>
              <w:lastRenderedPageBreak/>
              <w:t>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 xml:space="preserve">відкритих торгів з </w:t>
            </w:r>
            <w:r w:rsidR="00020989">
              <w:rPr>
                <w:rFonts w:ascii="Times New Roman" w:eastAsia="Times New Roman" w:hAnsi="Times New Roman" w:cs="Times New Roman"/>
                <w:sz w:val="24"/>
                <w:szCs w:val="24"/>
              </w:rPr>
              <w:lastRenderedPageBreak/>
              <w:t>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w:t>
            </w:r>
            <w:r w:rsidRPr="000F2B41">
              <w:rPr>
                <w:rFonts w:ascii="Times New Roman" w:eastAsia="Times New Roman" w:hAnsi="Times New Roman" w:cs="Times New Roman"/>
                <w:sz w:val="24"/>
                <w:szCs w:val="24"/>
              </w:rPr>
              <w:lastRenderedPageBreak/>
              <w:t>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0F2B41">
              <w:rPr>
                <w:rFonts w:ascii="Times New Roman" w:eastAsia="Times New Roman" w:hAnsi="Times New Roman" w:cs="Times New Roman"/>
                <w:sz w:val="24"/>
                <w:szCs w:val="24"/>
              </w:rPr>
              <w:lastRenderedPageBreak/>
              <w:t xml:space="preserve">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 xml:space="preserve">(наприклад, якщо в довідці про досвід виконання аналогічних договорів </w:t>
            </w:r>
            <w:r w:rsidRPr="000F2B41">
              <w:rPr>
                <w:rFonts w:ascii="Times New Roman" w:eastAsia="Times New Roman" w:hAnsi="Times New Roman" w:cs="Times New Roman"/>
                <w:b/>
                <w:sz w:val="24"/>
                <w:szCs w:val="24"/>
              </w:rPr>
              <w:lastRenderedPageBreak/>
              <w:t>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w:t>
            </w:r>
            <w:r w:rsidRPr="000F2B41">
              <w:rPr>
                <w:rFonts w:ascii="Times New Roman" w:eastAsia="Times New Roman" w:hAnsi="Times New Roman" w:cs="Times New Roman"/>
                <w:sz w:val="24"/>
                <w:szCs w:val="24"/>
              </w:rPr>
              <w:lastRenderedPageBreak/>
              <w:t xml:space="preserve">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0" w:name="_heading=h.gjdgxs" w:colFirst="0" w:colLast="0"/>
            <w:bookmarkEnd w:id="0"/>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0F2B41">
              <w:rPr>
                <w:rFonts w:ascii="Times New Roman" w:eastAsia="Times New Roman" w:hAnsi="Times New Roman" w:cs="Times New Roman"/>
                <w:sz w:val="24"/>
                <w:szCs w:val="24"/>
              </w:rPr>
              <w:lastRenderedPageBreak/>
              <w:t xml:space="preserve">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4F5112">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0F2B41">
              <w:rPr>
                <w:rFonts w:ascii="Times New Roman" w:eastAsia="Times New Roman" w:hAnsi="Times New Roman" w:cs="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0F2B41">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4F5112"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w:t>
            </w:r>
            <w:r w:rsidR="005D284E" w:rsidRPr="000F2B41">
              <w:rPr>
                <w:rFonts w:ascii="Times New Roman" w:eastAsia="Times New Roman" w:hAnsi="Times New Roman" w:cs="Times New Roman"/>
                <w:sz w:val="24"/>
                <w:szCs w:val="24"/>
              </w:rPr>
              <w:lastRenderedPageBreak/>
              <w:t xml:space="preserve">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w:t>
            </w:r>
            <w:r w:rsidRPr="000F2B41">
              <w:rPr>
                <w:rFonts w:ascii="Times New Roman" w:eastAsia="Times New Roman" w:hAnsi="Times New Roman" w:cs="Times New Roman"/>
                <w:sz w:val="24"/>
                <w:szCs w:val="24"/>
              </w:rPr>
              <w:lastRenderedPageBreak/>
              <w:t>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4F5112">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D65089">
              <w:rPr>
                <w:rFonts w:ascii="Times New Roman" w:eastAsia="Times New Roman" w:hAnsi="Times New Roman" w:cs="Times New Roman"/>
                <w:sz w:val="24"/>
                <w:szCs w:val="24"/>
              </w:rPr>
              <w:t>0</w:t>
            </w:r>
            <w:r w:rsidR="00D65089">
              <w:rPr>
                <w:rFonts w:ascii="Times New Roman" w:eastAsia="Times New Roman" w:hAnsi="Times New Roman" w:cs="Times New Roman"/>
                <w:sz w:val="24"/>
                <w:szCs w:val="24"/>
                <w:lang w:val="ru-RU"/>
              </w:rPr>
              <w:t>1</w:t>
            </w:r>
            <w:r w:rsidRPr="00F2659E">
              <w:rPr>
                <w:rFonts w:ascii="Times New Roman" w:eastAsia="Times New Roman" w:hAnsi="Times New Roman" w:cs="Times New Roman"/>
                <w:sz w:val="24"/>
                <w:szCs w:val="24"/>
              </w:rPr>
              <w:t>.0</w:t>
            </w:r>
            <w:r w:rsidR="00D65089">
              <w:rPr>
                <w:rFonts w:ascii="Times New Roman" w:eastAsia="Times New Roman" w:hAnsi="Times New Roman" w:cs="Times New Roman"/>
                <w:sz w:val="24"/>
                <w:szCs w:val="24"/>
                <w:lang w:val="ru-RU"/>
              </w:rPr>
              <w:t>9</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w:t>
            </w:r>
            <w:r w:rsidRPr="000F2B41">
              <w:rPr>
                <w:rFonts w:ascii="Times New Roman" w:eastAsia="Times New Roman" w:hAnsi="Times New Roman" w:cs="Times New Roman"/>
                <w:sz w:val="24"/>
                <w:szCs w:val="24"/>
              </w:rPr>
              <w:lastRenderedPageBreak/>
              <w:t xml:space="preserve">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зокрема спеціальну цінову пропозицію (знижку) </w:t>
            </w:r>
            <w:r w:rsidRPr="000F2B41">
              <w:rPr>
                <w:rFonts w:ascii="Times New Roman" w:eastAsia="Times New Roman" w:hAnsi="Times New Roman" w:cs="Times New Roman"/>
                <w:sz w:val="24"/>
                <w:szCs w:val="24"/>
              </w:rPr>
              <w:lastRenderedPageBreak/>
              <w:t>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w:t>
            </w:r>
            <w:r w:rsidRPr="000F2B41">
              <w:rPr>
                <w:rFonts w:ascii="Times New Roman" w:eastAsia="Times New Roman" w:hAnsi="Times New Roman" w:cs="Times New Roman"/>
                <w:sz w:val="24"/>
                <w:szCs w:val="24"/>
              </w:rPr>
              <w:lastRenderedPageBreak/>
              <w:t>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lastRenderedPageBreak/>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w:t>
            </w:r>
            <w:r w:rsidRPr="000F2B41">
              <w:rPr>
                <w:rFonts w:ascii="Times New Roman" w:eastAsia="Times New Roman" w:hAnsi="Times New Roman" w:cs="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w:t>
            </w:r>
            <w:r w:rsidRPr="000F2B41">
              <w:rPr>
                <w:rFonts w:ascii="Times New Roman" w:eastAsia="Times New Roman" w:hAnsi="Times New Roman" w:cs="Times New Roman"/>
                <w:sz w:val="24"/>
                <w:szCs w:val="24"/>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4F51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0F2B41">
              <w:rPr>
                <w:rFonts w:ascii="Times New Roman" w:eastAsia="Times New Roman" w:hAnsi="Times New Roman" w:cs="Times New Roman"/>
                <w:sz w:val="24"/>
                <w:szCs w:val="24"/>
              </w:rPr>
              <w:lastRenderedPageBreak/>
              <w:t>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w:t>
            </w:r>
            <w:r w:rsidRPr="000F2B41">
              <w:rPr>
                <w:rFonts w:ascii="Times New Roman" w:eastAsia="Times New Roman" w:hAnsi="Times New Roman" w:cs="Times New Roman"/>
                <w:sz w:val="24"/>
                <w:szCs w:val="24"/>
              </w:rPr>
              <w:lastRenderedPageBreak/>
              <w:t>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строк дії договору.</w:t>
            </w:r>
          </w:p>
          <w:p w:rsidR="00111243" w:rsidRPr="000F2B41" w:rsidRDefault="004F5112">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4.5. Дія договору про закупівлю може бути продовжена на строк, достатній для проведення </w:t>
            </w:r>
            <w:r w:rsidRPr="000F2B41">
              <w:rPr>
                <w:rFonts w:ascii="Times New Roman" w:eastAsia="Times New Roman" w:hAnsi="Times New Roman" w:cs="Times New Roman"/>
                <w:sz w:val="24"/>
                <w:szCs w:val="24"/>
              </w:rPr>
              <w:lastRenderedPageBreak/>
              <w:t>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0B6A3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211778" w:rsidRDefault="00111243">
      <w:pPr>
        <w:tabs>
          <w:tab w:val="left" w:pos="855"/>
        </w:tabs>
        <w:ind w:left="851" w:hanging="2"/>
        <w:rPr>
          <w:rFonts w:ascii="Times New Roman" w:eastAsia="Times New Roman" w:hAnsi="Times New Roman" w:cs="Times New Roman"/>
          <w:sz w:val="24"/>
          <w:szCs w:val="24"/>
        </w:rPr>
      </w:pP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5F9" w:rsidRDefault="001C35F9">
      <w:r>
        <w:separator/>
      </w:r>
    </w:p>
  </w:endnote>
  <w:endnote w:type="continuationSeparator" w:id="0">
    <w:p w:rsidR="001C35F9" w:rsidRDefault="001C3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5F9" w:rsidRDefault="001C35F9">
      <w:r>
        <w:separator/>
      </w:r>
    </w:p>
  </w:footnote>
  <w:footnote w:type="continuationSeparator" w:id="0">
    <w:p w:rsidR="001C35F9" w:rsidRDefault="001C3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4F511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65089">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504DE"/>
    <w:rsid w:val="00076BE5"/>
    <w:rsid w:val="00090072"/>
    <w:rsid w:val="0009110F"/>
    <w:rsid w:val="00095C89"/>
    <w:rsid w:val="000B504C"/>
    <w:rsid w:val="000B6A3E"/>
    <w:rsid w:val="000C0608"/>
    <w:rsid w:val="000C06DB"/>
    <w:rsid w:val="000F2B41"/>
    <w:rsid w:val="000F4D46"/>
    <w:rsid w:val="00111243"/>
    <w:rsid w:val="00111B19"/>
    <w:rsid w:val="00117A52"/>
    <w:rsid w:val="001564BE"/>
    <w:rsid w:val="00187CB2"/>
    <w:rsid w:val="001B626D"/>
    <w:rsid w:val="001C35F9"/>
    <w:rsid w:val="001F075B"/>
    <w:rsid w:val="00211778"/>
    <w:rsid w:val="002249AC"/>
    <w:rsid w:val="00224D3F"/>
    <w:rsid w:val="002276A7"/>
    <w:rsid w:val="002344D5"/>
    <w:rsid w:val="00234C0E"/>
    <w:rsid w:val="002550E6"/>
    <w:rsid w:val="002625CE"/>
    <w:rsid w:val="002D1A3B"/>
    <w:rsid w:val="002E765C"/>
    <w:rsid w:val="003004B5"/>
    <w:rsid w:val="0031337B"/>
    <w:rsid w:val="00315CA3"/>
    <w:rsid w:val="00355A80"/>
    <w:rsid w:val="00422F28"/>
    <w:rsid w:val="00423AA4"/>
    <w:rsid w:val="004368A9"/>
    <w:rsid w:val="00443B83"/>
    <w:rsid w:val="00482236"/>
    <w:rsid w:val="004B3944"/>
    <w:rsid w:val="004C3500"/>
    <w:rsid w:val="004E4122"/>
    <w:rsid w:val="004F5112"/>
    <w:rsid w:val="00520FAD"/>
    <w:rsid w:val="00570C93"/>
    <w:rsid w:val="005834B2"/>
    <w:rsid w:val="005B655E"/>
    <w:rsid w:val="005C3C4C"/>
    <w:rsid w:val="005D284E"/>
    <w:rsid w:val="005F71EE"/>
    <w:rsid w:val="00642C9C"/>
    <w:rsid w:val="0064571B"/>
    <w:rsid w:val="0066263C"/>
    <w:rsid w:val="006B6231"/>
    <w:rsid w:val="006D6630"/>
    <w:rsid w:val="0070608C"/>
    <w:rsid w:val="00706FCE"/>
    <w:rsid w:val="0075500A"/>
    <w:rsid w:val="007876F2"/>
    <w:rsid w:val="007A7C39"/>
    <w:rsid w:val="007C1A34"/>
    <w:rsid w:val="00836FC5"/>
    <w:rsid w:val="008A6ED6"/>
    <w:rsid w:val="008B3067"/>
    <w:rsid w:val="009656EA"/>
    <w:rsid w:val="009774D1"/>
    <w:rsid w:val="009D23C5"/>
    <w:rsid w:val="009F6B93"/>
    <w:rsid w:val="00AF0690"/>
    <w:rsid w:val="00B17960"/>
    <w:rsid w:val="00B33156"/>
    <w:rsid w:val="00B8026B"/>
    <w:rsid w:val="00B90DDA"/>
    <w:rsid w:val="00BA4A2E"/>
    <w:rsid w:val="00BE7987"/>
    <w:rsid w:val="00C15211"/>
    <w:rsid w:val="00CA2100"/>
    <w:rsid w:val="00CB09D0"/>
    <w:rsid w:val="00CB3609"/>
    <w:rsid w:val="00CD4149"/>
    <w:rsid w:val="00CD70C5"/>
    <w:rsid w:val="00CF2072"/>
    <w:rsid w:val="00D07286"/>
    <w:rsid w:val="00D16969"/>
    <w:rsid w:val="00D64FC4"/>
    <w:rsid w:val="00D65089"/>
    <w:rsid w:val="00D85F96"/>
    <w:rsid w:val="00D91708"/>
    <w:rsid w:val="00DA20E7"/>
    <w:rsid w:val="00DC42E0"/>
    <w:rsid w:val="00DD2325"/>
    <w:rsid w:val="00DE362F"/>
    <w:rsid w:val="00E46F1D"/>
    <w:rsid w:val="00E61331"/>
    <w:rsid w:val="00E715F7"/>
    <w:rsid w:val="00E87611"/>
    <w:rsid w:val="00EB315F"/>
    <w:rsid w:val="00ED0B55"/>
    <w:rsid w:val="00ED7356"/>
    <w:rsid w:val="00EE30ED"/>
    <w:rsid w:val="00EF2A39"/>
    <w:rsid w:val="00F2659E"/>
    <w:rsid w:val="00F534F6"/>
    <w:rsid w:val="00F6769C"/>
    <w:rsid w:val="00FA7215"/>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40050</Words>
  <Characters>22829</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4</cp:revision>
  <dcterms:created xsi:type="dcterms:W3CDTF">2023-08-22T06:01:00Z</dcterms:created>
  <dcterms:modified xsi:type="dcterms:W3CDTF">2023-08-24T09:26:00Z</dcterms:modified>
</cp:coreProperties>
</file>