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9B1562" w:rsidP="005B65B5">
            <w:pPr>
              <w:pStyle w:val="3"/>
              <w:numPr>
                <w:ilvl w:val="2"/>
                <w:numId w:val="1"/>
              </w:numPr>
              <w:spacing w:before="0" w:after="0"/>
              <w:jc w:val="right"/>
              <w:rPr>
                <w:color w:val="000000"/>
                <w:sz w:val="24"/>
                <w:szCs w:val="24"/>
              </w:rPr>
            </w:pPr>
            <w:r>
              <w:rPr>
                <w:color w:val="000000"/>
                <w:sz w:val="24"/>
                <w:szCs w:val="24"/>
              </w:rPr>
              <w:t>від «19</w:t>
            </w:r>
            <w:r w:rsidR="00FD02D7">
              <w:rPr>
                <w:color w:val="000000"/>
                <w:sz w:val="24"/>
                <w:szCs w:val="24"/>
              </w:rPr>
              <w:t xml:space="preserve">» </w:t>
            </w:r>
            <w:r w:rsidR="00C91C6A">
              <w:rPr>
                <w:color w:val="000000"/>
                <w:sz w:val="24"/>
                <w:szCs w:val="24"/>
              </w:rPr>
              <w:t>березня</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9B1562">
            <w:pPr>
              <w:pStyle w:val="3"/>
              <w:numPr>
                <w:ilvl w:val="2"/>
                <w:numId w:val="1"/>
              </w:numPr>
              <w:spacing w:before="0" w:after="0"/>
              <w:jc w:val="right"/>
              <w:rPr>
                <w:color w:val="000000"/>
                <w:sz w:val="24"/>
                <w:szCs w:val="24"/>
              </w:rPr>
            </w:pPr>
            <w:r>
              <w:rPr>
                <w:color w:val="000000"/>
                <w:sz w:val="24"/>
                <w:szCs w:val="24"/>
              </w:rPr>
              <w:t xml:space="preserve"> протокол №</w:t>
            </w:r>
            <w:r w:rsidR="00505C71">
              <w:rPr>
                <w:color w:val="000000"/>
                <w:sz w:val="24"/>
                <w:szCs w:val="24"/>
              </w:rPr>
              <w:t>146</w:t>
            </w:r>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bl>
    <w:p w:rsidR="00BB5070" w:rsidRDefault="00080630" w:rsidP="00080630">
      <w:pPr>
        <w:jc w:val="center"/>
        <w:rPr>
          <w:b/>
        </w:rPr>
      </w:pPr>
      <w:r w:rsidRPr="00080630">
        <w:rPr>
          <w:b/>
        </w:rPr>
        <w:t>ДК 021:2015: 33190000-8 - Медичне обладнання та вироби медичного призначення різні</w:t>
      </w:r>
    </w:p>
    <w:p w:rsidR="00080630" w:rsidRPr="00080630" w:rsidRDefault="00080630" w:rsidP="00080630">
      <w:pPr>
        <w:jc w:val="center"/>
        <w:rPr>
          <w:b/>
        </w:rPr>
      </w:pPr>
    </w:p>
    <w:p w:rsidR="00DF29A9" w:rsidRDefault="00DF29A9" w:rsidP="00080630">
      <w:pPr>
        <w:jc w:val="center"/>
        <w:rPr>
          <w:color w:val="000000"/>
          <w:sz w:val="22"/>
          <w:szCs w:val="22"/>
        </w:rPr>
      </w:pPr>
      <w:r w:rsidRPr="00BF17AF">
        <w:rPr>
          <w:b/>
          <w:lang w:eastAsia="ru-RU"/>
        </w:rPr>
        <w:t>НК 024:2023 "Класифікатор медичних виробів</w:t>
      </w:r>
      <w:r w:rsidRPr="00080630">
        <w:rPr>
          <w:color w:val="000000"/>
          <w:sz w:val="22"/>
          <w:szCs w:val="22"/>
        </w:rPr>
        <w:t xml:space="preserve"> </w:t>
      </w:r>
    </w:p>
    <w:p w:rsidR="00080630" w:rsidRPr="00080630" w:rsidRDefault="00080630" w:rsidP="00080630">
      <w:pPr>
        <w:jc w:val="center"/>
        <w:rPr>
          <w:color w:val="000000"/>
          <w:sz w:val="22"/>
          <w:szCs w:val="22"/>
        </w:rPr>
      </w:pPr>
      <w:r w:rsidRPr="00080630">
        <w:rPr>
          <w:color w:val="000000"/>
          <w:sz w:val="22"/>
          <w:szCs w:val="22"/>
        </w:rPr>
        <w:t>61032- Кювета лабораторного ІВД, одноразового використання</w:t>
      </w:r>
    </w:p>
    <w:p w:rsidR="00080630" w:rsidRPr="00080630" w:rsidRDefault="00080630" w:rsidP="00080630">
      <w:pPr>
        <w:jc w:val="center"/>
        <w:rPr>
          <w:color w:val="000000"/>
          <w:sz w:val="22"/>
          <w:szCs w:val="22"/>
        </w:rPr>
      </w:pPr>
      <w:r w:rsidRPr="00080630">
        <w:rPr>
          <w:color w:val="000000"/>
          <w:sz w:val="22"/>
          <w:szCs w:val="22"/>
        </w:rPr>
        <w:t>61032- Кювета лабораторного ІВД, одноразового використання</w:t>
      </w:r>
    </w:p>
    <w:p w:rsidR="00080630" w:rsidRPr="00080630" w:rsidRDefault="00080630" w:rsidP="00080630">
      <w:pPr>
        <w:jc w:val="center"/>
        <w:rPr>
          <w:color w:val="000000"/>
          <w:sz w:val="22"/>
          <w:szCs w:val="22"/>
        </w:rPr>
      </w:pPr>
      <w:r w:rsidRPr="00080630">
        <w:rPr>
          <w:color w:val="000000"/>
          <w:sz w:val="22"/>
          <w:szCs w:val="22"/>
        </w:rPr>
        <w:t>35413-Загальна лабораторна тара, багаторазово</w:t>
      </w:r>
      <w:r w:rsidR="00B141C7">
        <w:rPr>
          <w:color w:val="000000"/>
          <w:sz w:val="22"/>
          <w:szCs w:val="22"/>
        </w:rPr>
        <w:t>го використання</w:t>
      </w:r>
    </w:p>
    <w:p w:rsidR="00080630" w:rsidRPr="00080630" w:rsidRDefault="007576A7" w:rsidP="00080630">
      <w:pPr>
        <w:jc w:val="center"/>
        <w:rPr>
          <w:color w:val="000000"/>
          <w:sz w:val="22"/>
          <w:szCs w:val="22"/>
        </w:rPr>
      </w:pPr>
      <w:r>
        <w:rPr>
          <w:color w:val="000000"/>
          <w:sz w:val="22"/>
          <w:szCs w:val="22"/>
        </w:rPr>
        <w:t xml:space="preserve">42875 </w:t>
      </w:r>
      <w:proofErr w:type="spellStart"/>
      <w:r>
        <w:rPr>
          <w:color w:val="000000"/>
          <w:sz w:val="22"/>
          <w:szCs w:val="22"/>
        </w:rPr>
        <w:t>Мік</w:t>
      </w:r>
      <w:r w:rsidR="00080630" w:rsidRPr="00080630">
        <w:rPr>
          <w:color w:val="000000"/>
          <w:sz w:val="22"/>
          <w:szCs w:val="22"/>
        </w:rPr>
        <w:t>ропіпетка</w:t>
      </w:r>
      <w:proofErr w:type="spellEnd"/>
      <w:r w:rsidR="00080630" w:rsidRPr="00080630">
        <w:rPr>
          <w:color w:val="000000"/>
          <w:sz w:val="22"/>
          <w:szCs w:val="22"/>
        </w:rPr>
        <w:t xml:space="preserve"> механічна</w:t>
      </w:r>
    </w:p>
    <w:p w:rsidR="00080630" w:rsidRDefault="007576A7" w:rsidP="00080630">
      <w:pPr>
        <w:jc w:val="center"/>
        <w:rPr>
          <w:color w:val="000000"/>
          <w:sz w:val="22"/>
          <w:szCs w:val="22"/>
        </w:rPr>
      </w:pPr>
      <w:r>
        <w:rPr>
          <w:color w:val="000000"/>
          <w:sz w:val="22"/>
          <w:szCs w:val="22"/>
        </w:rPr>
        <w:t xml:space="preserve">42875 </w:t>
      </w:r>
      <w:proofErr w:type="spellStart"/>
      <w:r>
        <w:rPr>
          <w:color w:val="000000"/>
          <w:sz w:val="22"/>
          <w:szCs w:val="22"/>
        </w:rPr>
        <w:t>Мік</w:t>
      </w:r>
      <w:r w:rsidR="00080630" w:rsidRPr="00080630">
        <w:rPr>
          <w:color w:val="000000"/>
          <w:sz w:val="22"/>
          <w:szCs w:val="22"/>
        </w:rPr>
        <w:t>ропіпетка</w:t>
      </w:r>
      <w:proofErr w:type="spellEnd"/>
      <w:r w:rsidR="00080630" w:rsidRPr="00080630">
        <w:rPr>
          <w:color w:val="000000"/>
          <w:sz w:val="22"/>
          <w:szCs w:val="22"/>
        </w:rPr>
        <w:t xml:space="preserve"> механічна</w:t>
      </w:r>
    </w:p>
    <w:p w:rsidR="00BB5070" w:rsidRDefault="00BB5070">
      <w:pP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rsidP="00DF530D">
      <w:pP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080630" w:rsidRDefault="00080630">
      <w:pPr>
        <w:jc w:val="cente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w:t>
            </w:r>
            <w:r w:rsidR="00A4792C">
              <w:rPr>
                <w:color w:val="000000"/>
              </w:rPr>
              <w:t>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080630" w:rsidRDefault="00080630" w:rsidP="00080630">
            <w:pPr>
              <w:rPr>
                <w:b/>
              </w:rPr>
            </w:pPr>
            <w:r w:rsidRPr="00080630">
              <w:rPr>
                <w:b/>
              </w:rPr>
              <w:t>ДК 021:2015: 33190000-8 - Медичне обладнання та вироби медичного призначення різні</w:t>
            </w:r>
          </w:p>
          <w:p w:rsidR="00080630" w:rsidRPr="00080630" w:rsidRDefault="00080630" w:rsidP="00080630">
            <w:pPr>
              <w:rPr>
                <w:color w:val="000000"/>
                <w:sz w:val="22"/>
                <w:szCs w:val="22"/>
              </w:rPr>
            </w:pPr>
            <w:r w:rsidRPr="00080630">
              <w:rPr>
                <w:color w:val="000000"/>
                <w:sz w:val="22"/>
                <w:szCs w:val="22"/>
              </w:rPr>
              <w:t>61032- Кювета лабораторного ІВД, одноразового використання</w:t>
            </w:r>
          </w:p>
          <w:p w:rsidR="00080630" w:rsidRPr="00080630" w:rsidRDefault="00080630" w:rsidP="00080630">
            <w:pPr>
              <w:rPr>
                <w:color w:val="000000"/>
                <w:sz w:val="22"/>
                <w:szCs w:val="22"/>
              </w:rPr>
            </w:pPr>
            <w:r w:rsidRPr="00080630">
              <w:rPr>
                <w:color w:val="000000"/>
                <w:sz w:val="22"/>
                <w:szCs w:val="22"/>
              </w:rPr>
              <w:t>61032- Кювета лабораторного ІВД, одноразового використання</w:t>
            </w:r>
          </w:p>
          <w:p w:rsidR="00080630" w:rsidRPr="00080630" w:rsidRDefault="00080630" w:rsidP="00080630">
            <w:pPr>
              <w:rPr>
                <w:color w:val="000000"/>
                <w:sz w:val="22"/>
                <w:szCs w:val="22"/>
              </w:rPr>
            </w:pPr>
            <w:r w:rsidRPr="00080630">
              <w:rPr>
                <w:color w:val="000000"/>
                <w:sz w:val="22"/>
                <w:szCs w:val="22"/>
              </w:rPr>
              <w:t>35413-Загальна лабораторна тара, багаторазово</w:t>
            </w:r>
          </w:p>
          <w:p w:rsidR="00080630" w:rsidRPr="00080630" w:rsidRDefault="00DF530D" w:rsidP="00080630">
            <w:pPr>
              <w:rPr>
                <w:color w:val="000000"/>
                <w:sz w:val="22"/>
                <w:szCs w:val="22"/>
              </w:rPr>
            </w:pPr>
            <w:r>
              <w:rPr>
                <w:color w:val="000000"/>
                <w:sz w:val="22"/>
                <w:szCs w:val="22"/>
              </w:rPr>
              <w:t xml:space="preserve">42875 </w:t>
            </w:r>
            <w:proofErr w:type="spellStart"/>
            <w:r>
              <w:rPr>
                <w:color w:val="000000"/>
                <w:sz w:val="22"/>
                <w:szCs w:val="22"/>
              </w:rPr>
              <w:t>Мік</w:t>
            </w:r>
            <w:r w:rsidR="00080630" w:rsidRPr="00080630">
              <w:rPr>
                <w:color w:val="000000"/>
                <w:sz w:val="22"/>
                <w:szCs w:val="22"/>
              </w:rPr>
              <w:t>ропіпетка</w:t>
            </w:r>
            <w:proofErr w:type="spellEnd"/>
            <w:r w:rsidR="00080630" w:rsidRPr="00080630">
              <w:rPr>
                <w:color w:val="000000"/>
                <w:sz w:val="22"/>
                <w:szCs w:val="22"/>
              </w:rPr>
              <w:t xml:space="preserve"> механічна</w:t>
            </w:r>
          </w:p>
          <w:p w:rsidR="00080630" w:rsidRDefault="00DF530D" w:rsidP="00080630">
            <w:pPr>
              <w:rPr>
                <w:color w:val="000000"/>
                <w:sz w:val="22"/>
                <w:szCs w:val="22"/>
              </w:rPr>
            </w:pPr>
            <w:r>
              <w:rPr>
                <w:color w:val="000000"/>
                <w:sz w:val="22"/>
                <w:szCs w:val="22"/>
              </w:rPr>
              <w:t xml:space="preserve">42875 </w:t>
            </w:r>
            <w:proofErr w:type="spellStart"/>
            <w:r>
              <w:rPr>
                <w:color w:val="000000"/>
                <w:sz w:val="22"/>
                <w:szCs w:val="22"/>
              </w:rPr>
              <w:t>Мік</w:t>
            </w:r>
            <w:bookmarkStart w:id="0" w:name="_GoBack"/>
            <w:bookmarkEnd w:id="0"/>
            <w:r w:rsidR="00080630" w:rsidRPr="00080630">
              <w:rPr>
                <w:color w:val="000000"/>
                <w:sz w:val="22"/>
                <w:szCs w:val="22"/>
              </w:rPr>
              <w:t>ропіпетка</w:t>
            </w:r>
            <w:proofErr w:type="spellEnd"/>
            <w:r w:rsidR="00080630" w:rsidRPr="00080630">
              <w:rPr>
                <w:color w:val="000000"/>
                <w:sz w:val="22"/>
                <w:szCs w:val="22"/>
              </w:rPr>
              <w:t xml:space="preserve"> механічна</w:t>
            </w:r>
          </w:p>
          <w:p w:rsidR="001B2911" w:rsidRPr="001B2911" w:rsidRDefault="001B2911" w:rsidP="00C91C6A">
            <w:pPr>
              <w:jc w:val="center"/>
              <w:rPr>
                <w:rFonts w:eastAsia="Lucida Sans Unicode" w:cs="Mangal"/>
                <w:b/>
                <w:kern w:val="3"/>
                <w:lang w:eastAsia="en-US" w:bidi="hi-IN"/>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Місце </w:t>
            </w:r>
            <w:r w:rsidR="00DC2D94">
              <w:rPr>
                <w:color w:val="000000"/>
              </w:rPr>
              <w:t>поставки товару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lastRenderedPageBreak/>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Строк </w:t>
            </w:r>
            <w:r w:rsidR="00DC2D94">
              <w:rPr>
                <w:color w:val="000000"/>
              </w:rPr>
              <w:t>поставки товару</w:t>
            </w:r>
            <w:r>
              <w:rPr>
                <w:color w:val="000000"/>
              </w:rPr>
              <w:t xml:space="preserv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rsidP="00080630">
            <w:pPr>
              <w:spacing w:before="80" w:after="80"/>
              <w:jc w:val="both"/>
              <w:rPr>
                <w:color w:val="000000"/>
              </w:rPr>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p w:rsidR="00461810" w:rsidRDefault="00D40DDC" w:rsidP="00D40DDC">
            <w:pPr>
              <w:spacing w:before="80" w:after="80"/>
              <w:jc w:val="both"/>
            </w:pPr>
            <w:r>
              <w:rPr>
                <w:rStyle w:val="x193iq5w"/>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Pr>
                <w:color w:val="000000"/>
                <w:highlight w:val="white"/>
              </w:rPr>
              <w:lastRenderedPageBreak/>
              <w:t>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lastRenderedPageBreak/>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Pr>
                <w:color w:val="000000"/>
              </w:rPr>
              <w:lastRenderedPageBreak/>
              <w:t>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w:t>
            </w:r>
            <w:r>
              <w:rPr>
                <w:color w:val="000000"/>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color w:val="000000"/>
              </w:rPr>
              <w:lastRenderedPageBreak/>
              <w:t>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lastRenderedPageBreak/>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lastRenderedPageBreak/>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lastRenderedPageBreak/>
              <w:t xml:space="preserve">Замовник </w:t>
            </w:r>
            <w:r w:rsidR="001B2911" w:rsidRPr="00623061">
              <w:rPr>
                <w:color w:val="000000"/>
              </w:rPr>
              <w:t xml:space="preserve">не приймає </w:t>
            </w:r>
            <w:r w:rsidR="001B2911">
              <w:rPr>
                <w:color w:val="000000"/>
                <w:highlight w:val="white"/>
              </w:rPr>
              <w:t xml:space="preserve">до розгляду тендерної пропозиції, ціна якої є вищою, ніж очікувана вартість предмета закупівлі, </w:t>
            </w:r>
            <w:r w:rsidR="001B2911">
              <w:rPr>
                <w:color w:val="000000"/>
                <w:highlight w:val="white"/>
              </w:rPr>
              <w:lastRenderedPageBreak/>
              <w:t>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lastRenderedPageBreak/>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080630">
              <w:rPr>
                <w:color w:val="000000"/>
              </w:rPr>
              <w:t>27</w:t>
            </w:r>
            <w:r w:rsidR="00584CCC">
              <w:rPr>
                <w:color w:val="000000"/>
              </w:rPr>
              <w:t>.03.2024</w:t>
            </w:r>
            <w:r w:rsidR="00584CCC" w:rsidRPr="00BB6DBF">
              <w:rPr>
                <w:color w:val="000000"/>
                <w:shd w:val="clear" w:color="auto" w:fill="FFFFFF" w:themeFill="background1"/>
                <w:lang w:val="ru-RU"/>
              </w:rPr>
              <w:t xml:space="preserve"> р.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Pr>
                <w:color w:val="000000"/>
                <w:highlight w:val="white"/>
              </w:rPr>
              <w:lastRenderedPageBreak/>
              <w:t>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w:t>
            </w:r>
            <w:r>
              <w:rPr>
                <w:color w:val="000000"/>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color w:val="000000"/>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 xml:space="preserve">2) неможливості усунення порушень, що виникли через </w:t>
            </w:r>
            <w:r>
              <w:rPr>
                <w:color w:val="000000"/>
              </w:rPr>
              <w:lastRenderedPageBreak/>
              <w:t>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 xml:space="preserve">Договір про закупівлю за результатами проведеної закупівлі укладається відповідно до Цивільного і Господарського </w:t>
            </w:r>
            <w:r>
              <w:rPr>
                <w:color w:val="000000"/>
                <w:highlight w:val="white"/>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визначення грошового еквівалента зобов’язання в 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w:t>
            </w:r>
            <w:r>
              <w:rPr>
                <w:color w:val="000000"/>
              </w:rPr>
              <w:lastRenderedPageBreak/>
              <w:t xml:space="preserve">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80630"/>
    <w:rsid w:val="000F434F"/>
    <w:rsid w:val="001361C9"/>
    <w:rsid w:val="001729B1"/>
    <w:rsid w:val="001B2911"/>
    <w:rsid w:val="00301FC2"/>
    <w:rsid w:val="003F4405"/>
    <w:rsid w:val="00461810"/>
    <w:rsid w:val="00505C71"/>
    <w:rsid w:val="00584CCC"/>
    <w:rsid w:val="005B65B5"/>
    <w:rsid w:val="00623061"/>
    <w:rsid w:val="006D46CA"/>
    <w:rsid w:val="007576A7"/>
    <w:rsid w:val="00822D75"/>
    <w:rsid w:val="00896366"/>
    <w:rsid w:val="009B1562"/>
    <w:rsid w:val="00A25DCE"/>
    <w:rsid w:val="00A4792C"/>
    <w:rsid w:val="00B141C7"/>
    <w:rsid w:val="00B931EE"/>
    <w:rsid w:val="00BB5070"/>
    <w:rsid w:val="00C91C6A"/>
    <w:rsid w:val="00D40DDC"/>
    <w:rsid w:val="00D567E4"/>
    <w:rsid w:val="00D86032"/>
    <w:rsid w:val="00DC2D94"/>
    <w:rsid w:val="00DF29A9"/>
    <w:rsid w:val="00DF530D"/>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 w:id="200142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D79DE1-F1EF-47CD-9491-36A5ED43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25540</Words>
  <Characters>14558</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6</cp:revision>
  <dcterms:created xsi:type="dcterms:W3CDTF">2024-03-19T07:26:00Z</dcterms:created>
  <dcterms:modified xsi:type="dcterms:W3CDTF">2024-03-19T09:11:00Z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