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B8" w:rsidRPr="00DA0609" w:rsidRDefault="003478B8" w:rsidP="003478B8">
      <w:pPr>
        <w:spacing w:after="0"/>
        <w:jc w:val="center"/>
        <w:rPr>
          <w:rFonts w:ascii="Times New Roman" w:hAnsi="Times New Roman" w:cs="Times New Roman"/>
          <w:sz w:val="24"/>
          <w:szCs w:val="24"/>
        </w:rPr>
      </w:pPr>
      <w:r w:rsidRPr="00DA0609">
        <w:rPr>
          <w:rFonts w:ascii="Times New Roman" w:hAnsi="Times New Roman" w:cs="Times New Roman"/>
          <w:sz w:val="24"/>
          <w:szCs w:val="24"/>
        </w:rPr>
        <w:t xml:space="preserve">Перелік внесених змін до тендерної документації </w:t>
      </w:r>
    </w:p>
    <w:p w:rsidR="003478B8" w:rsidRPr="0043596C" w:rsidRDefault="003478B8" w:rsidP="003478B8">
      <w:pPr>
        <w:spacing w:after="0"/>
        <w:jc w:val="center"/>
        <w:rPr>
          <w:rFonts w:ascii="Times New Roman" w:hAnsi="Times New Roman" w:cs="Times New Roman"/>
          <w:sz w:val="24"/>
          <w:szCs w:val="24"/>
          <w:lang w:val="ru-RU"/>
        </w:rPr>
      </w:pPr>
      <w:r w:rsidRPr="00DA0609">
        <w:rPr>
          <w:rFonts w:ascii="Times New Roman" w:hAnsi="Times New Roman" w:cs="Times New Roman"/>
          <w:sz w:val="24"/>
          <w:szCs w:val="24"/>
        </w:rPr>
        <w:t>щодо</w:t>
      </w:r>
      <w:r w:rsidRPr="00DA0609">
        <w:rPr>
          <w:rFonts w:ascii="Times New Roman" w:hAnsi="Times New Roman" w:cs="Times New Roman"/>
          <w:sz w:val="24"/>
          <w:szCs w:val="24"/>
          <w:lang w:val="ru-RU"/>
        </w:rPr>
        <w:t xml:space="preserve"> предмету</w:t>
      </w:r>
      <w:r w:rsidRPr="00DA0609">
        <w:rPr>
          <w:rFonts w:ascii="Times New Roman" w:hAnsi="Times New Roman" w:cs="Times New Roman"/>
          <w:sz w:val="24"/>
          <w:szCs w:val="24"/>
        </w:rPr>
        <w:t xml:space="preserve"> закупівлі </w:t>
      </w:r>
      <w:r w:rsidR="0043596C">
        <w:rPr>
          <w:rFonts w:ascii="Times New Roman" w:hAnsi="Times New Roman" w:cs="Times New Roman"/>
          <w:sz w:val="24"/>
          <w:szCs w:val="24"/>
          <w:lang w:val="ru-RU"/>
        </w:rPr>
        <w:t>(</w:t>
      </w:r>
      <w:r w:rsidR="0043596C">
        <w:rPr>
          <w:rFonts w:ascii="Times New Roman" w:hAnsi="Times New Roman"/>
          <w:b/>
          <w:color w:val="000000"/>
          <w:sz w:val="24"/>
          <w:szCs w:val="24"/>
        </w:rPr>
        <w:t>Мастильні засоби</w:t>
      </w:r>
      <w:r w:rsidR="0043596C">
        <w:rPr>
          <w:rFonts w:ascii="Times New Roman" w:hAnsi="Times New Roman"/>
          <w:b/>
          <w:color w:val="000000"/>
          <w:sz w:val="24"/>
          <w:szCs w:val="24"/>
          <w:lang w:val="ru-RU"/>
        </w:rPr>
        <w:t>)</w:t>
      </w:r>
    </w:p>
    <w:p w:rsidR="003478B8" w:rsidRPr="0043596C" w:rsidRDefault="0043596C" w:rsidP="0043596C">
      <w:pPr>
        <w:spacing w:line="240" w:lineRule="atLeast"/>
        <w:jc w:val="center"/>
        <w:rPr>
          <w:rFonts w:ascii="Arial" w:eastAsia="Times New Roman" w:hAnsi="Arial" w:cs="Arial"/>
          <w:color w:val="6D6D6D"/>
          <w:sz w:val="21"/>
          <w:szCs w:val="21"/>
          <w:lang w:val="ru-RU"/>
        </w:rPr>
      </w:pPr>
      <w:r w:rsidRPr="0043596C">
        <w:rPr>
          <w:rFonts w:ascii="Times New Roman" w:hAnsi="Times New Roman"/>
          <w:sz w:val="24"/>
          <w:szCs w:val="24"/>
        </w:rPr>
        <w:t>Код ДК 021:2015   09210000-4 – Мастильні засоби</w:t>
      </w:r>
      <w:r w:rsidR="003478B8" w:rsidRPr="0043596C">
        <w:rPr>
          <w:rFonts w:ascii="Times New Roman" w:hAnsi="Times New Roman" w:cs="Times New Roman"/>
          <w:sz w:val="24"/>
          <w:szCs w:val="24"/>
        </w:rPr>
        <w:t>,</w:t>
      </w:r>
      <w:r w:rsidR="003478B8" w:rsidRPr="00DA0609">
        <w:rPr>
          <w:rFonts w:ascii="Times New Roman" w:hAnsi="Times New Roman" w:cs="Times New Roman"/>
          <w:sz w:val="24"/>
          <w:szCs w:val="24"/>
        </w:rPr>
        <w:t xml:space="preserve"> </w:t>
      </w:r>
      <w:hyperlink r:id="rId5" w:tgtFrame="_blank" w:tooltip="Оголошення на порталі Уповноваженого органу" w:history="1">
        <w:r w:rsidRPr="0043596C">
          <w:rPr>
            <w:rFonts w:ascii="Times New Roman" w:eastAsia="Times New Roman" w:hAnsi="Times New Roman" w:cs="Times New Roman"/>
            <w:color w:val="000000"/>
            <w:bdr w:val="none" w:sz="0" w:space="0" w:color="auto" w:frame="1"/>
            <w:lang w:val="en-US"/>
          </w:rPr>
          <w:t>UA</w:t>
        </w:r>
        <w:r w:rsidRPr="0043596C">
          <w:rPr>
            <w:rFonts w:ascii="Times New Roman" w:eastAsia="Times New Roman" w:hAnsi="Times New Roman" w:cs="Times New Roman"/>
            <w:color w:val="000000"/>
            <w:bdr w:val="none" w:sz="0" w:space="0" w:color="auto" w:frame="1"/>
            <w:lang w:val="ru-RU"/>
          </w:rPr>
          <w:t>-2024-04-11-011190-</w:t>
        </w:r>
        <w:r w:rsidRPr="0043596C">
          <w:rPr>
            <w:rFonts w:ascii="Times New Roman" w:eastAsia="Times New Roman" w:hAnsi="Times New Roman" w:cs="Times New Roman"/>
            <w:color w:val="000000"/>
            <w:bdr w:val="none" w:sz="0" w:space="0" w:color="auto" w:frame="1"/>
            <w:lang w:val="en-US"/>
          </w:rPr>
          <w:t>a</w:t>
        </w:r>
      </w:hyperlink>
    </w:p>
    <w:p w:rsidR="003478B8" w:rsidRDefault="003478B8" w:rsidP="003478B8">
      <w:pPr>
        <w:spacing w:after="0"/>
        <w:jc w:val="center"/>
        <w:rPr>
          <w:rFonts w:ascii="Times New Roman" w:hAnsi="Times New Roman" w:cs="Times New Roman"/>
          <w:b/>
          <w:sz w:val="32"/>
          <w:szCs w:val="32"/>
          <w:lang w:val="ru-RU"/>
        </w:rPr>
      </w:pPr>
      <w:proofErr w:type="spellStart"/>
      <w:r w:rsidRPr="00DA0609">
        <w:rPr>
          <w:rFonts w:ascii="Times New Roman" w:hAnsi="Times New Roman" w:cs="Times New Roman"/>
          <w:b/>
          <w:sz w:val="32"/>
          <w:szCs w:val="32"/>
          <w:lang w:val="ru-RU"/>
        </w:rPr>
        <w:t>Попередня</w:t>
      </w:r>
      <w:proofErr w:type="spellEnd"/>
      <w:r w:rsidRPr="00DA0609">
        <w:rPr>
          <w:rFonts w:ascii="Times New Roman" w:hAnsi="Times New Roman" w:cs="Times New Roman"/>
          <w:b/>
          <w:sz w:val="32"/>
          <w:szCs w:val="32"/>
          <w:lang w:val="ru-RU"/>
        </w:rPr>
        <w:t xml:space="preserve"> </w:t>
      </w:r>
      <w:proofErr w:type="spellStart"/>
      <w:r w:rsidRPr="00DA0609">
        <w:rPr>
          <w:rFonts w:ascii="Times New Roman" w:hAnsi="Times New Roman" w:cs="Times New Roman"/>
          <w:b/>
          <w:sz w:val="32"/>
          <w:szCs w:val="32"/>
          <w:lang w:val="ru-RU"/>
        </w:rPr>
        <w:t>редакція</w:t>
      </w:r>
      <w:proofErr w:type="spellEnd"/>
    </w:p>
    <w:p w:rsidR="0043596C" w:rsidRDefault="0043596C" w:rsidP="003478B8">
      <w:pPr>
        <w:spacing w:after="0"/>
        <w:jc w:val="center"/>
        <w:rPr>
          <w:rFonts w:ascii="Times New Roman" w:hAnsi="Times New Roman" w:cs="Times New Roman"/>
          <w:b/>
          <w:sz w:val="32"/>
          <w:szCs w:val="32"/>
          <w:lang w:val="ru-RU"/>
        </w:rPr>
      </w:pPr>
    </w:p>
    <w:p w:rsidR="002170BE" w:rsidRPr="00DA0609" w:rsidRDefault="002170BE" w:rsidP="003478B8">
      <w:pPr>
        <w:spacing w:after="0"/>
        <w:jc w:val="center"/>
        <w:rPr>
          <w:rFonts w:ascii="Times New Roman" w:hAnsi="Times New Roman" w:cs="Times New Roman"/>
          <w:b/>
          <w:sz w:val="32"/>
          <w:szCs w:val="32"/>
          <w:lang w:val="ru-RU"/>
        </w:rPr>
      </w:pPr>
    </w:p>
    <w:p w:rsidR="002170BE" w:rsidRDefault="002170BE" w:rsidP="002170BE">
      <w:pPr>
        <w:spacing w:after="0" w:line="240" w:lineRule="auto"/>
        <w:ind w:left="6804"/>
        <w:jc w:val="right"/>
        <w:rPr>
          <w:rFonts w:ascii="Times New Roman" w:hAnsi="Times New Roman"/>
          <w:b/>
          <w:caps/>
          <w:color w:val="000000"/>
          <w:sz w:val="24"/>
          <w:szCs w:val="24"/>
        </w:rPr>
      </w:pPr>
      <w:r w:rsidRPr="00CE003B">
        <w:rPr>
          <w:rFonts w:ascii="Times New Roman" w:hAnsi="Times New Roman"/>
          <w:b/>
          <w:caps/>
          <w:color w:val="000000"/>
          <w:sz w:val="24"/>
          <w:szCs w:val="24"/>
        </w:rPr>
        <w:t>Додаток №3</w:t>
      </w:r>
    </w:p>
    <w:p w:rsidR="002170BE" w:rsidRPr="00DD452E" w:rsidRDefault="002170BE" w:rsidP="002170BE">
      <w:pPr>
        <w:spacing w:after="0" w:line="240" w:lineRule="auto"/>
        <w:rPr>
          <w:rFonts w:ascii="Times New Roman" w:hAnsi="Times New Roman"/>
          <w:b/>
          <w:caps/>
          <w:color w:val="000000"/>
          <w:sz w:val="24"/>
          <w:szCs w:val="24"/>
        </w:rPr>
      </w:pPr>
      <w:r>
        <w:rPr>
          <w:rFonts w:ascii="Times New Roman" w:hAnsi="Times New Roman"/>
          <w:b/>
          <w:caps/>
          <w:color w:val="000000"/>
          <w:sz w:val="24"/>
          <w:szCs w:val="24"/>
        </w:rPr>
        <w:t xml:space="preserve">                                                                                                           </w:t>
      </w:r>
      <w:r w:rsidRPr="00CE003B">
        <w:rPr>
          <w:rFonts w:ascii="Times New Roman" w:hAnsi="Times New Roman"/>
          <w:bCs/>
          <w:i/>
          <w:color w:val="000000"/>
          <w:sz w:val="24"/>
          <w:szCs w:val="24"/>
        </w:rPr>
        <w:t>до  тендерної  документації</w:t>
      </w:r>
    </w:p>
    <w:p w:rsidR="002170BE" w:rsidRPr="00CE003B" w:rsidRDefault="002170BE" w:rsidP="002170BE">
      <w:pPr>
        <w:spacing w:after="0" w:line="240" w:lineRule="auto"/>
        <w:ind w:left="7080"/>
        <w:jc w:val="both"/>
        <w:rPr>
          <w:rFonts w:ascii="Times New Roman" w:hAnsi="Times New Roman"/>
          <w:sz w:val="24"/>
          <w:szCs w:val="24"/>
        </w:rPr>
      </w:pPr>
    </w:p>
    <w:p w:rsidR="002170BE" w:rsidRPr="00CE003B" w:rsidRDefault="002170BE" w:rsidP="002170BE">
      <w:pPr>
        <w:spacing w:after="0" w:line="240" w:lineRule="auto"/>
        <w:ind w:firstLine="709"/>
        <w:jc w:val="center"/>
        <w:rPr>
          <w:rFonts w:ascii="Times New Roman" w:hAnsi="Times New Roman"/>
          <w:b/>
          <w:sz w:val="24"/>
          <w:szCs w:val="24"/>
        </w:rPr>
      </w:pPr>
      <w:r w:rsidRPr="00CE003B">
        <w:rPr>
          <w:rFonts w:ascii="Times New Roman" w:hAnsi="Times New Roman"/>
          <w:b/>
          <w:sz w:val="24"/>
          <w:szCs w:val="24"/>
        </w:rPr>
        <w:t xml:space="preserve">Договір </w:t>
      </w:r>
      <w:r w:rsidRPr="00CE003B">
        <w:rPr>
          <w:rFonts w:ascii="Times New Roman" w:hAnsi="Times New Roman"/>
          <w:sz w:val="24"/>
          <w:szCs w:val="24"/>
        </w:rPr>
        <w:t>поставки товару</w:t>
      </w:r>
    </w:p>
    <w:p w:rsidR="002170BE" w:rsidRPr="00CE003B" w:rsidRDefault="002170BE" w:rsidP="002170BE">
      <w:pPr>
        <w:spacing w:after="0" w:line="240" w:lineRule="auto"/>
        <w:ind w:firstLine="709"/>
        <w:jc w:val="center"/>
        <w:rPr>
          <w:rFonts w:ascii="Times New Roman" w:hAnsi="Times New Roman"/>
          <w:b/>
          <w:sz w:val="24"/>
          <w:szCs w:val="24"/>
        </w:rPr>
      </w:pPr>
    </w:p>
    <w:p w:rsidR="002170BE" w:rsidRPr="00CE003B" w:rsidRDefault="002170BE" w:rsidP="002170BE">
      <w:pPr>
        <w:spacing w:after="0" w:line="240" w:lineRule="auto"/>
        <w:ind w:firstLine="540"/>
        <w:jc w:val="both"/>
        <w:rPr>
          <w:rFonts w:ascii="Times New Roman" w:hAnsi="Times New Roman"/>
          <w:b/>
          <w:color w:val="000000"/>
          <w:sz w:val="20"/>
          <w:szCs w:val="20"/>
        </w:rPr>
      </w:pPr>
    </w:p>
    <w:p w:rsidR="002170BE" w:rsidRPr="00CE003B" w:rsidRDefault="002170BE" w:rsidP="002170BE">
      <w:pPr>
        <w:spacing w:after="0" w:line="240" w:lineRule="auto"/>
        <w:rPr>
          <w:rFonts w:ascii="Times New Roman" w:hAnsi="Times New Roman"/>
          <w:sz w:val="24"/>
          <w:szCs w:val="24"/>
          <w:lang w:eastAsia="ru-RU"/>
        </w:rPr>
      </w:pPr>
      <w:r w:rsidRPr="00CE003B">
        <w:rPr>
          <w:rFonts w:ascii="Times New Roman" w:hAnsi="Times New Roman"/>
          <w:sz w:val="24"/>
          <w:szCs w:val="24"/>
          <w:lang w:eastAsia="ru-RU"/>
        </w:rPr>
        <w:t xml:space="preserve">м. </w:t>
      </w:r>
      <w:proofErr w:type="spellStart"/>
      <w:r w:rsidRPr="00CE003B">
        <w:rPr>
          <w:rFonts w:ascii="Times New Roman" w:hAnsi="Times New Roman"/>
          <w:sz w:val="24"/>
          <w:szCs w:val="24"/>
          <w:lang w:eastAsia="ru-RU"/>
        </w:rPr>
        <w:t>Подільськ</w:t>
      </w:r>
      <w:proofErr w:type="spellEnd"/>
      <w:r>
        <w:rPr>
          <w:rFonts w:ascii="Times New Roman" w:hAnsi="Times New Roman"/>
          <w:sz w:val="24"/>
          <w:szCs w:val="24"/>
          <w:lang w:eastAsia="ru-RU"/>
        </w:rPr>
        <w:t xml:space="preserve">               </w:t>
      </w:r>
      <w:r w:rsidRPr="00CE003B">
        <w:rPr>
          <w:rFonts w:ascii="Times New Roman" w:hAnsi="Times New Roman"/>
          <w:sz w:val="24"/>
          <w:szCs w:val="24"/>
          <w:lang w:eastAsia="ru-RU"/>
        </w:rPr>
        <w:t xml:space="preserve">                                                                         «___» ___________2024 р.</w:t>
      </w:r>
    </w:p>
    <w:p w:rsidR="002170BE" w:rsidRPr="00CE003B" w:rsidRDefault="002170BE" w:rsidP="002170BE">
      <w:pPr>
        <w:spacing w:after="0" w:line="240" w:lineRule="auto"/>
        <w:rPr>
          <w:rFonts w:ascii="Times New Roman" w:hAnsi="Times New Roman"/>
          <w:sz w:val="24"/>
          <w:szCs w:val="24"/>
          <w:lang w:eastAsia="ru-RU"/>
        </w:rPr>
      </w:pPr>
    </w:p>
    <w:p w:rsidR="002170BE" w:rsidRPr="00CE003B" w:rsidRDefault="002170BE" w:rsidP="002170BE">
      <w:pPr>
        <w:spacing w:after="0" w:line="240" w:lineRule="auto"/>
        <w:ind w:right="51" w:firstLine="709"/>
        <w:jc w:val="both"/>
        <w:rPr>
          <w:rFonts w:ascii="Times New Roman" w:hAnsi="Times New Roman"/>
          <w:sz w:val="24"/>
          <w:szCs w:val="24"/>
          <w:lang w:eastAsia="ru-RU"/>
        </w:rPr>
      </w:pPr>
      <w:r w:rsidRPr="00CE003B">
        <w:rPr>
          <w:rFonts w:ascii="Times New Roman" w:hAnsi="Times New Roman"/>
          <w:b/>
        </w:rPr>
        <w:t>КОМУНАЛЬНЕ НЕКОМЕРЦІЙНЕ ПІДПРИЄМСТВО «МУНІЦИПАЛЬНА ОБСЛУГОВУЮЧА КОМПАНІЯ «ЧИСТА ГРОМАДА»</w:t>
      </w:r>
      <w:r w:rsidRPr="00CE003B">
        <w:rPr>
          <w:b/>
        </w:rPr>
        <w:t xml:space="preserve"> </w:t>
      </w:r>
      <w:r w:rsidRPr="00CE003B">
        <w:rPr>
          <w:rFonts w:ascii="Times New Roman" w:hAnsi="Times New Roman"/>
          <w:sz w:val="24"/>
          <w:szCs w:val="24"/>
          <w:lang w:eastAsia="ru-RU"/>
        </w:rPr>
        <w:t xml:space="preserve">(далі - Покупець), </w:t>
      </w:r>
      <w:r w:rsidRPr="00CE003B">
        <w:rPr>
          <w:rFonts w:ascii="Times New Roman" w:hAnsi="Times New Roman"/>
          <w:sz w:val="24"/>
          <w:szCs w:val="24"/>
        </w:rPr>
        <w:t xml:space="preserve"> </w:t>
      </w:r>
      <w:r w:rsidRPr="00CE003B">
        <w:rPr>
          <w:rFonts w:ascii="Times New Roman" w:hAnsi="Times New Roman"/>
        </w:rPr>
        <w:t xml:space="preserve">в особі директора, </w:t>
      </w:r>
      <w:r w:rsidRPr="00CE003B">
        <w:rPr>
          <w:rFonts w:ascii="Times New Roman" w:hAnsi="Times New Roman"/>
          <w:bCs/>
        </w:rPr>
        <w:t>Задорожного Олександра Костянтиновича</w:t>
      </w:r>
      <w:r w:rsidRPr="00CE003B">
        <w:rPr>
          <w:rFonts w:ascii="Times New Roman" w:hAnsi="Times New Roman"/>
          <w:sz w:val="24"/>
          <w:szCs w:val="24"/>
          <w:lang w:eastAsia="ru-RU"/>
        </w:rPr>
        <w:t xml:space="preserve">, що діє на підставі Статуту , з однієї сторони, і </w:t>
      </w:r>
    </w:p>
    <w:p w:rsidR="002170BE" w:rsidRPr="00CE003B" w:rsidRDefault="002170BE" w:rsidP="002170BE">
      <w:pPr>
        <w:spacing w:after="0" w:line="240" w:lineRule="auto"/>
        <w:ind w:right="51" w:firstLine="709"/>
        <w:jc w:val="both"/>
        <w:rPr>
          <w:rFonts w:ascii="Times New Roman" w:hAnsi="Times New Roman"/>
          <w:sz w:val="24"/>
          <w:szCs w:val="24"/>
          <w:lang w:eastAsia="ru-RU"/>
        </w:rPr>
      </w:pPr>
      <w:r w:rsidRPr="00CE003B">
        <w:rPr>
          <w:rFonts w:ascii="Times New Roman" w:hAnsi="Times New Roman"/>
          <w:b/>
          <w:sz w:val="24"/>
          <w:szCs w:val="24"/>
          <w:lang w:eastAsia="ru-RU"/>
        </w:rPr>
        <w:t>_______________________________________________________</w:t>
      </w:r>
      <w:r w:rsidRPr="00CE003B">
        <w:rPr>
          <w:rFonts w:ascii="Times New Roman" w:hAnsi="Times New Roman"/>
          <w:bCs/>
          <w:iCs/>
          <w:spacing w:val="-5"/>
          <w:sz w:val="24"/>
          <w:szCs w:val="24"/>
        </w:rPr>
        <w:t xml:space="preserve"> (далі - Постачальник), </w:t>
      </w:r>
      <w:r w:rsidRPr="00CE003B">
        <w:rPr>
          <w:rFonts w:ascii="Times New Roman" w:hAnsi="Times New Roman"/>
          <w:sz w:val="24"/>
          <w:szCs w:val="24"/>
          <w:lang w:eastAsia="ru-RU"/>
        </w:rPr>
        <w:t xml:space="preserve">в особі </w:t>
      </w:r>
      <w:r w:rsidRPr="00CE003B">
        <w:rPr>
          <w:rFonts w:ascii="Times New Roman" w:hAnsi="Times New Roman"/>
          <w:b/>
          <w:sz w:val="24"/>
          <w:szCs w:val="24"/>
          <w:lang w:eastAsia="ru-RU"/>
        </w:rPr>
        <w:t>_____________________________</w:t>
      </w:r>
      <w:r w:rsidRPr="00CE003B">
        <w:rPr>
          <w:rFonts w:ascii="Times New Roman" w:hAnsi="Times New Roman"/>
          <w:sz w:val="24"/>
          <w:szCs w:val="24"/>
        </w:rPr>
        <w:t>,</w:t>
      </w:r>
      <w:r w:rsidRPr="00CE003B">
        <w:rPr>
          <w:rFonts w:ascii="Times New Roman" w:hAnsi="Times New Roman"/>
          <w:sz w:val="24"/>
          <w:szCs w:val="24"/>
          <w:lang w:eastAsia="ru-RU"/>
        </w:rPr>
        <w:t xml:space="preserve"> що діє на підставі_______________, з іншої сторони, далі разом – «Сторони»</w:t>
      </w:r>
      <w:r w:rsidRPr="00CE003B">
        <w:rPr>
          <w:rFonts w:ascii="Times New Roman" w:hAnsi="Times New Roman"/>
          <w:color w:val="000000"/>
          <w:sz w:val="24"/>
          <w:szCs w:val="24"/>
          <w:shd w:val="clear" w:color="auto" w:fill="FEFEFE"/>
        </w:rPr>
        <w:t xml:space="preserve"> або окремо «Сторона», керуючись чинним законодавством України, уклали даний Договір про наступне:</w:t>
      </w:r>
    </w:p>
    <w:p w:rsidR="002170BE" w:rsidRPr="00CE003B" w:rsidRDefault="002170BE" w:rsidP="002170BE">
      <w:pPr>
        <w:spacing w:after="0" w:line="240" w:lineRule="auto"/>
        <w:rPr>
          <w:rFonts w:ascii="Times New Roman" w:hAnsi="Times New Roman"/>
          <w:b/>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1. ПРЕДМЕТ ДОГОВОРУ</w:t>
      </w:r>
    </w:p>
    <w:p w:rsidR="002170BE" w:rsidRPr="00CE003B" w:rsidRDefault="002170BE" w:rsidP="002170BE">
      <w:pPr>
        <w:spacing w:after="0" w:line="240" w:lineRule="auto"/>
        <w:ind w:right="100"/>
        <w:jc w:val="both"/>
        <w:rPr>
          <w:rFonts w:ascii="Times New Roman" w:hAnsi="Times New Roman"/>
          <w:sz w:val="24"/>
          <w:szCs w:val="24"/>
        </w:rPr>
      </w:pPr>
      <w:r w:rsidRPr="00CE003B">
        <w:rPr>
          <w:rFonts w:ascii="Times New Roman" w:hAnsi="Times New Roman"/>
          <w:sz w:val="24"/>
          <w:szCs w:val="24"/>
        </w:rPr>
        <w:t xml:space="preserve">     1.1. Постачальник зобов'язується поставити товар</w:t>
      </w:r>
      <w:r>
        <w:rPr>
          <w:rFonts w:ascii="Times New Roman" w:hAnsi="Times New Roman"/>
          <w:sz w:val="24"/>
          <w:szCs w:val="24"/>
        </w:rPr>
        <w:t xml:space="preserve"> (пально-мастильні матеріали)</w:t>
      </w:r>
      <w:r w:rsidRPr="00CE003B">
        <w:rPr>
          <w:rFonts w:ascii="Times New Roman" w:hAnsi="Times New Roman"/>
          <w:sz w:val="24"/>
          <w:szCs w:val="24"/>
        </w:rPr>
        <w:t>, зазначений в п. 1.2 даного Договору, а Замовник - прийняти товар і оплатити його вартість у строки та порядку передбаченими цим Договором.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1.2. Найменування товару: </w:t>
      </w:r>
      <w:bookmarkStart w:id="0" w:name="_Hlk56515785"/>
      <w:r w:rsidRPr="00CE003B">
        <w:rPr>
          <w:rFonts w:ascii="Times New Roman" w:hAnsi="Times New Roman"/>
          <w:b/>
          <w:color w:val="000000"/>
          <w:sz w:val="24"/>
          <w:szCs w:val="24"/>
        </w:rPr>
        <w:t xml:space="preserve">Мастильні засоби </w:t>
      </w:r>
      <w:bookmarkEnd w:id="0"/>
      <w:r w:rsidRPr="00CE003B">
        <w:rPr>
          <w:rFonts w:ascii="Times New Roman" w:hAnsi="Times New Roman"/>
          <w:b/>
          <w:color w:val="000000"/>
          <w:sz w:val="24"/>
          <w:szCs w:val="24"/>
        </w:rPr>
        <w:t>к</w:t>
      </w:r>
      <w:r w:rsidRPr="00CE003B">
        <w:rPr>
          <w:rFonts w:ascii="Times New Roman" w:hAnsi="Times New Roman"/>
          <w:b/>
          <w:sz w:val="24"/>
          <w:szCs w:val="24"/>
        </w:rPr>
        <w:t xml:space="preserve">од за ДК </w:t>
      </w:r>
      <w:r w:rsidRPr="00CE003B">
        <w:rPr>
          <w:rFonts w:ascii="Times New Roman" w:hAnsi="Times New Roman"/>
          <w:b/>
          <w:sz w:val="24"/>
          <w:szCs w:val="24"/>
          <w:lang w:eastAsia="uk-UA"/>
        </w:rPr>
        <w:t>021:2015 09210000-4 – «Мастильні засоби»</w:t>
      </w:r>
      <w:r w:rsidRPr="00CE003B">
        <w:rPr>
          <w:rFonts w:ascii="Times New Roman" w:hAnsi="Times New Roman"/>
          <w:b/>
          <w:color w:val="000000"/>
          <w:kern w:val="3"/>
          <w:sz w:val="24"/>
          <w:szCs w:val="24"/>
          <w:lang w:eastAsia="uk-UA"/>
        </w:rPr>
        <w:t xml:space="preserve"> </w:t>
      </w:r>
      <w:r w:rsidRPr="00CE003B">
        <w:rPr>
          <w:rFonts w:ascii="Times New Roman" w:hAnsi="Times New Roman"/>
          <w:sz w:val="24"/>
          <w:szCs w:val="24"/>
        </w:rPr>
        <w:t xml:space="preserve"> (далі – Товар).</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2170BE" w:rsidRPr="00CE003B" w:rsidRDefault="002170BE" w:rsidP="002170BE">
      <w:pPr>
        <w:pStyle w:val="HTML1"/>
        <w:jc w:val="both"/>
        <w:rPr>
          <w:rFonts w:ascii="Times New Roman" w:hAnsi="Times New Roman" w:cs="Times New Roman"/>
          <w:color w:val="000000"/>
          <w:sz w:val="24"/>
          <w:szCs w:val="24"/>
          <w:lang w:val="uk-UA"/>
        </w:rPr>
      </w:pPr>
      <w:r w:rsidRPr="00CE003B">
        <w:rPr>
          <w:rFonts w:ascii="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виробничих потреб Замовника.</w:t>
      </w:r>
    </w:p>
    <w:p w:rsidR="002170BE" w:rsidRPr="00CE003B" w:rsidRDefault="002170BE" w:rsidP="002170BE">
      <w:pPr>
        <w:spacing w:after="0" w:line="240" w:lineRule="auto"/>
        <w:ind w:left="2160"/>
        <w:rPr>
          <w:rFonts w:ascii="Times New Roman" w:hAnsi="Times New Roman"/>
          <w:b/>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2. ЯКІСТЬ ТОВАРУ ТА ГАРАНТІЙНІ ЗОБОВ’ЯЗАННЯ</w:t>
      </w:r>
    </w:p>
    <w:p w:rsidR="002170BE" w:rsidRPr="00CE003B" w:rsidRDefault="002170BE" w:rsidP="002170BE">
      <w:pPr>
        <w:tabs>
          <w:tab w:val="left" w:pos="6120"/>
        </w:tabs>
        <w:spacing w:after="0" w:line="240" w:lineRule="auto"/>
        <w:jc w:val="both"/>
        <w:rPr>
          <w:rFonts w:ascii="Times New Roman" w:hAnsi="Times New Roman"/>
          <w:noProof/>
          <w:sz w:val="24"/>
          <w:szCs w:val="24"/>
        </w:rPr>
      </w:pPr>
      <w:r w:rsidRPr="00CE003B">
        <w:rPr>
          <w:rFonts w:ascii="Times New Roman" w:hAnsi="Times New Roman"/>
          <w:sz w:val="24"/>
          <w:szCs w:val="24"/>
        </w:rPr>
        <w:t xml:space="preserve">     2.1. </w:t>
      </w:r>
      <w:r w:rsidRPr="00CE003B">
        <w:rPr>
          <w:rFonts w:ascii="Times New Roman" w:hAnsi="Times New Roman"/>
          <w:noProof/>
          <w:sz w:val="24"/>
          <w:szCs w:val="24"/>
        </w:rPr>
        <w:t xml:space="preserve">Якість Товару, що є предметом за цим Договором, має відповідати </w:t>
      </w:r>
      <w:r w:rsidRPr="00CE003B">
        <w:rPr>
          <w:rFonts w:ascii="Times New Roman" w:hAnsi="Times New Roman"/>
          <w:sz w:val="24"/>
          <w:szCs w:val="24"/>
        </w:rPr>
        <w:t>діючим Державним стандартам і технічним умовам</w:t>
      </w:r>
      <w:r w:rsidRPr="00CE003B">
        <w:rPr>
          <w:rFonts w:ascii="Times New Roman" w:hAnsi="Times New Roman"/>
          <w:noProof/>
          <w:sz w:val="24"/>
          <w:szCs w:val="24"/>
        </w:rPr>
        <w:t>.</w:t>
      </w:r>
    </w:p>
    <w:p w:rsidR="002170BE" w:rsidRPr="00CE003B" w:rsidRDefault="002170BE" w:rsidP="002170BE">
      <w:pPr>
        <w:tabs>
          <w:tab w:val="left" w:pos="6120"/>
        </w:tabs>
        <w:spacing w:after="0" w:line="240" w:lineRule="auto"/>
        <w:jc w:val="both"/>
        <w:rPr>
          <w:rFonts w:ascii="Times New Roman" w:hAnsi="Times New Roman"/>
          <w:b/>
          <w:sz w:val="24"/>
          <w:szCs w:val="24"/>
        </w:rPr>
      </w:pPr>
      <w:r w:rsidRPr="00CE003B">
        <w:rPr>
          <w:rFonts w:ascii="Times New Roman" w:hAnsi="Times New Roman"/>
          <w:sz w:val="24"/>
          <w:szCs w:val="24"/>
        </w:rPr>
        <w:t xml:space="preserve">     2.2</w:t>
      </w:r>
      <w:r w:rsidRPr="00CE003B">
        <w:rPr>
          <w:rFonts w:ascii="Times New Roman" w:hAnsi="Times New Roman"/>
          <w:color w:val="000000"/>
          <w:sz w:val="24"/>
          <w:szCs w:val="24"/>
        </w:rPr>
        <w:t xml:space="preserve">. Постачальник зобов'язаний за вимогою Замовника </w:t>
      </w:r>
      <w:r w:rsidRPr="00CE003B">
        <w:rPr>
          <w:rFonts w:ascii="Times New Roman" w:hAnsi="Times New Roman"/>
          <w:sz w:val="24"/>
          <w:szCs w:val="24"/>
        </w:rPr>
        <w:t>на кожну партію Товару, що є предметом поставки за цим Договором, надати сертифікат, який посвідчує відповідність Товару діючим Державним стандартам і технічним умовам.</w:t>
      </w:r>
    </w:p>
    <w:p w:rsidR="002170BE" w:rsidRPr="00CE003B" w:rsidRDefault="002170BE" w:rsidP="002170BE">
      <w:pPr>
        <w:tabs>
          <w:tab w:val="left" w:pos="567"/>
          <w:tab w:val="left" w:pos="8505"/>
        </w:tabs>
        <w:spacing w:after="0" w:line="240" w:lineRule="auto"/>
        <w:ind w:right="51"/>
        <w:jc w:val="both"/>
        <w:rPr>
          <w:rFonts w:ascii="Times New Roman" w:hAnsi="Times New Roman"/>
          <w:noProof/>
          <w:sz w:val="24"/>
          <w:szCs w:val="24"/>
        </w:rPr>
      </w:pPr>
      <w:r w:rsidRPr="00CE003B">
        <w:rPr>
          <w:rFonts w:ascii="Times New Roman" w:hAnsi="Times New Roman"/>
          <w:sz w:val="24"/>
          <w:szCs w:val="24"/>
        </w:rPr>
        <w:t xml:space="preserve">     2.3. </w:t>
      </w:r>
      <w:r w:rsidRPr="00CE003B">
        <w:rPr>
          <w:rFonts w:ascii="Times New Roman" w:hAnsi="Times New Roman"/>
          <w:noProof/>
          <w:sz w:val="24"/>
          <w:szCs w:val="24"/>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 xml:space="preserve"> зобов’язаний </w:t>
      </w:r>
      <w:r w:rsidRPr="00CE003B">
        <w:rPr>
          <w:rFonts w:ascii="Times New Roman" w:hAnsi="Times New Roman"/>
          <w:sz w:val="24"/>
          <w:szCs w:val="24"/>
        </w:rPr>
        <w:t>за власний рахунок в дводенний термін здійснити відвантаження Товару належної якості.</w:t>
      </w:r>
      <w:r w:rsidRPr="00CE003B">
        <w:rPr>
          <w:rFonts w:ascii="Times New Roman" w:hAnsi="Times New Roman"/>
          <w:noProof/>
          <w:sz w:val="24"/>
          <w:szCs w:val="24"/>
        </w:rPr>
        <w:t xml:space="preserve"> Якщо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 xml:space="preserve"> у зазначений термін не здійснив відвантаження </w:t>
      </w:r>
      <w:r w:rsidRPr="00CE003B">
        <w:rPr>
          <w:rFonts w:ascii="Times New Roman" w:hAnsi="Times New Roman"/>
          <w:sz w:val="24"/>
          <w:szCs w:val="24"/>
        </w:rPr>
        <w:t>Товару належної якості</w:t>
      </w:r>
      <w:r w:rsidRPr="00CE003B">
        <w:rPr>
          <w:rFonts w:ascii="Times New Roman" w:hAnsi="Times New Roman"/>
          <w:noProof/>
          <w:sz w:val="24"/>
          <w:szCs w:val="24"/>
        </w:rPr>
        <w:t xml:space="preserve"> Замовник має право вимагати від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а відшкодування понесених витрат та завданих збитків.</w:t>
      </w:r>
    </w:p>
    <w:p w:rsidR="002170BE" w:rsidRPr="00CE003B" w:rsidRDefault="002170BE" w:rsidP="002170BE">
      <w:pPr>
        <w:tabs>
          <w:tab w:val="left" w:pos="8505"/>
        </w:tabs>
        <w:suppressAutoHyphens/>
        <w:spacing w:after="0" w:line="240" w:lineRule="auto"/>
        <w:jc w:val="both"/>
        <w:rPr>
          <w:rFonts w:ascii="Times New Roman" w:hAnsi="Times New Roman"/>
          <w:sz w:val="24"/>
          <w:szCs w:val="24"/>
          <w:lang w:eastAsia="zh-CN"/>
        </w:rPr>
      </w:pPr>
      <w:r w:rsidRPr="00CE003B">
        <w:rPr>
          <w:rFonts w:ascii="Times New Roman" w:hAnsi="Times New Roman"/>
          <w:sz w:val="24"/>
          <w:szCs w:val="24"/>
          <w:lang w:eastAsia="uk-UA"/>
        </w:rPr>
        <w:lastRenderedPageBreak/>
        <w:t xml:space="preserve">     2.4. </w:t>
      </w:r>
      <w:r w:rsidRPr="00CE003B">
        <w:rPr>
          <w:rFonts w:ascii="Times New Roman" w:hAnsi="Times New Roman"/>
          <w:sz w:val="24"/>
          <w:szCs w:val="24"/>
          <w:lang w:eastAsia="zh-CN"/>
        </w:rPr>
        <w:t>Постачальник зобов’язаний на кожну партію товару, що є предметом поставки за цим Договором, надати Замовника рахунок-фактуру, видаткову накладну.</w:t>
      </w:r>
    </w:p>
    <w:p w:rsidR="002170BE" w:rsidRPr="00CE003B" w:rsidRDefault="002170BE" w:rsidP="002170BE">
      <w:pPr>
        <w:tabs>
          <w:tab w:val="left" w:pos="567"/>
          <w:tab w:val="left" w:pos="8505"/>
        </w:tabs>
        <w:spacing w:after="0" w:line="240" w:lineRule="auto"/>
        <w:ind w:right="51"/>
        <w:jc w:val="both"/>
        <w:rPr>
          <w:rFonts w:ascii="Times New Roman" w:hAnsi="Times New Roman"/>
          <w:sz w:val="24"/>
          <w:szCs w:val="24"/>
          <w:lang w:eastAsia="uk-UA"/>
        </w:rPr>
      </w:pPr>
      <w:r w:rsidRPr="00CE003B">
        <w:rPr>
          <w:rFonts w:ascii="Times New Roman" w:hAnsi="Times New Roman"/>
          <w:sz w:val="24"/>
          <w:szCs w:val="24"/>
          <w:lang w:eastAsia="uk-UA"/>
        </w:rPr>
        <w:t xml:space="preserve">     2.5. </w:t>
      </w:r>
      <w:r w:rsidRPr="00CE003B">
        <w:rPr>
          <w:rFonts w:ascii="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2170BE" w:rsidRPr="00CE003B" w:rsidRDefault="002170BE" w:rsidP="002170BE">
      <w:pPr>
        <w:spacing w:after="0" w:line="240" w:lineRule="auto"/>
        <w:jc w:val="both"/>
        <w:rPr>
          <w:rFonts w:ascii="Times New Roman" w:hAnsi="Times New Roman"/>
          <w:bCs/>
          <w:sz w:val="24"/>
          <w:szCs w:val="24"/>
          <w:lang w:eastAsia="zh-CN"/>
        </w:rPr>
      </w:pPr>
      <w:r w:rsidRPr="00CE003B">
        <w:rPr>
          <w:rFonts w:ascii="Times New Roman" w:hAnsi="Times New Roman"/>
          <w:sz w:val="24"/>
          <w:szCs w:val="24"/>
          <w:lang w:eastAsia="zh-CN"/>
        </w:rPr>
        <w:t xml:space="preserve">     2.6. </w:t>
      </w:r>
      <w:r w:rsidRPr="00CE003B">
        <w:rPr>
          <w:rFonts w:ascii="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торгів. Поставлений товар по даному Договору повинен відповідати державним стандартам та технічним вимогам.</w:t>
      </w:r>
    </w:p>
    <w:p w:rsidR="002170BE" w:rsidRPr="00CE003B" w:rsidRDefault="002170BE" w:rsidP="002170BE">
      <w:pPr>
        <w:spacing w:after="0" w:line="240" w:lineRule="auto"/>
        <w:jc w:val="both"/>
        <w:rPr>
          <w:rFonts w:ascii="Times New Roman" w:hAnsi="Times New Roman"/>
          <w:bCs/>
          <w:sz w:val="24"/>
          <w:szCs w:val="24"/>
          <w:lang w:eastAsia="zh-CN"/>
        </w:rPr>
      </w:pPr>
      <w:r w:rsidRPr="00CE003B">
        <w:rPr>
          <w:rFonts w:ascii="Times New Roman" w:hAnsi="Times New Roman"/>
          <w:bCs/>
          <w:sz w:val="24"/>
          <w:szCs w:val="24"/>
          <w:lang w:eastAsia="zh-CN"/>
        </w:rPr>
        <w:t xml:space="preserve">     2.7. Нормальна робота товару, що поставляється за цим Договором, гарантується протягом гарантійного терміну, вказаного в п. 2.6. цього Договору, за дотримання Покупцем умов ефективного та безпечного використання зазначеного товару у відповідності до інструкції з експлуатації.</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color w:val="000000"/>
          <w:sz w:val="24"/>
          <w:szCs w:val="24"/>
          <w:shd w:val="clear" w:color="auto" w:fill="FEFEFE"/>
        </w:rPr>
        <w:t xml:space="preserve">     2.8. У разі поставки неякісного Товару, Постачальник зобов’язаний  за власні кошти  замінити такий Товар </w:t>
      </w:r>
      <w:r w:rsidRPr="00CE003B">
        <w:rPr>
          <w:rFonts w:ascii="Times New Roman" w:hAnsi="Times New Roman"/>
          <w:sz w:val="24"/>
          <w:szCs w:val="24"/>
          <w:lang w:eastAsia="ru-RU"/>
        </w:rPr>
        <w:t>протягом двох днів з моменту отримання від Покупця повідомлення (факсом чи електронною поштою), тобто акту (або претензії) з указаною кількістю поставки неякісного товару.  Заміна товару здійснюється транспортом Постачальника.</w:t>
      </w:r>
    </w:p>
    <w:p w:rsidR="002170BE" w:rsidRPr="00CE003B" w:rsidRDefault="002170BE" w:rsidP="002170BE">
      <w:pPr>
        <w:widowControl w:val="0"/>
        <w:spacing w:after="0" w:line="240" w:lineRule="auto"/>
        <w:jc w:val="both"/>
        <w:rPr>
          <w:rFonts w:ascii="Times New Roman" w:hAnsi="Times New Roman"/>
          <w:noProof/>
          <w:snapToGrid w:val="0"/>
          <w:sz w:val="24"/>
          <w:szCs w:val="24"/>
          <w:lang w:eastAsia="uk-UA"/>
        </w:rPr>
      </w:pPr>
    </w:p>
    <w:p w:rsidR="002170BE" w:rsidRPr="00CE003B" w:rsidRDefault="002170BE" w:rsidP="002170BE">
      <w:pPr>
        <w:widowControl w:val="0"/>
        <w:numPr>
          <w:ilvl w:val="0"/>
          <w:numId w:val="8"/>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ЦІНА ДОГОВОРУ</w:t>
      </w:r>
    </w:p>
    <w:p w:rsidR="002170BE" w:rsidRPr="00CE003B" w:rsidRDefault="002170BE" w:rsidP="002170BE">
      <w:pPr>
        <w:spacing w:after="0" w:line="240" w:lineRule="auto"/>
        <w:ind w:right="-1"/>
        <w:jc w:val="both"/>
        <w:rPr>
          <w:rFonts w:ascii="Times New Roman" w:hAnsi="Times New Roman"/>
          <w:sz w:val="24"/>
          <w:szCs w:val="24"/>
          <w:lang w:eastAsia="ru-RU"/>
        </w:rPr>
      </w:pPr>
      <w:r w:rsidRPr="00CE003B">
        <w:rPr>
          <w:rFonts w:ascii="Times New Roman" w:hAnsi="Times New Roman"/>
          <w:sz w:val="24"/>
          <w:szCs w:val="24"/>
          <w:lang w:eastAsia="ru-RU"/>
        </w:rPr>
        <w:t xml:space="preserve">      3.1. Загальна сума Договору становить: ____________________________грн. в </w:t>
      </w:r>
      <w:proofErr w:type="spellStart"/>
      <w:r w:rsidRPr="00CE003B">
        <w:rPr>
          <w:rFonts w:ascii="Times New Roman" w:hAnsi="Times New Roman"/>
          <w:sz w:val="24"/>
          <w:szCs w:val="24"/>
          <w:lang w:eastAsia="ru-RU"/>
        </w:rPr>
        <w:t>т.ч</w:t>
      </w:r>
      <w:proofErr w:type="spellEnd"/>
      <w:r w:rsidRPr="00CE003B">
        <w:rPr>
          <w:rFonts w:ascii="Times New Roman" w:hAnsi="Times New Roman"/>
          <w:sz w:val="24"/>
          <w:szCs w:val="24"/>
          <w:lang w:eastAsia="ru-RU"/>
        </w:rPr>
        <w:t xml:space="preserve">. </w:t>
      </w:r>
      <w:proofErr w:type="spellStart"/>
      <w:r w:rsidRPr="00CE003B">
        <w:rPr>
          <w:rFonts w:ascii="Times New Roman" w:hAnsi="Times New Roman"/>
          <w:sz w:val="24"/>
          <w:szCs w:val="24"/>
          <w:lang w:eastAsia="ru-RU"/>
        </w:rPr>
        <w:t>ПДВ__________грн</w:t>
      </w:r>
      <w:proofErr w:type="spellEnd"/>
      <w:r w:rsidRPr="00CE003B">
        <w:rPr>
          <w:rFonts w:ascii="Times New Roman" w:hAnsi="Times New Roman"/>
          <w:sz w:val="24"/>
          <w:szCs w:val="24"/>
          <w:lang w:eastAsia="ru-RU"/>
        </w:rPr>
        <w:t>.</w:t>
      </w:r>
    </w:p>
    <w:p w:rsidR="002170BE" w:rsidRPr="00CE003B" w:rsidRDefault="002170BE" w:rsidP="002170BE">
      <w:pPr>
        <w:spacing w:after="0" w:line="240" w:lineRule="auto"/>
        <w:ind w:right="-1"/>
        <w:jc w:val="both"/>
        <w:rPr>
          <w:rFonts w:ascii="Times New Roman" w:hAnsi="Times New Roman"/>
          <w:sz w:val="24"/>
          <w:szCs w:val="24"/>
          <w:lang w:eastAsia="ru-RU"/>
        </w:rPr>
      </w:pPr>
      <w:r w:rsidRPr="00CE003B">
        <w:rPr>
          <w:rFonts w:ascii="Times New Roman" w:hAnsi="Times New Roman"/>
          <w:sz w:val="24"/>
          <w:szCs w:val="24"/>
          <w:lang w:eastAsia="ru-RU"/>
        </w:rPr>
        <w:t xml:space="preserve">      3.2. До ціни Товару включена</w:t>
      </w:r>
      <w:r w:rsidRPr="00CE003B">
        <w:rPr>
          <w:rFonts w:ascii="Times New Roman" w:hAnsi="Times New Roman"/>
          <w:bCs/>
          <w:spacing w:val="-6"/>
          <w:sz w:val="24"/>
          <w:szCs w:val="24"/>
        </w:rPr>
        <w:t xml:space="preserve"> вартість тари, упакування та доставки.</w:t>
      </w:r>
    </w:p>
    <w:p w:rsidR="002170BE" w:rsidRPr="00CE003B" w:rsidRDefault="002170BE" w:rsidP="002170BE">
      <w:pPr>
        <w:pStyle w:val="a8"/>
        <w:shd w:val="clear" w:color="auto" w:fill="FFFFFF"/>
        <w:spacing w:before="0" w:beforeAutospacing="0" w:after="0" w:afterAutospacing="0"/>
        <w:jc w:val="both"/>
        <w:rPr>
          <w:bdr w:val="none" w:sz="0" w:space="0" w:color="auto" w:frame="1"/>
        </w:rPr>
      </w:pPr>
    </w:p>
    <w:p w:rsidR="002170BE" w:rsidRPr="00CE003B" w:rsidRDefault="002170BE" w:rsidP="002170BE">
      <w:pPr>
        <w:spacing w:after="0" w:line="240" w:lineRule="auto"/>
        <w:ind w:right="50"/>
        <w:jc w:val="center"/>
        <w:rPr>
          <w:rFonts w:ascii="Times New Roman" w:hAnsi="Times New Roman"/>
          <w:sz w:val="24"/>
          <w:szCs w:val="24"/>
          <w:lang w:eastAsia="ru-RU"/>
        </w:rPr>
      </w:pPr>
      <w:r w:rsidRPr="00CE003B">
        <w:rPr>
          <w:rFonts w:ascii="Times New Roman" w:hAnsi="Times New Roman"/>
          <w:b/>
          <w:sz w:val="24"/>
          <w:szCs w:val="24"/>
        </w:rPr>
        <w:t>4. ПОРЯДОК ЗДІЙСНЕННЯ ОПЛАТИ</w:t>
      </w:r>
    </w:p>
    <w:p w:rsidR="002170BE" w:rsidRPr="00CE003B" w:rsidRDefault="002170BE" w:rsidP="002170BE">
      <w:pPr>
        <w:spacing w:after="0" w:line="240" w:lineRule="auto"/>
        <w:ind w:right="50"/>
        <w:jc w:val="both"/>
        <w:rPr>
          <w:rFonts w:ascii="Times New Roman" w:hAnsi="Times New Roman"/>
          <w:sz w:val="24"/>
          <w:szCs w:val="24"/>
          <w:lang w:eastAsia="ar-SA"/>
        </w:rPr>
      </w:pPr>
      <w:r w:rsidRPr="00CE003B">
        <w:rPr>
          <w:rFonts w:ascii="Times New Roman" w:hAnsi="Times New Roman"/>
          <w:sz w:val="24"/>
          <w:szCs w:val="24"/>
          <w:lang w:eastAsia="ru-RU"/>
        </w:rPr>
        <w:t>4.1. Найменування Товару, його асортимент, кількість, ціна за одиницю визначається у видаткових накладних. Товар вважається переданим Постачальником і прийнятим Покупцем з моменту підписання повноважними представниками Сторін видаткових накладних.</w:t>
      </w:r>
    </w:p>
    <w:p w:rsidR="002170BE" w:rsidRPr="00CE003B" w:rsidRDefault="002170BE" w:rsidP="002170BE">
      <w:pPr>
        <w:spacing w:after="0" w:line="240" w:lineRule="auto"/>
        <w:ind w:right="50"/>
        <w:jc w:val="both"/>
        <w:rPr>
          <w:rFonts w:ascii="Times New Roman" w:hAnsi="Times New Roman"/>
          <w:sz w:val="24"/>
          <w:szCs w:val="24"/>
          <w:lang w:eastAsia="ar-SA"/>
        </w:rPr>
      </w:pPr>
      <w:r w:rsidRPr="00CE003B">
        <w:rPr>
          <w:rFonts w:ascii="Times New Roman" w:hAnsi="Times New Roman"/>
          <w:sz w:val="24"/>
          <w:szCs w:val="24"/>
          <w:lang w:eastAsia="ru-RU"/>
        </w:rPr>
        <w:t xml:space="preserve">4.2. Розрахунки за поставлений Товар здійснюються за фактом постачання на умовах відстрочки платежу до 30 (тридцяти) банківських днів з дати отримання Товару. </w:t>
      </w:r>
    </w:p>
    <w:p w:rsidR="002170BE" w:rsidRPr="00CE003B" w:rsidRDefault="002170BE" w:rsidP="002170BE">
      <w:pPr>
        <w:spacing w:after="0" w:line="240" w:lineRule="auto"/>
        <w:jc w:val="both"/>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УМОВИ, ПОРЯДОК ТА СТРОК ПОСТАВКИ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lang w:eastAsia="uk-UA"/>
        </w:rPr>
        <w:t xml:space="preserve">     5.1. </w:t>
      </w:r>
      <w:r w:rsidRPr="00CE003B">
        <w:rPr>
          <w:rFonts w:ascii="Times New Roman" w:hAnsi="Times New Roman"/>
          <w:sz w:val="24"/>
          <w:szCs w:val="24"/>
        </w:rPr>
        <w:t xml:space="preserve">Строк поставки Товару: з дати укладання договору до </w:t>
      </w:r>
      <w:r w:rsidRPr="00DD452E">
        <w:rPr>
          <w:rFonts w:ascii="Times New Roman" w:hAnsi="Times New Roman"/>
          <w:sz w:val="24"/>
          <w:szCs w:val="24"/>
        </w:rPr>
        <w:t>15 травня 2024 р.,</w:t>
      </w:r>
      <w:r w:rsidRPr="00CE003B">
        <w:rPr>
          <w:rFonts w:ascii="Times New Roman" w:hAnsi="Times New Roman"/>
          <w:sz w:val="24"/>
          <w:szCs w:val="24"/>
        </w:rPr>
        <w:t xml:space="preserve"> окремими партіями, товар відпускається в день та час, узгоджений із Замовником згідно із заявкою. Постачальник повинен поставити товар – протягом </w:t>
      </w:r>
      <w:r w:rsidRPr="002170BE">
        <w:rPr>
          <w:rFonts w:ascii="Times New Roman" w:hAnsi="Times New Roman"/>
          <w:strike/>
          <w:color w:val="FF0000"/>
          <w:sz w:val="24"/>
          <w:szCs w:val="24"/>
        </w:rPr>
        <w:t>1 (одного) робочого дня</w:t>
      </w:r>
      <w:r w:rsidRPr="002170BE">
        <w:rPr>
          <w:rFonts w:ascii="Times New Roman" w:hAnsi="Times New Roman"/>
          <w:color w:val="FF0000"/>
          <w:sz w:val="24"/>
          <w:szCs w:val="24"/>
        </w:rPr>
        <w:t xml:space="preserve"> </w:t>
      </w:r>
      <w:r w:rsidRPr="00CE003B">
        <w:rPr>
          <w:rFonts w:ascii="Times New Roman" w:hAnsi="Times New Roman"/>
          <w:sz w:val="24"/>
          <w:szCs w:val="24"/>
        </w:rPr>
        <w:t>з моменту отримання заявки Замовника</w:t>
      </w:r>
      <w:r>
        <w:rPr>
          <w:rFonts w:ascii="Times New Roman" w:hAnsi="Times New Roman"/>
          <w:sz w:val="24"/>
          <w:szCs w:val="24"/>
        </w:rPr>
        <w:t>.</w:t>
      </w:r>
    </w:p>
    <w:p w:rsidR="002170BE" w:rsidRPr="00CE003B" w:rsidRDefault="002170BE" w:rsidP="002170BE">
      <w:pPr>
        <w:spacing w:after="0" w:line="240" w:lineRule="auto"/>
        <w:jc w:val="both"/>
        <w:rPr>
          <w:rFonts w:ascii="Times New Roman" w:hAnsi="Times New Roman"/>
          <w:b/>
          <w:sz w:val="24"/>
          <w:szCs w:val="24"/>
        </w:rPr>
      </w:pPr>
      <w:r w:rsidRPr="00CE003B">
        <w:rPr>
          <w:rFonts w:ascii="Times New Roman" w:hAnsi="Times New Roman"/>
          <w:sz w:val="24"/>
          <w:szCs w:val="24"/>
        </w:rPr>
        <w:t xml:space="preserve">     5.2. </w:t>
      </w:r>
      <w:r w:rsidRPr="00CE003B">
        <w:rPr>
          <w:rFonts w:ascii="Times New Roman" w:hAnsi="Times New Roman"/>
          <w:color w:val="000000"/>
          <w:sz w:val="24"/>
          <w:szCs w:val="24"/>
        </w:rPr>
        <w:t xml:space="preserve">Поставка Товару Постачальником здійснюється за </w:t>
      </w:r>
      <w:proofErr w:type="spellStart"/>
      <w:r w:rsidRPr="00CE003B">
        <w:rPr>
          <w:rFonts w:ascii="Times New Roman" w:hAnsi="Times New Roman"/>
          <w:color w:val="000000"/>
          <w:sz w:val="24"/>
          <w:szCs w:val="24"/>
        </w:rPr>
        <w:t>адресою</w:t>
      </w:r>
      <w:proofErr w:type="spellEnd"/>
      <w:r w:rsidRPr="00CE003B">
        <w:rPr>
          <w:rFonts w:ascii="Times New Roman" w:hAnsi="Times New Roman"/>
          <w:color w:val="000000"/>
          <w:sz w:val="24"/>
          <w:szCs w:val="24"/>
        </w:rPr>
        <w:t xml:space="preserve">: </w:t>
      </w:r>
      <w:r w:rsidRPr="00CE003B">
        <w:rPr>
          <w:rFonts w:ascii="Times New Roman" w:hAnsi="Times New Roman"/>
          <w:b/>
          <w:i/>
          <w:sz w:val="24"/>
          <w:szCs w:val="24"/>
        </w:rPr>
        <w:t xml:space="preserve">вул. Енергетиків, </w:t>
      </w:r>
      <w:smartTag w:uri="urn:schemas-microsoft-com:office:smarttags" w:element="metricconverter">
        <w:smartTagPr>
          <w:attr w:name="ProductID" w:val="1, м"/>
        </w:smartTagPr>
        <w:r w:rsidRPr="00CE003B">
          <w:rPr>
            <w:rFonts w:ascii="Times New Roman" w:hAnsi="Times New Roman"/>
            <w:b/>
            <w:i/>
            <w:sz w:val="24"/>
            <w:szCs w:val="24"/>
          </w:rPr>
          <w:t>1, м</w:t>
        </w:r>
      </w:smartTag>
      <w:r w:rsidRPr="00CE003B">
        <w:rPr>
          <w:rFonts w:ascii="Times New Roman" w:hAnsi="Times New Roman"/>
          <w:b/>
          <w:i/>
          <w:sz w:val="24"/>
          <w:szCs w:val="24"/>
        </w:rPr>
        <w:t xml:space="preserve">. </w:t>
      </w:r>
      <w:proofErr w:type="spellStart"/>
      <w:r w:rsidRPr="00CE003B">
        <w:rPr>
          <w:rFonts w:ascii="Times New Roman" w:hAnsi="Times New Roman"/>
          <w:b/>
          <w:i/>
          <w:sz w:val="24"/>
          <w:szCs w:val="24"/>
        </w:rPr>
        <w:t>Подільськ</w:t>
      </w:r>
      <w:proofErr w:type="spellEnd"/>
      <w:r w:rsidRPr="00CE003B">
        <w:rPr>
          <w:rFonts w:ascii="Times New Roman" w:hAnsi="Times New Roman"/>
          <w:b/>
          <w:i/>
          <w:sz w:val="24"/>
          <w:szCs w:val="24"/>
        </w:rPr>
        <w:t xml:space="preserve">, Одеська обл., </w:t>
      </w:r>
      <w:proofErr w:type="spellStart"/>
      <w:r w:rsidRPr="00CE003B">
        <w:rPr>
          <w:rFonts w:ascii="Times New Roman" w:hAnsi="Times New Roman"/>
          <w:b/>
          <w:i/>
          <w:sz w:val="24"/>
          <w:szCs w:val="24"/>
        </w:rPr>
        <w:t>інд</w:t>
      </w:r>
      <w:proofErr w:type="spellEnd"/>
      <w:r w:rsidRPr="00CE003B">
        <w:rPr>
          <w:rFonts w:ascii="Times New Roman" w:hAnsi="Times New Roman"/>
          <w:b/>
          <w:i/>
          <w:sz w:val="24"/>
          <w:szCs w:val="24"/>
        </w:rPr>
        <w:t>. 66300</w:t>
      </w:r>
      <w:r w:rsidRPr="00CE003B">
        <w:rPr>
          <w:rFonts w:ascii="Times New Roman" w:hAnsi="Times New Roman"/>
          <w:b/>
          <w:color w:val="000000"/>
          <w:sz w:val="24"/>
          <w:szCs w:val="24"/>
        </w:rPr>
        <w:t>.</w:t>
      </w:r>
    </w:p>
    <w:p w:rsidR="002170BE" w:rsidRPr="00DD452E" w:rsidRDefault="002170BE" w:rsidP="002170BE">
      <w:pPr>
        <w:widowControl w:val="0"/>
        <w:spacing w:after="0" w:line="240" w:lineRule="auto"/>
        <w:jc w:val="both"/>
        <w:rPr>
          <w:rFonts w:ascii="Times New Roman" w:hAnsi="Times New Roman"/>
          <w:sz w:val="24"/>
          <w:szCs w:val="24"/>
        </w:rPr>
      </w:pPr>
      <w:r w:rsidRPr="00CE003B">
        <w:rPr>
          <w:rFonts w:ascii="Times New Roman" w:hAnsi="Times New Roman"/>
          <w:sz w:val="24"/>
          <w:szCs w:val="24"/>
        </w:rPr>
        <w:t xml:space="preserve">     5.3. Сторони погодили, що заявка на відвантаження Товару надсилається </w:t>
      </w:r>
      <w:r w:rsidRPr="00CE003B">
        <w:rPr>
          <w:rFonts w:ascii="Times New Roman" w:hAnsi="Times New Roman"/>
          <w:spacing w:val="-1"/>
          <w:sz w:val="24"/>
          <w:szCs w:val="24"/>
          <w:lang w:eastAsia="uk-UA"/>
        </w:rPr>
        <w:t xml:space="preserve">засобами електронного зв’язку або по телефону </w:t>
      </w:r>
      <w:r w:rsidRPr="00CE003B">
        <w:rPr>
          <w:rFonts w:ascii="Times New Roman" w:hAnsi="Times New Roman"/>
          <w:sz w:val="24"/>
          <w:szCs w:val="24"/>
        </w:rPr>
        <w:t xml:space="preserve">з підтвердженням отриманого замовлення </w:t>
      </w:r>
      <w:r w:rsidRPr="00DD452E">
        <w:rPr>
          <w:rFonts w:ascii="Times New Roman" w:hAnsi="Times New Roman"/>
          <w:sz w:val="24"/>
          <w:szCs w:val="24"/>
        </w:rPr>
        <w:t xml:space="preserve">уповноваженою особою </w:t>
      </w:r>
      <w:r w:rsidRPr="00DD452E">
        <w:rPr>
          <w:rFonts w:ascii="Times New Roman" w:hAnsi="Times New Roman"/>
          <w:color w:val="000000"/>
          <w:sz w:val="24"/>
          <w:szCs w:val="24"/>
        </w:rPr>
        <w:t>Постачальника</w:t>
      </w:r>
      <w:r w:rsidRPr="00DD452E">
        <w:rPr>
          <w:rFonts w:ascii="Times New Roman" w:hAnsi="Times New Roman"/>
          <w:sz w:val="24"/>
          <w:szCs w:val="24"/>
        </w:rPr>
        <w:t>.</w:t>
      </w:r>
    </w:p>
    <w:p w:rsidR="002170BE" w:rsidRPr="00DD452E" w:rsidRDefault="002170BE" w:rsidP="002170B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5.4. Разом з Товаром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має право відмовитися від прийняття  Товару.</w:t>
      </w:r>
    </w:p>
    <w:p w:rsidR="002170BE" w:rsidRPr="00DD452E" w:rsidRDefault="002170BE" w:rsidP="002170B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5.5. Право власності на Товар переходить до Замовника в момент його отримання від </w:t>
      </w:r>
      <w:r w:rsidRPr="00DD452E">
        <w:rPr>
          <w:rFonts w:ascii="Times New Roman" w:hAnsi="Times New Roman"/>
          <w:color w:val="000000"/>
          <w:sz w:val="24"/>
          <w:szCs w:val="24"/>
        </w:rPr>
        <w:t>Постачальника</w:t>
      </w:r>
      <w:r w:rsidRPr="00DD452E">
        <w:rPr>
          <w:rFonts w:ascii="Times New Roman" w:hAnsi="Times New Roman"/>
          <w:sz w:val="24"/>
          <w:szCs w:val="24"/>
        </w:rPr>
        <w:t xml:space="preserve"> згідно видаткової накладної. Поставка Товару вважається виконаною </w:t>
      </w:r>
      <w:r w:rsidRPr="00DD452E">
        <w:rPr>
          <w:rFonts w:ascii="Times New Roman" w:hAnsi="Times New Roman"/>
          <w:color w:val="000000"/>
          <w:sz w:val="24"/>
          <w:szCs w:val="24"/>
        </w:rPr>
        <w:t>Постачальник</w:t>
      </w:r>
      <w:r w:rsidRPr="00DD452E">
        <w:rPr>
          <w:rFonts w:ascii="Times New Roman" w:hAnsi="Times New Roman"/>
          <w:sz w:val="24"/>
          <w:szCs w:val="24"/>
        </w:rPr>
        <w:t>ом в момент передачі партії товару Замовнику та підписання останнім видаткової накладної.</w:t>
      </w:r>
    </w:p>
    <w:p w:rsidR="002170BE" w:rsidRPr="00CE003B" w:rsidRDefault="002170BE" w:rsidP="002170BE">
      <w:pPr>
        <w:widowControl w:val="0"/>
        <w:spacing w:after="0" w:line="240" w:lineRule="auto"/>
        <w:jc w:val="both"/>
        <w:rPr>
          <w:rFonts w:ascii="Times New Roman" w:hAnsi="Times New Roman"/>
          <w:noProof/>
          <w:snapToGrid w:val="0"/>
          <w:sz w:val="24"/>
          <w:szCs w:val="24"/>
          <w:lang w:eastAsia="uk-UA"/>
        </w:rPr>
      </w:pPr>
    </w:p>
    <w:p w:rsidR="002170BE" w:rsidRPr="00CE003B" w:rsidRDefault="002170BE" w:rsidP="002170BE">
      <w:pPr>
        <w:numPr>
          <w:ilvl w:val="0"/>
          <w:numId w:val="7"/>
        </w:numPr>
        <w:spacing w:after="0" w:line="240" w:lineRule="auto"/>
        <w:ind w:left="0" w:firstLine="0"/>
        <w:jc w:val="center"/>
        <w:rPr>
          <w:rFonts w:ascii="Times New Roman" w:hAnsi="Times New Roman"/>
          <w:b/>
          <w:bCs/>
          <w:sz w:val="24"/>
          <w:szCs w:val="24"/>
          <w:lang w:eastAsia="uk-UA"/>
        </w:rPr>
      </w:pPr>
      <w:r w:rsidRPr="00CE003B">
        <w:rPr>
          <w:rFonts w:ascii="Times New Roman" w:hAnsi="Times New Roman"/>
          <w:b/>
          <w:sz w:val="24"/>
          <w:szCs w:val="24"/>
          <w:lang w:eastAsia="uk-UA"/>
        </w:rPr>
        <w:t xml:space="preserve">ПРАВА ТА ОБОВ’ЯЗКИ </w:t>
      </w:r>
      <w:r w:rsidRPr="00CE003B">
        <w:rPr>
          <w:rFonts w:ascii="Times New Roman" w:hAnsi="Times New Roman"/>
          <w:b/>
          <w:bCs/>
          <w:sz w:val="24"/>
          <w:szCs w:val="24"/>
          <w:lang w:eastAsia="uk-UA"/>
        </w:rPr>
        <w:t>СТОРІН</w:t>
      </w:r>
    </w:p>
    <w:p w:rsidR="002170BE" w:rsidRPr="00CE003B" w:rsidRDefault="002170BE" w:rsidP="002170BE">
      <w:pPr>
        <w:spacing w:after="0" w:line="240" w:lineRule="auto"/>
        <w:rPr>
          <w:rFonts w:ascii="Times New Roman" w:hAnsi="Times New Roman"/>
          <w:b/>
          <w:bCs/>
          <w:i/>
          <w:sz w:val="24"/>
          <w:szCs w:val="24"/>
          <w:lang w:eastAsia="uk-UA"/>
        </w:rPr>
      </w:pPr>
      <w:r w:rsidRPr="00CE003B">
        <w:rPr>
          <w:rFonts w:ascii="Times New Roman" w:hAnsi="Times New Roman"/>
          <w:sz w:val="24"/>
          <w:szCs w:val="24"/>
          <w:lang w:eastAsia="uk-UA"/>
        </w:rPr>
        <w:t xml:space="preserve">     6.1. Покупець зобов’язаний:</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lastRenderedPageBreak/>
        <w:t>- своєчасно та в повному обсязі розрахуватися за поставлений Товар по безготівковому розрахунку;</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прийняти поставлений Товар згідно із замовленням та видатковою накладною.</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6.2. Покупець має право:</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у разі невиконання договірних зобов’язань Постачальником достроково розірвати цей Договір, повідомивши про це Постачальника у строк протягом трьох днів з моменту прийняття відповідного рішення при цьому жодних штрафних санкцій, пені, відшкодування збитків до Покупця не застосовуються.</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у разі не виконання Постачальником пункту 1.4 та абзацу 1 пункту 6.3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зменшувати обсяги закупівлі залежно від реального фінансування видатків чи наявності власних коштів.</w:t>
      </w:r>
    </w:p>
    <w:p w:rsidR="002170BE" w:rsidRPr="00CE003B" w:rsidRDefault="002170BE" w:rsidP="002170BE">
      <w:pPr>
        <w:spacing w:after="0" w:line="240" w:lineRule="auto"/>
        <w:rPr>
          <w:rFonts w:ascii="Times New Roman" w:hAnsi="Times New Roman"/>
          <w:sz w:val="24"/>
          <w:szCs w:val="24"/>
          <w:lang w:eastAsia="uk-UA"/>
        </w:rPr>
      </w:pPr>
      <w:r w:rsidRPr="00CE003B">
        <w:rPr>
          <w:rFonts w:ascii="Times New Roman" w:hAnsi="Times New Roman"/>
          <w:sz w:val="24"/>
          <w:szCs w:val="24"/>
          <w:lang w:eastAsia="uk-UA"/>
        </w:rPr>
        <w:t xml:space="preserve">     6.3. Постачальник зобов'язаний: </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забезпечити поставку Товару в асортименті, кількості встановлені цим Договором;</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забезпечує поставку у терміни відповідно до пункту 5.1 цього Договору;</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забезпечити поставку якісного Товару;</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6.4. Постачальник має право:</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своєчасно та в повному обсязі отримувати плату за поставлений Товар.</w:t>
      </w:r>
    </w:p>
    <w:p w:rsidR="002170BE" w:rsidRPr="00CE003B" w:rsidRDefault="002170BE" w:rsidP="002170BE">
      <w:pPr>
        <w:spacing w:after="0" w:line="240" w:lineRule="auto"/>
        <w:jc w:val="both"/>
        <w:rPr>
          <w:rFonts w:ascii="Times New Roman" w:hAnsi="Times New Roman"/>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ВІДПОВІДАЛЬНІСТЬ СТОРІН</w:t>
      </w:r>
    </w:p>
    <w:p w:rsidR="002170BE" w:rsidRPr="00CE003B" w:rsidRDefault="002170BE" w:rsidP="002170BE">
      <w:pPr>
        <w:tabs>
          <w:tab w:val="left" w:pos="1440"/>
        </w:tabs>
        <w:spacing w:after="0" w:line="240" w:lineRule="auto"/>
        <w:jc w:val="both"/>
        <w:rPr>
          <w:rFonts w:ascii="Times New Roman" w:hAnsi="Times New Roman"/>
          <w:sz w:val="24"/>
          <w:szCs w:val="24"/>
        </w:rPr>
      </w:pPr>
      <w:r w:rsidRPr="00CE003B">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5"/>
          <w:sz w:val="24"/>
          <w:szCs w:val="24"/>
          <w:lang w:eastAsia="ru-RU"/>
        </w:rPr>
      </w:pPr>
      <w:r w:rsidRPr="00CE003B">
        <w:rPr>
          <w:rFonts w:ascii="Times New Roman" w:hAnsi="Times New Roman"/>
          <w:color w:val="000000"/>
          <w:spacing w:val="-5"/>
          <w:sz w:val="24"/>
          <w:szCs w:val="24"/>
          <w:lang w:eastAsia="ru-RU"/>
        </w:rPr>
        <w:t xml:space="preserve">     7.2</w:t>
      </w:r>
      <w:r w:rsidRPr="00CE003B">
        <w:rPr>
          <w:rFonts w:ascii="Times New Roman" w:hAnsi="Times New Roman"/>
          <w:b/>
          <w:color w:val="000000"/>
          <w:spacing w:val="-5"/>
          <w:sz w:val="24"/>
          <w:szCs w:val="24"/>
          <w:lang w:eastAsia="ru-RU"/>
        </w:rPr>
        <w:t>.</w:t>
      </w:r>
      <w:r w:rsidRPr="00CE003B">
        <w:rPr>
          <w:rFonts w:ascii="Times New Roman" w:hAnsi="Times New Roman"/>
          <w:color w:val="000000"/>
          <w:spacing w:val="-5"/>
          <w:sz w:val="24"/>
          <w:szCs w:val="24"/>
          <w:lang w:eastAsia="ru-RU"/>
        </w:rPr>
        <w:t xml:space="preserve"> За  кожний випадок необґрунтованої недопоставки, прострочення поставки, а також поставки товару неналежної якості чи комплектності Постачальник сплачує Покупцю пеню в розмірі облікової ставки НБУ за кожний день від суми несвоєчасно поставленого товару або вартості непереданого товару чи вартості поставленого товару неналежної якості.</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14"/>
          <w:sz w:val="24"/>
          <w:szCs w:val="24"/>
          <w:lang w:eastAsia="ru-RU"/>
        </w:rPr>
      </w:pPr>
      <w:r w:rsidRPr="00CE003B">
        <w:rPr>
          <w:rFonts w:ascii="Times New Roman" w:hAnsi="Times New Roman"/>
          <w:sz w:val="24"/>
          <w:szCs w:val="24"/>
          <w:lang w:eastAsia="ru-RU"/>
        </w:rPr>
        <w:t xml:space="preserve">     7.3. Сплата пені не звільняє Сторони від виконання основних зобов’язань.</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r w:rsidRPr="00CE003B">
        <w:rPr>
          <w:rFonts w:ascii="Times New Roman" w:hAnsi="Times New Roman"/>
          <w:color w:val="000000"/>
          <w:spacing w:val="-5"/>
          <w:sz w:val="24"/>
          <w:szCs w:val="24"/>
          <w:lang w:eastAsia="ru-RU"/>
        </w:rPr>
        <w:t xml:space="preserve">     7.4</w:t>
      </w:r>
      <w:r w:rsidRPr="00CE003B">
        <w:rPr>
          <w:rFonts w:ascii="Times New Roman" w:hAnsi="Times New Roman"/>
          <w:color w:val="000000"/>
          <w:spacing w:val="-6"/>
          <w:sz w:val="24"/>
          <w:szCs w:val="24"/>
          <w:lang w:eastAsia="ru-RU"/>
        </w:rPr>
        <w:t xml:space="preserve">. За невиконання чи неналежне виконання умов даного договору Постачальник зобов’язаний відшкодувати Покупцю завдані цим збитки в повному обсязі. До таких збитків відносяться штрафи,  інші фінансові і штрафні санкції, які були накладені на Покупця держаними органами в томі числі за відсутність необхідних документів на товар (які повинні бути надані  Покупцю Постачальником, чи надані в належному вигляді), відсутність чи неналежне виконання маркування товару, невідповідність поставлених товарів по якості встановленим </w:t>
      </w:r>
      <w:proofErr w:type="spellStart"/>
      <w:r w:rsidRPr="00CE003B">
        <w:rPr>
          <w:rFonts w:ascii="Times New Roman" w:hAnsi="Times New Roman"/>
          <w:color w:val="000000"/>
          <w:spacing w:val="-6"/>
          <w:sz w:val="24"/>
          <w:szCs w:val="24"/>
          <w:lang w:eastAsia="ru-RU"/>
        </w:rPr>
        <w:t>ГОСТам</w:t>
      </w:r>
      <w:proofErr w:type="spellEnd"/>
      <w:r w:rsidRPr="00CE003B">
        <w:rPr>
          <w:rFonts w:ascii="Times New Roman" w:hAnsi="Times New Roman"/>
          <w:color w:val="000000"/>
          <w:spacing w:val="-6"/>
          <w:sz w:val="24"/>
          <w:szCs w:val="24"/>
          <w:lang w:eastAsia="ru-RU"/>
        </w:rPr>
        <w:t xml:space="preserve">, вимогам </w:t>
      </w:r>
      <w:proofErr w:type="spellStart"/>
      <w:r w:rsidRPr="00CE003B">
        <w:rPr>
          <w:rFonts w:ascii="Times New Roman" w:hAnsi="Times New Roman"/>
          <w:color w:val="000000"/>
          <w:spacing w:val="-6"/>
          <w:sz w:val="24"/>
          <w:szCs w:val="24"/>
          <w:lang w:eastAsia="ru-RU"/>
        </w:rPr>
        <w:t>Укр</w:t>
      </w:r>
      <w:proofErr w:type="spellEnd"/>
      <w:r w:rsidRPr="00CE003B">
        <w:rPr>
          <w:rFonts w:ascii="Times New Roman" w:hAnsi="Times New Roman"/>
          <w:color w:val="000000"/>
          <w:spacing w:val="-6"/>
          <w:sz w:val="24"/>
          <w:szCs w:val="24"/>
          <w:lang w:eastAsia="ru-RU"/>
        </w:rPr>
        <w:t xml:space="preserve"> ЦСМ, а також всім санітарним, гігієнічним, технічним та іншим нормам, стандартам і правилам, які встановлені в України для даної групи товару, невідповідність упаковки вкладеному товару. </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7.5. Сплата штрафних санкцій (неустойки, пені, штрафів) не звільняє Сторони від взятих на себе зобов’язань. </w:t>
      </w:r>
    </w:p>
    <w:p w:rsidR="002170BE" w:rsidRPr="00CE003B" w:rsidRDefault="002170BE" w:rsidP="002170BE">
      <w:pPr>
        <w:pStyle w:val="HTML"/>
        <w:jc w:val="both"/>
        <w:rPr>
          <w:rFonts w:ascii="Times New Roman" w:hAnsi="Times New Roman"/>
          <w:sz w:val="24"/>
          <w:szCs w:val="24"/>
        </w:rPr>
      </w:pPr>
      <w:r w:rsidRPr="00CE003B">
        <w:rPr>
          <w:rFonts w:ascii="Times New Roman" w:hAnsi="Times New Roman"/>
          <w:sz w:val="24"/>
          <w:szCs w:val="24"/>
        </w:rPr>
        <w:t xml:space="preserve">     7.6. У випадках, не передбачених цим Договором, Сторони несуть відповідальність згідно з чинним законодавством України.</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ВИРІШЕННЯ СПОРІВ</w:t>
      </w:r>
    </w:p>
    <w:p w:rsidR="002170BE" w:rsidRPr="00CE003B" w:rsidRDefault="002170BE" w:rsidP="002170BE">
      <w:pPr>
        <w:shd w:val="clear" w:color="auto" w:fill="FFFFFF"/>
        <w:tabs>
          <w:tab w:val="left" w:pos="180"/>
          <w:tab w:val="left" w:pos="360"/>
        </w:tabs>
        <w:spacing w:after="0" w:line="240" w:lineRule="auto"/>
        <w:ind w:right="38"/>
        <w:jc w:val="both"/>
        <w:rPr>
          <w:rFonts w:ascii="Times New Roman" w:hAnsi="Times New Roman"/>
          <w:sz w:val="24"/>
          <w:szCs w:val="24"/>
          <w:lang w:eastAsia="ru-RU"/>
        </w:rPr>
      </w:pPr>
      <w:r w:rsidRPr="00CE003B">
        <w:rPr>
          <w:rFonts w:ascii="Times New Roman" w:hAnsi="Times New Roman"/>
          <w:sz w:val="24"/>
          <w:szCs w:val="24"/>
          <w:lang w:eastAsia="ru-RU"/>
        </w:rPr>
        <w:t xml:space="preserve">     8.1. </w:t>
      </w:r>
      <w:r w:rsidRPr="00CE003B">
        <w:rPr>
          <w:rFonts w:ascii="Times New Roman" w:hAnsi="Times New Roman"/>
          <w:color w:val="000000"/>
          <w:spacing w:val="5"/>
          <w:sz w:val="24"/>
          <w:szCs w:val="24"/>
          <w:lang w:eastAsia="ru-RU"/>
        </w:rPr>
        <w:t xml:space="preserve">Усі спори між сторонами, з яких не було досягнуто згоди, вирішуються у </w:t>
      </w:r>
      <w:r w:rsidRPr="00CE003B">
        <w:rPr>
          <w:rFonts w:ascii="Times New Roman" w:hAnsi="Times New Roman"/>
          <w:color w:val="000000"/>
          <w:spacing w:val="-4"/>
          <w:sz w:val="24"/>
          <w:szCs w:val="24"/>
          <w:lang w:eastAsia="ru-RU"/>
        </w:rPr>
        <w:t>відповідності до законодавства України.</w:t>
      </w:r>
    </w:p>
    <w:p w:rsidR="002170BE" w:rsidRPr="00CE003B" w:rsidRDefault="002170BE" w:rsidP="002170BE">
      <w:pPr>
        <w:shd w:val="clear" w:color="auto" w:fill="FFFFFF"/>
        <w:tabs>
          <w:tab w:val="left" w:pos="180"/>
          <w:tab w:val="left" w:pos="1234"/>
        </w:tabs>
        <w:spacing w:after="0" w:line="240" w:lineRule="auto"/>
        <w:jc w:val="both"/>
        <w:rPr>
          <w:rFonts w:ascii="Times New Roman" w:hAnsi="Times New Roman"/>
          <w:color w:val="000000"/>
          <w:spacing w:val="-5"/>
          <w:sz w:val="24"/>
          <w:szCs w:val="24"/>
          <w:lang w:eastAsia="ru-RU"/>
        </w:rPr>
      </w:pPr>
      <w:r w:rsidRPr="00CE003B">
        <w:rPr>
          <w:rFonts w:ascii="Times New Roman" w:hAnsi="Times New Roman"/>
          <w:sz w:val="24"/>
          <w:szCs w:val="24"/>
          <w:lang w:eastAsia="ru-RU"/>
        </w:rPr>
        <w:t xml:space="preserve">     8.2.</w:t>
      </w:r>
      <w:r w:rsidRPr="00CE003B">
        <w:rPr>
          <w:rFonts w:ascii="Times New Roman" w:hAnsi="Times New Roman"/>
          <w:color w:val="000000"/>
          <w:spacing w:val="1"/>
          <w:sz w:val="24"/>
          <w:szCs w:val="24"/>
          <w:lang w:eastAsia="ru-RU"/>
        </w:rPr>
        <w:t xml:space="preserve"> Сторони визначають, що всі ймовірні претензії за Договором повинні бути </w:t>
      </w:r>
      <w:r w:rsidRPr="00CE003B">
        <w:rPr>
          <w:rFonts w:ascii="Times New Roman" w:hAnsi="Times New Roman"/>
          <w:color w:val="000000"/>
          <w:spacing w:val="-5"/>
          <w:sz w:val="24"/>
          <w:szCs w:val="24"/>
          <w:lang w:eastAsia="ru-RU"/>
        </w:rPr>
        <w:t>розглянуті сторонами протягом 10 днів з моменту отримання претензії.</w:t>
      </w:r>
    </w:p>
    <w:p w:rsidR="002170BE" w:rsidRPr="00CE003B" w:rsidRDefault="002170BE" w:rsidP="002170BE">
      <w:pPr>
        <w:spacing w:after="0" w:line="240" w:lineRule="auto"/>
        <w:jc w:val="both"/>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lastRenderedPageBreak/>
        <w:t>ОБСТАВИНИ НЕПЕРЕБОРНОЇ СИЛИ</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2170BE" w:rsidRPr="00CE003B" w:rsidRDefault="002170BE" w:rsidP="002170BE">
      <w:pPr>
        <w:tabs>
          <w:tab w:val="left" w:pos="6103"/>
        </w:tabs>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9.3. Наявність та тривалість обставин непереборної сили підтверджується документом Торгово-промислової палати України.</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2170BE" w:rsidRPr="00CE003B" w:rsidRDefault="002170BE" w:rsidP="002170BE">
      <w:pPr>
        <w:tabs>
          <w:tab w:val="left" w:pos="6103"/>
        </w:tabs>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2170BE" w:rsidRPr="00CE003B" w:rsidRDefault="002170BE" w:rsidP="002170BE">
      <w:pPr>
        <w:spacing w:after="0" w:line="240" w:lineRule="auto"/>
        <w:jc w:val="both"/>
        <w:rPr>
          <w:rFonts w:ascii="Times New Roman" w:hAnsi="Times New Roman"/>
          <w:sz w:val="24"/>
          <w:szCs w:val="24"/>
          <w:lang w:eastAsia="ru-RU"/>
        </w:rPr>
      </w:pPr>
      <w:r w:rsidRPr="00CE003B">
        <w:rPr>
          <w:rFonts w:ascii="Times New Roman" w:hAnsi="Times New Roman"/>
          <w:sz w:val="24"/>
          <w:szCs w:val="24"/>
          <w:lang w:eastAsia="ru-RU"/>
        </w:rPr>
        <w:t>.</w:t>
      </w:r>
    </w:p>
    <w:p w:rsidR="002170BE" w:rsidRPr="00CE003B" w:rsidRDefault="002170BE" w:rsidP="002170BE">
      <w:pPr>
        <w:spacing w:after="0" w:line="240" w:lineRule="auto"/>
        <w:jc w:val="center"/>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СТРОК ДІЇ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10.1. Цей Договір набирає чинності з дня його підписання Сторонами і діє </w:t>
      </w:r>
      <w:r w:rsidRPr="00CE003B">
        <w:rPr>
          <w:rFonts w:ascii="Times New Roman" w:hAnsi="Times New Roman"/>
          <w:b/>
          <w:sz w:val="24"/>
          <w:szCs w:val="24"/>
        </w:rPr>
        <w:t xml:space="preserve">до </w:t>
      </w:r>
      <w:r w:rsidRPr="00DD452E">
        <w:rPr>
          <w:rFonts w:ascii="Times New Roman" w:hAnsi="Times New Roman"/>
          <w:b/>
          <w:sz w:val="24"/>
          <w:szCs w:val="24"/>
        </w:rPr>
        <w:t>31 грудня 2024 року</w:t>
      </w:r>
      <w:r w:rsidRPr="00DD452E">
        <w:rPr>
          <w:rFonts w:ascii="Times New Roman" w:hAnsi="Times New Roman"/>
          <w:sz w:val="24"/>
          <w:szCs w:val="24"/>
        </w:rPr>
        <w:t>,</w:t>
      </w:r>
      <w:r w:rsidRPr="00CE003B">
        <w:rPr>
          <w:rFonts w:ascii="Times New Roman" w:hAnsi="Times New Roman"/>
          <w:sz w:val="24"/>
          <w:szCs w:val="24"/>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10.4. Пропозицію щодо внесення змін до договору може зробити кожна із Сторін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w:t>
      </w:r>
      <w:r w:rsidRPr="00CE003B">
        <w:rPr>
          <w:rFonts w:ascii="Times New Roman" w:hAnsi="Times New Roman"/>
          <w:sz w:val="24"/>
          <w:szCs w:val="24"/>
        </w:rPr>
        <w:lastRenderedPageBreak/>
        <w:t>суду на вимогу однієї із сторін у разі істотного порушення договору другою стороною та в інших випадках, встановлених договором або законом.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10.7. У випадках, не передбачених дійсним Договором, Сторони керуються чинним законодавством України</w:t>
      </w:r>
    </w:p>
    <w:p w:rsidR="002170BE" w:rsidRPr="00CE003B" w:rsidRDefault="002170BE" w:rsidP="002170BE">
      <w:pPr>
        <w:spacing w:after="0" w:line="240" w:lineRule="auto"/>
        <w:jc w:val="both"/>
        <w:rPr>
          <w:rFonts w:ascii="Times New Roman" w:hAnsi="Times New Roman"/>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11. ДОДАТКИ ДО ДОГОВОРУ</w:t>
      </w:r>
    </w:p>
    <w:p w:rsidR="002170BE" w:rsidRPr="00CE003B" w:rsidRDefault="002170BE" w:rsidP="002170BE">
      <w:pPr>
        <w:spacing w:after="0" w:line="240" w:lineRule="auto"/>
        <w:jc w:val="both"/>
        <w:rPr>
          <w:rFonts w:ascii="Times New Roman" w:hAnsi="Times New Roman"/>
          <w:b/>
          <w:sz w:val="24"/>
          <w:szCs w:val="24"/>
        </w:rPr>
      </w:pPr>
      <w:r w:rsidRPr="00CE003B">
        <w:rPr>
          <w:rFonts w:ascii="Times New Roman" w:hAnsi="Times New Roman"/>
          <w:sz w:val="24"/>
          <w:szCs w:val="24"/>
        </w:rPr>
        <w:t xml:space="preserve">     11.1. Додатком до цього Договору та його невід’ємною частиною є Додаток № 1 Специфікація.</w:t>
      </w:r>
    </w:p>
    <w:p w:rsidR="002170BE" w:rsidRPr="00CE003B" w:rsidRDefault="002170BE" w:rsidP="002170BE">
      <w:pPr>
        <w:spacing w:after="0" w:line="240" w:lineRule="auto"/>
        <w:jc w:val="both"/>
        <w:rPr>
          <w:rFonts w:ascii="Times New Roman" w:hAnsi="Times New Roman"/>
          <w:b/>
          <w:sz w:val="24"/>
          <w:szCs w:val="24"/>
        </w:rPr>
      </w:pPr>
    </w:p>
    <w:p w:rsidR="002170BE" w:rsidRPr="00CE003B" w:rsidRDefault="002170BE" w:rsidP="002170BE">
      <w:pPr>
        <w:numPr>
          <w:ilvl w:val="0"/>
          <w:numId w:val="9"/>
        </w:numPr>
        <w:spacing w:after="0" w:line="240" w:lineRule="auto"/>
        <w:jc w:val="center"/>
        <w:rPr>
          <w:rFonts w:ascii="Times New Roman" w:hAnsi="Times New Roman"/>
          <w:sz w:val="24"/>
          <w:szCs w:val="24"/>
        </w:rPr>
      </w:pPr>
      <w:r w:rsidRPr="00CE003B">
        <w:rPr>
          <w:rFonts w:ascii="Times New Roman" w:hAnsi="Times New Roman"/>
          <w:b/>
          <w:bCs/>
          <w:sz w:val="24"/>
          <w:szCs w:val="24"/>
          <w:lang w:eastAsia="ru-RU"/>
        </w:rPr>
        <w:t>МІСЦЕЗНАХОДЖЕННЯ ТА БАНКІВСЬКІ РЕКВІЗИТИ СТОРІН</w:t>
      </w:r>
      <w:r w:rsidRPr="00CE003B">
        <w:rPr>
          <w:rFonts w:ascii="Times New Roman" w:hAnsi="Times New Roman"/>
          <w:sz w:val="24"/>
          <w:szCs w:val="24"/>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46"/>
        <w:gridCol w:w="4833"/>
      </w:tblGrid>
      <w:tr w:rsidR="002170BE" w:rsidRPr="00CE003B" w:rsidTr="00145100">
        <w:trPr>
          <w:trHeight w:val="1122"/>
        </w:trPr>
        <w:tc>
          <w:tcPr>
            <w:tcW w:w="4857" w:type="dxa"/>
            <w:tcMar>
              <w:left w:w="108" w:type="dxa"/>
            </w:tcMar>
          </w:tcPr>
          <w:p w:rsidR="002170BE" w:rsidRPr="00CE003B" w:rsidRDefault="002170BE" w:rsidP="0014510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rsidR="002170BE" w:rsidRPr="00CE003B" w:rsidRDefault="002170BE" w:rsidP="00145100">
            <w:pPr>
              <w:pStyle w:val="Normal1"/>
              <w:jc w:val="center"/>
              <w:textAlignment w:val="top"/>
              <w:rPr>
                <w:rFonts w:ascii="Times New Roman" w:hAnsi="Times New Roman" w:cs="Times New Roman"/>
                <w:b/>
                <w:sz w:val="20"/>
                <w:szCs w:val="20"/>
                <w:lang w:val="uk-UA"/>
              </w:rPr>
            </w:pPr>
          </w:p>
          <w:p w:rsidR="002170BE" w:rsidRPr="00CE003B" w:rsidRDefault="002170BE" w:rsidP="00145100">
            <w:pPr>
              <w:tabs>
                <w:tab w:val="left" w:pos="5635"/>
              </w:tabs>
              <w:rPr>
                <w:rFonts w:ascii="Times New Roman" w:hAnsi="Times New Roman"/>
              </w:rPr>
            </w:pPr>
            <w:r w:rsidRPr="00CE003B">
              <w:rPr>
                <w:rFonts w:ascii="Times New Roman" w:hAnsi="Times New Roman"/>
                <w:b/>
              </w:rPr>
              <w:t xml:space="preserve">                  КНП «МУНІЦИПАЛЬНА ОБСЛУГОВУЮЧА КОМПАНІЯ «ЧИСТА ГРОМАДА»</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код ЄДРПОУ 44761992</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р/р </w:t>
            </w:r>
            <w:r w:rsidRPr="00DD452E">
              <w:rPr>
                <w:sz w:val="20"/>
                <w:szCs w:val="20"/>
              </w:rPr>
              <w:t>UA988201720344340001000058651</w:t>
            </w:r>
          </w:p>
          <w:p w:rsidR="002170BE" w:rsidRPr="00CE003B" w:rsidRDefault="002170BE" w:rsidP="00145100">
            <w:pPr>
              <w:rPr>
                <w:rFonts w:ascii="Times New Roman" w:hAnsi="Times New Roman"/>
                <w:sz w:val="20"/>
                <w:szCs w:val="20"/>
              </w:rPr>
            </w:pPr>
            <w:r w:rsidRPr="00CE003B">
              <w:rPr>
                <w:rFonts w:ascii="Times New Roman" w:hAnsi="Times New Roman"/>
                <w:sz w:val="20"/>
                <w:szCs w:val="20"/>
              </w:rPr>
              <w:t xml:space="preserve">в ДКСУ   м. Київ                                                                                                                                                                                                                       </w:t>
            </w:r>
            <w:proofErr w:type="spellStart"/>
            <w:r w:rsidRPr="00CE003B">
              <w:rPr>
                <w:rFonts w:ascii="Times New Roman" w:hAnsi="Times New Roman"/>
                <w:sz w:val="20"/>
                <w:szCs w:val="20"/>
              </w:rPr>
              <w:t>Тел</w:t>
            </w:r>
            <w:proofErr w:type="spellEnd"/>
            <w:r w:rsidRPr="00CE003B">
              <w:rPr>
                <w:rFonts w:ascii="Times New Roman" w:hAnsi="Times New Roman"/>
                <w:sz w:val="20"/>
                <w:szCs w:val="20"/>
              </w:rPr>
              <w:t xml:space="preserve">. 04862 2-47-05 </w:t>
            </w:r>
          </w:p>
          <w:p w:rsidR="002170BE" w:rsidRPr="00CE003B" w:rsidRDefault="002170BE" w:rsidP="00145100">
            <w:pPr>
              <w:rPr>
                <w:rFonts w:ascii="Times New Roman" w:hAnsi="Times New Roman"/>
                <w:sz w:val="20"/>
                <w:szCs w:val="20"/>
              </w:rPr>
            </w:pPr>
          </w:p>
          <w:p w:rsidR="002170BE" w:rsidRPr="00CE003B" w:rsidRDefault="002170BE" w:rsidP="00145100">
            <w:pPr>
              <w:pStyle w:val="Style4"/>
              <w:widowControl/>
              <w:tabs>
                <w:tab w:val="left" w:pos="907"/>
              </w:tabs>
              <w:spacing w:line="240" w:lineRule="auto"/>
              <w:ind w:firstLine="0"/>
              <w:jc w:val="left"/>
              <w:rPr>
                <w:b/>
                <w:sz w:val="16"/>
                <w:szCs w:val="16"/>
              </w:rPr>
            </w:pPr>
            <w:r w:rsidRPr="00CE003B">
              <w:t xml:space="preserve">                                                                              </w:t>
            </w:r>
          </w:p>
          <w:p w:rsidR="002170BE" w:rsidRPr="00CE003B" w:rsidRDefault="002170BE" w:rsidP="00145100">
            <w:pPr>
              <w:pStyle w:val="Style4"/>
              <w:widowControl/>
              <w:tabs>
                <w:tab w:val="left" w:pos="907"/>
              </w:tabs>
              <w:spacing w:line="240" w:lineRule="auto"/>
              <w:ind w:firstLine="0"/>
              <w:jc w:val="left"/>
              <w:rPr>
                <w:b/>
                <w:sz w:val="16"/>
                <w:szCs w:val="16"/>
              </w:rPr>
            </w:pP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Style4"/>
              <w:widowControl/>
              <w:tabs>
                <w:tab w:val="left" w:pos="907"/>
              </w:tabs>
              <w:spacing w:line="240" w:lineRule="auto"/>
              <w:ind w:firstLine="0"/>
              <w:jc w:val="left"/>
              <w:rPr>
                <w:b/>
              </w:rPr>
            </w:pPr>
            <w:r w:rsidRPr="00CE003B">
              <w:rPr>
                <w:b/>
              </w:rPr>
              <w:t>Директор</w:t>
            </w: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Normal1"/>
              <w:jc w:val="both"/>
              <w:textAlignment w:val="top"/>
              <w:rPr>
                <w:rFonts w:ascii="Times New Roman" w:hAnsi="Times New Roman" w:cs="Times New Roman"/>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b/>
                <w:sz w:val="20"/>
                <w:szCs w:val="20"/>
                <w:lang w:val="uk-UA"/>
              </w:rPr>
            </w:pPr>
          </w:p>
        </w:tc>
        <w:tc>
          <w:tcPr>
            <w:tcW w:w="4856" w:type="dxa"/>
            <w:tcMar>
              <w:left w:w="108" w:type="dxa"/>
            </w:tcMar>
          </w:tcPr>
          <w:p w:rsidR="002170BE" w:rsidRPr="00CE003B" w:rsidRDefault="002170BE" w:rsidP="0014510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Style w:val="longtext"/>
                <w:rFonts w:ascii="Times New Roman" w:hAnsi="Times New Roman" w:cs="Times New Roman"/>
                <w:sz w:val="20"/>
                <w:szCs w:val="20"/>
              </w:rPr>
            </w:pPr>
          </w:p>
        </w:tc>
      </w:tr>
    </w:tbl>
    <w:p w:rsidR="002170BE" w:rsidRPr="00CE003B" w:rsidRDefault="002170BE" w:rsidP="002170BE">
      <w:pPr>
        <w:rPr>
          <w:rFonts w:ascii="Times New Roman" w:hAnsi="Times New Roman"/>
          <w:b/>
        </w:rPr>
      </w:pPr>
    </w:p>
    <w:p w:rsidR="002170BE" w:rsidRPr="00CE003B" w:rsidRDefault="002170BE" w:rsidP="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170BE" w:rsidRPr="00CE003B" w:rsidRDefault="002170BE" w:rsidP="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r w:rsidRPr="00CE003B">
        <w:rPr>
          <w:rFonts w:ascii="Times New Roman" w:hAnsi="Times New Roman"/>
          <w:b/>
          <w:bCs/>
          <w:sz w:val="24"/>
          <w:szCs w:val="24"/>
          <w:lang w:eastAsia="ru-RU"/>
        </w:rPr>
        <w:t xml:space="preserve">ДОДАТОК № 1 </w:t>
      </w:r>
    </w:p>
    <w:p w:rsidR="002170BE" w:rsidRPr="00CE003B" w:rsidRDefault="002170BE" w:rsidP="002170BE">
      <w:pPr>
        <w:tabs>
          <w:tab w:val="num" w:pos="0"/>
          <w:tab w:val="left" w:pos="6525"/>
        </w:tabs>
        <w:spacing w:after="0" w:line="240" w:lineRule="auto"/>
        <w:jc w:val="right"/>
        <w:rPr>
          <w:rFonts w:ascii="Times New Roman" w:hAnsi="Times New Roman"/>
          <w:bCs/>
          <w:spacing w:val="-10"/>
          <w:sz w:val="24"/>
          <w:szCs w:val="24"/>
          <w:lang w:eastAsia="ru-RU"/>
        </w:rPr>
      </w:pPr>
      <w:r w:rsidRPr="00CE003B">
        <w:rPr>
          <w:rFonts w:ascii="Times New Roman" w:hAnsi="Times New Roman"/>
          <w:bCs/>
          <w:sz w:val="24"/>
          <w:szCs w:val="24"/>
          <w:lang w:eastAsia="ru-RU"/>
        </w:rPr>
        <w:t xml:space="preserve">до Договору </w:t>
      </w:r>
      <w:r w:rsidRPr="00CE003B">
        <w:rPr>
          <w:rFonts w:ascii="Times New Roman" w:hAnsi="Times New Roman"/>
          <w:bCs/>
          <w:spacing w:val="-10"/>
          <w:sz w:val="24"/>
          <w:szCs w:val="24"/>
          <w:lang w:eastAsia="ru-RU"/>
        </w:rPr>
        <w:t>№ __________</w:t>
      </w:r>
    </w:p>
    <w:p w:rsidR="002170BE" w:rsidRPr="00CE003B" w:rsidRDefault="002170BE" w:rsidP="002170BE">
      <w:pPr>
        <w:tabs>
          <w:tab w:val="num" w:pos="0"/>
          <w:tab w:val="left" w:pos="6525"/>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від «__» ____________2024</w:t>
      </w:r>
      <w:r w:rsidRPr="00CE003B">
        <w:rPr>
          <w:rFonts w:ascii="Times New Roman" w:hAnsi="Times New Roman"/>
          <w:bCs/>
          <w:sz w:val="24"/>
          <w:szCs w:val="24"/>
          <w:lang w:eastAsia="ru-RU"/>
        </w:rPr>
        <w:t xml:space="preserve"> року</w:t>
      </w:r>
    </w:p>
    <w:p w:rsidR="002170BE" w:rsidRPr="00CE003B" w:rsidRDefault="002170BE" w:rsidP="002170BE">
      <w:pPr>
        <w:tabs>
          <w:tab w:val="left" w:pos="284"/>
          <w:tab w:val="left" w:pos="567"/>
          <w:tab w:val="left" w:pos="709"/>
        </w:tabs>
        <w:spacing w:after="0" w:line="240" w:lineRule="auto"/>
        <w:rPr>
          <w:rFonts w:ascii="Times New Roman" w:hAnsi="Times New Roman"/>
          <w:b/>
          <w:color w:val="000000"/>
          <w:sz w:val="28"/>
          <w:szCs w:val="28"/>
          <w:lang w:eastAsia="ru-RU"/>
        </w:rPr>
      </w:pPr>
    </w:p>
    <w:p w:rsidR="002170BE" w:rsidRPr="00CE003B" w:rsidRDefault="002170BE" w:rsidP="002170BE">
      <w:pPr>
        <w:tabs>
          <w:tab w:val="left" w:pos="284"/>
          <w:tab w:val="left" w:pos="567"/>
          <w:tab w:val="left" w:pos="709"/>
        </w:tabs>
        <w:spacing w:after="0" w:line="240" w:lineRule="auto"/>
        <w:ind w:left="-567"/>
        <w:jc w:val="center"/>
        <w:rPr>
          <w:rFonts w:ascii="Times New Roman" w:hAnsi="Times New Roman"/>
          <w:b/>
          <w:color w:val="000000"/>
          <w:sz w:val="28"/>
          <w:szCs w:val="28"/>
          <w:lang w:eastAsia="ru-RU"/>
        </w:rPr>
      </w:pPr>
      <w:r w:rsidRPr="00CE003B">
        <w:rPr>
          <w:rFonts w:ascii="Times New Roman" w:hAnsi="Times New Roman"/>
          <w:b/>
          <w:color w:val="000000"/>
          <w:sz w:val="28"/>
          <w:szCs w:val="28"/>
          <w:lang w:eastAsia="ru-RU"/>
        </w:rPr>
        <w:lastRenderedPageBreak/>
        <w:t>СПЕЦИФІКАЦІЯ</w:t>
      </w:r>
    </w:p>
    <w:p w:rsidR="002170BE" w:rsidRPr="00CE003B" w:rsidRDefault="002170BE" w:rsidP="002170BE">
      <w:pPr>
        <w:spacing w:after="0" w:line="240" w:lineRule="auto"/>
        <w:outlineLvl w:val="0"/>
        <w:rPr>
          <w:rFonts w:ascii="Times New Roman" w:hAnsi="Times New Roman"/>
          <w:lang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2170BE" w:rsidRPr="00CE003B" w:rsidTr="00145100">
        <w:tc>
          <w:tcPr>
            <w:tcW w:w="568"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 п/п</w:t>
            </w:r>
          </w:p>
        </w:tc>
        <w:tc>
          <w:tcPr>
            <w:tcW w:w="3175"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Найменування Товару</w:t>
            </w:r>
          </w:p>
        </w:tc>
        <w:tc>
          <w:tcPr>
            <w:tcW w:w="1134"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outlineLvl w:val="0"/>
              <w:rPr>
                <w:rFonts w:ascii="Times New Roman" w:hAnsi="Times New Roman"/>
                <w:lang w:eastAsia="ru-RU"/>
              </w:rPr>
            </w:pPr>
            <w:r w:rsidRPr="00CE003B">
              <w:rPr>
                <w:rFonts w:ascii="Times New Roman" w:hAnsi="Times New Roman"/>
                <w:lang w:eastAsia="ru-RU"/>
              </w:rPr>
              <w:t xml:space="preserve">     Одиниця</w:t>
            </w: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Кількість</w:t>
            </w:r>
          </w:p>
        </w:tc>
        <w:tc>
          <w:tcPr>
            <w:tcW w:w="2551"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 xml:space="preserve">Ціна за одиницю Товару  </w:t>
            </w:r>
          </w:p>
          <w:p w:rsidR="002170BE" w:rsidRPr="00CE003B" w:rsidRDefault="002170BE" w:rsidP="00145100">
            <w:pPr>
              <w:spacing w:after="0" w:line="240" w:lineRule="auto"/>
              <w:jc w:val="center"/>
              <w:outlineLvl w:val="0"/>
              <w:rPr>
                <w:rFonts w:ascii="Times New Roman" w:hAnsi="Times New Roman"/>
                <w:lang w:eastAsia="ru-RU"/>
              </w:rPr>
            </w:pPr>
            <w:r>
              <w:rPr>
                <w:rFonts w:ascii="Times New Roman" w:hAnsi="Times New Roman"/>
                <w:lang w:eastAsia="ru-RU"/>
              </w:rPr>
              <w:t xml:space="preserve"> </w:t>
            </w:r>
            <w:r w:rsidRPr="00CE003B">
              <w:rPr>
                <w:rFonts w:ascii="Times New Roman" w:hAnsi="Times New Roman"/>
                <w:lang w:eastAsia="ru-RU"/>
              </w:rPr>
              <w:t xml:space="preserve">з ПДВ, </w:t>
            </w: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r>
              <w:rPr>
                <w:rFonts w:ascii="Times New Roman" w:hAnsi="Times New Roman"/>
                <w:lang w:eastAsia="ru-RU"/>
              </w:rPr>
              <w:t xml:space="preserve">Загальна сума вартості Товару </w:t>
            </w:r>
            <w:r w:rsidRPr="00CE003B">
              <w:rPr>
                <w:rFonts w:ascii="Times New Roman" w:hAnsi="Times New Roman"/>
                <w:lang w:eastAsia="ru-RU"/>
              </w:rPr>
              <w:t>з  ПДВ, грн.</w:t>
            </w: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1</w:t>
            </w:r>
          </w:p>
        </w:tc>
        <w:tc>
          <w:tcPr>
            <w:tcW w:w="3175" w:type="dxa"/>
            <w:tcBorders>
              <w:left w:val="single" w:sz="2" w:space="0" w:color="000000"/>
              <w:bottom w:val="single" w:sz="2" w:space="0" w:color="000000"/>
            </w:tcBorders>
            <w:vAlign w:val="center"/>
          </w:tcPr>
          <w:p w:rsidR="002170BE" w:rsidRPr="001F5E4E" w:rsidRDefault="002170BE" w:rsidP="00145100">
            <w:pPr>
              <w:pStyle w:val="a8"/>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120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2</w:t>
            </w:r>
          </w:p>
        </w:tc>
        <w:tc>
          <w:tcPr>
            <w:tcW w:w="3175" w:type="dxa"/>
            <w:tcBorders>
              <w:left w:val="single" w:sz="2" w:space="0" w:color="000000"/>
              <w:bottom w:val="single" w:sz="2" w:space="0" w:color="000000"/>
            </w:tcBorders>
            <w:vAlign w:val="center"/>
          </w:tcPr>
          <w:p w:rsidR="002170BE" w:rsidRPr="001F5E4E" w:rsidRDefault="002170BE" w:rsidP="00145100">
            <w:pPr>
              <w:pStyle w:val="a8"/>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3</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моторна М10г2к</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1400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4</w:t>
            </w:r>
          </w:p>
        </w:tc>
        <w:tc>
          <w:tcPr>
            <w:tcW w:w="3175" w:type="dxa"/>
            <w:tcBorders>
              <w:left w:val="single" w:sz="2" w:space="0" w:color="000000"/>
              <w:bottom w:val="single" w:sz="2" w:space="0" w:color="000000"/>
            </w:tcBorders>
          </w:tcPr>
          <w:p w:rsidR="002170BE" w:rsidRPr="001F5E4E" w:rsidRDefault="002170BE" w:rsidP="00145100">
            <w:pPr>
              <w:pStyle w:val="a8"/>
              <w:spacing w:before="0" w:beforeAutospacing="0" w:after="0" w:afterAutospacing="0"/>
              <w:jc w:val="center"/>
            </w:pPr>
            <w:r w:rsidRPr="001F5E4E">
              <w:t>Олива індустріальна І-40а</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400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5</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трансмісійна ТАД-17</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6</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rPr>
            </w:pPr>
            <w:r w:rsidRPr="001F5E4E">
              <w:rPr>
                <w:rFonts w:ascii="Times New Roman" w:hAnsi="Times New Roman"/>
                <w:sz w:val="23"/>
                <w:szCs w:val="23"/>
              </w:rPr>
              <w:t>Олива</w:t>
            </w:r>
            <w:r w:rsidRPr="001F5E4E">
              <w:rPr>
                <w:rFonts w:ascii="Times New Roman" w:hAnsi="Times New Roman"/>
                <w:color w:val="000000"/>
                <w:sz w:val="23"/>
                <w:szCs w:val="23"/>
              </w:rPr>
              <w:t xml:space="preserve"> для 2-х </w:t>
            </w:r>
            <w:proofErr w:type="spellStart"/>
            <w:r w:rsidRPr="001F5E4E">
              <w:rPr>
                <w:rFonts w:ascii="Times New Roman" w:hAnsi="Times New Roman"/>
                <w:color w:val="000000"/>
                <w:sz w:val="23"/>
                <w:szCs w:val="23"/>
              </w:rPr>
              <w:t>тактних</w:t>
            </w:r>
            <w:proofErr w:type="spellEnd"/>
            <w:r w:rsidRPr="001F5E4E">
              <w:rPr>
                <w:rFonts w:ascii="Times New Roman" w:hAnsi="Times New Roman"/>
                <w:color w:val="000000"/>
                <w:sz w:val="23"/>
                <w:szCs w:val="23"/>
              </w:rPr>
              <w:t xml:space="preserve"> двигунів </w:t>
            </w:r>
            <w:r w:rsidRPr="001F5E4E">
              <w:rPr>
                <w:rFonts w:ascii="Times New Roman" w:hAnsi="Times New Roman"/>
                <w:sz w:val="23"/>
                <w:szCs w:val="23"/>
              </w:rPr>
              <w:t xml:space="preserve"> «STIHL»</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90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7</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rPr>
            </w:pPr>
          </w:p>
          <w:p w:rsidR="002170BE" w:rsidRPr="001F5E4E" w:rsidRDefault="002170BE" w:rsidP="00145100">
            <w:pPr>
              <w:tabs>
                <w:tab w:val="left" w:pos="851"/>
              </w:tabs>
              <w:spacing w:after="0"/>
              <w:jc w:val="center"/>
              <w:rPr>
                <w:rFonts w:ascii="Times New Roman" w:hAnsi="Times New Roman"/>
                <w:sz w:val="23"/>
                <w:szCs w:val="23"/>
              </w:rPr>
            </w:pPr>
            <w:r w:rsidRPr="001F5E4E">
              <w:rPr>
                <w:rFonts w:ascii="Times New Roman" w:hAnsi="Times New Roman"/>
                <w:sz w:val="23"/>
                <w:szCs w:val="23"/>
              </w:rPr>
              <w:t>Солідол</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8</w:t>
            </w:r>
          </w:p>
        </w:tc>
        <w:tc>
          <w:tcPr>
            <w:tcW w:w="3175" w:type="dxa"/>
            <w:tcBorders>
              <w:left w:val="single" w:sz="2" w:space="0" w:color="000000"/>
              <w:bottom w:val="single" w:sz="2" w:space="0" w:color="000000"/>
            </w:tcBorders>
          </w:tcPr>
          <w:p w:rsidR="002170BE" w:rsidRPr="001F5E4E" w:rsidRDefault="002170BE" w:rsidP="00145100">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Гальмівна рідина</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Default="002170BE" w:rsidP="00145100">
            <w:pPr>
              <w:pStyle w:val="a4"/>
              <w:jc w:val="center"/>
            </w:pPr>
            <w:r>
              <w:t>9</w:t>
            </w:r>
          </w:p>
        </w:tc>
        <w:tc>
          <w:tcPr>
            <w:tcW w:w="3175" w:type="dxa"/>
            <w:tcBorders>
              <w:left w:val="single" w:sz="2" w:space="0" w:color="000000"/>
              <w:bottom w:val="single" w:sz="2" w:space="0" w:color="000000"/>
            </w:tcBorders>
          </w:tcPr>
          <w:p w:rsidR="002170BE" w:rsidRPr="001F5E4E" w:rsidRDefault="002170BE" w:rsidP="00145100">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3"/>
                <w:szCs w:val="23"/>
              </w:rPr>
              <w:t>Нігрол</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316"/>
        </w:trPr>
        <w:tc>
          <w:tcPr>
            <w:tcW w:w="8420" w:type="dxa"/>
            <w:gridSpan w:val="5"/>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sz w:val="24"/>
                <w:szCs w:val="24"/>
                <w:lang w:eastAsia="ru-RU"/>
              </w:rPr>
            </w:pPr>
            <w:r w:rsidRPr="00CE003B">
              <w:rPr>
                <w:rFonts w:ascii="Times New Roman" w:hAnsi="Times New Roman"/>
                <w:sz w:val="24"/>
                <w:szCs w:val="24"/>
                <w:lang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sz w:val="24"/>
                <w:szCs w:val="24"/>
                <w:lang w:eastAsia="ru-RU"/>
              </w:rPr>
            </w:pPr>
          </w:p>
        </w:tc>
      </w:tr>
      <w:tr w:rsidR="002170BE" w:rsidRPr="00CE003B" w:rsidTr="00145100">
        <w:trPr>
          <w:trHeight w:val="84"/>
        </w:trPr>
        <w:tc>
          <w:tcPr>
            <w:tcW w:w="8420" w:type="dxa"/>
            <w:gridSpan w:val="5"/>
            <w:tcBorders>
              <w:left w:val="single" w:sz="2" w:space="0" w:color="000000"/>
              <w:bottom w:val="single" w:sz="2" w:space="0" w:color="000000"/>
              <w:right w:val="single" w:sz="2" w:space="0" w:color="000000"/>
            </w:tcBorders>
          </w:tcPr>
          <w:p w:rsidR="002170BE" w:rsidRPr="001F5E4E" w:rsidRDefault="002170BE" w:rsidP="00145100">
            <w:pPr>
              <w:pStyle w:val="a4"/>
              <w:rPr>
                <w:rFonts w:ascii="Times New Roman" w:hAnsi="Times New Roman"/>
              </w:rPr>
            </w:pPr>
            <w:proofErr w:type="spellStart"/>
            <w:r w:rsidRPr="001F5E4E">
              <w:rPr>
                <w:rFonts w:ascii="Times New Roman" w:hAnsi="Times New Roman"/>
                <w:lang w:eastAsia="ru-RU"/>
              </w:rPr>
              <w:t>крім</w:t>
            </w:r>
            <w:proofErr w:type="spellEnd"/>
            <w:r w:rsidRPr="001F5E4E">
              <w:rPr>
                <w:rFonts w:ascii="Times New Roman" w:hAnsi="Times New Roman"/>
                <w:lang w:eastAsia="ru-RU"/>
              </w:rPr>
              <w:t xml:space="preserve"> того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pStyle w:val="a4"/>
            </w:pPr>
          </w:p>
        </w:tc>
      </w:tr>
      <w:tr w:rsidR="002170BE" w:rsidRPr="00CE003B" w:rsidTr="00145100">
        <w:trPr>
          <w:trHeight w:val="320"/>
        </w:trPr>
        <w:tc>
          <w:tcPr>
            <w:tcW w:w="8420" w:type="dxa"/>
            <w:gridSpan w:val="5"/>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b/>
                <w:sz w:val="24"/>
                <w:szCs w:val="24"/>
                <w:lang w:eastAsia="ru-RU"/>
              </w:rPr>
            </w:pPr>
            <w:r w:rsidRPr="00CE003B">
              <w:rPr>
                <w:rFonts w:ascii="Times New Roman" w:hAnsi="Times New Roman"/>
                <w:sz w:val="24"/>
                <w:szCs w:val="24"/>
                <w:lang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b/>
                <w:sz w:val="24"/>
                <w:szCs w:val="24"/>
                <w:lang w:eastAsia="ru-RU"/>
              </w:rPr>
            </w:pPr>
          </w:p>
        </w:tc>
      </w:tr>
    </w:tbl>
    <w:p w:rsidR="002170BE" w:rsidRPr="00CE003B" w:rsidRDefault="002170BE" w:rsidP="002170BE">
      <w:pPr>
        <w:pStyle w:val="Normal1"/>
        <w:rPr>
          <w:rFonts w:ascii="Times New Roman" w:hAnsi="Times New Roman" w:cs="Times New Roman"/>
          <w:color w:val="000000"/>
          <w:sz w:val="20"/>
          <w:szCs w:val="20"/>
          <w:shd w:val="clear" w:color="auto" w:fill="FFFFFF"/>
          <w:lang w:val="uk-U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55"/>
        <w:gridCol w:w="4743"/>
      </w:tblGrid>
      <w:tr w:rsidR="002170BE" w:rsidRPr="00CE003B" w:rsidTr="00145100">
        <w:trPr>
          <w:trHeight w:val="4332"/>
        </w:trPr>
        <w:tc>
          <w:tcPr>
            <w:tcW w:w="4755" w:type="dxa"/>
            <w:tcMar>
              <w:left w:w="108" w:type="dxa"/>
            </w:tcMar>
          </w:tcPr>
          <w:p w:rsidR="002170BE" w:rsidRPr="00CE003B" w:rsidRDefault="002170BE" w:rsidP="0014510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rsidR="002170BE" w:rsidRPr="00CE003B" w:rsidRDefault="002170BE" w:rsidP="00145100">
            <w:pPr>
              <w:pStyle w:val="Normal1"/>
              <w:jc w:val="center"/>
              <w:textAlignment w:val="top"/>
              <w:rPr>
                <w:rFonts w:ascii="Times New Roman" w:hAnsi="Times New Roman" w:cs="Times New Roman"/>
                <w:b/>
                <w:sz w:val="20"/>
                <w:szCs w:val="20"/>
                <w:lang w:val="uk-UA"/>
              </w:rPr>
            </w:pPr>
          </w:p>
          <w:p w:rsidR="002170BE" w:rsidRPr="00CE003B" w:rsidRDefault="002170BE" w:rsidP="00145100">
            <w:pPr>
              <w:tabs>
                <w:tab w:val="left" w:pos="5635"/>
              </w:tabs>
              <w:rPr>
                <w:rFonts w:ascii="Times New Roman" w:hAnsi="Times New Roman"/>
              </w:rPr>
            </w:pPr>
            <w:r w:rsidRPr="00CE003B">
              <w:rPr>
                <w:rFonts w:ascii="Times New Roman" w:hAnsi="Times New Roman"/>
                <w:b/>
              </w:rPr>
              <w:t xml:space="preserve">                  КНП «МУНІЦИПАЛЬНА ОБСЛУГОВУЮЧА КОМПАНІЯ «ЧИСТА ГРОМАДА»</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код ЄДРПОУ 44761992</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р/р UA</w:t>
            </w:r>
            <w:r w:rsidRPr="00D3687D">
              <w:rPr>
                <w:sz w:val="20"/>
                <w:szCs w:val="20"/>
              </w:rPr>
              <w:t>988201720344340001000058651</w:t>
            </w:r>
          </w:p>
          <w:p w:rsidR="002170BE" w:rsidRPr="00CE003B" w:rsidRDefault="002170BE" w:rsidP="00145100">
            <w:pPr>
              <w:rPr>
                <w:rFonts w:ascii="Times New Roman" w:hAnsi="Times New Roman"/>
                <w:sz w:val="20"/>
                <w:szCs w:val="20"/>
              </w:rPr>
            </w:pPr>
            <w:r w:rsidRPr="00CE003B">
              <w:rPr>
                <w:rFonts w:ascii="Times New Roman" w:hAnsi="Times New Roman"/>
                <w:sz w:val="20"/>
                <w:szCs w:val="20"/>
              </w:rPr>
              <w:t xml:space="preserve">в ДКСУ   м. Київ                                                                                                                                                                                                                       </w:t>
            </w:r>
            <w:proofErr w:type="spellStart"/>
            <w:r w:rsidRPr="00CE003B">
              <w:rPr>
                <w:rFonts w:ascii="Times New Roman" w:hAnsi="Times New Roman"/>
                <w:sz w:val="20"/>
                <w:szCs w:val="20"/>
              </w:rPr>
              <w:t>Тел</w:t>
            </w:r>
            <w:proofErr w:type="spellEnd"/>
            <w:r w:rsidRPr="00CE003B">
              <w:rPr>
                <w:rFonts w:ascii="Times New Roman" w:hAnsi="Times New Roman"/>
                <w:sz w:val="20"/>
                <w:szCs w:val="20"/>
              </w:rPr>
              <w:t xml:space="preserve">. 04862 2-47-05 </w:t>
            </w:r>
          </w:p>
          <w:p w:rsidR="002170BE" w:rsidRPr="00CE003B" w:rsidRDefault="002170BE" w:rsidP="00145100">
            <w:pPr>
              <w:pStyle w:val="Style4"/>
              <w:widowControl/>
              <w:tabs>
                <w:tab w:val="left" w:pos="907"/>
              </w:tabs>
              <w:spacing w:line="240" w:lineRule="auto"/>
              <w:ind w:firstLine="0"/>
              <w:jc w:val="left"/>
              <w:rPr>
                <w:b/>
                <w:sz w:val="16"/>
                <w:szCs w:val="16"/>
              </w:rPr>
            </w:pPr>
            <w:r w:rsidRPr="00CE003B">
              <w:t xml:space="preserve">                                                                             </w:t>
            </w:r>
          </w:p>
          <w:p w:rsidR="002170BE" w:rsidRPr="00CE003B" w:rsidRDefault="002170BE" w:rsidP="00145100">
            <w:pPr>
              <w:pStyle w:val="Style4"/>
              <w:widowControl/>
              <w:tabs>
                <w:tab w:val="left" w:pos="907"/>
              </w:tabs>
              <w:spacing w:line="240" w:lineRule="auto"/>
              <w:ind w:firstLine="0"/>
              <w:jc w:val="left"/>
              <w:rPr>
                <w:b/>
              </w:rPr>
            </w:pPr>
            <w:r w:rsidRPr="00CE003B">
              <w:rPr>
                <w:b/>
              </w:rPr>
              <w:t>Директор</w:t>
            </w: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Normal1"/>
              <w:jc w:val="both"/>
              <w:rPr>
                <w:rFonts w:ascii="Times New Roman" w:hAnsi="Times New Roman" w:cs="Times New Roman"/>
                <w:color w:val="000000"/>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rsidR="002170BE" w:rsidRPr="00CE003B" w:rsidRDefault="002170BE" w:rsidP="00145100">
            <w:pPr>
              <w:pStyle w:val="Normal1"/>
              <w:jc w:val="both"/>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b/>
                <w:sz w:val="20"/>
                <w:szCs w:val="20"/>
                <w:lang w:val="uk-UA"/>
              </w:rPr>
            </w:pPr>
          </w:p>
        </w:tc>
        <w:tc>
          <w:tcPr>
            <w:tcW w:w="4743" w:type="dxa"/>
            <w:tcMar>
              <w:left w:w="108" w:type="dxa"/>
            </w:tcMar>
          </w:tcPr>
          <w:p w:rsidR="002170BE" w:rsidRPr="00CE003B" w:rsidRDefault="002170BE" w:rsidP="0014510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Style w:val="longtext"/>
                <w:rFonts w:ascii="Times New Roman" w:hAnsi="Times New Roman" w:cs="Times New Roman"/>
                <w:sz w:val="20"/>
                <w:szCs w:val="20"/>
              </w:rPr>
            </w:pPr>
          </w:p>
        </w:tc>
      </w:tr>
    </w:tbl>
    <w:p w:rsidR="00C54072" w:rsidRPr="00DA0609" w:rsidRDefault="00C54072" w:rsidP="003478B8">
      <w:pPr>
        <w:spacing w:after="0"/>
        <w:jc w:val="center"/>
        <w:rPr>
          <w:rFonts w:ascii="Times New Roman" w:hAnsi="Times New Roman" w:cs="Times New Roman"/>
          <w:b/>
          <w:sz w:val="32"/>
          <w:szCs w:val="32"/>
        </w:rPr>
      </w:pPr>
    </w:p>
    <w:p w:rsidR="003478B8" w:rsidRDefault="003478B8" w:rsidP="003478B8">
      <w:pPr>
        <w:spacing w:after="0"/>
        <w:jc w:val="center"/>
        <w:rPr>
          <w:rFonts w:ascii="Times New Roman" w:hAnsi="Times New Roman" w:cs="Times New Roman"/>
          <w:b/>
          <w:sz w:val="32"/>
          <w:szCs w:val="32"/>
          <w:lang w:val="ru-RU"/>
        </w:rPr>
      </w:pPr>
      <w:r w:rsidRPr="00DA0609">
        <w:rPr>
          <w:rFonts w:ascii="Times New Roman" w:hAnsi="Times New Roman" w:cs="Times New Roman"/>
          <w:b/>
          <w:sz w:val="32"/>
          <w:szCs w:val="32"/>
          <w:lang w:val="ru-RU"/>
        </w:rPr>
        <w:lastRenderedPageBreak/>
        <w:t xml:space="preserve">Нова </w:t>
      </w:r>
      <w:proofErr w:type="spellStart"/>
      <w:r w:rsidRPr="00DA0609">
        <w:rPr>
          <w:rFonts w:ascii="Times New Roman" w:hAnsi="Times New Roman" w:cs="Times New Roman"/>
          <w:b/>
          <w:sz w:val="32"/>
          <w:szCs w:val="32"/>
          <w:lang w:val="ru-RU"/>
        </w:rPr>
        <w:t>редакція</w:t>
      </w:r>
      <w:proofErr w:type="spellEnd"/>
    </w:p>
    <w:p w:rsidR="002170BE" w:rsidRDefault="002170BE" w:rsidP="002170BE">
      <w:pPr>
        <w:spacing w:after="0" w:line="240" w:lineRule="auto"/>
        <w:ind w:left="6804"/>
        <w:jc w:val="right"/>
        <w:rPr>
          <w:rFonts w:ascii="Times New Roman" w:hAnsi="Times New Roman"/>
          <w:b/>
          <w:caps/>
          <w:color w:val="000000"/>
          <w:sz w:val="24"/>
          <w:szCs w:val="24"/>
        </w:rPr>
      </w:pPr>
      <w:r w:rsidRPr="00CE003B">
        <w:rPr>
          <w:rFonts w:ascii="Times New Roman" w:hAnsi="Times New Roman"/>
          <w:b/>
          <w:caps/>
          <w:color w:val="000000"/>
          <w:sz w:val="24"/>
          <w:szCs w:val="24"/>
        </w:rPr>
        <w:t>Додаток №3</w:t>
      </w:r>
    </w:p>
    <w:p w:rsidR="002170BE" w:rsidRPr="00DD452E" w:rsidRDefault="002170BE" w:rsidP="002170BE">
      <w:pPr>
        <w:spacing w:after="0" w:line="240" w:lineRule="auto"/>
        <w:rPr>
          <w:rFonts w:ascii="Times New Roman" w:hAnsi="Times New Roman"/>
          <w:b/>
          <w:caps/>
          <w:color w:val="000000"/>
          <w:sz w:val="24"/>
          <w:szCs w:val="24"/>
        </w:rPr>
      </w:pPr>
      <w:r>
        <w:rPr>
          <w:rFonts w:ascii="Times New Roman" w:hAnsi="Times New Roman"/>
          <w:b/>
          <w:caps/>
          <w:color w:val="000000"/>
          <w:sz w:val="24"/>
          <w:szCs w:val="24"/>
        </w:rPr>
        <w:t xml:space="preserve">                                                                                                           </w:t>
      </w:r>
      <w:r w:rsidRPr="00CE003B">
        <w:rPr>
          <w:rFonts w:ascii="Times New Roman" w:hAnsi="Times New Roman"/>
          <w:bCs/>
          <w:i/>
          <w:color w:val="000000"/>
          <w:sz w:val="24"/>
          <w:szCs w:val="24"/>
        </w:rPr>
        <w:t>до  тендерної  документації</w:t>
      </w:r>
    </w:p>
    <w:p w:rsidR="002170BE" w:rsidRPr="00CE003B" w:rsidRDefault="002170BE" w:rsidP="002170BE">
      <w:pPr>
        <w:spacing w:after="0" w:line="240" w:lineRule="auto"/>
        <w:ind w:left="7080"/>
        <w:jc w:val="both"/>
        <w:rPr>
          <w:rFonts w:ascii="Times New Roman" w:hAnsi="Times New Roman"/>
          <w:sz w:val="24"/>
          <w:szCs w:val="24"/>
        </w:rPr>
      </w:pPr>
    </w:p>
    <w:p w:rsidR="002170BE" w:rsidRPr="00CE003B" w:rsidRDefault="002170BE" w:rsidP="002170BE">
      <w:pPr>
        <w:spacing w:after="0" w:line="240" w:lineRule="auto"/>
        <w:ind w:firstLine="709"/>
        <w:jc w:val="center"/>
        <w:rPr>
          <w:rFonts w:ascii="Times New Roman" w:hAnsi="Times New Roman"/>
          <w:b/>
          <w:sz w:val="24"/>
          <w:szCs w:val="24"/>
        </w:rPr>
      </w:pPr>
      <w:r w:rsidRPr="00CE003B">
        <w:rPr>
          <w:rFonts w:ascii="Times New Roman" w:hAnsi="Times New Roman"/>
          <w:b/>
          <w:sz w:val="24"/>
          <w:szCs w:val="24"/>
        </w:rPr>
        <w:t xml:space="preserve">Договір </w:t>
      </w:r>
      <w:r w:rsidRPr="00CE003B">
        <w:rPr>
          <w:rFonts w:ascii="Times New Roman" w:hAnsi="Times New Roman"/>
          <w:sz w:val="24"/>
          <w:szCs w:val="24"/>
        </w:rPr>
        <w:t>поставки товару</w:t>
      </w:r>
    </w:p>
    <w:p w:rsidR="002170BE" w:rsidRPr="00CE003B" w:rsidRDefault="002170BE" w:rsidP="002170BE">
      <w:pPr>
        <w:spacing w:after="0" w:line="240" w:lineRule="auto"/>
        <w:ind w:firstLine="709"/>
        <w:jc w:val="center"/>
        <w:rPr>
          <w:rFonts w:ascii="Times New Roman" w:hAnsi="Times New Roman"/>
          <w:b/>
          <w:sz w:val="24"/>
          <w:szCs w:val="24"/>
        </w:rPr>
      </w:pPr>
    </w:p>
    <w:p w:rsidR="002170BE" w:rsidRPr="00CE003B" w:rsidRDefault="002170BE" w:rsidP="002170BE">
      <w:pPr>
        <w:spacing w:after="0" w:line="240" w:lineRule="auto"/>
        <w:ind w:firstLine="540"/>
        <w:jc w:val="both"/>
        <w:rPr>
          <w:rFonts w:ascii="Times New Roman" w:hAnsi="Times New Roman"/>
          <w:b/>
          <w:color w:val="000000"/>
          <w:sz w:val="20"/>
          <w:szCs w:val="20"/>
        </w:rPr>
      </w:pPr>
    </w:p>
    <w:p w:rsidR="002170BE" w:rsidRPr="00CE003B" w:rsidRDefault="002170BE" w:rsidP="002170BE">
      <w:pPr>
        <w:spacing w:after="0" w:line="240" w:lineRule="auto"/>
        <w:rPr>
          <w:rFonts w:ascii="Times New Roman" w:hAnsi="Times New Roman"/>
          <w:sz w:val="24"/>
          <w:szCs w:val="24"/>
          <w:lang w:eastAsia="ru-RU"/>
        </w:rPr>
      </w:pPr>
      <w:r w:rsidRPr="00CE003B">
        <w:rPr>
          <w:rFonts w:ascii="Times New Roman" w:hAnsi="Times New Roman"/>
          <w:sz w:val="24"/>
          <w:szCs w:val="24"/>
          <w:lang w:eastAsia="ru-RU"/>
        </w:rPr>
        <w:t xml:space="preserve">м. </w:t>
      </w:r>
      <w:proofErr w:type="spellStart"/>
      <w:r w:rsidRPr="00CE003B">
        <w:rPr>
          <w:rFonts w:ascii="Times New Roman" w:hAnsi="Times New Roman"/>
          <w:sz w:val="24"/>
          <w:szCs w:val="24"/>
          <w:lang w:eastAsia="ru-RU"/>
        </w:rPr>
        <w:t>Подільськ</w:t>
      </w:r>
      <w:proofErr w:type="spellEnd"/>
      <w:r>
        <w:rPr>
          <w:rFonts w:ascii="Times New Roman" w:hAnsi="Times New Roman"/>
          <w:sz w:val="24"/>
          <w:szCs w:val="24"/>
          <w:lang w:eastAsia="ru-RU"/>
        </w:rPr>
        <w:t xml:space="preserve">               </w:t>
      </w:r>
      <w:r w:rsidRPr="00CE003B">
        <w:rPr>
          <w:rFonts w:ascii="Times New Roman" w:hAnsi="Times New Roman"/>
          <w:sz w:val="24"/>
          <w:szCs w:val="24"/>
          <w:lang w:eastAsia="ru-RU"/>
        </w:rPr>
        <w:t xml:space="preserve">                                                                         «___» ___________2024 р.</w:t>
      </w:r>
    </w:p>
    <w:p w:rsidR="002170BE" w:rsidRPr="00CE003B" w:rsidRDefault="002170BE" w:rsidP="002170BE">
      <w:pPr>
        <w:spacing w:after="0" w:line="240" w:lineRule="auto"/>
        <w:rPr>
          <w:rFonts w:ascii="Times New Roman" w:hAnsi="Times New Roman"/>
          <w:sz w:val="24"/>
          <w:szCs w:val="24"/>
          <w:lang w:eastAsia="ru-RU"/>
        </w:rPr>
      </w:pPr>
    </w:p>
    <w:p w:rsidR="002170BE" w:rsidRPr="00CE003B" w:rsidRDefault="002170BE" w:rsidP="002170BE">
      <w:pPr>
        <w:spacing w:after="0" w:line="240" w:lineRule="auto"/>
        <w:ind w:right="51" w:firstLine="709"/>
        <w:jc w:val="both"/>
        <w:rPr>
          <w:rFonts w:ascii="Times New Roman" w:hAnsi="Times New Roman"/>
          <w:sz w:val="24"/>
          <w:szCs w:val="24"/>
          <w:lang w:eastAsia="ru-RU"/>
        </w:rPr>
      </w:pPr>
      <w:r w:rsidRPr="00CE003B">
        <w:rPr>
          <w:rFonts w:ascii="Times New Roman" w:hAnsi="Times New Roman"/>
          <w:b/>
        </w:rPr>
        <w:t>КОМУНАЛЬНЕ НЕКОМЕРЦІЙНЕ ПІДПРИЄМСТВО «МУНІЦИПАЛЬНА ОБСЛУГОВУЮЧА КОМПАНІЯ «ЧИСТА ГРОМАДА»</w:t>
      </w:r>
      <w:r w:rsidRPr="00CE003B">
        <w:rPr>
          <w:b/>
        </w:rPr>
        <w:t xml:space="preserve"> </w:t>
      </w:r>
      <w:r w:rsidRPr="00CE003B">
        <w:rPr>
          <w:rFonts w:ascii="Times New Roman" w:hAnsi="Times New Roman"/>
          <w:sz w:val="24"/>
          <w:szCs w:val="24"/>
          <w:lang w:eastAsia="ru-RU"/>
        </w:rPr>
        <w:t xml:space="preserve">(далі - Покупець), </w:t>
      </w:r>
      <w:r w:rsidRPr="00CE003B">
        <w:rPr>
          <w:rFonts w:ascii="Times New Roman" w:hAnsi="Times New Roman"/>
          <w:sz w:val="24"/>
          <w:szCs w:val="24"/>
        </w:rPr>
        <w:t xml:space="preserve"> </w:t>
      </w:r>
      <w:r w:rsidRPr="00CE003B">
        <w:rPr>
          <w:rFonts w:ascii="Times New Roman" w:hAnsi="Times New Roman"/>
        </w:rPr>
        <w:t xml:space="preserve">в особі директора, </w:t>
      </w:r>
      <w:r w:rsidRPr="00CE003B">
        <w:rPr>
          <w:rFonts w:ascii="Times New Roman" w:hAnsi="Times New Roman"/>
          <w:bCs/>
        </w:rPr>
        <w:t>Задорожного Олександра Костянтиновича</w:t>
      </w:r>
      <w:r w:rsidRPr="00CE003B">
        <w:rPr>
          <w:rFonts w:ascii="Times New Roman" w:hAnsi="Times New Roman"/>
          <w:sz w:val="24"/>
          <w:szCs w:val="24"/>
          <w:lang w:eastAsia="ru-RU"/>
        </w:rPr>
        <w:t xml:space="preserve">, що діє на підставі Статуту , з однієї сторони, і </w:t>
      </w:r>
    </w:p>
    <w:p w:rsidR="002170BE" w:rsidRPr="00CE003B" w:rsidRDefault="002170BE" w:rsidP="002170BE">
      <w:pPr>
        <w:spacing w:after="0" w:line="240" w:lineRule="auto"/>
        <w:ind w:right="51" w:firstLine="709"/>
        <w:jc w:val="both"/>
        <w:rPr>
          <w:rFonts w:ascii="Times New Roman" w:hAnsi="Times New Roman"/>
          <w:sz w:val="24"/>
          <w:szCs w:val="24"/>
          <w:lang w:eastAsia="ru-RU"/>
        </w:rPr>
      </w:pPr>
      <w:r w:rsidRPr="00CE003B">
        <w:rPr>
          <w:rFonts w:ascii="Times New Roman" w:hAnsi="Times New Roman"/>
          <w:b/>
          <w:sz w:val="24"/>
          <w:szCs w:val="24"/>
          <w:lang w:eastAsia="ru-RU"/>
        </w:rPr>
        <w:t>_______________________________________________________</w:t>
      </w:r>
      <w:r w:rsidRPr="00CE003B">
        <w:rPr>
          <w:rFonts w:ascii="Times New Roman" w:hAnsi="Times New Roman"/>
          <w:bCs/>
          <w:iCs/>
          <w:spacing w:val="-5"/>
          <w:sz w:val="24"/>
          <w:szCs w:val="24"/>
        </w:rPr>
        <w:t xml:space="preserve"> (далі - Постачальник), </w:t>
      </w:r>
      <w:r w:rsidRPr="00CE003B">
        <w:rPr>
          <w:rFonts w:ascii="Times New Roman" w:hAnsi="Times New Roman"/>
          <w:sz w:val="24"/>
          <w:szCs w:val="24"/>
          <w:lang w:eastAsia="ru-RU"/>
        </w:rPr>
        <w:t xml:space="preserve">в особі </w:t>
      </w:r>
      <w:r w:rsidRPr="00CE003B">
        <w:rPr>
          <w:rFonts w:ascii="Times New Roman" w:hAnsi="Times New Roman"/>
          <w:b/>
          <w:sz w:val="24"/>
          <w:szCs w:val="24"/>
          <w:lang w:eastAsia="ru-RU"/>
        </w:rPr>
        <w:t>_____________________________</w:t>
      </w:r>
      <w:r w:rsidRPr="00CE003B">
        <w:rPr>
          <w:rFonts w:ascii="Times New Roman" w:hAnsi="Times New Roman"/>
          <w:sz w:val="24"/>
          <w:szCs w:val="24"/>
        </w:rPr>
        <w:t>,</w:t>
      </w:r>
      <w:r w:rsidRPr="00CE003B">
        <w:rPr>
          <w:rFonts w:ascii="Times New Roman" w:hAnsi="Times New Roman"/>
          <w:sz w:val="24"/>
          <w:szCs w:val="24"/>
          <w:lang w:eastAsia="ru-RU"/>
        </w:rPr>
        <w:t xml:space="preserve"> що діє на підставі_______________, з іншої сторони, далі разом – «Сторони»</w:t>
      </w:r>
      <w:r w:rsidRPr="00CE003B">
        <w:rPr>
          <w:rFonts w:ascii="Times New Roman" w:hAnsi="Times New Roman"/>
          <w:color w:val="000000"/>
          <w:sz w:val="24"/>
          <w:szCs w:val="24"/>
          <w:shd w:val="clear" w:color="auto" w:fill="FEFEFE"/>
        </w:rPr>
        <w:t xml:space="preserve"> або окремо «Сторона», керуючись чинним законодавством України, уклали даний Договір про наступне:</w:t>
      </w:r>
    </w:p>
    <w:p w:rsidR="002170BE" w:rsidRPr="00CE003B" w:rsidRDefault="002170BE" w:rsidP="002170BE">
      <w:pPr>
        <w:spacing w:after="0" w:line="240" w:lineRule="auto"/>
        <w:rPr>
          <w:rFonts w:ascii="Times New Roman" w:hAnsi="Times New Roman"/>
          <w:b/>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1. ПРЕДМЕТ ДОГОВОРУ</w:t>
      </w:r>
    </w:p>
    <w:p w:rsidR="002170BE" w:rsidRPr="00CE003B" w:rsidRDefault="002170BE" w:rsidP="002170BE">
      <w:pPr>
        <w:spacing w:after="0" w:line="240" w:lineRule="auto"/>
        <w:ind w:right="100"/>
        <w:jc w:val="both"/>
        <w:rPr>
          <w:rFonts w:ascii="Times New Roman" w:hAnsi="Times New Roman"/>
          <w:sz w:val="24"/>
          <w:szCs w:val="24"/>
        </w:rPr>
      </w:pPr>
      <w:r w:rsidRPr="00CE003B">
        <w:rPr>
          <w:rFonts w:ascii="Times New Roman" w:hAnsi="Times New Roman"/>
          <w:sz w:val="24"/>
          <w:szCs w:val="24"/>
        </w:rPr>
        <w:t xml:space="preserve">     1.1. Постачальник зобов'язується поставити товар</w:t>
      </w:r>
      <w:r>
        <w:rPr>
          <w:rFonts w:ascii="Times New Roman" w:hAnsi="Times New Roman"/>
          <w:sz w:val="24"/>
          <w:szCs w:val="24"/>
        </w:rPr>
        <w:t xml:space="preserve"> (пально-мастильні матеріали)</w:t>
      </w:r>
      <w:r w:rsidRPr="00CE003B">
        <w:rPr>
          <w:rFonts w:ascii="Times New Roman" w:hAnsi="Times New Roman"/>
          <w:sz w:val="24"/>
          <w:szCs w:val="24"/>
        </w:rPr>
        <w:t>, зазначений в п. 1.2 даного Договору, а Замовник - прийняти товар і оплатити його вартість у строки та порядку передбаченими цим Договором.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1.2. Найменування товару: </w:t>
      </w:r>
      <w:r w:rsidRPr="00CE003B">
        <w:rPr>
          <w:rFonts w:ascii="Times New Roman" w:hAnsi="Times New Roman"/>
          <w:b/>
          <w:color w:val="000000"/>
          <w:sz w:val="24"/>
          <w:szCs w:val="24"/>
        </w:rPr>
        <w:t>Мастильні засоби к</w:t>
      </w:r>
      <w:r w:rsidRPr="00CE003B">
        <w:rPr>
          <w:rFonts w:ascii="Times New Roman" w:hAnsi="Times New Roman"/>
          <w:b/>
          <w:sz w:val="24"/>
          <w:szCs w:val="24"/>
        </w:rPr>
        <w:t xml:space="preserve">од за ДК </w:t>
      </w:r>
      <w:r w:rsidRPr="00CE003B">
        <w:rPr>
          <w:rFonts w:ascii="Times New Roman" w:hAnsi="Times New Roman"/>
          <w:b/>
          <w:sz w:val="24"/>
          <w:szCs w:val="24"/>
          <w:lang w:eastAsia="uk-UA"/>
        </w:rPr>
        <w:t>021:2015 09210000-4 – «Мастильні засоби»</w:t>
      </w:r>
      <w:r w:rsidRPr="00CE003B">
        <w:rPr>
          <w:rFonts w:ascii="Times New Roman" w:hAnsi="Times New Roman"/>
          <w:b/>
          <w:color w:val="000000"/>
          <w:kern w:val="3"/>
          <w:sz w:val="24"/>
          <w:szCs w:val="24"/>
          <w:lang w:eastAsia="uk-UA"/>
        </w:rPr>
        <w:t xml:space="preserve"> </w:t>
      </w:r>
      <w:r w:rsidRPr="00CE003B">
        <w:rPr>
          <w:rFonts w:ascii="Times New Roman" w:hAnsi="Times New Roman"/>
          <w:sz w:val="24"/>
          <w:szCs w:val="24"/>
        </w:rPr>
        <w:t xml:space="preserve"> (далі – Товар).</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2170BE" w:rsidRPr="00CE003B" w:rsidRDefault="002170BE" w:rsidP="002170BE">
      <w:pPr>
        <w:pStyle w:val="HTML1"/>
        <w:jc w:val="both"/>
        <w:rPr>
          <w:rFonts w:ascii="Times New Roman" w:hAnsi="Times New Roman" w:cs="Times New Roman"/>
          <w:color w:val="000000"/>
          <w:sz w:val="24"/>
          <w:szCs w:val="24"/>
          <w:lang w:val="uk-UA"/>
        </w:rPr>
      </w:pPr>
      <w:r w:rsidRPr="00CE003B">
        <w:rPr>
          <w:rFonts w:ascii="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виробничих потреб Замовника.</w:t>
      </w:r>
    </w:p>
    <w:p w:rsidR="002170BE" w:rsidRPr="00CE003B" w:rsidRDefault="002170BE" w:rsidP="002170BE">
      <w:pPr>
        <w:spacing w:after="0" w:line="240" w:lineRule="auto"/>
        <w:ind w:left="2160"/>
        <w:rPr>
          <w:rFonts w:ascii="Times New Roman" w:hAnsi="Times New Roman"/>
          <w:b/>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2. ЯКІСТЬ ТОВАРУ ТА ГАРАНТІЙНІ ЗОБОВ’ЯЗАННЯ</w:t>
      </w:r>
    </w:p>
    <w:p w:rsidR="002170BE" w:rsidRPr="00CE003B" w:rsidRDefault="002170BE" w:rsidP="002170BE">
      <w:pPr>
        <w:tabs>
          <w:tab w:val="left" w:pos="6120"/>
        </w:tabs>
        <w:spacing w:after="0" w:line="240" w:lineRule="auto"/>
        <w:jc w:val="both"/>
        <w:rPr>
          <w:rFonts w:ascii="Times New Roman" w:hAnsi="Times New Roman"/>
          <w:noProof/>
          <w:sz w:val="24"/>
          <w:szCs w:val="24"/>
        </w:rPr>
      </w:pPr>
      <w:r w:rsidRPr="00CE003B">
        <w:rPr>
          <w:rFonts w:ascii="Times New Roman" w:hAnsi="Times New Roman"/>
          <w:sz w:val="24"/>
          <w:szCs w:val="24"/>
        </w:rPr>
        <w:t xml:space="preserve">     2.1. </w:t>
      </w:r>
      <w:r w:rsidRPr="00CE003B">
        <w:rPr>
          <w:rFonts w:ascii="Times New Roman" w:hAnsi="Times New Roman"/>
          <w:noProof/>
          <w:sz w:val="24"/>
          <w:szCs w:val="24"/>
        </w:rPr>
        <w:t xml:space="preserve">Якість Товару, що є предметом за цим Договором, має відповідати </w:t>
      </w:r>
      <w:r w:rsidRPr="00CE003B">
        <w:rPr>
          <w:rFonts w:ascii="Times New Roman" w:hAnsi="Times New Roman"/>
          <w:sz w:val="24"/>
          <w:szCs w:val="24"/>
        </w:rPr>
        <w:t>діючим Державним стандартам і технічним умовам</w:t>
      </w:r>
      <w:r w:rsidRPr="00CE003B">
        <w:rPr>
          <w:rFonts w:ascii="Times New Roman" w:hAnsi="Times New Roman"/>
          <w:noProof/>
          <w:sz w:val="24"/>
          <w:szCs w:val="24"/>
        </w:rPr>
        <w:t>.</w:t>
      </w:r>
    </w:p>
    <w:p w:rsidR="002170BE" w:rsidRPr="00CE003B" w:rsidRDefault="002170BE" w:rsidP="002170BE">
      <w:pPr>
        <w:tabs>
          <w:tab w:val="left" w:pos="6120"/>
        </w:tabs>
        <w:spacing w:after="0" w:line="240" w:lineRule="auto"/>
        <w:jc w:val="both"/>
        <w:rPr>
          <w:rFonts w:ascii="Times New Roman" w:hAnsi="Times New Roman"/>
          <w:b/>
          <w:sz w:val="24"/>
          <w:szCs w:val="24"/>
        </w:rPr>
      </w:pPr>
      <w:r w:rsidRPr="00CE003B">
        <w:rPr>
          <w:rFonts w:ascii="Times New Roman" w:hAnsi="Times New Roman"/>
          <w:sz w:val="24"/>
          <w:szCs w:val="24"/>
        </w:rPr>
        <w:t xml:space="preserve">     2.2</w:t>
      </w:r>
      <w:r w:rsidRPr="00CE003B">
        <w:rPr>
          <w:rFonts w:ascii="Times New Roman" w:hAnsi="Times New Roman"/>
          <w:color w:val="000000"/>
          <w:sz w:val="24"/>
          <w:szCs w:val="24"/>
        </w:rPr>
        <w:t xml:space="preserve">. Постачальник зобов'язаний за вимогою Замовника </w:t>
      </w:r>
      <w:r w:rsidRPr="00CE003B">
        <w:rPr>
          <w:rFonts w:ascii="Times New Roman" w:hAnsi="Times New Roman"/>
          <w:sz w:val="24"/>
          <w:szCs w:val="24"/>
        </w:rPr>
        <w:t>на кожну партію Товару, що є предметом поставки за цим Договором, надати сертифікат, який посвідчує відповідність Товару діючим Державним стандартам і технічним умовам.</w:t>
      </w:r>
    </w:p>
    <w:p w:rsidR="002170BE" w:rsidRPr="00CE003B" w:rsidRDefault="002170BE" w:rsidP="002170BE">
      <w:pPr>
        <w:tabs>
          <w:tab w:val="left" w:pos="567"/>
          <w:tab w:val="left" w:pos="8505"/>
        </w:tabs>
        <w:spacing w:after="0" w:line="240" w:lineRule="auto"/>
        <w:ind w:right="51"/>
        <w:jc w:val="both"/>
        <w:rPr>
          <w:rFonts w:ascii="Times New Roman" w:hAnsi="Times New Roman"/>
          <w:noProof/>
          <w:sz w:val="24"/>
          <w:szCs w:val="24"/>
        </w:rPr>
      </w:pPr>
      <w:r w:rsidRPr="00CE003B">
        <w:rPr>
          <w:rFonts w:ascii="Times New Roman" w:hAnsi="Times New Roman"/>
          <w:sz w:val="24"/>
          <w:szCs w:val="24"/>
        </w:rPr>
        <w:t xml:space="preserve">     2.3. </w:t>
      </w:r>
      <w:r w:rsidRPr="00CE003B">
        <w:rPr>
          <w:rFonts w:ascii="Times New Roman" w:hAnsi="Times New Roman"/>
          <w:noProof/>
          <w:sz w:val="24"/>
          <w:szCs w:val="24"/>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 xml:space="preserve"> зобов’язаний </w:t>
      </w:r>
      <w:r w:rsidRPr="00CE003B">
        <w:rPr>
          <w:rFonts w:ascii="Times New Roman" w:hAnsi="Times New Roman"/>
          <w:sz w:val="24"/>
          <w:szCs w:val="24"/>
        </w:rPr>
        <w:t>за власний рахунок в дводенний термін здійснити відвантаження Товару належної якості.</w:t>
      </w:r>
      <w:r w:rsidRPr="00CE003B">
        <w:rPr>
          <w:rFonts w:ascii="Times New Roman" w:hAnsi="Times New Roman"/>
          <w:noProof/>
          <w:sz w:val="24"/>
          <w:szCs w:val="24"/>
        </w:rPr>
        <w:t xml:space="preserve"> Якщо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 xml:space="preserve"> у зазначений термін не здійснив відвантаження </w:t>
      </w:r>
      <w:r w:rsidRPr="00CE003B">
        <w:rPr>
          <w:rFonts w:ascii="Times New Roman" w:hAnsi="Times New Roman"/>
          <w:sz w:val="24"/>
          <w:szCs w:val="24"/>
        </w:rPr>
        <w:t>Товару належної якості</w:t>
      </w:r>
      <w:r w:rsidRPr="00CE003B">
        <w:rPr>
          <w:rFonts w:ascii="Times New Roman" w:hAnsi="Times New Roman"/>
          <w:noProof/>
          <w:sz w:val="24"/>
          <w:szCs w:val="24"/>
        </w:rPr>
        <w:t xml:space="preserve"> Замовник має право вимагати від </w:t>
      </w:r>
      <w:r w:rsidRPr="00CE003B">
        <w:rPr>
          <w:rFonts w:ascii="Times New Roman" w:hAnsi="Times New Roman"/>
          <w:color w:val="000000"/>
          <w:sz w:val="24"/>
          <w:szCs w:val="24"/>
        </w:rPr>
        <w:t>Постачальник</w:t>
      </w:r>
      <w:r w:rsidRPr="00CE003B">
        <w:rPr>
          <w:rFonts w:ascii="Times New Roman" w:hAnsi="Times New Roman"/>
          <w:noProof/>
          <w:sz w:val="24"/>
          <w:szCs w:val="24"/>
        </w:rPr>
        <w:t>а відшкодування понесених витрат та завданих збитків.</w:t>
      </w:r>
    </w:p>
    <w:p w:rsidR="002170BE" w:rsidRPr="00CE003B" w:rsidRDefault="002170BE" w:rsidP="002170BE">
      <w:pPr>
        <w:tabs>
          <w:tab w:val="left" w:pos="8505"/>
        </w:tabs>
        <w:suppressAutoHyphens/>
        <w:spacing w:after="0" w:line="240" w:lineRule="auto"/>
        <w:jc w:val="both"/>
        <w:rPr>
          <w:rFonts w:ascii="Times New Roman" w:hAnsi="Times New Roman"/>
          <w:sz w:val="24"/>
          <w:szCs w:val="24"/>
          <w:lang w:eastAsia="zh-CN"/>
        </w:rPr>
      </w:pPr>
      <w:r w:rsidRPr="00CE003B">
        <w:rPr>
          <w:rFonts w:ascii="Times New Roman" w:hAnsi="Times New Roman"/>
          <w:sz w:val="24"/>
          <w:szCs w:val="24"/>
          <w:lang w:eastAsia="uk-UA"/>
        </w:rPr>
        <w:t xml:space="preserve">     2.4. </w:t>
      </w:r>
      <w:r w:rsidRPr="00CE003B">
        <w:rPr>
          <w:rFonts w:ascii="Times New Roman" w:hAnsi="Times New Roman"/>
          <w:sz w:val="24"/>
          <w:szCs w:val="24"/>
          <w:lang w:eastAsia="zh-CN"/>
        </w:rPr>
        <w:t>Постачальник зобов’язаний на кожну партію товару, що є предметом поставки за цим Договором, надати Замовника рахунок-фактуру, видаткову накладну.</w:t>
      </w:r>
    </w:p>
    <w:p w:rsidR="002170BE" w:rsidRPr="00CE003B" w:rsidRDefault="002170BE" w:rsidP="002170BE">
      <w:pPr>
        <w:tabs>
          <w:tab w:val="left" w:pos="567"/>
          <w:tab w:val="left" w:pos="8505"/>
        </w:tabs>
        <w:spacing w:after="0" w:line="240" w:lineRule="auto"/>
        <w:ind w:right="51"/>
        <w:jc w:val="both"/>
        <w:rPr>
          <w:rFonts w:ascii="Times New Roman" w:hAnsi="Times New Roman"/>
          <w:sz w:val="24"/>
          <w:szCs w:val="24"/>
          <w:lang w:eastAsia="uk-UA"/>
        </w:rPr>
      </w:pPr>
      <w:r w:rsidRPr="00CE003B">
        <w:rPr>
          <w:rFonts w:ascii="Times New Roman" w:hAnsi="Times New Roman"/>
          <w:sz w:val="24"/>
          <w:szCs w:val="24"/>
          <w:lang w:eastAsia="uk-UA"/>
        </w:rPr>
        <w:t xml:space="preserve">     2.5. </w:t>
      </w:r>
      <w:r w:rsidRPr="00CE003B">
        <w:rPr>
          <w:rFonts w:ascii="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2170BE" w:rsidRPr="00CE003B" w:rsidRDefault="002170BE" w:rsidP="002170BE">
      <w:pPr>
        <w:spacing w:after="0" w:line="240" w:lineRule="auto"/>
        <w:jc w:val="both"/>
        <w:rPr>
          <w:rFonts w:ascii="Times New Roman" w:hAnsi="Times New Roman"/>
          <w:bCs/>
          <w:sz w:val="24"/>
          <w:szCs w:val="24"/>
          <w:lang w:eastAsia="zh-CN"/>
        </w:rPr>
      </w:pPr>
      <w:r w:rsidRPr="00CE003B">
        <w:rPr>
          <w:rFonts w:ascii="Times New Roman" w:hAnsi="Times New Roman"/>
          <w:sz w:val="24"/>
          <w:szCs w:val="24"/>
          <w:lang w:eastAsia="zh-CN"/>
        </w:rPr>
        <w:t xml:space="preserve">     2.6. </w:t>
      </w:r>
      <w:r w:rsidRPr="00CE003B">
        <w:rPr>
          <w:rFonts w:ascii="Times New Roman" w:hAnsi="Times New Roman"/>
          <w:bCs/>
          <w:sz w:val="24"/>
          <w:szCs w:val="24"/>
          <w:lang w:eastAsia="zh-CN"/>
        </w:rPr>
        <w:t xml:space="preserve">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w:t>
      </w:r>
      <w:r w:rsidRPr="00CE003B">
        <w:rPr>
          <w:rFonts w:ascii="Times New Roman" w:hAnsi="Times New Roman"/>
          <w:bCs/>
          <w:sz w:val="24"/>
          <w:szCs w:val="24"/>
          <w:lang w:eastAsia="zh-CN"/>
        </w:rPr>
        <w:lastRenderedPageBreak/>
        <w:t>технічних вимогах пропозиції торгів. Поставлений товар по даному Договору повинен відповідати державним стандартам та технічним вимогам.</w:t>
      </w:r>
    </w:p>
    <w:p w:rsidR="002170BE" w:rsidRPr="00CE003B" w:rsidRDefault="002170BE" w:rsidP="002170BE">
      <w:pPr>
        <w:spacing w:after="0" w:line="240" w:lineRule="auto"/>
        <w:jc w:val="both"/>
        <w:rPr>
          <w:rFonts w:ascii="Times New Roman" w:hAnsi="Times New Roman"/>
          <w:bCs/>
          <w:sz w:val="24"/>
          <w:szCs w:val="24"/>
          <w:lang w:eastAsia="zh-CN"/>
        </w:rPr>
      </w:pPr>
      <w:r w:rsidRPr="00CE003B">
        <w:rPr>
          <w:rFonts w:ascii="Times New Roman" w:hAnsi="Times New Roman"/>
          <w:bCs/>
          <w:sz w:val="24"/>
          <w:szCs w:val="24"/>
          <w:lang w:eastAsia="zh-CN"/>
        </w:rPr>
        <w:t xml:space="preserve">     2.7. Нормальна робота товару, що поставляється за цим Договором, гарантується протягом гарантійного терміну, вказаного в п. 2.6. цього Договору, за дотримання Покупцем умов ефективного та безпечного використання зазначеного товару у відповідності до інструкції з експлуатації.</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color w:val="000000"/>
          <w:sz w:val="24"/>
          <w:szCs w:val="24"/>
          <w:shd w:val="clear" w:color="auto" w:fill="FEFEFE"/>
        </w:rPr>
        <w:t xml:space="preserve">     2.8. У разі поставки неякісного Товару, Постачальник зобов’язаний  за власні кошти  замінити такий Товар </w:t>
      </w:r>
      <w:r w:rsidRPr="00CE003B">
        <w:rPr>
          <w:rFonts w:ascii="Times New Roman" w:hAnsi="Times New Roman"/>
          <w:sz w:val="24"/>
          <w:szCs w:val="24"/>
          <w:lang w:eastAsia="ru-RU"/>
        </w:rPr>
        <w:t>протягом двох днів з моменту отримання від Покупця повідомлення (факсом чи електронною поштою), тобто акту (або претензії) з указаною кількістю поставки неякісного товару.  Заміна товару здійснюється транспортом Постачальника.</w:t>
      </w:r>
    </w:p>
    <w:p w:rsidR="002170BE" w:rsidRPr="00CE003B" w:rsidRDefault="002170BE" w:rsidP="002170BE">
      <w:pPr>
        <w:widowControl w:val="0"/>
        <w:spacing w:after="0" w:line="240" w:lineRule="auto"/>
        <w:jc w:val="both"/>
        <w:rPr>
          <w:rFonts w:ascii="Times New Roman" w:hAnsi="Times New Roman"/>
          <w:noProof/>
          <w:snapToGrid w:val="0"/>
          <w:sz w:val="24"/>
          <w:szCs w:val="24"/>
          <w:lang w:eastAsia="uk-UA"/>
        </w:rPr>
      </w:pPr>
    </w:p>
    <w:p w:rsidR="002170BE" w:rsidRPr="00CE003B" w:rsidRDefault="002170BE" w:rsidP="002170BE">
      <w:pPr>
        <w:widowControl w:val="0"/>
        <w:numPr>
          <w:ilvl w:val="0"/>
          <w:numId w:val="8"/>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ЦІНА ДОГОВОРУ</w:t>
      </w:r>
    </w:p>
    <w:p w:rsidR="002170BE" w:rsidRPr="00CE003B" w:rsidRDefault="002170BE" w:rsidP="002170BE">
      <w:pPr>
        <w:spacing w:after="0" w:line="240" w:lineRule="auto"/>
        <w:ind w:right="-1"/>
        <w:jc w:val="both"/>
        <w:rPr>
          <w:rFonts w:ascii="Times New Roman" w:hAnsi="Times New Roman"/>
          <w:sz w:val="24"/>
          <w:szCs w:val="24"/>
          <w:lang w:eastAsia="ru-RU"/>
        </w:rPr>
      </w:pPr>
      <w:r w:rsidRPr="00CE003B">
        <w:rPr>
          <w:rFonts w:ascii="Times New Roman" w:hAnsi="Times New Roman"/>
          <w:sz w:val="24"/>
          <w:szCs w:val="24"/>
          <w:lang w:eastAsia="ru-RU"/>
        </w:rPr>
        <w:t xml:space="preserve">      3.1. Загальна сума Договору становить: ____________________________грн. в </w:t>
      </w:r>
      <w:proofErr w:type="spellStart"/>
      <w:r w:rsidRPr="00CE003B">
        <w:rPr>
          <w:rFonts w:ascii="Times New Roman" w:hAnsi="Times New Roman"/>
          <w:sz w:val="24"/>
          <w:szCs w:val="24"/>
          <w:lang w:eastAsia="ru-RU"/>
        </w:rPr>
        <w:t>т.ч</w:t>
      </w:r>
      <w:proofErr w:type="spellEnd"/>
      <w:r w:rsidRPr="00CE003B">
        <w:rPr>
          <w:rFonts w:ascii="Times New Roman" w:hAnsi="Times New Roman"/>
          <w:sz w:val="24"/>
          <w:szCs w:val="24"/>
          <w:lang w:eastAsia="ru-RU"/>
        </w:rPr>
        <w:t xml:space="preserve">. </w:t>
      </w:r>
      <w:proofErr w:type="spellStart"/>
      <w:r w:rsidRPr="00CE003B">
        <w:rPr>
          <w:rFonts w:ascii="Times New Roman" w:hAnsi="Times New Roman"/>
          <w:sz w:val="24"/>
          <w:szCs w:val="24"/>
          <w:lang w:eastAsia="ru-RU"/>
        </w:rPr>
        <w:t>ПДВ__________грн</w:t>
      </w:r>
      <w:proofErr w:type="spellEnd"/>
      <w:r w:rsidRPr="00CE003B">
        <w:rPr>
          <w:rFonts w:ascii="Times New Roman" w:hAnsi="Times New Roman"/>
          <w:sz w:val="24"/>
          <w:szCs w:val="24"/>
          <w:lang w:eastAsia="ru-RU"/>
        </w:rPr>
        <w:t>.</w:t>
      </w:r>
    </w:p>
    <w:p w:rsidR="002170BE" w:rsidRPr="00CE003B" w:rsidRDefault="002170BE" w:rsidP="002170BE">
      <w:pPr>
        <w:spacing w:after="0" w:line="240" w:lineRule="auto"/>
        <w:ind w:right="-1"/>
        <w:jc w:val="both"/>
        <w:rPr>
          <w:rFonts w:ascii="Times New Roman" w:hAnsi="Times New Roman"/>
          <w:sz w:val="24"/>
          <w:szCs w:val="24"/>
          <w:lang w:eastAsia="ru-RU"/>
        </w:rPr>
      </w:pPr>
      <w:r w:rsidRPr="00CE003B">
        <w:rPr>
          <w:rFonts w:ascii="Times New Roman" w:hAnsi="Times New Roman"/>
          <w:sz w:val="24"/>
          <w:szCs w:val="24"/>
          <w:lang w:eastAsia="ru-RU"/>
        </w:rPr>
        <w:t xml:space="preserve">      3.2. До ціни Товару включена</w:t>
      </w:r>
      <w:r w:rsidRPr="00CE003B">
        <w:rPr>
          <w:rFonts w:ascii="Times New Roman" w:hAnsi="Times New Roman"/>
          <w:bCs/>
          <w:spacing w:val="-6"/>
          <w:sz w:val="24"/>
          <w:szCs w:val="24"/>
        </w:rPr>
        <w:t xml:space="preserve"> вартість тари, упакування та доставки.</w:t>
      </w:r>
    </w:p>
    <w:p w:rsidR="002170BE" w:rsidRPr="00CE003B" w:rsidRDefault="002170BE" w:rsidP="002170BE">
      <w:pPr>
        <w:pStyle w:val="a8"/>
        <w:shd w:val="clear" w:color="auto" w:fill="FFFFFF"/>
        <w:spacing w:before="0" w:beforeAutospacing="0" w:after="0" w:afterAutospacing="0"/>
        <w:jc w:val="both"/>
        <w:rPr>
          <w:bdr w:val="none" w:sz="0" w:space="0" w:color="auto" w:frame="1"/>
        </w:rPr>
      </w:pPr>
    </w:p>
    <w:p w:rsidR="002170BE" w:rsidRPr="00CE003B" w:rsidRDefault="002170BE" w:rsidP="002170BE">
      <w:pPr>
        <w:spacing w:after="0" w:line="240" w:lineRule="auto"/>
        <w:ind w:right="50"/>
        <w:jc w:val="center"/>
        <w:rPr>
          <w:rFonts w:ascii="Times New Roman" w:hAnsi="Times New Roman"/>
          <w:sz w:val="24"/>
          <w:szCs w:val="24"/>
          <w:lang w:eastAsia="ru-RU"/>
        </w:rPr>
      </w:pPr>
      <w:r w:rsidRPr="00CE003B">
        <w:rPr>
          <w:rFonts w:ascii="Times New Roman" w:hAnsi="Times New Roman"/>
          <w:b/>
          <w:sz w:val="24"/>
          <w:szCs w:val="24"/>
        </w:rPr>
        <w:t>4. ПОРЯДОК ЗДІЙСНЕННЯ ОПЛАТИ</w:t>
      </w:r>
    </w:p>
    <w:p w:rsidR="002170BE" w:rsidRPr="00CE003B" w:rsidRDefault="002170BE" w:rsidP="002170BE">
      <w:pPr>
        <w:spacing w:after="0" w:line="240" w:lineRule="auto"/>
        <w:ind w:right="50"/>
        <w:jc w:val="both"/>
        <w:rPr>
          <w:rFonts w:ascii="Times New Roman" w:hAnsi="Times New Roman"/>
          <w:sz w:val="24"/>
          <w:szCs w:val="24"/>
          <w:lang w:eastAsia="ar-SA"/>
        </w:rPr>
      </w:pPr>
      <w:r w:rsidRPr="00CE003B">
        <w:rPr>
          <w:rFonts w:ascii="Times New Roman" w:hAnsi="Times New Roman"/>
          <w:sz w:val="24"/>
          <w:szCs w:val="24"/>
          <w:lang w:eastAsia="ru-RU"/>
        </w:rPr>
        <w:t>4.1. Найменування Товару, його асортимент, кількість, ціна за одиницю визначається у видаткових накладних. Товар вважається переданим Постачальником і прийнятим Покупцем з моменту підписання повноважними представниками Сторін видаткових накладних.</w:t>
      </w:r>
    </w:p>
    <w:p w:rsidR="002170BE" w:rsidRPr="00CE003B" w:rsidRDefault="002170BE" w:rsidP="002170BE">
      <w:pPr>
        <w:spacing w:after="0" w:line="240" w:lineRule="auto"/>
        <w:ind w:right="50"/>
        <w:jc w:val="both"/>
        <w:rPr>
          <w:rFonts w:ascii="Times New Roman" w:hAnsi="Times New Roman"/>
          <w:sz w:val="24"/>
          <w:szCs w:val="24"/>
          <w:lang w:eastAsia="ar-SA"/>
        </w:rPr>
      </w:pPr>
      <w:r w:rsidRPr="00CE003B">
        <w:rPr>
          <w:rFonts w:ascii="Times New Roman" w:hAnsi="Times New Roman"/>
          <w:sz w:val="24"/>
          <w:szCs w:val="24"/>
          <w:lang w:eastAsia="ru-RU"/>
        </w:rPr>
        <w:t xml:space="preserve">4.2. Розрахунки за поставлений Товар здійснюються за фактом постачання на умовах відстрочки платежу до 30 (тридцяти) банківських днів з дати отримання Товару. </w:t>
      </w:r>
    </w:p>
    <w:p w:rsidR="002170BE" w:rsidRPr="00CE003B" w:rsidRDefault="002170BE" w:rsidP="002170BE">
      <w:pPr>
        <w:spacing w:after="0" w:line="240" w:lineRule="auto"/>
        <w:jc w:val="both"/>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УМОВИ, ПОРЯДОК ТА СТРОК ПОСТАВКИ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lang w:eastAsia="uk-UA"/>
        </w:rPr>
        <w:t xml:space="preserve">     5.1. </w:t>
      </w:r>
      <w:r w:rsidRPr="00CE003B">
        <w:rPr>
          <w:rFonts w:ascii="Times New Roman" w:hAnsi="Times New Roman"/>
          <w:sz w:val="24"/>
          <w:szCs w:val="24"/>
        </w:rPr>
        <w:t xml:space="preserve">Строк поставки Товару: з дати укладання договору до </w:t>
      </w:r>
      <w:r w:rsidRPr="00DD452E">
        <w:rPr>
          <w:rFonts w:ascii="Times New Roman" w:hAnsi="Times New Roman"/>
          <w:sz w:val="24"/>
          <w:szCs w:val="24"/>
        </w:rPr>
        <w:t>15 травня 2024 р.,</w:t>
      </w:r>
      <w:r w:rsidRPr="00CE003B">
        <w:rPr>
          <w:rFonts w:ascii="Times New Roman" w:hAnsi="Times New Roman"/>
          <w:sz w:val="24"/>
          <w:szCs w:val="24"/>
        </w:rPr>
        <w:t xml:space="preserve"> окремими партіями, товар відпускається в день та час, узгоджений </w:t>
      </w:r>
      <w:bookmarkStart w:id="1" w:name="_GoBack"/>
      <w:bookmarkEnd w:id="1"/>
      <w:r w:rsidRPr="00CE003B">
        <w:rPr>
          <w:rFonts w:ascii="Times New Roman" w:hAnsi="Times New Roman"/>
          <w:sz w:val="24"/>
          <w:szCs w:val="24"/>
        </w:rPr>
        <w:t xml:space="preserve">із Замовником згідно із заявкою. Постачальник повинен поставити товар – протягом </w:t>
      </w:r>
      <w:r w:rsidRPr="002170BE">
        <w:rPr>
          <w:rFonts w:ascii="Times New Roman" w:hAnsi="Times New Roman"/>
          <w:color w:val="00B050"/>
          <w:sz w:val="23"/>
          <w:szCs w:val="23"/>
        </w:rPr>
        <w:t xml:space="preserve">5 (п’яти) робочих днів </w:t>
      </w:r>
      <w:r w:rsidRPr="00CE003B">
        <w:rPr>
          <w:rFonts w:ascii="Times New Roman" w:hAnsi="Times New Roman"/>
          <w:sz w:val="24"/>
          <w:szCs w:val="24"/>
        </w:rPr>
        <w:t>з моменту отримання заявки Замовника</w:t>
      </w:r>
      <w:r>
        <w:rPr>
          <w:rFonts w:ascii="Times New Roman" w:hAnsi="Times New Roman"/>
          <w:sz w:val="24"/>
          <w:szCs w:val="24"/>
        </w:rPr>
        <w:t>.</w:t>
      </w:r>
    </w:p>
    <w:p w:rsidR="002170BE" w:rsidRPr="00CE003B" w:rsidRDefault="002170BE" w:rsidP="002170BE">
      <w:pPr>
        <w:spacing w:after="0" w:line="240" w:lineRule="auto"/>
        <w:jc w:val="both"/>
        <w:rPr>
          <w:rFonts w:ascii="Times New Roman" w:hAnsi="Times New Roman"/>
          <w:b/>
          <w:sz w:val="24"/>
          <w:szCs w:val="24"/>
        </w:rPr>
      </w:pPr>
      <w:r w:rsidRPr="00CE003B">
        <w:rPr>
          <w:rFonts w:ascii="Times New Roman" w:hAnsi="Times New Roman"/>
          <w:sz w:val="24"/>
          <w:szCs w:val="24"/>
        </w:rPr>
        <w:t xml:space="preserve">     5.2. </w:t>
      </w:r>
      <w:r w:rsidRPr="00CE003B">
        <w:rPr>
          <w:rFonts w:ascii="Times New Roman" w:hAnsi="Times New Roman"/>
          <w:color w:val="000000"/>
          <w:sz w:val="24"/>
          <w:szCs w:val="24"/>
        </w:rPr>
        <w:t xml:space="preserve">Поставка Товару Постачальником здійснюється за </w:t>
      </w:r>
      <w:proofErr w:type="spellStart"/>
      <w:r w:rsidRPr="00CE003B">
        <w:rPr>
          <w:rFonts w:ascii="Times New Roman" w:hAnsi="Times New Roman"/>
          <w:color w:val="000000"/>
          <w:sz w:val="24"/>
          <w:szCs w:val="24"/>
        </w:rPr>
        <w:t>адресою</w:t>
      </w:r>
      <w:proofErr w:type="spellEnd"/>
      <w:r w:rsidRPr="00CE003B">
        <w:rPr>
          <w:rFonts w:ascii="Times New Roman" w:hAnsi="Times New Roman"/>
          <w:color w:val="000000"/>
          <w:sz w:val="24"/>
          <w:szCs w:val="24"/>
        </w:rPr>
        <w:t xml:space="preserve">: </w:t>
      </w:r>
      <w:r w:rsidRPr="00CE003B">
        <w:rPr>
          <w:rFonts w:ascii="Times New Roman" w:hAnsi="Times New Roman"/>
          <w:b/>
          <w:i/>
          <w:sz w:val="24"/>
          <w:szCs w:val="24"/>
        </w:rPr>
        <w:t xml:space="preserve">вул. Енергетиків, </w:t>
      </w:r>
      <w:smartTag w:uri="urn:schemas-microsoft-com:office:smarttags" w:element="metricconverter">
        <w:smartTagPr>
          <w:attr w:name="ProductID" w:val="1, м"/>
        </w:smartTagPr>
        <w:r w:rsidRPr="00CE003B">
          <w:rPr>
            <w:rFonts w:ascii="Times New Roman" w:hAnsi="Times New Roman"/>
            <w:b/>
            <w:i/>
            <w:sz w:val="24"/>
            <w:szCs w:val="24"/>
          </w:rPr>
          <w:t>1, м</w:t>
        </w:r>
      </w:smartTag>
      <w:r w:rsidRPr="00CE003B">
        <w:rPr>
          <w:rFonts w:ascii="Times New Roman" w:hAnsi="Times New Roman"/>
          <w:b/>
          <w:i/>
          <w:sz w:val="24"/>
          <w:szCs w:val="24"/>
        </w:rPr>
        <w:t xml:space="preserve">. </w:t>
      </w:r>
      <w:proofErr w:type="spellStart"/>
      <w:r w:rsidRPr="00CE003B">
        <w:rPr>
          <w:rFonts w:ascii="Times New Roman" w:hAnsi="Times New Roman"/>
          <w:b/>
          <w:i/>
          <w:sz w:val="24"/>
          <w:szCs w:val="24"/>
        </w:rPr>
        <w:t>Подільськ</w:t>
      </w:r>
      <w:proofErr w:type="spellEnd"/>
      <w:r w:rsidRPr="00CE003B">
        <w:rPr>
          <w:rFonts w:ascii="Times New Roman" w:hAnsi="Times New Roman"/>
          <w:b/>
          <w:i/>
          <w:sz w:val="24"/>
          <w:szCs w:val="24"/>
        </w:rPr>
        <w:t xml:space="preserve">, Одеська обл., </w:t>
      </w:r>
      <w:proofErr w:type="spellStart"/>
      <w:r w:rsidRPr="00CE003B">
        <w:rPr>
          <w:rFonts w:ascii="Times New Roman" w:hAnsi="Times New Roman"/>
          <w:b/>
          <w:i/>
          <w:sz w:val="24"/>
          <w:szCs w:val="24"/>
        </w:rPr>
        <w:t>інд</w:t>
      </w:r>
      <w:proofErr w:type="spellEnd"/>
      <w:r w:rsidRPr="00CE003B">
        <w:rPr>
          <w:rFonts w:ascii="Times New Roman" w:hAnsi="Times New Roman"/>
          <w:b/>
          <w:i/>
          <w:sz w:val="24"/>
          <w:szCs w:val="24"/>
        </w:rPr>
        <w:t>. 66300</w:t>
      </w:r>
      <w:r w:rsidRPr="00CE003B">
        <w:rPr>
          <w:rFonts w:ascii="Times New Roman" w:hAnsi="Times New Roman"/>
          <w:b/>
          <w:color w:val="000000"/>
          <w:sz w:val="24"/>
          <w:szCs w:val="24"/>
        </w:rPr>
        <w:t>.</w:t>
      </w:r>
    </w:p>
    <w:p w:rsidR="002170BE" w:rsidRPr="00DD452E" w:rsidRDefault="002170BE" w:rsidP="002170BE">
      <w:pPr>
        <w:widowControl w:val="0"/>
        <w:spacing w:after="0" w:line="240" w:lineRule="auto"/>
        <w:jc w:val="both"/>
        <w:rPr>
          <w:rFonts w:ascii="Times New Roman" w:hAnsi="Times New Roman"/>
          <w:sz w:val="24"/>
          <w:szCs w:val="24"/>
        </w:rPr>
      </w:pPr>
      <w:r w:rsidRPr="00CE003B">
        <w:rPr>
          <w:rFonts w:ascii="Times New Roman" w:hAnsi="Times New Roman"/>
          <w:sz w:val="24"/>
          <w:szCs w:val="24"/>
        </w:rPr>
        <w:t xml:space="preserve">     5.3. Сторони погодили, що заявка на відвантаження Товару надсилається </w:t>
      </w:r>
      <w:r w:rsidRPr="00CE003B">
        <w:rPr>
          <w:rFonts w:ascii="Times New Roman" w:hAnsi="Times New Roman"/>
          <w:spacing w:val="-1"/>
          <w:sz w:val="24"/>
          <w:szCs w:val="24"/>
          <w:lang w:eastAsia="uk-UA"/>
        </w:rPr>
        <w:t xml:space="preserve">засобами електронного зв’язку або по телефону </w:t>
      </w:r>
      <w:r w:rsidRPr="00CE003B">
        <w:rPr>
          <w:rFonts w:ascii="Times New Roman" w:hAnsi="Times New Roman"/>
          <w:sz w:val="24"/>
          <w:szCs w:val="24"/>
        </w:rPr>
        <w:t xml:space="preserve">з підтвердженням отриманого замовлення </w:t>
      </w:r>
      <w:r w:rsidRPr="00DD452E">
        <w:rPr>
          <w:rFonts w:ascii="Times New Roman" w:hAnsi="Times New Roman"/>
          <w:sz w:val="24"/>
          <w:szCs w:val="24"/>
        </w:rPr>
        <w:t xml:space="preserve">уповноваженою особою </w:t>
      </w:r>
      <w:r w:rsidRPr="00DD452E">
        <w:rPr>
          <w:rFonts w:ascii="Times New Roman" w:hAnsi="Times New Roman"/>
          <w:color w:val="000000"/>
          <w:sz w:val="24"/>
          <w:szCs w:val="24"/>
        </w:rPr>
        <w:t>Постачальника</w:t>
      </w:r>
      <w:r w:rsidRPr="00DD452E">
        <w:rPr>
          <w:rFonts w:ascii="Times New Roman" w:hAnsi="Times New Roman"/>
          <w:sz w:val="24"/>
          <w:szCs w:val="24"/>
        </w:rPr>
        <w:t>.</w:t>
      </w:r>
    </w:p>
    <w:p w:rsidR="002170BE" w:rsidRPr="00DD452E" w:rsidRDefault="002170BE" w:rsidP="002170B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5.4. Разом з Товаром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має право відмовитися від прийняття  Товару.</w:t>
      </w:r>
    </w:p>
    <w:p w:rsidR="002170BE" w:rsidRPr="00DD452E" w:rsidRDefault="002170BE" w:rsidP="002170B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5.5. Право власності на Товар переходить до Замовника в момент його отримання від </w:t>
      </w:r>
      <w:r w:rsidRPr="00DD452E">
        <w:rPr>
          <w:rFonts w:ascii="Times New Roman" w:hAnsi="Times New Roman"/>
          <w:color w:val="000000"/>
          <w:sz w:val="24"/>
          <w:szCs w:val="24"/>
        </w:rPr>
        <w:t>Постачальника</w:t>
      </w:r>
      <w:r w:rsidRPr="00DD452E">
        <w:rPr>
          <w:rFonts w:ascii="Times New Roman" w:hAnsi="Times New Roman"/>
          <w:sz w:val="24"/>
          <w:szCs w:val="24"/>
        </w:rPr>
        <w:t xml:space="preserve"> згідно видаткової накладної. Поставка Товару вважається виконаною </w:t>
      </w:r>
      <w:r w:rsidRPr="00DD452E">
        <w:rPr>
          <w:rFonts w:ascii="Times New Roman" w:hAnsi="Times New Roman"/>
          <w:color w:val="000000"/>
          <w:sz w:val="24"/>
          <w:szCs w:val="24"/>
        </w:rPr>
        <w:t>Постачальник</w:t>
      </w:r>
      <w:r w:rsidRPr="00DD452E">
        <w:rPr>
          <w:rFonts w:ascii="Times New Roman" w:hAnsi="Times New Roman"/>
          <w:sz w:val="24"/>
          <w:szCs w:val="24"/>
        </w:rPr>
        <w:t>ом в момент передачі партії товару Замовнику та підписання останнім видаткової накладної.</w:t>
      </w:r>
    </w:p>
    <w:p w:rsidR="002170BE" w:rsidRPr="00CE003B" w:rsidRDefault="002170BE" w:rsidP="002170BE">
      <w:pPr>
        <w:widowControl w:val="0"/>
        <w:spacing w:after="0" w:line="240" w:lineRule="auto"/>
        <w:jc w:val="both"/>
        <w:rPr>
          <w:rFonts w:ascii="Times New Roman" w:hAnsi="Times New Roman"/>
          <w:noProof/>
          <w:snapToGrid w:val="0"/>
          <w:sz w:val="24"/>
          <w:szCs w:val="24"/>
          <w:lang w:eastAsia="uk-UA"/>
        </w:rPr>
      </w:pPr>
    </w:p>
    <w:p w:rsidR="002170BE" w:rsidRPr="00CE003B" w:rsidRDefault="002170BE" w:rsidP="002170BE">
      <w:pPr>
        <w:numPr>
          <w:ilvl w:val="0"/>
          <w:numId w:val="7"/>
        </w:numPr>
        <w:spacing w:after="0" w:line="240" w:lineRule="auto"/>
        <w:ind w:left="0" w:firstLine="0"/>
        <w:jc w:val="center"/>
        <w:rPr>
          <w:rFonts w:ascii="Times New Roman" w:hAnsi="Times New Roman"/>
          <w:b/>
          <w:bCs/>
          <w:sz w:val="24"/>
          <w:szCs w:val="24"/>
          <w:lang w:eastAsia="uk-UA"/>
        </w:rPr>
      </w:pPr>
      <w:r w:rsidRPr="00CE003B">
        <w:rPr>
          <w:rFonts w:ascii="Times New Roman" w:hAnsi="Times New Roman"/>
          <w:b/>
          <w:sz w:val="24"/>
          <w:szCs w:val="24"/>
          <w:lang w:eastAsia="uk-UA"/>
        </w:rPr>
        <w:t xml:space="preserve">ПРАВА ТА ОБОВ’ЯЗКИ </w:t>
      </w:r>
      <w:r w:rsidRPr="00CE003B">
        <w:rPr>
          <w:rFonts w:ascii="Times New Roman" w:hAnsi="Times New Roman"/>
          <w:b/>
          <w:bCs/>
          <w:sz w:val="24"/>
          <w:szCs w:val="24"/>
          <w:lang w:eastAsia="uk-UA"/>
        </w:rPr>
        <w:t>СТОРІН</w:t>
      </w:r>
    </w:p>
    <w:p w:rsidR="002170BE" w:rsidRPr="00CE003B" w:rsidRDefault="002170BE" w:rsidP="002170BE">
      <w:pPr>
        <w:spacing w:after="0" w:line="240" w:lineRule="auto"/>
        <w:rPr>
          <w:rFonts w:ascii="Times New Roman" w:hAnsi="Times New Roman"/>
          <w:b/>
          <w:bCs/>
          <w:i/>
          <w:sz w:val="24"/>
          <w:szCs w:val="24"/>
          <w:lang w:eastAsia="uk-UA"/>
        </w:rPr>
      </w:pPr>
      <w:r w:rsidRPr="00CE003B">
        <w:rPr>
          <w:rFonts w:ascii="Times New Roman" w:hAnsi="Times New Roman"/>
          <w:sz w:val="24"/>
          <w:szCs w:val="24"/>
          <w:lang w:eastAsia="uk-UA"/>
        </w:rPr>
        <w:t xml:space="preserve">     6.1. Покупець зобов’язаний:</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своєчасно та в повному обсязі розрахуватися за поставлений Товар по безготівковому розрахунку;</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прийняти поставлений Товар згідно із замовленням та видатковою накладною.</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6.2. Покупець має право:</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у разі невиконання договірних зобов’язань Постачальником достроково розірвати цей Договір, повідомивши про це Постачальника у строк протягом трьох днів з моменту прийняття </w:t>
      </w:r>
      <w:r w:rsidRPr="00CE003B">
        <w:rPr>
          <w:rFonts w:ascii="Times New Roman" w:hAnsi="Times New Roman"/>
          <w:sz w:val="24"/>
          <w:szCs w:val="24"/>
          <w:lang w:eastAsia="uk-UA"/>
        </w:rPr>
        <w:lastRenderedPageBreak/>
        <w:t>відповідного рішення при цьому жодних штрафних санкцій, пені, відшкодування збитків до Покупця не застосовуються.</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у разі не виконання Постачальником пункту 1.4 та абзацу 1 пункту 6.3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w:t>
      </w:r>
    </w:p>
    <w:p w:rsidR="002170BE" w:rsidRPr="00CE003B" w:rsidRDefault="002170BE" w:rsidP="002170BE">
      <w:pPr>
        <w:tabs>
          <w:tab w:val="left" w:pos="1440"/>
        </w:tabs>
        <w:autoSpaceDE w:val="0"/>
        <w:autoSpaceDN w:val="0"/>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зменшувати обсяги закупівлі залежно від реального фінансування видатків чи наявності власних коштів.</w:t>
      </w:r>
    </w:p>
    <w:p w:rsidR="002170BE" w:rsidRPr="00CE003B" w:rsidRDefault="002170BE" w:rsidP="002170BE">
      <w:pPr>
        <w:spacing w:after="0" w:line="240" w:lineRule="auto"/>
        <w:rPr>
          <w:rFonts w:ascii="Times New Roman" w:hAnsi="Times New Roman"/>
          <w:sz w:val="24"/>
          <w:szCs w:val="24"/>
          <w:lang w:eastAsia="uk-UA"/>
        </w:rPr>
      </w:pPr>
      <w:r w:rsidRPr="00CE003B">
        <w:rPr>
          <w:rFonts w:ascii="Times New Roman" w:hAnsi="Times New Roman"/>
          <w:sz w:val="24"/>
          <w:szCs w:val="24"/>
          <w:lang w:eastAsia="uk-UA"/>
        </w:rPr>
        <w:t xml:space="preserve">     6.3. Постачальник зобов'язаний: </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забезпечити поставку Товару в асортименті, кількості встановлені цим Договором;</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забезпечує поставку у терміни відповідно до пункту 5.1 цього Договору;</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забезпечити поставку якісного Товару;</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6.4. Постачальник має право:</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своєчасно та в повному обсязі отримувати плату за поставлений Товар.</w:t>
      </w:r>
    </w:p>
    <w:p w:rsidR="002170BE" w:rsidRPr="00CE003B" w:rsidRDefault="002170BE" w:rsidP="002170BE">
      <w:pPr>
        <w:spacing w:after="0" w:line="240" w:lineRule="auto"/>
        <w:jc w:val="both"/>
        <w:rPr>
          <w:rFonts w:ascii="Times New Roman" w:hAnsi="Times New Roman"/>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ВІДПОВІДАЛЬНІСТЬ СТОРІН</w:t>
      </w:r>
    </w:p>
    <w:p w:rsidR="002170BE" w:rsidRPr="00CE003B" w:rsidRDefault="002170BE" w:rsidP="002170BE">
      <w:pPr>
        <w:tabs>
          <w:tab w:val="left" w:pos="1440"/>
        </w:tabs>
        <w:spacing w:after="0" w:line="240" w:lineRule="auto"/>
        <w:jc w:val="both"/>
        <w:rPr>
          <w:rFonts w:ascii="Times New Roman" w:hAnsi="Times New Roman"/>
          <w:sz w:val="24"/>
          <w:szCs w:val="24"/>
        </w:rPr>
      </w:pPr>
      <w:r w:rsidRPr="00CE003B">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5"/>
          <w:sz w:val="24"/>
          <w:szCs w:val="24"/>
          <w:lang w:eastAsia="ru-RU"/>
        </w:rPr>
      </w:pPr>
      <w:r w:rsidRPr="00CE003B">
        <w:rPr>
          <w:rFonts w:ascii="Times New Roman" w:hAnsi="Times New Roman"/>
          <w:color w:val="000000"/>
          <w:spacing w:val="-5"/>
          <w:sz w:val="24"/>
          <w:szCs w:val="24"/>
          <w:lang w:eastAsia="ru-RU"/>
        </w:rPr>
        <w:t xml:space="preserve">     7.2</w:t>
      </w:r>
      <w:r w:rsidRPr="00CE003B">
        <w:rPr>
          <w:rFonts w:ascii="Times New Roman" w:hAnsi="Times New Roman"/>
          <w:b/>
          <w:color w:val="000000"/>
          <w:spacing w:val="-5"/>
          <w:sz w:val="24"/>
          <w:szCs w:val="24"/>
          <w:lang w:eastAsia="ru-RU"/>
        </w:rPr>
        <w:t>.</w:t>
      </w:r>
      <w:r w:rsidRPr="00CE003B">
        <w:rPr>
          <w:rFonts w:ascii="Times New Roman" w:hAnsi="Times New Roman"/>
          <w:color w:val="000000"/>
          <w:spacing w:val="-5"/>
          <w:sz w:val="24"/>
          <w:szCs w:val="24"/>
          <w:lang w:eastAsia="ru-RU"/>
        </w:rPr>
        <w:t xml:space="preserve"> За  кожний випадок необґрунтованої недопоставки, прострочення поставки, а також поставки товару неналежної якості чи комплектності Постачальник сплачує Покупцю пеню в розмірі облікової ставки НБУ за кожний день від суми несвоєчасно поставленого товару або вартості непереданого товару чи вартості поставленого товару неналежної якості.</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14"/>
          <w:sz w:val="24"/>
          <w:szCs w:val="24"/>
          <w:lang w:eastAsia="ru-RU"/>
        </w:rPr>
      </w:pPr>
      <w:r w:rsidRPr="00CE003B">
        <w:rPr>
          <w:rFonts w:ascii="Times New Roman" w:hAnsi="Times New Roman"/>
          <w:sz w:val="24"/>
          <w:szCs w:val="24"/>
          <w:lang w:eastAsia="ru-RU"/>
        </w:rPr>
        <w:t xml:space="preserve">     7.3. Сплата пені не звільняє Сторони від виконання основних зобов’язань.</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r w:rsidRPr="00CE003B">
        <w:rPr>
          <w:rFonts w:ascii="Times New Roman" w:hAnsi="Times New Roman"/>
          <w:color w:val="000000"/>
          <w:spacing w:val="-5"/>
          <w:sz w:val="24"/>
          <w:szCs w:val="24"/>
          <w:lang w:eastAsia="ru-RU"/>
        </w:rPr>
        <w:t xml:space="preserve">     7.4</w:t>
      </w:r>
      <w:r w:rsidRPr="00CE003B">
        <w:rPr>
          <w:rFonts w:ascii="Times New Roman" w:hAnsi="Times New Roman"/>
          <w:color w:val="000000"/>
          <w:spacing w:val="-6"/>
          <w:sz w:val="24"/>
          <w:szCs w:val="24"/>
          <w:lang w:eastAsia="ru-RU"/>
        </w:rPr>
        <w:t xml:space="preserve">. За невиконання чи неналежне виконання умов даного договору Постачальник зобов’язаний відшкодувати Покупцю завдані цим збитки в повному обсязі. До таких збитків відносяться штрафи,  інші фінансові і штрафні санкції, які були накладені на Покупця держаними органами в томі числі за відсутність необхідних документів на товар (які повинні бути надані  Покупцю Постачальником, чи надані в належному вигляді), відсутність чи неналежне виконання маркування товару, невідповідність поставлених товарів по якості встановленим </w:t>
      </w:r>
      <w:proofErr w:type="spellStart"/>
      <w:r w:rsidRPr="00CE003B">
        <w:rPr>
          <w:rFonts w:ascii="Times New Roman" w:hAnsi="Times New Roman"/>
          <w:color w:val="000000"/>
          <w:spacing w:val="-6"/>
          <w:sz w:val="24"/>
          <w:szCs w:val="24"/>
          <w:lang w:eastAsia="ru-RU"/>
        </w:rPr>
        <w:t>ГОСТам</w:t>
      </w:r>
      <w:proofErr w:type="spellEnd"/>
      <w:r w:rsidRPr="00CE003B">
        <w:rPr>
          <w:rFonts w:ascii="Times New Roman" w:hAnsi="Times New Roman"/>
          <w:color w:val="000000"/>
          <w:spacing w:val="-6"/>
          <w:sz w:val="24"/>
          <w:szCs w:val="24"/>
          <w:lang w:eastAsia="ru-RU"/>
        </w:rPr>
        <w:t xml:space="preserve">, вимогам </w:t>
      </w:r>
      <w:proofErr w:type="spellStart"/>
      <w:r w:rsidRPr="00CE003B">
        <w:rPr>
          <w:rFonts w:ascii="Times New Roman" w:hAnsi="Times New Roman"/>
          <w:color w:val="000000"/>
          <w:spacing w:val="-6"/>
          <w:sz w:val="24"/>
          <w:szCs w:val="24"/>
          <w:lang w:eastAsia="ru-RU"/>
        </w:rPr>
        <w:t>Укр</w:t>
      </w:r>
      <w:proofErr w:type="spellEnd"/>
      <w:r w:rsidRPr="00CE003B">
        <w:rPr>
          <w:rFonts w:ascii="Times New Roman" w:hAnsi="Times New Roman"/>
          <w:color w:val="000000"/>
          <w:spacing w:val="-6"/>
          <w:sz w:val="24"/>
          <w:szCs w:val="24"/>
          <w:lang w:eastAsia="ru-RU"/>
        </w:rPr>
        <w:t xml:space="preserve"> ЦСМ, а також всім санітарним, гігієнічним, технічним та іншим нормам, стандартам і правилам, які встановлені в України для даної групи товару, невідповідність упаковки вкладеному товару. </w:t>
      </w:r>
    </w:p>
    <w:p w:rsidR="002170BE" w:rsidRPr="00CE003B" w:rsidRDefault="002170BE" w:rsidP="002170BE">
      <w:pPr>
        <w:spacing w:after="0" w:line="240" w:lineRule="auto"/>
        <w:jc w:val="both"/>
        <w:rPr>
          <w:rFonts w:ascii="Times New Roman" w:hAnsi="Times New Roman"/>
          <w:sz w:val="24"/>
          <w:szCs w:val="24"/>
          <w:lang w:eastAsia="uk-UA"/>
        </w:rPr>
      </w:pPr>
      <w:r w:rsidRPr="00CE003B">
        <w:rPr>
          <w:rFonts w:ascii="Times New Roman" w:hAnsi="Times New Roman"/>
          <w:sz w:val="24"/>
          <w:szCs w:val="24"/>
          <w:lang w:eastAsia="uk-UA"/>
        </w:rPr>
        <w:t xml:space="preserve">     7.5. Сплата штрафних санкцій (неустойки, пені, штрафів) не звільняє Сторони від взятих на себе зобов’язань. </w:t>
      </w:r>
    </w:p>
    <w:p w:rsidR="002170BE" w:rsidRPr="00CE003B" w:rsidRDefault="002170BE" w:rsidP="002170BE">
      <w:pPr>
        <w:pStyle w:val="HTML"/>
        <w:jc w:val="both"/>
        <w:rPr>
          <w:rFonts w:ascii="Times New Roman" w:hAnsi="Times New Roman"/>
          <w:sz w:val="24"/>
          <w:szCs w:val="24"/>
        </w:rPr>
      </w:pPr>
      <w:r w:rsidRPr="00CE003B">
        <w:rPr>
          <w:rFonts w:ascii="Times New Roman" w:hAnsi="Times New Roman"/>
          <w:sz w:val="24"/>
          <w:szCs w:val="24"/>
        </w:rPr>
        <w:t xml:space="preserve">     7.6. У випадках, не передбачених цим Договором, Сторони несуть відповідальність згідно з чинним законодавством України.</w:t>
      </w: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p>
    <w:p w:rsidR="002170BE" w:rsidRPr="00CE003B" w:rsidRDefault="002170BE" w:rsidP="002170BE">
      <w:pPr>
        <w:shd w:val="clear" w:color="auto" w:fill="FFFFFF"/>
        <w:tabs>
          <w:tab w:val="left" w:pos="0"/>
          <w:tab w:val="left" w:pos="180"/>
        </w:tabs>
        <w:spacing w:after="0" w:line="240" w:lineRule="auto"/>
        <w:jc w:val="both"/>
        <w:rPr>
          <w:rFonts w:ascii="Times New Roman" w:hAnsi="Times New Roman"/>
          <w:color w:val="000000"/>
          <w:spacing w:val="-6"/>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ВИРІШЕННЯ СПОРІВ</w:t>
      </w:r>
    </w:p>
    <w:p w:rsidR="002170BE" w:rsidRPr="00CE003B" w:rsidRDefault="002170BE" w:rsidP="002170BE">
      <w:pPr>
        <w:shd w:val="clear" w:color="auto" w:fill="FFFFFF"/>
        <w:tabs>
          <w:tab w:val="left" w:pos="180"/>
          <w:tab w:val="left" w:pos="360"/>
        </w:tabs>
        <w:spacing w:after="0" w:line="240" w:lineRule="auto"/>
        <w:ind w:right="38"/>
        <w:jc w:val="both"/>
        <w:rPr>
          <w:rFonts w:ascii="Times New Roman" w:hAnsi="Times New Roman"/>
          <w:sz w:val="24"/>
          <w:szCs w:val="24"/>
          <w:lang w:eastAsia="ru-RU"/>
        </w:rPr>
      </w:pPr>
      <w:r w:rsidRPr="00CE003B">
        <w:rPr>
          <w:rFonts w:ascii="Times New Roman" w:hAnsi="Times New Roman"/>
          <w:sz w:val="24"/>
          <w:szCs w:val="24"/>
          <w:lang w:eastAsia="ru-RU"/>
        </w:rPr>
        <w:t xml:space="preserve">     8.1. </w:t>
      </w:r>
      <w:r w:rsidRPr="00CE003B">
        <w:rPr>
          <w:rFonts w:ascii="Times New Roman" w:hAnsi="Times New Roman"/>
          <w:color w:val="000000"/>
          <w:spacing w:val="5"/>
          <w:sz w:val="24"/>
          <w:szCs w:val="24"/>
          <w:lang w:eastAsia="ru-RU"/>
        </w:rPr>
        <w:t xml:space="preserve">Усі спори між сторонами, з яких не було досягнуто згоди, вирішуються у </w:t>
      </w:r>
      <w:r w:rsidRPr="00CE003B">
        <w:rPr>
          <w:rFonts w:ascii="Times New Roman" w:hAnsi="Times New Roman"/>
          <w:color w:val="000000"/>
          <w:spacing w:val="-4"/>
          <w:sz w:val="24"/>
          <w:szCs w:val="24"/>
          <w:lang w:eastAsia="ru-RU"/>
        </w:rPr>
        <w:t>відповідності до законодавства України.</w:t>
      </w:r>
    </w:p>
    <w:p w:rsidR="002170BE" w:rsidRPr="00CE003B" w:rsidRDefault="002170BE" w:rsidP="002170BE">
      <w:pPr>
        <w:shd w:val="clear" w:color="auto" w:fill="FFFFFF"/>
        <w:tabs>
          <w:tab w:val="left" w:pos="180"/>
          <w:tab w:val="left" w:pos="1234"/>
        </w:tabs>
        <w:spacing w:after="0" w:line="240" w:lineRule="auto"/>
        <w:jc w:val="both"/>
        <w:rPr>
          <w:rFonts w:ascii="Times New Roman" w:hAnsi="Times New Roman"/>
          <w:color w:val="000000"/>
          <w:spacing w:val="-5"/>
          <w:sz w:val="24"/>
          <w:szCs w:val="24"/>
          <w:lang w:eastAsia="ru-RU"/>
        </w:rPr>
      </w:pPr>
      <w:r w:rsidRPr="00CE003B">
        <w:rPr>
          <w:rFonts w:ascii="Times New Roman" w:hAnsi="Times New Roman"/>
          <w:sz w:val="24"/>
          <w:szCs w:val="24"/>
          <w:lang w:eastAsia="ru-RU"/>
        </w:rPr>
        <w:t xml:space="preserve">     8.2.</w:t>
      </w:r>
      <w:r w:rsidRPr="00CE003B">
        <w:rPr>
          <w:rFonts w:ascii="Times New Roman" w:hAnsi="Times New Roman"/>
          <w:color w:val="000000"/>
          <w:spacing w:val="1"/>
          <w:sz w:val="24"/>
          <w:szCs w:val="24"/>
          <w:lang w:eastAsia="ru-RU"/>
        </w:rPr>
        <w:t xml:space="preserve"> Сторони визначають, що всі ймовірні претензії за Договором повинні бути </w:t>
      </w:r>
      <w:r w:rsidRPr="00CE003B">
        <w:rPr>
          <w:rFonts w:ascii="Times New Roman" w:hAnsi="Times New Roman"/>
          <w:color w:val="000000"/>
          <w:spacing w:val="-5"/>
          <w:sz w:val="24"/>
          <w:szCs w:val="24"/>
          <w:lang w:eastAsia="ru-RU"/>
        </w:rPr>
        <w:t>розглянуті сторонами протягом 10 днів з моменту отримання претензії.</w:t>
      </w:r>
    </w:p>
    <w:p w:rsidR="002170BE" w:rsidRPr="00CE003B" w:rsidRDefault="002170BE" w:rsidP="002170BE">
      <w:pPr>
        <w:spacing w:after="0" w:line="240" w:lineRule="auto"/>
        <w:jc w:val="both"/>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ОБСТАВИНИ НЕПЕРЕБОРНОЇ СИЛИ</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w:t>
      </w:r>
      <w:r w:rsidRPr="00CE003B">
        <w:rPr>
          <w:rFonts w:ascii="Times New Roman" w:hAnsi="Times New Roman"/>
          <w:snapToGrid w:val="0"/>
          <w:sz w:val="24"/>
          <w:szCs w:val="24"/>
          <w:lang w:eastAsia="uk-UA"/>
        </w:rPr>
        <w:lastRenderedPageBreak/>
        <w:t>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2170BE" w:rsidRPr="00CE003B" w:rsidRDefault="002170BE" w:rsidP="002170BE">
      <w:pPr>
        <w:tabs>
          <w:tab w:val="left" w:pos="6103"/>
        </w:tabs>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9.3. Наявність та тривалість обставин непереборної сили підтверджується документом Торгово-промислової палати України.</w:t>
      </w:r>
    </w:p>
    <w:p w:rsidR="002170BE" w:rsidRPr="00CE003B" w:rsidRDefault="002170BE" w:rsidP="002170BE">
      <w:pPr>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2170BE" w:rsidRPr="00CE003B" w:rsidRDefault="002170BE" w:rsidP="002170BE">
      <w:pPr>
        <w:tabs>
          <w:tab w:val="left" w:pos="6103"/>
        </w:tabs>
        <w:spacing w:after="0" w:line="240" w:lineRule="auto"/>
        <w:jc w:val="both"/>
        <w:rPr>
          <w:rFonts w:ascii="Times New Roman" w:hAnsi="Times New Roman"/>
          <w:snapToGrid w:val="0"/>
          <w:sz w:val="24"/>
          <w:szCs w:val="24"/>
          <w:lang w:eastAsia="uk-UA"/>
        </w:rPr>
      </w:pPr>
      <w:r w:rsidRPr="00CE003B">
        <w:rPr>
          <w:rFonts w:ascii="Times New Roman" w:hAnsi="Times New Roman"/>
          <w:snapToGrid w:val="0"/>
          <w:sz w:val="24"/>
          <w:szCs w:val="24"/>
          <w:lang w:eastAsia="uk-UA"/>
        </w:rPr>
        <w:t xml:space="preserve">     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2170BE" w:rsidRPr="00CE003B" w:rsidRDefault="002170BE" w:rsidP="002170BE">
      <w:pPr>
        <w:spacing w:after="0" w:line="240" w:lineRule="auto"/>
        <w:jc w:val="both"/>
        <w:rPr>
          <w:rFonts w:ascii="Times New Roman" w:hAnsi="Times New Roman"/>
          <w:sz w:val="24"/>
          <w:szCs w:val="24"/>
          <w:lang w:eastAsia="ru-RU"/>
        </w:rPr>
      </w:pPr>
      <w:r w:rsidRPr="00CE003B">
        <w:rPr>
          <w:rFonts w:ascii="Times New Roman" w:hAnsi="Times New Roman"/>
          <w:sz w:val="24"/>
          <w:szCs w:val="24"/>
          <w:lang w:eastAsia="ru-RU"/>
        </w:rPr>
        <w:t>.</w:t>
      </w:r>
    </w:p>
    <w:p w:rsidR="002170BE" w:rsidRPr="00CE003B" w:rsidRDefault="002170BE" w:rsidP="002170BE">
      <w:pPr>
        <w:spacing w:after="0" w:line="240" w:lineRule="auto"/>
        <w:jc w:val="center"/>
        <w:rPr>
          <w:rFonts w:ascii="Times New Roman" w:hAnsi="Times New Roman"/>
          <w:b/>
          <w:sz w:val="24"/>
          <w:szCs w:val="24"/>
          <w:lang w:eastAsia="ru-RU"/>
        </w:rPr>
      </w:pPr>
    </w:p>
    <w:p w:rsidR="002170BE" w:rsidRPr="00CE003B" w:rsidRDefault="002170BE" w:rsidP="002170BE">
      <w:pPr>
        <w:numPr>
          <w:ilvl w:val="0"/>
          <w:numId w:val="7"/>
        </w:numPr>
        <w:spacing w:after="0" w:line="240" w:lineRule="auto"/>
        <w:ind w:left="0" w:firstLine="0"/>
        <w:jc w:val="center"/>
        <w:rPr>
          <w:rFonts w:ascii="Times New Roman" w:hAnsi="Times New Roman"/>
          <w:b/>
          <w:sz w:val="24"/>
          <w:szCs w:val="24"/>
          <w:lang w:eastAsia="ru-RU"/>
        </w:rPr>
      </w:pPr>
      <w:r w:rsidRPr="00CE003B">
        <w:rPr>
          <w:rFonts w:ascii="Times New Roman" w:hAnsi="Times New Roman"/>
          <w:b/>
          <w:sz w:val="24"/>
          <w:szCs w:val="24"/>
          <w:lang w:eastAsia="ru-RU"/>
        </w:rPr>
        <w:t>СТРОК ДІЇ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10.1. Цей Договір набирає чинності з дня його підписання Сторонами і діє </w:t>
      </w:r>
      <w:r w:rsidRPr="00CE003B">
        <w:rPr>
          <w:rFonts w:ascii="Times New Roman" w:hAnsi="Times New Roman"/>
          <w:b/>
          <w:sz w:val="24"/>
          <w:szCs w:val="24"/>
        </w:rPr>
        <w:t xml:space="preserve">до </w:t>
      </w:r>
      <w:r w:rsidRPr="00DD452E">
        <w:rPr>
          <w:rFonts w:ascii="Times New Roman" w:hAnsi="Times New Roman"/>
          <w:b/>
          <w:sz w:val="24"/>
          <w:szCs w:val="24"/>
        </w:rPr>
        <w:t>31 грудня 2024 року</w:t>
      </w:r>
      <w:r w:rsidRPr="00DD452E">
        <w:rPr>
          <w:rFonts w:ascii="Times New Roman" w:hAnsi="Times New Roman"/>
          <w:sz w:val="24"/>
          <w:szCs w:val="24"/>
        </w:rPr>
        <w:t>,</w:t>
      </w:r>
      <w:r w:rsidRPr="00CE003B">
        <w:rPr>
          <w:rFonts w:ascii="Times New Roman" w:hAnsi="Times New Roman"/>
          <w:sz w:val="24"/>
          <w:szCs w:val="24"/>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10.4. Пропозицію щодо внесення змін до договору може зробити кожна із Сторін Договору.</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170BE" w:rsidRPr="00CE003B" w:rsidRDefault="002170BE" w:rsidP="002170BE">
      <w:pPr>
        <w:spacing w:after="0" w:line="240" w:lineRule="auto"/>
        <w:jc w:val="both"/>
        <w:rPr>
          <w:rFonts w:ascii="Times New Roman" w:hAnsi="Times New Roman"/>
          <w:sz w:val="24"/>
          <w:szCs w:val="24"/>
        </w:rPr>
      </w:pPr>
      <w:r w:rsidRPr="00CE003B">
        <w:rPr>
          <w:rFonts w:ascii="Times New Roman" w:hAnsi="Times New Roman"/>
          <w:sz w:val="24"/>
          <w:szCs w:val="24"/>
        </w:rPr>
        <w:t xml:space="preserve">     10.7. У випадках, не передбачених дійсним Договором, Сторони керуються чинним законодавством України</w:t>
      </w:r>
    </w:p>
    <w:p w:rsidR="002170BE" w:rsidRPr="00CE003B" w:rsidRDefault="002170BE" w:rsidP="002170BE">
      <w:pPr>
        <w:spacing w:after="0" w:line="240" w:lineRule="auto"/>
        <w:jc w:val="both"/>
        <w:rPr>
          <w:rFonts w:ascii="Times New Roman" w:hAnsi="Times New Roman"/>
          <w:sz w:val="24"/>
          <w:szCs w:val="24"/>
          <w:lang w:eastAsia="ru-RU"/>
        </w:rPr>
      </w:pPr>
    </w:p>
    <w:p w:rsidR="002170BE" w:rsidRPr="00CE003B" w:rsidRDefault="002170BE" w:rsidP="002170BE">
      <w:pPr>
        <w:spacing w:after="0" w:line="240" w:lineRule="auto"/>
        <w:jc w:val="center"/>
        <w:rPr>
          <w:rFonts w:ascii="Times New Roman" w:hAnsi="Times New Roman"/>
          <w:b/>
          <w:sz w:val="24"/>
          <w:szCs w:val="24"/>
        </w:rPr>
      </w:pPr>
      <w:r w:rsidRPr="00CE003B">
        <w:rPr>
          <w:rFonts w:ascii="Times New Roman" w:hAnsi="Times New Roman"/>
          <w:b/>
          <w:sz w:val="24"/>
          <w:szCs w:val="24"/>
        </w:rPr>
        <w:t>11. ДОДАТКИ ДО ДОГОВОРУ</w:t>
      </w:r>
    </w:p>
    <w:p w:rsidR="002170BE" w:rsidRPr="00CE003B" w:rsidRDefault="002170BE" w:rsidP="002170BE">
      <w:pPr>
        <w:spacing w:after="0" w:line="240" w:lineRule="auto"/>
        <w:jc w:val="both"/>
        <w:rPr>
          <w:rFonts w:ascii="Times New Roman" w:hAnsi="Times New Roman"/>
          <w:b/>
          <w:sz w:val="24"/>
          <w:szCs w:val="24"/>
        </w:rPr>
      </w:pPr>
      <w:r w:rsidRPr="00CE003B">
        <w:rPr>
          <w:rFonts w:ascii="Times New Roman" w:hAnsi="Times New Roman"/>
          <w:sz w:val="24"/>
          <w:szCs w:val="24"/>
        </w:rPr>
        <w:t xml:space="preserve">     11.1. Додатком до цього Договору та його невід’ємною частиною є Додаток № 1 Специфікація.</w:t>
      </w:r>
    </w:p>
    <w:p w:rsidR="002170BE" w:rsidRPr="00CE003B" w:rsidRDefault="002170BE" w:rsidP="002170BE">
      <w:pPr>
        <w:spacing w:after="0" w:line="240" w:lineRule="auto"/>
        <w:jc w:val="both"/>
        <w:rPr>
          <w:rFonts w:ascii="Times New Roman" w:hAnsi="Times New Roman"/>
          <w:b/>
          <w:sz w:val="24"/>
          <w:szCs w:val="24"/>
        </w:rPr>
      </w:pPr>
    </w:p>
    <w:p w:rsidR="002170BE" w:rsidRPr="00CE003B" w:rsidRDefault="002170BE" w:rsidP="002170BE">
      <w:pPr>
        <w:numPr>
          <w:ilvl w:val="0"/>
          <w:numId w:val="9"/>
        </w:numPr>
        <w:spacing w:after="0" w:line="240" w:lineRule="auto"/>
        <w:jc w:val="center"/>
        <w:rPr>
          <w:rFonts w:ascii="Times New Roman" w:hAnsi="Times New Roman"/>
          <w:sz w:val="24"/>
          <w:szCs w:val="24"/>
        </w:rPr>
      </w:pPr>
      <w:r w:rsidRPr="00CE003B">
        <w:rPr>
          <w:rFonts w:ascii="Times New Roman" w:hAnsi="Times New Roman"/>
          <w:b/>
          <w:bCs/>
          <w:sz w:val="24"/>
          <w:szCs w:val="24"/>
          <w:lang w:eastAsia="ru-RU"/>
        </w:rPr>
        <w:t>МІСЦЕЗНАХОДЖЕННЯ ТА БАНКІВСЬКІ РЕКВІЗИТИ СТОРІН</w:t>
      </w:r>
      <w:r w:rsidRPr="00CE003B">
        <w:rPr>
          <w:rFonts w:ascii="Times New Roman" w:hAnsi="Times New Roman"/>
          <w:sz w:val="24"/>
          <w:szCs w:val="24"/>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46"/>
        <w:gridCol w:w="4833"/>
      </w:tblGrid>
      <w:tr w:rsidR="002170BE" w:rsidRPr="00CE003B" w:rsidTr="00145100">
        <w:trPr>
          <w:trHeight w:val="1122"/>
        </w:trPr>
        <w:tc>
          <w:tcPr>
            <w:tcW w:w="4857" w:type="dxa"/>
            <w:tcMar>
              <w:left w:w="108" w:type="dxa"/>
            </w:tcMar>
          </w:tcPr>
          <w:p w:rsidR="002170BE" w:rsidRPr="00CE003B" w:rsidRDefault="002170BE" w:rsidP="0014510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rsidR="002170BE" w:rsidRPr="00CE003B" w:rsidRDefault="002170BE" w:rsidP="00145100">
            <w:pPr>
              <w:pStyle w:val="Normal1"/>
              <w:jc w:val="center"/>
              <w:textAlignment w:val="top"/>
              <w:rPr>
                <w:rFonts w:ascii="Times New Roman" w:hAnsi="Times New Roman" w:cs="Times New Roman"/>
                <w:b/>
                <w:sz w:val="20"/>
                <w:szCs w:val="20"/>
                <w:lang w:val="uk-UA"/>
              </w:rPr>
            </w:pPr>
          </w:p>
          <w:p w:rsidR="002170BE" w:rsidRPr="00CE003B" w:rsidRDefault="002170BE" w:rsidP="00145100">
            <w:pPr>
              <w:tabs>
                <w:tab w:val="left" w:pos="5635"/>
              </w:tabs>
              <w:rPr>
                <w:rFonts w:ascii="Times New Roman" w:hAnsi="Times New Roman"/>
              </w:rPr>
            </w:pPr>
            <w:r w:rsidRPr="00CE003B">
              <w:rPr>
                <w:rFonts w:ascii="Times New Roman" w:hAnsi="Times New Roman"/>
                <w:b/>
              </w:rPr>
              <w:t xml:space="preserve">                  КНП «МУНІЦИПАЛЬНА ОБСЛУГОВУЮЧА КОМПАНІЯ «ЧИСТА ГРОМАДА»</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код ЄДРПОУ 44761992</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р/р </w:t>
            </w:r>
            <w:r w:rsidRPr="00DD452E">
              <w:rPr>
                <w:sz w:val="20"/>
                <w:szCs w:val="20"/>
              </w:rPr>
              <w:t>UA988201720344340001000058651</w:t>
            </w:r>
          </w:p>
          <w:p w:rsidR="002170BE" w:rsidRPr="00CE003B" w:rsidRDefault="002170BE" w:rsidP="00145100">
            <w:pPr>
              <w:rPr>
                <w:rFonts w:ascii="Times New Roman" w:hAnsi="Times New Roman"/>
                <w:sz w:val="20"/>
                <w:szCs w:val="20"/>
              </w:rPr>
            </w:pPr>
            <w:r w:rsidRPr="00CE003B">
              <w:rPr>
                <w:rFonts w:ascii="Times New Roman" w:hAnsi="Times New Roman"/>
                <w:sz w:val="20"/>
                <w:szCs w:val="20"/>
              </w:rPr>
              <w:t xml:space="preserve">в ДКСУ   м. Київ                                                                                                                                                                                                                       </w:t>
            </w:r>
            <w:proofErr w:type="spellStart"/>
            <w:r w:rsidRPr="00CE003B">
              <w:rPr>
                <w:rFonts w:ascii="Times New Roman" w:hAnsi="Times New Roman"/>
                <w:sz w:val="20"/>
                <w:szCs w:val="20"/>
              </w:rPr>
              <w:t>Тел</w:t>
            </w:r>
            <w:proofErr w:type="spellEnd"/>
            <w:r w:rsidRPr="00CE003B">
              <w:rPr>
                <w:rFonts w:ascii="Times New Roman" w:hAnsi="Times New Roman"/>
                <w:sz w:val="20"/>
                <w:szCs w:val="20"/>
              </w:rPr>
              <w:t xml:space="preserve">. 04862 2-47-05 </w:t>
            </w:r>
          </w:p>
          <w:p w:rsidR="002170BE" w:rsidRPr="00CE003B" w:rsidRDefault="002170BE" w:rsidP="00145100">
            <w:pPr>
              <w:rPr>
                <w:rFonts w:ascii="Times New Roman" w:hAnsi="Times New Roman"/>
                <w:sz w:val="20"/>
                <w:szCs w:val="20"/>
              </w:rPr>
            </w:pPr>
          </w:p>
          <w:p w:rsidR="002170BE" w:rsidRPr="00CE003B" w:rsidRDefault="002170BE" w:rsidP="00145100">
            <w:pPr>
              <w:pStyle w:val="Style4"/>
              <w:widowControl/>
              <w:tabs>
                <w:tab w:val="left" w:pos="907"/>
              </w:tabs>
              <w:spacing w:line="240" w:lineRule="auto"/>
              <w:ind w:firstLine="0"/>
              <w:jc w:val="left"/>
              <w:rPr>
                <w:b/>
                <w:sz w:val="16"/>
                <w:szCs w:val="16"/>
              </w:rPr>
            </w:pPr>
            <w:r w:rsidRPr="00CE003B">
              <w:t xml:space="preserve">                                                                              </w:t>
            </w:r>
          </w:p>
          <w:p w:rsidR="002170BE" w:rsidRPr="00CE003B" w:rsidRDefault="002170BE" w:rsidP="00145100">
            <w:pPr>
              <w:pStyle w:val="Style4"/>
              <w:widowControl/>
              <w:tabs>
                <w:tab w:val="left" w:pos="907"/>
              </w:tabs>
              <w:spacing w:line="240" w:lineRule="auto"/>
              <w:ind w:firstLine="0"/>
              <w:jc w:val="left"/>
              <w:rPr>
                <w:b/>
                <w:sz w:val="16"/>
                <w:szCs w:val="16"/>
              </w:rPr>
            </w:pP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Style4"/>
              <w:widowControl/>
              <w:tabs>
                <w:tab w:val="left" w:pos="907"/>
              </w:tabs>
              <w:spacing w:line="240" w:lineRule="auto"/>
              <w:ind w:firstLine="0"/>
              <w:jc w:val="left"/>
              <w:rPr>
                <w:b/>
              </w:rPr>
            </w:pPr>
            <w:r w:rsidRPr="00CE003B">
              <w:rPr>
                <w:b/>
              </w:rPr>
              <w:t>Директор</w:t>
            </w: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Normal1"/>
              <w:jc w:val="both"/>
              <w:textAlignment w:val="top"/>
              <w:rPr>
                <w:rFonts w:ascii="Times New Roman" w:hAnsi="Times New Roman" w:cs="Times New Roman"/>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b/>
                <w:sz w:val="20"/>
                <w:szCs w:val="20"/>
                <w:lang w:val="uk-UA"/>
              </w:rPr>
            </w:pPr>
          </w:p>
        </w:tc>
        <w:tc>
          <w:tcPr>
            <w:tcW w:w="4856" w:type="dxa"/>
            <w:tcMar>
              <w:left w:w="108" w:type="dxa"/>
            </w:tcMar>
          </w:tcPr>
          <w:p w:rsidR="002170BE" w:rsidRPr="00CE003B" w:rsidRDefault="002170BE" w:rsidP="0014510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Style w:val="longtext"/>
                <w:rFonts w:ascii="Times New Roman" w:hAnsi="Times New Roman" w:cs="Times New Roman"/>
                <w:sz w:val="20"/>
                <w:szCs w:val="20"/>
              </w:rPr>
            </w:pPr>
          </w:p>
        </w:tc>
      </w:tr>
    </w:tbl>
    <w:p w:rsidR="002170BE" w:rsidRPr="00CE003B" w:rsidRDefault="002170BE" w:rsidP="002170BE">
      <w:pPr>
        <w:rPr>
          <w:rFonts w:ascii="Times New Roman" w:hAnsi="Times New Roman"/>
          <w:b/>
        </w:rPr>
      </w:pPr>
    </w:p>
    <w:p w:rsidR="002170BE" w:rsidRPr="00CE003B" w:rsidRDefault="002170BE" w:rsidP="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170BE" w:rsidRPr="00CE003B" w:rsidRDefault="002170BE" w:rsidP="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rPr>
          <w:rFonts w:ascii="Times New Roman" w:hAnsi="Times New Roman"/>
          <w:b/>
          <w:bCs/>
          <w:sz w:val="24"/>
          <w:szCs w:val="24"/>
          <w:lang w:eastAsia="ru-RU"/>
        </w:rPr>
      </w:pPr>
    </w:p>
    <w:p w:rsidR="002170BE" w:rsidRPr="00CE003B" w:rsidRDefault="002170BE" w:rsidP="002170BE">
      <w:pPr>
        <w:tabs>
          <w:tab w:val="num" w:pos="0"/>
          <w:tab w:val="left" w:pos="6525"/>
        </w:tabs>
        <w:spacing w:after="0" w:line="240" w:lineRule="auto"/>
        <w:jc w:val="right"/>
        <w:rPr>
          <w:rFonts w:ascii="Times New Roman" w:hAnsi="Times New Roman"/>
          <w:b/>
          <w:bCs/>
          <w:sz w:val="24"/>
          <w:szCs w:val="24"/>
          <w:lang w:eastAsia="ru-RU"/>
        </w:rPr>
      </w:pPr>
      <w:r w:rsidRPr="00CE003B">
        <w:rPr>
          <w:rFonts w:ascii="Times New Roman" w:hAnsi="Times New Roman"/>
          <w:b/>
          <w:bCs/>
          <w:sz w:val="24"/>
          <w:szCs w:val="24"/>
          <w:lang w:eastAsia="ru-RU"/>
        </w:rPr>
        <w:t xml:space="preserve">ДОДАТОК № 1 </w:t>
      </w:r>
    </w:p>
    <w:p w:rsidR="002170BE" w:rsidRPr="00CE003B" w:rsidRDefault="002170BE" w:rsidP="002170BE">
      <w:pPr>
        <w:tabs>
          <w:tab w:val="num" w:pos="0"/>
          <w:tab w:val="left" w:pos="6525"/>
        </w:tabs>
        <w:spacing w:after="0" w:line="240" w:lineRule="auto"/>
        <w:jc w:val="right"/>
        <w:rPr>
          <w:rFonts w:ascii="Times New Roman" w:hAnsi="Times New Roman"/>
          <w:bCs/>
          <w:spacing w:val="-10"/>
          <w:sz w:val="24"/>
          <w:szCs w:val="24"/>
          <w:lang w:eastAsia="ru-RU"/>
        </w:rPr>
      </w:pPr>
      <w:r w:rsidRPr="00CE003B">
        <w:rPr>
          <w:rFonts w:ascii="Times New Roman" w:hAnsi="Times New Roman"/>
          <w:bCs/>
          <w:sz w:val="24"/>
          <w:szCs w:val="24"/>
          <w:lang w:eastAsia="ru-RU"/>
        </w:rPr>
        <w:t xml:space="preserve">до Договору </w:t>
      </w:r>
      <w:r w:rsidRPr="00CE003B">
        <w:rPr>
          <w:rFonts w:ascii="Times New Roman" w:hAnsi="Times New Roman"/>
          <w:bCs/>
          <w:spacing w:val="-10"/>
          <w:sz w:val="24"/>
          <w:szCs w:val="24"/>
          <w:lang w:eastAsia="ru-RU"/>
        </w:rPr>
        <w:t>№ __________</w:t>
      </w:r>
    </w:p>
    <w:p w:rsidR="002170BE" w:rsidRPr="00CE003B" w:rsidRDefault="002170BE" w:rsidP="002170BE">
      <w:pPr>
        <w:tabs>
          <w:tab w:val="num" w:pos="0"/>
          <w:tab w:val="left" w:pos="6525"/>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від «__» ____________2024</w:t>
      </w:r>
      <w:r w:rsidRPr="00CE003B">
        <w:rPr>
          <w:rFonts w:ascii="Times New Roman" w:hAnsi="Times New Roman"/>
          <w:bCs/>
          <w:sz w:val="24"/>
          <w:szCs w:val="24"/>
          <w:lang w:eastAsia="ru-RU"/>
        </w:rPr>
        <w:t xml:space="preserve"> року</w:t>
      </w:r>
    </w:p>
    <w:p w:rsidR="002170BE" w:rsidRPr="00CE003B" w:rsidRDefault="002170BE" w:rsidP="002170BE">
      <w:pPr>
        <w:tabs>
          <w:tab w:val="left" w:pos="284"/>
          <w:tab w:val="left" w:pos="567"/>
          <w:tab w:val="left" w:pos="709"/>
        </w:tabs>
        <w:spacing w:after="0" w:line="240" w:lineRule="auto"/>
        <w:rPr>
          <w:rFonts w:ascii="Times New Roman" w:hAnsi="Times New Roman"/>
          <w:b/>
          <w:color w:val="000000"/>
          <w:sz w:val="28"/>
          <w:szCs w:val="28"/>
          <w:lang w:eastAsia="ru-RU"/>
        </w:rPr>
      </w:pPr>
    </w:p>
    <w:p w:rsidR="002170BE" w:rsidRPr="00CE003B" w:rsidRDefault="002170BE" w:rsidP="002170BE">
      <w:pPr>
        <w:tabs>
          <w:tab w:val="left" w:pos="284"/>
          <w:tab w:val="left" w:pos="567"/>
          <w:tab w:val="left" w:pos="709"/>
        </w:tabs>
        <w:spacing w:after="0" w:line="240" w:lineRule="auto"/>
        <w:ind w:left="-567"/>
        <w:jc w:val="center"/>
        <w:rPr>
          <w:rFonts w:ascii="Times New Roman" w:hAnsi="Times New Roman"/>
          <w:b/>
          <w:color w:val="000000"/>
          <w:sz w:val="28"/>
          <w:szCs w:val="28"/>
          <w:lang w:eastAsia="ru-RU"/>
        </w:rPr>
      </w:pPr>
      <w:r w:rsidRPr="00CE003B">
        <w:rPr>
          <w:rFonts w:ascii="Times New Roman" w:hAnsi="Times New Roman"/>
          <w:b/>
          <w:color w:val="000000"/>
          <w:sz w:val="28"/>
          <w:szCs w:val="28"/>
          <w:lang w:eastAsia="ru-RU"/>
        </w:rPr>
        <w:t>СПЕЦИФІКАЦІЯ</w:t>
      </w:r>
    </w:p>
    <w:p w:rsidR="002170BE" w:rsidRPr="00CE003B" w:rsidRDefault="002170BE" w:rsidP="002170BE">
      <w:pPr>
        <w:spacing w:after="0" w:line="240" w:lineRule="auto"/>
        <w:outlineLvl w:val="0"/>
        <w:rPr>
          <w:rFonts w:ascii="Times New Roman" w:hAnsi="Times New Roman"/>
          <w:lang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2170BE" w:rsidRPr="00CE003B" w:rsidTr="00145100">
        <w:tc>
          <w:tcPr>
            <w:tcW w:w="568"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 п/п</w:t>
            </w:r>
          </w:p>
        </w:tc>
        <w:tc>
          <w:tcPr>
            <w:tcW w:w="3175"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Найменування Товару</w:t>
            </w:r>
          </w:p>
        </w:tc>
        <w:tc>
          <w:tcPr>
            <w:tcW w:w="1134" w:type="dxa"/>
            <w:tcBorders>
              <w:top w:val="single" w:sz="2" w:space="0" w:color="000000"/>
              <w:left w:val="single" w:sz="2" w:space="0" w:color="000000"/>
              <w:bottom w:val="single" w:sz="2" w:space="0" w:color="000000"/>
            </w:tcBorders>
          </w:tcPr>
          <w:p w:rsidR="002170BE" w:rsidRPr="00CE003B" w:rsidRDefault="002170BE" w:rsidP="00145100">
            <w:pPr>
              <w:spacing w:after="0" w:line="240" w:lineRule="auto"/>
              <w:outlineLvl w:val="0"/>
              <w:rPr>
                <w:rFonts w:ascii="Times New Roman" w:hAnsi="Times New Roman"/>
                <w:lang w:eastAsia="ru-RU"/>
              </w:rPr>
            </w:pPr>
            <w:r w:rsidRPr="00CE003B">
              <w:rPr>
                <w:rFonts w:ascii="Times New Roman" w:hAnsi="Times New Roman"/>
                <w:lang w:eastAsia="ru-RU"/>
              </w:rPr>
              <w:t xml:space="preserve">     Одиниця</w:t>
            </w: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Кількість</w:t>
            </w:r>
          </w:p>
        </w:tc>
        <w:tc>
          <w:tcPr>
            <w:tcW w:w="2551"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 xml:space="preserve">Ціна за одиницю Товару  </w:t>
            </w:r>
          </w:p>
          <w:p w:rsidR="002170BE" w:rsidRPr="00CE003B" w:rsidRDefault="002170BE" w:rsidP="00145100">
            <w:pPr>
              <w:spacing w:after="0" w:line="240" w:lineRule="auto"/>
              <w:jc w:val="center"/>
              <w:outlineLvl w:val="0"/>
              <w:rPr>
                <w:rFonts w:ascii="Times New Roman" w:hAnsi="Times New Roman"/>
                <w:lang w:eastAsia="ru-RU"/>
              </w:rPr>
            </w:pPr>
            <w:r>
              <w:rPr>
                <w:rFonts w:ascii="Times New Roman" w:hAnsi="Times New Roman"/>
                <w:lang w:eastAsia="ru-RU"/>
              </w:rPr>
              <w:t xml:space="preserve"> </w:t>
            </w:r>
            <w:r w:rsidRPr="00CE003B">
              <w:rPr>
                <w:rFonts w:ascii="Times New Roman" w:hAnsi="Times New Roman"/>
                <w:lang w:eastAsia="ru-RU"/>
              </w:rPr>
              <w:t xml:space="preserve">з ПДВ, </w:t>
            </w:r>
          </w:p>
          <w:p w:rsidR="002170BE" w:rsidRPr="00CE003B" w:rsidRDefault="002170BE" w:rsidP="00145100">
            <w:pPr>
              <w:spacing w:after="0" w:line="240" w:lineRule="auto"/>
              <w:jc w:val="center"/>
              <w:outlineLvl w:val="0"/>
              <w:rPr>
                <w:rFonts w:ascii="Times New Roman" w:hAnsi="Times New Roman"/>
                <w:lang w:eastAsia="ru-RU"/>
              </w:rPr>
            </w:pPr>
            <w:r w:rsidRPr="00CE003B">
              <w:rPr>
                <w:rFonts w:ascii="Times New Roman" w:hAnsi="Times New Roman"/>
                <w:lang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2170BE" w:rsidRPr="00CE003B" w:rsidRDefault="002170BE" w:rsidP="00145100">
            <w:pPr>
              <w:spacing w:after="0" w:line="240" w:lineRule="auto"/>
              <w:jc w:val="center"/>
              <w:outlineLvl w:val="0"/>
              <w:rPr>
                <w:rFonts w:ascii="Times New Roman" w:hAnsi="Times New Roman"/>
                <w:lang w:eastAsia="ru-RU"/>
              </w:rPr>
            </w:pPr>
            <w:r>
              <w:rPr>
                <w:rFonts w:ascii="Times New Roman" w:hAnsi="Times New Roman"/>
                <w:lang w:eastAsia="ru-RU"/>
              </w:rPr>
              <w:t xml:space="preserve">Загальна сума вартості Товару </w:t>
            </w:r>
            <w:r w:rsidRPr="00CE003B">
              <w:rPr>
                <w:rFonts w:ascii="Times New Roman" w:hAnsi="Times New Roman"/>
                <w:lang w:eastAsia="ru-RU"/>
              </w:rPr>
              <w:t>з  ПДВ, грн.</w:t>
            </w: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1</w:t>
            </w:r>
          </w:p>
        </w:tc>
        <w:tc>
          <w:tcPr>
            <w:tcW w:w="3175" w:type="dxa"/>
            <w:tcBorders>
              <w:left w:val="single" w:sz="2" w:space="0" w:color="000000"/>
              <w:bottom w:val="single" w:sz="2" w:space="0" w:color="000000"/>
            </w:tcBorders>
            <w:vAlign w:val="center"/>
          </w:tcPr>
          <w:p w:rsidR="002170BE" w:rsidRPr="001F5E4E" w:rsidRDefault="002170BE" w:rsidP="00145100">
            <w:pPr>
              <w:pStyle w:val="a8"/>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120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2</w:t>
            </w:r>
          </w:p>
        </w:tc>
        <w:tc>
          <w:tcPr>
            <w:tcW w:w="3175" w:type="dxa"/>
            <w:tcBorders>
              <w:left w:val="single" w:sz="2" w:space="0" w:color="000000"/>
              <w:bottom w:val="single" w:sz="2" w:space="0" w:color="000000"/>
            </w:tcBorders>
            <w:vAlign w:val="center"/>
          </w:tcPr>
          <w:p w:rsidR="002170BE" w:rsidRPr="001F5E4E" w:rsidRDefault="002170BE" w:rsidP="00145100">
            <w:pPr>
              <w:pStyle w:val="a8"/>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3</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моторна М10г2к</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1400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CE003B" w:rsidRDefault="002170BE" w:rsidP="00145100">
            <w:pPr>
              <w:pStyle w:val="a4"/>
              <w:jc w:val="center"/>
            </w:pPr>
            <w:r w:rsidRPr="00CE003B">
              <w:t>4</w:t>
            </w:r>
          </w:p>
        </w:tc>
        <w:tc>
          <w:tcPr>
            <w:tcW w:w="3175" w:type="dxa"/>
            <w:tcBorders>
              <w:left w:val="single" w:sz="2" w:space="0" w:color="000000"/>
              <w:bottom w:val="single" w:sz="2" w:space="0" w:color="000000"/>
            </w:tcBorders>
          </w:tcPr>
          <w:p w:rsidR="002170BE" w:rsidRPr="001F5E4E" w:rsidRDefault="002170BE" w:rsidP="00145100">
            <w:pPr>
              <w:pStyle w:val="a8"/>
              <w:spacing w:before="0" w:beforeAutospacing="0" w:after="0" w:afterAutospacing="0"/>
              <w:jc w:val="center"/>
            </w:pPr>
            <w:r w:rsidRPr="001F5E4E">
              <w:t>Олива індустріальна І-40а</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400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5</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трансмісійна ТАД-17</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6</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rPr>
            </w:pPr>
            <w:r w:rsidRPr="001F5E4E">
              <w:rPr>
                <w:rFonts w:ascii="Times New Roman" w:hAnsi="Times New Roman"/>
                <w:sz w:val="23"/>
                <w:szCs w:val="23"/>
              </w:rPr>
              <w:t>Олива</w:t>
            </w:r>
            <w:r w:rsidRPr="001F5E4E">
              <w:rPr>
                <w:rFonts w:ascii="Times New Roman" w:hAnsi="Times New Roman"/>
                <w:color w:val="000000"/>
                <w:sz w:val="23"/>
                <w:szCs w:val="23"/>
              </w:rPr>
              <w:t xml:space="preserve"> для 2-х </w:t>
            </w:r>
            <w:proofErr w:type="spellStart"/>
            <w:r w:rsidRPr="001F5E4E">
              <w:rPr>
                <w:rFonts w:ascii="Times New Roman" w:hAnsi="Times New Roman"/>
                <w:color w:val="000000"/>
                <w:sz w:val="23"/>
                <w:szCs w:val="23"/>
              </w:rPr>
              <w:t>тактних</w:t>
            </w:r>
            <w:proofErr w:type="spellEnd"/>
            <w:r w:rsidRPr="001F5E4E">
              <w:rPr>
                <w:rFonts w:ascii="Times New Roman" w:hAnsi="Times New Roman"/>
                <w:color w:val="000000"/>
                <w:sz w:val="23"/>
                <w:szCs w:val="23"/>
              </w:rPr>
              <w:t xml:space="preserve"> двигунів </w:t>
            </w:r>
            <w:r w:rsidRPr="001F5E4E">
              <w:rPr>
                <w:rFonts w:ascii="Times New Roman" w:hAnsi="Times New Roman"/>
                <w:sz w:val="23"/>
                <w:szCs w:val="23"/>
              </w:rPr>
              <w:t xml:space="preserve"> «STIHL»</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90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7</w:t>
            </w:r>
          </w:p>
        </w:tc>
        <w:tc>
          <w:tcPr>
            <w:tcW w:w="3175" w:type="dxa"/>
            <w:tcBorders>
              <w:left w:val="single" w:sz="2" w:space="0" w:color="000000"/>
              <w:bottom w:val="single" w:sz="2" w:space="0" w:color="000000"/>
            </w:tcBorders>
          </w:tcPr>
          <w:p w:rsidR="002170BE" w:rsidRPr="001F5E4E" w:rsidRDefault="002170BE" w:rsidP="00145100">
            <w:pPr>
              <w:tabs>
                <w:tab w:val="left" w:pos="851"/>
              </w:tabs>
              <w:spacing w:after="0"/>
              <w:jc w:val="center"/>
              <w:rPr>
                <w:rFonts w:ascii="Times New Roman" w:hAnsi="Times New Roman"/>
                <w:sz w:val="23"/>
                <w:szCs w:val="23"/>
              </w:rPr>
            </w:pPr>
          </w:p>
          <w:p w:rsidR="002170BE" w:rsidRPr="001F5E4E" w:rsidRDefault="002170BE" w:rsidP="00145100">
            <w:pPr>
              <w:tabs>
                <w:tab w:val="left" w:pos="851"/>
              </w:tabs>
              <w:spacing w:after="0"/>
              <w:jc w:val="center"/>
              <w:rPr>
                <w:rFonts w:ascii="Times New Roman" w:hAnsi="Times New Roman"/>
                <w:sz w:val="23"/>
                <w:szCs w:val="23"/>
              </w:rPr>
            </w:pPr>
            <w:r w:rsidRPr="001F5E4E">
              <w:rPr>
                <w:rFonts w:ascii="Times New Roman" w:hAnsi="Times New Roman"/>
                <w:sz w:val="23"/>
                <w:szCs w:val="23"/>
              </w:rPr>
              <w:t>Солідол</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Pr="001F5E4E" w:rsidRDefault="002170BE" w:rsidP="00145100">
            <w:pPr>
              <w:pStyle w:val="a4"/>
              <w:jc w:val="center"/>
            </w:pPr>
            <w:r>
              <w:t>8</w:t>
            </w:r>
          </w:p>
        </w:tc>
        <w:tc>
          <w:tcPr>
            <w:tcW w:w="3175" w:type="dxa"/>
            <w:tcBorders>
              <w:left w:val="single" w:sz="2" w:space="0" w:color="000000"/>
              <w:bottom w:val="single" w:sz="2" w:space="0" w:color="000000"/>
            </w:tcBorders>
          </w:tcPr>
          <w:p w:rsidR="002170BE" w:rsidRPr="001F5E4E" w:rsidRDefault="002170BE" w:rsidP="00145100">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Гальмівна рідина</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л</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459"/>
        </w:trPr>
        <w:tc>
          <w:tcPr>
            <w:tcW w:w="568" w:type="dxa"/>
            <w:tcBorders>
              <w:left w:val="single" w:sz="2" w:space="0" w:color="000000"/>
              <w:bottom w:val="single" w:sz="2" w:space="0" w:color="000000"/>
            </w:tcBorders>
            <w:vAlign w:val="center"/>
          </w:tcPr>
          <w:p w:rsidR="002170BE" w:rsidRDefault="002170BE" w:rsidP="00145100">
            <w:pPr>
              <w:pStyle w:val="a4"/>
              <w:jc w:val="center"/>
            </w:pPr>
            <w:r>
              <w:t>9</w:t>
            </w:r>
          </w:p>
        </w:tc>
        <w:tc>
          <w:tcPr>
            <w:tcW w:w="3175" w:type="dxa"/>
            <w:tcBorders>
              <w:left w:val="single" w:sz="2" w:space="0" w:color="000000"/>
              <w:bottom w:val="single" w:sz="2" w:space="0" w:color="000000"/>
            </w:tcBorders>
          </w:tcPr>
          <w:p w:rsidR="002170BE" w:rsidRPr="001F5E4E" w:rsidRDefault="002170BE" w:rsidP="00145100">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3"/>
                <w:szCs w:val="23"/>
              </w:rPr>
              <w:t>Нігрол</w:t>
            </w:r>
          </w:p>
        </w:tc>
        <w:tc>
          <w:tcPr>
            <w:tcW w:w="1134" w:type="dxa"/>
            <w:tcBorders>
              <w:left w:val="single" w:sz="2" w:space="0" w:color="000000"/>
              <w:bottom w:val="single" w:sz="2" w:space="0" w:color="000000"/>
            </w:tcBorders>
            <w:vAlign w:val="center"/>
          </w:tcPr>
          <w:p w:rsidR="002170BE" w:rsidRPr="001F5E4E" w:rsidRDefault="002170BE" w:rsidP="00145100">
            <w:pPr>
              <w:pStyle w:val="a4"/>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170BE" w:rsidRPr="001F5E4E" w:rsidRDefault="002170BE" w:rsidP="00145100">
            <w:pPr>
              <w:pStyle w:val="a4"/>
              <w:jc w:val="center"/>
              <w:rPr>
                <w:rFonts w:ascii="Times New Roman" w:hAnsi="Times New Roman"/>
                <w:noProof/>
              </w:rPr>
            </w:pPr>
            <w:r w:rsidRPr="001F5E4E">
              <w:rPr>
                <w:rFonts w:ascii="Times New Roman" w:hAnsi="Times New Roman"/>
                <w:noProof/>
              </w:rPr>
              <w:t>200</w:t>
            </w:r>
          </w:p>
        </w:tc>
        <w:tc>
          <w:tcPr>
            <w:tcW w:w="2551"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jc w:val="center"/>
              <w:rPr>
                <w:bCs/>
              </w:rPr>
            </w:pPr>
          </w:p>
        </w:tc>
        <w:tc>
          <w:tcPr>
            <w:tcW w:w="2127" w:type="dxa"/>
            <w:tcBorders>
              <w:left w:val="single" w:sz="2" w:space="0" w:color="000000"/>
              <w:bottom w:val="single" w:sz="2" w:space="0" w:color="000000"/>
              <w:right w:val="single" w:sz="2" w:space="0" w:color="000000"/>
            </w:tcBorders>
            <w:vAlign w:val="center"/>
          </w:tcPr>
          <w:p w:rsidR="002170BE" w:rsidRPr="00CE003B" w:rsidRDefault="002170BE" w:rsidP="00145100">
            <w:pPr>
              <w:pStyle w:val="a4"/>
              <w:rPr>
                <w:bCs/>
              </w:rPr>
            </w:pPr>
          </w:p>
        </w:tc>
      </w:tr>
      <w:tr w:rsidR="002170BE" w:rsidRPr="00CE003B" w:rsidTr="00145100">
        <w:trPr>
          <w:trHeight w:val="316"/>
        </w:trPr>
        <w:tc>
          <w:tcPr>
            <w:tcW w:w="8420" w:type="dxa"/>
            <w:gridSpan w:val="5"/>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sz w:val="24"/>
                <w:szCs w:val="24"/>
                <w:lang w:eastAsia="ru-RU"/>
              </w:rPr>
            </w:pPr>
            <w:r w:rsidRPr="00CE003B">
              <w:rPr>
                <w:rFonts w:ascii="Times New Roman" w:hAnsi="Times New Roman"/>
                <w:sz w:val="24"/>
                <w:szCs w:val="24"/>
                <w:lang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sz w:val="24"/>
                <w:szCs w:val="24"/>
                <w:lang w:eastAsia="ru-RU"/>
              </w:rPr>
            </w:pPr>
          </w:p>
        </w:tc>
      </w:tr>
      <w:tr w:rsidR="002170BE" w:rsidRPr="00CE003B" w:rsidTr="00145100">
        <w:trPr>
          <w:trHeight w:val="84"/>
        </w:trPr>
        <w:tc>
          <w:tcPr>
            <w:tcW w:w="8420" w:type="dxa"/>
            <w:gridSpan w:val="5"/>
            <w:tcBorders>
              <w:left w:val="single" w:sz="2" w:space="0" w:color="000000"/>
              <w:bottom w:val="single" w:sz="2" w:space="0" w:color="000000"/>
              <w:right w:val="single" w:sz="2" w:space="0" w:color="000000"/>
            </w:tcBorders>
          </w:tcPr>
          <w:p w:rsidR="002170BE" w:rsidRPr="001F5E4E" w:rsidRDefault="002170BE" w:rsidP="00145100">
            <w:pPr>
              <w:pStyle w:val="a4"/>
              <w:rPr>
                <w:rFonts w:ascii="Times New Roman" w:hAnsi="Times New Roman"/>
              </w:rPr>
            </w:pPr>
            <w:proofErr w:type="spellStart"/>
            <w:r w:rsidRPr="001F5E4E">
              <w:rPr>
                <w:rFonts w:ascii="Times New Roman" w:hAnsi="Times New Roman"/>
                <w:lang w:eastAsia="ru-RU"/>
              </w:rPr>
              <w:t>крім</w:t>
            </w:r>
            <w:proofErr w:type="spellEnd"/>
            <w:r w:rsidRPr="001F5E4E">
              <w:rPr>
                <w:rFonts w:ascii="Times New Roman" w:hAnsi="Times New Roman"/>
                <w:lang w:eastAsia="ru-RU"/>
              </w:rPr>
              <w:t xml:space="preserve"> того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pStyle w:val="a4"/>
            </w:pPr>
          </w:p>
        </w:tc>
      </w:tr>
      <w:tr w:rsidR="002170BE" w:rsidRPr="00CE003B" w:rsidTr="00145100">
        <w:trPr>
          <w:trHeight w:val="320"/>
        </w:trPr>
        <w:tc>
          <w:tcPr>
            <w:tcW w:w="8420" w:type="dxa"/>
            <w:gridSpan w:val="5"/>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b/>
                <w:sz w:val="24"/>
                <w:szCs w:val="24"/>
                <w:lang w:eastAsia="ru-RU"/>
              </w:rPr>
            </w:pPr>
            <w:r w:rsidRPr="00CE003B">
              <w:rPr>
                <w:rFonts w:ascii="Times New Roman" w:hAnsi="Times New Roman"/>
                <w:sz w:val="24"/>
                <w:szCs w:val="24"/>
                <w:lang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2170BE" w:rsidRPr="00CE003B" w:rsidRDefault="002170BE" w:rsidP="00145100">
            <w:pPr>
              <w:spacing w:after="0" w:line="240" w:lineRule="auto"/>
              <w:outlineLvl w:val="0"/>
              <w:rPr>
                <w:rFonts w:ascii="Times New Roman" w:hAnsi="Times New Roman"/>
                <w:b/>
                <w:sz w:val="24"/>
                <w:szCs w:val="24"/>
                <w:lang w:eastAsia="ru-RU"/>
              </w:rPr>
            </w:pPr>
          </w:p>
        </w:tc>
      </w:tr>
    </w:tbl>
    <w:p w:rsidR="002170BE" w:rsidRPr="00CE003B" w:rsidRDefault="002170BE" w:rsidP="002170BE">
      <w:pPr>
        <w:pStyle w:val="Normal1"/>
        <w:rPr>
          <w:rFonts w:ascii="Times New Roman" w:hAnsi="Times New Roman" w:cs="Times New Roman"/>
          <w:color w:val="000000"/>
          <w:sz w:val="20"/>
          <w:szCs w:val="20"/>
          <w:shd w:val="clear" w:color="auto" w:fill="FFFFFF"/>
          <w:lang w:val="uk-U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55"/>
        <w:gridCol w:w="4743"/>
      </w:tblGrid>
      <w:tr w:rsidR="002170BE" w:rsidRPr="00CE003B" w:rsidTr="00145100">
        <w:trPr>
          <w:trHeight w:val="4332"/>
        </w:trPr>
        <w:tc>
          <w:tcPr>
            <w:tcW w:w="4755" w:type="dxa"/>
            <w:tcMar>
              <w:left w:w="108" w:type="dxa"/>
            </w:tcMar>
          </w:tcPr>
          <w:p w:rsidR="002170BE" w:rsidRPr="00CE003B" w:rsidRDefault="002170BE" w:rsidP="0014510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lastRenderedPageBreak/>
              <w:t>Покупець</w:t>
            </w:r>
          </w:p>
          <w:p w:rsidR="002170BE" w:rsidRPr="00CE003B" w:rsidRDefault="002170BE" w:rsidP="00145100">
            <w:pPr>
              <w:pStyle w:val="Normal1"/>
              <w:jc w:val="center"/>
              <w:textAlignment w:val="top"/>
              <w:rPr>
                <w:rFonts w:ascii="Times New Roman" w:hAnsi="Times New Roman" w:cs="Times New Roman"/>
                <w:b/>
                <w:sz w:val="20"/>
                <w:szCs w:val="20"/>
                <w:lang w:val="uk-UA"/>
              </w:rPr>
            </w:pPr>
          </w:p>
          <w:p w:rsidR="002170BE" w:rsidRPr="00CE003B" w:rsidRDefault="002170BE" w:rsidP="00145100">
            <w:pPr>
              <w:tabs>
                <w:tab w:val="left" w:pos="5635"/>
              </w:tabs>
              <w:rPr>
                <w:rFonts w:ascii="Times New Roman" w:hAnsi="Times New Roman"/>
              </w:rPr>
            </w:pPr>
            <w:r w:rsidRPr="00CE003B">
              <w:rPr>
                <w:rFonts w:ascii="Times New Roman" w:hAnsi="Times New Roman"/>
                <w:b/>
              </w:rPr>
              <w:t xml:space="preserve">                  КНП «МУНІЦИПАЛЬНА ОБСЛУГОВУЮЧА КОМПАНІЯ «ЧИСТА ГРОМАДА»</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код ЄДРПОУ 44761992</w:t>
            </w:r>
          </w:p>
          <w:p w:rsidR="002170BE" w:rsidRPr="00CE003B" w:rsidRDefault="002170BE" w:rsidP="00145100">
            <w:pPr>
              <w:pStyle w:val="Style4"/>
              <w:widowControl/>
              <w:tabs>
                <w:tab w:val="left" w:pos="907"/>
              </w:tabs>
              <w:spacing w:line="240" w:lineRule="auto"/>
              <w:ind w:firstLine="0"/>
              <w:jc w:val="left"/>
              <w:rPr>
                <w:sz w:val="20"/>
                <w:szCs w:val="20"/>
              </w:rPr>
            </w:pPr>
            <w:r w:rsidRPr="00CE003B">
              <w:rPr>
                <w:sz w:val="20"/>
                <w:szCs w:val="20"/>
              </w:rPr>
              <w:t>р/р UA</w:t>
            </w:r>
            <w:r w:rsidRPr="00D3687D">
              <w:rPr>
                <w:sz w:val="20"/>
                <w:szCs w:val="20"/>
              </w:rPr>
              <w:t>988201720344340001000058651</w:t>
            </w:r>
          </w:p>
          <w:p w:rsidR="002170BE" w:rsidRPr="00CE003B" w:rsidRDefault="002170BE" w:rsidP="00145100">
            <w:pPr>
              <w:rPr>
                <w:rFonts w:ascii="Times New Roman" w:hAnsi="Times New Roman"/>
                <w:sz w:val="20"/>
                <w:szCs w:val="20"/>
              </w:rPr>
            </w:pPr>
            <w:r w:rsidRPr="00CE003B">
              <w:rPr>
                <w:rFonts w:ascii="Times New Roman" w:hAnsi="Times New Roman"/>
                <w:sz w:val="20"/>
                <w:szCs w:val="20"/>
              </w:rPr>
              <w:t xml:space="preserve">в ДКСУ   м. Київ                                                                                                                                                                                                                       </w:t>
            </w:r>
            <w:proofErr w:type="spellStart"/>
            <w:r w:rsidRPr="00CE003B">
              <w:rPr>
                <w:rFonts w:ascii="Times New Roman" w:hAnsi="Times New Roman"/>
                <w:sz w:val="20"/>
                <w:szCs w:val="20"/>
              </w:rPr>
              <w:t>Тел</w:t>
            </w:r>
            <w:proofErr w:type="spellEnd"/>
            <w:r w:rsidRPr="00CE003B">
              <w:rPr>
                <w:rFonts w:ascii="Times New Roman" w:hAnsi="Times New Roman"/>
                <w:sz w:val="20"/>
                <w:szCs w:val="20"/>
              </w:rPr>
              <w:t xml:space="preserve">. 04862 2-47-05 </w:t>
            </w:r>
          </w:p>
          <w:p w:rsidR="002170BE" w:rsidRPr="00CE003B" w:rsidRDefault="002170BE" w:rsidP="00145100">
            <w:pPr>
              <w:pStyle w:val="Style4"/>
              <w:widowControl/>
              <w:tabs>
                <w:tab w:val="left" w:pos="907"/>
              </w:tabs>
              <w:spacing w:line="240" w:lineRule="auto"/>
              <w:ind w:firstLine="0"/>
              <w:jc w:val="left"/>
              <w:rPr>
                <w:b/>
                <w:sz w:val="16"/>
                <w:szCs w:val="16"/>
              </w:rPr>
            </w:pPr>
            <w:r w:rsidRPr="00CE003B">
              <w:t xml:space="preserve">                                                                             </w:t>
            </w:r>
          </w:p>
          <w:p w:rsidR="002170BE" w:rsidRPr="00CE003B" w:rsidRDefault="002170BE" w:rsidP="00145100">
            <w:pPr>
              <w:pStyle w:val="Style4"/>
              <w:widowControl/>
              <w:tabs>
                <w:tab w:val="left" w:pos="907"/>
              </w:tabs>
              <w:spacing w:line="240" w:lineRule="auto"/>
              <w:ind w:firstLine="0"/>
              <w:jc w:val="left"/>
              <w:rPr>
                <w:b/>
              </w:rPr>
            </w:pPr>
            <w:r w:rsidRPr="00CE003B">
              <w:rPr>
                <w:b/>
              </w:rPr>
              <w:t>Директор</w:t>
            </w:r>
          </w:p>
          <w:p w:rsidR="002170BE" w:rsidRPr="00CE003B" w:rsidRDefault="002170BE" w:rsidP="00145100">
            <w:pPr>
              <w:pStyle w:val="Style4"/>
              <w:widowControl/>
              <w:tabs>
                <w:tab w:val="left" w:pos="907"/>
              </w:tabs>
              <w:spacing w:line="240" w:lineRule="auto"/>
              <w:ind w:firstLine="0"/>
              <w:jc w:val="left"/>
              <w:rPr>
                <w:b/>
              </w:rPr>
            </w:pPr>
          </w:p>
          <w:p w:rsidR="002170BE" w:rsidRPr="00CE003B" w:rsidRDefault="002170BE" w:rsidP="00145100">
            <w:pPr>
              <w:pStyle w:val="Normal1"/>
              <w:jc w:val="both"/>
              <w:rPr>
                <w:rFonts w:ascii="Times New Roman" w:hAnsi="Times New Roman" w:cs="Times New Roman"/>
                <w:color w:val="000000"/>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rsidR="002170BE" w:rsidRPr="00CE003B" w:rsidRDefault="002170BE" w:rsidP="00145100">
            <w:pPr>
              <w:pStyle w:val="Normal1"/>
              <w:jc w:val="both"/>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b/>
                <w:sz w:val="20"/>
                <w:szCs w:val="20"/>
                <w:lang w:val="uk-UA"/>
              </w:rPr>
            </w:pPr>
          </w:p>
        </w:tc>
        <w:tc>
          <w:tcPr>
            <w:tcW w:w="4743" w:type="dxa"/>
            <w:tcMar>
              <w:left w:w="108" w:type="dxa"/>
            </w:tcMar>
          </w:tcPr>
          <w:p w:rsidR="002170BE" w:rsidRPr="00CE003B" w:rsidRDefault="002170BE" w:rsidP="0014510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Fonts w:ascii="Times New Roman" w:hAnsi="Times New Roman" w:cs="Times New Roman"/>
                <w:sz w:val="20"/>
                <w:szCs w:val="20"/>
                <w:lang w:val="uk-UA"/>
              </w:rPr>
            </w:pPr>
          </w:p>
          <w:p w:rsidR="002170BE" w:rsidRPr="00CE003B" w:rsidRDefault="002170BE" w:rsidP="00145100">
            <w:pPr>
              <w:pStyle w:val="Normal1"/>
              <w:textAlignment w:val="top"/>
              <w:rPr>
                <w:rStyle w:val="longtext"/>
                <w:rFonts w:ascii="Times New Roman" w:hAnsi="Times New Roman" w:cs="Times New Roman"/>
                <w:sz w:val="20"/>
                <w:szCs w:val="20"/>
              </w:rPr>
            </w:pPr>
          </w:p>
        </w:tc>
      </w:tr>
    </w:tbl>
    <w:p w:rsidR="0043596C" w:rsidRDefault="0043596C" w:rsidP="003478B8">
      <w:pPr>
        <w:spacing w:after="0"/>
        <w:jc w:val="center"/>
        <w:rPr>
          <w:rFonts w:ascii="Times New Roman" w:hAnsi="Times New Roman" w:cs="Times New Roman"/>
          <w:b/>
          <w:sz w:val="32"/>
          <w:szCs w:val="32"/>
          <w:lang w:val="ru-RU"/>
        </w:rPr>
      </w:pPr>
    </w:p>
    <w:sectPr w:rsidR="004359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6"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D"/>
    <w:rsid w:val="001A6561"/>
    <w:rsid w:val="002170BE"/>
    <w:rsid w:val="00225EBD"/>
    <w:rsid w:val="003478B8"/>
    <w:rsid w:val="0043596C"/>
    <w:rsid w:val="00474C6D"/>
    <w:rsid w:val="00806366"/>
    <w:rsid w:val="009E0457"/>
    <w:rsid w:val="00B52629"/>
    <w:rsid w:val="00BF703E"/>
    <w:rsid w:val="00C54072"/>
    <w:rsid w:val="00DA0609"/>
    <w:rsid w:val="00F3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8C430B"/>
  <w15:chartTrackingRefBased/>
  <w15:docId w15:val="{008B6EFC-9062-497A-8658-2E4720EC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B8"/>
    <w:rPr>
      <w:lang w:val="uk-UA"/>
    </w:rPr>
  </w:style>
  <w:style w:type="paragraph" w:styleId="2">
    <w:name w:val="heading 2"/>
    <w:basedOn w:val="a"/>
    <w:next w:val="a"/>
    <w:link w:val="20"/>
    <w:uiPriority w:val="9"/>
    <w:unhideWhenUsed/>
    <w:qFormat/>
    <w:rsid w:val="0043596C"/>
    <w:pPr>
      <w:keepNext/>
      <w:keepLines/>
      <w:spacing w:before="40" w:after="0"/>
      <w:outlineLvl w:val="1"/>
    </w:pPr>
    <w:rPr>
      <w:rFonts w:asciiTheme="majorHAnsi" w:eastAsiaTheme="majorEastAsia" w:hAnsiTheme="majorHAnsi" w:cstheme="majorBidi"/>
      <w:color w:val="2E74B5" w:themeColor="accent1" w:themeShade="BF"/>
      <w:sz w:val="26"/>
      <w:szCs w:val="26"/>
      <w:lang w:val="ru-RU"/>
    </w:rPr>
  </w:style>
  <w:style w:type="paragraph" w:styleId="6">
    <w:name w:val="heading 6"/>
    <w:basedOn w:val="a"/>
    <w:next w:val="a"/>
    <w:link w:val="60"/>
    <w:uiPriority w:val="9"/>
    <w:semiHidden/>
    <w:unhideWhenUsed/>
    <w:qFormat/>
    <w:rsid w:val="0043596C"/>
    <w:pPr>
      <w:keepNext/>
      <w:keepLines/>
      <w:spacing w:before="40" w:after="0"/>
      <w:outlineLvl w:val="5"/>
    </w:pPr>
    <w:rPr>
      <w:rFonts w:asciiTheme="majorHAnsi" w:eastAsiaTheme="majorEastAsia" w:hAnsiTheme="majorHAnsi" w:cstheme="majorBidi"/>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457"/>
    <w:rPr>
      <w:color w:val="0000FF"/>
      <w:u w:val="single"/>
    </w:rPr>
  </w:style>
  <w:style w:type="character" w:customStyle="1" w:styleId="js-apiid">
    <w:name w:val="js-apiid"/>
    <w:basedOn w:val="a0"/>
    <w:rsid w:val="00F34E9F"/>
  </w:style>
  <w:style w:type="paragraph" w:styleId="a4">
    <w:name w:val="No Spacing"/>
    <w:aliases w:val="nado12,Bullet"/>
    <w:link w:val="a5"/>
    <w:uiPriority w:val="99"/>
    <w:qFormat/>
    <w:rsid w:val="00C54072"/>
    <w:pPr>
      <w:spacing w:after="0" w:line="240" w:lineRule="auto"/>
    </w:pPr>
    <w:rPr>
      <w:rFonts w:ascii="Calibri" w:eastAsia="Calibri" w:hAnsi="Calibri" w:cs="Times New Roman"/>
      <w:lang w:val="ru-RU"/>
    </w:rPr>
  </w:style>
  <w:style w:type="character" w:customStyle="1" w:styleId="rvts0">
    <w:name w:val="rvts0"/>
    <w:rsid w:val="00C54072"/>
  </w:style>
  <w:style w:type="character" w:customStyle="1" w:styleId="rvts23">
    <w:name w:val="rvts23"/>
    <w:basedOn w:val="a0"/>
    <w:rsid w:val="00C54072"/>
  </w:style>
  <w:style w:type="paragraph" w:customStyle="1" w:styleId="LO-normal">
    <w:name w:val="LO-normal"/>
    <w:qFormat/>
    <w:rsid w:val="00C54072"/>
    <w:pPr>
      <w:spacing w:after="0"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C54072"/>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a5">
    <w:name w:val="Без интервала Знак"/>
    <w:aliases w:val="nado12 Знак,Bullet Знак"/>
    <w:link w:val="a4"/>
    <w:uiPriority w:val="99"/>
    <w:locked/>
    <w:rsid w:val="00C54072"/>
    <w:rPr>
      <w:rFonts w:ascii="Calibri" w:eastAsia="Calibri" w:hAnsi="Calibri" w:cs="Times New Roman"/>
      <w:lang w:val="ru-RU"/>
    </w:rPr>
  </w:style>
  <w:style w:type="character" w:customStyle="1" w:styleId="hard-blue-color">
    <w:name w:val="hard-blue-color"/>
    <w:basedOn w:val="a0"/>
    <w:rsid w:val="00C54072"/>
  </w:style>
  <w:style w:type="character" w:customStyle="1" w:styleId="rvts9">
    <w:name w:val="rvts9"/>
    <w:basedOn w:val="a0"/>
    <w:rsid w:val="00C54072"/>
  </w:style>
  <w:style w:type="paragraph" w:customStyle="1" w:styleId="tj">
    <w:name w:val="tj"/>
    <w:basedOn w:val="a"/>
    <w:rsid w:val="00C540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w:basedOn w:val="a"/>
    <w:link w:val="a7"/>
    <w:uiPriority w:val="99"/>
    <w:unhideWhenUsed/>
    <w:rsid w:val="00806366"/>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806366"/>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43596C"/>
    <w:rPr>
      <w:rFonts w:asciiTheme="majorHAnsi" w:eastAsiaTheme="majorEastAsia" w:hAnsiTheme="majorHAnsi" w:cstheme="majorBidi"/>
      <w:color w:val="2E74B5" w:themeColor="accent1" w:themeShade="BF"/>
      <w:sz w:val="26"/>
      <w:szCs w:val="26"/>
      <w:lang w:val="ru-RU"/>
    </w:rPr>
  </w:style>
  <w:style w:type="character" w:customStyle="1" w:styleId="60">
    <w:name w:val="Заголовок 6 Знак"/>
    <w:basedOn w:val="a0"/>
    <w:link w:val="6"/>
    <w:uiPriority w:val="9"/>
    <w:semiHidden/>
    <w:rsid w:val="0043596C"/>
    <w:rPr>
      <w:rFonts w:asciiTheme="majorHAnsi" w:eastAsiaTheme="majorEastAsia" w:hAnsiTheme="majorHAnsi" w:cstheme="majorBidi"/>
      <w:color w:val="1F4D78" w:themeColor="accent1" w:themeShade="7F"/>
      <w:lang w:val="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9"/>
    <w:uiPriority w:val="99"/>
    <w:unhideWhenUsed/>
    <w:qFormat/>
    <w:rsid w:val="004359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43596C"/>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uiPriority w:val="99"/>
    <w:rsid w:val="0043596C"/>
    <w:pPr>
      <w:spacing w:after="0" w:line="240" w:lineRule="auto"/>
    </w:pPr>
    <w:rPr>
      <w:rFonts w:ascii="Verdana" w:eastAsia="Times New Roman" w:hAnsi="Verdana" w:cs="Verdana"/>
      <w:sz w:val="20"/>
      <w:szCs w:val="20"/>
      <w:lang w:val="en-US"/>
    </w:rPr>
  </w:style>
  <w:style w:type="paragraph" w:styleId="HTML">
    <w:name w:val="HTML Preformatted"/>
    <w:aliases w:val="Знак Знак Знак"/>
    <w:basedOn w:val="a"/>
    <w:link w:val="HTML0"/>
    <w:uiPriority w:val="99"/>
    <w:qFormat/>
    <w:rsid w:val="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aliases w:val="Знак Знак Знак Знак"/>
    <w:basedOn w:val="a0"/>
    <w:link w:val="HTML"/>
    <w:uiPriority w:val="99"/>
    <w:qFormat/>
    <w:rsid w:val="002170BE"/>
    <w:rPr>
      <w:rFonts w:ascii="Courier New" w:eastAsia="Times New Roman" w:hAnsi="Courier New" w:cs="Times New Roman"/>
      <w:color w:val="000000"/>
      <w:sz w:val="18"/>
      <w:szCs w:val="18"/>
      <w:lang w:val="uk-UA" w:eastAsia="ru-RU"/>
    </w:rPr>
  </w:style>
  <w:style w:type="paragraph" w:customStyle="1" w:styleId="Normal1">
    <w:name w:val="Normal1"/>
    <w:uiPriority w:val="99"/>
    <w:rsid w:val="002170B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Style4">
    <w:name w:val="Style4"/>
    <w:basedOn w:val="a"/>
    <w:uiPriority w:val="99"/>
    <w:rsid w:val="002170BE"/>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character" w:customStyle="1" w:styleId="longtext">
    <w:name w:val="long_text"/>
    <w:uiPriority w:val="99"/>
    <w:rsid w:val="002170BE"/>
  </w:style>
  <w:style w:type="paragraph" w:styleId="21">
    <w:name w:val="Body Text 2"/>
    <w:basedOn w:val="a"/>
    <w:link w:val="22"/>
    <w:uiPriority w:val="99"/>
    <w:semiHidden/>
    <w:rsid w:val="002170BE"/>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170BE"/>
    <w:rPr>
      <w:rFonts w:ascii="Calibri" w:eastAsia="Calibri" w:hAnsi="Calibri" w:cs="Times New Roman"/>
      <w:lang w:val="uk-UA"/>
    </w:rPr>
  </w:style>
  <w:style w:type="paragraph" w:customStyle="1" w:styleId="HTML1">
    <w:name w:val="Стандартный HTML1"/>
    <w:basedOn w:val="a"/>
    <w:uiPriority w:val="99"/>
    <w:rsid w:val="002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11-01119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2023-11-08T13:26:00Z</dcterms:created>
  <dcterms:modified xsi:type="dcterms:W3CDTF">2024-04-18T12:29:00Z</dcterms:modified>
</cp:coreProperties>
</file>