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56" w:rsidRPr="0011083B" w:rsidRDefault="00291756" w:rsidP="00FD51E5">
      <w:pPr>
        <w:jc w:val="center"/>
        <w:rPr>
          <w:rFonts w:eastAsia="Calibri"/>
          <w:b/>
          <w:sz w:val="21"/>
          <w:szCs w:val="21"/>
        </w:rPr>
      </w:pPr>
    </w:p>
    <w:p w:rsidR="005902E5" w:rsidRPr="00F0366D" w:rsidRDefault="005902E5" w:rsidP="005902E5">
      <w:pPr>
        <w:pBdr>
          <w:top w:val="single" w:sz="6" w:space="31" w:color="auto"/>
        </w:pBdr>
        <w:ind w:firstLine="709"/>
        <w:jc w:val="center"/>
        <w:rPr>
          <w:vanish/>
          <w:sz w:val="22"/>
          <w:szCs w:val="22"/>
          <w:lang w:bidi="he-IL"/>
        </w:rPr>
      </w:pPr>
      <w:r w:rsidRPr="00F0366D">
        <w:rPr>
          <w:vanish/>
          <w:sz w:val="22"/>
          <w:szCs w:val="22"/>
          <w:lang w:bidi="he-IL"/>
        </w:rPr>
        <w:t>Конец формы</w:t>
      </w:r>
    </w:p>
    <w:p w:rsidR="00FD51E5" w:rsidRDefault="00FD51E5" w:rsidP="005902E5">
      <w:pPr>
        <w:pStyle w:val="a3"/>
        <w:spacing w:after="0"/>
        <w:ind w:left="5528" w:firstLine="709"/>
        <w:rPr>
          <w:sz w:val="22"/>
          <w:szCs w:val="22"/>
          <w:lang w:val="uk-UA"/>
        </w:rPr>
      </w:pPr>
    </w:p>
    <w:p w:rsidR="00ED7FCB" w:rsidRDefault="00ED7FCB" w:rsidP="00ED7FCB">
      <w:pPr>
        <w:jc w:val="center"/>
        <w:rPr>
          <w:b/>
          <w:sz w:val="22"/>
          <w:szCs w:val="22"/>
        </w:rPr>
      </w:pPr>
      <w:r>
        <w:rPr>
          <w:b/>
          <w:sz w:val="22"/>
          <w:szCs w:val="22"/>
        </w:rPr>
        <w:t>ДОГОВІР  № ___</w:t>
      </w:r>
    </w:p>
    <w:p w:rsidR="00ED7FCB" w:rsidRDefault="00ED7FCB" w:rsidP="00ED7FCB">
      <w:pPr>
        <w:jc w:val="center"/>
        <w:rPr>
          <w:sz w:val="22"/>
          <w:szCs w:val="22"/>
        </w:rPr>
      </w:pPr>
      <w:r>
        <w:rPr>
          <w:sz w:val="22"/>
          <w:szCs w:val="22"/>
        </w:rPr>
        <w:t xml:space="preserve">на  закупівлю  товару </w:t>
      </w:r>
    </w:p>
    <w:p w:rsidR="00ED7FCB" w:rsidRDefault="00ED7FCB" w:rsidP="00ED7FCB">
      <w:pPr>
        <w:jc w:val="center"/>
        <w:rPr>
          <w:b/>
          <w:sz w:val="22"/>
          <w:szCs w:val="22"/>
        </w:rPr>
      </w:pPr>
    </w:p>
    <w:p w:rsidR="00ED7FCB" w:rsidRDefault="00ED7FCB" w:rsidP="00ED7FCB">
      <w:pPr>
        <w:jc w:val="both"/>
        <w:rPr>
          <w:sz w:val="22"/>
          <w:szCs w:val="22"/>
        </w:rPr>
      </w:pPr>
      <w:proofErr w:type="spellStart"/>
      <w:r>
        <w:rPr>
          <w:sz w:val="22"/>
          <w:szCs w:val="22"/>
        </w:rPr>
        <w:t>м.Луцьк</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 202</w:t>
      </w:r>
      <w:r w:rsidR="00971157">
        <w:rPr>
          <w:sz w:val="22"/>
          <w:szCs w:val="22"/>
        </w:rPr>
        <w:t>4</w:t>
      </w:r>
      <w:r>
        <w:rPr>
          <w:sz w:val="22"/>
          <w:szCs w:val="22"/>
        </w:rPr>
        <w:t xml:space="preserve"> р.</w:t>
      </w:r>
    </w:p>
    <w:p w:rsidR="00ED7FCB" w:rsidRDefault="00ED7FCB" w:rsidP="00ED7FCB">
      <w:pPr>
        <w:jc w:val="both"/>
        <w:rPr>
          <w:b/>
          <w:sz w:val="22"/>
          <w:szCs w:val="22"/>
        </w:rPr>
      </w:pPr>
    </w:p>
    <w:p w:rsidR="00ED7FCB" w:rsidRDefault="00ED7FCB" w:rsidP="00ED7FCB">
      <w:pPr>
        <w:jc w:val="both"/>
        <w:rPr>
          <w:sz w:val="22"/>
          <w:szCs w:val="22"/>
        </w:rPr>
      </w:pPr>
      <w:r>
        <w:rPr>
          <w:sz w:val="22"/>
          <w:szCs w:val="22"/>
        </w:rPr>
        <w:t xml:space="preserve">      Замовник :  </w:t>
      </w:r>
      <w:r>
        <w:rPr>
          <w:b/>
          <w:sz w:val="22"/>
          <w:szCs w:val="22"/>
        </w:rPr>
        <w:t>Волинський  окружний адміністративний суд</w:t>
      </w:r>
      <w:r>
        <w:rPr>
          <w:sz w:val="22"/>
          <w:szCs w:val="22"/>
        </w:rPr>
        <w:t xml:space="preserve">, в особі голови суду </w:t>
      </w:r>
      <w:proofErr w:type="spellStart"/>
      <w:r>
        <w:rPr>
          <w:sz w:val="22"/>
          <w:szCs w:val="22"/>
        </w:rPr>
        <w:t>Валюха</w:t>
      </w:r>
      <w:proofErr w:type="spellEnd"/>
      <w:r>
        <w:rPr>
          <w:sz w:val="22"/>
          <w:szCs w:val="22"/>
        </w:rPr>
        <w:t xml:space="preserve"> Віктора Миколайовича, що діє на підставі Закону України                «Про судоустрій і статус суддів», (далі-</w:t>
      </w:r>
      <w:r>
        <w:rPr>
          <w:b/>
          <w:sz w:val="22"/>
          <w:szCs w:val="22"/>
        </w:rPr>
        <w:t>Замовник</w:t>
      </w:r>
      <w:r>
        <w:rPr>
          <w:sz w:val="22"/>
          <w:szCs w:val="22"/>
        </w:rPr>
        <w:t xml:space="preserve">), з однієї сторони, і Постачальник ____________________________________________________________________________, в особі ____________________________________________________________, що діє на підставі _____________________________________________________________, (далі - </w:t>
      </w:r>
      <w:r w:rsidRPr="00C95560">
        <w:rPr>
          <w:b/>
          <w:sz w:val="22"/>
          <w:szCs w:val="22"/>
        </w:rPr>
        <w:t>Постачальник</w:t>
      </w:r>
      <w:r>
        <w:rPr>
          <w:sz w:val="22"/>
          <w:szCs w:val="22"/>
        </w:rPr>
        <w:t xml:space="preserve">),  з іншої сторони,  разом - Сторони,  уклали цей договір про наступне (далі - Договір): </w:t>
      </w:r>
    </w:p>
    <w:p w:rsidR="00AC5BED" w:rsidRDefault="00AC5BED" w:rsidP="00ED7FCB">
      <w:pPr>
        <w:jc w:val="both"/>
        <w:rPr>
          <w:sz w:val="22"/>
          <w:szCs w:val="22"/>
        </w:rPr>
      </w:pPr>
    </w:p>
    <w:p w:rsidR="00ED7FCB" w:rsidRDefault="00ED7FCB" w:rsidP="00ED7FCB">
      <w:pPr>
        <w:jc w:val="center"/>
        <w:rPr>
          <w:sz w:val="22"/>
          <w:szCs w:val="22"/>
        </w:rPr>
      </w:pPr>
      <w:r>
        <w:rPr>
          <w:b/>
          <w:sz w:val="22"/>
          <w:szCs w:val="22"/>
        </w:rPr>
        <w:t>1.</w:t>
      </w:r>
      <w:r>
        <w:rPr>
          <w:b/>
          <w:sz w:val="22"/>
          <w:szCs w:val="22"/>
        </w:rPr>
        <w:tab/>
        <w:t>ПРЕДМЕТ ДОГОВОРУ</w:t>
      </w:r>
    </w:p>
    <w:p w:rsidR="00ED7FCB" w:rsidRPr="0027211B" w:rsidRDefault="00ED77EB" w:rsidP="0085030D">
      <w:pPr>
        <w:jc w:val="both"/>
        <w:rPr>
          <w:b/>
          <w:bCs/>
          <w:i/>
          <w:sz w:val="22"/>
          <w:szCs w:val="22"/>
        </w:rPr>
      </w:pPr>
      <w:r>
        <w:rPr>
          <w:sz w:val="22"/>
          <w:szCs w:val="22"/>
        </w:rPr>
        <w:t xml:space="preserve">1.1 </w:t>
      </w:r>
      <w:r w:rsidR="00ED7FCB">
        <w:rPr>
          <w:sz w:val="22"/>
          <w:szCs w:val="22"/>
        </w:rPr>
        <w:t>Постачальник зобов'язується у 202</w:t>
      </w:r>
      <w:r w:rsidR="005B19D4">
        <w:rPr>
          <w:sz w:val="22"/>
          <w:szCs w:val="22"/>
        </w:rPr>
        <w:t>4</w:t>
      </w:r>
      <w:r w:rsidR="00ED7FCB">
        <w:rPr>
          <w:sz w:val="22"/>
          <w:szCs w:val="22"/>
        </w:rPr>
        <w:t xml:space="preserve"> році поставити товар</w:t>
      </w:r>
      <w:r w:rsidR="0085030D" w:rsidRPr="0085030D">
        <w:rPr>
          <w:b/>
          <w:sz w:val="21"/>
          <w:szCs w:val="21"/>
        </w:rPr>
        <w:t xml:space="preserve"> </w:t>
      </w:r>
      <w:proofErr w:type="spellStart"/>
      <w:r w:rsidR="0085030D">
        <w:rPr>
          <w:b/>
          <w:sz w:val="21"/>
          <w:szCs w:val="21"/>
        </w:rPr>
        <w:t>А</w:t>
      </w:r>
      <w:r w:rsidR="0085030D" w:rsidRPr="00971157">
        <w:rPr>
          <w:b/>
          <w:sz w:val="21"/>
          <w:szCs w:val="21"/>
        </w:rPr>
        <w:t>нтистеплер</w:t>
      </w:r>
      <w:proofErr w:type="spellEnd"/>
      <w:r w:rsidR="0085030D" w:rsidRPr="00971157">
        <w:rPr>
          <w:b/>
          <w:sz w:val="21"/>
          <w:szCs w:val="21"/>
        </w:rPr>
        <w:t xml:space="preserve"> (30197321-2)</w:t>
      </w:r>
      <w:r w:rsidR="0085030D">
        <w:rPr>
          <w:b/>
          <w:sz w:val="21"/>
          <w:szCs w:val="21"/>
        </w:rPr>
        <w:t xml:space="preserve">, </w:t>
      </w:r>
      <w:r w:rsidR="0085030D" w:rsidRPr="002F689F">
        <w:rPr>
          <w:b/>
          <w:sz w:val="21"/>
          <w:szCs w:val="21"/>
        </w:rPr>
        <w:t>скоби 24/6 (30197110-0)</w:t>
      </w:r>
      <w:r w:rsidR="0085030D">
        <w:rPr>
          <w:b/>
          <w:sz w:val="21"/>
          <w:szCs w:val="21"/>
        </w:rPr>
        <w:t xml:space="preserve">, </w:t>
      </w:r>
      <w:r w:rsidR="0085030D" w:rsidRPr="002F689F">
        <w:rPr>
          <w:b/>
          <w:sz w:val="21"/>
          <w:szCs w:val="21"/>
        </w:rPr>
        <w:t>гумка для видалена надписів (30192100-2)</w:t>
      </w:r>
      <w:r w:rsidR="0085030D" w:rsidRPr="00971157">
        <w:rPr>
          <w:b/>
          <w:sz w:val="21"/>
          <w:szCs w:val="21"/>
        </w:rPr>
        <w:t xml:space="preserve"> (код ДК 021:2015 30190000-7 Офісне устаткування та приладдя різне</w:t>
      </w:r>
      <w:r w:rsidR="00AF7EF8" w:rsidRPr="00971157">
        <w:rPr>
          <w:b/>
          <w:sz w:val="21"/>
          <w:szCs w:val="21"/>
        </w:rPr>
        <w:t>)</w:t>
      </w:r>
      <w:r w:rsidR="00ED7FCB" w:rsidRPr="0027211B">
        <w:rPr>
          <w:b/>
          <w:i/>
          <w:sz w:val="22"/>
          <w:szCs w:val="22"/>
          <w:shd w:val="clear" w:color="auto" w:fill="FFFFFF"/>
        </w:rPr>
        <w:t xml:space="preserve">, </w:t>
      </w:r>
      <w:r w:rsidR="00ED7FCB" w:rsidRPr="0027211B">
        <w:rPr>
          <w:sz w:val="22"/>
          <w:szCs w:val="22"/>
        </w:rPr>
        <w:t xml:space="preserve">а Замовник - прийняти і оплатити цей товар. </w:t>
      </w:r>
    </w:p>
    <w:p w:rsidR="00ED7FCB" w:rsidRDefault="00ED7FCB" w:rsidP="00ED7FCB">
      <w:pPr>
        <w:jc w:val="both"/>
        <w:rPr>
          <w:sz w:val="22"/>
          <w:szCs w:val="22"/>
        </w:rPr>
      </w:pPr>
      <w:r w:rsidRPr="0027211B">
        <w:rPr>
          <w:sz w:val="22"/>
          <w:szCs w:val="22"/>
        </w:rPr>
        <w:t>1.2. Конкретне найменування, кількість товару, ціна за одиницю</w:t>
      </w:r>
      <w:r>
        <w:rPr>
          <w:sz w:val="22"/>
          <w:szCs w:val="22"/>
        </w:rPr>
        <w:t>, технічні вимоги визначається у Специфікації (Додаток 1 до цього договору), яка є невід’ємною частиною договору.</w:t>
      </w:r>
    </w:p>
    <w:p w:rsidR="00E57B0B" w:rsidRDefault="00ED7FCB" w:rsidP="00E57B0B">
      <w:pPr>
        <w:jc w:val="both"/>
        <w:rPr>
          <w:sz w:val="22"/>
          <w:szCs w:val="22"/>
        </w:rPr>
      </w:pPr>
      <w:r>
        <w:rPr>
          <w:sz w:val="22"/>
          <w:szCs w:val="22"/>
        </w:rPr>
        <w:t>1.3 Постачальник надає гарантії Замовнику,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57B0B" w:rsidRPr="00261652" w:rsidRDefault="00E57B0B" w:rsidP="00E57B0B">
      <w:pPr>
        <w:jc w:val="both"/>
        <w:rPr>
          <w:lang w:eastAsia="ru-RU"/>
        </w:rPr>
      </w:pPr>
      <w:r>
        <w:rPr>
          <w:sz w:val="22"/>
          <w:szCs w:val="22"/>
        </w:rPr>
        <w:t>1.</w:t>
      </w:r>
      <w:r w:rsidRPr="00261652">
        <w:rPr>
          <w:sz w:val="22"/>
          <w:szCs w:val="22"/>
        </w:rPr>
        <w:t xml:space="preserve">4 </w:t>
      </w:r>
      <w:r w:rsidRPr="00261652">
        <w:rPr>
          <w:lang w:eastAsia="ru-RU"/>
        </w:rPr>
        <w:t>Постачальник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E57B0B" w:rsidRPr="00261652" w:rsidRDefault="00E57B0B" w:rsidP="00E57B0B">
      <w:pPr>
        <w:jc w:val="both"/>
        <w:rPr>
          <w:lang w:eastAsia="ru-RU"/>
        </w:rPr>
      </w:pPr>
    </w:p>
    <w:p w:rsidR="00E57B0B" w:rsidRPr="00261652" w:rsidRDefault="00E57B0B" w:rsidP="00E57B0B">
      <w:pPr>
        <w:pStyle w:val="a5"/>
        <w:keepNext/>
        <w:widowControl w:val="0"/>
        <w:numPr>
          <w:ilvl w:val="0"/>
          <w:numId w:val="9"/>
        </w:numPr>
        <w:tabs>
          <w:tab w:val="left" w:pos="284"/>
        </w:tabs>
        <w:jc w:val="center"/>
        <w:rPr>
          <w:rFonts w:ascii="Times New Roman" w:hAnsi="Times New Roman"/>
          <w:b/>
          <w:bCs/>
          <w:snapToGrid w:val="0"/>
          <w:sz w:val="24"/>
          <w:szCs w:val="24"/>
          <w:lang w:eastAsia="ru-RU"/>
        </w:rPr>
      </w:pPr>
      <w:r w:rsidRPr="00261652">
        <w:rPr>
          <w:rFonts w:ascii="Times New Roman" w:hAnsi="Times New Roman"/>
          <w:b/>
          <w:bCs/>
          <w:snapToGrid w:val="0"/>
          <w:sz w:val="24"/>
          <w:szCs w:val="24"/>
          <w:lang w:eastAsia="ru-RU"/>
        </w:rPr>
        <w:t>ЯКІСТЬ ТОВАРУ</w:t>
      </w:r>
    </w:p>
    <w:p w:rsidR="00E57B0B" w:rsidRPr="00261652" w:rsidRDefault="00E57B0B" w:rsidP="00E57B0B">
      <w:pPr>
        <w:ind w:right="-1" w:firstLine="709"/>
        <w:contextualSpacing/>
        <w:jc w:val="both"/>
        <w:rPr>
          <w:snapToGrid w:val="0"/>
          <w:lang w:eastAsia="ru-RU"/>
        </w:rPr>
      </w:pPr>
      <w:r w:rsidRPr="00261652">
        <w:rPr>
          <w:snapToGrid w:val="0"/>
          <w:lang w:eastAsia="ru-RU"/>
        </w:rPr>
        <w:t>2.1. Якість Товару, що постачається, повинна відповідати чинному законодавству, стандартам та технічним умовам щодо такого виду Товару.</w:t>
      </w:r>
    </w:p>
    <w:p w:rsidR="00E57B0B" w:rsidRPr="00261652" w:rsidRDefault="00E57B0B" w:rsidP="00E57B0B">
      <w:pPr>
        <w:ind w:right="-1" w:firstLine="709"/>
        <w:contextualSpacing/>
        <w:jc w:val="both"/>
        <w:rPr>
          <w:snapToGrid w:val="0"/>
          <w:lang w:eastAsia="ru-RU"/>
        </w:rPr>
      </w:pPr>
      <w:r w:rsidRPr="00261652">
        <w:rPr>
          <w:snapToGrid w:val="0"/>
          <w:lang w:eastAsia="ru-RU"/>
        </w:rPr>
        <w:t>2.2. Якщо поставлений Товар виявиться неякісним або таким, що не відповідає умовам цього Договору, Постачальник зобов’язаний замінити такий Товар. Всі витрати, пов’язані із заміною Товару неналежної якості, несе Постачальник.</w:t>
      </w:r>
    </w:p>
    <w:p w:rsidR="00E57B0B" w:rsidRPr="00261652" w:rsidRDefault="00E57B0B" w:rsidP="00E57B0B">
      <w:pPr>
        <w:ind w:right="-1" w:firstLine="709"/>
        <w:contextualSpacing/>
        <w:jc w:val="both"/>
        <w:rPr>
          <w:snapToGrid w:val="0"/>
          <w:lang w:eastAsia="ru-RU"/>
        </w:rPr>
      </w:pPr>
      <w:r w:rsidRPr="00261652">
        <w:rPr>
          <w:snapToGrid w:val="0"/>
          <w:lang w:eastAsia="ru-RU"/>
        </w:rPr>
        <w:t>2.3. Замовник має право відмовитися від прийняття Товару, асортимент, якісні і технічні характеристики якого не відповідають Специфікації (Додаток № 1).</w:t>
      </w:r>
    </w:p>
    <w:p w:rsidR="00E57B0B" w:rsidRPr="00261652" w:rsidRDefault="00E57B0B" w:rsidP="00E57B0B">
      <w:pPr>
        <w:ind w:right="-1" w:firstLine="709"/>
        <w:contextualSpacing/>
        <w:jc w:val="both"/>
        <w:rPr>
          <w:snapToGrid w:val="0"/>
          <w:lang w:eastAsia="ru-RU"/>
        </w:rPr>
      </w:pPr>
      <w:r w:rsidRPr="00261652">
        <w:rPr>
          <w:snapToGrid w:val="0"/>
          <w:lang w:eastAsia="ru-RU"/>
        </w:rPr>
        <w:t xml:space="preserve">2.4. Товар має бути новим та якісним. Товар неналежної якості підлягає обов’язковому поверненню Постачальнику. </w:t>
      </w:r>
    </w:p>
    <w:p w:rsidR="00E57B0B" w:rsidRPr="00261652" w:rsidRDefault="00E57B0B" w:rsidP="00E57B0B">
      <w:pPr>
        <w:ind w:right="-1" w:firstLine="709"/>
        <w:contextualSpacing/>
        <w:jc w:val="both"/>
        <w:rPr>
          <w:snapToGrid w:val="0"/>
          <w:lang w:eastAsia="ru-RU"/>
        </w:rPr>
      </w:pPr>
      <w:r w:rsidRPr="00261652">
        <w:rPr>
          <w:snapToGrid w:val="0"/>
          <w:lang w:eastAsia="ru-RU"/>
        </w:rPr>
        <w:t xml:space="preserve">2.5. Постачальник дає гарантію, що весь Товар не має дефектів, пов’язаних з матеріалом, з якого виготовлений, або із процесом його виробництва. </w:t>
      </w:r>
    </w:p>
    <w:p w:rsidR="00E57B0B" w:rsidRPr="00261652" w:rsidRDefault="00E57B0B" w:rsidP="00E57B0B">
      <w:pPr>
        <w:ind w:right="-1" w:firstLine="709"/>
        <w:contextualSpacing/>
        <w:jc w:val="both"/>
        <w:rPr>
          <w:snapToGrid w:val="0"/>
          <w:lang w:eastAsia="ru-RU"/>
        </w:rPr>
      </w:pPr>
      <w:r w:rsidRPr="00261652">
        <w:rPr>
          <w:snapToGrid w:val="0"/>
          <w:lang w:eastAsia="ru-RU"/>
        </w:rPr>
        <w:t>2.6. Замовник має право пред’явити вимоги до Постачальника, пов’язані з недоліками Товару щодо якості та/або комплектності в частині видимих недоліків, якщо недоліки виявлені протягом 14 (чотирнадцяти) календарних днів з моменту отримання Товару.</w:t>
      </w:r>
    </w:p>
    <w:p w:rsidR="00E57B0B" w:rsidRPr="00261652" w:rsidRDefault="00E57B0B" w:rsidP="00E57B0B">
      <w:pPr>
        <w:ind w:right="-1" w:firstLine="709"/>
        <w:contextualSpacing/>
        <w:jc w:val="both"/>
        <w:rPr>
          <w:snapToGrid w:val="0"/>
          <w:lang w:eastAsia="ru-RU"/>
        </w:rPr>
      </w:pPr>
      <w:r w:rsidRPr="00261652">
        <w:rPr>
          <w:snapToGrid w:val="0"/>
          <w:lang w:eastAsia="ru-RU"/>
        </w:rPr>
        <w:t xml:space="preserve">2.7. У разі виявлення таких недоліків Товару Замовник сповіщає про це Постачальника протягом 3 (трьох) робочих днів з моменту виявлення недоліків. Допускається сповіщення Постачальника факсимільним зв’язком та (або) електронною поштою. Уповноважений представник Постачальника зобов’язаний прибути до Замовника протягом 2 (двох) робочих днів з моменту отримання сповіщення для огляду Товару та складання двостороннього </w:t>
      </w:r>
      <w:proofErr w:type="spellStart"/>
      <w:r w:rsidRPr="00261652">
        <w:rPr>
          <w:snapToGrid w:val="0"/>
          <w:lang w:eastAsia="ru-RU"/>
        </w:rPr>
        <w:t>акта</w:t>
      </w:r>
      <w:proofErr w:type="spellEnd"/>
      <w:r w:rsidRPr="00261652">
        <w:rPr>
          <w:snapToGrid w:val="0"/>
          <w:lang w:eastAsia="ru-RU"/>
        </w:rPr>
        <w:t xml:space="preserve"> виявлених недоліків (далі – Акт).</w:t>
      </w:r>
    </w:p>
    <w:p w:rsidR="00E57B0B" w:rsidRPr="00261652" w:rsidRDefault="00E57B0B" w:rsidP="00E57B0B">
      <w:pPr>
        <w:ind w:right="-1" w:firstLine="709"/>
        <w:contextualSpacing/>
        <w:jc w:val="both"/>
        <w:rPr>
          <w:snapToGrid w:val="0"/>
          <w:lang w:eastAsia="ru-RU"/>
        </w:rPr>
      </w:pPr>
      <w:r w:rsidRPr="00261652">
        <w:rPr>
          <w:snapToGrid w:val="0"/>
          <w:lang w:eastAsia="ru-RU"/>
        </w:rPr>
        <w:t>У разі неявки представника Постачальника у встановлений строк, Замовник має право скласти Акт в односторонньому порядку. Акт буде мати доказове значення та повну юридичну силу.</w:t>
      </w:r>
    </w:p>
    <w:p w:rsidR="00E57B0B" w:rsidRPr="00261652" w:rsidRDefault="00E57B0B" w:rsidP="00E57B0B">
      <w:pPr>
        <w:ind w:right="-1" w:firstLine="709"/>
        <w:contextualSpacing/>
        <w:jc w:val="both"/>
        <w:rPr>
          <w:snapToGrid w:val="0"/>
          <w:lang w:eastAsia="ru-RU"/>
        </w:rPr>
      </w:pPr>
      <w:r w:rsidRPr="00261652">
        <w:rPr>
          <w:snapToGrid w:val="0"/>
          <w:lang w:eastAsia="ru-RU"/>
        </w:rPr>
        <w:t xml:space="preserve">2.8. Постачальник зобов’язаний протягом 7 (семи) календарних днів після дати отримання </w:t>
      </w:r>
      <w:proofErr w:type="spellStart"/>
      <w:r w:rsidRPr="00261652">
        <w:rPr>
          <w:snapToGrid w:val="0"/>
          <w:lang w:eastAsia="ru-RU"/>
        </w:rPr>
        <w:t>Акта</w:t>
      </w:r>
      <w:proofErr w:type="spellEnd"/>
      <w:r w:rsidRPr="00261652">
        <w:rPr>
          <w:snapToGrid w:val="0"/>
          <w:lang w:eastAsia="ru-RU"/>
        </w:rPr>
        <w:t xml:space="preserve"> своїми силами та за свій рахунок прийняти та вивезти Товар, усунути виявлені недоліки або замінити його на якісний Товар.</w:t>
      </w:r>
    </w:p>
    <w:p w:rsidR="00E57B0B" w:rsidRPr="00261652" w:rsidRDefault="00E57B0B" w:rsidP="00E57B0B">
      <w:pPr>
        <w:ind w:right="-1" w:firstLine="709"/>
        <w:contextualSpacing/>
        <w:jc w:val="both"/>
        <w:rPr>
          <w:snapToGrid w:val="0"/>
          <w:lang w:eastAsia="ru-RU"/>
        </w:rPr>
      </w:pPr>
    </w:p>
    <w:p w:rsidR="002F689F" w:rsidRDefault="002F689F" w:rsidP="00ED7FCB">
      <w:pPr>
        <w:jc w:val="center"/>
        <w:rPr>
          <w:b/>
          <w:sz w:val="22"/>
          <w:szCs w:val="22"/>
        </w:rPr>
      </w:pPr>
    </w:p>
    <w:p w:rsidR="00ED7FCB" w:rsidRDefault="00E57B0B" w:rsidP="00ED7FCB">
      <w:pPr>
        <w:jc w:val="center"/>
        <w:rPr>
          <w:b/>
          <w:sz w:val="22"/>
          <w:szCs w:val="22"/>
        </w:rPr>
      </w:pPr>
      <w:r>
        <w:rPr>
          <w:b/>
          <w:sz w:val="22"/>
          <w:szCs w:val="22"/>
        </w:rPr>
        <w:t>3</w:t>
      </w:r>
      <w:r w:rsidR="00ED7FCB">
        <w:rPr>
          <w:b/>
          <w:sz w:val="22"/>
          <w:szCs w:val="22"/>
        </w:rPr>
        <w:t>. УМОВИ ТА СТРОКИ ПОСТАВКИ</w:t>
      </w:r>
    </w:p>
    <w:p w:rsidR="00ED7FCB" w:rsidRDefault="00E57B0B" w:rsidP="00ED7FCB">
      <w:pPr>
        <w:jc w:val="both"/>
        <w:rPr>
          <w:sz w:val="22"/>
          <w:szCs w:val="22"/>
        </w:rPr>
      </w:pPr>
      <w:r>
        <w:rPr>
          <w:sz w:val="22"/>
          <w:szCs w:val="22"/>
        </w:rPr>
        <w:t>3</w:t>
      </w:r>
      <w:r w:rsidR="00ED7FCB">
        <w:rPr>
          <w:sz w:val="22"/>
          <w:szCs w:val="22"/>
        </w:rPr>
        <w:t xml:space="preserve">.1. Поставка Товару до складу Замовника здійснюється транспортом Постачальника за рахунок Постачальника і </w:t>
      </w:r>
      <w:r w:rsidR="00ED7FCB" w:rsidRPr="004B1835">
        <w:rPr>
          <w:sz w:val="22"/>
          <w:szCs w:val="22"/>
        </w:rPr>
        <w:t xml:space="preserve">не </w:t>
      </w:r>
      <w:r w:rsidR="00ED7FCB" w:rsidRPr="0027211B">
        <w:rPr>
          <w:sz w:val="22"/>
          <w:szCs w:val="22"/>
        </w:rPr>
        <w:t xml:space="preserve">пізніше </w:t>
      </w:r>
      <w:r w:rsidR="00971157" w:rsidRPr="00261652">
        <w:rPr>
          <w:b/>
          <w:sz w:val="22"/>
          <w:szCs w:val="22"/>
        </w:rPr>
        <w:t>1</w:t>
      </w:r>
      <w:r w:rsidR="00261652" w:rsidRPr="00261652">
        <w:rPr>
          <w:b/>
          <w:sz w:val="22"/>
          <w:szCs w:val="22"/>
        </w:rPr>
        <w:t>5</w:t>
      </w:r>
      <w:r w:rsidR="00ED7FCB" w:rsidRPr="00261652">
        <w:rPr>
          <w:b/>
          <w:sz w:val="22"/>
          <w:szCs w:val="22"/>
        </w:rPr>
        <w:t>.</w:t>
      </w:r>
      <w:r w:rsidR="00971157" w:rsidRPr="00261652">
        <w:rPr>
          <w:b/>
          <w:sz w:val="22"/>
          <w:szCs w:val="22"/>
        </w:rPr>
        <w:t>05</w:t>
      </w:r>
      <w:r w:rsidR="00ED7FCB" w:rsidRPr="00261652">
        <w:rPr>
          <w:b/>
          <w:sz w:val="22"/>
          <w:szCs w:val="22"/>
        </w:rPr>
        <w:t>.202</w:t>
      </w:r>
      <w:r w:rsidR="00971157" w:rsidRPr="00261652">
        <w:rPr>
          <w:b/>
          <w:sz w:val="22"/>
          <w:szCs w:val="22"/>
        </w:rPr>
        <w:t>4</w:t>
      </w:r>
      <w:r w:rsidR="00ED7FCB" w:rsidRPr="00261652">
        <w:rPr>
          <w:b/>
          <w:sz w:val="22"/>
          <w:szCs w:val="22"/>
        </w:rPr>
        <w:t xml:space="preserve"> року</w:t>
      </w:r>
      <w:r w:rsidR="00ED7FCB" w:rsidRPr="0027211B">
        <w:rPr>
          <w:sz w:val="22"/>
          <w:szCs w:val="22"/>
        </w:rPr>
        <w:t xml:space="preserve"> за </w:t>
      </w:r>
      <w:proofErr w:type="spellStart"/>
      <w:r w:rsidR="00ED7FCB" w:rsidRPr="0027211B">
        <w:rPr>
          <w:sz w:val="22"/>
          <w:szCs w:val="22"/>
        </w:rPr>
        <w:t>адресою</w:t>
      </w:r>
      <w:proofErr w:type="spellEnd"/>
      <w:r w:rsidR="00ED7FCB" w:rsidRPr="0027211B">
        <w:rPr>
          <w:sz w:val="22"/>
          <w:szCs w:val="22"/>
        </w:rPr>
        <w:t xml:space="preserve"> : 43025, Волинська область, </w:t>
      </w:r>
      <w:proofErr w:type="spellStart"/>
      <w:r w:rsidR="00ED7FCB" w:rsidRPr="0027211B">
        <w:rPr>
          <w:sz w:val="22"/>
          <w:szCs w:val="22"/>
        </w:rPr>
        <w:t>м.Луцьк</w:t>
      </w:r>
      <w:proofErr w:type="spellEnd"/>
      <w:r w:rsidR="00ED7FCB" w:rsidRPr="0027211B">
        <w:rPr>
          <w:sz w:val="22"/>
          <w:szCs w:val="22"/>
        </w:rPr>
        <w:t>, вулиця Словацького,3.</w:t>
      </w:r>
    </w:p>
    <w:p w:rsidR="00ED7FCB" w:rsidRDefault="00E57B0B" w:rsidP="00ED7FCB">
      <w:pPr>
        <w:jc w:val="both"/>
        <w:rPr>
          <w:sz w:val="22"/>
          <w:szCs w:val="22"/>
        </w:rPr>
      </w:pPr>
      <w:r>
        <w:rPr>
          <w:sz w:val="22"/>
          <w:szCs w:val="22"/>
        </w:rPr>
        <w:t>3</w:t>
      </w:r>
      <w:r w:rsidR="00ED7FCB">
        <w:rPr>
          <w:sz w:val="22"/>
          <w:szCs w:val="22"/>
        </w:rPr>
        <w:t>.2. За необхідності весь Товар повинен бути переданий Замовнику в упаковці, що забезпечує його збереження при транспортуванні та зберіганні.</w:t>
      </w:r>
    </w:p>
    <w:p w:rsidR="00ED7FCB" w:rsidRDefault="00E57B0B" w:rsidP="00ED7FCB">
      <w:pPr>
        <w:spacing w:line="19" w:lineRule="atLeast"/>
        <w:jc w:val="both"/>
        <w:rPr>
          <w:sz w:val="22"/>
          <w:szCs w:val="22"/>
        </w:rPr>
      </w:pPr>
      <w:r>
        <w:rPr>
          <w:sz w:val="22"/>
          <w:szCs w:val="22"/>
        </w:rPr>
        <w:t>3</w:t>
      </w:r>
      <w:r w:rsidR="00ED7FCB">
        <w:rPr>
          <w:sz w:val="22"/>
          <w:szCs w:val="22"/>
        </w:rPr>
        <w:t>.3 Остаточний прийом Товару від Постачальника до Замовника здійснюється згідно з видатковою накладною. Датою поставки Товару є дата, зазначена у видатковій накладній.</w:t>
      </w:r>
    </w:p>
    <w:p w:rsidR="00ED7FCB" w:rsidRDefault="00E57B0B" w:rsidP="00ED7FCB">
      <w:pPr>
        <w:spacing w:line="19" w:lineRule="atLeast"/>
        <w:jc w:val="both"/>
        <w:rPr>
          <w:sz w:val="22"/>
          <w:szCs w:val="22"/>
        </w:rPr>
      </w:pPr>
      <w:r>
        <w:rPr>
          <w:sz w:val="22"/>
          <w:szCs w:val="22"/>
        </w:rPr>
        <w:t>3</w:t>
      </w:r>
      <w:r w:rsidR="00ED7FCB">
        <w:rPr>
          <w:sz w:val="22"/>
          <w:szCs w:val="22"/>
        </w:rPr>
        <w:t>.4 На Товар Постачальник надає Замовнику наступні товаросупроводжувальні документи:</w:t>
      </w:r>
    </w:p>
    <w:p w:rsidR="00ED7FCB" w:rsidRDefault="00ED7FCB" w:rsidP="00ED7FCB">
      <w:pPr>
        <w:spacing w:line="19" w:lineRule="atLeast"/>
        <w:ind w:firstLine="567"/>
        <w:jc w:val="both"/>
        <w:rPr>
          <w:sz w:val="22"/>
          <w:szCs w:val="22"/>
        </w:rPr>
      </w:pPr>
      <w:r>
        <w:rPr>
          <w:sz w:val="22"/>
          <w:szCs w:val="22"/>
        </w:rPr>
        <w:t>- видаткову накладну;</w:t>
      </w:r>
    </w:p>
    <w:p w:rsidR="00ED7FCB" w:rsidRDefault="00ED7FCB" w:rsidP="00261652">
      <w:pPr>
        <w:spacing w:line="19" w:lineRule="atLeast"/>
        <w:ind w:firstLine="567"/>
        <w:jc w:val="both"/>
        <w:rPr>
          <w:sz w:val="22"/>
          <w:szCs w:val="22"/>
        </w:rPr>
      </w:pPr>
      <w:r>
        <w:rPr>
          <w:sz w:val="22"/>
          <w:szCs w:val="22"/>
        </w:rPr>
        <w:t>- сертифікат якості (за необхідності) та інші документи (за необхідності).</w:t>
      </w:r>
    </w:p>
    <w:p w:rsidR="002F689F" w:rsidRDefault="002F689F" w:rsidP="00ED7FCB">
      <w:pPr>
        <w:jc w:val="both"/>
        <w:rPr>
          <w:sz w:val="22"/>
          <w:szCs w:val="22"/>
        </w:rPr>
      </w:pPr>
    </w:p>
    <w:p w:rsidR="00ED7FCB" w:rsidRDefault="002F689F" w:rsidP="00ED7FCB">
      <w:pPr>
        <w:jc w:val="center"/>
        <w:rPr>
          <w:b/>
          <w:sz w:val="22"/>
          <w:szCs w:val="22"/>
        </w:rPr>
      </w:pPr>
      <w:r>
        <w:rPr>
          <w:b/>
          <w:sz w:val="22"/>
          <w:szCs w:val="22"/>
        </w:rPr>
        <w:t>4</w:t>
      </w:r>
      <w:r w:rsidR="00ED7FCB">
        <w:rPr>
          <w:b/>
          <w:sz w:val="22"/>
          <w:szCs w:val="22"/>
        </w:rPr>
        <w:t>. ЦІНА ДОГОВОРУ</w:t>
      </w:r>
    </w:p>
    <w:p w:rsidR="00ED7FCB" w:rsidRPr="00AA0A90" w:rsidRDefault="00E57B0B" w:rsidP="00ED7FCB">
      <w:pPr>
        <w:jc w:val="both"/>
        <w:rPr>
          <w:b/>
        </w:rPr>
      </w:pPr>
      <w:r>
        <w:rPr>
          <w:sz w:val="22"/>
          <w:szCs w:val="22"/>
        </w:rPr>
        <w:t xml:space="preserve">             </w:t>
      </w:r>
      <w:r w:rsidR="002F689F">
        <w:rPr>
          <w:sz w:val="22"/>
          <w:szCs w:val="22"/>
        </w:rPr>
        <w:t>4</w:t>
      </w:r>
      <w:r w:rsidR="00ED7FCB">
        <w:rPr>
          <w:sz w:val="22"/>
          <w:szCs w:val="22"/>
        </w:rPr>
        <w:t xml:space="preserve">.1. </w:t>
      </w:r>
      <w:r w:rsidR="00ED7FCB" w:rsidRPr="00AA0A90">
        <w:t>Ціна цього Договору: становить: ________________</w:t>
      </w:r>
      <w:r w:rsidR="00ED7FCB" w:rsidRPr="00AA0A90">
        <w:rPr>
          <w:b/>
        </w:rPr>
        <w:t xml:space="preserve"> грн.</w:t>
      </w:r>
      <w:r w:rsidR="00AA0A90" w:rsidRPr="00AA0A90">
        <w:rPr>
          <w:b/>
        </w:rPr>
        <w:t xml:space="preserve">                                                                                            </w:t>
      </w:r>
      <w:r w:rsidR="00ED7FCB" w:rsidRPr="00AA0A90">
        <w:rPr>
          <w:b/>
        </w:rPr>
        <w:t xml:space="preserve"> ( _____________________</w:t>
      </w:r>
      <w:r w:rsidR="00AA0A90" w:rsidRPr="00AA0A90">
        <w:rPr>
          <w:b/>
        </w:rPr>
        <w:t>__________</w:t>
      </w:r>
      <w:r w:rsidR="00ED7FCB" w:rsidRPr="00AA0A90">
        <w:rPr>
          <w:b/>
        </w:rPr>
        <w:t>_________).</w:t>
      </w:r>
    </w:p>
    <w:p w:rsidR="00E57B0B" w:rsidRPr="00261652" w:rsidRDefault="002F689F" w:rsidP="00E57B0B">
      <w:pPr>
        <w:ind w:firstLine="708"/>
        <w:jc w:val="both"/>
        <w:rPr>
          <w:bCs/>
          <w:snapToGrid w:val="0"/>
          <w:lang w:eastAsia="ru-RU"/>
        </w:rPr>
      </w:pPr>
      <w:r w:rsidRPr="00261652">
        <w:rPr>
          <w:sz w:val="22"/>
          <w:szCs w:val="22"/>
        </w:rPr>
        <w:t>4</w:t>
      </w:r>
      <w:r w:rsidR="00ED7FCB" w:rsidRPr="00261652">
        <w:rPr>
          <w:sz w:val="22"/>
          <w:szCs w:val="22"/>
        </w:rPr>
        <w:t xml:space="preserve">.2. </w:t>
      </w:r>
      <w:r w:rsidR="00E57B0B" w:rsidRPr="00261652">
        <w:rPr>
          <w:bCs/>
          <w:snapToGrid w:val="0"/>
          <w:lang w:eastAsia="ru-RU"/>
        </w:rPr>
        <w:t>Сума цього Договору може бути зменшена за взаємною згодою Сторін, зокрема залежно від реального фінансування видатків Замовника на зазначені цілі. Такі зміни вносяться шляхом укладення відповідно додаткової угоди.</w:t>
      </w:r>
    </w:p>
    <w:p w:rsidR="00E57B0B" w:rsidRPr="00261652" w:rsidRDefault="002F689F" w:rsidP="00E57B0B">
      <w:pPr>
        <w:widowControl w:val="0"/>
        <w:ind w:right="-1" w:firstLine="720"/>
        <w:contextualSpacing/>
        <w:jc w:val="both"/>
        <w:rPr>
          <w:bCs/>
          <w:snapToGrid w:val="0"/>
          <w:lang w:eastAsia="ru-RU"/>
        </w:rPr>
      </w:pPr>
      <w:r w:rsidRPr="00261652">
        <w:rPr>
          <w:bCs/>
          <w:snapToGrid w:val="0"/>
          <w:lang w:eastAsia="ru-RU"/>
        </w:rPr>
        <w:t>4</w:t>
      </w:r>
      <w:r w:rsidR="00E57B0B" w:rsidRPr="00261652">
        <w:rPr>
          <w:bCs/>
          <w:snapToGrid w:val="0"/>
          <w:lang w:eastAsia="ru-RU"/>
        </w:rPr>
        <w:t>.3. Сума Договору включає в себе витрати Постачальника, пов’язані з пакуванням, маркуванням, доставкою, завантаженням та відвантаженням Товару на склад Замовника.</w:t>
      </w:r>
    </w:p>
    <w:p w:rsidR="00E57B0B" w:rsidRPr="00261652" w:rsidRDefault="002F689F" w:rsidP="00E57B0B">
      <w:pPr>
        <w:widowControl w:val="0"/>
        <w:ind w:right="-1" w:firstLine="720"/>
        <w:contextualSpacing/>
        <w:jc w:val="both"/>
        <w:rPr>
          <w:bCs/>
          <w:snapToGrid w:val="0"/>
          <w:lang w:eastAsia="ru-RU"/>
        </w:rPr>
      </w:pPr>
      <w:r w:rsidRPr="00261652">
        <w:rPr>
          <w:bCs/>
          <w:snapToGrid w:val="0"/>
          <w:lang w:eastAsia="ru-RU"/>
        </w:rPr>
        <w:t>4</w:t>
      </w:r>
      <w:r w:rsidR="00E57B0B" w:rsidRPr="00261652">
        <w:rPr>
          <w:bCs/>
          <w:snapToGrid w:val="0"/>
          <w:lang w:eastAsia="ru-RU"/>
        </w:rPr>
        <w:t>.4. Зміна загальної суми Договору в сторону збільшення не допускається.</w:t>
      </w:r>
    </w:p>
    <w:p w:rsidR="00E57B0B" w:rsidRPr="00261652" w:rsidRDefault="002F689F" w:rsidP="00E57B0B">
      <w:pPr>
        <w:widowControl w:val="0"/>
        <w:ind w:right="-1" w:firstLine="720"/>
        <w:contextualSpacing/>
        <w:jc w:val="both"/>
        <w:rPr>
          <w:bCs/>
          <w:snapToGrid w:val="0"/>
          <w:lang w:eastAsia="ru-RU"/>
        </w:rPr>
      </w:pPr>
      <w:r w:rsidRPr="00261652">
        <w:rPr>
          <w:bCs/>
          <w:snapToGrid w:val="0"/>
          <w:lang w:eastAsia="ru-RU"/>
        </w:rPr>
        <w:t>4</w:t>
      </w:r>
      <w:r w:rsidR="00E57B0B" w:rsidRPr="00261652">
        <w:rPr>
          <w:bCs/>
          <w:snapToGrid w:val="0"/>
          <w:lang w:eastAsia="ru-RU"/>
        </w:rPr>
        <w:t>.5.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поставлений Товар здійснюється протягом 5 (п’яти) банківських днів з дати отримання відповідного бюджетного фінансування.</w:t>
      </w:r>
    </w:p>
    <w:p w:rsidR="00E57B0B" w:rsidRPr="00F12368" w:rsidRDefault="00E57B0B" w:rsidP="00E57B0B">
      <w:pPr>
        <w:widowControl w:val="0"/>
        <w:ind w:right="-1" w:firstLine="720"/>
        <w:contextualSpacing/>
        <w:jc w:val="both"/>
        <w:rPr>
          <w:bCs/>
          <w:snapToGrid w:val="0"/>
          <w:color w:val="00B050"/>
          <w:lang w:eastAsia="ru-RU"/>
        </w:rPr>
      </w:pPr>
    </w:p>
    <w:p w:rsidR="00ED7FCB" w:rsidRDefault="002F689F" w:rsidP="00E57B0B">
      <w:pPr>
        <w:jc w:val="both"/>
        <w:rPr>
          <w:b/>
          <w:sz w:val="22"/>
          <w:szCs w:val="22"/>
        </w:rPr>
      </w:pPr>
      <w:r>
        <w:rPr>
          <w:b/>
          <w:sz w:val="22"/>
          <w:szCs w:val="22"/>
        </w:rPr>
        <w:t xml:space="preserve">                                                     5</w:t>
      </w:r>
      <w:r w:rsidR="00ED7FCB">
        <w:rPr>
          <w:b/>
          <w:sz w:val="22"/>
          <w:szCs w:val="22"/>
        </w:rPr>
        <w:t>. ПОРЯДОК ЗДІЙСНЕННЯ ОПЛАТИ</w:t>
      </w:r>
    </w:p>
    <w:p w:rsidR="00ED7FCB" w:rsidRDefault="002F689F" w:rsidP="00ED7FCB">
      <w:pPr>
        <w:jc w:val="both"/>
        <w:rPr>
          <w:sz w:val="22"/>
          <w:szCs w:val="22"/>
        </w:rPr>
      </w:pPr>
      <w:r>
        <w:rPr>
          <w:sz w:val="22"/>
          <w:szCs w:val="22"/>
        </w:rPr>
        <w:t>5</w:t>
      </w:r>
      <w:r w:rsidR="00ED7FCB">
        <w:rPr>
          <w:sz w:val="22"/>
          <w:szCs w:val="22"/>
        </w:rPr>
        <w:t xml:space="preserve">.1. Розрахунки Замовником проводяться протягом 20 банківських днів після пред’явлення </w:t>
      </w:r>
      <w:r w:rsidR="00E57B0B">
        <w:rPr>
          <w:sz w:val="22"/>
          <w:szCs w:val="22"/>
        </w:rPr>
        <w:t>Постачальником</w:t>
      </w:r>
      <w:r w:rsidR="00ED7FCB">
        <w:rPr>
          <w:sz w:val="22"/>
          <w:szCs w:val="22"/>
        </w:rPr>
        <w:t xml:space="preserve"> видаткових накладних на товар, шляхом перерахування грошових коштів на поточний рахунок Учасника. </w:t>
      </w:r>
    </w:p>
    <w:p w:rsidR="00ED7FCB" w:rsidRDefault="002F689F" w:rsidP="00ED7FCB">
      <w:pPr>
        <w:jc w:val="both"/>
        <w:rPr>
          <w:sz w:val="22"/>
          <w:szCs w:val="22"/>
        </w:rPr>
      </w:pPr>
      <w:r>
        <w:rPr>
          <w:sz w:val="22"/>
          <w:szCs w:val="22"/>
        </w:rPr>
        <w:t>5</w:t>
      </w:r>
      <w:r w:rsidR="00ED7FCB">
        <w:rPr>
          <w:sz w:val="22"/>
          <w:szCs w:val="22"/>
        </w:rPr>
        <w:t xml:space="preserve">.2.  Відповідно до частини 1 статті 23 Бюджетного кодексу України бюджетні зобов'язання та платежі здійснюються  за наявності відповідного бюджетного призначення. </w:t>
      </w:r>
    </w:p>
    <w:p w:rsidR="00ED7FCB" w:rsidRDefault="002F689F" w:rsidP="00ED7FCB">
      <w:pPr>
        <w:jc w:val="both"/>
        <w:rPr>
          <w:sz w:val="22"/>
          <w:szCs w:val="22"/>
        </w:rPr>
      </w:pPr>
      <w:r>
        <w:rPr>
          <w:sz w:val="22"/>
          <w:szCs w:val="22"/>
        </w:rPr>
        <w:t>5</w:t>
      </w:r>
      <w:r w:rsidR="00ED7FCB">
        <w:rPr>
          <w:sz w:val="22"/>
          <w:szCs w:val="22"/>
        </w:rPr>
        <w:t>.3. Бюджетні зобов’язання за договором реєструються в межах відповідних обсягів кошторисних призначень та бюджетних асигнувань.</w:t>
      </w:r>
    </w:p>
    <w:p w:rsidR="00ED7FCB" w:rsidRDefault="002F689F" w:rsidP="00ED7FCB">
      <w:pPr>
        <w:jc w:val="both"/>
        <w:rPr>
          <w:sz w:val="22"/>
          <w:szCs w:val="22"/>
        </w:rPr>
      </w:pPr>
      <w:r>
        <w:rPr>
          <w:sz w:val="22"/>
          <w:szCs w:val="22"/>
        </w:rPr>
        <w:t>5</w:t>
      </w:r>
      <w:r w:rsidR="00ED7FCB">
        <w:rPr>
          <w:sz w:val="22"/>
          <w:szCs w:val="22"/>
        </w:rPr>
        <w:t xml:space="preserve">.4. У разі затримки бюджетного фінансування, розрахунки за поставлений Товар здійснюються протягом </w:t>
      </w:r>
      <w:r w:rsidR="00261652">
        <w:rPr>
          <w:sz w:val="22"/>
          <w:szCs w:val="22"/>
        </w:rPr>
        <w:t>5</w:t>
      </w:r>
      <w:r w:rsidR="00ED7FCB">
        <w:rPr>
          <w:sz w:val="22"/>
          <w:szCs w:val="22"/>
        </w:rPr>
        <w:t xml:space="preserve"> банківських днів з дати отримання Замовником бюджетного призначення на фінансування закупівлі на свій реєстраційний рахунок.</w:t>
      </w:r>
    </w:p>
    <w:p w:rsidR="00ED7FCB" w:rsidRDefault="002F689F" w:rsidP="00ED7FCB">
      <w:pPr>
        <w:jc w:val="both"/>
        <w:rPr>
          <w:sz w:val="22"/>
          <w:szCs w:val="22"/>
        </w:rPr>
      </w:pPr>
      <w:r>
        <w:rPr>
          <w:sz w:val="22"/>
          <w:szCs w:val="22"/>
        </w:rPr>
        <w:t>5</w:t>
      </w:r>
      <w:r w:rsidR="00ED7FCB">
        <w:rPr>
          <w:sz w:val="22"/>
          <w:szCs w:val="22"/>
        </w:rPr>
        <w:t xml:space="preserve">.5. Обсяги закупівлі товарів можуть бути зменшені залежно від реального фінансування видатків. </w:t>
      </w:r>
    </w:p>
    <w:p w:rsidR="002F689F" w:rsidRDefault="002F689F" w:rsidP="00ED7FCB">
      <w:pPr>
        <w:jc w:val="center"/>
        <w:rPr>
          <w:b/>
          <w:sz w:val="22"/>
          <w:szCs w:val="22"/>
        </w:rPr>
      </w:pPr>
    </w:p>
    <w:p w:rsidR="00ED7FCB" w:rsidRDefault="002F689F" w:rsidP="00ED7FCB">
      <w:pPr>
        <w:jc w:val="center"/>
        <w:rPr>
          <w:b/>
          <w:sz w:val="22"/>
          <w:szCs w:val="22"/>
        </w:rPr>
      </w:pPr>
      <w:r>
        <w:rPr>
          <w:b/>
          <w:sz w:val="22"/>
          <w:szCs w:val="22"/>
        </w:rPr>
        <w:t>6</w:t>
      </w:r>
      <w:r w:rsidR="00ED7FCB">
        <w:rPr>
          <w:b/>
          <w:sz w:val="22"/>
          <w:szCs w:val="22"/>
        </w:rPr>
        <w:t>. ТЕРМІН ДІЇ ДОГОВОРУ</w:t>
      </w:r>
    </w:p>
    <w:p w:rsidR="00ED7FCB" w:rsidRDefault="00ED7FCB" w:rsidP="00ED7FCB">
      <w:pPr>
        <w:jc w:val="both"/>
        <w:rPr>
          <w:sz w:val="22"/>
          <w:szCs w:val="22"/>
        </w:rPr>
      </w:pPr>
      <w:r>
        <w:rPr>
          <w:sz w:val="22"/>
          <w:szCs w:val="22"/>
        </w:rPr>
        <w:t>5.1. Даний Договір набирає чинності з моменту підписання його Сторонами і діє до 31.12.202</w:t>
      </w:r>
      <w:r w:rsidR="00C95560">
        <w:rPr>
          <w:sz w:val="22"/>
          <w:szCs w:val="22"/>
        </w:rPr>
        <w:t>4</w:t>
      </w:r>
      <w:r>
        <w:rPr>
          <w:sz w:val="22"/>
          <w:szCs w:val="22"/>
        </w:rPr>
        <w:t xml:space="preserve"> р. </w:t>
      </w:r>
    </w:p>
    <w:p w:rsidR="00ED7FCB" w:rsidRDefault="00ED7FCB" w:rsidP="00ED7FCB">
      <w:pPr>
        <w:jc w:val="both"/>
        <w:rPr>
          <w:sz w:val="22"/>
          <w:szCs w:val="22"/>
        </w:rPr>
      </w:pPr>
      <w:r>
        <w:rPr>
          <w:sz w:val="22"/>
          <w:szCs w:val="22"/>
        </w:rPr>
        <w:t>5.2. Закінчення терміну дії договору не припиняє обов’язків які виникли у Сторін під час дії договору.</w:t>
      </w:r>
    </w:p>
    <w:p w:rsidR="00ED7FCB" w:rsidRDefault="00ED7FCB" w:rsidP="00ED7FCB">
      <w:pPr>
        <w:spacing w:line="19" w:lineRule="atLeast"/>
        <w:jc w:val="both"/>
        <w:rPr>
          <w:sz w:val="22"/>
          <w:szCs w:val="22"/>
        </w:rPr>
      </w:pPr>
      <w:r>
        <w:rPr>
          <w:sz w:val="22"/>
          <w:szCs w:val="22"/>
        </w:rPr>
        <w:t xml:space="preserve">5.3 Договір може бути достроково розірваний в односторонньому порядку будь-якою Стороною шляхом письмового повідомлення про це іншої Сторони за </w:t>
      </w:r>
      <w:r w:rsidR="00AA0A90">
        <w:rPr>
          <w:sz w:val="22"/>
          <w:szCs w:val="22"/>
        </w:rPr>
        <w:t>5</w:t>
      </w:r>
      <w:r>
        <w:rPr>
          <w:sz w:val="22"/>
          <w:szCs w:val="22"/>
        </w:rPr>
        <w:t xml:space="preserve"> (</w:t>
      </w:r>
      <w:r w:rsidR="00AA0A90">
        <w:rPr>
          <w:sz w:val="22"/>
          <w:szCs w:val="22"/>
        </w:rPr>
        <w:t>п</w:t>
      </w:r>
      <w:r w:rsidR="00AA0A90">
        <w:rPr>
          <w:sz w:val="22"/>
          <w:szCs w:val="22"/>
          <w:lang w:val="en-US"/>
        </w:rPr>
        <w:t>’</w:t>
      </w:r>
      <w:r w:rsidR="00AA0A90">
        <w:rPr>
          <w:sz w:val="22"/>
          <w:szCs w:val="22"/>
        </w:rPr>
        <w:t>ять</w:t>
      </w:r>
      <w:r>
        <w:rPr>
          <w:sz w:val="22"/>
          <w:szCs w:val="22"/>
        </w:rPr>
        <w:t>) днів до дати розірвання. Жодна із Сторін не має право розірвати цей Договір, якщо вона не виконала у повному обсязі свої зобов’язання по Договору перед іншою Стороною. Дія Договору може бути припинена достроково в будь-який час за взаємною згодою Сторін.</w:t>
      </w:r>
    </w:p>
    <w:p w:rsidR="00ED7FCB" w:rsidRDefault="002F689F" w:rsidP="00ED7FCB">
      <w:pPr>
        <w:jc w:val="center"/>
        <w:rPr>
          <w:sz w:val="22"/>
          <w:szCs w:val="22"/>
        </w:rPr>
      </w:pPr>
      <w:r>
        <w:rPr>
          <w:b/>
          <w:sz w:val="22"/>
          <w:szCs w:val="22"/>
        </w:rPr>
        <w:t>7</w:t>
      </w:r>
      <w:r w:rsidR="00ED7FCB">
        <w:rPr>
          <w:b/>
          <w:sz w:val="22"/>
          <w:szCs w:val="22"/>
        </w:rPr>
        <w:t>.ПРАВА ТА ОБОВ’ЯЗКИ СТОРІН</w:t>
      </w:r>
    </w:p>
    <w:p w:rsidR="00ED7FCB" w:rsidRDefault="002F689F" w:rsidP="00ED7FCB">
      <w:pPr>
        <w:jc w:val="both"/>
        <w:rPr>
          <w:sz w:val="22"/>
          <w:szCs w:val="22"/>
        </w:rPr>
      </w:pPr>
      <w:r>
        <w:rPr>
          <w:sz w:val="22"/>
          <w:szCs w:val="22"/>
        </w:rPr>
        <w:t>7</w:t>
      </w:r>
      <w:r w:rsidR="00ED7FCB">
        <w:rPr>
          <w:sz w:val="22"/>
          <w:szCs w:val="22"/>
        </w:rPr>
        <w:t>.1</w:t>
      </w:r>
      <w:r w:rsidR="00ED7FCB" w:rsidRPr="00AA0A90">
        <w:rPr>
          <w:b/>
          <w:sz w:val="22"/>
          <w:szCs w:val="22"/>
        </w:rPr>
        <w:t>. Замовник зобов’язаний:</w:t>
      </w:r>
    </w:p>
    <w:p w:rsidR="00ED7FCB" w:rsidRDefault="002F689F" w:rsidP="00ED7FCB">
      <w:pPr>
        <w:jc w:val="both"/>
        <w:rPr>
          <w:sz w:val="22"/>
          <w:szCs w:val="22"/>
        </w:rPr>
      </w:pPr>
      <w:r>
        <w:rPr>
          <w:sz w:val="22"/>
          <w:szCs w:val="22"/>
        </w:rPr>
        <w:t>7</w:t>
      </w:r>
      <w:r w:rsidR="00ED7FCB">
        <w:rPr>
          <w:sz w:val="22"/>
          <w:szCs w:val="22"/>
        </w:rPr>
        <w:t>.1.1. Своєчасно та в повному обсязі сплачувати за поставлений товар</w:t>
      </w:r>
      <w:r w:rsidR="00C95560">
        <w:rPr>
          <w:sz w:val="22"/>
          <w:szCs w:val="22"/>
        </w:rPr>
        <w:t xml:space="preserve"> ( за наявності бюджетного фінансування)</w:t>
      </w:r>
      <w:r w:rsidR="00ED7FCB">
        <w:rPr>
          <w:sz w:val="22"/>
          <w:szCs w:val="22"/>
        </w:rPr>
        <w:t>.</w:t>
      </w:r>
    </w:p>
    <w:p w:rsidR="00ED7FCB" w:rsidRDefault="002F689F" w:rsidP="00ED7FCB">
      <w:pPr>
        <w:jc w:val="both"/>
        <w:rPr>
          <w:sz w:val="22"/>
          <w:szCs w:val="22"/>
        </w:rPr>
      </w:pPr>
      <w:r>
        <w:rPr>
          <w:sz w:val="22"/>
          <w:szCs w:val="22"/>
        </w:rPr>
        <w:t>7</w:t>
      </w:r>
      <w:r w:rsidR="00ED7FCB">
        <w:rPr>
          <w:sz w:val="22"/>
          <w:szCs w:val="22"/>
        </w:rPr>
        <w:t>.1.2. Прийняти поставлений товар згідно накладної.</w:t>
      </w:r>
    </w:p>
    <w:p w:rsidR="00ED7FCB" w:rsidRDefault="002F689F" w:rsidP="00ED7FCB">
      <w:pPr>
        <w:jc w:val="both"/>
        <w:rPr>
          <w:sz w:val="22"/>
          <w:szCs w:val="22"/>
        </w:rPr>
      </w:pPr>
      <w:r>
        <w:rPr>
          <w:sz w:val="22"/>
          <w:szCs w:val="22"/>
        </w:rPr>
        <w:t>7</w:t>
      </w:r>
      <w:r w:rsidR="00ED7FCB">
        <w:rPr>
          <w:sz w:val="22"/>
          <w:szCs w:val="22"/>
        </w:rPr>
        <w:t>.1.3. Інші обов’язки.</w:t>
      </w:r>
    </w:p>
    <w:p w:rsidR="00ED7FCB" w:rsidRPr="00AA0A90" w:rsidRDefault="002F689F" w:rsidP="00ED7FCB">
      <w:pPr>
        <w:jc w:val="both"/>
        <w:rPr>
          <w:b/>
          <w:sz w:val="22"/>
          <w:szCs w:val="22"/>
        </w:rPr>
      </w:pPr>
      <w:r>
        <w:rPr>
          <w:sz w:val="22"/>
          <w:szCs w:val="22"/>
        </w:rPr>
        <w:t>7</w:t>
      </w:r>
      <w:r w:rsidR="00ED7FCB">
        <w:rPr>
          <w:sz w:val="22"/>
          <w:szCs w:val="22"/>
        </w:rPr>
        <w:t xml:space="preserve">.2. </w:t>
      </w:r>
      <w:r w:rsidR="00ED7FCB" w:rsidRPr="00AA0A90">
        <w:rPr>
          <w:b/>
          <w:sz w:val="22"/>
          <w:szCs w:val="22"/>
        </w:rPr>
        <w:t xml:space="preserve">Замовник має право: </w:t>
      </w:r>
    </w:p>
    <w:p w:rsidR="00ED7FCB" w:rsidRDefault="002F689F" w:rsidP="00ED7FCB">
      <w:pPr>
        <w:jc w:val="both"/>
        <w:rPr>
          <w:sz w:val="22"/>
          <w:szCs w:val="22"/>
        </w:rPr>
      </w:pPr>
      <w:r>
        <w:rPr>
          <w:sz w:val="22"/>
          <w:szCs w:val="22"/>
        </w:rPr>
        <w:t>7</w:t>
      </w:r>
      <w:r w:rsidR="00ED7FCB">
        <w:rPr>
          <w:sz w:val="22"/>
          <w:szCs w:val="22"/>
        </w:rPr>
        <w:t xml:space="preserve">.2.1. Достроково розірвати цей Договір у разі невиконання зобов'язань Учасником, повідомивши про це його у строк за </w:t>
      </w:r>
      <w:r w:rsidR="00C95560">
        <w:rPr>
          <w:sz w:val="22"/>
          <w:szCs w:val="22"/>
        </w:rPr>
        <w:t>5</w:t>
      </w:r>
      <w:r w:rsidR="00ED7FCB">
        <w:rPr>
          <w:sz w:val="22"/>
          <w:szCs w:val="22"/>
        </w:rPr>
        <w:t xml:space="preserve"> </w:t>
      </w:r>
      <w:r w:rsidR="00C95560">
        <w:rPr>
          <w:sz w:val="22"/>
          <w:szCs w:val="22"/>
        </w:rPr>
        <w:t>(п</w:t>
      </w:r>
      <w:r w:rsidR="00AD3691">
        <w:rPr>
          <w:sz w:val="22"/>
          <w:szCs w:val="22"/>
          <w:lang w:val="en-US"/>
        </w:rPr>
        <w:t>’</w:t>
      </w:r>
      <w:proofErr w:type="spellStart"/>
      <w:r w:rsidR="00AD3691">
        <w:rPr>
          <w:sz w:val="22"/>
          <w:szCs w:val="22"/>
        </w:rPr>
        <w:t>яти</w:t>
      </w:r>
      <w:proofErr w:type="spellEnd"/>
      <w:r w:rsidR="00AD3691">
        <w:rPr>
          <w:sz w:val="22"/>
          <w:szCs w:val="22"/>
        </w:rPr>
        <w:t xml:space="preserve">) </w:t>
      </w:r>
      <w:r w:rsidR="00ED7FCB">
        <w:rPr>
          <w:sz w:val="22"/>
          <w:szCs w:val="22"/>
        </w:rPr>
        <w:t>днів.</w:t>
      </w:r>
    </w:p>
    <w:p w:rsidR="00ED7FCB" w:rsidRDefault="002F689F" w:rsidP="00ED7FCB">
      <w:pPr>
        <w:jc w:val="both"/>
        <w:rPr>
          <w:sz w:val="22"/>
          <w:szCs w:val="22"/>
        </w:rPr>
      </w:pPr>
      <w:r>
        <w:rPr>
          <w:sz w:val="22"/>
          <w:szCs w:val="22"/>
        </w:rPr>
        <w:t>7</w:t>
      </w:r>
      <w:r w:rsidR="00ED7FCB">
        <w:rPr>
          <w:sz w:val="22"/>
          <w:szCs w:val="22"/>
        </w:rPr>
        <w:t>.2.2. Контролювати поставку товару у строки, встановлені цим Договором.</w:t>
      </w:r>
    </w:p>
    <w:p w:rsidR="00ED7FCB" w:rsidRDefault="002F689F" w:rsidP="00ED7FCB">
      <w:pPr>
        <w:jc w:val="both"/>
        <w:rPr>
          <w:sz w:val="22"/>
          <w:szCs w:val="22"/>
        </w:rPr>
      </w:pPr>
      <w:r>
        <w:rPr>
          <w:sz w:val="22"/>
          <w:szCs w:val="22"/>
        </w:rPr>
        <w:lastRenderedPageBreak/>
        <w:t>7</w:t>
      </w:r>
      <w:r w:rsidR="00ED7FCB">
        <w:rPr>
          <w:sz w:val="22"/>
          <w:szCs w:val="22"/>
        </w:rPr>
        <w:t>.2.3. Зменшувати обсяг закупівлі товару та загальну вартість цього Договору у разі зменшення бюджетних призначень за бюджетними програмами, залежно від реального фінансування видатків. У такому разі Сторони вносять відповідні зміни до цього Договору.</w:t>
      </w:r>
    </w:p>
    <w:p w:rsidR="00ED7FCB" w:rsidRDefault="002F689F" w:rsidP="00ED7FCB">
      <w:pPr>
        <w:jc w:val="both"/>
        <w:rPr>
          <w:sz w:val="22"/>
          <w:szCs w:val="22"/>
        </w:rPr>
      </w:pPr>
      <w:r>
        <w:rPr>
          <w:sz w:val="22"/>
          <w:szCs w:val="22"/>
        </w:rPr>
        <w:t>7</w:t>
      </w:r>
      <w:r w:rsidR="00ED7FCB">
        <w:rPr>
          <w:sz w:val="22"/>
          <w:szCs w:val="22"/>
        </w:rPr>
        <w:t>.2.4.  Повернути накладну Постачальнику без здійснення оплати в разі неналежного оформлення документів (відсутність підписів, тощо).</w:t>
      </w:r>
    </w:p>
    <w:p w:rsidR="00ED7FCB" w:rsidRPr="00AA0A90" w:rsidRDefault="002F689F" w:rsidP="00ED7FCB">
      <w:pPr>
        <w:jc w:val="both"/>
        <w:rPr>
          <w:b/>
          <w:sz w:val="22"/>
          <w:szCs w:val="22"/>
        </w:rPr>
      </w:pPr>
      <w:r>
        <w:rPr>
          <w:sz w:val="22"/>
          <w:szCs w:val="22"/>
        </w:rPr>
        <w:t>7</w:t>
      </w:r>
      <w:r w:rsidR="00ED7FCB">
        <w:rPr>
          <w:sz w:val="22"/>
          <w:szCs w:val="22"/>
        </w:rPr>
        <w:t xml:space="preserve">.2.5. </w:t>
      </w:r>
      <w:r w:rsidR="00ED7FCB" w:rsidRPr="00AA0A90">
        <w:rPr>
          <w:b/>
          <w:sz w:val="22"/>
          <w:szCs w:val="22"/>
        </w:rPr>
        <w:t>Інші права:</w:t>
      </w:r>
    </w:p>
    <w:p w:rsidR="00ED7FCB" w:rsidRDefault="002F689F" w:rsidP="00ED7FCB">
      <w:pPr>
        <w:jc w:val="both"/>
        <w:rPr>
          <w:sz w:val="22"/>
          <w:szCs w:val="22"/>
        </w:rPr>
      </w:pPr>
      <w:r>
        <w:rPr>
          <w:sz w:val="22"/>
          <w:szCs w:val="22"/>
        </w:rPr>
        <w:t>7</w:t>
      </w:r>
      <w:r w:rsidR="00ED7FCB">
        <w:rPr>
          <w:sz w:val="22"/>
          <w:szCs w:val="22"/>
        </w:rPr>
        <w:t>.2.5.1. Замовник має право відмовитись від прийняття товару, якщо товар переданий неналежної якості (з недоліками, дефектами тощо). В цьому випадку Постачальник зобов’язаний терміново вжити заходів для передачі  Замовнику товару  відповідної якості.</w:t>
      </w:r>
    </w:p>
    <w:p w:rsidR="00ED7FCB" w:rsidRPr="00BA742D" w:rsidRDefault="002F689F" w:rsidP="00ED7FCB">
      <w:pPr>
        <w:jc w:val="both"/>
        <w:rPr>
          <w:b/>
          <w:sz w:val="22"/>
          <w:szCs w:val="22"/>
        </w:rPr>
      </w:pPr>
      <w:r>
        <w:rPr>
          <w:sz w:val="22"/>
          <w:szCs w:val="22"/>
        </w:rPr>
        <w:t>7</w:t>
      </w:r>
      <w:r w:rsidR="00ED7FCB">
        <w:rPr>
          <w:sz w:val="22"/>
          <w:szCs w:val="22"/>
        </w:rPr>
        <w:t xml:space="preserve">.3. </w:t>
      </w:r>
      <w:r w:rsidR="00ED7FCB" w:rsidRPr="00BA742D">
        <w:rPr>
          <w:b/>
          <w:sz w:val="22"/>
          <w:szCs w:val="22"/>
        </w:rPr>
        <w:t>Постачальник зобов’язаний:</w:t>
      </w:r>
    </w:p>
    <w:p w:rsidR="00ED7FCB" w:rsidRDefault="002F689F" w:rsidP="00ED7FCB">
      <w:pPr>
        <w:jc w:val="both"/>
        <w:rPr>
          <w:sz w:val="22"/>
          <w:szCs w:val="22"/>
        </w:rPr>
      </w:pPr>
      <w:r>
        <w:rPr>
          <w:sz w:val="22"/>
          <w:szCs w:val="22"/>
        </w:rPr>
        <w:t>7</w:t>
      </w:r>
      <w:r w:rsidR="00ED7FCB">
        <w:rPr>
          <w:sz w:val="22"/>
          <w:szCs w:val="22"/>
        </w:rPr>
        <w:t>.3.1. Забезпечити поставку товару у строки, вказані в Договорі.</w:t>
      </w:r>
    </w:p>
    <w:p w:rsidR="00ED7FCB" w:rsidRDefault="002F689F" w:rsidP="00ED7FCB">
      <w:pPr>
        <w:jc w:val="both"/>
        <w:rPr>
          <w:sz w:val="22"/>
          <w:szCs w:val="22"/>
        </w:rPr>
      </w:pPr>
      <w:r>
        <w:rPr>
          <w:sz w:val="22"/>
          <w:szCs w:val="22"/>
        </w:rPr>
        <w:t>7</w:t>
      </w:r>
      <w:r w:rsidR="00ED7FCB">
        <w:rPr>
          <w:sz w:val="22"/>
          <w:szCs w:val="22"/>
        </w:rPr>
        <w:t xml:space="preserve">.3.2. Забезпечити поставку товару, якість якого відповідає умовам, установленим розділом 2 цього Договору. </w:t>
      </w:r>
    </w:p>
    <w:p w:rsidR="00ED7FCB" w:rsidRPr="00BA742D" w:rsidRDefault="002F689F" w:rsidP="00ED7FCB">
      <w:pPr>
        <w:jc w:val="both"/>
        <w:rPr>
          <w:b/>
          <w:sz w:val="22"/>
          <w:szCs w:val="22"/>
        </w:rPr>
      </w:pPr>
      <w:r>
        <w:rPr>
          <w:sz w:val="22"/>
          <w:szCs w:val="22"/>
        </w:rPr>
        <w:t>7</w:t>
      </w:r>
      <w:r w:rsidR="00ED7FCB">
        <w:rPr>
          <w:sz w:val="22"/>
          <w:szCs w:val="22"/>
        </w:rPr>
        <w:t xml:space="preserve">.3.3. </w:t>
      </w:r>
      <w:r w:rsidR="00ED7FCB" w:rsidRPr="00BA742D">
        <w:rPr>
          <w:b/>
          <w:sz w:val="22"/>
          <w:szCs w:val="22"/>
        </w:rPr>
        <w:t>Інші обов’язки:</w:t>
      </w:r>
    </w:p>
    <w:p w:rsidR="00ED7FCB" w:rsidRDefault="002F689F" w:rsidP="00ED7FCB">
      <w:pPr>
        <w:jc w:val="both"/>
        <w:rPr>
          <w:sz w:val="22"/>
          <w:szCs w:val="22"/>
        </w:rPr>
      </w:pPr>
      <w:r>
        <w:rPr>
          <w:sz w:val="22"/>
          <w:szCs w:val="22"/>
        </w:rPr>
        <w:t>7</w:t>
      </w:r>
      <w:r w:rsidR="00ED7FCB">
        <w:rPr>
          <w:sz w:val="22"/>
          <w:szCs w:val="22"/>
        </w:rPr>
        <w:t>.3.3.1. Поставити товар в кількості та на умовах, визначених в даному Договорі та нести витрати, пов’язані  з  передачею товару.</w:t>
      </w:r>
    </w:p>
    <w:p w:rsidR="00ED7FCB" w:rsidRDefault="002F689F" w:rsidP="00ED7FCB">
      <w:pPr>
        <w:jc w:val="both"/>
        <w:rPr>
          <w:sz w:val="22"/>
          <w:szCs w:val="22"/>
        </w:rPr>
      </w:pPr>
      <w:r>
        <w:rPr>
          <w:sz w:val="22"/>
          <w:szCs w:val="22"/>
        </w:rPr>
        <w:t>7</w:t>
      </w:r>
      <w:r w:rsidR="00ED7FCB">
        <w:rPr>
          <w:sz w:val="22"/>
          <w:szCs w:val="22"/>
        </w:rPr>
        <w:t>.3.3.2. Усунути недоліки товару відповідно до умов даного Договору.</w:t>
      </w:r>
    </w:p>
    <w:p w:rsidR="00ED7FCB" w:rsidRPr="00BA742D" w:rsidRDefault="002F689F" w:rsidP="00ED7FCB">
      <w:pPr>
        <w:jc w:val="both"/>
        <w:rPr>
          <w:b/>
          <w:sz w:val="22"/>
          <w:szCs w:val="22"/>
        </w:rPr>
      </w:pPr>
      <w:r>
        <w:rPr>
          <w:sz w:val="22"/>
          <w:szCs w:val="22"/>
        </w:rPr>
        <w:t>7</w:t>
      </w:r>
      <w:r w:rsidR="00ED7FCB">
        <w:rPr>
          <w:sz w:val="22"/>
          <w:szCs w:val="22"/>
        </w:rPr>
        <w:t xml:space="preserve">.4. </w:t>
      </w:r>
      <w:r w:rsidR="00BA742D" w:rsidRPr="00BA742D">
        <w:rPr>
          <w:b/>
          <w:sz w:val="22"/>
          <w:szCs w:val="22"/>
        </w:rPr>
        <w:t>Постачальник</w:t>
      </w:r>
      <w:r w:rsidR="00ED7FCB" w:rsidRPr="00BA742D">
        <w:rPr>
          <w:b/>
          <w:sz w:val="22"/>
          <w:szCs w:val="22"/>
        </w:rPr>
        <w:t xml:space="preserve"> має право:</w:t>
      </w:r>
    </w:p>
    <w:p w:rsidR="00ED7FCB" w:rsidRDefault="002F689F" w:rsidP="00ED7FCB">
      <w:pPr>
        <w:jc w:val="both"/>
        <w:rPr>
          <w:sz w:val="22"/>
          <w:szCs w:val="22"/>
        </w:rPr>
      </w:pPr>
      <w:r>
        <w:rPr>
          <w:sz w:val="22"/>
          <w:szCs w:val="22"/>
        </w:rPr>
        <w:t>7</w:t>
      </w:r>
      <w:r w:rsidR="00ED7FCB">
        <w:rPr>
          <w:sz w:val="22"/>
          <w:szCs w:val="22"/>
        </w:rPr>
        <w:t>.4.1. Своєчасно та в повному обсязі отримувати плату за поставлені товари.</w:t>
      </w:r>
    </w:p>
    <w:p w:rsidR="00ED7FCB" w:rsidRDefault="002F689F" w:rsidP="00ED7FCB">
      <w:pPr>
        <w:jc w:val="both"/>
        <w:rPr>
          <w:sz w:val="22"/>
          <w:szCs w:val="22"/>
        </w:rPr>
      </w:pPr>
      <w:r>
        <w:rPr>
          <w:sz w:val="22"/>
          <w:szCs w:val="22"/>
        </w:rPr>
        <w:t>7</w:t>
      </w:r>
      <w:r w:rsidR="00ED7FCB">
        <w:rPr>
          <w:sz w:val="22"/>
          <w:szCs w:val="22"/>
        </w:rPr>
        <w:t xml:space="preserve">.4.2. У разі невиконання зобов’язань Замовником  Постачальник  має право достроково розірвати цей Договір, повідомивши про це його у строк за </w:t>
      </w:r>
      <w:r w:rsidR="00261652">
        <w:rPr>
          <w:sz w:val="22"/>
          <w:szCs w:val="22"/>
        </w:rPr>
        <w:t>5</w:t>
      </w:r>
      <w:r w:rsidR="00ED7FCB">
        <w:rPr>
          <w:sz w:val="22"/>
          <w:szCs w:val="22"/>
        </w:rPr>
        <w:t xml:space="preserve"> днів.</w:t>
      </w:r>
    </w:p>
    <w:p w:rsidR="00ED7FCB" w:rsidRDefault="002F689F" w:rsidP="00ED7FCB">
      <w:pPr>
        <w:jc w:val="center"/>
        <w:rPr>
          <w:b/>
          <w:sz w:val="22"/>
          <w:szCs w:val="22"/>
        </w:rPr>
      </w:pPr>
      <w:r>
        <w:rPr>
          <w:b/>
          <w:sz w:val="22"/>
          <w:szCs w:val="22"/>
        </w:rPr>
        <w:t>8</w:t>
      </w:r>
      <w:r w:rsidR="00ED7FCB">
        <w:rPr>
          <w:b/>
          <w:sz w:val="22"/>
          <w:szCs w:val="22"/>
        </w:rPr>
        <w:t>. ВІДПОВІДАЛЬНІСТЬ СТОРІН</w:t>
      </w:r>
    </w:p>
    <w:p w:rsidR="00ED7FCB" w:rsidRPr="002F689F" w:rsidRDefault="002F689F" w:rsidP="00ED7FCB">
      <w:pPr>
        <w:jc w:val="both"/>
        <w:rPr>
          <w:sz w:val="22"/>
          <w:szCs w:val="22"/>
        </w:rPr>
      </w:pPr>
      <w:r w:rsidRPr="002F689F">
        <w:rPr>
          <w:sz w:val="22"/>
          <w:szCs w:val="22"/>
        </w:rPr>
        <w:t>8</w:t>
      </w:r>
      <w:r w:rsidR="00ED7FCB" w:rsidRPr="002F689F">
        <w:rPr>
          <w:sz w:val="22"/>
          <w:szCs w:val="22"/>
        </w:rPr>
        <w:t>.1.У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375AA" w:rsidRPr="00261652" w:rsidRDefault="002F689F" w:rsidP="00D375AA">
      <w:pPr>
        <w:widowControl w:val="0"/>
        <w:ind w:right="-1"/>
        <w:contextualSpacing/>
        <w:jc w:val="both"/>
        <w:rPr>
          <w:bCs/>
          <w:snapToGrid w:val="0"/>
          <w:sz w:val="22"/>
          <w:szCs w:val="22"/>
          <w:lang w:eastAsia="ru-RU"/>
        </w:rPr>
      </w:pPr>
      <w:r w:rsidRPr="002F689F">
        <w:rPr>
          <w:sz w:val="22"/>
          <w:szCs w:val="22"/>
        </w:rPr>
        <w:t>8</w:t>
      </w:r>
      <w:r w:rsidR="00D375AA" w:rsidRPr="002F689F">
        <w:rPr>
          <w:sz w:val="22"/>
          <w:szCs w:val="22"/>
        </w:rPr>
        <w:t xml:space="preserve">.2 </w:t>
      </w:r>
      <w:r w:rsidR="00D375AA" w:rsidRPr="00261652">
        <w:rPr>
          <w:sz w:val="22"/>
          <w:szCs w:val="22"/>
        </w:rPr>
        <w:t xml:space="preserve">За порушення умов зобов’язань за Договором щодо якості та/або комплектності Товару Постачальник зобов’язаний сплатити на користь Замовника штраф у розмірі 20 (двадцяти) </w:t>
      </w:r>
      <w:r w:rsidR="00D375AA" w:rsidRPr="00261652">
        <w:rPr>
          <w:bCs/>
          <w:snapToGrid w:val="0"/>
          <w:sz w:val="22"/>
          <w:szCs w:val="22"/>
          <w:lang w:eastAsia="ru-RU"/>
        </w:rPr>
        <w:t xml:space="preserve">% </w:t>
      </w:r>
      <w:r w:rsidR="00D375AA" w:rsidRPr="00261652">
        <w:rPr>
          <w:sz w:val="22"/>
          <w:szCs w:val="22"/>
        </w:rPr>
        <w:t xml:space="preserve">вартості неякісного (некомплектного) Товару. </w:t>
      </w:r>
      <w:bookmarkStart w:id="0" w:name="n1586"/>
      <w:bookmarkEnd w:id="0"/>
    </w:p>
    <w:p w:rsidR="00D375AA" w:rsidRPr="00261652" w:rsidRDefault="002F689F" w:rsidP="002F689F">
      <w:pPr>
        <w:widowControl w:val="0"/>
        <w:ind w:right="-1"/>
        <w:contextualSpacing/>
        <w:jc w:val="both"/>
        <w:rPr>
          <w:sz w:val="22"/>
          <w:szCs w:val="22"/>
        </w:rPr>
      </w:pPr>
      <w:r w:rsidRPr="00261652">
        <w:rPr>
          <w:bCs/>
          <w:snapToGrid w:val="0"/>
          <w:sz w:val="22"/>
          <w:szCs w:val="22"/>
          <w:lang w:eastAsia="ru-RU"/>
        </w:rPr>
        <w:t xml:space="preserve">8.3 </w:t>
      </w:r>
      <w:r w:rsidR="00D375AA" w:rsidRPr="00261652">
        <w:rPr>
          <w:sz w:val="22"/>
          <w:szCs w:val="22"/>
        </w:rPr>
        <w:t>За порушення строків поставки Товару, окрім випадків, передбачених п. 8.5 Договору, чи поставки Товару у неповному обсязі Постачальник зобов’язаний сплатити на користь Замовника пеню у розмірі 0,1 %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 вказаної вартості.</w:t>
      </w:r>
    </w:p>
    <w:p w:rsidR="00D375AA" w:rsidRPr="00261652" w:rsidRDefault="002F689F" w:rsidP="002F689F">
      <w:pPr>
        <w:widowControl w:val="0"/>
        <w:ind w:right="-1"/>
        <w:contextualSpacing/>
        <w:jc w:val="both"/>
        <w:rPr>
          <w:bCs/>
          <w:snapToGrid w:val="0"/>
          <w:sz w:val="22"/>
          <w:szCs w:val="22"/>
          <w:lang w:eastAsia="ru-RU"/>
        </w:rPr>
      </w:pPr>
      <w:r w:rsidRPr="00261652">
        <w:rPr>
          <w:sz w:val="22"/>
          <w:szCs w:val="22"/>
        </w:rPr>
        <w:t xml:space="preserve">8.4 </w:t>
      </w:r>
      <w:r w:rsidR="00D375AA" w:rsidRPr="00261652">
        <w:rPr>
          <w:sz w:val="22"/>
          <w:szCs w:val="22"/>
        </w:rPr>
        <w:t>У випадку несвоєчасного повернення коштів, сплачених за непоставлений або неякісний Товар, Постачальник зобов’язаний сплатити за вимогою Замовника пеню у розмірі 0,1 % від суми своєчасно неповернутих коштів за кожен день такого прострочення.</w:t>
      </w:r>
    </w:p>
    <w:p w:rsidR="00D375AA" w:rsidRPr="00261652" w:rsidRDefault="002F689F" w:rsidP="002F689F">
      <w:pPr>
        <w:widowControl w:val="0"/>
        <w:ind w:right="-1"/>
        <w:contextualSpacing/>
        <w:jc w:val="both"/>
        <w:rPr>
          <w:bCs/>
          <w:snapToGrid w:val="0"/>
          <w:sz w:val="22"/>
          <w:szCs w:val="22"/>
          <w:lang w:eastAsia="ru-RU"/>
        </w:rPr>
      </w:pPr>
      <w:r w:rsidRPr="00261652">
        <w:rPr>
          <w:sz w:val="22"/>
          <w:szCs w:val="22"/>
        </w:rPr>
        <w:t xml:space="preserve">8.5 </w:t>
      </w:r>
      <w:r w:rsidR="00D375AA" w:rsidRPr="00261652">
        <w:rPr>
          <w:sz w:val="22"/>
          <w:szCs w:val="22"/>
        </w:rPr>
        <w:t>За повне невиконання Постачальником з його вини зобов’язань, визначених у цьому Договорі (невиконання Договору взагалі, також коли Постачальник не приступив до виконання зобов’язань протягом передбачених Договором строків (термінів), відмову від Договору тощо, тобто, коли Замовник за результатом бездіяльності/неналежних дій Постачальника зовсім не отримав передбаченого предметом Договору), Постачальник зобов’язаний сплатити на користь Замовника штраф у розмірі 30 (тридцяти) % вартості Товару (сума Договору).</w:t>
      </w:r>
    </w:p>
    <w:p w:rsidR="00D375AA" w:rsidRPr="00261652" w:rsidRDefault="00D375AA" w:rsidP="00D375AA">
      <w:pPr>
        <w:widowControl w:val="0"/>
        <w:ind w:right="-1" w:firstLine="720"/>
        <w:contextualSpacing/>
        <w:jc w:val="both"/>
        <w:rPr>
          <w:bCs/>
          <w:snapToGrid w:val="0"/>
          <w:lang w:eastAsia="ru-RU"/>
        </w:rPr>
      </w:pPr>
    </w:p>
    <w:p w:rsidR="00ED7FCB" w:rsidRDefault="002F689F" w:rsidP="002F689F">
      <w:pPr>
        <w:ind w:left="2832" w:firstLine="708"/>
        <w:jc w:val="both"/>
        <w:rPr>
          <w:b/>
          <w:sz w:val="22"/>
          <w:szCs w:val="22"/>
        </w:rPr>
      </w:pPr>
      <w:r>
        <w:rPr>
          <w:b/>
          <w:sz w:val="22"/>
          <w:szCs w:val="22"/>
        </w:rPr>
        <w:t>9</w:t>
      </w:r>
      <w:r w:rsidR="00ED7FCB">
        <w:rPr>
          <w:b/>
          <w:sz w:val="22"/>
          <w:szCs w:val="22"/>
        </w:rPr>
        <w:t>. ВИРІШЕННЯ СПОРІВ</w:t>
      </w:r>
    </w:p>
    <w:p w:rsidR="00ED7FCB" w:rsidRDefault="002F689F" w:rsidP="00ED7FCB">
      <w:pPr>
        <w:jc w:val="both"/>
        <w:rPr>
          <w:sz w:val="22"/>
          <w:szCs w:val="22"/>
        </w:rPr>
      </w:pPr>
      <w:r>
        <w:rPr>
          <w:sz w:val="22"/>
          <w:szCs w:val="22"/>
        </w:rPr>
        <w:t>9</w:t>
      </w:r>
      <w:r w:rsidR="00ED7FCB">
        <w:rPr>
          <w:sz w:val="22"/>
          <w:szCs w:val="22"/>
        </w:rPr>
        <w:t>.1. Усі спори, що можуть виникнути у зв’язку з даним Договором, підлягають вирішенню шляхом переговорів.</w:t>
      </w:r>
    </w:p>
    <w:p w:rsidR="00ED7FCB" w:rsidRDefault="002F689F" w:rsidP="00ED7FCB">
      <w:pPr>
        <w:jc w:val="both"/>
        <w:rPr>
          <w:sz w:val="22"/>
          <w:szCs w:val="22"/>
        </w:rPr>
      </w:pPr>
      <w:r>
        <w:rPr>
          <w:sz w:val="22"/>
          <w:szCs w:val="22"/>
        </w:rPr>
        <w:t>9</w:t>
      </w:r>
      <w:r w:rsidR="00ED7FCB">
        <w:rPr>
          <w:sz w:val="22"/>
          <w:szCs w:val="22"/>
        </w:rPr>
        <w:t>.2. У випадку неможливості вирішення спору шляхом переговорів спір підлягає остаточному врегулюванню в господарському суді згідно законодавства України.</w:t>
      </w:r>
    </w:p>
    <w:p w:rsidR="002F689F" w:rsidRDefault="002F689F" w:rsidP="00ED7FCB">
      <w:pPr>
        <w:jc w:val="center"/>
        <w:rPr>
          <w:b/>
          <w:sz w:val="22"/>
          <w:szCs w:val="22"/>
        </w:rPr>
      </w:pPr>
    </w:p>
    <w:p w:rsidR="00ED7FCB" w:rsidRDefault="002F689F" w:rsidP="00ED7FCB">
      <w:pPr>
        <w:jc w:val="center"/>
        <w:rPr>
          <w:b/>
          <w:sz w:val="22"/>
          <w:szCs w:val="22"/>
        </w:rPr>
      </w:pPr>
      <w:r>
        <w:rPr>
          <w:b/>
          <w:sz w:val="22"/>
          <w:szCs w:val="22"/>
        </w:rPr>
        <w:t>10</w:t>
      </w:r>
      <w:r w:rsidR="00ED7FCB">
        <w:rPr>
          <w:b/>
          <w:sz w:val="22"/>
          <w:szCs w:val="22"/>
        </w:rPr>
        <w:t>. ФОРС-МАЖОРНІ ОБСТАВИНИ</w:t>
      </w:r>
    </w:p>
    <w:p w:rsidR="00ED7FCB" w:rsidRDefault="002F689F" w:rsidP="00ED7FCB">
      <w:pPr>
        <w:jc w:val="both"/>
        <w:rPr>
          <w:sz w:val="22"/>
          <w:szCs w:val="22"/>
        </w:rPr>
      </w:pPr>
      <w:r>
        <w:rPr>
          <w:sz w:val="22"/>
          <w:szCs w:val="22"/>
        </w:rPr>
        <w:t>10</w:t>
      </w:r>
      <w:r w:rsidR="00ED7FCB">
        <w:rPr>
          <w:sz w:val="22"/>
          <w:szCs w:val="22"/>
        </w:rPr>
        <w:t>.1.Сторони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ED7FCB" w:rsidRDefault="002F689F" w:rsidP="00ED7FCB">
      <w:pPr>
        <w:jc w:val="both"/>
        <w:rPr>
          <w:sz w:val="22"/>
          <w:szCs w:val="22"/>
        </w:rPr>
      </w:pPr>
      <w:r>
        <w:rPr>
          <w:sz w:val="22"/>
          <w:szCs w:val="22"/>
        </w:rPr>
        <w:t>10</w:t>
      </w:r>
      <w:r w:rsidR="00ED7FCB">
        <w:rPr>
          <w:sz w:val="22"/>
          <w:szCs w:val="22"/>
        </w:rPr>
        <w:t>.2. Якщо форс – 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ED7FCB" w:rsidRDefault="002F689F" w:rsidP="00ED7FCB">
      <w:pPr>
        <w:jc w:val="both"/>
        <w:rPr>
          <w:sz w:val="22"/>
          <w:szCs w:val="22"/>
        </w:rPr>
      </w:pPr>
      <w:r>
        <w:rPr>
          <w:sz w:val="22"/>
          <w:szCs w:val="22"/>
        </w:rPr>
        <w:t>10</w:t>
      </w:r>
      <w:r w:rsidR="00ED7FCB">
        <w:rPr>
          <w:sz w:val="22"/>
          <w:szCs w:val="22"/>
        </w:rPr>
        <w:t>.3.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ED7FCB" w:rsidRDefault="002F689F" w:rsidP="00ED7FCB">
      <w:pPr>
        <w:jc w:val="both"/>
        <w:rPr>
          <w:sz w:val="22"/>
          <w:szCs w:val="22"/>
        </w:rPr>
      </w:pPr>
      <w:r>
        <w:rPr>
          <w:sz w:val="22"/>
          <w:szCs w:val="22"/>
        </w:rPr>
        <w:lastRenderedPageBreak/>
        <w:t>10</w:t>
      </w:r>
      <w:r w:rsidR="00ED7FCB">
        <w:rPr>
          <w:sz w:val="22"/>
          <w:szCs w:val="22"/>
        </w:rPr>
        <w:t>.4. Наявність форс – мажорних обставин має бути підтверджена необхідними документами Торгово – промислової палати або іншого уповноваженого органу України.</w:t>
      </w:r>
    </w:p>
    <w:p w:rsidR="00ED7FCB" w:rsidRDefault="002F689F" w:rsidP="00ED7FCB">
      <w:pPr>
        <w:jc w:val="both"/>
        <w:rPr>
          <w:sz w:val="22"/>
          <w:szCs w:val="22"/>
        </w:rPr>
      </w:pPr>
      <w:r>
        <w:rPr>
          <w:sz w:val="22"/>
          <w:szCs w:val="22"/>
        </w:rPr>
        <w:t>10</w:t>
      </w:r>
      <w:r w:rsidR="00ED7FCB">
        <w:rPr>
          <w:sz w:val="22"/>
          <w:szCs w:val="22"/>
        </w:rPr>
        <w:t>.5. Неповідомлення або несвоєчасне повідомлення про настання чи припинення форс – мажорних обставин позбавляє Сторону права на них посилатися.</w:t>
      </w:r>
    </w:p>
    <w:p w:rsidR="002F689F" w:rsidRDefault="002F689F" w:rsidP="002F689F">
      <w:pPr>
        <w:keepNext/>
        <w:widowControl w:val="0"/>
        <w:tabs>
          <w:tab w:val="left" w:pos="284"/>
        </w:tabs>
        <w:ind w:left="709"/>
        <w:contextualSpacing/>
        <w:jc w:val="center"/>
        <w:rPr>
          <w:b/>
          <w:bCs/>
          <w:snapToGrid w:val="0"/>
          <w:color w:val="00B050"/>
          <w:lang w:eastAsia="ru-RU"/>
        </w:rPr>
      </w:pPr>
    </w:p>
    <w:p w:rsidR="00D375AA" w:rsidRPr="00261652" w:rsidRDefault="00D375AA" w:rsidP="002F689F">
      <w:pPr>
        <w:pStyle w:val="a5"/>
        <w:keepNext/>
        <w:widowControl w:val="0"/>
        <w:numPr>
          <w:ilvl w:val="0"/>
          <w:numId w:val="10"/>
        </w:numPr>
        <w:tabs>
          <w:tab w:val="left" w:pos="284"/>
        </w:tabs>
        <w:rPr>
          <w:rFonts w:ascii="Times New Roman" w:hAnsi="Times New Roman"/>
          <w:b/>
          <w:bCs/>
          <w:snapToGrid w:val="0"/>
          <w:lang w:eastAsia="ru-RU"/>
        </w:rPr>
      </w:pPr>
      <w:r w:rsidRPr="00261652">
        <w:rPr>
          <w:rFonts w:ascii="Times New Roman" w:hAnsi="Times New Roman"/>
          <w:b/>
          <w:bCs/>
          <w:snapToGrid w:val="0"/>
          <w:lang w:eastAsia="ru-RU"/>
        </w:rPr>
        <w:t>АНТИКОРУПЦІЙНІ ЗАСТЕРЕЖЕННЯ</w:t>
      </w:r>
    </w:p>
    <w:p w:rsidR="00D375AA" w:rsidRPr="00261652" w:rsidRDefault="002F689F" w:rsidP="00D375AA">
      <w:pPr>
        <w:widowControl w:val="0"/>
        <w:ind w:right="-1" w:firstLine="720"/>
        <w:contextualSpacing/>
        <w:jc w:val="both"/>
        <w:rPr>
          <w:bCs/>
          <w:snapToGrid w:val="0"/>
          <w:sz w:val="22"/>
          <w:szCs w:val="22"/>
          <w:lang w:eastAsia="ru-RU"/>
        </w:rPr>
      </w:pPr>
      <w:r w:rsidRPr="00261652">
        <w:rPr>
          <w:bCs/>
          <w:snapToGrid w:val="0"/>
          <w:sz w:val="22"/>
          <w:szCs w:val="22"/>
          <w:lang w:eastAsia="ru-RU"/>
        </w:rPr>
        <w:t>11</w:t>
      </w:r>
      <w:r w:rsidR="00D375AA" w:rsidRPr="00261652">
        <w:rPr>
          <w:bCs/>
          <w:snapToGrid w:val="0"/>
          <w:sz w:val="22"/>
          <w:szCs w:val="22"/>
          <w:lang w:eastAsia="ru-RU"/>
        </w:rPr>
        <w:t>.1.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D375AA" w:rsidRPr="00261652" w:rsidRDefault="002F689F" w:rsidP="00D375AA">
      <w:pPr>
        <w:widowControl w:val="0"/>
        <w:ind w:right="-1" w:firstLine="720"/>
        <w:contextualSpacing/>
        <w:jc w:val="both"/>
        <w:rPr>
          <w:bCs/>
          <w:snapToGrid w:val="0"/>
          <w:sz w:val="22"/>
          <w:szCs w:val="22"/>
          <w:lang w:eastAsia="ru-RU"/>
        </w:rPr>
      </w:pPr>
      <w:r w:rsidRPr="00261652">
        <w:rPr>
          <w:bCs/>
          <w:snapToGrid w:val="0"/>
          <w:sz w:val="22"/>
          <w:szCs w:val="22"/>
          <w:lang w:eastAsia="ru-RU"/>
        </w:rPr>
        <w:t>11</w:t>
      </w:r>
      <w:r w:rsidR="00D375AA" w:rsidRPr="00261652">
        <w:rPr>
          <w:bCs/>
          <w:snapToGrid w:val="0"/>
          <w:sz w:val="22"/>
          <w:szCs w:val="22"/>
          <w:lang w:eastAsia="ru-RU"/>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D375AA" w:rsidRPr="00261652" w:rsidRDefault="002F689F" w:rsidP="00D375AA">
      <w:pPr>
        <w:widowControl w:val="0"/>
        <w:ind w:right="-1" w:firstLine="720"/>
        <w:contextualSpacing/>
        <w:jc w:val="both"/>
        <w:rPr>
          <w:bCs/>
          <w:snapToGrid w:val="0"/>
          <w:sz w:val="22"/>
          <w:szCs w:val="22"/>
          <w:lang w:eastAsia="ru-RU"/>
        </w:rPr>
      </w:pPr>
      <w:r w:rsidRPr="00261652">
        <w:rPr>
          <w:bCs/>
          <w:snapToGrid w:val="0"/>
          <w:sz w:val="22"/>
          <w:szCs w:val="22"/>
          <w:lang w:eastAsia="ru-RU"/>
        </w:rPr>
        <w:t>11</w:t>
      </w:r>
      <w:r w:rsidR="00D375AA" w:rsidRPr="00261652">
        <w:rPr>
          <w:bCs/>
          <w:snapToGrid w:val="0"/>
          <w:sz w:val="22"/>
          <w:szCs w:val="22"/>
          <w:lang w:eastAsia="ru-RU"/>
        </w:rPr>
        <w:t>.3. Сторони зобов’язуються дотримуватися антикорупційного законодавства України.</w:t>
      </w:r>
    </w:p>
    <w:p w:rsidR="00D375AA" w:rsidRPr="00261652" w:rsidRDefault="00D375AA" w:rsidP="00ED7FCB">
      <w:pPr>
        <w:jc w:val="center"/>
        <w:rPr>
          <w:b/>
          <w:sz w:val="22"/>
          <w:szCs w:val="22"/>
        </w:rPr>
      </w:pPr>
    </w:p>
    <w:p w:rsidR="00ED7FCB" w:rsidRDefault="002F689F" w:rsidP="00ED7FCB">
      <w:pPr>
        <w:jc w:val="center"/>
        <w:rPr>
          <w:b/>
          <w:sz w:val="22"/>
          <w:szCs w:val="22"/>
        </w:rPr>
      </w:pPr>
      <w:r>
        <w:rPr>
          <w:b/>
          <w:sz w:val="22"/>
          <w:szCs w:val="22"/>
        </w:rPr>
        <w:t>12</w:t>
      </w:r>
      <w:r w:rsidR="00ED7FCB">
        <w:rPr>
          <w:b/>
          <w:sz w:val="22"/>
          <w:szCs w:val="22"/>
        </w:rPr>
        <w:t xml:space="preserve">. ІНШІ  УМОВИ </w:t>
      </w:r>
    </w:p>
    <w:p w:rsidR="00ED7FCB" w:rsidRPr="001D57CC" w:rsidRDefault="002F689F" w:rsidP="001D57CC">
      <w:pPr>
        <w:tabs>
          <w:tab w:val="left" w:pos="567"/>
        </w:tabs>
        <w:jc w:val="both"/>
        <w:rPr>
          <w:sz w:val="22"/>
          <w:szCs w:val="22"/>
        </w:rPr>
      </w:pPr>
      <w:r w:rsidRPr="001D57CC">
        <w:rPr>
          <w:sz w:val="22"/>
          <w:szCs w:val="22"/>
        </w:rPr>
        <w:t>12</w:t>
      </w:r>
      <w:r w:rsidR="00ED7FCB" w:rsidRPr="001D57CC">
        <w:rPr>
          <w:sz w:val="22"/>
          <w:szCs w:val="22"/>
        </w:rPr>
        <w:t xml:space="preserve">.1. Постачальник згідно Закону України   </w:t>
      </w:r>
      <w:r w:rsidR="00ED7FCB" w:rsidRPr="001D57CC">
        <w:rPr>
          <w:i/>
          <w:sz w:val="22"/>
          <w:szCs w:val="22"/>
        </w:rPr>
        <w:t>має / не  має</w:t>
      </w:r>
      <w:r w:rsidR="00ED7FCB" w:rsidRPr="001D57CC">
        <w:rPr>
          <w:sz w:val="22"/>
          <w:szCs w:val="22"/>
        </w:rPr>
        <w:t xml:space="preserve">  статусу платника  ПДВ.</w:t>
      </w:r>
    </w:p>
    <w:p w:rsidR="00ED7FCB" w:rsidRPr="001D57CC" w:rsidRDefault="00ED7FCB" w:rsidP="001D57CC">
      <w:pPr>
        <w:tabs>
          <w:tab w:val="left" w:pos="567"/>
        </w:tabs>
        <w:jc w:val="both"/>
        <w:rPr>
          <w:sz w:val="22"/>
          <w:szCs w:val="22"/>
        </w:rPr>
      </w:pPr>
      <w:r w:rsidRPr="001D57CC">
        <w:rPr>
          <w:sz w:val="22"/>
          <w:szCs w:val="22"/>
        </w:rPr>
        <w:t>1</w:t>
      </w:r>
      <w:r w:rsidR="002F689F" w:rsidRPr="001D57CC">
        <w:rPr>
          <w:sz w:val="22"/>
          <w:szCs w:val="22"/>
        </w:rPr>
        <w:t>2</w:t>
      </w:r>
      <w:r w:rsidRPr="001D57CC">
        <w:rPr>
          <w:sz w:val="22"/>
          <w:szCs w:val="22"/>
        </w:rPr>
        <w:t xml:space="preserve">.2. Умови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w:t>
      </w:r>
    </w:p>
    <w:p w:rsidR="00ED7FCB" w:rsidRPr="001D57CC" w:rsidRDefault="00ED7FCB" w:rsidP="001D57CC">
      <w:pPr>
        <w:tabs>
          <w:tab w:val="left" w:pos="567"/>
        </w:tabs>
        <w:jc w:val="both"/>
        <w:rPr>
          <w:sz w:val="22"/>
          <w:szCs w:val="22"/>
        </w:rPr>
      </w:pPr>
      <w:r w:rsidRPr="001D57CC">
        <w:rPr>
          <w:sz w:val="22"/>
          <w:szCs w:val="22"/>
        </w:rPr>
        <w:t>1</w:t>
      </w:r>
      <w:r w:rsidR="002F689F" w:rsidRPr="001D57CC">
        <w:rPr>
          <w:sz w:val="22"/>
          <w:szCs w:val="22"/>
        </w:rPr>
        <w:t>2</w:t>
      </w:r>
      <w:r w:rsidRPr="001D57CC">
        <w:rPr>
          <w:sz w:val="22"/>
          <w:szCs w:val="22"/>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7FCB" w:rsidRPr="001D57CC" w:rsidRDefault="002F689F" w:rsidP="001D57CC">
      <w:pPr>
        <w:keepLines/>
        <w:tabs>
          <w:tab w:val="left" w:pos="0"/>
        </w:tabs>
        <w:jc w:val="both"/>
        <w:rPr>
          <w:sz w:val="22"/>
          <w:szCs w:val="22"/>
        </w:rPr>
      </w:pPr>
      <w:bookmarkStart w:id="1" w:name="_Ref474994391"/>
      <w:bookmarkStart w:id="2" w:name="_Ref474739248"/>
      <w:r w:rsidRPr="001D57CC">
        <w:rPr>
          <w:rStyle w:val="FontStyle18"/>
        </w:rPr>
        <w:t xml:space="preserve">12.3.1 </w:t>
      </w:r>
      <w:r w:rsidR="00ED7FCB" w:rsidRPr="001D57CC">
        <w:rPr>
          <w:rStyle w:val="FontStyle18"/>
        </w:rPr>
        <w:t>зменшення</w:t>
      </w:r>
      <w:r w:rsidR="00ED7FCB" w:rsidRPr="001D57CC">
        <w:rPr>
          <w:sz w:val="22"/>
          <w:szCs w:val="22"/>
        </w:rPr>
        <w:t xml:space="preserve"> обсягів закупівлі, зокрема з урахуванням фактичного обсягу видатків Покупця</w:t>
      </w:r>
      <w:bookmarkEnd w:id="1"/>
      <w:r w:rsidR="00ED7FCB" w:rsidRPr="001D57CC">
        <w:rPr>
          <w:sz w:val="22"/>
          <w:szCs w:val="22"/>
        </w:rPr>
        <w:t xml:space="preserve"> - </w:t>
      </w:r>
      <w:r w:rsidR="00ED7FCB" w:rsidRPr="001D57CC">
        <w:rPr>
          <w:color w:val="000000"/>
          <w:spacing w:val="1"/>
          <w:sz w:val="22"/>
          <w:szCs w:val="22"/>
        </w:rPr>
        <w:t>пп.1 п.19 Особливостей;</w:t>
      </w:r>
    </w:p>
    <w:p w:rsidR="00ED7FCB" w:rsidRPr="001D57CC" w:rsidRDefault="00ED7FCB" w:rsidP="001D57CC">
      <w:pPr>
        <w:pStyle w:val="a5"/>
        <w:keepLines/>
        <w:numPr>
          <w:ilvl w:val="2"/>
          <w:numId w:val="12"/>
        </w:numPr>
        <w:tabs>
          <w:tab w:val="left" w:pos="0"/>
        </w:tabs>
        <w:ind w:left="0" w:firstLine="0"/>
        <w:jc w:val="both"/>
        <w:rPr>
          <w:rFonts w:ascii="Times New Roman" w:hAnsi="Times New Roman"/>
        </w:rPr>
      </w:pPr>
      <w:proofErr w:type="spellStart"/>
      <w:r w:rsidRPr="001D57CC">
        <w:rPr>
          <w:rFonts w:ascii="Times New Roman" w:hAnsi="Times New Roman"/>
          <w:color w:val="333333"/>
          <w:shd w:val="clear" w:color="auto" w:fill="FFFFFF"/>
        </w:rPr>
        <w:t>погодження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зміни</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за </w:t>
      </w:r>
      <w:proofErr w:type="spellStart"/>
      <w:r w:rsidRPr="001D57CC">
        <w:rPr>
          <w:rFonts w:ascii="Times New Roman" w:hAnsi="Times New Roman"/>
          <w:color w:val="333333"/>
          <w:shd w:val="clear" w:color="auto" w:fill="FFFFFF"/>
        </w:rPr>
        <w:t>одиницю</w:t>
      </w:r>
      <w:proofErr w:type="spellEnd"/>
      <w:r w:rsidRPr="001D57CC">
        <w:rPr>
          <w:rFonts w:ascii="Times New Roman" w:hAnsi="Times New Roman"/>
          <w:color w:val="333333"/>
          <w:shd w:val="clear" w:color="auto" w:fill="FFFFFF"/>
        </w:rPr>
        <w:t xml:space="preserve"> товару в </w:t>
      </w:r>
      <w:proofErr w:type="spellStart"/>
      <w:r w:rsidRPr="001D57CC">
        <w:rPr>
          <w:rFonts w:ascii="Times New Roman" w:hAnsi="Times New Roman"/>
          <w:color w:val="333333"/>
          <w:shd w:val="clear" w:color="auto" w:fill="FFFFFF"/>
        </w:rPr>
        <w:t>договорі</w:t>
      </w:r>
      <w:proofErr w:type="spellEnd"/>
      <w:r w:rsidRPr="001D57CC">
        <w:rPr>
          <w:rFonts w:ascii="Times New Roman" w:hAnsi="Times New Roman"/>
          <w:color w:val="333333"/>
          <w:shd w:val="clear" w:color="auto" w:fill="FFFFFF"/>
        </w:rPr>
        <w:t xml:space="preserve"> про </w:t>
      </w:r>
      <w:proofErr w:type="spellStart"/>
      <w:r w:rsidRPr="001D57CC">
        <w:rPr>
          <w:rFonts w:ascii="Times New Roman" w:hAnsi="Times New Roman"/>
          <w:color w:val="333333"/>
          <w:shd w:val="clear" w:color="auto" w:fill="FFFFFF"/>
        </w:rPr>
        <w:t>закупівлю</w:t>
      </w:r>
      <w:proofErr w:type="spellEnd"/>
      <w:r w:rsidRPr="001D57CC">
        <w:rPr>
          <w:rFonts w:ascii="Times New Roman" w:hAnsi="Times New Roman"/>
          <w:color w:val="333333"/>
          <w:shd w:val="clear" w:color="auto" w:fill="FFFFFF"/>
        </w:rPr>
        <w:t xml:space="preserve"> у </w:t>
      </w:r>
      <w:proofErr w:type="spellStart"/>
      <w:r w:rsidRPr="001D57CC">
        <w:rPr>
          <w:rFonts w:ascii="Times New Roman" w:hAnsi="Times New Roman"/>
          <w:color w:val="333333"/>
          <w:shd w:val="clear" w:color="auto" w:fill="FFFFFF"/>
        </w:rPr>
        <w:t>разі</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коливання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такого товару </w:t>
      </w:r>
      <w:proofErr w:type="gramStart"/>
      <w:r w:rsidRPr="001D57CC">
        <w:rPr>
          <w:rFonts w:ascii="Times New Roman" w:hAnsi="Times New Roman"/>
          <w:color w:val="333333"/>
          <w:shd w:val="clear" w:color="auto" w:fill="FFFFFF"/>
        </w:rPr>
        <w:t>на ринку</w:t>
      </w:r>
      <w:proofErr w:type="gram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що</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відбулося</w:t>
      </w:r>
      <w:proofErr w:type="spellEnd"/>
      <w:r w:rsidRPr="001D57CC">
        <w:rPr>
          <w:rFonts w:ascii="Times New Roman" w:hAnsi="Times New Roman"/>
          <w:color w:val="333333"/>
          <w:shd w:val="clear" w:color="auto" w:fill="FFFFFF"/>
        </w:rPr>
        <w:t xml:space="preserve"> з моменту </w:t>
      </w:r>
      <w:proofErr w:type="spellStart"/>
      <w:r w:rsidRPr="001D57CC">
        <w:rPr>
          <w:rFonts w:ascii="Times New Roman" w:hAnsi="Times New Roman"/>
          <w:color w:val="333333"/>
          <w:shd w:val="clear" w:color="auto" w:fill="FFFFFF"/>
        </w:rPr>
        <w:t>укладення</w:t>
      </w:r>
      <w:proofErr w:type="spellEnd"/>
      <w:r w:rsidRPr="001D57CC">
        <w:rPr>
          <w:rFonts w:ascii="Times New Roman" w:hAnsi="Times New Roman"/>
          <w:color w:val="333333"/>
          <w:shd w:val="clear" w:color="auto" w:fill="FFFFFF"/>
        </w:rPr>
        <w:t xml:space="preserve"> договору про </w:t>
      </w:r>
      <w:proofErr w:type="spellStart"/>
      <w:r w:rsidRPr="001D57CC">
        <w:rPr>
          <w:rFonts w:ascii="Times New Roman" w:hAnsi="Times New Roman"/>
          <w:color w:val="333333"/>
          <w:shd w:val="clear" w:color="auto" w:fill="FFFFFF"/>
        </w:rPr>
        <w:t>закупівлю</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або</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останнього</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внесення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змін</w:t>
      </w:r>
      <w:proofErr w:type="spellEnd"/>
      <w:r w:rsidRPr="001D57CC">
        <w:rPr>
          <w:rFonts w:ascii="Times New Roman" w:hAnsi="Times New Roman"/>
          <w:color w:val="333333"/>
          <w:shd w:val="clear" w:color="auto" w:fill="FFFFFF"/>
        </w:rPr>
        <w:t xml:space="preserve"> до договору про </w:t>
      </w:r>
      <w:proofErr w:type="spellStart"/>
      <w:r w:rsidRPr="001D57CC">
        <w:rPr>
          <w:rFonts w:ascii="Times New Roman" w:hAnsi="Times New Roman"/>
          <w:color w:val="333333"/>
          <w:shd w:val="clear" w:color="auto" w:fill="FFFFFF"/>
        </w:rPr>
        <w:t>закупівлю</w:t>
      </w:r>
      <w:proofErr w:type="spellEnd"/>
      <w:r w:rsidRPr="001D57CC">
        <w:rPr>
          <w:rFonts w:ascii="Times New Roman" w:hAnsi="Times New Roman"/>
          <w:color w:val="333333"/>
          <w:shd w:val="clear" w:color="auto" w:fill="FFFFFF"/>
        </w:rPr>
        <w:t xml:space="preserve"> в </w:t>
      </w:r>
      <w:proofErr w:type="spellStart"/>
      <w:r w:rsidRPr="001D57CC">
        <w:rPr>
          <w:rFonts w:ascii="Times New Roman" w:hAnsi="Times New Roman"/>
          <w:color w:val="333333"/>
          <w:shd w:val="clear" w:color="auto" w:fill="FFFFFF"/>
        </w:rPr>
        <w:t>частині</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зміни</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за </w:t>
      </w:r>
      <w:proofErr w:type="spellStart"/>
      <w:r w:rsidRPr="001D57CC">
        <w:rPr>
          <w:rFonts w:ascii="Times New Roman" w:hAnsi="Times New Roman"/>
          <w:color w:val="333333"/>
          <w:shd w:val="clear" w:color="auto" w:fill="FFFFFF"/>
        </w:rPr>
        <w:t>одиницю</w:t>
      </w:r>
      <w:proofErr w:type="spellEnd"/>
      <w:r w:rsidRPr="001D57CC">
        <w:rPr>
          <w:rFonts w:ascii="Times New Roman" w:hAnsi="Times New Roman"/>
          <w:color w:val="333333"/>
          <w:shd w:val="clear" w:color="auto" w:fill="FFFFFF"/>
        </w:rPr>
        <w:t xml:space="preserve"> товару. </w:t>
      </w:r>
      <w:proofErr w:type="spellStart"/>
      <w:r w:rsidRPr="001D57CC">
        <w:rPr>
          <w:rFonts w:ascii="Times New Roman" w:hAnsi="Times New Roman"/>
          <w:color w:val="333333"/>
          <w:shd w:val="clear" w:color="auto" w:fill="FFFFFF"/>
        </w:rPr>
        <w:t>Зміна</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за </w:t>
      </w:r>
      <w:proofErr w:type="spellStart"/>
      <w:r w:rsidRPr="001D57CC">
        <w:rPr>
          <w:rFonts w:ascii="Times New Roman" w:hAnsi="Times New Roman"/>
          <w:color w:val="333333"/>
          <w:shd w:val="clear" w:color="auto" w:fill="FFFFFF"/>
        </w:rPr>
        <w:t>одиницю</w:t>
      </w:r>
      <w:proofErr w:type="spellEnd"/>
      <w:r w:rsidRPr="001D57CC">
        <w:rPr>
          <w:rFonts w:ascii="Times New Roman" w:hAnsi="Times New Roman"/>
          <w:color w:val="333333"/>
          <w:shd w:val="clear" w:color="auto" w:fill="FFFFFF"/>
        </w:rPr>
        <w:t xml:space="preserve"> товару </w:t>
      </w:r>
      <w:proofErr w:type="spellStart"/>
      <w:r w:rsidRPr="001D57CC">
        <w:rPr>
          <w:rFonts w:ascii="Times New Roman" w:hAnsi="Times New Roman"/>
          <w:color w:val="333333"/>
          <w:shd w:val="clear" w:color="auto" w:fill="FFFFFF"/>
        </w:rPr>
        <w:t>здійснюється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пропорційно</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коливанню</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такого товару </w:t>
      </w:r>
      <w:proofErr w:type="gramStart"/>
      <w:r w:rsidRPr="001D57CC">
        <w:rPr>
          <w:rFonts w:ascii="Times New Roman" w:hAnsi="Times New Roman"/>
          <w:color w:val="333333"/>
          <w:shd w:val="clear" w:color="auto" w:fill="FFFFFF"/>
        </w:rPr>
        <w:t>на ринку</w:t>
      </w:r>
      <w:proofErr w:type="gram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відсоток</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збільшення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за </w:t>
      </w:r>
      <w:proofErr w:type="spellStart"/>
      <w:r w:rsidRPr="001D57CC">
        <w:rPr>
          <w:rFonts w:ascii="Times New Roman" w:hAnsi="Times New Roman"/>
          <w:color w:val="333333"/>
          <w:shd w:val="clear" w:color="auto" w:fill="FFFFFF"/>
        </w:rPr>
        <w:t>одиницю</w:t>
      </w:r>
      <w:proofErr w:type="spellEnd"/>
      <w:r w:rsidRPr="001D57CC">
        <w:rPr>
          <w:rFonts w:ascii="Times New Roman" w:hAnsi="Times New Roman"/>
          <w:color w:val="333333"/>
          <w:shd w:val="clear" w:color="auto" w:fill="FFFFFF"/>
        </w:rPr>
        <w:t xml:space="preserve"> товару не </w:t>
      </w:r>
      <w:proofErr w:type="spellStart"/>
      <w:r w:rsidRPr="001D57CC">
        <w:rPr>
          <w:rFonts w:ascii="Times New Roman" w:hAnsi="Times New Roman"/>
          <w:color w:val="333333"/>
          <w:shd w:val="clear" w:color="auto" w:fill="FFFFFF"/>
        </w:rPr>
        <w:t>може</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перевищувати</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відсоток</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коливання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збільшення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ціни</w:t>
      </w:r>
      <w:proofErr w:type="spellEnd"/>
      <w:r w:rsidRPr="001D57CC">
        <w:rPr>
          <w:rFonts w:ascii="Times New Roman" w:hAnsi="Times New Roman"/>
          <w:color w:val="333333"/>
          <w:shd w:val="clear" w:color="auto" w:fill="FFFFFF"/>
        </w:rPr>
        <w:t xml:space="preserve"> такого товару на ринку) за </w:t>
      </w:r>
      <w:proofErr w:type="spellStart"/>
      <w:r w:rsidRPr="001D57CC">
        <w:rPr>
          <w:rFonts w:ascii="Times New Roman" w:hAnsi="Times New Roman"/>
          <w:color w:val="333333"/>
          <w:shd w:val="clear" w:color="auto" w:fill="FFFFFF"/>
        </w:rPr>
        <w:t>умови</w:t>
      </w:r>
      <w:proofErr w:type="spellEnd"/>
      <w:r w:rsidRPr="001D57CC">
        <w:rPr>
          <w:rFonts w:ascii="Times New Roman" w:hAnsi="Times New Roman"/>
          <w:color w:val="333333"/>
          <w:shd w:val="clear" w:color="auto" w:fill="FFFFFF"/>
        </w:rPr>
        <w:t xml:space="preserve"> документального </w:t>
      </w:r>
      <w:proofErr w:type="spellStart"/>
      <w:r w:rsidRPr="001D57CC">
        <w:rPr>
          <w:rFonts w:ascii="Times New Roman" w:hAnsi="Times New Roman"/>
          <w:color w:val="333333"/>
          <w:shd w:val="clear" w:color="auto" w:fill="FFFFFF"/>
        </w:rPr>
        <w:t>підтвердження</w:t>
      </w:r>
      <w:proofErr w:type="spellEnd"/>
      <w:r w:rsidRPr="001D57CC">
        <w:rPr>
          <w:rFonts w:ascii="Times New Roman" w:hAnsi="Times New Roman"/>
          <w:color w:val="333333"/>
          <w:shd w:val="clear" w:color="auto" w:fill="FFFFFF"/>
        </w:rPr>
        <w:t xml:space="preserve"> такого </w:t>
      </w:r>
      <w:proofErr w:type="spellStart"/>
      <w:r w:rsidRPr="001D57CC">
        <w:rPr>
          <w:rFonts w:ascii="Times New Roman" w:hAnsi="Times New Roman"/>
          <w:color w:val="333333"/>
          <w:shd w:val="clear" w:color="auto" w:fill="FFFFFF"/>
        </w:rPr>
        <w:t>коливання</w:t>
      </w:r>
      <w:proofErr w:type="spellEnd"/>
      <w:r w:rsidRPr="001D57CC">
        <w:rPr>
          <w:rFonts w:ascii="Times New Roman" w:hAnsi="Times New Roman"/>
          <w:color w:val="333333"/>
          <w:shd w:val="clear" w:color="auto" w:fill="FFFFFF"/>
        </w:rPr>
        <w:t xml:space="preserve"> та не повинна </w:t>
      </w:r>
      <w:proofErr w:type="spellStart"/>
      <w:r w:rsidRPr="001D57CC">
        <w:rPr>
          <w:rFonts w:ascii="Times New Roman" w:hAnsi="Times New Roman"/>
          <w:color w:val="333333"/>
          <w:shd w:val="clear" w:color="auto" w:fill="FFFFFF"/>
        </w:rPr>
        <w:t>призвести</w:t>
      </w:r>
      <w:proofErr w:type="spellEnd"/>
      <w:r w:rsidRPr="001D57CC">
        <w:rPr>
          <w:rFonts w:ascii="Times New Roman" w:hAnsi="Times New Roman"/>
          <w:color w:val="333333"/>
          <w:shd w:val="clear" w:color="auto" w:fill="FFFFFF"/>
        </w:rPr>
        <w:t xml:space="preserve"> до </w:t>
      </w:r>
      <w:proofErr w:type="spellStart"/>
      <w:r w:rsidRPr="001D57CC">
        <w:rPr>
          <w:rFonts w:ascii="Times New Roman" w:hAnsi="Times New Roman"/>
          <w:color w:val="333333"/>
          <w:shd w:val="clear" w:color="auto" w:fill="FFFFFF"/>
        </w:rPr>
        <w:t>збільшення</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суми</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визначеної</w:t>
      </w:r>
      <w:proofErr w:type="spellEnd"/>
      <w:r w:rsidRPr="001D57CC">
        <w:rPr>
          <w:rFonts w:ascii="Times New Roman" w:hAnsi="Times New Roman"/>
          <w:color w:val="333333"/>
          <w:shd w:val="clear" w:color="auto" w:fill="FFFFFF"/>
        </w:rPr>
        <w:t xml:space="preserve"> в </w:t>
      </w:r>
      <w:proofErr w:type="spellStart"/>
      <w:r w:rsidRPr="001D57CC">
        <w:rPr>
          <w:rFonts w:ascii="Times New Roman" w:hAnsi="Times New Roman"/>
          <w:color w:val="333333"/>
          <w:shd w:val="clear" w:color="auto" w:fill="FFFFFF"/>
        </w:rPr>
        <w:t>договорі</w:t>
      </w:r>
      <w:proofErr w:type="spellEnd"/>
      <w:r w:rsidRPr="001D57CC">
        <w:rPr>
          <w:rFonts w:ascii="Times New Roman" w:hAnsi="Times New Roman"/>
          <w:color w:val="333333"/>
          <w:shd w:val="clear" w:color="auto" w:fill="FFFFFF"/>
        </w:rPr>
        <w:t xml:space="preserve"> про </w:t>
      </w:r>
      <w:proofErr w:type="spellStart"/>
      <w:r w:rsidRPr="001D57CC">
        <w:rPr>
          <w:rFonts w:ascii="Times New Roman" w:hAnsi="Times New Roman"/>
          <w:color w:val="333333"/>
          <w:shd w:val="clear" w:color="auto" w:fill="FFFFFF"/>
        </w:rPr>
        <w:t>закупівлю</w:t>
      </w:r>
      <w:proofErr w:type="spellEnd"/>
      <w:r w:rsidRPr="001D57CC">
        <w:rPr>
          <w:rFonts w:ascii="Times New Roman" w:hAnsi="Times New Roman"/>
          <w:color w:val="333333"/>
          <w:shd w:val="clear" w:color="auto" w:fill="FFFFFF"/>
        </w:rPr>
        <w:t xml:space="preserve"> на момент </w:t>
      </w:r>
      <w:proofErr w:type="spellStart"/>
      <w:r w:rsidRPr="001D57CC">
        <w:rPr>
          <w:rFonts w:ascii="Times New Roman" w:hAnsi="Times New Roman"/>
          <w:color w:val="333333"/>
          <w:shd w:val="clear" w:color="auto" w:fill="FFFFFF"/>
        </w:rPr>
        <w:t>його</w:t>
      </w:r>
      <w:proofErr w:type="spellEnd"/>
      <w:r w:rsidRPr="001D57CC">
        <w:rPr>
          <w:rFonts w:ascii="Times New Roman" w:hAnsi="Times New Roman"/>
          <w:color w:val="333333"/>
          <w:shd w:val="clear" w:color="auto" w:fill="FFFFFF"/>
        </w:rPr>
        <w:t xml:space="preserve"> </w:t>
      </w:r>
      <w:proofErr w:type="spellStart"/>
      <w:r w:rsidRPr="001D57CC">
        <w:rPr>
          <w:rFonts w:ascii="Times New Roman" w:hAnsi="Times New Roman"/>
          <w:color w:val="333333"/>
          <w:shd w:val="clear" w:color="auto" w:fill="FFFFFF"/>
        </w:rPr>
        <w:t>укладення</w:t>
      </w:r>
      <w:proofErr w:type="spellEnd"/>
      <w:r w:rsidRPr="001D57CC">
        <w:rPr>
          <w:rFonts w:ascii="Times New Roman" w:hAnsi="Times New Roman"/>
          <w:color w:val="333333"/>
          <w:shd w:val="clear" w:color="auto" w:fill="FFFFFF"/>
        </w:rPr>
        <w:t xml:space="preserve"> -</w:t>
      </w:r>
      <w:r w:rsidRPr="001D57CC">
        <w:rPr>
          <w:rFonts w:ascii="Times New Roman" w:hAnsi="Times New Roman"/>
          <w:color w:val="000000"/>
          <w:spacing w:val="1"/>
        </w:rPr>
        <w:t xml:space="preserve"> пп.2 п.19 </w:t>
      </w:r>
      <w:proofErr w:type="spellStart"/>
      <w:r w:rsidRPr="001D57CC">
        <w:rPr>
          <w:rFonts w:ascii="Times New Roman" w:hAnsi="Times New Roman"/>
          <w:color w:val="000000"/>
          <w:spacing w:val="1"/>
        </w:rPr>
        <w:t>Особливостей</w:t>
      </w:r>
      <w:proofErr w:type="spellEnd"/>
      <w:r w:rsidRPr="001D57CC">
        <w:rPr>
          <w:rFonts w:ascii="Times New Roman" w:hAnsi="Times New Roman"/>
          <w:color w:val="333333"/>
          <w:shd w:val="clear" w:color="auto" w:fill="FFFFFF"/>
        </w:rPr>
        <w:t>;</w:t>
      </w:r>
    </w:p>
    <w:p w:rsidR="00ED7FCB" w:rsidRPr="001D57CC" w:rsidRDefault="00ED7FCB" w:rsidP="001D57CC">
      <w:pPr>
        <w:pStyle w:val="a5"/>
        <w:tabs>
          <w:tab w:val="left" w:pos="0"/>
        </w:tabs>
        <w:ind w:left="0"/>
        <w:jc w:val="both"/>
        <w:rPr>
          <w:rFonts w:ascii="Times New Roman" w:hAnsi="Times New Roman"/>
          <w:shd w:val="clear" w:color="auto" w:fill="CCCCCC"/>
        </w:rPr>
      </w:pPr>
      <w:r w:rsidRPr="001D57CC">
        <w:rPr>
          <w:rFonts w:ascii="Times New Roman" w:hAnsi="Times New Roman"/>
        </w:rPr>
        <w:t xml:space="preserve">У </w:t>
      </w:r>
      <w:proofErr w:type="spellStart"/>
      <w:r w:rsidRPr="001D57CC">
        <w:rPr>
          <w:rFonts w:ascii="Times New Roman" w:hAnsi="Times New Roman"/>
        </w:rPr>
        <w:t>разі</w:t>
      </w:r>
      <w:proofErr w:type="spellEnd"/>
      <w:r w:rsidRPr="001D57CC">
        <w:rPr>
          <w:rFonts w:ascii="Times New Roman" w:hAnsi="Times New Roman"/>
        </w:rPr>
        <w:t xml:space="preserve"> </w:t>
      </w:r>
      <w:proofErr w:type="spellStart"/>
      <w:r w:rsidRPr="001D57CC">
        <w:rPr>
          <w:rFonts w:ascii="Times New Roman" w:hAnsi="Times New Roman"/>
        </w:rPr>
        <w:t>коливання</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такого </w:t>
      </w:r>
      <w:proofErr w:type="gramStart"/>
      <w:r w:rsidRPr="001D57CC">
        <w:rPr>
          <w:rFonts w:ascii="Times New Roman" w:hAnsi="Times New Roman"/>
        </w:rPr>
        <w:t>товару  на</w:t>
      </w:r>
      <w:proofErr w:type="gramEnd"/>
      <w:r w:rsidRPr="001D57CC">
        <w:rPr>
          <w:rFonts w:ascii="Times New Roman" w:hAnsi="Times New Roman"/>
        </w:rPr>
        <w:t xml:space="preserve"> ринку, </w:t>
      </w:r>
      <w:proofErr w:type="spellStart"/>
      <w:r w:rsidRPr="001D57CC">
        <w:rPr>
          <w:rFonts w:ascii="Times New Roman" w:hAnsi="Times New Roman"/>
        </w:rPr>
        <w:t>що</w:t>
      </w:r>
      <w:proofErr w:type="spellEnd"/>
      <w:r w:rsidRPr="001D57CC">
        <w:rPr>
          <w:rFonts w:ascii="Times New Roman" w:hAnsi="Times New Roman"/>
        </w:rPr>
        <w:t xml:space="preserve"> </w:t>
      </w:r>
      <w:proofErr w:type="spellStart"/>
      <w:r w:rsidRPr="001D57CC">
        <w:rPr>
          <w:rFonts w:ascii="Times New Roman" w:hAnsi="Times New Roman"/>
        </w:rPr>
        <w:t>відбулося</w:t>
      </w:r>
      <w:proofErr w:type="spellEnd"/>
      <w:r w:rsidRPr="001D57CC">
        <w:rPr>
          <w:rFonts w:ascii="Times New Roman" w:hAnsi="Times New Roman"/>
        </w:rPr>
        <w:t xml:space="preserve"> з моменту </w:t>
      </w:r>
      <w:proofErr w:type="spellStart"/>
      <w:r w:rsidRPr="001D57CC">
        <w:rPr>
          <w:rFonts w:ascii="Times New Roman" w:hAnsi="Times New Roman"/>
        </w:rPr>
        <w:t>укладення</w:t>
      </w:r>
      <w:proofErr w:type="spellEnd"/>
      <w:r w:rsidRPr="001D57CC">
        <w:rPr>
          <w:rFonts w:ascii="Times New Roman" w:hAnsi="Times New Roman"/>
        </w:rPr>
        <w:t xml:space="preserve"> договору про </w:t>
      </w:r>
      <w:proofErr w:type="spellStart"/>
      <w:r w:rsidRPr="001D57CC">
        <w:rPr>
          <w:rFonts w:ascii="Times New Roman" w:hAnsi="Times New Roman"/>
        </w:rPr>
        <w:t>закупівлю</w:t>
      </w:r>
      <w:proofErr w:type="spellEnd"/>
      <w:r w:rsidRPr="001D57CC">
        <w:rPr>
          <w:rFonts w:ascii="Times New Roman" w:hAnsi="Times New Roman"/>
        </w:rPr>
        <w:t xml:space="preserve"> </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останнього</w:t>
      </w:r>
      <w:proofErr w:type="spellEnd"/>
      <w:r w:rsidRPr="001D57CC">
        <w:rPr>
          <w:rFonts w:ascii="Times New Roman" w:hAnsi="Times New Roman"/>
        </w:rPr>
        <w:t xml:space="preserve"> </w:t>
      </w:r>
      <w:proofErr w:type="spellStart"/>
      <w:r w:rsidRPr="001D57CC">
        <w:rPr>
          <w:rFonts w:ascii="Times New Roman" w:hAnsi="Times New Roman"/>
        </w:rPr>
        <w:t>внесення</w:t>
      </w:r>
      <w:proofErr w:type="spellEnd"/>
      <w:r w:rsidRPr="001D57CC">
        <w:rPr>
          <w:rFonts w:ascii="Times New Roman" w:hAnsi="Times New Roman"/>
        </w:rPr>
        <w:t xml:space="preserve"> </w:t>
      </w:r>
      <w:proofErr w:type="spellStart"/>
      <w:r w:rsidRPr="001D57CC">
        <w:rPr>
          <w:rFonts w:ascii="Times New Roman" w:hAnsi="Times New Roman"/>
        </w:rPr>
        <w:t>змін</w:t>
      </w:r>
      <w:proofErr w:type="spellEnd"/>
      <w:r w:rsidRPr="001D57CC">
        <w:rPr>
          <w:rFonts w:ascii="Times New Roman" w:hAnsi="Times New Roman"/>
        </w:rPr>
        <w:t xml:space="preserve"> до договору про </w:t>
      </w:r>
      <w:proofErr w:type="spellStart"/>
      <w:r w:rsidRPr="001D57CC">
        <w:rPr>
          <w:rFonts w:ascii="Times New Roman" w:hAnsi="Times New Roman"/>
        </w:rPr>
        <w:t>закупівлю</w:t>
      </w:r>
      <w:proofErr w:type="spellEnd"/>
      <w:r w:rsidRPr="001D57CC">
        <w:rPr>
          <w:rFonts w:ascii="Times New Roman" w:hAnsi="Times New Roman"/>
        </w:rPr>
        <w:t xml:space="preserve"> в </w:t>
      </w:r>
      <w:proofErr w:type="spellStart"/>
      <w:r w:rsidRPr="001D57CC">
        <w:rPr>
          <w:rFonts w:ascii="Times New Roman" w:hAnsi="Times New Roman"/>
        </w:rPr>
        <w:t>частині</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за </w:t>
      </w:r>
      <w:proofErr w:type="spellStart"/>
      <w:r w:rsidRPr="001D57CC">
        <w:rPr>
          <w:rFonts w:ascii="Times New Roman" w:hAnsi="Times New Roman"/>
        </w:rPr>
        <w:t>одиницю</w:t>
      </w:r>
      <w:proofErr w:type="spellEnd"/>
      <w:r w:rsidRPr="001D57CC">
        <w:rPr>
          <w:rFonts w:ascii="Times New Roman" w:hAnsi="Times New Roman"/>
        </w:rPr>
        <w:t xml:space="preserve"> товару, </w:t>
      </w:r>
      <w:proofErr w:type="spellStart"/>
      <w:r w:rsidRPr="001D57CC">
        <w:rPr>
          <w:rFonts w:ascii="Times New Roman" w:hAnsi="Times New Roman"/>
        </w:rPr>
        <w:t>Постачальник</w:t>
      </w:r>
      <w:proofErr w:type="spellEnd"/>
      <w:r w:rsidRPr="001D57CC">
        <w:rPr>
          <w:rFonts w:ascii="Times New Roman" w:hAnsi="Times New Roman"/>
        </w:rPr>
        <w:t xml:space="preserve"> </w:t>
      </w:r>
      <w:proofErr w:type="spellStart"/>
      <w:r w:rsidRPr="001D57CC">
        <w:rPr>
          <w:rFonts w:ascii="Times New Roman" w:hAnsi="Times New Roman"/>
        </w:rPr>
        <w:t>письмово</w:t>
      </w:r>
      <w:proofErr w:type="spellEnd"/>
      <w:r w:rsidRPr="001D57CC">
        <w:rPr>
          <w:rFonts w:ascii="Times New Roman" w:hAnsi="Times New Roman"/>
        </w:rPr>
        <w:t xml:space="preserve"> </w:t>
      </w:r>
      <w:proofErr w:type="spellStart"/>
      <w:r w:rsidRPr="001D57CC">
        <w:rPr>
          <w:rFonts w:ascii="Times New Roman" w:hAnsi="Times New Roman"/>
        </w:rPr>
        <w:t>звертається</w:t>
      </w:r>
      <w:proofErr w:type="spellEnd"/>
      <w:r w:rsidRPr="001D57CC">
        <w:rPr>
          <w:rFonts w:ascii="Times New Roman" w:hAnsi="Times New Roman"/>
        </w:rPr>
        <w:t xml:space="preserve"> до </w:t>
      </w:r>
      <w:proofErr w:type="spellStart"/>
      <w:r w:rsidRPr="001D57CC">
        <w:rPr>
          <w:rFonts w:ascii="Times New Roman" w:hAnsi="Times New Roman"/>
        </w:rPr>
        <w:t>Замовника</w:t>
      </w:r>
      <w:proofErr w:type="spellEnd"/>
      <w:r w:rsidRPr="001D57CC">
        <w:rPr>
          <w:rFonts w:ascii="Times New Roman" w:hAnsi="Times New Roman"/>
        </w:rPr>
        <w:t xml:space="preserve">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за </w:t>
      </w:r>
      <w:proofErr w:type="spellStart"/>
      <w:r w:rsidRPr="001D57CC">
        <w:rPr>
          <w:rFonts w:ascii="Times New Roman" w:hAnsi="Times New Roman"/>
        </w:rPr>
        <w:t>одиницю</w:t>
      </w:r>
      <w:proofErr w:type="spellEnd"/>
      <w:r w:rsidRPr="001D57CC">
        <w:rPr>
          <w:rFonts w:ascii="Times New Roman" w:hAnsi="Times New Roman"/>
        </w:rPr>
        <w:t xml:space="preserve"> товару. </w:t>
      </w:r>
      <w:proofErr w:type="spellStart"/>
      <w:r w:rsidRPr="001D57CC">
        <w:rPr>
          <w:rFonts w:ascii="Times New Roman" w:hAnsi="Times New Roman"/>
        </w:rPr>
        <w:t>Наявність</w:t>
      </w:r>
      <w:proofErr w:type="spellEnd"/>
      <w:r w:rsidRPr="001D57CC">
        <w:rPr>
          <w:rFonts w:ascii="Times New Roman" w:hAnsi="Times New Roman"/>
        </w:rPr>
        <w:t xml:space="preserve"> факту </w:t>
      </w:r>
      <w:proofErr w:type="spellStart"/>
      <w:r w:rsidRPr="001D57CC">
        <w:rPr>
          <w:rFonts w:ascii="Times New Roman" w:hAnsi="Times New Roman"/>
        </w:rPr>
        <w:t>коливання</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такого товару </w:t>
      </w:r>
      <w:proofErr w:type="gramStart"/>
      <w:r w:rsidRPr="001D57CC">
        <w:rPr>
          <w:rFonts w:ascii="Times New Roman" w:hAnsi="Times New Roman"/>
        </w:rPr>
        <w:t>на ринку</w:t>
      </w:r>
      <w:proofErr w:type="gramEnd"/>
      <w:r w:rsidRPr="001D57CC">
        <w:rPr>
          <w:rFonts w:ascii="Times New Roman" w:hAnsi="Times New Roman"/>
        </w:rPr>
        <w:t xml:space="preserve"> </w:t>
      </w:r>
      <w:proofErr w:type="spellStart"/>
      <w:r w:rsidRPr="001D57CC">
        <w:rPr>
          <w:rFonts w:ascii="Times New Roman" w:hAnsi="Times New Roman"/>
        </w:rPr>
        <w:t>підтверджується</w:t>
      </w:r>
      <w:proofErr w:type="spellEnd"/>
      <w:r w:rsidRPr="001D57CC">
        <w:rPr>
          <w:rFonts w:ascii="Times New Roman" w:hAnsi="Times New Roman"/>
        </w:rPr>
        <w:t xml:space="preserve"> </w:t>
      </w:r>
      <w:proofErr w:type="spellStart"/>
      <w:r w:rsidRPr="001D57CC">
        <w:rPr>
          <w:rFonts w:ascii="Times New Roman" w:hAnsi="Times New Roman"/>
        </w:rPr>
        <w:t>довідкою</w:t>
      </w:r>
      <w:proofErr w:type="spellEnd"/>
      <w:r w:rsidRPr="001D57CC">
        <w:rPr>
          <w:rFonts w:ascii="Times New Roman" w:hAnsi="Times New Roman"/>
        </w:rPr>
        <w:t>/</w:t>
      </w:r>
      <w:proofErr w:type="spellStart"/>
      <w:r w:rsidRPr="001D57CC">
        <w:rPr>
          <w:rFonts w:ascii="Times New Roman" w:hAnsi="Times New Roman"/>
        </w:rPr>
        <w:t>ами</w:t>
      </w:r>
      <w:proofErr w:type="spellEnd"/>
      <w:r w:rsidRPr="001D57CC">
        <w:rPr>
          <w:rFonts w:ascii="Times New Roman" w:hAnsi="Times New Roman"/>
        </w:rPr>
        <w:t xml:space="preserve"> </w:t>
      </w:r>
      <w:proofErr w:type="spellStart"/>
      <w:r w:rsidRPr="001D57CC">
        <w:rPr>
          <w:rFonts w:ascii="Times New Roman" w:hAnsi="Times New Roman"/>
        </w:rPr>
        <w:t>або</w:t>
      </w:r>
      <w:proofErr w:type="spellEnd"/>
      <w:r w:rsidRPr="001D57CC">
        <w:rPr>
          <w:rFonts w:ascii="Times New Roman" w:hAnsi="Times New Roman"/>
        </w:rPr>
        <w:t xml:space="preserve"> листом/</w:t>
      </w:r>
      <w:proofErr w:type="spellStart"/>
      <w:r w:rsidRPr="001D57CC">
        <w:rPr>
          <w:rFonts w:ascii="Times New Roman" w:hAnsi="Times New Roman"/>
        </w:rPr>
        <w:t>ами</w:t>
      </w:r>
      <w:proofErr w:type="spellEnd"/>
      <w:r w:rsidRPr="001D57CC">
        <w:rPr>
          <w:rFonts w:ascii="Times New Roman" w:hAnsi="Times New Roman"/>
        </w:rPr>
        <w:t xml:space="preserve"> (</w:t>
      </w:r>
      <w:proofErr w:type="spellStart"/>
      <w:r w:rsidRPr="001D57CC">
        <w:rPr>
          <w:rFonts w:ascii="Times New Roman" w:hAnsi="Times New Roman"/>
        </w:rPr>
        <w:t>завіреними</w:t>
      </w:r>
      <w:proofErr w:type="spellEnd"/>
      <w:r w:rsidRPr="001D57CC">
        <w:rPr>
          <w:rFonts w:ascii="Times New Roman" w:hAnsi="Times New Roman"/>
        </w:rPr>
        <w:t xml:space="preserve"> </w:t>
      </w:r>
      <w:proofErr w:type="spellStart"/>
      <w:r w:rsidRPr="001D57CC">
        <w:rPr>
          <w:rFonts w:ascii="Times New Roman" w:hAnsi="Times New Roman"/>
        </w:rPr>
        <w:t>копіями</w:t>
      </w:r>
      <w:proofErr w:type="spellEnd"/>
      <w:r w:rsidRPr="001D57CC">
        <w:rPr>
          <w:rFonts w:ascii="Times New Roman" w:hAnsi="Times New Roman"/>
        </w:rPr>
        <w:t xml:space="preserve"> </w:t>
      </w:r>
      <w:proofErr w:type="spellStart"/>
      <w:r w:rsidRPr="001D57CC">
        <w:rPr>
          <w:rFonts w:ascii="Times New Roman" w:hAnsi="Times New Roman"/>
        </w:rPr>
        <w:t>цих</w:t>
      </w:r>
      <w:proofErr w:type="spellEnd"/>
      <w:r w:rsidRPr="001D57CC">
        <w:rPr>
          <w:rFonts w:ascii="Times New Roman" w:hAnsi="Times New Roman"/>
        </w:rPr>
        <w:t xml:space="preserve"> </w:t>
      </w:r>
      <w:proofErr w:type="spellStart"/>
      <w:r w:rsidRPr="001D57CC">
        <w:rPr>
          <w:rFonts w:ascii="Times New Roman" w:hAnsi="Times New Roman"/>
        </w:rPr>
        <w:t>довідки</w:t>
      </w:r>
      <w:proofErr w:type="spellEnd"/>
      <w:r w:rsidRPr="001D57CC">
        <w:rPr>
          <w:rFonts w:ascii="Times New Roman" w:hAnsi="Times New Roman"/>
        </w:rPr>
        <w:t>/</w:t>
      </w:r>
      <w:proofErr w:type="spellStart"/>
      <w:r w:rsidRPr="001D57CC">
        <w:rPr>
          <w:rFonts w:ascii="Times New Roman" w:hAnsi="Times New Roman"/>
        </w:rPr>
        <w:t>ок</w:t>
      </w:r>
      <w:proofErr w:type="spellEnd"/>
      <w:r w:rsidRPr="001D57CC">
        <w:rPr>
          <w:rFonts w:ascii="Times New Roman" w:hAnsi="Times New Roman"/>
        </w:rPr>
        <w:t xml:space="preserve"> </w:t>
      </w:r>
      <w:proofErr w:type="spellStart"/>
      <w:r w:rsidRPr="001D57CC">
        <w:rPr>
          <w:rFonts w:ascii="Times New Roman" w:hAnsi="Times New Roman"/>
        </w:rPr>
        <w:t>або</w:t>
      </w:r>
      <w:proofErr w:type="spellEnd"/>
      <w:r w:rsidRPr="001D57CC">
        <w:rPr>
          <w:rFonts w:ascii="Times New Roman" w:hAnsi="Times New Roman"/>
        </w:rPr>
        <w:t xml:space="preserve"> листа/</w:t>
      </w:r>
      <w:proofErr w:type="spellStart"/>
      <w:r w:rsidRPr="001D57CC">
        <w:rPr>
          <w:rFonts w:ascii="Times New Roman" w:hAnsi="Times New Roman"/>
        </w:rPr>
        <w:t>ів</w:t>
      </w:r>
      <w:proofErr w:type="spellEnd"/>
      <w:r w:rsidRPr="001D57CC">
        <w:rPr>
          <w:rFonts w:ascii="Times New Roman" w:hAnsi="Times New Roman"/>
        </w:rPr>
        <w:t xml:space="preserve">) </w:t>
      </w:r>
      <w:proofErr w:type="spellStart"/>
      <w:r w:rsidRPr="001D57CC">
        <w:rPr>
          <w:rFonts w:ascii="Times New Roman" w:hAnsi="Times New Roman"/>
        </w:rPr>
        <w:t>відповідних</w:t>
      </w:r>
      <w:proofErr w:type="spellEnd"/>
      <w:r w:rsidRPr="001D57CC">
        <w:rPr>
          <w:rFonts w:ascii="Times New Roman" w:hAnsi="Times New Roman"/>
        </w:rPr>
        <w:t xml:space="preserve"> </w:t>
      </w:r>
      <w:proofErr w:type="spellStart"/>
      <w:r w:rsidRPr="001D57CC">
        <w:rPr>
          <w:rFonts w:ascii="Times New Roman" w:hAnsi="Times New Roman"/>
        </w:rPr>
        <w:t>органів</w:t>
      </w:r>
      <w:proofErr w:type="spellEnd"/>
      <w:r w:rsidRPr="001D57CC">
        <w:rPr>
          <w:rFonts w:ascii="Times New Roman" w:hAnsi="Times New Roman"/>
        </w:rPr>
        <w:t xml:space="preserve">, </w:t>
      </w:r>
      <w:proofErr w:type="spellStart"/>
      <w:r w:rsidRPr="001D57CC">
        <w:rPr>
          <w:rFonts w:ascii="Times New Roman" w:hAnsi="Times New Roman"/>
        </w:rPr>
        <w:t>установ</w:t>
      </w:r>
      <w:proofErr w:type="spellEnd"/>
      <w:r w:rsidRPr="001D57CC">
        <w:rPr>
          <w:rFonts w:ascii="Times New Roman" w:hAnsi="Times New Roman"/>
        </w:rPr>
        <w:t xml:space="preserve">, </w:t>
      </w:r>
      <w:proofErr w:type="spellStart"/>
      <w:r w:rsidRPr="001D57CC">
        <w:rPr>
          <w:rFonts w:ascii="Times New Roman" w:hAnsi="Times New Roman"/>
        </w:rPr>
        <w:t>організацій</w:t>
      </w:r>
      <w:proofErr w:type="spellEnd"/>
      <w:r w:rsidRPr="001D57CC">
        <w:rPr>
          <w:rFonts w:ascii="Times New Roman" w:hAnsi="Times New Roman"/>
        </w:rPr>
        <w:t xml:space="preserve">, </w:t>
      </w:r>
      <w:proofErr w:type="spellStart"/>
      <w:r w:rsidRPr="001D57CC">
        <w:rPr>
          <w:rFonts w:ascii="Times New Roman" w:hAnsi="Times New Roman"/>
        </w:rPr>
        <w:t>які</w:t>
      </w:r>
      <w:proofErr w:type="spellEnd"/>
      <w:r w:rsidRPr="001D57CC">
        <w:rPr>
          <w:rFonts w:ascii="Times New Roman" w:hAnsi="Times New Roman"/>
        </w:rPr>
        <w:t xml:space="preserve"> </w:t>
      </w:r>
      <w:proofErr w:type="spellStart"/>
      <w:r w:rsidRPr="001D57CC">
        <w:rPr>
          <w:rFonts w:ascii="Times New Roman" w:hAnsi="Times New Roman"/>
        </w:rPr>
        <w:t>уповноважені</w:t>
      </w:r>
      <w:proofErr w:type="spellEnd"/>
      <w:r w:rsidRPr="001D57CC">
        <w:rPr>
          <w:rFonts w:ascii="Times New Roman" w:hAnsi="Times New Roman"/>
        </w:rPr>
        <w:t xml:space="preserve"> </w:t>
      </w:r>
      <w:proofErr w:type="spellStart"/>
      <w:r w:rsidRPr="001D57CC">
        <w:rPr>
          <w:rFonts w:ascii="Times New Roman" w:hAnsi="Times New Roman"/>
        </w:rPr>
        <w:t>надавати</w:t>
      </w:r>
      <w:proofErr w:type="spellEnd"/>
      <w:r w:rsidRPr="001D57CC">
        <w:rPr>
          <w:rFonts w:ascii="Times New Roman" w:hAnsi="Times New Roman"/>
        </w:rPr>
        <w:t xml:space="preserve"> </w:t>
      </w:r>
      <w:proofErr w:type="spellStart"/>
      <w:r w:rsidRPr="001D57CC">
        <w:rPr>
          <w:rFonts w:ascii="Times New Roman" w:hAnsi="Times New Roman"/>
        </w:rPr>
        <w:t>відповідну</w:t>
      </w:r>
      <w:proofErr w:type="spellEnd"/>
      <w:r w:rsidRPr="001D57CC">
        <w:rPr>
          <w:rFonts w:ascii="Times New Roman" w:hAnsi="Times New Roman"/>
        </w:rPr>
        <w:t xml:space="preserve"> </w:t>
      </w:r>
      <w:proofErr w:type="spellStart"/>
      <w:r w:rsidRPr="001D57CC">
        <w:rPr>
          <w:rFonts w:ascii="Times New Roman" w:hAnsi="Times New Roman"/>
        </w:rPr>
        <w:t>інформацію</w:t>
      </w:r>
      <w:proofErr w:type="spellEnd"/>
      <w:r w:rsidRPr="001D57CC">
        <w:rPr>
          <w:rFonts w:ascii="Times New Roman" w:hAnsi="Times New Roman"/>
        </w:rPr>
        <w:t xml:space="preserve">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коливання</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такого товару на ринку. До </w:t>
      </w:r>
      <w:proofErr w:type="spellStart"/>
      <w:r w:rsidRPr="001D57CC">
        <w:rPr>
          <w:rFonts w:ascii="Times New Roman" w:hAnsi="Times New Roman"/>
        </w:rPr>
        <w:t>розрахунку</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за </w:t>
      </w:r>
      <w:proofErr w:type="spellStart"/>
      <w:r w:rsidRPr="001D57CC">
        <w:rPr>
          <w:rFonts w:ascii="Times New Roman" w:hAnsi="Times New Roman"/>
        </w:rPr>
        <w:t>одиницю</w:t>
      </w:r>
      <w:proofErr w:type="spellEnd"/>
      <w:r w:rsidRPr="001D57CC">
        <w:rPr>
          <w:rFonts w:ascii="Times New Roman" w:hAnsi="Times New Roman"/>
        </w:rPr>
        <w:t xml:space="preserve"> товару </w:t>
      </w:r>
      <w:proofErr w:type="spellStart"/>
      <w:r w:rsidRPr="001D57CC">
        <w:rPr>
          <w:rFonts w:ascii="Times New Roman" w:hAnsi="Times New Roman"/>
        </w:rPr>
        <w:t>приймається</w:t>
      </w:r>
      <w:proofErr w:type="spellEnd"/>
      <w:r w:rsidRPr="001D57CC">
        <w:rPr>
          <w:rFonts w:ascii="Times New Roman" w:hAnsi="Times New Roman"/>
        </w:rPr>
        <w:t xml:space="preserve"> </w:t>
      </w:r>
      <w:proofErr w:type="spellStart"/>
      <w:r w:rsidRPr="001D57CC">
        <w:rPr>
          <w:rFonts w:ascii="Times New Roman" w:hAnsi="Times New Roman"/>
        </w:rPr>
        <w:t>ціна</w:t>
      </w:r>
      <w:proofErr w:type="spellEnd"/>
      <w:r w:rsidRPr="001D57CC">
        <w:rPr>
          <w:rFonts w:ascii="Times New Roman" w:hAnsi="Times New Roman"/>
        </w:rPr>
        <w:t xml:space="preserve">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розміру</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на товар на момент </w:t>
      </w:r>
      <w:proofErr w:type="spellStart"/>
      <w:r w:rsidRPr="001D57CC">
        <w:rPr>
          <w:rFonts w:ascii="Times New Roman" w:hAnsi="Times New Roman"/>
        </w:rPr>
        <w:t>укладання</w:t>
      </w:r>
      <w:proofErr w:type="spellEnd"/>
      <w:r w:rsidRPr="001D57CC">
        <w:rPr>
          <w:rFonts w:ascii="Times New Roman" w:hAnsi="Times New Roman"/>
        </w:rPr>
        <w:t xml:space="preserve"> Договору (з </w:t>
      </w:r>
      <w:proofErr w:type="spellStart"/>
      <w:r w:rsidRPr="001D57CC">
        <w:rPr>
          <w:rFonts w:ascii="Times New Roman" w:hAnsi="Times New Roman"/>
        </w:rPr>
        <w:t>урахуванням</w:t>
      </w:r>
      <w:proofErr w:type="spellEnd"/>
      <w:r w:rsidRPr="001D57CC">
        <w:rPr>
          <w:rFonts w:ascii="Times New Roman" w:hAnsi="Times New Roman"/>
        </w:rPr>
        <w:t xml:space="preserve"> </w:t>
      </w:r>
      <w:proofErr w:type="spellStart"/>
      <w:r w:rsidRPr="001D57CC">
        <w:rPr>
          <w:rFonts w:ascii="Times New Roman" w:hAnsi="Times New Roman"/>
        </w:rPr>
        <w:t>внесених</w:t>
      </w:r>
      <w:proofErr w:type="spellEnd"/>
      <w:r w:rsidRPr="001D57CC">
        <w:rPr>
          <w:rFonts w:ascii="Times New Roman" w:hAnsi="Times New Roman"/>
        </w:rPr>
        <w:t xml:space="preserve"> </w:t>
      </w:r>
      <w:proofErr w:type="spellStart"/>
      <w:r w:rsidRPr="001D57CC">
        <w:rPr>
          <w:rFonts w:ascii="Times New Roman" w:hAnsi="Times New Roman"/>
        </w:rPr>
        <w:t>раніше</w:t>
      </w:r>
      <w:proofErr w:type="spellEnd"/>
      <w:r w:rsidRPr="001D57CC">
        <w:rPr>
          <w:rFonts w:ascii="Times New Roman" w:hAnsi="Times New Roman"/>
        </w:rPr>
        <w:t xml:space="preserve"> </w:t>
      </w:r>
      <w:proofErr w:type="spellStart"/>
      <w:r w:rsidRPr="001D57CC">
        <w:rPr>
          <w:rFonts w:ascii="Times New Roman" w:hAnsi="Times New Roman"/>
        </w:rPr>
        <w:t>змін</w:t>
      </w:r>
      <w:proofErr w:type="spellEnd"/>
      <w:r w:rsidRPr="001D57CC">
        <w:rPr>
          <w:rFonts w:ascii="Times New Roman" w:hAnsi="Times New Roman"/>
        </w:rPr>
        <w:t xml:space="preserve"> до Договору про </w:t>
      </w:r>
      <w:proofErr w:type="spellStart"/>
      <w:r w:rsidRPr="001D57CC">
        <w:rPr>
          <w:rFonts w:ascii="Times New Roman" w:hAnsi="Times New Roman"/>
        </w:rPr>
        <w:t>закупівлю</w:t>
      </w:r>
      <w:proofErr w:type="spellEnd"/>
      <w:r w:rsidRPr="001D57CC">
        <w:rPr>
          <w:rFonts w:ascii="Times New Roman" w:hAnsi="Times New Roman"/>
        </w:rPr>
        <w:t xml:space="preserve">) та на момент </w:t>
      </w:r>
      <w:proofErr w:type="spellStart"/>
      <w:r w:rsidRPr="001D57CC">
        <w:rPr>
          <w:rFonts w:ascii="Times New Roman" w:hAnsi="Times New Roman"/>
        </w:rPr>
        <w:t>звернення</w:t>
      </w:r>
      <w:proofErr w:type="spellEnd"/>
      <w:r w:rsidRPr="001D57CC">
        <w:rPr>
          <w:rFonts w:ascii="Times New Roman" w:hAnsi="Times New Roman"/>
        </w:rPr>
        <w:t xml:space="preserve"> до </w:t>
      </w:r>
      <w:proofErr w:type="spellStart"/>
      <w:r w:rsidRPr="001D57CC">
        <w:rPr>
          <w:rFonts w:ascii="Times New Roman" w:hAnsi="Times New Roman"/>
        </w:rPr>
        <w:t>вказаних</w:t>
      </w:r>
      <w:proofErr w:type="spellEnd"/>
      <w:r w:rsidRPr="001D57CC">
        <w:rPr>
          <w:rFonts w:ascii="Times New Roman" w:hAnsi="Times New Roman"/>
        </w:rPr>
        <w:t xml:space="preserve"> </w:t>
      </w:r>
      <w:proofErr w:type="spellStart"/>
      <w:r w:rsidRPr="001D57CC">
        <w:rPr>
          <w:rFonts w:ascii="Times New Roman" w:hAnsi="Times New Roman"/>
        </w:rPr>
        <w:t>органів</w:t>
      </w:r>
      <w:proofErr w:type="spellEnd"/>
      <w:r w:rsidRPr="001D57CC">
        <w:rPr>
          <w:rFonts w:ascii="Times New Roman" w:hAnsi="Times New Roman"/>
        </w:rPr>
        <w:t xml:space="preserve">, </w:t>
      </w:r>
      <w:proofErr w:type="spellStart"/>
      <w:r w:rsidRPr="001D57CC">
        <w:rPr>
          <w:rFonts w:ascii="Times New Roman" w:hAnsi="Times New Roman"/>
        </w:rPr>
        <w:t>установ</w:t>
      </w:r>
      <w:proofErr w:type="spellEnd"/>
      <w:r w:rsidRPr="001D57CC">
        <w:rPr>
          <w:rFonts w:ascii="Times New Roman" w:hAnsi="Times New Roman"/>
        </w:rPr>
        <w:t xml:space="preserve">, </w:t>
      </w:r>
      <w:proofErr w:type="spellStart"/>
      <w:r w:rsidRPr="001D57CC">
        <w:rPr>
          <w:rFonts w:ascii="Times New Roman" w:hAnsi="Times New Roman"/>
        </w:rPr>
        <w:t>організацій</w:t>
      </w:r>
      <w:proofErr w:type="spellEnd"/>
      <w:r w:rsidRPr="001D57CC">
        <w:rPr>
          <w:rFonts w:ascii="Times New Roman" w:hAnsi="Times New Roman"/>
        </w:rPr>
        <w:t xml:space="preserve">, </w:t>
      </w:r>
      <w:proofErr w:type="spellStart"/>
      <w:r w:rsidRPr="001D57CC">
        <w:rPr>
          <w:rFonts w:ascii="Times New Roman" w:hAnsi="Times New Roman"/>
        </w:rPr>
        <w:t>що</w:t>
      </w:r>
      <w:proofErr w:type="spellEnd"/>
      <w:r w:rsidRPr="001D57CC">
        <w:rPr>
          <w:rFonts w:ascii="Times New Roman" w:hAnsi="Times New Roman"/>
        </w:rPr>
        <w:t xml:space="preserve"> </w:t>
      </w:r>
      <w:proofErr w:type="spellStart"/>
      <w:r w:rsidRPr="001D57CC">
        <w:rPr>
          <w:rFonts w:ascii="Times New Roman" w:hAnsi="Times New Roman"/>
        </w:rPr>
        <w:t>підтверджує</w:t>
      </w:r>
      <w:proofErr w:type="spellEnd"/>
      <w:r w:rsidRPr="001D57CC">
        <w:rPr>
          <w:rFonts w:ascii="Times New Roman" w:hAnsi="Times New Roman"/>
        </w:rPr>
        <w:t xml:space="preserve"> </w:t>
      </w:r>
      <w:proofErr w:type="spellStart"/>
      <w:r w:rsidRPr="001D57CC">
        <w:rPr>
          <w:rFonts w:ascii="Times New Roman" w:hAnsi="Times New Roman"/>
        </w:rPr>
        <w:t>коливання</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цін</w:t>
      </w:r>
      <w:proofErr w:type="spellEnd"/>
      <w:r w:rsidRPr="001D57CC">
        <w:rPr>
          <w:rFonts w:ascii="Times New Roman" w:hAnsi="Times New Roman"/>
        </w:rPr>
        <w:t xml:space="preserve"> </w:t>
      </w:r>
      <w:proofErr w:type="gramStart"/>
      <w:r w:rsidRPr="001D57CC">
        <w:rPr>
          <w:rFonts w:ascii="Times New Roman" w:hAnsi="Times New Roman"/>
        </w:rPr>
        <w:t>на ринку</w:t>
      </w:r>
      <w:proofErr w:type="gramEnd"/>
      <w:r w:rsidRPr="001D57CC">
        <w:rPr>
          <w:rFonts w:ascii="Times New Roman" w:hAnsi="Times New Roman"/>
        </w:rPr>
        <w:t xml:space="preserve"> такого товару, </w:t>
      </w:r>
      <w:proofErr w:type="spellStart"/>
      <w:r w:rsidRPr="001D57CC">
        <w:rPr>
          <w:rFonts w:ascii="Times New Roman" w:hAnsi="Times New Roman"/>
        </w:rPr>
        <w:t>що</w:t>
      </w:r>
      <w:proofErr w:type="spellEnd"/>
      <w:r w:rsidRPr="001D57CC">
        <w:rPr>
          <w:rFonts w:ascii="Times New Roman" w:hAnsi="Times New Roman"/>
        </w:rPr>
        <w:t xml:space="preserve"> є предметом </w:t>
      </w:r>
      <w:proofErr w:type="spellStart"/>
      <w:r w:rsidRPr="001D57CC">
        <w:rPr>
          <w:rFonts w:ascii="Times New Roman" w:hAnsi="Times New Roman"/>
        </w:rPr>
        <w:t>закупівлі</w:t>
      </w:r>
      <w:proofErr w:type="spellEnd"/>
      <w:r w:rsidRPr="001D57CC">
        <w:rPr>
          <w:rFonts w:ascii="Times New Roman" w:hAnsi="Times New Roman"/>
        </w:rPr>
        <w:t xml:space="preserve"> за </w:t>
      </w:r>
      <w:proofErr w:type="spellStart"/>
      <w:r w:rsidRPr="001D57CC">
        <w:rPr>
          <w:rFonts w:ascii="Times New Roman" w:hAnsi="Times New Roman"/>
        </w:rPr>
        <w:t>цим</w:t>
      </w:r>
      <w:proofErr w:type="spellEnd"/>
      <w:r w:rsidRPr="001D57CC">
        <w:rPr>
          <w:rFonts w:ascii="Times New Roman" w:hAnsi="Times New Roman"/>
        </w:rPr>
        <w:t xml:space="preserve"> Договором; </w:t>
      </w:r>
    </w:p>
    <w:p w:rsidR="00ED7FCB" w:rsidRPr="001D57CC" w:rsidRDefault="00ED7FCB" w:rsidP="001D57CC">
      <w:pPr>
        <w:pStyle w:val="a5"/>
        <w:keepLines/>
        <w:numPr>
          <w:ilvl w:val="2"/>
          <w:numId w:val="12"/>
        </w:numPr>
        <w:tabs>
          <w:tab w:val="left" w:pos="0"/>
        </w:tabs>
        <w:ind w:left="0" w:firstLine="0"/>
        <w:rPr>
          <w:rFonts w:ascii="Times New Roman" w:hAnsi="Times New Roman"/>
        </w:rPr>
      </w:pPr>
      <w:proofErr w:type="spellStart"/>
      <w:r w:rsidRPr="001D57CC">
        <w:rPr>
          <w:rFonts w:ascii="Times New Roman" w:hAnsi="Times New Roman"/>
        </w:rPr>
        <w:t>покращення</w:t>
      </w:r>
      <w:proofErr w:type="spellEnd"/>
      <w:r w:rsidRPr="001D57CC">
        <w:rPr>
          <w:rFonts w:ascii="Times New Roman" w:hAnsi="Times New Roman"/>
        </w:rPr>
        <w:t xml:space="preserve"> </w:t>
      </w:r>
      <w:proofErr w:type="spellStart"/>
      <w:r w:rsidRPr="001D57CC">
        <w:rPr>
          <w:rFonts w:ascii="Times New Roman" w:hAnsi="Times New Roman"/>
        </w:rPr>
        <w:t>якості</w:t>
      </w:r>
      <w:proofErr w:type="spellEnd"/>
      <w:r w:rsidRPr="001D57CC">
        <w:rPr>
          <w:rFonts w:ascii="Times New Roman" w:hAnsi="Times New Roman"/>
        </w:rPr>
        <w:t xml:space="preserve"> предмета </w:t>
      </w:r>
      <w:proofErr w:type="spellStart"/>
      <w:r w:rsidRPr="001D57CC">
        <w:rPr>
          <w:rFonts w:ascii="Times New Roman" w:hAnsi="Times New Roman"/>
        </w:rPr>
        <w:t>закупівлі</w:t>
      </w:r>
      <w:proofErr w:type="spellEnd"/>
      <w:r w:rsidRPr="001D57CC">
        <w:rPr>
          <w:rFonts w:ascii="Times New Roman" w:hAnsi="Times New Roman"/>
        </w:rPr>
        <w:t>, за умови, що таке покращення не призведе до збільшення суми, визначеної в Договорі про закупівлю -</w:t>
      </w:r>
      <w:r w:rsidRPr="001D57CC">
        <w:rPr>
          <w:rFonts w:ascii="Times New Roman" w:hAnsi="Times New Roman"/>
          <w:color w:val="000000"/>
          <w:spacing w:val="1"/>
        </w:rPr>
        <w:t xml:space="preserve"> пп.3 п.19 </w:t>
      </w:r>
      <w:proofErr w:type="spellStart"/>
      <w:r w:rsidRPr="001D57CC">
        <w:rPr>
          <w:rFonts w:ascii="Times New Roman" w:hAnsi="Times New Roman"/>
          <w:color w:val="000000"/>
          <w:spacing w:val="1"/>
        </w:rPr>
        <w:t>собливостей</w:t>
      </w:r>
      <w:proofErr w:type="spellEnd"/>
      <w:r w:rsidRPr="001D57CC">
        <w:rPr>
          <w:rFonts w:ascii="Times New Roman" w:hAnsi="Times New Roman"/>
        </w:rPr>
        <w:t>;</w:t>
      </w:r>
    </w:p>
    <w:p w:rsidR="00ED7FCB" w:rsidRPr="001D57CC" w:rsidRDefault="00ED7FCB" w:rsidP="001D57CC">
      <w:pPr>
        <w:pStyle w:val="a5"/>
        <w:tabs>
          <w:tab w:val="left" w:pos="0"/>
        </w:tabs>
        <w:ind w:left="0"/>
        <w:jc w:val="both"/>
        <w:rPr>
          <w:rFonts w:ascii="Times New Roman" w:hAnsi="Times New Roman"/>
          <w:shd w:val="clear" w:color="auto" w:fill="CCCCCC"/>
        </w:rPr>
      </w:pPr>
      <w:proofErr w:type="spellStart"/>
      <w:r w:rsidRPr="001D57CC">
        <w:rPr>
          <w:rFonts w:ascii="Times New Roman" w:hAnsi="Times New Roman"/>
        </w:rPr>
        <w:t>Сторони</w:t>
      </w:r>
      <w:proofErr w:type="spellEnd"/>
      <w:r w:rsidRPr="001D57CC">
        <w:rPr>
          <w:rFonts w:ascii="Times New Roman" w:hAnsi="Times New Roman"/>
        </w:rPr>
        <w:t xml:space="preserve"> </w:t>
      </w:r>
      <w:proofErr w:type="spellStart"/>
      <w:r w:rsidRPr="001D57CC">
        <w:rPr>
          <w:rFonts w:ascii="Times New Roman" w:hAnsi="Times New Roman"/>
        </w:rPr>
        <w:t>можуть</w:t>
      </w:r>
      <w:proofErr w:type="spellEnd"/>
      <w:r w:rsidRPr="001D57CC">
        <w:rPr>
          <w:rFonts w:ascii="Times New Roman" w:hAnsi="Times New Roman"/>
        </w:rPr>
        <w:t xml:space="preserve"> внести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gramStart"/>
      <w:r w:rsidRPr="001D57CC">
        <w:rPr>
          <w:rFonts w:ascii="Times New Roman" w:hAnsi="Times New Roman"/>
        </w:rPr>
        <w:t>до договору</w:t>
      </w:r>
      <w:proofErr w:type="gramEnd"/>
      <w:r w:rsidRPr="001D57CC">
        <w:rPr>
          <w:rFonts w:ascii="Times New Roman" w:hAnsi="Times New Roman"/>
        </w:rPr>
        <w:t xml:space="preserve"> у </w:t>
      </w:r>
      <w:proofErr w:type="spellStart"/>
      <w:r w:rsidRPr="001D57CC">
        <w:rPr>
          <w:rFonts w:ascii="Times New Roman" w:hAnsi="Times New Roman"/>
        </w:rPr>
        <w:t>разі</w:t>
      </w:r>
      <w:proofErr w:type="spellEnd"/>
      <w:r w:rsidRPr="001D57CC">
        <w:rPr>
          <w:rFonts w:ascii="Times New Roman" w:hAnsi="Times New Roman"/>
        </w:rPr>
        <w:t xml:space="preserve"> </w:t>
      </w:r>
      <w:proofErr w:type="spellStart"/>
      <w:r w:rsidRPr="001D57CC">
        <w:rPr>
          <w:rFonts w:ascii="Times New Roman" w:hAnsi="Times New Roman"/>
        </w:rPr>
        <w:t>покращення</w:t>
      </w:r>
      <w:proofErr w:type="spellEnd"/>
      <w:r w:rsidRPr="001D57CC">
        <w:rPr>
          <w:rFonts w:ascii="Times New Roman" w:hAnsi="Times New Roman"/>
        </w:rPr>
        <w:t xml:space="preserve"> </w:t>
      </w:r>
      <w:proofErr w:type="spellStart"/>
      <w:r w:rsidRPr="001D57CC">
        <w:rPr>
          <w:rFonts w:ascii="Times New Roman" w:hAnsi="Times New Roman"/>
        </w:rPr>
        <w:t>якості</w:t>
      </w:r>
      <w:proofErr w:type="spellEnd"/>
      <w:r w:rsidRPr="001D57CC">
        <w:rPr>
          <w:rFonts w:ascii="Times New Roman" w:hAnsi="Times New Roman"/>
        </w:rPr>
        <w:t xml:space="preserve"> предмета </w:t>
      </w:r>
      <w:proofErr w:type="spellStart"/>
      <w:r w:rsidRPr="001D57CC">
        <w:rPr>
          <w:rFonts w:ascii="Times New Roman" w:hAnsi="Times New Roman"/>
        </w:rPr>
        <w:t>закупівлі</w:t>
      </w:r>
      <w:proofErr w:type="spellEnd"/>
      <w:r w:rsidRPr="001D57CC">
        <w:rPr>
          <w:rFonts w:ascii="Times New Roman" w:hAnsi="Times New Roman"/>
        </w:rPr>
        <w:t xml:space="preserve"> за </w:t>
      </w:r>
      <w:proofErr w:type="spellStart"/>
      <w:r w:rsidRPr="001D57CC">
        <w:rPr>
          <w:rFonts w:ascii="Times New Roman" w:hAnsi="Times New Roman"/>
        </w:rPr>
        <w:t>умови</w:t>
      </w:r>
      <w:proofErr w:type="spellEnd"/>
      <w:r w:rsidRPr="001D57CC">
        <w:rPr>
          <w:rFonts w:ascii="Times New Roman" w:hAnsi="Times New Roman"/>
        </w:rPr>
        <w:t xml:space="preserve">, </w:t>
      </w:r>
      <w:proofErr w:type="spellStart"/>
      <w:r w:rsidRPr="001D57CC">
        <w:rPr>
          <w:rFonts w:ascii="Times New Roman" w:hAnsi="Times New Roman"/>
        </w:rPr>
        <w:t>що</w:t>
      </w:r>
      <w:proofErr w:type="spellEnd"/>
      <w:r w:rsidRPr="001D57CC">
        <w:rPr>
          <w:rFonts w:ascii="Times New Roman" w:hAnsi="Times New Roman"/>
        </w:rPr>
        <w:t xml:space="preserve"> </w:t>
      </w:r>
      <w:proofErr w:type="spellStart"/>
      <w:r w:rsidRPr="001D57CC">
        <w:rPr>
          <w:rFonts w:ascii="Times New Roman" w:hAnsi="Times New Roman"/>
        </w:rPr>
        <w:t>така</w:t>
      </w:r>
      <w:proofErr w:type="spellEnd"/>
      <w:r w:rsidRPr="001D57CC">
        <w:rPr>
          <w:rFonts w:ascii="Times New Roman" w:hAnsi="Times New Roman"/>
        </w:rPr>
        <w:t xml:space="preserve"> </w:t>
      </w:r>
      <w:proofErr w:type="spellStart"/>
      <w:r w:rsidRPr="001D57CC">
        <w:rPr>
          <w:rFonts w:ascii="Times New Roman" w:hAnsi="Times New Roman"/>
        </w:rPr>
        <w:t>зміна</w:t>
      </w:r>
      <w:proofErr w:type="spellEnd"/>
      <w:r w:rsidRPr="001D57CC">
        <w:rPr>
          <w:rFonts w:ascii="Times New Roman" w:hAnsi="Times New Roman"/>
        </w:rPr>
        <w:t xml:space="preserve"> не </w:t>
      </w:r>
      <w:proofErr w:type="spellStart"/>
      <w:r w:rsidRPr="001D57CC">
        <w:rPr>
          <w:rFonts w:ascii="Times New Roman" w:hAnsi="Times New Roman"/>
        </w:rPr>
        <w:t>призведе</w:t>
      </w:r>
      <w:proofErr w:type="spellEnd"/>
      <w:r w:rsidRPr="001D57CC">
        <w:rPr>
          <w:rFonts w:ascii="Times New Roman" w:hAnsi="Times New Roman"/>
        </w:rPr>
        <w:t xml:space="preserve"> до </w:t>
      </w:r>
      <w:proofErr w:type="spellStart"/>
      <w:r w:rsidRPr="001D57CC">
        <w:rPr>
          <w:rFonts w:ascii="Times New Roman" w:hAnsi="Times New Roman"/>
        </w:rPr>
        <w:t>зміни</w:t>
      </w:r>
      <w:proofErr w:type="spellEnd"/>
      <w:r w:rsidRPr="001D57CC">
        <w:rPr>
          <w:rFonts w:ascii="Times New Roman" w:hAnsi="Times New Roman"/>
        </w:rPr>
        <w:t xml:space="preserve"> предмета </w:t>
      </w:r>
      <w:proofErr w:type="spellStart"/>
      <w:r w:rsidRPr="001D57CC">
        <w:rPr>
          <w:rFonts w:ascii="Times New Roman" w:hAnsi="Times New Roman"/>
        </w:rPr>
        <w:t>закупівлі</w:t>
      </w:r>
      <w:proofErr w:type="spellEnd"/>
      <w:r w:rsidRPr="001D57CC">
        <w:rPr>
          <w:rFonts w:ascii="Times New Roman" w:hAnsi="Times New Roman"/>
        </w:rPr>
        <w:t xml:space="preserve"> та </w:t>
      </w:r>
      <w:proofErr w:type="spellStart"/>
      <w:r w:rsidRPr="001D57CC">
        <w:rPr>
          <w:rFonts w:ascii="Times New Roman" w:hAnsi="Times New Roman"/>
        </w:rPr>
        <w:t>відповідає</w:t>
      </w:r>
      <w:proofErr w:type="spellEnd"/>
      <w:r w:rsidRPr="001D57CC">
        <w:rPr>
          <w:rFonts w:ascii="Times New Roman" w:hAnsi="Times New Roman"/>
        </w:rPr>
        <w:t xml:space="preserve"> </w:t>
      </w:r>
      <w:proofErr w:type="spellStart"/>
      <w:r w:rsidRPr="001D57CC">
        <w:rPr>
          <w:rFonts w:ascii="Times New Roman" w:hAnsi="Times New Roman"/>
        </w:rPr>
        <w:t>тендерній</w:t>
      </w:r>
      <w:proofErr w:type="spellEnd"/>
      <w:r w:rsidRPr="001D57CC">
        <w:rPr>
          <w:rFonts w:ascii="Times New Roman" w:hAnsi="Times New Roman"/>
        </w:rPr>
        <w:t xml:space="preserve"> </w:t>
      </w:r>
      <w:proofErr w:type="spellStart"/>
      <w:r w:rsidRPr="001D57CC">
        <w:rPr>
          <w:rFonts w:ascii="Times New Roman" w:hAnsi="Times New Roman"/>
        </w:rPr>
        <w:t>документації</w:t>
      </w:r>
      <w:proofErr w:type="spellEnd"/>
      <w:r w:rsidRPr="001D57CC">
        <w:rPr>
          <w:rFonts w:ascii="Times New Roman" w:hAnsi="Times New Roman"/>
        </w:rPr>
        <w:t xml:space="preserve"> в </w:t>
      </w:r>
      <w:proofErr w:type="spellStart"/>
      <w:r w:rsidRPr="001D57CC">
        <w:rPr>
          <w:rFonts w:ascii="Times New Roman" w:hAnsi="Times New Roman"/>
        </w:rPr>
        <w:t>частині</w:t>
      </w:r>
      <w:proofErr w:type="spellEnd"/>
      <w:r w:rsidRPr="001D57CC">
        <w:rPr>
          <w:rFonts w:ascii="Times New Roman" w:hAnsi="Times New Roman"/>
        </w:rPr>
        <w:t xml:space="preserve"> </w:t>
      </w:r>
      <w:proofErr w:type="spellStart"/>
      <w:r w:rsidRPr="001D57CC">
        <w:rPr>
          <w:rFonts w:ascii="Times New Roman" w:hAnsi="Times New Roman"/>
        </w:rPr>
        <w:t>встановлення</w:t>
      </w:r>
      <w:proofErr w:type="spellEnd"/>
      <w:r w:rsidRPr="001D57CC">
        <w:rPr>
          <w:rFonts w:ascii="Times New Roman" w:hAnsi="Times New Roman"/>
        </w:rPr>
        <w:t xml:space="preserve"> </w:t>
      </w:r>
      <w:proofErr w:type="spellStart"/>
      <w:r w:rsidRPr="001D57CC">
        <w:rPr>
          <w:rFonts w:ascii="Times New Roman" w:hAnsi="Times New Roman"/>
        </w:rPr>
        <w:t>вимог</w:t>
      </w:r>
      <w:proofErr w:type="spellEnd"/>
      <w:r w:rsidRPr="001D57CC">
        <w:rPr>
          <w:rFonts w:ascii="Times New Roman" w:hAnsi="Times New Roman"/>
        </w:rPr>
        <w:t xml:space="preserve"> та </w:t>
      </w:r>
      <w:proofErr w:type="spellStart"/>
      <w:r w:rsidRPr="001D57CC">
        <w:rPr>
          <w:rFonts w:ascii="Times New Roman" w:hAnsi="Times New Roman"/>
        </w:rPr>
        <w:t>функціональних</w:t>
      </w:r>
      <w:proofErr w:type="spellEnd"/>
      <w:r w:rsidRPr="001D57CC">
        <w:rPr>
          <w:rFonts w:ascii="Times New Roman" w:hAnsi="Times New Roman"/>
        </w:rPr>
        <w:t xml:space="preserve"> характеристик до предмета </w:t>
      </w:r>
      <w:proofErr w:type="spellStart"/>
      <w:r w:rsidRPr="001D57CC">
        <w:rPr>
          <w:rFonts w:ascii="Times New Roman" w:hAnsi="Times New Roman"/>
        </w:rPr>
        <w:t>закупівлі</w:t>
      </w:r>
      <w:proofErr w:type="spellEnd"/>
      <w:r w:rsidRPr="001D57CC">
        <w:rPr>
          <w:rFonts w:ascii="Times New Roman" w:hAnsi="Times New Roman"/>
        </w:rPr>
        <w:t xml:space="preserve"> і є </w:t>
      </w:r>
      <w:proofErr w:type="spellStart"/>
      <w:r w:rsidRPr="001D57CC">
        <w:rPr>
          <w:rFonts w:ascii="Times New Roman" w:hAnsi="Times New Roman"/>
        </w:rPr>
        <w:t>покращенням</w:t>
      </w:r>
      <w:proofErr w:type="spellEnd"/>
      <w:r w:rsidRPr="001D57CC">
        <w:rPr>
          <w:rFonts w:ascii="Times New Roman" w:hAnsi="Times New Roman"/>
        </w:rPr>
        <w:t xml:space="preserve"> </w:t>
      </w:r>
      <w:proofErr w:type="spellStart"/>
      <w:r w:rsidRPr="001D57CC">
        <w:rPr>
          <w:rFonts w:ascii="Times New Roman" w:hAnsi="Times New Roman"/>
        </w:rPr>
        <w:t>його</w:t>
      </w:r>
      <w:proofErr w:type="spellEnd"/>
      <w:r w:rsidRPr="001D57CC">
        <w:rPr>
          <w:rFonts w:ascii="Times New Roman" w:hAnsi="Times New Roman"/>
        </w:rPr>
        <w:t xml:space="preserve"> </w:t>
      </w:r>
      <w:proofErr w:type="spellStart"/>
      <w:r w:rsidRPr="001D57CC">
        <w:rPr>
          <w:rFonts w:ascii="Times New Roman" w:hAnsi="Times New Roman"/>
        </w:rPr>
        <w:t>якості</w:t>
      </w:r>
      <w:proofErr w:type="spellEnd"/>
      <w:r w:rsidRPr="001D57CC">
        <w:rPr>
          <w:rFonts w:ascii="Times New Roman" w:hAnsi="Times New Roman"/>
        </w:rPr>
        <w:t xml:space="preserve">. </w:t>
      </w:r>
      <w:proofErr w:type="spellStart"/>
      <w:r w:rsidRPr="001D57CC">
        <w:rPr>
          <w:rFonts w:ascii="Times New Roman" w:hAnsi="Times New Roman"/>
        </w:rPr>
        <w:t>Підтвердженням</w:t>
      </w:r>
      <w:proofErr w:type="spellEnd"/>
      <w:r w:rsidRPr="001D57CC">
        <w:rPr>
          <w:rFonts w:ascii="Times New Roman" w:hAnsi="Times New Roman"/>
        </w:rPr>
        <w:t xml:space="preserve"> </w:t>
      </w:r>
      <w:proofErr w:type="spellStart"/>
      <w:r w:rsidRPr="001D57CC">
        <w:rPr>
          <w:rFonts w:ascii="Times New Roman" w:hAnsi="Times New Roman"/>
        </w:rPr>
        <w:t>можуть</w:t>
      </w:r>
      <w:proofErr w:type="spellEnd"/>
      <w:r w:rsidRPr="001D57CC">
        <w:rPr>
          <w:rFonts w:ascii="Times New Roman" w:hAnsi="Times New Roman"/>
        </w:rPr>
        <w:t xml:space="preserve"> бути </w:t>
      </w:r>
      <w:proofErr w:type="spellStart"/>
      <w:r w:rsidRPr="001D57CC">
        <w:rPr>
          <w:rFonts w:ascii="Times New Roman" w:hAnsi="Times New Roman"/>
        </w:rPr>
        <w:t>документи</w:t>
      </w:r>
      <w:proofErr w:type="spellEnd"/>
      <w:r w:rsidRPr="001D57CC">
        <w:rPr>
          <w:rFonts w:ascii="Times New Roman" w:hAnsi="Times New Roman"/>
        </w:rPr>
        <w:t xml:space="preserve"> </w:t>
      </w:r>
      <w:proofErr w:type="spellStart"/>
      <w:r w:rsidRPr="001D57CC">
        <w:rPr>
          <w:rFonts w:ascii="Times New Roman" w:hAnsi="Times New Roman"/>
        </w:rPr>
        <w:t>технічного</w:t>
      </w:r>
      <w:proofErr w:type="spellEnd"/>
      <w:r w:rsidRPr="001D57CC">
        <w:rPr>
          <w:rFonts w:ascii="Times New Roman" w:hAnsi="Times New Roman"/>
        </w:rPr>
        <w:t xml:space="preserve"> характеру з </w:t>
      </w:r>
      <w:proofErr w:type="spellStart"/>
      <w:r w:rsidRPr="001D57CC">
        <w:rPr>
          <w:rFonts w:ascii="Times New Roman" w:hAnsi="Times New Roman"/>
        </w:rPr>
        <w:t>відповідними</w:t>
      </w:r>
      <w:proofErr w:type="spellEnd"/>
      <w:r w:rsidRPr="001D57CC">
        <w:rPr>
          <w:rFonts w:ascii="Times New Roman" w:hAnsi="Times New Roman"/>
        </w:rPr>
        <w:t xml:space="preserve"> </w:t>
      </w:r>
      <w:proofErr w:type="spellStart"/>
      <w:r w:rsidRPr="001D57CC">
        <w:rPr>
          <w:rFonts w:ascii="Times New Roman" w:hAnsi="Times New Roman"/>
        </w:rPr>
        <w:t>висновками</w:t>
      </w:r>
      <w:proofErr w:type="spellEnd"/>
      <w:r w:rsidRPr="001D57CC">
        <w:rPr>
          <w:rFonts w:ascii="Times New Roman" w:hAnsi="Times New Roman"/>
        </w:rPr>
        <w:t xml:space="preserve">, </w:t>
      </w:r>
      <w:proofErr w:type="spellStart"/>
      <w:r w:rsidRPr="001D57CC">
        <w:rPr>
          <w:rFonts w:ascii="Times New Roman" w:hAnsi="Times New Roman"/>
        </w:rPr>
        <w:t>наданими</w:t>
      </w:r>
      <w:proofErr w:type="spellEnd"/>
      <w:r w:rsidRPr="001D57CC">
        <w:rPr>
          <w:rFonts w:ascii="Times New Roman" w:hAnsi="Times New Roman"/>
        </w:rPr>
        <w:t xml:space="preserve"> </w:t>
      </w:r>
      <w:proofErr w:type="spellStart"/>
      <w:r w:rsidRPr="001D57CC">
        <w:rPr>
          <w:rFonts w:ascii="Times New Roman" w:hAnsi="Times New Roman"/>
        </w:rPr>
        <w:t>уповноваженими</w:t>
      </w:r>
      <w:proofErr w:type="spellEnd"/>
      <w:r w:rsidRPr="001D57CC">
        <w:rPr>
          <w:rFonts w:ascii="Times New Roman" w:hAnsi="Times New Roman"/>
        </w:rPr>
        <w:t xml:space="preserve"> органами, </w:t>
      </w:r>
      <w:proofErr w:type="spellStart"/>
      <w:r w:rsidRPr="001D57CC">
        <w:rPr>
          <w:rFonts w:ascii="Times New Roman" w:hAnsi="Times New Roman"/>
        </w:rPr>
        <w:t>що</w:t>
      </w:r>
      <w:proofErr w:type="spellEnd"/>
      <w:r w:rsidRPr="001D57CC">
        <w:rPr>
          <w:rFonts w:ascii="Times New Roman" w:hAnsi="Times New Roman"/>
        </w:rPr>
        <w:t xml:space="preserve"> </w:t>
      </w:r>
      <w:proofErr w:type="spellStart"/>
      <w:r w:rsidRPr="001D57CC">
        <w:rPr>
          <w:rFonts w:ascii="Times New Roman" w:hAnsi="Times New Roman"/>
        </w:rPr>
        <w:t>свідчать</w:t>
      </w:r>
      <w:proofErr w:type="spellEnd"/>
      <w:r w:rsidRPr="001D57CC">
        <w:rPr>
          <w:rFonts w:ascii="Times New Roman" w:hAnsi="Times New Roman"/>
        </w:rPr>
        <w:t xml:space="preserve"> про </w:t>
      </w:r>
      <w:proofErr w:type="spellStart"/>
      <w:r w:rsidRPr="001D57CC">
        <w:rPr>
          <w:rFonts w:ascii="Times New Roman" w:hAnsi="Times New Roman"/>
        </w:rPr>
        <w:t>покращення</w:t>
      </w:r>
      <w:proofErr w:type="spellEnd"/>
      <w:r w:rsidRPr="001D57CC">
        <w:rPr>
          <w:rFonts w:ascii="Times New Roman" w:hAnsi="Times New Roman"/>
        </w:rPr>
        <w:t xml:space="preserve"> </w:t>
      </w:r>
      <w:proofErr w:type="spellStart"/>
      <w:r w:rsidRPr="001D57CC">
        <w:rPr>
          <w:rFonts w:ascii="Times New Roman" w:hAnsi="Times New Roman"/>
        </w:rPr>
        <w:t>якості</w:t>
      </w:r>
      <w:proofErr w:type="spellEnd"/>
      <w:r w:rsidRPr="001D57CC">
        <w:rPr>
          <w:rFonts w:ascii="Times New Roman" w:hAnsi="Times New Roman"/>
        </w:rPr>
        <w:t xml:space="preserve">, яке не </w:t>
      </w:r>
      <w:proofErr w:type="spellStart"/>
      <w:r w:rsidRPr="001D57CC">
        <w:rPr>
          <w:rFonts w:ascii="Times New Roman" w:hAnsi="Times New Roman"/>
        </w:rPr>
        <w:t>впливає</w:t>
      </w:r>
      <w:proofErr w:type="spellEnd"/>
      <w:r w:rsidRPr="001D57CC">
        <w:rPr>
          <w:rFonts w:ascii="Times New Roman" w:hAnsi="Times New Roman"/>
        </w:rPr>
        <w:t xml:space="preserve"> на </w:t>
      </w:r>
      <w:proofErr w:type="spellStart"/>
      <w:r w:rsidRPr="001D57CC">
        <w:rPr>
          <w:rFonts w:ascii="Times New Roman" w:hAnsi="Times New Roman"/>
        </w:rPr>
        <w:t>функціональні</w:t>
      </w:r>
      <w:proofErr w:type="spellEnd"/>
      <w:r w:rsidRPr="001D57CC">
        <w:rPr>
          <w:rFonts w:ascii="Times New Roman" w:hAnsi="Times New Roman"/>
        </w:rPr>
        <w:t xml:space="preserve"> характеристики предмета </w:t>
      </w:r>
      <w:proofErr w:type="spellStart"/>
      <w:r w:rsidRPr="001D57CC">
        <w:rPr>
          <w:rFonts w:ascii="Times New Roman" w:hAnsi="Times New Roman"/>
        </w:rPr>
        <w:t>закупівлі</w:t>
      </w:r>
      <w:proofErr w:type="spellEnd"/>
      <w:r w:rsidRPr="001D57CC">
        <w:rPr>
          <w:rFonts w:ascii="Times New Roman" w:hAnsi="Times New Roman"/>
        </w:rPr>
        <w:t>;</w:t>
      </w:r>
    </w:p>
    <w:p w:rsidR="00ED7FCB" w:rsidRPr="001D57CC" w:rsidRDefault="00ED7FCB" w:rsidP="001D57CC">
      <w:pPr>
        <w:pStyle w:val="a5"/>
        <w:keepLines/>
        <w:numPr>
          <w:ilvl w:val="2"/>
          <w:numId w:val="12"/>
        </w:numPr>
        <w:tabs>
          <w:tab w:val="left" w:pos="0"/>
        </w:tabs>
        <w:ind w:left="0" w:firstLine="0"/>
        <w:rPr>
          <w:rFonts w:ascii="Times New Roman" w:hAnsi="Times New Roman"/>
        </w:rPr>
      </w:pPr>
      <w:proofErr w:type="spellStart"/>
      <w:r w:rsidRPr="001D57CC">
        <w:rPr>
          <w:rFonts w:ascii="Times New Roman" w:hAnsi="Times New Roman"/>
        </w:rPr>
        <w:lastRenderedPageBreak/>
        <w:t>продовження</w:t>
      </w:r>
      <w:proofErr w:type="spellEnd"/>
      <w:r w:rsidRPr="001D57CC">
        <w:rPr>
          <w:rFonts w:ascii="Times New Roman" w:hAnsi="Times New Roman"/>
        </w:rPr>
        <w:t xml:space="preserve"> строку </w:t>
      </w:r>
      <w:proofErr w:type="spellStart"/>
      <w:r w:rsidRPr="001D57CC">
        <w:rPr>
          <w:rFonts w:ascii="Times New Roman" w:hAnsi="Times New Roman"/>
        </w:rPr>
        <w:t>дії</w:t>
      </w:r>
      <w:proofErr w:type="spellEnd"/>
      <w:r w:rsidRPr="001D57CC">
        <w:rPr>
          <w:rFonts w:ascii="Times New Roman" w:hAnsi="Times New Roman"/>
        </w:rPr>
        <w:t xml:space="preserve">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w:t>
      </w:r>
      <w:r w:rsidRPr="001D57CC">
        <w:rPr>
          <w:rFonts w:ascii="Times New Roman" w:hAnsi="Times New Roman"/>
          <w:color w:val="000000"/>
          <w:spacing w:val="1"/>
        </w:rPr>
        <w:t xml:space="preserve">пп.4 п.19 </w:t>
      </w:r>
      <w:proofErr w:type="spellStart"/>
      <w:r w:rsidRPr="001D57CC">
        <w:rPr>
          <w:rFonts w:ascii="Times New Roman" w:hAnsi="Times New Roman"/>
          <w:color w:val="000000"/>
          <w:spacing w:val="1"/>
        </w:rPr>
        <w:t>особливостей</w:t>
      </w:r>
      <w:proofErr w:type="spellEnd"/>
      <w:r w:rsidRPr="001D57CC">
        <w:rPr>
          <w:rFonts w:ascii="Times New Roman" w:hAnsi="Times New Roman"/>
        </w:rPr>
        <w:t>;</w:t>
      </w:r>
    </w:p>
    <w:p w:rsidR="00ED7FCB" w:rsidRPr="001D57CC" w:rsidRDefault="00ED7FCB" w:rsidP="001D57CC">
      <w:pPr>
        <w:pStyle w:val="a5"/>
        <w:tabs>
          <w:tab w:val="left" w:pos="0"/>
        </w:tabs>
        <w:ind w:left="0"/>
        <w:jc w:val="both"/>
        <w:rPr>
          <w:rFonts w:ascii="Times New Roman" w:hAnsi="Times New Roman"/>
          <w:shd w:val="clear" w:color="auto" w:fill="CCCCCC"/>
        </w:rPr>
      </w:pPr>
      <w:r w:rsidRPr="001D57CC">
        <w:rPr>
          <w:rFonts w:ascii="Times New Roman" w:hAnsi="Times New Roman"/>
        </w:rPr>
        <w:t xml:space="preserve">Форма документального </w:t>
      </w:r>
      <w:proofErr w:type="spellStart"/>
      <w:r w:rsidRPr="001D57CC">
        <w:rPr>
          <w:rFonts w:ascii="Times New Roman" w:hAnsi="Times New Roman"/>
        </w:rPr>
        <w:t>підтвердження</w:t>
      </w:r>
      <w:proofErr w:type="spellEnd"/>
      <w:r w:rsidRPr="001D57CC">
        <w:rPr>
          <w:rFonts w:ascii="Times New Roman" w:hAnsi="Times New Roman"/>
        </w:rPr>
        <w:t xml:space="preserve"> </w:t>
      </w:r>
      <w:proofErr w:type="spellStart"/>
      <w:r w:rsidRPr="001D57CC">
        <w:rPr>
          <w:rFonts w:ascii="Times New Roman" w:hAnsi="Times New Roman"/>
        </w:rPr>
        <w:t>об’єктивних</w:t>
      </w:r>
      <w:proofErr w:type="spellEnd"/>
      <w:r w:rsidRPr="001D57CC">
        <w:rPr>
          <w:rFonts w:ascii="Times New Roman" w:hAnsi="Times New Roman"/>
        </w:rPr>
        <w:t xml:space="preserve"> </w:t>
      </w:r>
      <w:proofErr w:type="spellStart"/>
      <w:r w:rsidRPr="001D57CC">
        <w:rPr>
          <w:rFonts w:ascii="Times New Roman" w:hAnsi="Times New Roman"/>
        </w:rPr>
        <w:t>обставин</w:t>
      </w:r>
      <w:proofErr w:type="spellEnd"/>
      <w:r w:rsidRPr="001D57CC">
        <w:rPr>
          <w:rFonts w:ascii="Times New Roman" w:hAnsi="Times New Roman"/>
        </w:rPr>
        <w:t xml:space="preserve"> </w:t>
      </w:r>
      <w:proofErr w:type="spellStart"/>
      <w:r w:rsidRPr="001D57CC">
        <w:rPr>
          <w:rFonts w:ascii="Times New Roman" w:hAnsi="Times New Roman"/>
        </w:rPr>
        <w:t>визначатиметься</w:t>
      </w:r>
      <w:proofErr w:type="spellEnd"/>
      <w:r w:rsidRPr="001D57CC">
        <w:rPr>
          <w:rFonts w:ascii="Times New Roman" w:hAnsi="Times New Roman"/>
        </w:rPr>
        <w:t xml:space="preserve"> </w:t>
      </w:r>
      <w:proofErr w:type="spellStart"/>
      <w:r w:rsidRPr="001D57CC">
        <w:rPr>
          <w:rFonts w:ascii="Times New Roman" w:hAnsi="Times New Roman"/>
        </w:rPr>
        <w:t>Замовником</w:t>
      </w:r>
      <w:proofErr w:type="spellEnd"/>
      <w:r w:rsidRPr="001D57CC">
        <w:rPr>
          <w:rFonts w:ascii="Times New Roman" w:hAnsi="Times New Roman"/>
        </w:rPr>
        <w:t xml:space="preserve"> </w:t>
      </w:r>
      <w:proofErr w:type="gramStart"/>
      <w:r w:rsidRPr="001D57CC">
        <w:rPr>
          <w:rFonts w:ascii="Times New Roman" w:hAnsi="Times New Roman"/>
        </w:rPr>
        <w:t>у момент</w:t>
      </w:r>
      <w:proofErr w:type="gramEnd"/>
      <w:r w:rsidRPr="001D57CC">
        <w:rPr>
          <w:rFonts w:ascii="Times New Roman" w:hAnsi="Times New Roman"/>
        </w:rPr>
        <w:t xml:space="preserve"> </w:t>
      </w:r>
      <w:proofErr w:type="spellStart"/>
      <w:r w:rsidRPr="001D57CC">
        <w:rPr>
          <w:rFonts w:ascii="Times New Roman" w:hAnsi="Times New Roman"/>
        </w:rPr>
        <w:t>виникнення</w:t>
      </w:r>
      <w:proofErr w:type="spellEnd"/>
      <w:r w:rsidRPr="001D57CC">
        <w:rPr>
          <w:rFonts w:ascii="Times New Roman" w:hAnsi="Times New Roman"/>
        </w:rPr>
        <w:t xml:space="preserve"> </w:t>
      </w:r>
      <w:proofErr w:type="spellStart"/>
      <w:r w:rsidRPr="001D57CC">
        <w:rPr>
          <w:rFonts w:ascii="Times New Roman" w:hAnsi="Times New Roman"/>
        </w:rPr>
        <w:t>об’єктивних</w:t>
      </w:r>
      <w:proofErr w:type="spellEnd"/>
      <w:r w:rsidRPr="001D57CC">
        <w:rPr>
          <w:rFonts w:ascii="Times New Roman" w:hAnsi="Times New Roman"/>
        </w:rPr>
        <w:t xml:space="preserve"> </w:t>
      </w:r>
      <w:proofErr w:type="spellStart"/>
      <w:r w:rsidRPr="001D57CC">
        <w:rPr>
          <w:rFonts w:ascii="Times New Roman" w:hAnsi="Times New Roman"/>
        </w:rPr>
        <w:t>обставин</w:t>
      </w:r>
      <w:proofErr w:type="spellEnd"/>
      <w:r w:rsidRPr="001D57CC">
        <w:rPr>
          <w:rFonts w:ascii="Times New Roman" w:hAnsi="Times New Roman"/>
        </w:rPr>
        <w:t xml:space="preserve"> (з </w:t>
      </w:r>
      <w:proofErr w:type="spellStart"/>
      <w:r w:rsidRPr="001D57CC">
        <w:rPr>
          <w:rFonts w:ascii="Times New Roman" w:hAnsi="Times New Roman"/>
        </w:rPr>
        <w:t>огляду</w:t>
      </w:r>
      <w:proofErr w:type="spellEnd"/>
      <w:r w:rsidRPr="001D57CC">
        <w:rPr>
          <w:rFonts w:ascii="Times New Roman" w:hAnsi="Times New Roman"/>
        </w:rPr>
        <w:t xml:space="preserve"> на </w:t>
      </w:r>
      <w:proofErr w:type="spellStart"/>
      <w:r w:rsidRPr="001D57CC">
        <w:rPr>
          <w:rFonts w:ascii="Times New Roman" w:hAnsi="Times New Roman"/>
        </w:rPr>
        <w:t>їхні</w:t>
      </w:r>
      <w:proofErr w:type="spellEnd"/>
      <w:r w:rsidRPr="001D57CC">
        <w:rPr>
          <w:rFonts w:ascii="Times New Roman" w:hAnsi="Times New Roman"/>
        </w:rPr>
        <w:t xml:space="preserve"> </w:t>
      </w:r>
      <w:proofErr w:type="spellStart"/>
      <w:r w:rsidRPr="001D57CC">
        <w:rPr>
          <w:rFonts w:ascii="Times New Roman" w:hAnsi="Times New Roman"/>
        </w:rPr>
        <w:t>особливості</w:t>
      </w:r>
      <w:proofErr w:type="spellEnd"/>
      <w:r w:rsidRPr="001D57CC">
        <w:rPr>
          <w:rFonts w:ascii="Times New Roman" w:hAnsi="Times New Roman"/>
        </w:rPr>
        <w:t xml:space="preserve">) з </w:t>
      </w:r>
      <w:proofErr w:type="spellStart"/>
      <w:r w:rsidRPr="001D57CC">
        <w:rPr>
          <w:rFonts w:ascii="Times New Roman" w:hAnsi="Times New Roman"/>
        </w:rPr>
        <w:t>дотриманням</w:t>
      </w:r>
      <w:proofErr w:type="spellEnd"/>
      <w:r w:rsidRPr="001D57CC">
        <w:rPr>
          <w:rFonts w:ascii="Times New Roman" w:hAnsi="Times New Roman"/>
        </w:rPr>
        <w:t xml:space="preserve"> чинного </w:t>
      </w:r>
      <w:proofErr w:type="spellStart"/>
      <w:r w:rsidRPr="001D57CC">
        <w:rPr>
          <w:rFonts w:ascii="Times New Roman" w:hAnsi="Times New Roman"/>
        </w:rPr>
        <w:t>законодавства</w:t>
      </w:r>
      <w:proofErr w:type="spellEnd"/>
      <w:r w:rsidRPr="001D57CC">
        <w:rPr>
          <w:rFonts w:ascii="Times New Roman" w:hAnsi="Times New Roman"/>
        </w:rPr>
        <w:t>;</w:t>
      </w:r>
    </w:p>
    <w:p w:rsidR="00ED7FCB" w:rsidRPr="001D57CC" w:rsidRDefault="00ED7FCB" w:rsidP="001D57CC">
      <w:pPr>
        <w:keepLines/>
        <w:numPr>
          <w:ilvl w:val="2"/>
          <w:numId w:val="12"/>
        </w:numPr>
        <w:tabs>
          <w:tab w:val="left" w:pos="0"/>
        </w:tabs>
        <w:ind w:left="0" w:firstLine="0"/>
        <w:jc w:val="both"/>
        <w:rPr>
          <w:sz w:val="22"/>
          <w:szCs w:val="22"/>
        </w:rPr>
      </w:pPr>
      <w:r w:rsidRPr="001D57CC">
        <w:rPr>
          <w:color w:val="333333"/>
          <w:sz w:val="22"/>
          <w:szCs w:val="22"/>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 </w:t>
      </w:r>
      <w:r w:rsidRPr="001D57CC">
        <w:rPr>
          <w:color w:val="000000"/>
          <w:spacing w:val="1"/>
          <w:sz w:val="22"/>
          <w:szCs w:val="22"/>
        </w:rPr>
        <w:t>пп.5 п.19 Постанови № 1178 від 12.10.22</w:t>
      </w:r>
      <w:r w:rsidRPr="001D57CC">
        <w:rPr>
          <w:color w:val="333333"/>
          <w:sz w:val="22"/>
          <w:szCs w:val="22"/>
          <w:shd w:val="clear" w:color="auto" w:fill="FFFFFF"/>
        </w:rPr>
        <w:t>;</w:t>
      </w:r>
    </w:p>
    <w:p w:rsidR="00ED7FCB" w:rsidRPr="001D57CC" w:rsidRDefault="00ED7FCB" w:rsidP="001D57CC">
      <w:pPr>
        <w:keepLines/>
        <w:numPr>
          <w:ilvl w:val="2"/>
          <w:numId w:val="12"/>
        </w:numPr>
        <w:tabs>
          <w:tab w:val="left" w:pos="0"/>
        </w:tabs>
        <w:ind w:left="0" w:firstLine="0"/>
        <w:jc w:val="both"/>
        <w:rPr>
          <w:sz w:val="22"/>
          <w:szCs w:val="22"/>
        </w:rPr>
      </w:pPr>
      <w:bookmarkStart w:id="3" w:name="_Ref474995149"/>
      <w:r w:rsidRPr="001D57CC">
        <w:rPr>
          <w:color w:val="333333"/>
          <w:sz w:val="22"/>
          <w:szCs w:val="22"/>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57CC">
        <w:rPr>
          <w:color w:val="333333"/>
          <w:sz w:val="22"/>
          <w:szCs w:val="22"/>
          <w:shd w:val="clear" w:color="auto" w:fill="FFFFFF"/>
        </w:rPr>
        <w:t>пропорційно</w:t>
      </w:r>
      <w:proofErr w:type="spellEnd"/>
      <w:r w:rsidRPr="001D57CC">
        <w:rPr>
          <w:color w:val="333333"/>
          <w:sz w:val="22"/>
          <w:szCs w:val="22"/>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1D57CC">
        <w:rPr>
          <w:color w:val="333333"/>
          <w:sz w:val="22"/>
          <w:szCs w:val="22"/>
          <w:shd w:val="clear" w:color="auto" w:fill="FFFFFF"/>
        </w:rPr>
        <w:t>пропорційно</w:t>
      </w:r>
      <w:proofErr w:type="spellEnd"/>
      <w:r w:rsidRPr="001D57CC">
        <w:rPr>
          <w:color w:val="333333"/>
          <w:sz w:val="22"/>
          <w:szCs w:val="22"/>
          <w:shd w:val="clear" w:color="auto" w:fill="FFFFFF"/>
        </w:rPr>
        <w:t xml:space="preserve"> до зміни податкового навантаження внаслідок зміни системи оподаткування</w:t>
      </w:r>
      <w:bookmarkEnd w:id="3"/>
      <w:r w:rsidRPr="001D57CC">
        <w:rPr>
          <w:color w:val="333333"/>
          <w:sz w:val="22"/>
          <w:szCs w:val="22"/>
          <w:shd w:val="clear" w:color="auto" w:fill="FFFFFF"/>
        </w:rPr>
        <w:t xml:space="preserve"> - </w:t>
      </w:r>
      <w:r w:rsidRPr="001D57CC">
        <w:rPr>
          <w:color w:val="000000"/>
          <w:spacing w:val="1"/>
          <w:sz w:val="22"/>
          <w:szCs w:val="22"/>
        </w:rPr>
        <w:t>пп.6 п.19 особливостей;</w:t>
      </w:r>
    </w:p>
    <w:p w:rsidR="00ED7FCB" w:rsidRPr="001D57CC" w:rsidRDefault="00ED7FCB" w:rsidP="001D57CC">
      <w:pPr>
        <w:pStyle w:val="a5"/>
        <w:tabs>
          <w:tab w:val="left" w:pos="0"/>
        </w:tabs>
        <w:ind w:left="0"/>
        <w:jc w:val="both"/>
        <w:rPr>
          <w:rFonts w:ascii="Times New Roman" w:hAnsi="Times New Roman"/>
        </w:rPr>
      </w:pPr>
      <w:proofErr w:type="spellStart"/>
      <w:r w:rsidRPr="001D57CC">
        <w:rPr>
          <w:rFonts w:ascii="Times New Roman" w:hAnsi="Times New Roman"/>
        </w:rPr>
        <w:t>Сторони</w:t>
      </w:r>
      <w:proofErr w:type="spellEnd"/>
      <w:r w:rsidRPr="001D57CC">
        <w:rPr>
          <w:rFonts w:ascii="Times New Roman" w:hAnsi="Times New Roman"/>
        </w:rPr>
        <w:t xml:space="preserve"> </w:t>
      </w:r>
      <w:proofErr w:type="spellStart"/>
      <w:r w:rsidRPr="001D57CC">
        <w:rPr>
          <w:rFonts w:ascii="Times New Roman" w:hAnsi="Times New Roman"/>
        </w:rPr>
        <w:t>можуть</w:t>
      </w:r>
      <w:proofErr w:type="spellEnd"/>
      <w:r w:rsidRPr="001D57CC">
        <w:rPr>
          <w:rFonts w:ascii="Times New Roman" w:hAnsi="Times New Roman"/>
        </w:rPr>
        <w:t xml:space="preserve"> внести </w:t>
      </w:r>
      <w:proofErr w:type="spellStart"/>
      <w:r w:rsidRPr="001D57CC">
        <w:rPr>
          <w:rFonts w:ascii="Times New Roman" w:hAnsi="Times New Roman"/>
        </w:rPr>
        <w:t>зміни</w:t>
      </w:r>
      <w:proofErr w:type="spellEnd"/>
      <w:r w:rsidRPr="001D57CC">
        <w:rPr>
          <w:rFonts w:ascii="Times New Roman" w:hAnsi="Times New Roman"/>
        </w:rPr>
        <w:t xml:space="preserve"> до Договору в </w:t>
      </w:r>
      <w:proofErr w:type="spellStart"/>
      <w:r w:rsidRPr="001D57CC">
        <w:rPr>
          <w:rFonts w:ascii="Times New Roman" w:hAnsi="Times New Roman"/>
        </w:rPr>
        <w:t>разі</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згідно</w:t>
      </w:r>
      <w:proofErr w:type="spellEnd"/>
      <w:r w:rsidRPr="001D57CC">
        <w:rPr>
          <w:rFonts w:ascii="Times New Roman" w:hAnsi="Times New Roman"/>
        </w:rPr>
        <w:t xml:space="preserve"> </w:t>
      </w:r>
      <w:proofErr w:type="spellStart"/>
      <w:r w:rsidRPr="001D57CC">
        <w:rPr>
          <w:rFonts w:ascii="Times New Roman" w:hAnsi="Times New Roman"/>
        </w:rPr>
        <w:t>із</w:t>
      </w:r>
      <w:proofErr w:type="spellEnd"/>
      <w:r w:rsidRPr="001D57CC">
        <w:rPr>
          <w:rFonts w:ascii="Times New Roman" w:hAnsi="Times New Roman"/>
        </w:rPr>
        <w:t xml:space="preserve"> </w:t>
      </w:r>
      <w:proofErr w:type="spellStart"/>
      <w:r w:rsidRPr="001D57CC">
        <w:rPr>
          <w:rFonts w:ascii="Times New Roman" w:hAnsi="Times New Roman"/>
        </w:rPr>
        <w:t>законодавством</w:t>
      </w:r>
      <w:proofErr w:type="spellEnd"/>
      <w:r w:rsidRPr="001D57CC">
        <w:rPr>
          <w:rFonts w:ascii="Times New Roman" w:hAnsi="Times New Roman"/>
        </w:rPr>
        <w:t xml:space="preserve"> ставок </w:t>
      </w:r>
      <w:proofErr w:type="spellStart"/>
      <w:r w:rsidRPr="001D57CC">
        <w:rPr>
          <w:rFonts w:ascii="Times New Roman" w:hAnsi="Times New Roman"/>
        </w:rPr>
        <w:t>податків</w:t>
      </w:r>
      <w:proofErr w:type="spellEnd"/>
      <w:r w:rsidRPr="001D57CC">
        <w:rPr>
          <w:rFonts w:ascii="Times New Roman" w:hAnsi="Times New Roman"/>
        </w:rPr>
        <w:t xml:space="preserve"> і </w:t>
      </w:r>
      <w:proofErr w:type="spellStart"/>
      <w:r w:rsidRPr="001D57CC">
        <w:rPr>
          <w:rFonts w:ascii="Times New Roman" w:hAnsi="Times New Roman"/>
        </w:rPr>
        <w:t>зборів</w:t>
      </w:r>
      <w:proofErr w:type="spellEnd"/>
      <w:r w:rsidRPr="001D57CC">
        <w:rPr>
          <w:rFonts w:ascii="Times New Roman" w:hAnsi="Times New Roman"/>
        </w:rPr>
        <w:t xml:space="preserve"> та/</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зміною</w:t>
      </w:r>
      <w:proofErr w:type="spellEnd"/>
      <w:r w:rsidRPr="001D57CC">
        <w:rPr>
          <w:rFonts w:ascii="Times New Roman" w:hAnsi="Times New Roman"/>
        </w:rPr>
        <w:t xml:space="preserve"> умов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надання</w:t>
      </w:r>
      <w:proofErr w:type="spellEnd"/>
      <w:r w:rsidRPr="001D57CC">
        <w:rPr>
          <w:rFonts w:ascii="Times New Roman" w:hAnsi="Times New Roman"/>
        </w:rPr>
        <w:t xml:space="preserve"> </w:t>
      </w:r>
      <w:proofErr w:type="spellStart"/>
      <w:r w:rsidRPr="001D57CC">
        <w:rPr>
          <w:rFonts w:ascii="Times New Roman" w:hAnsi="Times New Roman"/>
        </w:rPr>
        <w:t>пільг</w:t>
      </w:r>
      <w:proofErr w:type="spellEnd"/>
      <w:r w:rsidRPr="001D57CC">
        <w:rPr>
          <w:rFonts w:ascii="Times New Roman" w:hAnsi="Times New Roman"/>
        </w:rPr>
        <w:t xml:space="preserve"> з </w:t>
      </w:r>
      <w:proofErr w:type="spellStart"/>
      <w:r w:rsidRPr="001D57CC">
        <w:rPr>
          <w:rFonts w:ascii="Times New Roman" w:hAnsi="Times New Roman"/>
        </w:rPr>
        <w:t>оподаткування</w:t>
      </w:r>
      <w:proofErr w:type="spellEnd"/>
      <w:r w:rsidRPr="001D57CC">
        <w:rPr>
          <w:rFonts w:ascii="Times New Roman" w:hAnsi="Times New Roman"/>
        </w:rPr>
        <w:t xml:space="preserve"> – </w:t>
      </w:r>
      <w:proofErr w:type="spellStart"/>
      <w:r w:rsidRPr="001D57CC">
        <w:rPr>
          <w:rFonts w:ascii="Times New Roman" w:hAnsi="Times New Roman"/>
        </w:rPr>
        <w:t>пропорційно</w:t>
      </w:r>
      <w:proofErr w:type="spellEnd"/>
      <w:r w:rsidRPr="001D57CC">
        <w:rPr>
          <w:rFonts w:ascii="Times New Roman" w:hAnsi="Times New Roman"/>
        </w:rPr>
        <w:t xml:space="preserve"> до </w:t>
      </w:r>
      <w:proofErr w:type="spellStart"/>
      <w:r w:rsidRPr="001D57CC">
        <w:rPr>
          <w:rFonts w:ascii="Times New Roman" w:hAnsi="Times New Roman"/>
        </w:rPr>
        <w:t>зміни</w:t>
      </w:r>
      <w:proofErr w:type="spellEnd"/>
      <w:r w:rsidRPr="001D57CC">
        <w:rPr>
          <w:rFonts w:ascii="Times New Roman" w:hAnsi="Times New Roman"/>
        </w:rPr>
        <w:t xml:space="preserve"> таких ставок та/</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пільг</w:t>
      </w:r>
      <w:proofErr w:type="spellEnd"/>
      <w:r w:rsidRPr="001D57CC">
        <w:rPr>
          <w:rFonts w:ascii="Times New Roman" w:hAnsi="Times New Roman"/>
        </w:rPr>
        <w:t xml:space="preserve"> з </w:t>
      </w:r>
      <w:proofErr w:type="spellStart"/>
      <w:r w:rsidRPr="001D57CC">
        <w:rPr>
          <w:rFonts w:ascii="Times New Roman" w:hAnsi="Times New Roman"/>
        </w:rPr>
        <w:t>оподаткування</w:t>
      </w:r>
      <w:proofErr w:type="spellEnd"/>
      <w:r w:rsidRPr="001D57CC">
        <w:rPr>
          <w:rFonts w:ascii="Times New Roman" w:hAnsi="Times New Roman"/>
        </w:rPr>
        <w:t xml:space="preserve">, а </w:t>
      </w:r>
      <w:proofErr w:type="spellStart"/>
      <w:r w:rsidRPr="001D57CC">
        <w:rPr>
          <w:rFonts w:ascii="Times New Roman" w:hAnsi="Times New Roman"/>
        </w:rPr>
        <w:t>також</w:t>
      </w:r>
      <w:proofErr w:type="spellEnd"/>
      <w:r w:rsidRPr="001D57CC">
        <w:rPr>
          <w:rFonts w:ascii="Times New Roman" w:hAnsi="Times New Roman"/>
        </w:rPr>
        <w:t xml:space="preserve"> у </w:t>
      </w:r>
      <w:proofErr w:type="spellStart"/>
      <w:r w:rsidRPr="001D57CC">
        <w:rPr>
          <w:rFonts w:ascii="Times New Roman" w:hAnsi="Times New Roman"/>
        </w:rPr>
        <w:t>зв’язку</w:t>
      </w:r>
      <w:proofErr w:type="spellEnd"/>
      <w:r w:rsidRPr="001D57CC">
        <w:rPr>
          <w:rFonts w:ascii="Times New Roman" w:hAnsi="Times New Roman"/>
        </w:rPr>
        <w:t xml:space="preserve"> </w:t>
      </w:r>
      <w:proofErr w:type="spellStart"/>
      <w:r w:rsidRPr="001D57CC">
        <w:rPr>
          <w:rFonts w:ascii="Times New Roman" w:hAnsi="Times New Roman"/>
        </w:rPr>
        <w:t>із</w:t>
      </w:r>
      <w:proofErr w:type="spellEnd"/>
      <w:r w:rsidRPr="001D57CC">
        <w:rPr>
          <w:rFonts w:ascii="Times New Roman" w:hAnsi="Times New Roman"/>
        </w:rPr>
        <w:t xml:space="preserve"> </w:t>
      </w:r>
      <w:proofErr w:type="spellStart"/>
      <w:r w:rsidRPr="001D57CC">
        <w:rPr>
          <w:rFonts w:ascii="Times New Roman" w:hAnsi="Times New Roman"/>
        </w:rPr>
        <w:t>зміною</w:t>
      </w:r>
      <w:proofErr w:type="spellEnd"/>
      <w:r w:rsidRPr="001D57CC">
        <w:rPr>
          <w:rFonts w:ascii="Times New Roman" w:hAnsi="Times New Roman"/>
        </w:rPr>
        <w:t xml:space="preserve"> </w:t>
      </w:r>
      <w:proofErr w:type="spellStart"/>
      <w:r w:rsidRPr="001D57CC">
        <w:rPr>
          <w:rFonts w:ascii="Times New Roman" w:hAnsi="Times New Roman"/>
        </w:rPr>
        <w:t>системи</w:t>
      </w:r>
      <w:proofErr w:type="spellEnd"/>
      <w:r w:rsidRPr="001D57CC">
        <w:rPr>
          <w:rFonts w:ascii="Times New Roman" w:hAnsi="Times New Roman"/>
        </w:rPr>
        <w:t xml:space="preserve"> </w:t>
      </w:r>
      <w:proofErr w:type="spellStart"/>
      <w:r w:rsidRPr="001D57CC">
        <w:rPr>
          <w:rFonts w:ascii="Times New Roman" w:hAnsi="Times New Roman"/>
        </w:rPr>
        <w:t>оподаткування</w:t>
      </w:r>
      <w:proofErr w:type="spellEnd"/>
      <w:r w:rsidRPr="001D57CC">
        <w:rPr>
          <w:rFonts w:ascii="Times New Roman" w:hAnsi="Times New Roman"/>
        </w:rPr>
        <w:t xml:space="preserve"> </w:t>
      </w:r>
      <w:proofErr w:type="spellStart"/>
      <w:r w:rsidRPr="001D57CC">
        <w:rPr>
          <w:rFonts w:ascii="Times New Roman" w:hAnsi="Times New Roman"/>
        </w:rPr>
        <w:t>пропорційно</w:t>
      </w:r>
      <w:proofErr w:type="spellEnd"/>
      <w:r w:rsidRPr="001D57CC">
        <w:rPr>
          <w:rFonts w:ascii="Times New Roman" w:hAnsi="Times New Roman"/>
        </w:rPr>
        <w:t xml:space="preserve"> до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податкового</w:t>
      </w:r>
      <w:proofErr w:type="spellEnd"/>
      <w:r w:rsidRPr="001D57CC">
        <w:rPr>
          <w:rFonts w:ascii="Times New Roman" w:hAnsi="Times New Roman"/>
        </w:rPr>
        <w:t xml:space="preserve"> </w:t>
      </w:r>
      <w:proofErr w:type="spellStart"/>
      <w:r w:rsidRPr="001D57CC">
        <w:rPr>
          <w:rFonts w:ascii="Times New Roman" w:hAnsi="Times New Roman"/>
        </w:rPr>
        <w:t>навантаження</w:t>
      </w:r>
      <w:proofErr w:type="spellEnd"/>
      <w:r w:rsidRPr="001D57CC">
        <w:rPr>
          <w:rFonts w:ascii="Times New Roman" w:hAnsi="Times New Roman"/>
        </w:rPr>
        <w:t xml:space="preserve"> </w:t>
      </w:r>
      <w:proofErr w:type="spellStart"/>
      <w:r w:rsidRPr="001D57CC">
        <w:rPr>
          <w:rFonts w:ascii="Times New Roman" w:hAnsi="Times New Roman"/>
        </w:rPr>
        <w:t>внаслідок</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системи</w:t>
      </w:r>
      <w:proofErr w:type="spellEnd"/>
      <w:r w:rsidRPr="001D57CC">
        <w:rPr>
          <w:rFonts w:ascii="Times New Roman" w:hAnsi="Times New Roman"/>
        </w:rPr>
        <w:t xml:space="preserve"> </w:t>
      </w:r>
      <w:proofErr w:type="spellStart"/>
      <w:r w:rsidRPr="001D57CC">
        <w:rPr>
          <w:rFonts w:ascii="Times New Roman" w:hAnsi="Times New Roman"/>
        </w:rPr>
        <w:t>оподаткування</w:t>
      </w:r>
      <w:proofErr w:type="spellEnd"/>
      <w:r w:rsidRPr="001D57CC">
        <w:rPr>
          <w:rFonts w:ascii="Times New Roman" w:hAnsi="Times New Roman"/>
        </w:rPr>
        <w:t xml:space="preserve">. </w:t>
      </w:r>
      <w:proofErr w:type="spellStart"/>
      <w:r w:rsidRPr="001D57CC">
        <w:rPr>
          <w:rFonts w:ascii="Times New Roman" w:hAnsi="Times New Roman"/>
        </w:rPr>
        <w:t>Зміна</w:t>
      </w:r>
      <w:proofErr w:type="spellEnd"/>
      <w:r w:rsidRPr="001D57CC">
        <w:rPr>
          <w:rFonts w:ascii="Times New Roman" w:hAnsi="Times New Roman"/>
        </w:rPr>
        <w:t xml:space="preserve"> </w:t>
      </w:r>
      <w:proofErr w:type="spellStart"/>
      <w:r w:rsidRPr="001D57CC">
        <w:rPr>
          <w:rFonts w:ascii="Times New Roman" w:hAnsi="Times New Roman"/>
        </w:rPr>
        <w:t>ціни</w:t>
      </w:r>
      <w:proofErr w:type="spellEnd"/>
      <w:r w:rsidRPr="001D57CC">
        <w:rPr>
          <w:rFonts w:ascii="Times New Roman" w:hAnsi="Times New Roman"/>
        </w:rPr>
        <w:t xml:space="preserve"> у </w:t>
      </w:r>
      <w:proofErr w:type="spellStart"/>
      <w:r w:rsidRPr="001D57CC">
        <w:rPr>
          <w:rFonts w:ascii="Times New Roman" w:hAnsi="Times New Roman"/>
        </w:rPr>
        <w:t>зв’язку</w:t>
      </w:r>
      <w:proofErr w:type="spellEnd"/>
      <w:r w:rsidRPr="001D57CC">
        <w:rPr>
          <w:rFonts w:ascii="Times New Roman" w:hAnsi="Times New Roman"/>
        </w:rPr>
        <w:t xml:space="preserve"> з </w:t>
      </w:r>
      <w:proofErr w:type="spellStart"/>
      <w:r w:rsidRPr="001D57CC">
        <w:rPr>
          <w:rFonts w:ascii="Times New Roman" w:hAnsi="Times New Roman"/>
        </w:rPr>
        <w:t>зміною</w:t>
      </w:r>
      <w:proofErr w:type="spellEnd"/>
      <w:r w:rsidRPr="001D57CC">
        <w:rPr>
          <w:rFonts w:ascii="Times New Roman" w:hAnsi="Times New Roman"/>
        </w:rPr>
        <w:t xml:space="preserve"> ставок </w:t>
      </w:r>
      <w:proofErr w:type="spellStart"/>
      <w:r w:rsidRPr="001D57CC">
        <w:rPr>
          <w:rFonts w:ascii="Times New Roman" w:hAnsi="Times New Roman"/>
        </w:rPr>
        <w:t>податків</w:t>
      </w:r>
      <w:proofErr w:type="spellEnd"/>
      <w:r w:rsidRPr="001D57CC">
        <w:rPr>
          <w:rFonts w:ascii="Times New Roman" w:hAnsi="Times New Roman"/>
        </w:rPr>
        <w:t xml:space="preserve"> і </w:t>
      </w:r>
      <w:proofErr w:type="spellStart"/>
      <w:r w:rsidRPr="001D57CC">
        <w:rPr>
          <w:rFonts w:ascii="Times New Roman" w:hAnsi="Times New Roman"/>
        </w:rPr>
        <w:t>зборів</w:t>
      </w:r>
      <w:proofErr w:type="spellEnd"/>
      <w:r w:rsidRPr="001D57CC">
        <w:rPr>
          <w:rFonts w:ascii="Times New Roman" w:hAnsi="Times New Roman"/>
        </w:rPr>
        <w:t xml:space="preserve"> та/</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зміною</w:t>
      </w:r>
      <w:proofErr w:type="spellEnd"/>
      <w:r w:rsidRPr="001D57CC">
        <w:rPr>
          <w:rFonts w:ascii="Times New Roman" w:hAnsi="Times New Roman"/>
        </w:rPr>
        <w:t xml:space="preserve"> умов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надання</w:t>
      </w:r>
      <w:proofErr w:type="spellEnd"/>
      <w:r w:rsidRPr="001D57CC">
        <w:rPr>
          <w:rFonts w:ascii="Times New Roman" w:hAnsi="Times New Roman"/>
        </w:rPr>
        <w:t xml:space="preserve"> </w:t>
      </w:r>
      <w:proofErr w:type="spellStart"/>
      <w:r w:rsidRPr="001D57CC">
        <w:rPr>
          <w:rFonts w:ascii="Times New Roman" w:hAnsi="Times New Roman"/>
        </w:rPr>
        <w:t>пільг</w:t>
      </w:r>
      <w:proofErr w:type="spellEnd"/>
      <w:r w:rsidRPr="001D57CC">
        <w:rPr>
          <w:rFonts w:ascii="Times New Roman" w:hAnsi="Times New Roman"/>
        </w:rPr>
        <w:t xml:space="preserve"> з </w:t>
      </w:r>
      <w:proofErr w:type="spellStart"/>
      <w:r w:rsidRPr="001D57CC">
        <w:rPr>
          <w:rFonts w:ascii="Times New Roman" w:hAnsi="Times New Roman"/>
        </w:rPr>
        <w:t>оподаткування</w:t>
      </w:r>
      <w:proofErr w:type="spellEnd"/>
      <w:r w:rsidRPr="001D57CC">
        <w:rPr>
          <w:rFonts w:ascii="Times New Roman" w:hAnsi="Times New Roman"/>
        </w:rPr>
        <w:t xml:space="preserve"> — </w:t>
      </w:r>
      <w:proofErr w:type="spellStart"/>
      <w:r w:rsidRPr="001D57CC">
        <w:rPr>
          <w:rFonts w:ascii="Times New Roman" w:hAnsi="Times New Roman"/>
        </w:rPr>
        <w:t>пропорційно</w:t>
      </w:r>
      <w:proofErr w:type="spellEnd"/>
      <w:r w:rsidRPr="001D57CC">
        <w:rPr>
          <w:rFonts w:ascii="Times New Roman" w:hAnsi="Times New Roman"/>
        </w:rPr>
        <w:t xml:space="preserve"> до </w:t>
      </w:r>
      <w:proofErr w:type="spellStart"/>
      <w:r w:rsidRPr="001D57CC">
        <w:rPr>
          <w:rFonts w:ascii="Times New Roman" w:hAnsi="Times New Roman"/>
        </w:rPr>
        <w:t>зміни</w:t>
      </w:r>
      <w:proofErr w:type="spellEnd"/>
      <w:r w:rsidRPr="001D57CC">
        <w:rPr>
          <w:rFonts w:ascii="Times New Roman" w:hAnsi="Times New Roman"/>
        </w:rPr>
        <w:t xml:space="preserve"> таких ставок та/</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пільг</w:t>
      </w:r>
      <w:proofErr w:type="spellEnd"/>
      <w:r w:rsidRPr="001D57CC">
        <w:rPr>
          <w:rFonts w:ascii="Times New Roman" w:hAnsi="Times New Roman"/>
        </w:rPr>
        <w:t xml:space="preserve"> з </w:t>
      </w:r>
      <w:proofErr w:type="spellStart"/>
      <w:r w:rsidRPr="001D57CC">
        <w:rPr>
          <w:rFonts w:ascii="Times New Roman" w:hAnsi="Times New Roman"/>
        </w:rPr>
        <w:t>оподаткування</w:t>
      </w:r>
      <w:proofErr w:type="spellEnd"/>
      <w:r w:rsidRPr="001D57CC">
        <w:rPr>
          <w:rFonts w:ascii="Times New Roman" w:hAnsi="Times New Roman"/>
        </w:rPr>
        <w:t xml:space="preserve">, а </w:t>
      </w:r>
      <w:proofErr w:type="spellStart"/>
      <w:r w:rsidRPr="001D57CC">
        <w:rPr>
          <w:rFonts w:ascii="Times New Roman" w:hAnsi="Times New Roman"/>
        </w:rPr>
        <w:t>також</w:t>
      </w:r>
      <w:proofErr w:type="spellEnd"/>
      <w:r w:rsidRPr="001D57CC">
        <w:rPr>
          <w:rFonts w:ascii="Times New Roman" w:hAnsi="Times New Roman"/>
        </w:rPr>
        <w:t xml:space="preserve"> у </w:t>
      </w:r>
      <w:proofErr w:type="spellStart"/>
      <w:r w:rsidRPr="001D57CC">
        <w:rPr>
          <w:rFonts w:ascii="Times New Roman" w:hAnsi="Times New Roman"/>
        </w:rPr>
        <w:t>зв’язку</w:t>
      </w:r>
      <w:proofErr w:type="spellEnd"/>
      <w:r w:rsidRPr="001D57CC">
        <w:rPr>
          <w:rFonts w:ascii="Times New Roman" w:hAnsi="Times New Roman"/>
        </w:rPr>
        <w:t xml:space="preserve"> </w:t>
      </w:r>
      <w:proofErr w:type="spellStart"/>
      <w:r w:rsidRPr="001D57CC">
        <w:rPr>
          <w:rFonts w:ascii="Times New Roman" w:hAnsi="Times New Roman"/>
        </w:rPr>
        <w:t>із</w:t>
      </w:r>
      <w:proofErr w:type="spellEnd"/>
      <w:r w:rsidRPr="001D57CC">
        <w:rPr>
          <w:rFonts w:ascii="Times New Roman" w:hAnsi="Times New Roman"/>
        </w:rPr>
        <w:t xml:space="preserve"> </w:t>
      </w:r>
      <w:proofErr w:type="spellStart"/>
      <w:r w:rsidRPr="001D57CC">
        <w:rPr>
          <w:rFonts w:ascii="Times New Roman" w:hAnsi="Times New Roman"/>
        </w:rPr>
        <w:t>зміною</w:t>
      </w:r>
      <w:proofErr w:type="spellEnd"/>
      <w:r w:rsidRPr="001D57CC">
        <w:rPr>
          <w:rFonts w:ascii="Times New Roman" w:hAnsi="Times New Roman"/>
        </w:rPr>
        <w:t xml:space="preserve"> </w:t>
      </w:r>
      <w:proofErr w:type="spellStart"/>
      <w:r w:rsidRPr="001D57CC">
        <w:rPr>
          <w:rFonts w:ascii="Times New Roman" w:hAnsi="Times New Roman"/>
        </w:rPr>
        <w:t>системи</w:t>
      </w:r>
      <w:proofErr w:type="spellEnd"/>
      <w:r w:rsidRPr="001D57CC">
        <w:rPr>
          <w:rFonts w:ascii="Times New Roman" w:hAnsi="Times New Roman"/>
        </w:rPr>
        <w:t xml:space="preserve"> </w:t>
      </w:r>
      <w:proofErr w:type="spellStart"/>
      <w:r w:rsidRPr="001D57CC">
        <w:rPr>
          <w:rFonts w:ascii="Times New Roman" w:hAnsi="Times New Roman"/>
        </w:rPr>
        <w:t>оподаткування</w:t>
      </w:r>
      <w:proofErr w:type="spellEnd"/>
      <w:r w:rsidRPr="001D57CC">
        <w:rPr>
          <w:rFonts w:ascii="Times New Roman" w:hAnsi="Times New Roman"/>
        </w:rPr>
        <w:t xml:space="preserve"> </w:t>
      </w:r>
      <w:proofErr w:type="spellStart"/>
      <w:r w:rsidRPr="001D57CC">
        <w:rPr>
          <w:rFonts w:ascii="Times New Roman" w:hAnsi="Times New Roman"/>
        </w:rPr>
        <w:t>пропорційно</w:t>
      </w:r>
      <w:proofErr w:type="spellEnd"/>
      <w:r w:rsidRPr="001D57CC">
        <w:rPr>
          <w:rFonts w:ascii="Times New Roman" w:hAnsi="Times New Roman"/>
        </w:rPr>
        <w:t xml:space="preserve"> до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податкового</w:t>
      </w:r>
      <w:proofErr w:type="spellEnd"/>
      <w:r w:rsidRPr="001D57CC">
        <w:rPr>
          <w:rFonts w:ascii="Times New Roman" w:hAnsi="Times New Roman"/>
        </w:rPr>
        <w:t xml:space="preserve"> </w:t>
      </w:r>
      <w:proofErr w:type="spellStart"/>
      <w:r w:rsidRPr="001D57CC">
        <w:rPr>
          <w:rFonts w:ascii="Times New Roman" w:hAnsi="Times New Roman"/>
        </w:rPr>
        <w:t>навантаження</w:t>
      </w:r>
      <w:proofErr w:type="spellEnd"/>
      <w:r w:rsidRPr="001D57CC">
        <w:rPr>
          <w:rFonts w:ascii="Times New Roman" w:hAnsi="Times New Roman"/>
        </w:rPr>
        <w:t xml:space="preserve"> </w:t>
      </w:r>
      <w:proofErr w:type="spellStart"/>
      <w:r w:rsidRPr="001D57CC">
        <w:rPr>
          <w:rFonts w:ascii="Times New Roman" w:hAnsi="Times New Roman"/>
        </w:rPr>
        <w:t>внаслідок</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системи</w:t>
      </w:r>
      <w:proofErr w:type="spellEnd"/>
      <w:r w:rsidRPr="001D57CC">
        <w:rPr>
          <w:rFonts w:ascii="Times New Roman" w:hAnsi="Times New Roman"/>
        </w:rPr>
        <w:t xml:space="preserve"> </w:t>
      </w:r>
      <w:proofErr w:type="spellStart"/>
      <w:r w:rsidRPr="001D57CC">
        <w:rPr>
          <w:rFonts w:ascii="Times New Roman" w:hAnsi="Times New Roman"/>
        </w:rPr>
        <w:t>оподаткування</w:t>
      </w:r>
      <w:proofErr w:type="spellEnd"/>
      <w:r w:rsidRPr="001D57CC">
        <w:rPr>
          <w:rFonts w:ascii="Times New Roman" w:hAnsi="Times New Roman"/>
        </w:rPr>
        <w:t xml:space="preserve">. </w:t>
      </w:r>
      <w:proofErr w:type="spellStart"/>
      <w:r w:rsidRPr="001D57CC">
        <w:rPr>
          <w:rFonts w:ascii="Times New Roman" w:hAnsi="Times New Roman"/>
        </w:rPr>
        <w:t>Може</w:t>
      </w:r>
      <w:proofErr w:type="spellEnd"/>
      <w:r w:rsidRPr="001D57CC">
        <w:rPr>
          <w:rFonts w:ascii="Times New Roman" w:hAnsi="Times New Roman"/>
        </w:rPr>
        <w:t xml:space="preserve"> </w:t>
      </w:r>
      <w:proofErr w:type="spellStart"/>
      <w:r w:rsidRPr="001D57CC">
        <w:rPr>
          <w:rFonts w:ascii="Times New Roman" w:hAnsi="Times New Roman"/>
        </w:rPr>
        <w:t>відбуватися</w:t>
      </w:r>
      <w:proofErr w:type="spellEnd"/>
      <w:r w:rsidRPr="001D57CC">
        <w:rPr>
          <w:rFonts w:ascii="Times New Roman" w:hAnsi="Times New Roman"/>
        </w:rPr>
        <w:t xml:space="preserve"> як в </w:t>
      </w:r>
      <w:proofErr w:type="spellStart"/>
      <w:r w:rsidRPr="001D57CC">
        <w:rPr>
          <w:rFonts w:ascii="Times New Roman" w:hAnsi="Times New Roman"/>
        </w:rPr>
        <w:t>бік</w:t>
      </w:r>
      <w:proofErr w:type="spellEnd"/>
      <w:r w:rsidRPr="001D57CC">
        <w:rPr>
          <w:rFonts w:ascii="Times New Roman" w:hAnsi="Times New Roman"/>
        </w:rPr>
        <w:t xml:space="preserve"> </w:t>
      </w:r>
      <w:proofErr w:type="spellStart"/>
      <w:r w:rsidRPr="001D57CC">
        <w:rPr>
          <w:rFonts w:ascii="Times New Roman" w:hAnsi="Times New Roman"/>
        </w:rPr>
        <w:t>збільшення</w:t>
      </w:r>
      <w:proofErr w:type="spellEnd"/>
      <w:r w:rsidRPr="001D57CC">
        <w:rPr>
          <w:rFonts w:ascii="Times New Roman" w:hAnsi="Times New Roman"/>
        </w:rPr>
        <w:t xml:space="preserve">, так і в </w:t>
      </w:r>
      <w:proofErr w:type="spellStart"/>
      <w:r w:rsidRPr="001D57CC">
        <w:rPr>
          <w:rFonts w:ascii="Times New Roman" w:hAnsi="Times New Roman"/>
        </w:rPr>
        <w:t>бік</w:t>
      </w:r>
      <w:proofErr w:type="spellEnd"/>
      <w:r w:rsidRPr="001D57CC">
        <w:rPr>
          <w:rFonts w:ascii="Times New Roman" w:hAnsi="Times New Roman"/>
        </w:rPr>
        <w:t xml:space="preserve"> </w:t>
      </w:r>
      <w:proofErr w:type="spellStart"/>
      <w:r w:rsidRPr="001D57CC">
        <w:rPr>
          <w:rFonts w:ascii="Times New Roman" w:hAnsi="Times New Roman"/>
        </w:rPr>
        <w:t>зменшення</w:t>
      </w:r>
      <w:proofErr w:type="spellEnd"/>
      <w:r w:rsidRPr="001D57CC">
        <w:rPr>
          <w:rFonts w:ascii="Times New Roman" w:hAnsi="Times New Roman"/>
        </w:rPr>
        <w:t xml:space="preserve">, сума Договору </w:t>
      </w:r>
      <w:proofErr w:type="spellStart"/>
      <w:r w:rsidRPr="001D57CC">
        <w:rPr>
          <w:rFonts w:ascii="Times New Roman" w:hAnsi="Times New Roman"/>
        </w:rPr>
        <w:t>може</w:t>
      </w:r>
      <w:proofErr w:type="spellEnd"/>
      <w:r w:rsidRPr="001D57CC">
        <w:rPr>
          <w:rFonts w:ascii="Times New Roman" w:hAnsi="Times New Roman"/>
        </w:rPr>
        <w:t xml:space="preserve"> </w:t>
      </w:r>
      <w:proofErr w:type="spellStart"/>
      <w:r w:rsidRPr="001D57CC">
        <w:rPr>
          <w:rFonts w:ascii="Times New Roman" w:hAnsi="Times New Roman"/>
        </w:rPr>
        <w:t>змінюватися</w:t>
      </w:r>
      <w:proofErr w:type="spellEnd"/>
      <w:r w:rsidRPr="001D57CC">
        <w:rPr>
          <w:rFonts w:ascii="Times New Roman" w:hAnsi="Times New Roman"/>
        </w:rPr>
        <w:t xml:space="preserve"> </w:t>
      </w:r>
      <w:proofErr w:type="spellStart"/>
      <w:r w:rsidRPr="001D57CC">
        <w:rPr>
          <w:rFonts w:ascii="Times New Roman" w:hAnsi="Times New Roman"/>
        </w:rPr>
        <w:t>залежно</w:t>
      </w:r>
      <w:proofErr w:type="spellEnd"/>
      <w:r w:rsidRPr="001D57CC">
        <w:rPr>
          <w:rFonts w:ascii="Times New Roman" w:hAnsi="Times New Roman"/>
        </w:rPr>
        <w:t xml:space="preserve"> </w:t>
      </w:r>
      <w:proofErr w:type="spellStart"/>
      <w:r w:rsidRPr="001D57CC">
        <w:rPr>
          <w:rFonts w:ascii="Times New Roman" w:hAnsi="Times New Roman"/>
        </w:rPr>
        <w:t>від</w:t>
      </w:r>
      <w:proofErr w:type="spellEnd"/>
      <w:r w:rsidRPr="001D57CC">
        <w:rPr>
          <w:rFonts w:ascii="Times New Roman" w:hAnsi="Times New Roman"/>
        </w:rPr>
        <w:t xml:space="preserve"> таких </w:t>
      </w:r>
      <w:proofErr w:type="spellStart"/>
      <w:r w:rsidRPr="001D57CC">
        <w:rPr>
          <w:rFonts w:ascii="Times New Roman" w:hAnsi="Times New Roman"/>
        </w:rPr>
        <w:t>змін</w:t>
      </w:r>
      <w:proofErr w:type="spellEnd"/>
      <w:r w:rsidRPr="001D57CC">
        <w:rPr>
          <w:rFonts w:ascii="Times New Roman" w:hAnsi="Times New Roman"/>
        </w:rPr>
        <w:t xml:space="preserve"> без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обсягу</w:t>
      </w:r>
      <w:proofErr w:type="spellEnd"/>
      <w:r w:rsidRPr="001D57CC">
        <w:rPr>
          <w:rFonts w:ascii="Times New Roman" w:hAnsi="Times New Roman"/>
        </w:rPr>
        <w:t xml:space="preserve"> </w:t>
      </w:r>
      <w:proofErr w:type="spellStart"/>
      <w:r w:rsidRPr="001D57CC">
        <w:rPr>
          <w:rFonts w:ascii="Times New Roman" w:hAnsi="Times New Roman"/>
        </w:rPr>
        <w:t>закупівлі</w:t>
      </w:r>
      <w:proofErr w:type="spellEnd"/>
      <w:r w:rsidRPr="001D57CC">
        <w:rPr>
          <w:rFonts w:ascii="Times New Roman" w:hAnsi="Times New Roman"/>
        </w:rPr>
        <w:t xml:space="preserve">. </w:t>
      </w:r>
      <w:proofErr w:type="spellStart"/>
      <w:r w:rsidRPr="001D57CC">
        <w:rPr>
          <w:rFonts w:ascii="Times New Roman" w:hAnsi="Times New Roman"/>
        </w:rPr>
        <w:t>Підтвердженням</w:t>
      </w:r>
      <w:proofErr w:type="spellEnd"/>
      <w:r w:rsidRPr="001D57CC">
        <w:rPr>
          <w:rFonts w:ascii="Times New Roman" w:hAnsi="Times New Roman"/>
        </w:rPr>
        <w:t xml:space="preserve"> </w:t>
      </w:r>
      <w:proofErr w:type="spellStart"/>
      <w:r w:rsidRPr="001D57CC">
        <w:rPr>
          <w:rFonts w:ascii="Times New Roman" w:hAnsi="Times New Roman"/>
        </w:rPr>
        <w:t>можливості</w:t>
      </w:r>
      <w:proofErr w:type="spellEnd"/>
      <w:r w:rsidRPr="001D57CC">
        <w:rPr>
          <w:rFonts w:ascii="Times New Roman" w:hAnsi="Times New Roman"/>
        </w:rPr>
        <w:t xml:space="preserve"> </w:t>
      </w:r>
      <w:proofErr w:type="spellStart"/>
      <w:r w:rsidRPr="001D57CC">
        <w:rPr>
          <w:rFonts w:ascii="Times New Roman" w:hAnsi="Times New Roman"/>
        </w:rPr>
        <w:t>внесення</w:t>
      </w:r>
      <w:proofErr w:type="spellEnd"/>
      <w:r w:rsidRPr="001D57CC">
        <w:rPr>
          <w:rFonts w:ascii="Times New Roman" w:hAnsi="Times New Roman"/>
        </w:rPr>
        <w:t xml:space="preserve"> таких </w:t>
      </w:r>
      <w:proofErr w:type="spellStart"/>
      <w:r w:rsidRPr="001D57CC">
        <w:rPr>
          <w:rFonts w:ascii="Times New Roman" w:hAnsi="Times New Roman"/>
        </w:rPr>
        <w:t>змін</w:t>
      </w:r>
      <w:proofErr w:type="spellEnd"/>
      <w:r w:rsidRPr="001D57CC">
        <w:rPr>
          <w:rFonts w:ascii="Times New Roman" w:hAnsi="Times New Roman"/>
        </w:rPr>
        <w:t xml:space="preserve"> </w:t>
      </w:r>
      <w:proofErr w:type="spellStart"/>
      <w:r w:rsidRPr="001D57CC">
        <w:rPr>
          <w:rFonts w:ascii="Times New Roman" w:hAnsi="Times New Roman"/>
        </w:rPr>
        <w:t>будуть</w:t>
      </w:r>
      <w:proofErr w:type="spellEnd"/>
      <w:r w:rsidRPr="001D57CC">
        <w:rPr>
          <w:rFonts w:ascii="Times New Roman" w:hAnsi="Times New Roman"/>
        </w:rPr>
        <w:t xml:space="preserve"> </w:t>
      </w:r>
      <w:proofErr w:type="spellStart"/>
      <w:r w:rsidRPr="001D57CC">
        <w:rPr>
          <w:rFonts w:ascii="Times New Roman" w:hAnsi="Times New Roman"/>
        </w:rPr>
        <w:t>чинні</w:t>
      </w:r>
      <w:proofErr w:type="spellEnd"/>
      <w:r w:rsidRPr="001D57CC">
        <w:rPr>
          <w:rFonts w:ascii="Times New Roman" w:hAnsi="Times New Roman"/>
        </w:rPr>
        <w:t xml:space="preserve"> (</w:t>
      </w:r>
      <w:proofErr w:type="spellStart"/>
      <w:r w:rsidRPr="001D57CC">
        <w:rPr>
          <w:rFonts w:ascii="Times New Roman" w:hAnsi="Times New Roman"/>
        </w:rPr>
        <w:t>введені</w:t>
      </w:r>
      <w:proofErr w:type="spellEnd"/>
      <w:r w:rsidRPr="001D57CC">
        <w:rPr>
          <w:rFonts w:ascii="Times New Roman" w:hAnsi="Times New Roman"/>
        </w:rPr>
        <w:t xml:space="preserve"> в </w:t>
      </w:r>
      <w:proofErr w:type="spellStart"/>
      <w:r w:rsidRPr="001D57CC">
        <w:rPr>
          <w:rFonts w:ascii="Times New Roman" w:hAnsi="Times New Roman"/>
        </w:rPr>
        <w:t>дію</w:t>
      </w:r>
      <w:proofErr w:type="spellEnd"/>
      <w:r w:rsidRPr="001D57CC">
        <w:rPr>
          <w:rFonts w:ascii="Times New Roman" w:hAnsi="Times New Roman"/>
        </w:rPr>
        <w:t>) нормативно-</w:t>
      </w:r>
      <w:proofErr w:type="spellStart"/>
      <w:r w:rsidRPr="001D57CC">
        <w:rPr>
          <w:rFonts w:ascii="Times New Roman" w:hAnsi="Times New Roman"/>
        </w:rPr>
        <w:t>правові</w:t>
      </w:r>
      <w:proofErr w:type="spellEnd"/>
      <w:r w:rsidRPr="001D57CC">
        <w:rPr>
          <w:rFonts w:ascii="Times New Roman" w:hAnsi="Times New Roman"/>
        </w:rPr>
        <w:t xml:space="preserve"> </w:t>
      </w:r>
      <w:proofErr w:type="spellStart"/>
      <w:r w:rsidRPr="001D57CC">
        <w:rPr>
          <w:rFonts w:ascii="Times New Roman" w:hAnsi="Times New Roman"/>
        </w:rPr>
        <w:t>акти</w:t>
      </w:r>
      <w:proofErr w:type="spellEnd"/>
      <w:r w:rsidRPr="001D57CC">
        <w:rPr>
          <w:rFonts w:ascii="Times New Roman" w:hAnsi="Times New Roman"/>
        </w:rPr>
        <w:t xml:space="preserve"> </w:t>
      </w:r>
      <w:proofErr w:type="spellStart"/>
      <w:r w:rsidRPr="001D57CC">
        <w:rPr>
          <w:rFonts w:ascii="Times New Roman" w:hAnsi="Times New Roman"/>
        </w:rPr>
        <w:t>Держави</w:t>
      </w:r>
      <w:proofErr w:type="spellEnd"/>
      <w:r w:rsidRPr="001D57CC">
        <w:rPr>
          <w:rFonts w:ascii="Times New Roman" w:hAnsi="Times New Roman"/>
        </w:rPr>
        <w:t>;</w:t>
      </w:r>
    </w:p>
    <w:p w:rsidR="00ED7FCB" w:rsidRPr="001D57CC" w:rsidRDefault="00ED7FCB" w:rsidP="001D57CC">
      <w:pPr>
        <w:keepLines/>
        <w:numPr>
          <w:ilvl w:val="2"/>
          <w:numId w:val="12"/>
        </w:numPr>
        <w:tabs>
          <w:tab w:val="left" w:pos="0"/>
        </w:tabs>
        <w:ind w:left="0" w:firstLine="0"/>
        <w:jc w:val="both"/>
        <w:rPr>
          <w:sz w:val="22"/>
          <w:szCs w:val="22"/>
        </w:rPr>
      </w:pPr>
      <w:r w:rsidRPr="001D57CC">
        <w:rPr>
          <w:color w:val="333333"/>
          <w:sz w:val="22"/>
          <w:szCs w:val="22"/>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57CC">
        <w:rPr>
          <w:color w:val="333333"/>
          <w:sz w:val="22"/>
          <w:szCs w:val="22"/>
          <w:shd w:val="clear" w:color="auto" w:fill="FFFFFF"/>
        </w:rPr>
        <w:t>Platts</w:t>
      </w:r>
      <w:proofErr w:type="spellEnd"/>
      <w:r w:rsidRPr="001D57CC">
        <w:rPr>
          <w:color w:val="333333"/>
          <w:sz w:val="22"/>
          <w:szCs w:val="22"/>
          <w:shd w:val="clear" w:color="auto" w:fill="FFFFFF"/>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 </w:t>
      </w:r>
      <w:r w:rsidRPr="001D57CC">
        <w:rPr>
          <w:color w:val="000000"/>
          <w:spacing w:val="1"/>
          <w:sz w:val="22"/>
          <w:szCs w:val="22"/>
        </w:rPr>
        <w:t>пп.7 п.19 Постанови № 1178 від 12.10.22</w:t>
      </w:r>
      <w:r w:rsidRPr="001D57CC">
        <w:rPr>
          <w:color w:val="333333"/>
          <w:sz w:val="22"/>
          <w:szCs w:val="22"/>
          <w:shd w:val="clear" w:color="auto" w:fill="FFFFFF"/>
        </w:rPr>
        <w:t>;</w:t>
      </w:r>
    </w:p>
    <w:p w:rsidR="00ED7FCB" w:rsidRPr="001D57CC" w:rsidRDefault="00ED7FCB" w:rsidP="001D57CC">
      <w:pPr>
        <w:pStyle w:val="a5"/>
        <w:tabs>
          <w:tab w:val="left" w:pos="0"/>
        </w:tabs>
        <w:ind w:left="0"/>
        <w:jc w:val="both"/>
        <w:rPr>
          <w:rFonts w:ascii="Times New Roman" w:hAnsi="Times New Roman"/>
        </w:rPr>
      </w:pPr>
      <w:proofErr w:type="spellStart"/>
      <w:r w:rsidRPr="001D57CC">
        <w:rPr>
          <w:rFonts w:ascii="Times New Roman" w:hAnsi="Times New Roman"/>
        </w:rPr>
        <w:t>Сторони</w:t>
      </w:r>
      <w:proofErr w:type="spellEnd"/>
      <w:r w:rsidRPr="001D57CC">
        <w:rPr>
          <w:rFonts w:ascii="Times New Roman" w:hAnsi="Times New Roman"/>
        </w:rPr>
        <w:t xml:space="preserve"> </w:t>
      </w:r>
      <w:proofErr w:type="spellStart"/>
      <w:r w:rsidRPr="001D57CC">
        <w:rPr>
          <w:rFonts w:ascii="Times New Roman" w:hAnsi="Times New Roman"/>
        </w:rPr>
        <w:t>можуть</w:t>
      </w:r>
      <w:proofErr w:type="spellEnd"/>
      <w:r w:rsidRPr="001D57CC">
        <w:rPr>
          <w:rFonts w:ascii="Times New Roman" w:hAnsi="Times New Roman"/>
        </w:rPr>
        <w:t xml:space="preserve"> внести </w:t>
      </w:r>
      <w:proofErr w:type="spellStart"/>
      <w:r w:rsidRPr="001D57CC">
        <w:rPr>
          <w:rFonts w:ascii="Times New Roman" w:hAnsi="Times New Roman"/>
        </w:rPr>
        <w:t>відповідні</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в </w:t>
      </w:r>
      <w:proofErr w:type="spellStart"/>
      <w:r w:rsidRPr="001D57CC">
        <w:rPr>
          <w:rFonts w:ascii="Times New Roman" w:hAnsi="Times New Roman"/>
        </w:rPr>
        <w:t>разі</w:t>
      </w:r>
      <w:proofErr w:type="spellEnd"/>
      <w:r w:rsidRPr="001D57CC">
        <w:rPr>
          <w:rFonts w:ascii="Times New Roman" w:hAnsi="Times New Roman"/>
        </w:rPr>
        <w:t xml:space="preserve"> </w:t>
      </w:r>
      <w:proofErr w:type="spellStart"/>
      <w:r w:rsidRPr="001D57CC">
        <w:rPr>
          <w:rFonts w:ascii="Times New Roman" w:hAnsi="Times New Roman"/>
        </w:rPr>
        <w:t>зміни</w:t>
      </w:r>
      <w:proofErr w:type="spellEnd"/>
      <w:r w:rsidRPr="001D57CC">
        <w:rPr>
          <w:rFonts w:ascii="Times New Roman" w:hAnsi="Times New Roman"/>
        </w:rPr>
        <w:t xml:space="preserve"> </w:t>
      </w:r>
      <w:proofErr w:type="spellStart"/>
      <w:r w:rsidRPr="001D57CC">
        <w:rPr>
          <w:rFonts w:ascii="Times New Roman" w:hAnsi="Times New Roman"/>
        </w:rPr>
        <w:t>регульованих</w:t>
      </w:r>
      <w:proofErr w:type="spellEnd"/>
      <w:r w:rsidRPr="001D57CC">
        <w:rPr>
          <w:rFonts w:ascii="Times New Roman" w:hAnsi="Times New Roman"/>
        </w:rPr>
        <w:t xml:space="preserve"> </w:t>
      </w:r>
      <w:proofErr w:type="spellStart"/>
      <w:r w:rsidRPr="001D57CC">
        <w:rPr>
          <w:rFonts w:ascii="Times New Roman" w:hAnsi="Times New Roman"/>
        </w:rPr>
        <w:t>цін</w:t>
      </w:r>
      <w:proofErr w:type="spellEnd"/>
      <w:r w:rsidRPr="001D57CC">
        <w:rPr>
          <w:rFonts w:ascii="Times New Roman" w:hAnsi="Times New Roman"/>
        </w:rPr>
        <w:t xml:space="preserve"> (</w:t>
      </w:r>
      <w:proofErr w:type="spellStart"/>
      <w:r w:rsidRPr="001D57CC">
        <w:rPr>
          <w:rFonts w:ascii="Times New Roman" w:hAnsi="Times New Roman"/>
        </w:rPr>
        <w:t>тарифів</w:t>
      </w:r>
      <w:proofErr w:type="spellEnd"/>
      <w:r w:rsidRPr="001D57CC">
        <w:rPr>
          <w:rFonts w:ascii="Times New Roman" w:hAnsi="Times New Roman"/>
        </w:rPr>
        <w:t xml:space="preserve">), при </w:t>
      </w:r>
      <w:proofErr w:type="spellStart"/>
      <w:r w:rsidRPr="001D57CC">
        <w:rPr>
          <w:rFonts w:ascii="Times New Roman" w:hAnsi="Times New Roman"/>
        </w:rPr>
        <w:t>цьому</w:t>
      </w:r>
      <w:proofErr w:type="spellEnd"/>
      <w:r w:rsidRPr="001D57CC">
        <w:rPr>
          <w:rFonts w:ascii="Times New Roman" w:hAnsi="Times New Roman"/>
        </w:rPr>
        <w:t xml:space="preserve"> </w:t>
      </w:r>
      <w:proofErr w:type="spellStart"/>
      <w:r w:rsidRPr="001D57CC">
        <w:rPr>
          <w:rFonts w:ascii="Times New Roman" w:hAnsi="Times New Roman"/>
        </w:rPr>
        <w:t>підтвердженням</w:t>
      </w:r>
      <w:proofErr w:type="spellEnd"/>
      <w:r w:rsidRPr="001D57CC">
        <w:rPr>
          <w:rFonts w:ascii="Times New Roman" w:hAnsi="Times New Roman"/>
        </w:rPr>
        <w:t xml:space="preserve"> </w:t>
      </w:r>
      <w:proofErr w:type="spellStart"/>
      <w:r w:rsidRPr="001D57CC">
        <w:rPr>
          <w:rFonts w:ascii="Times New Roman" w:hAnsi="Times New Roman"/>
        </w:rPr>
        <w:t>можливості</w:t>
      </w:r>
      <w:proofErr w:type="spellEnd"/>
      <w:r w:rsidRPr="001D57CC">
        <w:rPr>
          <w:rFonts w:ascii="Times New Roman" w:hAnsi="Times New Roman"/>
        </w:rPr>
        <w:t xml:space="preserve"> </w:t>
      </w:r>
      <w:proofErr w:type="spellStart"/>
      <w:r w:rsidRPr="001D57CC">
        <w:rPr>
          <w:rFonts w:ascii="Times New Roman" w:hAnsi="Times New Roman"/>
        </w:rPr>
        <w:t>внесення</w:t>
      </w:r>
      <w:proofErr w:type="spellEnd"/>
      <w:r w:rsidRPr="001D57CC">
        <w:rPr>
          <w:rFonts w:ascii="Times New Roman" w:hAnsi="Times New Roman"/>
        </w:rPr>
        <w:t xml:space="preserve"> таких </w:t>
      </w:r>
      <w:proofErr w:type="spellStart"/>
      <w:r w:rsidRPr="001D57CC">
        <w:rPr>
          <w:rFonts w:ascii="Times New Roman" w:hAnsi="Times New Roman"/>
        </w:rPr>
        <w:t>змін</w:t>
      </w:r>
      <w:proofErr w:type="spellEnd"/>
      <w:r w:rsidRPr="001D57CC">
        <w:rPr>
          <w:rFonts w:ascii="Times New Roman" w:hAnsi="Times New Roman"/>
        </w:rPr>
        <w:t xml:space="preserve"> </w:t>
      </w:r>
      <w:proofErr w:type="spellStart"/>
      <w:r w:rsidRPr="001D57CC">
        <w:rPr>
          <w:rFonts w:ascii="Times New Roman" w:hAnsi="Times New Roman"/>
        </w:rPr>
        <w:t>будуть</w:t>
      </w:r>
      <w:proofErr w:type="spellEnd"/>
      <w:r w:rsidRPr="001D57CC">
        <w:rPr>
          <w:rFonts w:ascii="Times New Roman" w:hAnsi="Times New Roman"/>
        </w:rPr>
        <w:t xml:space="preserve"> </w:t>
      </w:r>
      <w:proofErr w:type="spellStart"/>
      <w:r w:rsidRPr="001D57CC">
        <w:rPr>
          <w:rFonts w:ascii="Times New Roman" w:hAnsi="Times New Roman"/>
        </w:rPr>
        <w:t>чинні</w:t>
      </w:r>
      <w:proofErr w:type="spellEnd"/>
      <w:r w:rsidRPr="001D57CC">
        <w:rPr>
          <w:rFonts w:ascii="Times New Roman" w:hAnsi="Times New Roman"/>
        </w:rPr>
        <w:t xml:space="preserve"> (</w:t>
      </w:r>
      <w:proofErr w:type="spellStart"/>
      <w:r w:rsidRPr="001D57CC">
        <w:rPr>
          <w:rFonts w:ascii="Times New Roman" w:hAnsi="Times New Roman"/>
        </w:rPr>
        <w:t>введені</w:t>
      </w:r>
      <w:proofErr w:type="spellEnd"/>
      <w:r w:rsidRPr="001D57CC">
        <w:rPr>
          <w:rFonts w:ascii="Times New Roman" w:hAnsi="Times New Roman"/>
        </w:rPr>
        <w:t xml:space="preserve"> в </w:t>
      </w:r>
      <w:proofErr w:type="spellStart"/>
      <w:r w:rsidRPr="001D57CC">
        <w:rPr>
          <w:rFonts w:ascii="Times New Roman" w:hAnsi="Times New Roman"/>
        </w:rPr>
        <w:t>дію</w:t>
      </w:r>
      <w:proofErr w:type="spellEnd"/>
      <w:r w:rsidRPr="001D57CC">
        <w:rPr>
          <w:rFonts w:ascii="Times New Roman" w:hAnsi="Times New Roman"/>
        </w:rPr>
        <w:t>) нормативно-</w:t>
      </w:r>
      <w:proofErr w:type="spellStart"/>
      <w:r w:rsidRPr="001D57CC">
        <w:rPr>
          <w:rFonts w:ascii="Times New Roman" w:hAnsi="Times New Roman"/>
        </w:rPr>
        <w:t>правові</w:t>
      </w:r>
      <w:proofErr w:type="spellEnd"/>
      <w:r w:rsidRPr="001D57CC">
        <w:rPr>
          <w:rFonts w:ascii="Times New Roman" w:hAnsi="Times New Roman"/>
        </w:rPr>
        <w:t xml:space="preserve"> </w:t>
      </w:r>
      <w:proofErr w:type="spellStart"/>
      <w:proofErr w:type="gramStart"/>
      <w:r w:rsidRPr="001D57CC">
        <w:rPr>
          <w:rFonts w:ascii="Times New Roman" w:hAnsi="Times New Roman"/>
        </w:rPr>
        <w:t>акти</w:t>
      </w:r>
      <w:proofErr w:type="spellEnd"/>
      <w:r w:rsidRPr="001D57CC">
        <w:rPr>
          <w:rFonts w:ascii="Times New Roman" w:hAnsi="Times New Roman"/>
        </w:rPr>
        <w:t xml:space="preserve">  </w:t>
      </w:r>
      <w:proofErr w:type="spellStart"/>
      <w:r w:rsidRPr="001D57CC">
        <w:rPr>
          <w:rFonts w:ascii="Times New Roman" w:hAnsi="Times New Roman"/>
        </w:rPr>
        <w:t>відповідного</w:t>
      </w:r>
      <w:proofErr w:type="spellEnd"/>
      <w:proofErr w:type="gramEnd"/>
      <w:r w:rsidRPr="001D57CC">
        <w:rPr>
          <w:rFonts w:ascii="Times New Roman" w:hAnsi="Times New Roman"/>
        </w:rPr>
        <w:t xml:space="preserve"> </w:t>
      </w:r>
      <w:proofErr w:type="spellStart"/>
      <w:r w:rsidRPr="001D57CC">
        <w:rPr>
          <w:rFonts w:ascii="Times New Roman" w:hAnsi="Times New Roman"/>
        </w:rPr>
        <w:t>уповноваженого</w:t>
      </w:r>
      <w:proofErr w:type="spellEnd"/>
      <w:r w:rsidRPr="001D57CC">
        <w:rPr>
          <w:rFonts w:ascii="Times New Roman" w:hAnsi="Times New Roman"/>
        </w:rPr>
        <w:t xml:space="preserve"> органу </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Держави</w:t>
      </w:r>
      <w:proofErr w:type="spellEnd"/>
      <w:r w:rsidRPr="001D57CC">
        <w:rPr>
          <w:rFonts w:ascii="Times New Roman" w:hAnsi="Times New Roman"/>
        </w:rPr>
        <w:t xml:space="preserve"> </w:t>
      </w:r>
      <w:proofErr w:type="spellStart"/>
      <w:r w:rsidRPr="001D57CC">
        <w:rPr>
          <w:rFonts w:ascii="Times New Roman" w:hAnsi="Times New Roman"/>
        </w:rPr>
        <w:t>щодо</w:t>
      </w:r>
      <w:proofErr w:type="spellEnd"/>
      <w:r w:rsidRPr="001D57CC">
        <w:rPr>
          <w:rFonts w:ascii="Times New Roman" w:hAnsi="Times New Roman"/>
        </w:rPr>
        <w:t xml:space="preserve"> </w:t>
      </w:r>
      <w:proofErr w:type="spellStart"/>
      <w:r w:rsidRPr="001D57CC">
        <w:rPr>
          <w:rFonts w:ascii="Times New Roman" w:hAnsi="Times New Roman"/>
        </w:rPr>
        <w:t>встановлення</w:t>
      </w:r>
      <w:proofErr w:type="spellEnd"/>
      <w:r w:rsidRPr="001D57CC">
        <w:rPr>
          <w:rFonts w:ascii="Times New Roman" w:hAnsi="Times New Roman"/>
        </w:rPr>
        <w:t xml:space="preserve"> </w:t>
      </w:r>
      <w:proofErr w:type="spellStart"/>
      <w:r w:rsidRPr="001D57CC">
        <w:rPr>
          <w:rFonts w:ascii="Times New Roman" w:hAnsi="Times New Roman"/>
        </w:rPr>
        <w:t>регульованих</w:t>
      </w:r>
      <w:proofErr w:type="spellEnd"/>
      <w:r w:rsidRPr="001D57CC">
        <w:rPr>
          <w:rFonts w:ascii="Times New Roman" w:hAnsi="Times New Roman"/>
        </w:rPr>
        <w:t xml:space="preserve"> </w:t>
      </w:r>
      <w:proofErr w:type="spellStart"/>
      <w:r w:rsidRPr="001D57CC">
        <w:rPr>
          <w:rFonts w:ascii="Times New Roman" w:hAnsi="Times New Roman"/>
        </w:rPr>
        <w:t>цін</w:t>
      </w:r>
      <w:proofErr w:type="spellEnd"/>
      <w:r w:rsidRPr="001D57CC">
        <w:rPr>
          <w:rFonts w:ascii="Times New Roman" w:hAnsi="Times New Roman"/>
        </w:rPr>
        <w:t xml:space="preserve">; </w:t>
      </w:r>
    </w:p>
    <w:p w:rsidR="00ED7FCB" w:rsidRPr="001D57CC" w:rsidRDefault="00ED7FCB" w:rsidP="001D57CC">
      <w:pPr>
        <w:keepLines/>
        <w:numPr>
          <w:ilvl w:val="2"/>
          <w:numId w:val="12"/>
        </w:numPr>
        <w:tabs>
          <w:tab w:val="left" w:pos="0"/>
        </w:tabs>
        <w:ind w:left="0" w:firstLine="0"/>
        <w:jc w:val="both"/>
        <w:rPr>
          <w:sz w:val="22"/>
          <w:szCs w:val="22"/>
        </w:rPr>
      </w:pPr>
      <w:r w:rsidRPr="001D57CC">
        <w:rPr>
          <w:color w:val="333333"/>
          <w:sz w:val="22"/>
          <w:szCs w:val="22"/>
          <w:shd w:val="clear" w:color="auto" w:fill="FFFFFF"/>
        </w:rPr>
        <w:t>зміни умов у зв’язку із застосуванням положень </w:t>
      </w:r>
      <w:hyperlink r:id="rId6" w:anchor="n1778" w:tgtFrame="_blank" w:history="1">
        <w:r w:rsidRPr="001D57CC">
          <w:rPr>
            <w:rStyle w:val="a9"/>
            <w:rFonts w:eastAsiaTheme="majorEastAsia"/>
            <w:color w:val="000099"/>
            <w:sz w:val="22"/>
            <w:szCs w:val="22"/>
            <w:shd w:val="clear" w:color="auto" w:fill="FFFFFF"/>
          </w:rPr>
          <w:t>частини шостої</w:t>
        </w:r>
      </w:hyperlink>
      <w:r w:rsidRPr="001D57CC">
        <w:rPr>
          <w:color w:val="333333"/>
          <w:sz w:val="22"/>
          <w:szCs w:val="22"/>
          <w:shd w:val="clear" w:color="auto" w:fill="FFFFFF"/>
        </w:rPr>
        <w:t xml:space="preserve"> статті 41 Закону - </w:t>
      </w:r>
      <w:r w:rsidRPr="001D57CC">
        <w:rPr>
          <w:color w:val="000000"/>
          <w:spacing w:val="1"/>
          <w:sz w:val="22"/>
          <w:szCs w:val="22"/>
        </w:rPr>
        <w:t>пп.8 п.19 особливостей</w:t>
      </w:r>
      <w:r w:rsidRPr="001D57CC">
        <w:rPr>
          <w:color w:val="333333"/>
          <w:sz w:val="22"/>
          <w:szCs w:val="22"/>
          <w:shd w:val="clear" w:color="auto" w:fill="FFFFFF"/>
        </w:rPr>
        <w:t>;</w:t>
      </w:r>
    </w:p>
    <w:p w:rsidR="00AE0C32" w:rsidRPr="001D57CC" w:rsidRDefault="00AE0C32" w:rsidP="001D57CC">
      <w:pPr>
        <w:pStyle w:val="a5"/>
        <w:numPr>
          <w:ilvl w:val="2"/>
          <w:numId w:val="12"/>
        </w:numPr>
        <w:tabs>
          <w:tab w:val="left" w:pos="0"/>
        </w:tabs>
        <w:ind w:left="0" w:firstLine="0"/>
        <w:jc w:val="both"/>
        <w:rPr>
          <w:rFonts w:ascii="Times New Roman" w:hAnsi="Times New Roman"/>
        </w:rPr>
      </w:pPr>
      <w:proofErr w:type="spellStart"/>
      <w:r w:rsidRPr="001D57CC">
        <w:rPr>
          <w:rStyle w:val="ae"/>
          <w:rFonts w:ascii="Times New Roman" w:hAnsi="Times New Roman"/>
          <w:i w:val="0"/>
        </w:rPr>
        <w:t>зменшення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обсягів</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закупівлі</w:t>
      </w:r>
      <w:proofErr w:type="spellEnd"/>
      <w:r w:rsidRPr="001D57CC">
        <w:rPr>
          <w:rStyle w:val="ae"/>
          <w:rFonts w:ascii="Times New Roman" w:hAnsi="Times New Roman"/>
          <w:i w:val="0"/>
        </w:rPr>
        <w:t xml:space="preserve"> та/</w:t>
      </w:r>
      <w:proofErr w:type="spellStart"/>
      <w:r w:rsidRPr="001D57CC">
        <w:rPr>
          <w:rStyle w:val="ae"/>
          <w:rFonts w:ascii="Times New Roman" w:hAnsi="Times New Roman"/>
          <w:i w:val="0"/>
        </w:rPr>
        <w:t>або</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ціни</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згідно</w:t>
      </w:r>
      <w:proofErr w:type="spellEnd"/>
      <w:r w:rsidRPr="001D57CC">
        <w:rPr>
          <w:rStyle w:val="ae"/>
          <w:rFonts w:ascii="Times New Roman" w:hAnsi="Times New Roman"/>
          <w:i w:val="0"/>
        </w:rPr>
        <w:t xml:space="preserve"> з договорами про </w:t>
      </w:r>
      <w:proofErr w:type="spellStart"/>
      <w:r w:rsidRPr="001D57CC">
        <w:rPr>
          <w:rStyle w:val="ae"/>
          <w:rFonts w:ascii="Times New Roman" w:hAnsi="Times New Roman"/>
          <w:i w:val="0"/>
        </w:rPr>
        <w:t>закупівлю</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робіт</w:t>
      </w:r>
      <w:proofErr w:type="spellEnd"/>
      <w:r w:rsidRPr="001D57CC">
        <w:rPr>
          <w:rStyle w:val="ae"/>
          <w:rFonts w:ascii="Times New Roman" w:hAnsi="Times New Roman"/>
          <w:i w:val="0"/>
        </w:rPr>
        <w:t xml:space="preserve"> з </w:t>
      </w:r>
      <w:proofErr w:type="spellStart"/>
      <w:r w:rsidRPr="001D57CC">
        <w:rPr>
          <w:rStyle w:val="ae"/>
          <w:rFonts w:ascii="Times New Roman" w:hAnsi="Times New Roman"/>
          <w:i w:val="0"/>
        </w:rPr>
        <w:t>будівництва</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об’єктів</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нерухомого</w:t>
      </w:r>
      <w:proofErr w:type="spellEnd"/>
      <w:r w:rsidRPr="001D57CC">
        <w:rPr>
          <w:rStyle w:val="ae"/>
          <w:rFonts w:ascii="Times New Roman" w:hAnsi="Times New Roman"/>
          <w:i w:val="0"/>
        </w:rPr>
        <w:t xml:space="preserve"> майна </w:t>
      </w:r>
      <w:proofErr w:type="spellStart"/>
      <w:r w:rsidRPr="001D57CC">
        <w:rPr>
          <w:rStyle w:val="af0"/>
          <w:rFonts w:ascii="Times New Roman" w:hAnsi="Times New Roman"/>
          <w:iCs/>
        </w:rPr>
        <w:t>відповідно</w:t>
      </w:r>
      <w:proofErr w:type="spellEnd"/>
      <w:r w:rsidRPr="001D57CC">
        <w:rPr>
          <w:rStyle w:val="af0"/>
          <w:rFonts w:ascii="Times New Roman" w:hAnsi="Times New Roman"/>
          <w:iCs/>
        </w:rPr>
        <w:t xml:space="preserve"> до постанови </w:t>
      </w:r>
      <w:proofErr w:type="spellStart"/>
      <w:r w:rsidRPr="001D57CC">
        <w:rPr>
          <w:rStyle w:val="af0"/>
          <w:rFonts w:ascii="Times New Roman" w:hAnsi="Times New Roman"/>
          <w:iCs/>
        </w:rPr>
        <w:t>Кабінету</w:t>
      </w:r>
      <w:proofErr w:type="spellEnd"/>
      <w:r w:rsidRPr="001D57CC">
        <w:rPr>
          <w:rStyle w:val="af0"/>
          <w:rFonts w:ascii="Times New Roman" w:hAnsi="Times New Roman"/>
          <w:iCs/>
        </w:rPr>
        <w:t xml:space="preserve"> </w:t>
      </w:r>
      <w:proofErr w:type="spellStart"/>
      <w:r w:rsidRPr="001D57CC">
        <w:rPr>
          <w:rStyle w:val="af0"/>
          <w:rFonts w:ascii="Times New Roman" w:hAnsi="Times New Roman"/>
          <w:iCs/>
        </w:rPr>
        <w:t>Міністрів</w:t>
      </w:r>
      <w:proofErr w:type="spellEnd"/>
      <w:r w:rsidRPr="001D57CC">
        <w:rPr>
          <w:rStyle w:val="af0"/>
          <w:rFonts w:ascii="Times New Roman" w:hAnsi="Times New Roman"/>
          <w:iCs/>
        </w:rPr>
        <w:t xml:space="preserve"> </w:t>
      </w:r>
      <w:proofErr w:type="spellStart"/>
      <w:r w:rsidRPr="001D57CC">
        <w:rPr>
          <w:rStyle w:val="af0"/>
          <w:rFonts w:ascii="Times New Roman" w:hAnsi="Times New Roman"/>
          <w:iCs/>
        </w:rPr>
        <w:t>України</w:t>
      </w:r>
      <w:proofErr w:type="spellEnd"/>
      <w:r w:rsidRPr="001D57CC">
        <w:rPr>
          <w:rStyle w:val="af0"/>
          <w:rFonts w:ascii="Times New Roman" w:hAnsi="Times New Roman"/>
          <w:iCs/>
        </w:rPr>
        <w:t xml:space="preserve"> </w:t>
      </w:r>
      <w:proofErr w:type="spellStart"/>
      <w:r w:rsidRPr="001D57CC">
        <w:rPr>
          <w:rStyle w:val="af0"/>
          <w:rFonts w:ascii="Times New Roman" w:hAnsi="Times New Roman"/>
          <w:iCs/>
        </w:rPr>
        <w:t>від</w:t>
      </w:r>
      <w:proofErr w:type="spellEnd"/>
      <w:r w:rsidRPr="001D57CC">
        <w:rPr>
          <w:rStyle w:val="af0"/>
          <w:rFonts w:ascii="Times New Roman" w:hAnsi="Times New Roman"/>
          <w:iCs/>
        </w:rPr>
        <w:t xml:space="preserve"> 25 </w:t>
      </w:r>
      <w:proofErr w:type="spellStart"/>
      <w:r w:rsidRPr="001D57CC">
        <w:rPr>
          <w:rStyle w:val="af0"/>
          <w:rFonts w:ascii="Times New Roman" w:hAnsi="Times New Roman"/>
          <w:iCs/>
        </w:rPr>
        <w:t>квітня</w:t>
      </w:r>
      <w:proofErr w:type="spellEnd"/>
      <w:r w:rsidRPr="001D57CC">
        <w:rPr>
          <w:rStyle w:val="af0"/>
          <w:rFonts w:ascii="Times New Roman" w:hAnsi="Times New Roman"/>
          <w:iCs/>
        </w:rPr>
        <w:t xml:space="preserve"> 2023 р. № 382</w:t>
      </w:r>
      <w:r w:rsidRPr="001D57CC">
        <w:rPr>
          <w:rStyle w:val="ae"/>
          <w:rFonts w:ascii="Times New Roman" w:hAnsi="Times New Roman"/>
          <w:i w:val="0"/>
        </w:rPr>
        <w:t xml:space="preserve"> «Про </w:t>
      </w:r>
      <w:proofErr w:type="spellStart"/>
      <w:r w:rsidRPr="001D57CC">
        <w:rPr>
          <w:rStyle w:val="ae"/>
          <w:rFonts w:ascii="Times New Roman" w:hAnsi="Times New Roman"/>
          <w:i w:val="0"/>
        </w:rPr>
        <w:t>реалізацію</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експериментального</w:t>
      </w:r>
      <w:proofErr w:type="spellEnd"/>
      <w:r w:rsidRPr="001D57CC">
        <w:rPr>
          <w:rStyle w:val="ae"/>
          <w:rFonts w:ascii="Times New Roman" w:hAnsi="Times New Roman"/>
          <w:i w:val="0"/>
        </w:rPr>
        <w:t xml:space="preserve"> проекту </w:t>
      </w:r>
      <w:proofErr w:type="spellStart"/>
      <w:r w:rsidRPr="001D57CC">
        <w:rPr>
          <w:rStyle w:val="ae"/>
          <w:rFonts w:ascii="Times New Roman" w:hAnsi="Times New Roman"/>
          <w:i w:val="0"/>
        </w:rPr>
        <w:t>щодо</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відновлення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населених</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пунктів</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які</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постраждали</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внаслідок</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збройної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агресії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Російської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Федерації</w:t>
      </w:r>
      <w:proofErr w:type="spellEnd"/>
      <w:r w:rsidRPr="001D57CC">
        <w:rPr>
          <w:rStyle w:val="ae"/>
          <w:rFonts w:ascii="Times New Roman" w:hAnsi="Times New Roman"/>
          <w:i w:val="0"/>
        </w:rPr>
        <w:t>» (</w:t>
      </w:r>
      <w:proofErr w:type="spellStart"/>
      <w:r w:rsidRPr="001D57CC">
        <w:rPr>
          <w:rStyle w:val="ae"/>
          <w:rFonts w:ascii="Times New Roman" w:hAnsi="Times New Roman"/>
          <w:i w:val="0"/>
        </w:rPr>
        <w:t>Офіційний</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вісник</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України</w:t>
      </w:r>
      <w:proofErr w:type="spellEnd"/>
      <w:r w:rsidRPr="001D57CC">
        <w:rPr>
          <w:rStyle w:val="ae"/>
          <w:rFonts w:ascii="Times New Roman" w:hAnsi="Times New Roman"/>
          <w:i w:val="0"/>
        </w:rPr>
        <w:t xml:space="preserve">, 2023 р., № 46, ст. 2466), </w:t>
      </w:r>
      <w:proofErr w:type="spellStart"/>
      <w:r w:rsidRPr="001D57CC">
        <w:rPr>
          <w:rStyle w:val="ae"/>
          <w:rFonts w:ascii="Times New Roman" w:hAnsi="Times New Roman"/>
          <w:i w:val="0"/>
        </w:rPr>
        <w:t>якщо</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розроблення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проектної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документації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покладено</w:t>
      </w:r>
      <w:proofErr w:type="spellEnd"/>
      <w:r w:rsidRPr="001D57CC">
        <w:rPr>
          <w:rStyle w:val="ae"/>
          <w:rFonts w:ascii="Times New Roman" w:hAnsi="Times New Roman"/>
          <w:i w:val="0"/>
        </w:rPr>
        <w:t xml:space="preserve"> на </w:t>
      </w:r>
      <w:proofErr w:type="spellStart"/>
      <w:r w:rsidRPr="001D57CC">
        <w:rPr>
          <w:rStyle w:val="ae"/>
          <w:rFonts w:ascii="Times New Roman" w:hAnsi="Times New Roman"/>
          <w:i w:val="0"/>
        </w:rPr>
        <w:t>підрядника</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після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проведення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експертизи</w:t>
      </w:r>
      <w:proofErr w:type="spellEnd"/>
      <w:r w:rsidRPr="001D57CC">
        <w:rPr>
          <w:rStyle w:val="ae"/>
          <w:rFonts w:ascii="Times New Roman" w:hAnsi="Times New Roman"/>
          <w:i w:val="0"/>
        </w:rPr>
        <w:t xml:space="preserve"> та </w:t>
      </w:r>
      <w:proofErr w:type="spellStart"/>
      <w:r w:rsidRPr="001D57CC">
        <w:rPr>
          <w:rStyle w:val="ae"/>
          <w:rFonts w:ascii="Times New Roman" w:hAnsi="Times New Roman"/>
          <w:i w:val="0"/>
        </w:rPr>
        <w:t>затвердження</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проектної</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документації</w:t>
      </w:r>
      <w:proofErr w:type="spellEnd"/>
      <w:r w:rsidRPr="001D57CC">
        <w:rPr>
          <w:rStyle w:val="ae"/>
          <w:rFonts w:ascii="Times New Roman" w:hAnsi="Times New Roman"/>
          <w:i w:val="0"/>
        </w:rPr>
        <w:t xml:space="preserve"> в </w:t>
      </w:r>
      <w:proofErr w:type="spellStart"/>
      <w:r w:rsidRPr="001D57CC">
        <w:rPr>
          <w:rStyle w:val="ae"/>
          <w:rFonts w:ascii="Times New Roman" w:hAnsi="Times New Roman"/>
          <w:i w:val="0"/>
        </w:rPr>
        <w:t>установленому</w:t>
      </w:r>
      <w:proofErr w:type="spellEnd"/>
      <w:r w:rsidRPr="001D57CC">
        <w:rPr>
          <w:rStyle w:val="ae"/>
          <w:rFonts w:ascii="Times New Roman" w:hAnsi="Times New Roman"/>
          <w:i w:val="0"/>
        </w:rPr>
        <w:t xml:space="preserve"> </w:t>
      </w:r>
      <w:proofErr w:type="spellStart"/>
      <w:r w:rsidRPr="001D57CC">
        <w:rPr>
          <w:rStyle w:val="ae"/>
          <w:rFonts w:ascii="Times New Roman" w:hAnsi="Times New Roman"/>
          <w:i w:val="0"/>
        </w:rPr>
        <w:t>законодавством</w:t>
      </w:r>
      <w:proofErr w:type="spellEnd"/>
      <w:r w:rsidRPr="001D57CC">
        <w:rPr>
          <w:rStyle w:val="ae"/>
          <w:rFonts w:ascii="Times New Roman" w:hAnsi="Times New Roman"/>
          <w:i w:val="0"/>
        </w:rPr>
        <w:t xml:space="preserve"> порядку</w:t>
      </w:r>
      <w:r w:rsidR="00261652">
        <w:rPr>
          <w:rStyle w:val="ae"/>
          <w:rFonts w:ascii="Times New Roman" w:hAnsi="Times New Roman"/>
          <w:i w:val="0"/>
          <w:lang w:val="uk-UA"/>
        </w:rPr>
        <w:t>-у разі закупівлі робіт або послуг.</w:t>
      </w:r>
    </w:p>
    <w:bookmarkEnd w:id="2"/>
    <w:p w:rsidR="00ED7FCB" w:rsidRPr="001D57CC" w:rsidRDefault="00ED7FCB" w:rsidP="001D57CC">
      <w:pPr>
        <w:numPr>
          <w:ilvl w:val="1"/>
          <w:numId w:val="12"/>
        </w:numPr>
        <w:tabs>
          <w:tab w:val="left" w:pos="567"/>
        </w:tabs>
        <w:ind w:left="0" w:firstLine="0"/>
        <w:jc w:val="both"/>
        <w:rPr>
          <w:sz w:val="22"/>
          <w:szCs w:val="22"/>
        </w:rPr>
      </w:pPr>
      <w:r w:rsidRPr="001D57CC">
        <w:rPr>
          <w:sz w:val="22"/>
          <w:szCs w:val="22"/>
        </w:rPr>
        <w:t>Відповідно до частини першої статті 638 Цивільного кодексу України, статті 180 Господарського кодексу України істотними умовами цього Договору є:</w:t>
      </w:r>
    </w:p>
    <w:p w:rsidR="00ED7FCB" w:rsidRPr="001D57CC" w:rsidRDefault="00ED7FCB" w:rsidP="001D57CC">
      <w:pPr>
        <w:keepLines/>
        <w:numPr>
          <w:ilvl w:val="2"/>
          <w:numId w:val="12"/>
        </w:numPr>
        <w:tabs>
          <w:tab w:val="left" w:pos="567"/>
        </w:tabs>
        <w:ind w:left="0" w:firstLine="0"/>
        <w:jc w:val="both"/>
        <w:rPr>
          <w:sz w:val="22"/>
          <w:szCs w:val="22"/>
        </w:rPr>
      </w:pPr>
      <w:r w:rsidRPr="001D57CC">
        <w:rPr>
          <w:sz w:val="22"/>
          <w:szCs w:val="22"/>
        </w:rPr>
        <w:t>предмет Договору, в тому числі технічні, якісні та кількісні характеристики предмета закупівлі товару;</w:t>
      </w:r>
    </w:p>
    <w:p w:rsidR="00ED7FCB" w:rsidRPr="001D57CC" w:rsidRDefault="00ED7FCB" w:rsidP="001D57CC">
      <w:pPr>
        <w:keepLines/>
        <w:numPr>
          <w:ilvl w:val="2"/>
          <w:numId w:val="12"/>
        </w:numPr>
        <w:tabs>
          <w:tab w:val="left" w:pos="567"/>
        </w:tabs>
        <w:ind w:left="0" w:firstLine="0"/>
        <w:jc w:val="both"/>
        <w:rPr>
          <w:sz w:val="22"/>
          <w:szCs w:val="22"/>
        </w:rPr>
      </w:pPr>
      <w:r w:rsidRPr="001D57CC">
        <w:rPr>
          <w:sz w:val="22"/>
          <w:szCs w:val="22"/>
        </w:rPr>
        <w:t xml:space="preserve">ціна, в тому числі ціна за одиницю товару, а також сума,  визначена в </w:t>
      </w:r>
      <w:proofErr w:type="spellStart"/>
      <w:r w:rsidRPr="001D57CC">
        <w:rPr>
          <w:sz w:val="22"/>
          <w:szCs w:val="22"/>
        </w:rPr>
        <w:t>в</w:t>
      </w:r>
      <w:proofErr w:type="spellEnd"/>
      <w:r w:rsidRPr="001D57CC">
        <w:rPr>
          <w:sz w:val="22"/>
          <w:szCs w:val="22"/>
        </w:rPr>
        <w:t xml:space="preserve"> цьому Договорі відповідно до ціни тендерної пропозиції переможця за результатами аукціону;</w:t>
      </w:r>
    </w:p>
    <w:p w:rsidR="00ED7FCB" w:rsidRPr="001D57CC" w:rsidRDefault="00ED7FCB" w:rsidP="001D57CC">
      <w:pPr>
        <w:keepLines/>
        <w:numPr>
          <w:ilvl w:val="2"/>
          <w:numId w:val="12"/>
        </w:numPr>
        <w:tabs>
          <w:tab w:val="left" w:pos="567"/>
        </w:tabs>
        <w:ind w:left="0" w:firstLine="0"/>
        <w:jc w:val="both"/>
        <w:rPr>
          <w:sz w:val="22"/>
          <w:szCs w:val="22"/>
        </w:rPr>
      </w:pPr>
      <w:r w:rsidRPr="001D57CC">
        <w:rPr>
          <w:sz w:val="22"/>
          <w:szCs w:val="22"/>
        </w:rPr>
        <w:t>строк дії цього Договору та строк виконання зобов'язань щодо передання (поставки) товару (виконання робіт, надання послуг);</w:t>
      </w:r>
    </w:p>
    <w:p w:rsidR="00ED7FCB" w:rsidRPr="001D57CC" w:rsidRDefault="00ED7FCB" w:rsidP="001D57CC">
      <w:pPr>
        <w:keepLines/>
        <w:numPr>
          <w:ilvl w:val="2"/>
          <w:numId w:val="12"/>
        </w:numPr>
        <w:tabs>
          <w:tab w:val="left" w:pos="567"/>
        </w:tabs>
        <w:ind w:left="0" w:firstLine="0"/>
        <w:jc w:val="both"/>
        <w:rPr>
          <w:sz w:val="22"/>
          <w:szCs w:val="22"/>
        </w:rPr>
      </w:pPr>
      <w:r w:rsidRPr="001D57CC">
        <w:rPr>
          <w:sz w:val="22"/>
          <w:szCs w:val="22"/>
        </w:rPr>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rsidR="00ED7FCB" w:rsidRPr="001D57CC" w:rsidRDefault="00ED7FCB" w:rsidP="001D57CC">
      <w:pPr>
        <w:keepLines/>
        <w:numPr>
          <w:ilvl w:val="2"/>
          <w:numId w:val="12"/>
        </w:numPr>
        <w:tabs>
          <w:tab w:val="left" w:pos="567"/>
        </w:tabs>
        <w:ind w:left="0" w:firstLine="0"/>
        <w:jc w:val="both"/>
        <w:rPr>
          <w:rStyle w:val="FontStyle18"/>
          <w:rFonts w:eastAsia="Calibri"/>
        </w:rPr>
      </w:pPr>
      <w:r w:rsidRPr="001D57CC">
        <w:rPr>
          <w:sz w:val="22"/>
          <w:szCs w:val="22"/>
        </w:rPr>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r w:rsidRPr="001D57CC">
        <w:rPr>
          <w:rStyle w:val="FontStyle18"/>
          <w:rFonts w:eastAsia="Calibri"/>
        </w:rPr>
        <w:t>.</w:t>
      </w:r>
    </w:p>
    <w:p w:rsidR="00ED7FCB" w:rsidRPr="001D57CC" w:rsidRDefault="00ED7FCB" w:rsidP="001D57CC">
      <w:pPr>
        <w:numPr>
          <w:ilvl w:val="1"/>
          <w:numId w:val="12"/>
        </w:numPr>
        <w:tabs>
          <w:tab w:val="left" w:pos="567"/>
        </w:tabs>
        <w:ind w:left="0" w:firstLine="0"/>
        <w:jc w:val="both"/>
        <w:rPr>
          <w:rFonts w:eastAsia="Calibri"/>
          <w:sz w:val="22"/>
          <w:szCs w:val="22"/>
        </w:rPr>
      </w:pPr>
      <w:r w:rsidRPr="001D57CC">
        <w:rPr>
          <w:sz w:val="22"/>
          <w:szCs w:val="22"/>
        </w:rPr>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w:t>
      </w:r>
      <w:r w:rsidRPr="001D57CC">
        <w:rPr>
          <w:sz w:val="22"/>
          <w:szCs w:val="22"/>
        </w:rPr>
        <w:lastRenderedPageBreak/>
        <w:t xml:space="preserve">господарських договорів), зміна умов Договору, які не є істотними, здійснюється Сторонами </w:t>
      </w:r>
      <w:r w:rsidRPr="001D57CC">
        <w:rPr>
          <w:rStyle w:val="FontStyle18"/>
          <w:rFonts w:eastAsia="Calibri"/>
        </w:rPr>
        <w:t xml:space="preserve">відповідно до положень </w:t>
      </w:r>
      <w:r w:rsidRPr="001D57CC">
        <w:rPr>
          <w:sz w:val="22"/>
          <w:szCs w:val="22"/>
        </w:rPr>
        <w:t>Цивільного та Господарського кодексів України.</w:t>
      </w:r>
    </w:p>
    <w:p w:rsidR="00ED7FCB" w:rsidRPr="001D57CC" w:rsidRDefault="001D57CC" w:rsidP="001D57CC">
      <w:pPr>
        <w:tabs>
          <w:tab w:val="left" w:pos="567"/>
        </w:tabs>
        <w:jc w:val="both"/>
        <w:rPr>
          <w:sz w:val="22"/>
          <w:szCs w:val="22"/>
        </w:rPr>
      </w:pPr>
      <w:r>
        <w:rPr>
          <w:sz w:val="22"/>
          <w:szCs w:val="22"/>
        </w:rPr>
        <w:t>12</w:t>
      </w:r>
      <w:r w:rsidR="00ED7FCB" w:rsidRPr="001D57CC">
        <w:rPr>
          <w:sz w:val="22"/>
          <w:szCs w:val="22"/>
        </w:rPr>
        <w:t>.6. 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rsidR="00ED7FCB" w:rsidRPr="001D57CC" w:rsidRDefault="00ED7FCB" w:rsidP="001D57CC">
      <w:pPr>
        <w:pStyle w:val="a5"/>
        <w:tabs>
          <w:tab w:val="left" w:pos="567"/>
        </w:tabs>
        <w:spacing w:after="0"/>
        <w:ind w:left="0"/>
        <w:jc w:val="both"/>
        <w:rPr>
          <w:rFonts w:ascii="Times New Roman" w:hAnsi="Times New Roman"/>
        </w:rPr>
      </w:pPr>
      <w:r w:rsidRPr="001D57CC">
        <w:rPr>
          <w:rFonts w:ascii="Times New Roman" w:hAnsi="Times New Roman"/>
          <w:lang w:val="uk-UA"/>
        </w:rPr>
        <w:t>1</w:t>
      </w:r>
      <w:r w:rsidR="001D57CC">
        <w:rPr>
          <w:rFonts w:ascii="Times New Roman" w:hAnsi="Times New Roman"/>
          <w:lang w:val="uk-UA"/>
        </w:rPr>
        <w:t>2</w:t>
      </w:r>
      <w:r w:rsidRPr="001D57CC">
        <w:rPr>
          <w:rFonts w:ascii="Times New Roman" w:hAnsi="Times New Roman"/>
          <w:lang w:val="uk-UA"/>
        </w:rPr>
        <w:t xml:space="preserve">.7 </w:t>
      </w:r>
      <w:proofErr w:type="spellStart"/>
      <w:r w:rsidRPr="001D57CC">
        <w:rPr>
          <w:rFonts w:ascii="Times New Roman" w:hAnsi="Times New Roman"/>
        </w:rPr>
        <w:t>Після</w:t>
      </w:r>
      <w:proofErr w:type="spellEnd"/>
      <w:r w:rsidRPr="001D57CC">
        <w:rPr>
          <w:rFonts w:ascii="Times New Roman" w:hAnsi="Times New Roman"/>
        </w:rPr>
        <w:t xml:space="preserve"> </w:t>
      </w:r>
      <w:proofErr w:type="spellStart"/>
      <w:r w:rsidRPr="001D57CC">
        <w:rPr>
          <w:rFonts w:ascii="Times New Roman" w:hAnsi="Times New Roman"/>
        </w:rPr>
        <w:t>підписання</w:t>
      </w:r>
      <w:proofErr w:type="spellEnd"/>
      <w:r w:rsidRPr="001D57CC">
        <w:rPr>
          <w:rFonts w:ascii="Times New Roman" w:hAnsi="Times New Roman"/>
        </w:rPr>
        <w:t xml:space="preserve"> </w:t>
      </w:r>
      <w:proofErr w:type="spellStart"/>
      <w:r w:rsidRPr="001D57CC">
        <w:rPr>
          <w:rFonts w:ascii="Times New Roman" w:hAnsi="Times New Roman"/>
        </w:rPr>
        <w:t>цього</w:t>
      </w:r>
      <w:proofErr w:type="spellEnd"/>
      <w:r w:rsidRPr="001D57CC">
        <w:rPr>
          <w:rFonts w:ascii="Times New Roman" w:hAnsi="Times New Roman"/>
        </w:rPr>
        <w:t xml:space="preserve"> Договору </w:t>
      </w:r>
      <w:proofErr w:type="spellStart"/>
      <w:r w:rsidRPr="001D57CC">
        <w:rPr>
          <w:rFonts w:ascii="Times New Roman" w:hAnsi="Times New Roman"/>
        </w:rPr>
        <w:t>всі</w:t>
      </w:r>
      <w:proofErr w:type="spellEnd"/>
      <w:r w:rsidRPr="001D57CC">
        <w:rPr>
          <w:rFonts w:ascii="Times New Roman" w:hAnsi="Times New Roman"/>
        </w:rPr>
        <w:t xml:space="preserve"> </w:t>
      </w:r>
      <w:proofErr w:type="spellStart"/>
      <w:r w:rsidRPr="001D57CC">
        <w:rPr>
          <w:rFonts w:ascii="Times New Roman" w:hAnsi="Times New Roman"/>
        </w:rPr>
        <w:t>попередні</w:t>
      </w:r>
      <w:proofErr w:type="spellEnd"/>
      <w:r w:rsidRPr="001D57CC">
        <w:rPr>
          <w:rFonts w:ascii="Times New Roman" w:hAnsi="Times New Roman"/>
        </w:rPr>
        <w:t xml:space="preserve"> переговори за ним, </w:t>
      </w:r>
      <w:proofErr w:type="spellStart"/>
      <w:r w:rsidRPr="001D57CC">
        <w:rPr>
          <w:rFonts w:ascii="Times New Roman" w:hAnsi="Times New Roman"/>
        </w:rPr>
        <w:t>листування</w:t>
      </w:r>
      <w:proofErr w:type="spellEnd"/>
      <w:r w:rsidRPr="001D57CC">
        <w:rPr>
          <w:rFonts w:ascii="Times New Roman" w:hAnsi="Times New Roman"/>
        </w:rPr>
        <w:t xml:space="preserve">, </w:t>
      </w:r>
      <w:proofErr w:type="spellStart"/>
      <w:r w:rsidRPr="001D57CC">
        <w:rPr>
          <w:rFonts w:ascii="Times New Roman" w:hAnsi="Times New Roman"/>
        </w:rPr>
        <w:t>попередні</w:t>
      </w:r>
      <w:proofErr w:type="spellEnd"/>
      <w:r w:rsidRPr="001D57CC">
        <w:rPr>
          <w:rFonts w:ascii="Times New Roman" w:hAnsi="Times New Roman"/>
        </w:rPr>
        <w:t xml:space="preserve"> договори, </w:t>
      </w:r>
      <w:proofErr w:type="spellStart"/>
      <w:r w:rsidRPr="001D57CC">
        <w:rPr>
          <w:rFonts w:ascii="Times New Roman" w:hAnsi="Times New Roman"/>
        </w:rPr>
        <w:t>протоколи</w:t>
      </w:r>
      <w:proofErr w:type="spellEnd"/>
      <w:r w:rsidRPr="001D57CC">
        <w:rPr>
          <w:rFonts w:ascii="Times New Roman" w:hAnsi="Times New Roman"/>
        </w:rPr>
        <w:t xml:space="preserve"> про </w:t>
      </w:r>
      <w:proofErr w:type="spellStart"/>
      <w:r w:rsidRPr="001D57CC">
        <w:rPr>
          <w:rFonts w:ascii="Times New Roman" w:hAnsi="Times New Roman"/>
        </w:rPr>
        <w:t>наміри</w:t>
      </w:r>
      <w:proofErr w:type="spellEnd"/>
      <w:r w:rsidRPr="001D57CC">
        <w:rPr>
          <w:rFonts w:ascii="Times New Roman" w:hAnsi="Times New Roman"/>
        </w:rPr>
        <w:t xml:space="preserve"> та будь-</w:t>
      </w:r>
      <w:proofErr w:type="spellStart"/>
      <w:r w:rsidRPr="001D57CC">
        <w:rPr>
          <w:rFonts w:ascii="Times New Roman" w:hAnsi="Times New Roman"/>
        </w:rPr>
        <w:t>які</w:t>
      </w:r>
      <w:proofErr w:type="spellEnd"/>
      <w:r w:rsidRPr="001D57CC">
        <w:rPr>
          <w:rFonts w:ascii="Times New Roman" w:hAnsi="Times New Roman"/>
        </w:rPr>
        <w:t xml:space="preserve"> </w:t>
      </w:r>
      <w:proofErr w:type="spellStart"/>
      <w:r w:rsidRPr="001D57CC">
        <w:rPr>
          <w:rFonts w:ascii="Times New Roman" w:hAnsi="Times New Roman"/>
        </w:rPr>
        <w:t>інші</w:t>
      </w:r>
      <w:proofErr w:type="spellEnd"/>
      <w:r w:rsidRPr="001D57CC">
        <w:rPr>
          <w:rFonts w:ascii="Times New Roman" w:hAnsi="Times New Roman"/>
        </w:rPr>
        <w:t xml:space="preserve"> </w:t>
      </w:r>
      <w:proofErr w:type="spellStart"/>
      <w:r w:rsidRPr="001D57CC">
        <w:rPr>
          <w:rFonts w:ascii="Times New Roman" w:hAnsi="Times New Roman"/>
        </w:rPr>
        <w:t>усні</w:t>
      </w:r>
      <w:proofErr w:type="spellEnd"/>
      <w:r w:rsidRPr="001D57CC">
        <w:rPr>
          <w:rFonts w:ascii="Times New Roman" w:hAnsi="Times New Roman"/>
        </w:rPr>
        <w:t xml:space="preserve"> </w:t>
      </w:r>
      <w:proofErr w:type="spellStart"/>
      <w:r w:rsidRPr="001D57CC">
        <w:rPr>
          <w:rFonts w:ascii="Times New Roman" w:hAnsi="Times New Roman"/>
        </w:rPr>
        <w:t>або</w:t>
      </w:r>
      <w:proofErr w:type="spellEnd"/>
      <w:r w:rsidRPr="001D57CC">
        <w:rPr>
          <w:rFonts w:ascii="Times New Roman" w:hAnsi="Times New Roman"/>
        </w:rPr>
        <w:t xml:space="preserve"> </w:t>
      </w:r>
      <w:proofErr w:type="spellStart"/>
      <w:r w:rsidRPr="001D57CC">
        <w:rPr>
          <w:rFonts w:ascii="Times New Roman" w:hAnsi="Times New Roman"/>
        </w:rPr>
        <w:t>письмові</w:t>
      </w:r>
      <w:proofErr w:type="spellEnd"/>
      <w:r w:rsidRPr="001D57CC">
        <w:rPr>
          <w:rFonts w:ascii="Times New Roman" w:hAnsi="Times New Roman"/>
        </w:rPr>
        <w:t xml:space="preserve"> </w:t>
      </w:r>
      <w:proofErr w:type="spellStart"/>
      <w:r w:rsidRPr="001D57CC">
        <w:rPr>
          <w:rFonts w:ascii="Times New Roman" w:hAnsi="Times New Roman"/>
        </w:rPr>
        <w:t>домовленості</w:t>
      </w:r>
      <w:proofErr w:type="spellEnd"/>
      <w:r w:rsidRPr="001D57CC">
        <w:rPr>
          <w:rFonts w:ascii="Times New Roman" w:hAnsi="Times New Roman"/>
        </w:rPr>
        <w:t xml:space="preserve"> </w:t>
      </w:r>
      <w:proofErr w:type="spellStart"/>
      <w:r w:rsidRPr="001D57CC">
        <w:rPr>
          <w:rFonts w:ascii="Times New Roman" w:hAnsi="Times New Roman"/>
        </w:rPr>
        <w:t>Сторін</w:t>
      </w:r>
      <w:proofErr w:type="spellEnd"/>
      <w:r w:rsidRPr="001D57CC">
        <w:rPr>
          <w:rFonts w:ascii="Times New Roman" w:hAnsi="Times New Roman"/>
        </w:rPr>
        <w:t xml:space="preserve"> з </w:t>
      </w:r>
      <w:proofErr w:type="spellStart"/>
      <w:r w:rsidRPr="001D57CC">
        <w:rPr>
          <w:rFonts w:ascii="Times New Roman" w:hAnsi="Times New Roman"/>
        </w:rPr>
        <w:t>питань</w:t>
      </w:r>
      <w:proofErr w:type="spellEnd"/>
      <w:r w:rsidRPr="001D57CC">
        <w:rPr>
          <w:rFonts w:ascii="Times New Roman" w:hAnsi="Times New Roman"/>
        </w:rPr>
        <w:t xml:space="preserve">, </w:t>
      </w:r>
      <w:proofErr w:type="spellStart"/>
      <w:r w:rsidRPr="001D57CC">
        <w:rPr>
          <w:rFonts w:ascii="Times New Roman" w:hAnsi="Times New Roman"/>
        </w:rPr>
        <w:t>що</w:t>
      </w:r>
      <w:proofErr w:type="spellEnd"/>
      <w:r w:rsidRPr="001D57CC">
        <w:rPr>
          <w:rFonts w:ascii="Times New Roman" w:hAnsi="Times New Roman"/>
        </w:rPr>
        <w:t xml:space="preserve"> так </w:t>
      </w:r>
      <w:proofErr w:type="spellStart"/>
      <w:r w:rsidRPr="001D57CC">
        <w:rPr>
          <w:rFonts w:ascii="Times New Roman" w:hAnsi="Times New Roman"/>
        </w:rPr>
        <w:t>чи</w:t>
      </w:r>
      <w:proofErr w:type="spellEnd"/>
      <w:r w:rsidRPr="001D57CC">
        <w:rPr>
          <w:rFonts w:ascii="Times New Roman" w:hAnsi="Times New Roman"/>
        </w:rPr>
        <w:t xml:space="preserve"> </w:t>
      </w:r>
      <w:proofErr w:type="spellStart"/>
      <w:r w:rsidRPr="001D57CC">
        <w:rPr>
          <w:rFonts w:ascii="Times New Roman" w:hAnsi="Times New Roman"/>
        </w:rPr>
        <w:t>інакше</w:t>
      </w:r>
      <w:proofErr w:type="spellEnd"/>
      <w:r w:rsidRPr="001D57CC">
        <w:rPr>
          <w:rFonts w:ascii="Times New Roman" w:hAnsi="Times New Roman"/>
        </w:rPr>
        <w:t xml:space="preserve"> </w:t>
      </w:r>
      <w:proofErr w:type="spellStart"/>
      <w:r w:rsidRPr="001D57CC">
        <w:rPr>
          <w:rFonts w:ascii="Times New Roman" w:hAnsi="Times New Roman"/>
        </w:rPr>
        <w:t>стосуються</w:t>
      </w:r>
      <w:proofErr w:type="spellEnd"/>
      <w:r w:rsidRPr="001D57CC">
        <w:rPr>
          <w:rFonts w:ascii="Times New Roman" w:hAnsi="Times New Roman"/>
        </w:rPr>
        <w:t xml:space="preserve"> </w:t>
      </w:r>
      <w:proofErr w:type="spellStart"/>
      <w:r w:rsidRPr="001D57CC">
        <w:rPr>
          <w:rFonts w:ascii="Times New Roman" w:hAnsi="Times New Roman"/>
        </w:rPr>
        <w:t>цього</w:t>
      </w:r>
      <w:proofErr w:type="spellEnd"/>
      <w:r w:rsidRPr="001D57CC">
        <w:rPr>
          <w:rFonts w:ascii="Times New Roman" w:hAnsi="Times New Roman"/>
        </w:rPr>
        <w:t xml:space="preserve"> Договору, </w:t>
      </w:r>
      <w:proofErr w:type="spellStart"/>
      <w:r w:rsidRPr="001D57CC">
        <w:rPr>
          <w:rFonts w:ascii="Times New Roman" w:hAnsi="Times New Roman"/>
        </w:rPr>
        <w:t>втрачають</w:t>
      </w:r>
      <w:proofErr w:type="spellEnd"/>
      <w:r w:rsidRPr="001D57CC">
        <w:rPr>
          <w:rFonts w:ascii="Times New Roman" w:hAnsi="Times New Roman"/>
        </w:rPr>
        <w:t xml:space="preserve"> </w:t>
      </w:r>
      <w:proofErr w:type="spellStart"/>
      <w:r w:rsidRPr="001D57CC">
        <w:rPr>
          <w:rFonts w:ascii="Times New Roman" w:hAnsi="Times New Roman"/>
        </w:rPr>
        <w:t>юридичну</w:t>
      </w:r>
      <w:proofErr w:type="spellEnd"/>
      <w:r w:rsidRPr="001D57CC">
        <w:rPr>
          <w:rFonts w:ascii="Times New Roman" w:hAnsi="Times New Roman"/>
        </w:rPr>
        <w:t xml:space="preserve"> силу, але </w:t>
      </w:r>
      <w:proofErr w:type="spellStart"/>
      <w:r w:rsidRPr="001D57CC">
        <w:rPr>
          <w:rFonts w:ascii="Times New Roman" w:hAnsi="Times New Roman"/>
        </w:rPr>
        <w:t>можуть</w:t>
      </w:r>
      <w:proofErr w:type="spellEnd"/>
      <w:r w:rsidRPr="001D57CC">
        <w:rPr>
          <w:rFonts w:ascii="Times New Roman" w:hAnsi="Times New Roman"/>
        </w:rPr>
        <w:t xml:space="preserve"> </w:t>
      </w:r>
      <w:proofErr w:type="spellStart"/>
      <w:r w:rsidRPr="001D57CC">
        <w:rPr>
          <w:rFonts w:ascii="Times New Roman" w:hAnsi="Times New Roman"/>
        </w:rPr>
        <w:t>враховуватися</w:t>
      </w:r>
      <w:proofErr w:type="spellEnd"/>
      <w:r w:rsidRPr="001D57CC">
        <w:rPr>
          <w:rFonts w:ascii="Times New Roman" w:hAnsi="Times New Roman"/>
        </w:rPr>
        <w:t xml:space="preserve"> при </w:t>
      </w:r>
      <w:proofErr w:type="spellStart"/>
      <w:r w:rsidRPr="001D57CC">
        <w:rPr>
          <w:rFonts w:ascii="Times New Roman" w:hAnsi="Times New Roman"/>
        </w:rPr>
        <w:t>тлумаченні</w:t>
      </w:r>
      <w:proofErr w:type="spellEnd"/>
      <w:r w:rsidRPr="001D57CC">
        <w:rPr>
          <w:rFonts w:ascii="Times New Roman" w:hAnsi="Times New Roman"/>
        </w:rPr>
        <w:t xml:space="preserve"> умов </w:t>
      </w:r>
      <w:proofErr w:type="spellStart"/>
      <w:r w:rsidRPr="001D57CC">
        <w:rPr>
          <w:rFonts w:ascii="Times New Roman" w:hAnsi="Times New Roman"/>
        </w:rPr>
        <w:t>цього</w:t>
      </w:r>
      <w:proofErr w:type="spellEnd"/>
      <w:r w:rsidRPr="001D57CC">
        <w:rPr>
          <w:rFonts w:ascii="Times New Roman" w:hAnsi="Times New Roman"/>
        </w:rPr>
        <w:t xml:space="preserve"> Договору.</w:t>
      </w:r>
    </w:p>
    <w:p w:rsidR="00ED7FCB" w:rsidRPr="001D57CC" w:rsidRDefault="00ED7FCB" w:rsidP="001D57CC">
      <w:pPr>
        <w:tabs>
          <w:tab w:val="left" w:pos="567"/>
        </w:tabs>
        <w:jc w:val="both"/>
        <w:rPr>
          <w:sz w:val="22"/>
          <w:szCs w:val="22"/>
        </w:rPr>
      </w:pPr>
      <w:r w:rsidRPr="001D57CC">
        <w:rPr>
          <w:sz w:val="22"/>
          <w:szCs w:val="22"/>
        </w:rPr>
        <w:t>1</w:t>
      </w:r>
      <w:r w:rsidR="001D57CC">
        <w:rPr>
          <w:sz w:val="22"/>
          <w:szCs w:val="22"/>
        </w:rPr>
        <w:t>2</w:t>
      </w:r>
      <w:r w:rsidRPr="001D57CC">
        <w:rPr>
          <w:sz w:val="22"/>
          <w:szCs w:val="22"/>
        </w:rPr>
        <w:t>.8 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p>
    <w:p w:rsidR="00ED7FCB" w:rsidRPr="001D57CC" w:rsidRDefault="00ED7FCB" w:rsidP="001D57CC">
      <w:pPr>
        <w:tabs>
          <w:tab w:val="left" w:pos="567"/>
        </w:tabs>
        <w:jc w:val="both"/>
        <w:rPr>
          <w:sz w:val="22"/>
          <w:szCs w:val="22"/>
        </w:rPr>
      </w:pPr>
      <w:r w:rsidRPr="001D57CC">
        <w:rPr>
          <w:sz w:val="22"/>
          <w:szCs w:val="22"/>
        </w:rPr>
        <w:t>1</w:t>
      </w:r>
      <w:r w:rsidR="001D57CC">
        <w:rPr>
          <w:sz w:val="22"/>
          <w:szCs w:val="22"/>
        </w:rPr>
        <w:t>2</w:t>
      </w:r>
      <w:r w:rsidRPr="001D57CC">
        <w:rPr>
          <w:sz w:val="22"/>
          <w:szCs w:val="22"/>
        </w:rPr>
        <w:t xml:space="preserve">.9 Вимоги до предмета закупівлі </w:t>
      </w:r>
      <w:r w:rsidR="00D375AA" w:rsidRPr="001D57CC">
        <w:rPr>
          <w:sz w:val="22"/>
          <w:szCs w:val="22"/>
        </w:rPr>
        <w:t>Замовника</w:t>
      </w:r>
      <w:r w:rsidRPr="001D57CC">
        <w:rPr>
          <w:sz w:val="22"/>
          <w:szCs w:val="22"/>
        </w:rPr>
        <w:t>, пропозиція Продавця та інші документи, пов'язані з проведенням запиту ціни пропозиції за результатами якої укладено цей Договір, використовуються Сторонами для тлумачення його умов.</w:t>
      </w:r>
    </w:p>
    <w:p w:rsidR="00ED7FCB" w:rsidRPr="001D57CC" w:rsidRDefault="00ED7FCB" w:rsidP="001D57CC">
      <w:pPr>
        <w:tabs>
          <w:tab w:val="left" w:pos="567"/>
        </w:tabs>
        <w:jc w:val="both"/>
        <w:rPr>
          <w:sz w:val="22"/>
          <w:szCs w:val="22"/>
        </w:rPr>
      </w:pPr>
      <w:r w:rsidRPr="001D57CC">
        <w:rPr>
          <w:sz w:val="22"/>
          <w:szCs w:val="22"/>
        </w:rPr>
        <w:t>1</w:t>
      </w:r>
      <w:r w:rsidR="001D57CC">
        <w:rPr>
          <w:sz w:val="22"/>
          <w:szCs w:val="22"/>
        </w:rPr>
        <w:t>2</w:t>
      </w:r>
      <w:r w:rsidRPr="001D57CC">
        <w:rPr>
          <w:sz w:val="22"/>
          <w:szCs w:val="22"/>
        </w:rPr>
        <w:t>.10 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 (системи оподаткування, обліку та звітності)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D7FCB" w:rsidRPr="001D57CC" w:rsidRDefault="00ED7FCB" w:rsidP="001D57CC">
      <w:pPr>
        <w:tabs>
          <w:tab w:val="left" w:pos="567"/>
        </w:tabs>
        <w:jc w:val="both"/>
        <w:rPr>
          <w:sz w:val="22"/>
          <w:szCs w:val="22"/>
        </w:rPr>
      </w:pPr>
      <w:r w:rsidRPr="001D57CC">
        <w:rPr>
          <w:sz w:val="22"/>
          <w:szCs w:val="22"/>
        </w:rPr>
        <w:t>1</w:t>
      </w:r>
      <w:r w:rsidR="001D57CC">
        <w:rPr>
          <w:sz w:val="22"/>
          <w:szCs w:val="22"/>
        </w:rPr>
        <w:t>2</w:t>
      </w:r>
      <w:r w:rsidRPr="001D57CC">
        <w:rPr>
          <w:sz w:val="22"/>
          <w:szCs w:val="22"/>
        </w:rPr>
        <w:t>.11 Усі  зміни та доповнення до Договору є чинними лише у випадку, якщо вони оформлені письмово  у вигляді додаткових угод, які підписуються уповноваженими представниками Сторін та завірені печатками. Усі додаткові угоди та додатки до Договору є його невід'ємними частинами.</w:t>
      </w:r>
    </w:p>
    <w:p w:rsidR="00ED7FCB" w:rsidRDefault="00ED7FCB" w:rsidP="00ED7FCB">
      <w:pPr>
        <w:ind w:left="720"/>
        <w:jc w:val="center"/>
        <w:rPr>
          <w:b/>
          <w:sz w:val="22"/>
          <w:szCs w:val="22"/>
        </w:rPr>
      </w:pPr>
      <w:r>
        <w:rPr>
          <w:b/>
          <w:sz w:val="22"/>
          <w:szCs w:val="22"/>
        </w:rPr>
        <w:t>1</w:t>
      </w:r>
      <w:r w:rsidR="001D57CC">
        <w:rPr>
          <w:b/>
          <w:sz w:val="22"/>
          <w:szCs w:val="22"/>
        </w:rPr>
        <w:t>3</w:t>
      </w:r>
      <w:r>
        <w:rPr>
          <w:b/>
          <w:sz w:val="22"/>
          <w:szCs w:val="22"/>
        </w:rPr>
        <w:t>. ПОРЯДОК ЗМІНИ УМОВ ДОГОВОРУ ПРО ЗАКУПІВЛЮ</w:t>
      </w:r>
    </w:p>
    <w:p w:rsidR="00ED7FCB" w:rsidRDefault="00ED7FCB" w:rsidP="00ED7FCB">
      <w:pPr>
        <w:ind w:firstLine="700"/>
        <w:jc w:val="both"/>
        <w:rPr>
          <w:color w:val="1F1F1F"/>
          <w:sz w:val="22"/>
          <w:szCs w:val="22"/>
        </w:rPr>
      </w:pPr>
      <w:r>
        <w:rPr>
          <w:color w:val="1F1F1F"/>
          <w:sz w:val="22"/>
          <w:szCs w:val="22"/>
        </w:rPr>
        <w:t>1</w:t>
      </w:r>
      <w:r w:rsidR="001D57CC">
        <w:rPr>
          <w:color w:val="1F1F1F"/>
          <w:sz w:val="22"/>
          <w:szCs w:val="22"/>
        </w:rPr>
        <w:t>3</w:t>
      </w:r>
      <w:r>
        <w:rPr>
          <w:color w:val="1F1F1F"/>
          <w:sz w:val="22"/>
          <w:szCs w:val="22"/>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D7FCB" w:rsidRDefault="00ED7FCB" w:rsidP="00ED7FCB">
      <w:pPr>
        <w:ind w:firstLine="700"/>
        <w:jc w:val="both"/>
        <w:rPr>
          <w:color w:val="1F1F1F"/>
          <w:sz w:val="22"/>
          <w:szCs w:val="22"/>
        </w:rPr>
      </w:pPr>
      <w:r>
        <w:rPr>
          <w:color w:val="1F1F1F"/>
          <w:sz w:val="22"/>
          <w:szCs w:val="22"/>
        </w:rPr>
        <w:t>1</w:t>
      </w:r>
      <w:r w:rsidR="001D57CC">
        <w:rPr>
          <w:color w:val="1F1F1F"/>
          <w:sz w:val="22"/>
          <w:szCs w:val="22"/>
        </w:rPr>
        <w:t>3</w:t>
      </w:r>
      <w:r>
        <w:rPr>
          <w:color w:val="1F1F1F"/>
          <w:sz w:val="22"/>
          <w:szCs w:val="22"/>
        </w:rPr>
        <w:t>.2. Пропоз</w:t>
      </w:r>
      <w:r>
        <w:rPr>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sz w:val="22"/>
          <w:szCs w:val="22"/>
        </w:rPr>
        <w:t xml:space="preserve">тороні в письмовій. </w:t>
      </w:r>
    </w:p>
    <w:p w:rsidR="00ED7FCB" w:rsidRDefault="00ED7FCB" w:rsidP="00ED7FCB">
      <w:pPr>
        <w:ind w:firstLine="700"/>
        <w:jc w:val="both"/>
        <w:rPr>
          <w:sz w:val="22"/>
          <w:szCs w:val="22"/>
        </w:rPr>
      </w:pPr>
      <w:r>
        <w:rPr>
          <w:sz w:val="22"/>
          <w:szCs w:val="22"/>
        </w:rPr>
        <w:t xml:space="preserve">У разі направлення листа в письмовій формі поштою, </w:t>
      </w:r>
      <w:r>
        <w:rPr>
          <w:color w:val="1F1F1F"/>
          <w:sz w:val="22"/>
          <w:szCs w:val="22"/>
        </w:rPr>
        <w:t xml:space="preserve">якщо поштовий лист </w:t>
      </w:r>
      <w:proofErr w:type="spellStart"/>
      <w:r>
        <w:rPr>
          <w:color w:val="1F1F1F"/>
          <w:sz w:val="22"/>
          <w:szCs w:val="22"/>
        </w:rPr>
        <w:t>повернено</w:t>
      </w:r>
      <w:proofErr w:type="spellEnd"/>
      <w:r>
        <w:rPr>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D7FCB" w:rsidRDefault="00ED7FCB" w:rsidP="00ED7FCB">
      <w:pPr>
        <w:ind w:firstLine="700"/>
        <w:jc w:val="both"/>
        <w:rPr>
          <w:sz w:val="22"/>
          <w:szCs w:val="22"/>
        </w:rPr>
      </w:pPr>
      <w:r>
        <w:rPr>
          <w:sz w:val="22"/>
          <w:szCs w:val="22"/>
        </w:rPr>
        <w:t>1</w:t>
      </w:r>
      <w:r w:rsidR="001D57CC">
        <w:rPr>
          <w:sz w:val="22"/>
          <w:szCs w:val="22"/>
        </w:rPr>
        <w:t>3</w:t>
      </w:r>
      <w:r>
        <w:rPr>
          <w:sz w:val="22"/>
          <w:szCs w:val="22"/>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 xml:space="preserve">.4. Сторона, що отримала пропозицію щодо внесення змін до договору про закупівлю, має протягом </w:t>
      </w:r>
      <w:r w:rsidR="00261652">
        <w:rPr>
          <w:sz w:val="22"/>
          <w:szCs w:val="22"/>
        </w:rPr>
        <w:t>5</w:t>
      </w:r>
      <w:r w:rsidR="00D375AA">
        <w:rPr>
          <w:sz w:val="22"/>
          <w:szCs w:val="22"/>
        </w:rPr>
        <w:t xml:space="preserve"> </w:t>
      </w:r>
      <w:r w:rsidR="00261652">
        <w:rPr>
          <w:sz w:val="22"/>
          <w:szCs w:val="22"/>
        </w:rPr>
        <w:t>календарних</w:t>
      </w:r>
      <w:r>
        <w:rPr>
          <w:sz w:val="22"/>
          <w:szCs w:val="22"/>
        </w:rPr>
        <w:t xml:space="preserve"> днів розглянути пропозицію та погодитись із нею чи надати аргументовану відмову.</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261652">
        <w:rPr>
          <w:sz w:val="22"/>
          <w:szCs w:val="22"/>
        </w:rPr>
        <w:t xml:space="preserve">5 </w:t>
      </w:r>
      <w:proofErr w:type="spellStart"/>
      <w:r w:rsidR="00261652">
        <w:rPr>
          <w:sz w:val="22"/>
          <w:szCs w:val="22"/>
        </w:rPr>
        <w:t>кадендарних</w:t>
      </w:r>
      <w:proofErr w:type="spellEnd"/>
      <w:r>
        <w:rPr>
          <w:sz w:val="22"/>
          <w:szCs w:val="22"/>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w:t>
      </w:r>
      <w:r>
        <w:rPr>
          <w:sz w:val="22"/>
          <w:szCs w:val="22"/>
        </w:rPr>
        <w:lastRenderedPageBreak/>
        <w:t>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.10. У випадках, не передбачених дійсним договором про закупівлю, Сторони керуються чинним законодавством України.</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.11. Жодна зі Сторін не має права передавати права та обов’язки за цим Договором третім особам без отримання письмової згоди другої Сторони.</w:t>
      </w:r>
    </w:p>
    <w:p w:rsidR="00AE0C32" w:rsidRPr="00261652" w:rsidRDefault="00AE0C32" w:rsidP="00AE0C32">
      <w:pPr>
        <w:autoSpaceDE w:val="0"/>
        <w:autoSpaceDN w:val="0"/>
        <w:adjustRightInd w:val="0"/>
        <w:ind w:firstLine="567"/>
        <w:jc w:val="both"/>
        <w:rPr>
          <w:lang w:eastAsia="ru-RU"/>
        </w:rPr>
      </w:pPr>
      <w:r>
        <w:rPr>
          <w:sz w:val="22"/>
          <w:szCs w:val="22"/>
        </w:rPr>
        <w:t>1</w:t>
      </w:r>
      <w:r w:rsidR="001D57CC">
        <w:rPr>
          <w:sz w:val="22"/>
          <w:szCs w:val="22"/>
        </w:rPr>
        <w:t>3</w:t>
      </w:r>
      <w:r>
        <w:rPr>
          <w:sz w:val="22"/>
          <w:szCs w:val="22"/>
        </w:rPr>
        <w:t>.</w:t>
      </w:r>
      <w:r w:rsidRPr="00261652">
        <w:rPr>
          <w:sz w:val="22"/>
          <w:szCs w:val="22"/>
        </w:rPr>
        <w:t xml:space="preserve">12 </w:t>
      </w:r>
      <w:r w:rsidRPr="00261652">
        <w:rPr>
          <w:lang w:eastAsia="ru-RU"/>
        </w:rPr>
        <w:t>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rsidR="00AE0C32" w:rsidRPr="00261652" w:rsidRDefault="00AE0C32" w:rsidP="00AE0C32">
      <w:pPr>
        <w:ind w:right="-1" w:firstLine="567"/>
        <w:jc w:val="both"/>
        <w:rPr>
          <w:bCs/>
          <w:lang w:eastAsia="ru-RU"/>
        </w:rPr>
      </w:pPr>
      <w:r w:rsidRPr="00261652">
        <w:rPr>
          <w:lang w:eastAsia="ru-RU"/>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ED7FCB" w:rsidRDefault="00ED7FCB" w:rsidP="00ED7FCB">
      <w:pPr>
        <w:ind w:right="120" w:firstLine="720"/>
        <w:jc w:val="both"/>
        <w:rPr>
          <w:sz w:val="22"/>
          <w:szCs w:val="22"/>
        </w:rPr>
      </w:pPr>
      <w:r>
        <w:rPr>
          <w:sz w:val="22"/>
          <w:szCs w:val="22"/>
        </w:rPr>
        <w:t>1</w:t>
      </w:r>
      <w:r w:rsidR="001D57CC">
        <w:rPr>
          <w:sz w:val="22"/>
          <w:szCs w:val="22"/>
        </w:rPr>
        <w:t>3</w:t>
      </w:r>
      <w:r>
        <w:rPr>
          <w:sz w:val="22"/>
          <w:szCs w:val="22"/>
        </w:rPr>
        <w:t>.1</w:t>
      </w:r>
      <w:r w:rsidR="00AE0C32">
        <w:rPr>
          <w:sz w:val="22"/>
          <w:szCs w:val="22"/>
        </w:rPr>
        <w:t>3</w:t>
      </w:r>
      <w:r>
        <w:rPr>
          <w:sz w:val="22"/>
          <w:szCs w:val="22"/>
        </w:rPr>
        <w:t>. Договір викладений українською мовою в двох примірниках, які мають однакову юридичну силу, по одному для кожної зі Сторін.</w:t>
      </w:r>
    </w:p>
    <w:p w:rsidR="001D57CC" w:rsidRDefault="001D57CC" w:rsidP="00ED7FCB">
      <w:pPr>
        <w:ind w:right="120" w:firstLine="720"/>
        <w:jc w:val="both"/>
        <w:rPr>
          <w:sz w:val="22"/>
          <w:szCs w:val="22"/>
        </w:rPr>
      </w:pPr>
    </w:p>
    <w:p w:rsidR="00ED7FCB" w:rsidRDefault="00ED7FCB" w:rsidP="00ED7FCB">
      <w:pPr>
        <w:jc w:val="both"/>
        <w:rPr>
          <w:b/>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b/>
          <w:sz w:val="22"/>
          <w:szCs w:val="22"/>
        </w:rPr>
        <w:t>1</w:t>
      </w:r>
      <w:r w:rsidR="001D57CC">
        <w:rPr>
          <w:b/>
          <w:sz w:val="22"/>
          <w:szCs w:val="22"/>
        </w:rPr>
        <w:t>4</w:t>
      </w:r>
      <w:r>
        <w:rPr>
          <w:b/>
          <w:sz w:val="22"/>
          <w:szCs w:val="22"/>
        </w:rPr>
        <w:t>. ОПЕРАТИВНО-ГОСПОДАРСЬКІ САНКЦІЇ</w:t>
      </w:r>
    </w:p>
    <w:p w:rsidR="00ED7FCB" w:rsidRDefault="00ED7FCB" w:rsidP="00ED7FCB">
      <w:pPr>
        <w:ind w:firstLine="720"/>
        <w:jc w:val="both"/>
        <w:rPr>
          <w:sz w:val="22"/>
          <w:szCs w:val="22"/>
        </w:rPr>
      </w:pPr>
      <w:r>
        <w:rPr>
          <w:sz w:val="22"/>
          <w:szCs w:val="22"/>
        </w:rPr>
        <w:t>1</w:t>
      </w:r>
      <w:r w:rsidR="001D57CC">
        <w:rPr>
          <w:sz w:val="22"/>
          <w:szCs w:val="22"/>
        </w:rPr>
        <w:t>4</w:t>
      </w:r>
      <w:r>
        <w:rPr>
          <w:sz w:val="22"/>
          <w:szCs w:val="22"/>
        </w:rPr>
        <w:t xml:space="preserve">.1. Сторони дійшли взаємної згоди щодо можливості застосування </w:t>
      </w:r>
      <w:proofErr w:type="spellStart"/>
      <w:r>
        <w:rPr>
          <w:sz w:val="22"/>
          <w:szCs w:val="22"/>
        </w:rPr>
        <w:t>оперативно</w:t>
      </w:r>
      <w:proofErr w:type="spellEnd"/>
      <w:r>
        <w:rPr>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D7FCB" w:rsidRDefault="00ED7FCB" w:rsidP="00ED7FCB">
      <w:pPr>
        <w:ind w:firstLine="720"/>
        <w:jc w:val="both"/>
        <w:rPr>
          <w:sz w:val="22"/>
          <w:szCs w:val="22"/>
        </w:rPr>
      </w:pPr>
      <w:r>
        <w:rPr>
          <w:sz w:val="22"/>
          <w:szCs w:val="22"/>
        </w:rPr>
        <w:t>1</w:t>
      </w:r>
      <w:r w:rsidR="001D57CC">
        <w:rPr>
          <w:sz w:val="22"/>
          <w:szCs w:val="22"/>
        </w:rPr>
        <w:t>4</w:t>
      </w:r>
      <w:r>
        <w:rPr>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D7FCB" w:rsidRDefault="00ED7FCB" w:rsidP="00ED7FCB">
      <w:pPr>
        <w:ind w:left="1080" w:hanging="360"/>
        <w:jc w:val="both"/>
        <w:rPr>
          <w:sz w:val="22"/>
          <w:szCs w:val="22"/>
        </w:rPr>
      </w:pPr>
      <w:r>
        <w:rPr>
          <w:rFonts w:ascii="Noto Sans" w:eastAsia="Noto Sans" w:hAnsi="Noto Sans" w:cs="Noto Sans"/>
          <w:sz w:val="22"/>
          <w:szCs w:val="22"/>
        </w:rPr>
        <w:t>●</w:t>
      </w:r>
      <w:r>
        <w:rPr>
          <w:sz w:val="22"/>
          <w:szCs w:val="22"/>
        </w:rPr>
        <w:t xml:space="preserve"> </w:t>
      </w:r>
      <w:r>
        <w:rPr>
          <w:sz w:val="22"/>
          <w:szCs w:val="22"/>
        </w:rPr>
        <w:tab/>
        <w:t>якості поставленого товару;</w:t>
      </w:r>
    </w:p>
    <w:p w:rsidR="00ED7FCB" w:rsidRDefault="00ED7FCB" w:rsidP="00ED7FCB">
      <w:pPr>
        <w:ind w:left="1080" w:hanging="360"/>
        <w:jc w:val="both"/>
        <w:rPr>
          <w:sz w:val="22"/>
          <w:szCs w:val="22"/>
        </w:rPr>
      </w:pPr>
      <w:r>
        <w:rPr>
          <w:rFonts w:ascii="Noto Sans" w:eastAsia="Noto Sans" w:hAnsi="Noto Sans" w:cs="Noto Sans"/>
          <w:sz w:val="22"/>
          <w:szCs w:val="22"/>
        </w:rPr>
        <w:t>●</w:t>
      </w:r>
      <w:r>
        <w:rPr>
          <w:sz w:val="22"/>
          <w:szCs w:val="22"/>
        </w:rPr>
        <w:t xml:space="preserve"> </w:t>
      </w:r>
      <w:r>
        <w:rPr>
          <w:sz w:val="22"/>
          <w:szCs w:val="22"/>
        </w:rPr>
        <w:tab/>
        <w:t>розірвання аналогічного за своєю природою договору про закупівлю із Замовником у разі прострочення строку поставки товару ;</w:t>
      </w:r>
      <w:r>
        <w:rPr>
          <w:rFonts w:ascii="Noto Sans" w:eastAsia="Noto Sans" w:hAnsi="Noto Sans" w:cs="Noto Sans"/>
          <w:sz w:val="22"/>
          <w:szCs w:val="22"/>
        </w:rPr>
        <w:t>●</w:t>
      </w:r>
      <w:r>
        <w:rPr>
          <w:sz w:val="22"/>
          <w:szCs w:val="22"/>
        </w:rPr>
        <w:t xml:space="preserve"> </w:t>
      </w:r>
      <w:r>
        <w:rPr>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ED7FCB" w:rsidRDefault="00ED7FCB" w:rsidP="00ED7FCB">
      <w:pPr>
        <w:ind w:firstLine="720"/>
        <w:jc w:val="both"/>
        <w:rPr>
          <w:sz w:val="22"/>
          <w:szCs w:val="22"/>
        </w:rPr>
      </w:pPr>
      <w:r>
        <w:rPr>
          <w:sz w:val="22"/>
          <w:szCs w:val="22"/>
        </w:rPr>
        <w:t>1</w:t>
      </w:r>
      <w:r w:rsidR="001D57CC">
        <w:rPr>
          <w:sz w:val="22"/>
          <w:szCs w:val="22"/>
        </w:rPr>
        <w:t>4</w:t>
      </w:r>
      <w:r>
        <w:rPr>
          <w:sz w:val="22"/>
          <w:szCs w:val="22"/>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sz w:val="22"/>
          <w:szCs w:val="22"/>
        </w:rPr>
        <w:t>оперативно</w:t>
      </w:r>
      <w:proofErr w:type="spellEnd"/>
      <w:r>
        <w:rPr>
          <w:sz w:val="22"/>
          <w:szCs w:val="22"/>
        </w:rPr>
        <w:t xml:space="preserve">-господарську санкцію у формі відмови від встановлення на майбутнє господарських </w:t>
      </w:r>
      <w:proofErr w:type="spellStart"/>
      <w:r>
        <w:rPr>
          <w:sz w:val="22"/>
          <w:szCs w:val="22"/>
        </w:rPr>
        <w:t>зв’язків</w:t>
      </w:r>
      <w:proofErr w:type="spellEnd"/>
      <w:r>
        <w:rPr>
          <w:sz w:val="22"/>
          <w:szCs w:val="22"/>
        </w:rPr>
        <w:t xml:space="preserve"> (далі – Санкція).</w:t>
      </w:r>
    </w:p>
    <w:p w:rsidR="00ED7FCB" w:rsidRDefault="00ED7FCB" w:rsidP="00ED7FCB">
      <w:pPr>
        <w:ind w:firstLine="720"/>
        <w:jc w:val="both"/>
        <w:rPr>
          <w:sz w:val="22"/>
          <w:szCs w:val="22"/>
        </w:rPr>
      </w:pPr>
      <w:r>
        <w:rPr>
          <w:sz w:val="22"/>
          <w:szCs w:val="22"/>
        </w:rPr>
        <w:t>1</w:t>
      </w:r>
      <w:r w:rsidR="001D57CC">
        <w:rPr>
          <w:sz w:val="22"/>
          <w:szCs w:val="22"/>
        </w:rPr>
        <w:t>4</w:t>
      </w:r>
      <w:r>
        <w:rPr>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CA0BFF" w:rsidRDefault="00CA0BFF" w:rsidP="00ED7FCB">
      <w:pPr>
        <w:jc w:val="center"/>
        <w:rPr>
          <w:b/>
          <w:sz w:val="22"/>
          <w:szCs w:val="22"/>
        </w:rPr>
      </w:pPr>
    </w:p>
    <w:p w:rsidR="00261652" w:rsidRDefault="00261652" w:rsidP="00ED7FCB">
      <w:pPr>
        <w:jc w:val="center"/>
        <w:rPr>
          <w:b/>
          <w:sz w:val="22"/>
          <w:szCs w:val="22"/>
        </w:rPr>
      </w:pPr>
    </w:p>
    <w:p w:rsidR="00261652" w:rsidRDefault="00261652" w:rsidP="00ED7FCB">
      <w:pPr>
        <w:jc w:val="center"/>
        <w:rPr>
          <w:b/>
          <w:sz w:val="22"/>
          <w:szCs w:val="22"/>
        </w:rPr>
      </w:pPr>
    </w:p>
    <w:p w:rsidR="00261652" w:rsidRDefault="00261652" w:rsidP="00ED7FCB">
      <w:pPr>
        <w:jc w:val="center"/>
        <w:rPr>
          <w:b/>
          <w:sz w:val="22"/>
          <w:szCs w:val="22"/>
        </w:rPr>
      </w:pPr>
    </w:p>
    <w:p w:rsidR="00ED7FCB" w:rsidRDefault="00ED7FCB" w:rsidP="00ED7FCB">
      <w:pPr>
        <w:jc w:val="center"/>
        <w:rPr>
          <w:b/>
          <w:sz w:val="22"/>
          <w:szCs w:val="22"/>
        </w:rPr>
      </w:pPr>
      <w:r>
        <w:rPr>
          <w:b/>
          <w:sz w:val="22"/>
          <w:szCs w:val="22"/>
        </w:rPr>
        <w:lastRenderedPageBreak/>
        <w:t>1</w:t>
      </w:r>
      <w:r w:rsidR="001D57CC">
        <w:rPr>
          <w:b/>
          <w:sz w:val="22"/>
          <w:szCs w:val="22"/>
        </w:rPr>
        <w:t>5</w:t>
      </w:r>
      <w:r>
        <w:rPr>
          <w:b/>
          <w:sz w:val="22"/>
          <w:szCs w:val="22"/>
        </w:rPr>
        <w:t>. ДОДАТКИ ДО ДОГОВОРУ</w:t>
      </w:r>
    </w:p>
    <w:p w:rsidR="00ED7FCB" w:rsidRDefault="00ED7FCB" w:rsidP="00ED7FCB">
      <w:pPr>
        <w:jc w:val="both"/>
        <w:rPr>
          <w:sz w:val="22"/>
          <w:szCs w:val="22"/>
        </w:rPr>
      </w:pPr>
      <w:r>
        <w:rPr>
          <w:sz w:val="22"/>
          <w:szCs w:val="22"/>
        </w:rPr>
        <w:t>Невід’ємною частиною цього Договору є  Додаток №1 до цього Договору – Специфікація.</w:t>
      </w:r>
    </w:p>
    <w:p w:rsidR="00AE0C32" w:rsidRDefault="00AE0C32" w:rsidP="00ED7FCB">
      <w:pPr>
        <w:jc w:val="both"/>
        <w:rPr>
          <w:sz w:val="22"/>
          <w:szCs w:val="22"/>
        </w:rPr>
      </w:pPr>
    </w:p>
    <w:p w:rsidR="00ED7FCB" w:rsidRDefault="00ED7FCB" w:rsidP="00ED7FCB">
      <w:pPr>
        <w:jc w:val="center"/>
        <w:rPr>
          <w:b/>
          <w:sz w:val="22"/>
          <w:szCs w:val="22"/>
        </w:rPr>
      </w:pPr>
      <w:r>
        <w:rPr>
          <w:b/>
          <w:sz w:val="22"/>
          <w:szCs w:val="22"/>
        </w:rPr>
        <w:t>1</w:t>
      </w:r>
      <w:r w:rsidR="00CA0BFF">
        <w:rPr>
          <w:b/>
          <w:sz w:val="22"/>
          <w:szCs w:val="22"/>
        </w:rPr>
        <w:t>6</w:t>
      </w:r>
      <w:r>
        <w:rPr>
          <w:b/>
          <w:sz w:val="22"/>
          <w:szCs w:val="22"/>
        </w:rPr>
        <w:t>. ЮРИДИЧНІ АДРЕСИ ТА БАНКІВСЬКІ РЕКВІЗИТИ СТОРІН:</w:t>
      </w:r>
    </w:p>
    <w:tbl>
      <w:tblPr>
        <w:tblW w:w="0" w:type="auto"/>
        <w:tblLook w:val="01E0" w:firstRow="1" w:lastRow="1" w:firstColumn="1" w:lastColumn="1" w:noHBand="0" w:noVBand="0"/>
      </w:tblPr>
      <w:tblGrid>
        <w:gridCol w:w="4939"/>
        <w:gridCol w:w="4700"/>
      </w:tblGrid>
      <w:tr w:rsidR="00ED7FCB" w:rsidTr="00ED7FCB">
        <w:trPr>
          <w:trHeight w:val="568"/>
        </w:trPr>
        <w:tc>
          <w:tcPr>
            <w:tcW w:w="4939" w:type="dxa"/>
          </w:tcPr>
          <w:p w:rsidR="00CA0BFF" w:rsidRDefault="00CA0BFF">
            <w:pPr>
              <w:spacing w:line="254" w:lineRule="auto"/>
              <w:rPr>
                <w:b/>
                <w:sz w:val="22"/>
                <w:szCs w:val="22"/>
                <w:lang w:eastAsia="en-US"/>
              </w:rPr>
            </w:pPr>
          </w:p>
          <w:p w:rsidR="00ED7FCB" w:rsidRDefault="00ED7FCB">
            <w:pPr>
              <w:spacing w:line="254" w:lineRule="auto"/>
              <w:rPr>
                <w:b/>
                <w:sz w:val="22"/>
                <w:szCs w:val="22"/>
                <w:lang w:eastAsia="en-US"/>
              </w:rPr>
            </w:pPr>
            <w:r>
              <w:rPr>
                <w:b/>
                <w:sz w:val="22"/>
                <w:szCs w:val="22"/>
                <w:lang w:eastAsia="en-US"/>
              </w:rPr>
              <w:t>Постачальник:</w:t>
            </w:r>
          </w:p>
          <w:p w:rsidR="00ED7FCB" w:rsidRDefault="00ED7FCB">
            <w:pPr>
              <w:spacing w:line="254" w:lineRule="auto"/>
              <w:rPr>
                <w:sz w:val="22"/>
                <w:szCs w:val="22"/>
                <w:lang w:eastAsia="en-US"/>
              </w:rPr>
            </w:pPr>
            <w:r>
              <w:rPr>
                <w:sz w:val="22"/>
                <w:szCs w:val="22"/>
                <w:lang w:eastAsia="en-US"/>
              </w:rPr>
              <w:t>________________________________________</w:t>
            </w:r>
          </w:p>
          <w:p w:rsidR="00ED7FCB" w:rsidRDefault="00ED7FCB">
            <w:pPr>
              <w:spacing w:line="254" w:lineRule="auto"/>
              <w:rPr>
                <w:sz w:val="22"/>
                <w:szCs w:val="22"/>
                <w:lang w:eastAsia="en-US"/>
              </w:rPr>
            </w:pPr>
            <w:r>
              <w:rPr>
                <w:sz w:val="22"/>
                <w:szCs w:val="22"/>
                <w:lang w:eastAsia="en-US"/>
              </w:rPr>
              <w:t>Адреса:_________________________________</w:t>
            </w:r>
          </w:p>
          <w:p w:rsidR="00ED7FCB" w:rsidRDefault="00ED7FCB">
            <w:pPr>
              <w:spacing w:line="254" w:lineRule="auto"/>
              <w:rPr>
                <w:sz w:val="22"/>
                <w:szCs w:val="22"/>
                <w:lang w:eastAsia="en-US"/>
              </w:rPr>
            </w:pPr>
            <w:r>
              <w:rPr>
                <w:sz w:val="22"/>
                <w:szCs w:val="22"/>
                <w:lang w:eastAsia="en-US"/>
              </w:rPr>
              <w:t>________________________________________</w:t>
            </w:r>
          </w:p>
          <w:p w:rsidR="00ED7FCB" w:rsidRDefault="00ED7FCB">
            <w:pPr>
              <w:spacing w:line="254" w:lineRule="auto"/>
              <w:rPr>
                <w:sz w:val="22"/>
                <w:szCs w:val="22"/>
                <w:lang w:eastAsia="en-US"/>
              </w:rPr>
            </w:pPr>
            <w:proofErr w:type="spellStart"/>
            <w:r>
              <w:rPr>
                <w:sz w:val="22"/>
                <w:szCs w:val="22"/>
                <w:lang w:eastAsia="en-US"/>
              </w:rPr>
              <w:t>Тел</w:t>
            </w:r>
            <w:proofErr w:type="spellEnd"/>
            <w:r>
              <w:rPr>
                <w:sz w:val="22"/>
                <w:szCs w:val="22"/>
                <w:lang w:eastAsia="en-US"/>
              </w:rPr>
              <w:t>.____________________________________</w:t>
            </w:r>
          </w:p>
          <w:p w:rsidR="00ED7FCB" w:rsidRDefault="00ED7FCB">
            <w:pPr>
              <w:spacing w:line="254" w:lineRule="auto"/>
              <w:rPr>
                <w:sz w:val="22"/>
                <w:szCs w:val="22"/>
                <w:lang w:eastAsia="en-US"/>
              </w:rPr>
            </w:pPr>
            <w:r>
              <w:rPr>
                <w:sz w:val="22"/>
                <w:szCs w:val="22"/>
                <w:lang w:eastAsia="en-US"/>
              </w:rPr>
              <w:t>Р/р_____________________________________</w:t>
            </w:r>
          </w:p>
          <w:p w:rsidR="00ED7FCB" w:rsidRDefault="00ED7FCB">
            <w:pPr>
              <w:spacing w:line="254" w:lineRule="auto"/>
              <w:rPr>
                <w:sz w:val="22"/>
                <w:szCs w:val="22"/>
                <w:lang w:eastAsia="en-US"/>
              </w:rPr>
            </w:pPr>
            <w:r>
              <w:rPr>
                <w:sz w:val="22"/>
                <w:szCs w:val="22"/>
                <w:lang w:eastAsia="en-US"/>
              </w:rPr>
              <w:t>Банк ___________________________________</w:t>
            </w:r>
          </w:p>
          <w:p w:rsidR="00ED7FCB" w:rsidRDefault="00ED7FCB">
            <w:pPr>
              <w:spacing w:line="254" w:lineRule="auto"/>
              <w:rPr>
                <w:sz w:val="22"/>
                <w:szCs w:val="22"/>
                <w:lang w:eastAsia="en-US"/>
              </w:rPr>
            </w:pPr>
            <w:r>
              <w:rPr>
                <w:sz w:val="22"/>
                <w:szCs w:val="22"/>
                <w:lang w:eastAsia="en-US"/>
              </w:rPr>
              <w:t>МФО __________________________________</w:t>
            </w:r>
          </w:p>
          <w:p w:rsidR="00ED7FCB" w:rsidRDefault="00ED7FCB">
            <w:pPr>
              <w:spacing w:line="254" w:lineRule="auto"/>
              <w:rPr>
                <w:sz w:val="22"/>
                <w:szCs w:val="22"/>
                <w:lang w:eastAsia="en-US"/>
              </w:rPr>
            </w:pPr>
            <w:r>
              <w:rPr>
                <w:sz w:val="22"/>
                <w:szCs w:val="22"/>
                <w:lang w:eastAsia="en-US"/>
              </w:rPr>
              <w:t>Код  ЄДРПОУ ___________________________</w:t>
            </w:r>
          </w:p>
          <w:p w:rsidR="00ED7FCB" w:rsidRDefault="00ED7FCB">
            <w:pPr>
              <w:spacing w:line="254" w:lineRule="auto"/>
              <w:rPr>
                <w:sz w:val="22"/>
                <w:szCs w:val="22"/>
                <w:lang w:eastAsia="en-US"/>
              </w:rPr>
            </w:pPr>
            <w:r>
              <w:rPr>
                <w:sz w:val="22"/>
                <w:szCs w:val="22"/>
                <w:lang w:eastAsia="en-US"/>
              </w:rPr>
              <w:t>ІПН____________________________________</w:t>
            </w:r>
          </w:p>
          <w:p w:rsidR="00ED7FCB" w:rsidRDefault="00ED7FCB">
            <w:pPr>
              <w:spacing w:line="254" w:lineRule="auto"/>
              <w:rPr>
                <w:sz w:val="22"/>
                <w:szCs w:val="22"/>
                <w:lang w:eastAsia="en-US"/>
              </w:rPr>
            </w:pPr>
            <w:r>
              <w:rPr>
                <w:sz w:val="22"/>
                <w:szCs w:val="22"/>
                <w:lang w:eastAsia="en-US"/>
              </w:rPr>
              <w:t xml:space="preserve">______________________________________ </w:t>
            </w:r>
          </w:p>
          <w:p w:rsidR="00ED7FCB" w:rsidRDefault="00ED7FCB">
            <w:pPr>
              <w:spacing w:line="254" w:lineRule="auto"/>
              <w:rPr>
                <w:sz w:val="22"/>
                <w:szCs w:val="22"/>
                <w:lang w:eastAsia="en-US"/>
              </w:rPr>
            </w:pPr>
          </w:p>
        </w:tc>
        <w:tc>
          <w:tcPr>
            <w:tcW w:w="4700" w:type="dxa"/>
          </w:tcPr>
          <w:p w:rsidR="00CA0BFF" w:rsidRDefault="00ED7FCB">
            <w:pPr>
              <w:spacing w:line="254" w:lineRule="auto"/>
              <w:rPr>
                <w:sz w:val="22"/>
                <w:szCs w:val="22"/>
                <w:lang w:eastAsia="en-US"/>
              </w:rPr>
            </w:pPr>
            <w:r>
              <w:rPr>
                <w:sz w:val="22"/>
                <w:szCs w:val="22"/>
                <w:lang w:eastAsia="en-US"/>
              </w:rPr>
              <w:tab/>
              <w:t xml:space="preserve">     </w:t>
            </w:r>
          </w:p>
          <w:p w:rsidR="00ED7FCB" w:rsidRDefault="00CA0BFF">
            <w:pPr>
              <w:spacing w:line="254" w:lineRule="auto"/>
              <w:rPr>
                <w:b/>
                <w:sz w:val="22"/>
                <w:szCs w:val="22"/>
                <w:lang w:eastAsia="en-US"/>
              </w:rPr>
            </w:pPr>
            <w:r>
              <w:rPr>
                <w:sz w:val="22"/>
                <w:szCs w:val="22"/>
                <w:lang w:eastAsia="en-US"/>
              </w:rPr>
              <w:t xml:space="preserve">                            </w:t>
            </w:r>
            <w:r w:rsidR="00ED7FCB">
              <w:rPr>
                <w:b/>
                <w:sz w:val="22"/>
                <w:szCs w:val="22"/>
                <w:lang w:eastAsia="en-US"/>
              </w:rPr>
              <w:t xml:space="preserve">Замовник: </w:t>
            </w:r>
          </w:p>
          <w:p w:rsidR="00ED7FCB" w:rsidRDefault="00ED7FCB">
            <w:pPr>
              <w:spacing w:line="254" w:lineRule="auto"/>
              <w:jc w:val="center"/>
              <w:rPr>
                <w:sz w:val="22"/>
                <w:szCs w:val="22"/>
                <w:lang w:eastAsia="en-US"/>
              </w:rPr>
            </w:pPr>
            <w:r>
              <w:rPr>
                <w:sz w:val="22"/>
                <w:szCs w:val="22"/>
                <w:lang w:eastAsia="en-US"/>
              </w:rPr>
              <w:t>Волинський окружний адміністративний суд</w:t>
            </w:r>
          </w:p>
          <w:p w:rsidR="00ED7FCB" w:rsidRDefault="00ED7FCB">
            <w:pPr>
              <w:spacing w:line="254" w:lineRule="auto"/>
              <w:jc w:val="both"/>
              <w:rPr>
                <w:sz w:val="22"/>
                <w:szCs w:val="22"/>
                <w:lang w:eastAsia="en-US"/>
              </w:rPr>
            </w:pPr>
            <w:r>
              <w:rPr>
                <w:sz w:val="22"/>
                <w:szCs w:val="22"/>
                <w:lang w:eastAsia="en-US"/>
              </w:rPr>
              <w:t xml:space="preserve">43025, Волинська область, </w:t>
            </w:r>
            <w:proofErr w:type="spellStart"/>
            <w:r>
              <w:rPr>
                <w:sz w:val="22"/>
                <w:szCs w:val="22"/>
                <w:lang w:eastAsia="en-US"/>
              </w:rPr>
              <w:t>м.Луцьк</w:t>
            </w:r>
            <w:proofErr w:type="spellEnd"/>
            <w:r>
              <w:rPr>
                <w:sz w:val="22"/>
                <w:szCs w:val="22"/>
                <w:lang w:eastAsia="en-US"/>
              </w:rPr>
              <w:t>, вулиця Словацького,3</w:t>
            </w:r>
          </w:p>
          <w:p w:rsidR="00ED7FCB" w:rsidRDefault="00ED7FCB">
            <w:pPr>
              <w:spacing w:line="254" w:lineRule="auto"/>
              <w:jc w:val="both"/>
              <w:rPr>
                <w:sz w:val="22"/>
                <w:szCs w:val="22"/>
                <w:lang w:eastAsia="en-US"/>
              </w:rPr>
            </w:pPr>
            <w:r>
              <w:rPr>
                <w:sz w:val="22"/>
                <w:szCs w:val="22"/>
                <w:lang w:eastAsia="en-US"/>
              </w:rPr>
              <w:t>код ЄДРПОУ 35123898</w:t>
            </w:r>
          </w:p>
          <w:p w:rsidR="00ED7FCB" w:rsidRDefault="00ED7FCB">
            <w:pPr>
              <w:widowControl w:val="0"/>
              <w:spacing w:line="254" w:lineRule="auto"/>
              <w:rPr>
                <w:sz w:val="22"/>
                <w:szCs w:val="22"/>
                <w:lang w:eastAsia="en-US"/>
              </w:rPr>
            </w:pPr>
            <w:r>
              <w:rPr>
                <w:sz w:val="22"/>
                <w:szCs w:val="22"/>
                <w:lang w:eastAsia="en-US"/>
              </w:rPr>
              <w:t>р/р UA768201720343130001000002371</w:t>
            </w:r>
          </w:p>
          <w:p w:rsidR="00ED7FCB" w:rsidRDefault="00ED7FCB">
            <w:pPr>
              <w:widowControl w:val="0"/>
              <w:spacing w:line="254" w:lineRule="auto"/>
              <w:rPr>
                <w:sz w:val="22"/>
                <w:szCs w:val="22"/>
                <w:lang w:eastAsia="en-US"/>
              </w:rPr>
            </w:pPr>
            <w:r>
              <w:rPr>
                <w:sz w:val="22"/>
                <w:szCs w:val="22"/>
                <w:lang w:eastAsia="en-US"/>
              </w:rPr>
              <w:t xml:space="preserve">       UA658201720343111001100002371</w:t>
            </w:r>
          </w:p>
          <w:p w:rsidR="00ED7FCB" w:rsidRDefault="00ED7FCB">
            <w:pPr>
              <w:widowControl w:val="0"/>
              <w:spacing w:line="254" w:lineRule="auto"/>
              <w:rPr>
                <w:sz w:val="22"/>
                <w:szCs w:val="22"/>
                <w:lang w:eastAsia="en-US"/>
              </w:rPr>
            </w:pPr>
            <w:r>
              <w:rPr>
                <w:sz w:val="22"/>
                <w:szCs w:val="22"/>
                <w:lang w:eastAsia="en-US"/>
              </w:rPr>
              <w:t>в ДКСУ м. Києва, МФО 820172</w:t>
            </w:r>
          </w:p>
          <w:p w:rsidR="00ED7FCB" w:rsidRDefault="00ED7FCB">
            <w:pPr>
              <w:spacing w:line="254" w:lineRule="auto"/>
              <w:rPr>
                <w:sz w:val="22"/>
                <w:szCs w:val="22"/>
                <w:lang w:eastAsia="en-US"/>
              </w:rPr>
            </w:pPr>
            <w:r>
              <w:rPr>
                <w:sz w:val="22"/>
                <w:szCs w:val="22"/>
                <w:lang w:eastAsia="en-US"/>
              </w:rPr>
              <w:t xml:space="preserve">Голова  суду </w:t>
            </w:r>
          </w:p>
          <w:p w:rsidR="00ED7FCB" w:rsidRDefault="00ED7FCB">
            <w:pPr>
              <w:spacing w:line="254" w:lineRule="auto"/>
              <w:rPr>
                <w:sz w:val="22"/>
                <w:szCs w:val="22"/>
                <w:lang w:eastAsia="en-US"/>
              </w:rPr>
            </w:pPr>
          </w:p>
          <w:p w:rsidR="00ED7FCB" w:rsidRDefault="00ED7FCB">
            <w:pPr>
              <w:spacing w:line="254" w:lineRule="auto"/>
              <w:rPr>
                <w:sz w:val="22"/>
                <w:szCs w:val="22"/>
                <w:lang w:eastAsia="en-US"/>
              </w:rPr>
            </w:pPr>
            <w:r>
              <w:rPr>
                <w:sz w:val="22"/>
                <w:szCs w:val="22"/>
                <w:lang w:eastAsia="en-US"/>
              </w:rPr>
              <w:t>____________________  /Віктор ВАЛЮХ/</w:t>
            </w:r>
          </w:p>
        </w:tc>
      </w:tr>
    </w:tbl>
    <w:p w:rsidR="0011083B" w:rsidRDefault="00ED7FCB" w:rsidP="00D375AA">
      <w:pPr>
        <w:jc w:val="both"/>
        <w:rPr>
          <w:sz w:val="22"/>
          <w:szCs w:val="22"/>
        </w:rPr>
      </w:pPr>
      <w:r>
        <w:rPr>
          <w:sz w:val="22"/>
          <w:szCs w:val="22"/>
        </w:rPr>
        <w:t xml:space="preserve">                                                                                                                      </w:t>
      </w:r>
    </w:p>
    <w:p w:rsidR="007C0C8F" w:rsidRDefault="007C0C8F" w:rsidP="00B563F1">
      <w:pPr>
        <w:rPr>
          <w:sz w:val="22"/>
          <w:szCs w:val="22"/>
        </w:rPr>
      </w:pPr>
    </w:p>
    <w:p w:rsidR="007C0C8F" w:rsidRDefault="007C0C8F" w:rsidP="00B563F1">
      <w:pPr>
        <w:rPr>
          <w:sz w:val="22"/>
          <w:szCs w:val="22"/>
        </w:rPr>
      </w:pPr>
    </w:p>
    <w:p w:rsidR="007C0C8F" w:rsidRDefault="007C0C8F"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1D57CC" w:rsidRDefault="001D57CC" w:rsidP="00B563F1">
      <w:pPr>
        <w:rPr>
          <w:sz w:val="22"/>
          <w:szCs w:val="22"/>
        </w:rPr>
      </w:pPr>
    </w:p>
    <w:p w:rsidR="00ED7FCB" w:rsidRDefault="00ED7FCB" w:rsidP="00ED7FCB">
      <w:pPr>
        <w:ind w:left="5664" w:firstLine="708"/>
        <w:rPr>
          <w:sz w:val="22"/>
          <w:szCs w:val="22"/>
        </w:rPr>
      </w:pPr>
      <w:r>
        <w:rPr>
          <w:sz w:val="22"/>
          <w:szCs w:val="22"/>
        </w:rPr>
        <w:t>Додаток 1</w:t>
      </w:r>
    </w:p>
    <w:p w:rsidR="00ED7FCB" w:rsidRDefault="00ED7FCB" w:rsidP="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rPr>
          <w:sz w:val="22"/>
          <w:szCs w:val="22"/>
        </w:rPr>
      </w:pPr>
      <w:r>
        <w:rPr>
          <w:sz w:val="22"/>
          <w:szCs w:val="22"/>
        </w:rPr>
        <w:t xml:space="preserve">до Договору № </w:t>
      </w:r>
    </w:p>
    <w:p w:rsidR="00ED7FCB" w:rsidRDefault="00ED7FCB" w:rsidP="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rPr>
          <w:sz w:val="22"/>
          <w:szCs w:val="22"/>
        </w:rPr>
      </w:pPr>
      <w:r>
        <w:rPr>
          <w:sz w:val="22"/>
          <w:szCs w:val="22"/>
        </w:rPr>
        <w:t>від  ___________ 202</w:t>
      </w:r>
      <w:r w:rsidR="00D375AA">
        <w:rPr>
          <w:sz w:val="22"/>
          <w:szCs w:val="22"/>
        </w:rPr>
        <w:t>4</w:t>
      </w:r>
      <w:r>
        <w:rPr>
          <w:sz w:val="22"/>
          <w:szCs w:val="22"/>
        </w:rPr>
        <w:t xml:space="preserve"> року</w:t>
      </w:r>
    </w:p>
    <w:p w:rsidR="00ED7FCB" w:rsidRDefault="00ED7FCB" w:rsidP="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pPr w:leftFromText="180" w:rightFromText="180" w:bottomFromText="160" w:vertAnchor="text" w:horzAnchor="margin" w:tblpXSpec="center" w:tblpY="437"/>
        <w:tblW w:w="0" w:type="auto"/>
        <w:tblLook w:val="04A0" w:firstRow="1" w:lastRow="0" w:firstColumn="1" w:lastColumn="0" w:noHBand="0" w:noVBand="1"/>
      </w:tblPr>
      <w:tblGrid>
        <w:gridCol w:w="576"/>
        <w:gridCol w:w="3073"/>
        <w:gridCol w:w="1258"/>
        <w:gridCol w:w="1275"/>
        <w:gridCol w:w="1102"/>
        <w:gridCol w:w="1062"/>
        <w:gridCol w:w="1283"/>
      </w:tblGrid>
      <w:tr w:rsidR="00ED7FCB" w:rsidTr="008D1B38">
        <w:trPr>
          <w:cantSplit/>
          <w:trHeight w:val="630"/>
        </w:trPr>
        <w:tc>
          <w:tcPr>
            <w:tcW w:w="576"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 з/п</w:t>
            </w:r>
          </w:p>
        </w:tc>
        <w:tc>
          <w:tcPr>
            <w:tcW w:w="3073"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 xml:space="preserve">Найменування товару </w:t>
            </w:r>
          </w:p>
        </w:tc>
        <w:tc>
          <w:tcPr>
            <w:tcW w:w="1258"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Одиниця виміру</w:t>
            </w:r>
          </w:p>
        </w:tc>
        <w:tc>
          <w:tcPr>
            <w:tcW w:w="1275"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Кількість</w:t>
            </w:r>
          </w:p>
        </w:tc>
        <w:tc>
          <w:tcPr>
            <w:tcW w:w="1102"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Ціна за од., грн., без ПДВ</w:t>
            </w:r>
          </w:p>
        </w:tc>
        <w:tc>
          <w:tcPr>
            <w:tcW w:w="1062" w:type="dxa"/>
            <w:tcBorders>
              <w:top w:val="single" w:sz="4" w:space="0" w:color="000000"/>
              <w:left w:val="single" w:sz="4" w:space="0" w:color="000000"/>
              <w:bottom w:val="single" w:sz="4" w:space="0" w:color="000000"/>
              <w:right w:val="nil"/>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Ціна за од., грн., з ПДВ</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r>
              <w:rPr>
                <w:b/>
                <w:bCs/>
                <w:sz w:val="22"/>
                <w:szCs w:val="22"/>
                <w:lang w:eastAsia="en-US"/>
              </w:rPr>
              <w:t>Сума,</w:t>
            </w:r>
          </w:p>
          <w:p w:rsidR="00ED7FCB" w:rsidRDefault="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r>
              <w:rPr>
                <w:b/>
                <w:bCs/>
                <w:sz w:val="22"/>
                <w:szCs w:val="22"/>
                <w:lang w:eastAsia="en-US"/>
              </w:rPr>
              <w:t>грн., з ПДВ</w:t>
            </w:r>
          </w:p>
        </w:tc>
      </w:tr>
      <w:tr w:rsidR="007C0C8F" w:rsidTr="008D1B38">
        <w:trPr>
          <w:cantSplit/>
          <w:trHeight w:val="434"/>
        </w:trPr>
        <w:tc>
          <w:tcPr>
            <w:tcW w:w="576" w:type="dxa"/>
            <w:tcBorders>
              <w:top w:val="nil"/>
              <w:left w:val="single" w:sz="4" w:space="0" w:color="000000"/>
              <w:bottom w:val="single" w:sz="4" w:space="0" w:color="000000"/>
              <w:right w:val="nil"/>
            </w:tcBorders>
            <w:vAlign w:val="center"/>
          </w:tcPr>
          <w:p w:rsidR="007C0C8F" w:rsidRPr="00A201E8" w:rsidRDefault="0085030D" w:rsidP="0085030D">
            <w:pPr>
              <w:shd w:val="clear" w:color="auto" w:fill="FFFFFF"/>
              <w:jc w:val="center"/>
              <w:rPr>
                <w:sz w:val="22"/>
                <w:szCs w:val="22"/>
              </w:rPr>
            </w:pPr>
            <w:r>
              <w:rPr>
                <w:sz w:val="22"/>
                <w:szCs w:val="22"/>
              </w:rPr>
              <w:t>1</w:t>
            </w:r>
          </w:p>
        </w:tc>
        <w:tc>
          <w:tcPr>
            <w:tcW w:w="3073" w:type="dxa"/>
            <w:tcBorders>
              <w:top w:val="nil"/>
              <w:left w:val="single" w:sz="4" w:space="0" w:color="000000"/>
              <w:bottom w:val="single" w:sz="4" w:space="0" w:color="000000"/>
              <w:right w:val="nil"/>
            </w:tcBorders>
          </w:tcPr>
          <w:p w:rsidR="007C0C8F" w:rsidRPr="0011083B" w:rsidRDefault="007C0C8F" w:rsidP="007C0C8F">
            <w:pPr>
              <w:jc w:val="center"/>
              <w:rPr>
                <w:sz w:val="21"/>
                <w:szCs w:val="21"/>
              </w:rPr>
            </w:pPr>
            <w:proofErr w:type="spellStart"/>
            <w:r>
              <w:rPr>
                <w:sz w:val="21"/>
                <w:szCs w:val="21"/>
              </w:rPr>
              <w:t>Антистеплер</w:t>
            </w:r>
            <w:proofErr w:type="spellEnd"/>
            <w:r>
              <w:rPr>
                <w:sz w:val="21"/>
                <w:szCs w:val="21"/>
              </w:rPr>
              <w:t xml:space="preserve"> </w:t>
            </w:r>
          </w:p>
        </w:tc>
        <w:tc>
          <w:tcPr>
            <w:tcW w:w="1258" w:type="dxa"/>
            <w:tcBorders>
              <w:top w:val="nil"/>
              <w:left w:val="single" w:sz="4" w:space="0" w:color="000000"/>
              <w:bottom w:val="single" w:sz="4" w:space="0" w:color="000000"/>
              <w:right w:val="nil"/>
            </w:tcBorders>
          </w:tcPr>
          <w:p w:rsidR="007C0C8F" w:rsidRPr="0011083B" w:rsidRDefault="007C0C8F" w:rsidP="007C0C8F">
            <w:pPr>
              <w:jc w:val="center"/>
              <w:rPr>
                <w:sz w:val="21"/>
                <w:szCs w:val="21"/>
              </w:rPr>
            </w:pPr>
            <w:r>
              <w:rPr>
                <w:sz w:val="21"/>
                <w:szCs w:val="21"/>
              </w:rPr>
              <w:t>штук</w:t>
            </w:r>
          </w:p>
        </w:tc>
        <w:tc>
          <w:tcPr>
            <w:tcW w:w="1275" w:type="dxa"/>
            <w:tcBorders>
              <w:top w:val="nil"/>
              <w:left w:val="single" w:sz="4" w:space="0" w:color="000000"/>
              <w:bottom w:val="single" w:sz="4" w:space="0" w:color="000000"/>
              <w:right w:val="nil"/>
            </w:tcBorders>
          </w:tcPr>
          <w:p w:rsidR="007C0C8F" w:rsidRPr="0011083B" w:rsidRDefault="007C0C8F" w:rsidP="007C0C8F">
            <w:pPr>
              <w:jc w:val="center"/>
              <w:rPr>
                <w:sz w:val="21"/>
                <w:szCs w:val="21"/>
              </w:rPr>
            </w:pPr>
            <w:r>
              <w:rPr>
                <w:sz w:val="21"/>
                <w:szCs w:val="21"/>
              </w:rPr>
              <w:t>10</w:t>
            </w:r>
          </w:p>
        </w:tc>
        <w:tc>
          <w:tcPr>
            <w:tcW w:w="1102" w:type="dxa"/>
            <w:tcBorders>
              <w:top w:val="nil"/>
              <w:left w:val="single" w:sz="4" w:space="0" w:color="000000"/>
              <w:bottom w:val="single" w:sz="4" w:space="0" w:color="000000"/>
              <w:right w:val="nil"/>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062" w:type="dxa"/>
            <w:tcBorders>
              <w:top w:val="nil"/>
              <w:left w:val="single" w:sz="4" w:space="0" w:color="000000"/>
              <w:bottom w:val="single" w:sz="4" w:space="0" w:color="000000"/>
              <w:right w:val="nil"/>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283" w:type="dxa"/>
            <w:tcBorders>
              <w:top w:val="nil"/>
              <w:left w:val="single" w:sz="4" w:space="0" w:color="000000"/>
              <w:bottom w:val="single" w:sz="4" w:space="0" w:color="000000"/>
              <w:right w:val="single" w:sz="4" w:space="0" w:color="000000"/>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tc>
      </w:tr>
      <w:tr w:rsidR="007C0C8F" w:rsidTr="008D1B38">
        <w:trPr>
          <w:cantSplit/>
          <w:trHeight w:val="434"/>
        </w:trPr>
        <w:tc>
          <w:tcPr>
            <w:tcW w:w="576" w:type="dxa"/>
            <w:tcBorders>
              <w:top w:val="nil"/>
              <w:left w:val="single" w:sz="4" w:space="0" w:color="000000"/>
              <w:bottom w:val="single" w:sz="4" w:space="0" w:color="000000"/>
              <w:right w:val="nil"/>
            </w:tcBorders>
            <w:vAlign w:val="center"/>
          </w:tcPr>
          <w:p w:rsidR="007C0C8F" w:rsidRPr="00A201E8" w:rsidRDefault="0085030D" w:rsidP="0085030D">
            <w:pPr>
              <w:shd w:val="clear" w:color="auto" w:fill="FFFFFF"/>
              <w:jc w:val="center"/>
              <w:rPr>
                <w:sz w:val="22"/>
                <w:szCs w:val="22"/>
              </w:rPr>
            </w:pPr>
            <w:r>
              <w:rPr>
                <w:sz w:val="22"/>
                <w:szCs w:val="22"/>
              </w:rPr>
              <w:t>2</w:t>
            </w:r>
          </w:p>
        </w:tc>
        <w:tc>
          <w:tcPr>
            <w:tcW w:w="3073" w:type="dxa"/>
            <w:tcBorders>
              <w:top w:val="nil"/>
              <w:left w:val="single" w:sz="4" w:space="0" w:color="000000"/>
              <w:bottom w:val="single" w:sz="4" w:space="0" w:color="000000"/>
              <w:right w:val="nil"/>
            </w:tcBorders>
          </w:tcPr>
          <w:p w:rsidR="007C0C8F" w:rsidRPr="00A201E8" w:rsidRDefault="001D57CC" w:rsidP="007C0C8F">
            <w:pPr>
              <w:jc w:val="center"/>
              <w:rPr>
                <w:sz w:val="22"/>
                <w:szCs w:val="22"/>
              </w:rPr>
            </w:pPr>
            <w:r>
              <w:rPr>
                <w:sz w:val="22"/>
                <w:szCs w:val="22"/>
              </w:rPr>
              <w:t>Скоби 24/6</w:t>
            </w:r>
          </w:p>
        </w:tc>
        <w:tc>
          <w:tcPr>
            <w:tcW w:w="1258" w:type="dxa"/>
            <w:tcBorders>
              <w:top w:val="nil"/>
              <w:left w:val="single" w:sz="4" w:space="0" w:color="000000"/>
              <w:bottom w:val="single" w:sz="4" w:space="0" w:color="000000"/>
              <w:right w:val="nil"/>
            </w:tcBorders>
          </w:tcPr>
          <w:p w:rsidR="007C0C8F" w:rsidRPr="00A201E8" w:rsidRDefault="001D57CC" w:rsidP="007C0C8F">
            <w:pPr>
              <w:jc w:val="center"/>
              <w:rPr>
                <w:sz w:val="22"/>
                <w:szCs w:val="22"/>
              </w:rPr>
            </w:pPr>
            <w:r>
              <w:rPr>
                <w:sz w:val="22"/>
                <w:szCs w:val="22"/>
              </w:rPr>
              <w:t>штук</w:t>
            </w:r>
          </w:p>
        </w:tc>
        <w:tc>
          <w:tcPr>
            <w:tcW w:w="1275" w:type="dxa"/>
            <w:tcBorders>
              <w:top w:val="nil"/>
              <w:left w:val="single" w:sz="4" w:space="0" w:color="000000"/>
              <w:bottom w:val="single" w:sz="4" w:space="0" w:color="000000"/>
              <w:right w:val="nil"/>
            </w:tcBorders>
          </w:tcPr>
          <w:p w:rsidR="007C0C8F" w:rsidRPr="00A201E8" w:rsidRDefault="001D57CC" w:rsidP="007C0C8F">
            <w:pPr>
              <w:jc w:val="center"/>
              <w:rPr>
                <w:sz w:val="22"/>
                <w:szCs w:val="22"/>
              </w:rPr>
            </w:pPr>
            <w:r>
              <w:rPr>
                <w:sz w:val="22"/>
                <w:szCs w:val="22"/>
              </w:rPr>
              <w:t>100</w:t>
            </w:r>
          </w:p>
        </w:tc>
        <w:tc>
          <w:tcPr>
            <w:tcW w:w="1102" w:type="dxa"/>
            <w:tcBorders>
              <w:top w:val="nil"/>
              <w:left w:val="single" w:sz="4" w:space="0" w:color="000000"/>
              <w:bottom w:val="single" w:sz="4" w:space="0" w:color="000000"/>
              <w:right w:val="nil"/>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062" w:type="dxa"/>
            <w:tcBorders>
              <w:top w:val="nil"/>
              <w:left w:val="single" w:sz="4" w:space="0" w:color="000000"/>
              <w:bottom w:val="single" w:sz="4" w:space="0" w:color="000000"/>
              <w:right w:val="nil"/>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283" w:type="dxa"/>
            <w:tcBorders>
              <w:top w:val="nil"/>
              <w:left w:val="single" w:sz="4" w:space="0" w:color="000000"/>
              <w:bottom w:val="single" w:sz="4" w:space="0" w:color="000000"/>
              <w:right w:val="single" w:sz="4" w:space="0" w:color="000000"/>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tc>
      </w:tr>
      <w:tr w:rsidR="0013469C" w:rsidTr="008D1B38">
        <w:trPr>
          <w:cantSplit/>
          <w:trHeight w:val="434"/>
        </w:trPr>
        <w:tc>
          <w:tcPr>
            <w:tcW w:w="576" w:type="dxa"/>
            <w:tcBorders>
              <w:top w:val="nil"/>
              <w:left w:val="single" w:sz="4" w:space="0" w:color="000000"/>
              <w:bottom w:val="single" w:sz="4" w:space="0" w:color="000000"/>
              <w:right w:val="nil"/>
            </w:tcBorders>
            <w:vAlign w:val="center"/>
          </w:tcPr>
          <w:p w:rsidR="0013469C" w:rsidRPr="00A201E8" w:rsidRDefault="0085030D" w:rsidP="007C0C8F">
            <w:pPr>
              <w:shd w:val="clear" w:color="auto" w:fill="FFFFFF"/>
              <w:jc w:val="center"/>
              <w:rPr>
                <w:sz w:val="22"/>
                <w:szCs w:val="22"/>
              </w:rPr>
            </w:pPr>
            <w:r>
              <w:rPr>
                <w:sz w:val="22"/>
                <w:szCs w:val="22"/>
              </w:rPr>
              <w:t>3</w:t>
            </w:r>
          </w:p>
        </w:tc>
        <w:tc>
          <w:tcPr>
            <w:tcW w:w="3073" w:type="dxa"/>
            <w:tcBorders>
              <w:top w:val="nil"/>
              <w:left w:val="single" w:sz="4" w:space="0" w:color="000000"/>
              <w:bottom w:val="single" w:sz="4" w:space="0" w:color="000000"/>
              <w:right w:val="nil"/>
            </w:tcBorders>
          </w:tcPr>
          <w:p w:rsidR="0013469C" w:rsidRPr="00A201E8" w:rsidRDefault="0085030D" w:rsidP="007C0C8F">
            <w:pPr>
              <w:jc w:val="center"/>
              <w:rPr>
                <w:sz w:val="22"/>
                <w:szCs w:val="22"/>
              </w:rPr>
            </w:pPr>
            <w:r>
              <w:rPr>
                <w:sz w:val="22"/>
                <w:szCs w:val="22"/>
              </w:rPr>
              <w:t>Гумка для видалення написів</w:t>
            </w:r>
          </w:p>
        </w:tc>
        <w:tc>
          <w:tcPr>
            <w:tcW w:w="1258" w:type="dxa"/>
            <w:tcBorders>
              <w:top w:val="nil"/>
              <w:left w:val="single" w:sz="4" w:space="0" w:color="000000"/>
              <w:bottom w:val="single" w:sz="4" w:space="0" w:color="000000"/>
              <w:right w:val="nil"/>
            </w:tcBorders>
          </w:tcPr>
          <w:p w:rsidR="0013469C" w:rsidRPr="00A201E8" w:rsidRDefault="0085030D" w:rsidP="007C0C8F">
            <w:pPr>
              <w:jc w:val="center"/>
              <w:rPr>
                <w:sz w:val="22"/>
                <w:szCs w:val="22"/>
              </w:rPr>
            </w:pPr>
            <w:r>
              <w:rPr>
                <w:sz w:val="22"/>
                <w:szCs w:val="22"/>
              </w:rPr>
              <w:t>штук</w:t>
            </w:r>
          </w:p>
        </w:tc>
        <w:tc>
          <w:tcPr>
            <w:tcW w:w="1275" w:type="dxa"/>
            <w:tcBorders>
              <w:top w:val="nil"/>
              <w:left w:val="single" w:sz="4" w:space="0" w:color="000000"/>
              <w:bottom w:val="single" w:sz="4" w:space="0" w:color="000000"/>
              <w:right w:val="nil"/>
            </w:tcBorders>
          </w:tcPr>
          <w:p w:rsidR="0013469C" w:rsidRPr="00A201E8" w:rsidRDefault="0085030D" w:rsidP="007C0C8F">
            <w:pPr>
              <w:jc w:val="center"/>
              <w:rPr>
                <w:sz w:val="22"/>
                <w:szCs w:val="22"/>
              </w:rPr>
            </w:pPr>
            <w:r>
              <w:rPr>
                <w:sz w:val="22"/>
                <w:szCs w:val="22"/>
              </w:rPr>
              <w:t>60</w:t>
            </w:r>
          </w:p>
        </w:tc>
        <w:tc>
          <w:tcPr>
            <w:tcW w:w="1102" w:type="dxa"/>
            <w:tcBorders>
              <w:top w:val="nil"/>
              <w:left w:val="single" w:sz="4" w:space="0" w:color="000000"/>
              <w:bottom w:val="single" w:sz="4" w:space="0" w:color="000000"/>
              <w:right w:val="nil"/>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062" w:type="dxa"/>
            <w:tcBorders>
              <w:top w:val="nil"/>
              <w:left w:val="single" w:sz="4" w:space="0" w:color="000000"/>
              <w:bottom w:val="single" w:sz="4" w:space="0" w:color="000000"/>
              <w:right w:val="nil"/>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283" w:type="dxa"/>
            <w:tcBorders>
              <w:top w:val="nil"/>
              <w:left w:val="single" w:sz="4" w:space="0" w:color="000000"/>
              <w:bottom w:val="single" w:sz="4" w:space="0" w:color="000000"/>
              <w:right w:val="single" w:sz="4" w:space="0" w:color="000000"/>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tc>
      </w:tr>
      <w:tr w:rsidR="0013469C" w:rsidTr="008D1B38">
        <w:trPr>
          <w:cantSplit/>
          <w:trHeight w:val="434"/>
        </w:trPr>
        <w:tc>
          <w:tcPr>
            <w:tcW w:w="576" w:type="dxa"/>
            <w:tcBorders>
              <w:top w:val="nil"/>
              <w:left w:val="single" w:sz="4" w:space="0" w:color="000000"/>
              <w:bottom w:val="single" w:sz="4" w:space="0" w:color="000000"/>
              <w:right w:val="nil"/>
            </w:tcBorders>
            <w:vAlign w:val="center"/>
          </w:tcPr>
          <w:p w:rsidR="0013469C" w:rsidRPr="00A201E8" w:rsidRDefault="0013469C" w:rsidP="007C0C8F">
            <w:pPr>
              <w:shd w:val="clear" w:color="auto" w:fill="FFFFFF"/>
              <w:jc w:val="center"/>
              <w:rPr>
                <w:sz w:val="22"/>
                <w:szCs w:val="22"/>
              </w:rPr>
            </w:pPr>
          </w:p>
        </w:tc>
        <w:tc>
          <w:tcPr>
            <w:tcW w:w="3073" w:type="dxa"/>
            <w:tcBorders>
              <w:top w:val="nil"/>
              <w:left w:val="single" w:sz="4" w:space="0" w:color="000000"/>
              <w:bottom w:val="single" w:sz="4" w:space="0" w:color="000000"/>
              <w:right w:val="nil"/>
            </w:tcBorders>
          </w:tcPr>
          <w:p w:rsidR="0013469C" w:rsidRPr="00A201E8" w:rsidRDefault="0013469C" w:rsidP="007C0C8F">
            <w:pPr>
              <w:jc w:val="center"/>
              <w:rPr>
                <w:sz w:val="22"/>
                <w:szCs w:val="22"/>
              </w:rPr>
            </w:pPr>
          </w:p>
        </w:tc>
        <w:tc>
          <w:tcPr>
            <w:tcW w:w="1258" w:type="dxa"/>
            <w:tcBorders>
              <w:top w:val="nil"/>
              <w:left w:val="single" w:sz="4" w:space="0" w:color="000000"/>
              <w:bottom w:val="single" w:sz="4" w:space="0" w:color="000000"/>
              <w:right w:val="nil"/>
            </w:tcBorders>
          </w:tcPr>
          <w:p w:rsidR="0013469C" w:rsidRPr="00A201E8" w:rsidRDefault="0013469C" w:rsidP="007C0C8F">
            <w:pPr>
              <w:jc w:val="center"/>
              <w:rPr>
                <w:sz w:val="22"/>
                <w:szCs w:val="22"/>
              </w:rPr>
            </w:pPr>
          </w:p>
        </w:tc>
        <w:tc>
          <w:tcPr>
            <w:tcW w:w="1275" w:type="dxa"/>
            <w:tcBorders>
              <w:top w:val="nil"/>
              <w:left w:val="single" w:sz="4" w:space="0" w:color="000000"/>
              <w:bottom w:val="single" w:sz="4" w:space="0" w:color="000000"/>
              <w:right w:val="nil"/>
            </w:tcBorders>
          </w:tcPr>
          <w:p w:rsidR="0013469C" w:rsidRPr="00A201E8" w:rsidRDefault="0013469C" w:rsidP="007C0C8F">
            <w:pPr>
              <w:jc w:val="center"/>
              <w:rPr>
                <w:sz w:val="22"/>
                <w:szCs w:val="22"/>
              </w:rPr>
            </w:pPr>
          </w:p>
        </w:tc>
        <w:tc>
          <w:tcPr>
            <w:tcW w:w="1102" w:type="dxa"/>
            <w:tcBorders>
              <w:top w:val="nil"/>
              <w:left w:val="single" w:sz="4" w:space="0" w:color="000000"/>
              <w:bottom w:val="single" w:sz="4" w:space="0" w:color="000000"/>
              <w:right w:val="nil"/>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062" w:type="dxa"/>
            <w:tcBorders>
              <w:top w:val="nil"/>
              <w:left w:val="single" w:sz="4" w:space="0" w:color="000000"/>
              <w:bottom w:val="single" w:sz="4" w:space="0" w:color="000000"/>
              <w:right w:val="nil"/>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highlight w:val="yellow"/>
                <w:lang w:eastAsia="en-US"/>
              </w:rPr>
            </w:pPr>
          </w:p>
        </w:tc>
        <w:tc>
          <w:tcPr>
            <w:tcW w:w="1283" w:type="dxa"/>
            <w:tcBorders>
              <w:top w:val="nil"/>
              <w:left w:val="single" w:sz="4" w:space="0" w:color="000000"/>
              <w:bottom w:val="single" w:sz="4" w:space="0" w:color="000000"/>
              <w:right w:val="single" w:sz="4" w:space="0" w:color="000000"/>
            </w:tcBorders>
            <w:vAlign w:val="center"/>
          </w:tcPr>
          <w:p w:rsidR="0013469C" w:rsidRDefault="0013469C"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tc>
      </w:tr>
      <w:tr w:rsidR="007C0C8F" w:rsidTr="00ED7FCB">
        <w:trPr>
          <w:cantSplit/>
          <w:trHeight w:val="106"/>
        </w:trPr>
        <w:tc>
          <w:tcPr>
            <w:tcW w:w="8346" w:type="dxa"/>
            <w:gridSpan w:val="6"/>
            <w:tcBorders>
              <w:top w:val="single" w:sz="4" w:space="0" w:color="000000"/>
              <w:left w:val="single" w:sz="4" w:space="0" w:color="000000"/>
              <w:bottom w:val="single" w:sz="4" w:space="0" w:color="000000"/>
              <w:right w:val="nil"/>
            </w:tcBorders>
            <w:vAlign w:val="center"/>
            <w:hideMark/>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b/>
                <w:bCs/>
                <w:sz w:val="22"/>
                <w:szCs w:val="22"/>
                <w:lang w:eastAsia="en-US"/>
              </w:rPr>
            </w:pPr>
            <w:r>
              <w:rPr>
                <w:b/>
                <w:bCs/>
                <w:sz w:val="22"/>
                <w:szCs w:val="22"/>
                <w:lang w:eastAsia="en-US"/>
              </w:rPr>
              <w:t>Всього:</w:t>
            </w:r>
          </w:p>
        </w:tc>
        <w:tc>
          <w:tcPr>
            <w:tcW w:w="1283" w:type="dxa"/>
            <w:tcBorders>
              <w:top w:val="nil"/>
              <w:left w:val="single" w:sz="4" w:space="0" w:color="000000"/>
              <w:bottom w:val="single" w:sz="4" w:space="0" w:color="auto"/>
              <w:right w:val="single" w:sz="4" w:space="0" w:color="000000"/>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tc>
      </w:tr>
      <w:tr w:rsidR="007C0C8F" w:rsidTr="00ED7FCB">
        <w:trPr>
          <w:cantSplit/>
          <w:trHeight w:val="315"/>
        </w:trPr>
        <w:tc>
          <w:tcPr>
            <w:tcW w:w="8346" w:type="dxa"/>
            <w:gridSpan w:val="6"/>
            <w:tcBorders>
              <w:top w:val="single" w:sz="4" w:space="0" w:color="000000"/>
              <w:left w:val="single" w:sz="4" w:space="0" w:color="000000"/>
              <w:bottom w:val="single" w:sz="4" w:space="0" w:color="000000"/>
              <w:right w:val="single" w:sz="4" w:space="0" w:color="auto"/>
            </w:tcBorders>
            <w:vAlign w:val="center"/>
            <w:hideMark/>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b/>
                <w:bCs/>
                <w:sz w:val="22"/>
                <w:szCs w:val="22"/>
                <w:lang w:eastAsia="en-US"/>
              </w:rPr>
            </w:pPr>
            <w:r>
              <w:rPr>
                <w:b/>
                <w:bCs/>
                <w:sz w:val="22"/>
                <w:szCs w:val="22"/>
                <w:lang w:eastAsia="en-US"/>
              </w:rPr>
              <w:t>в тому числі ПДВ:</w:t>
            </w:r>
          </w:p>
        </w:tc>
        <w:tc>
          <w:tcPr>
            <w:tcW w:w="1283" w:type="dxa"/>
            <w:tcBorders>
              <w:top w:val="single" w:sz="4" w:space="0" w:color="auto"/>
              <w:left w:val="single" w:sz="4" w:space="0" w:color="auto"/>
              <w:bottom w:val="single" w:sz="4" w:space="0" w:color="auto"/>
              <w:right w:val="single" w:sz="4" w:space="0" w:color="auto"/>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tc>
      </w:tr>
      <w:tr w:rsidR="007C0C8F" w:rsidTr="00ED7FCB">
        <w:trPr>
          <w:cantSplit/>
          <w:trHeight w:val="70"/>
        </w:trPr>
        <w:tc>
          <w:tcPr>
            <w:tcW w:w="8346" w:type="dxa"/>
            <w:gridSpan w:val="6"/>
            <w:tcBorders>
              <w:top w:val="single" w:sz="4" w:space="0" w:color="000000"/>
              <w:left w:val="single" w:sz="4" w:space="0" w:color="000000"/>
              <w:bottom w:val="single" w:sz="4" w:space="0" w:color="000000"/>
              <w:right w:val="nil"/>
            </w:tcBorders>
            <w:vAlign w:val="center"/>
            <w:hideMark/>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right"/>
              <w:rPr>
                <w:b/>
                <w:bCs/>
                <w:sz w:val="22"/>
                <w:szCs w:val="22"/>
                <w:lang w:eastAsia="en-US"/>
              </w:rPr>
            </w:pPr>
            <w:r>
              <w:rPr>
                <w:b/>
                <w:bCs/>
                <w:sz w:val="22"/>
                <w:szCs w:val="22"/>
                <w:lang w:eastAsia="en-US"/>
              </w:rPr>
              <w:t>Загальна вартість з ПДВ</w:t>
            </w:r>
          </w:p>
        </w:tc>
        <w:tc>
          <w:tcPr>
            <w:tcW w:w="1283" w:type="dxa"/>
            <w:tcBorders>
              <w:top w:val="nil"/>
              <w:left w:val="single" w:sz="4" w:space="0" w:color="000000"/>
              <w:bottom w:val="single" w:sz="4" w:space="0" w:color="000000"/>
              <w:right w:val="single" w:sz="4" w:space="0" w:color="auto"/>
            </w:tcBorders>
            <w:vAlign w:val="center"/>
          </w:tcPr>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p w:rsidR="007C0C8F" w:rsidRDefault="007C0C8F" w:rsidP="007C0C8F">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b/>
                <w:bCs/>
                <w:sz w:val="22"/>
                <w:szCs w:val="22"/>
                <w:lang w:eastAsia="en-US"/>
              </w:rPr>
            </w:pPr>
          </w:p>
        </w:tc>
      </w:tr>
    </w:tbl>
    <w:p w:rsidR="00ED7FCB" w:rsidRDefault="00ED7FCB" w:rsidP="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Специфікація</w:t>
      </w:r>
    </w:p>
    <w:p w:rsidR="00ED7FCB" w:rsidRDefault="00ED7FCB" w:rsidP="00ED7FCB">
      <w:pPr>
        <w:jc w:val="both"/>
        <w:rPr>
          <w:b/>
          <w:sz w:val="22"/>
          <w:szCs w:val="22"/>
        </w:rPr>
      </w:pPr>
      <w:r>
        <w:rPr>
          <w:b/>
          <w:bCs/>
          <w:sz w:val="22"/>
          <w:szCs w:val="22"/>
        </w:rPr>
        <w:t xml:space="preserve">Загальна вартість: </w:t>
      </w:r>
    </w:p>
    <w:p w:rsidR="00ED7FCB" w:rsidRDefault="00ED7FCB" w:rsidP="00ED7FCB">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Look w:val="01E0" w:firstRow="1" w:lastRow="1" w:firstColumn="1" w:lastColumn="1" w:noHBand="0" w:noVBand="0"/>
      </w:tblPr>
      <w:tblGrid>
        <w:gridCol w:w="4939"/>
        <w:gridCol w:w="4700"/>
      </w:tblGrid>
      <w:tr w:rsidR="00ED7FCB" w:rsidTr="00495737">
        <w:trPr>
          <w:trHeight w:val="568"/>
        </w:trPr>
        <w:tc>
          <w:tcPr>
            <w:tcW w:w="4939" w:type="dxa"/>
          </w:tcPr>
          <w:p w:rsidR="00ED7FCB" w:rsidRDefault="00ED7FCB">
            <w:pPr>
              <w:spacing w:line="254" w:lineRule="auto"/>
              <w:rPr>
                <w:b/>
                <w:sz w:val="22"/>
                <w:szCs w:val="22"/>
                <w:lang w:eastAsia="en-US"/>
              </w:rPr>
            </w:pPr>
            <w:r>
              <w:rPr>
                <w:b/>
                <w:sz w:val="22"/>
                <w:szCs w:val="22"/>
                <w:lang w:eastAsia="en-US"/>
              </w:rPr>
              <w:t>Постачальник:</w:t>
            </w:r>
          </w:p>
          <w:p w:rsidR="00ED7FCB" w:rsidRDefault="00ED7FCB">
            <w:pPr>
              <w:spacing w:line="254" w:lineRule="auto"/>
              <w:rPr>
                <w:sz w:val="22"/>
                <w:szCs w:val="22"/>
                <w:lang w:eastAsia="en-US"/>
              </w:rPr>
            </w:pPr>
            <w:r>
              <w:rPr>
                <w:sz w:val="22"/>
                <w:szCs w:val="22"/>
                <w:lang w:eastAsia="en-US"/>
              </w:rPr>
              <w:t>________________________________________</w:t>
            </w:r>
          </w:p>
          <w:p w:rsidR="00ED7FCB" w:rsidRDefault="00ED7FCB">
            <w:pPr>
              <w:spacing w:line="254" w:lineRule="auto"/>
              <w:rPr>
                <w:sz w:val="22"/>
                <w:szCs w:val="22"/>
                <w:lang w:eastAsia="en-US"/>
              </w:rPr>
            </w:pPr>
            <w:r>
              <w:rPr>
                <w:sz w:val="22"/>
                <w:szCs w:val="22"/>
                <w:lang w:eastAsia="en-US"/>
              </w:rPr>
              <w:t>Адреса:_________________________________</w:t>
            </w:r>
          </w:p>
          <w:p w:rsidR="00ED7FCB" w:rsidRDefault="00ED7FCB">
            <w:pPr>
              <w:spacing w:line="254" w:lineRule="auto"/>
              <w:rPr>
                <w:sz w:val="22"/>
                <w:szCs w:val="22"/>
                <w:lang w:eastAsia="en-US"/>
              </w:rPr>
            </w:pPr>
            <w:r>
              <w:rPr>
                <w:sz w:val="22"/>
                <w:szCs w:val="22"/>
                <w:lang w:eastAsia="en-US"/>
              </w:rPr>
              <w:t>________________________________________</w:t>
            </w:r>
          </w:p>
          <w:p w:rsidR="00ED7FCB" w:rsidRDefault="00ED7FCB">
            <w:pPr>
              <w:spacing w:line="254" w:lineRule="auto"/>
              <w:rPr>
                <w:sz w:val="22"/>
                <w:szCs w:val="22"/>
                <w:lang w:eastAsia="en-US"/>
              </w:rPr>
            </w:pPr>
            <w:proofErr w:type="spellStart"/>
            <w:r>
              <w:rPr>
                <w:sz w:val="22"/>
                <w:szCs w:val="22"/>
                <w:lang w:eastAsia="en-US"/>
              </w:rPr>
              <w:t>Тел</w:t>
            </w:r>
            <w:proofErr w:type="spellEnd"/>
            <w:r>
              <w:rPr>
                <w:sz w:val="22"/>
                <w:szCs w:val="22"/>
                <w:lang w:eastAsia="en-US"/>
              </w:rPr>
              <w:t>.____________________________________</w:t>
            </w:r>
          </w:p>
          <w:p w:rsidR="00ED7FCB" w:rsidRDefault="00ED7FCB">
            <w:pPr>
              <w:spacing w:line="254" w:lineRule="auto"/>
              <w:rPr>
                <w:sz w:val="22"/>
                <w:szCs w:val="22"/>
                <w:lang w:eastAsia="en-US"/>
              </w:rPr>
            </w:pPr>
            <w:r>
              <w:rPr>
                <w:sz w:val="22"/>
                <w:szCs w:val="22"/>
                <w:lang w:eastAsia="en-US"/>
              </w:rPr>
              <w:t>Р/р_____________________________________</w:t>
            </w:r>
          </w:p>
          <w:p w:rsidR="00ED7FCB" w:rsidRDefault="00ED7FCB">
            <w:pPr>
              <w:spacing w:line="254" w:lineRule="auto"/>
              <w:rPr>
                <w:sz w:val="22"/>
                <w:szCs w:val="22"/>
                <w:lang w:eastAsia="en-US"/>
              </w:rPr>
            </w:pPr>
            <w:r>
              <w:rPr>
                <w:sz w:val="22"/>
                <w:szCs w:val="22"/>
                <w:lang w:eastAsia="en-US"/>
              </w:rPr>
              <w:t>Банк ___________________________________</w:t>
            </w:r>
          </w:p>
          <w:p w:rsidR="00ED7FCB" w:rsidRDefault="00ED7FCB">
            <w:pPr>
              <w:spacing w:line="254" w:lineRule="auto"/>
              <w:rPr>
                <w:sz w:val="22"/>
                <w:szCs w:val="22"/>
                <w:lang w:eastAsia="en-US"/>
              </w:rPr>
            </w:pPr>
            <w:r>
              <w:rPr>
                <w:sz w:val="22"/>
                <w:szCs w:val="22"/>
                <w:lang w:eastAsia="en-US"/>
              </w:rPr>
              <w:t>МФО __________________________________</w:t>
            </w:r>
          </w:p>
          <w:p w:rsidR="00ED7FCB" w:rsidRDefault="00ED7FCB">
            <w:pPr>
              <w:spacing w:line="254" w:lineRule="auto"/>
              <w:rPr>
                <w:sz w:val="22"/>
                <w:szCs w:val="22"/>
                <w:lang w:eastAsia="en-US"/>
              </w:rPr>
            </w:pPr>
            <w:r>
              <w:rPr>
                <w:sz w:val="22"/>
                <w:szCs w:val="22"/>
                <w:lang w:eastAsia="en-US"/>
              </w:rPr>
              <w:t>Код  ЄДРПОУ ___________________________</w:t>
            </w:r>
          </w:p>
          <w:p w:rsidR="00ED7FCB" w:rsidRDefault="00ED7FCB">
            <w:pPr>
              <w:spacing w:line="254" w:lineRule="auto"/>
              <w:rPr>
                <w:sz w:val="22"/>
                <w:szCs w:val="22"/>
                <w:lang w:eastAsia="en-US"/>
              </w:rPr>
            </w:pPr>
            <w:r>
              <w:rPr>
                <w:sz w:val="22"/>
                <w:szCs w:val="22"/>
                <w:lang w:eastAsia="en-US"/>
              </w:rPr>
              <w:t>ІПН____________________________________</w:t>
            </w:r>
          </w:p>
          <w:p w:rsidR="00ED7FCB" w:rsidRDefault="00ED7FCB">
            <w:pPr>
              <w:spacing w:line="254" w:lineRule="auto"/>
              <w:rPr>
                <w:sz w:val="22"/>
                <w:szCs w:val="22"/>
                <w:lang w:eastAsia="en-US"/>
              </w:rPr>
            </w:pPr>
            <w:r>
              <w:rPr>
                <w:sz w:val="22"/>
                <w:szCs w:val="22"/>
                <w:lang w:eastAsia="en-US"/>
              </w:rPr>
              <w:t xml:space="preserve">______________________________________ </w:t>
            </w:r>
          </w:p>
          <w:p w:rsidR="00ED7FCB" w:rsidRDefault="00ED7FCB">
            <w:pPr>
              <w:spacing w:line="254" w:lineRule="auto"/>
              <w:rPr>
                <w:sz w:val="22"/>
                <w:szCs w:val="22"/>
                <w:lang w:eastAsia="en-US"/>
              </w:rPr>
            </w:pPr>
          </w:p>
          <w:p w:rsidR="00FA0D14" w:rsidRDefault="00FA0D14">
            <w:pPr>
              <w:spacing w:line="254" w:lineRule="auto"/>
              <w:rPr>
                <w:sz w:val="22"/>
                <w:szCs w:val="22"/>
                <w:lang w:eastAsia="en-US"/>
              </w:rPr>
            </w:pPr>
          </w:p>
          <w:p w:rsidR="00ED7FCB" w:rsidRDefault="004D0722">
            <w:pPr>
              <w:spacing w:line="254" w:lineRule="auto"/>
              <w:rPr>
                <w:sz w:val="22"/>
                <w:szCs w:val="22"/>
                <w:lang w:eastAsia="en-US"/>
              </w:rPr>
            </w:pPr>
            <w:r>
              <w:rPr>
                <w:sz w:val="22"/>
                <w:szCs w:val="22"/>
                <w:lang w:eastAsia="en-US"/>
              </w:rPr>
              <w:t>_______________/________________/</w:t>
            </w:r>
          </w:p>
        </w:tc>
        <w:tc>
          <w:tcPr>
            <w:tcW w:w="4700" w:type="dxa"/>
          </w:tcPr>
          <w:p w:rsidR="00ED7FCB" w:rsidRDefault="00ED7FCB">
            <w:pPr>
              <w:spacing w:line="254" w:lineRule="auto"/>
              <w:rPr>
                <w:b/>
                <w:sz w:val="22"/>
                <w:szCs w:val="22"/>
                <w:lang w:eastAsia="en-US"/>
              </w:rPr>
            </w:pPr>
            <w:r>
              <w:rPr>
                <w:sz w:val="22"/>
                <w:szCs w:val="22"/>
                <w:lang w:eastAsia="en-US"/>
              </w:rPr>
              <w:tab/>
            </w:r>
            <w:r>
              <w:rPr>
                <w:b/>
                <w:sz w:val="22"/>
                <w:szCs w:val="22"/>
                <w:lang w:eastAsia="en-US"/>
              </w:rPr>
              <w:t xml:space="preserve">Замовник: </w:t>
            </w:r>
          </w:p>
          <w:p w:rsidR="00ED7FCB" w:rsidRDefault="00ED7FCB">
            <w:pPr>
              <w:spacing w:line="254" w:lineRule="auto"/>
              <w:jc w:val="center"/>
              <w:rPr>
                <w:sz w:val="22"/>
                <w:szCs w:val="22"/>
                <w:lang w:eastAsia="en-US"/>
              </w:rPr>
            </w:pPr>
            <w:r>
              <w:rPr>
                <w:sz w:val="22"/>
                <w:szCs w:val="22"/>
                <w:lang w:eastAsia="en-US"/>
              </w:rPr>
              <w:t>Волинський окружний адміністративний суд</w:t>
            </w:r>
          </w:p>
          <w:p w:rsidR="00ED7FCB" w:rsidRDefault="00ED7FCB">
            <w:pPr>
              <w:spacing w:line="254" w:lineRule="auto"/>
              <w:jc w:val="both"/>
              <w:rPr>
                <w:sz w:val="22"/>
                <w:szCs w:val="22"/>
                <w:lang w:eastAsia="en-US"/>
              </w:rPr>
            </w:pPr>
            <w:r>
              <w:rPr>
                <w:sz w:val="22"/>
                <w:szCs w:val="22"/>
                <w:lang w:eastAsia="en-US"/>
              </w:rPr>
              <w:t xml:space="preserve">43025, Волинська область, </w:t>
            </w:r>
            <w:proofErr w:type="spellStart"/>
            <w:r>
              <w:rPr>
                <w:sz w:val="22"/>
                <w:szCs w:val="22"/>
                <w:lang w:eastAsia="en-US"/>
              </w:rPr>
              <w:t>м.Луцьк</w:t>
            </w:r>
            <w:proofErr w:type="spellEnd"/>
            <w:r>
              <w:rPr>
                <w:sz w:val="22"/>
                <w:szCs w:val="22"/>
                <w:lang w:eastAsia="en-US"/>
              </w:rPr>
              <w:t>, вулиця Словацького,3</w:t>
            </w:r>
          </w:p>
          <w:p w:rsidR="00ED7FCB" w:rsidRDefault="00ED7FCB">
            <w:pPr>
              <w:spacing w:line="254" w:lineRule="auto"/>
              <w:jc w:val="both"/>
              <w:rPr>
                <w:sz w:val="22"/>
                <w:szCs w:val="22"/>
                <w:lang w:eastAsia="en-US"/>
              </w:rPr>
            </w:pPr>
            <w:r>
              <w:rPr>
                <w:sz w:val="22"/>
                <w:szCs w:val="22"/>
                <w:lang w:eastAsia="en-US"/>
              </w:rPr>
              <w:t>код ЄДРПОУ 35123898</w:t>
            </w:r>
          </w:p>
          <w:p w:rsidR="00FA0D14" w:rsidRDefault="00FA0D14" w:rsidP="00FA0D14">
            <w:pPr>
              <w:widowControl w:val="0"/>
              <w:spacing w:line="254" w:lineRule="auto"/>
              <w:rPr>
                <w:sz w:val="22"/>
                <w:szCs w:val="22"/>
                <w:lang w:eastAsia="en-US"/>
              </w:rPr>
            </w:pPr>
            <w:r>
              <w:rPr>
                <w:sz w:val="22"/>
                <w:szCs w:val="22"/>
                <w:lang w:eastAsia="en-US"/>
              </w:rPr>
              <w:t>р/р UA768201720343130001000002371</w:t>
            </w:r>
          </w:p>
          <w:p w:rsidR="00FA0D14" w:rsidRDefault="00FA0D14" w:rsidP="00FA0D14">
            <w:pPr>
              <w:widowControl w:val="0"/>
              <w:spacing w:line="254" w:lineRule="auto"/>
              <w:rPr>
                <w:sz w:val="22"/>
                <w:szCs w:val="22"/>
                <w:lang w:eastAsia="en-US"/>
              </w:rPr>
            </w:pPr>
            <w:r>
              <w:rPr>
                <w:sz w:val="22"/>
                <w:szCs w:val="22"/>
                <w:lang w:eastAsia="en-US"/>
              </w:rPr>
              <w:t xml:space="preserve">       UA658201720343111001100002371</w:t>
            </w:r>
          </w:p>
          <w:p w:rsidR="00ED7FCB" w:rsidRDefault="00ED7FCB">
            <w:pPr>
              <w:widowControl w:val="0"/>
              <w:spacing w:line="254" w:lineRule="auto"/>
              <w:rPr>
                <w:sz w:val="22"/>
                <w:szCs w:val="22"/>
                <w:lang w:eastAsia="en-US"/>
              </w:rPr>
            </w:pPr>
            <w:r>
              <w:rPr>
                <w:sz w:val="22"/>
                <w:szCs w:val="22"/>
                <w:lang w:eastAsia="en-US"/>
              </w:rPr>
              <w:t>в ДКСУ м. Києва, МФО 820172</w:t>
            </w:r>
          </w:p>
          <w:p w:rsidR="00ED7FCB" w:rsidRDefault="00ED7FCB">
            <w:pPr>
              <w:spacing w:line="254" w:lineRule="auto"/>
              <w:rPr>
                <w:sz w:val="22"/>
                <w:szCs w:val="22"/>
                <w:lang w:eastAsia="en-US"/>
              </w:rPr>
            </w:pPr>
          </w:p>
          <w:p w:rsidR="00ED7FCB" w:rsidRDefault="00ED7FCB">
            <w:pPr>
              <w:spacing w:line="254" w:lineRule="auto"/>
              <w:rPr>
                <w:sz w:val="22"/>
                <w:szCs w:val="22"/>
                <w:lang w:eastAsia="en-US"/>
              </w:rPr>
            </w:pPr>
          </w:p>
          <w:p w:rsidR="00ED7FCB" w:rsidRDefault="00ED7FCB">
            <w:pPr>
              <w:spacing w:line="254" w:lineRule="auto"/>
              <w:rPr>
                <w:sz w:val="22"/>
                <w:szCs w:val="22"/>
                <w:lang w:eastAsia="en-US"/>
              </w:rPr>
            </w:pPr>
          </w:p>
          <w:p w:rsidR="00ED7FCB" w:rsidRDefault="00ED7FCB">
            <w:pPr>
              <w:spacing w:line="254" w:lineRule="auto"/>
              <w:rPr>
                <w:sz w:val="22"/>
                <w:szCs w:val="22"/>
                <w:lang w:eastAsia="en-US"/>
              </w:rPr>
            </w:pPr>
            <w:r>
              <w:rPr>
                <w:sz w:val="22"/>
                <w:szCs w:val="22"/>
                <w:lang w:eastAsia="en-US"/>
              </w:rPr>
              <w:t xml:space="preserve">Голова  суду </w:t>
            </w:r>
          </w:p>
          <w:p w:rsidR="00ED7FCB" w:rsidRDefault="00ED7FCB">
            <w:pPr>
              <w:spacing w:line="254" w:lineRule="auto"/>
              <w:rPr>
                <w:sz w:val="22"/>
                <w:szCs w:val="22"/>
                <w:lang w:eastAsia="en-US"/>
              </w:rPr>
            </w:pPr>
          </w:p>
          <w:p w:rsidR="00ED7FCB" w:rsidRDefault="00ED7FCB" w:rsidP="004B1835">
            <w:pPr>
              <w:spacing w:line="254" w:lineRule="auto"/>
              <w:rPr>
                <w:sz w:val="22"/>
                <w:szCs w:val="22"/>
                <w:lang w:eastAsia="en-US"/>
              </w:rPr>
            </w:pPr>
            <w:r>
              <w:rPr>
                <w:sz w:val="22"/>
                <w:szCs w:val="22"/>
                <w:lang w:eastAsia="en-US"/>
              </w:rPr>
              <w:t>____________________  /Віктор ВАЛЮХ/</w:t>
            </w:r>
          </w:p>
        </w:tc>
      </w:tr>
    </w:tbl>
    <w:p w:rsidR="00495737" w:rsidRPr="0011083B" w:rsidRDefault="00495737" w:rsidP="00495737">
      <w:pPr>
        <w:jc w:val="center"/>
        <w:rPr>
          <w:rFonts w:eastAsia="Calibri"/>
          <w:b/>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p>
    <w:p w:rsidR="00495737" w:rsidRDefault="00495737" w:rsidP="00495737">
      <w:pPr>
        <w:keepLines/>
        <w:jc w:val="center"/>
        <w:rPr>
          <w:b/>
          <w:bCs/>
          <w:sz w:val="21"/>
          <w:szCs w:val="21"/>
        </w:rPr>
      </w:pPr>
      <w:r w:rsidRPr="0011083B">
        <w:rPr>
          <w:b/>
          <w:bCs/>
          <w:sz w:val="21"/>
          <w:szCs w:val="21"/>
        </w:rPr>
        <w:t>ВИМОГИ ДО ПРЕДМЕТУ ЗАКУПІВЛІ</w:t>
      </w:r>
      <w:r w:rsidRPr="0011083B">
        <w:rPr>
          <w:b/>
          <w:bCs/>
          <w:sz w:val="21"/>
          <w:szCs w:val="21"/>
        </w:rPr>
        <w:br/>
        <w:t xml:space="preserve">ІНФОРМАЦІЯ ПРО ТЕХНІЧНІ, ЯКІСНІ ТА КІЛЬКІСНІ </w:t>
      </w:r>
      <w:r w:rsidRPr="0011083B">
        <w:rPr>
          <w:b/>
          <w:bCs/>
          <w:sz w:val="21"/>
          <w:szCs w:val="21"/>
        </w:rPr>
        <w:br/>
        <w:t>ХАРАКТЕРИСТИКИ ПРЕДМЕТА ЗАКУПІВЛІ :</w:t>
      </w:r>
    </w:p>
    <w:p w:rsidR="00495737" w:rsidRPr="0011083B" w:rsidRDefault="00495737" w:rsidP="00495737">
      <w:pPr>
        <w:keepLines/>
        <w:jc w:val="center"/>
        <w:rPr>
          <w:b/>
          <w:bCs/>
          <w:sz w:val="21"/>
          <w:szCs w:val="21"/>
        </w:rPr>
      </w:pPr>
    </w:p>
    <w:p w:rsidR="00495737" w:rsidRDefault="00495737" w:rsidP="00495737">
      <w:pPr>
        <w:jc w:val="center"/>
        <w:rPr>
          <w:b/>
          <w:sz w:val="21"/>
          <w:szCs w:val="21"/>
        </w:rPr>
      </w:pPr>
      <w:proofErr w:type="spellStart"/>
      <w:r>
        <w:rPr>
          <w:b/>
          <w:sz w:val="21"/>
          <w:szCs w:val="21"/>
        </w:rPr>
        <w:t>А</w:t>
      </w:r>
      <w:r w:rsidRPr="00971157">
        <w:rPr>
          <w:b/>
          <w:sz w:val="21"/>
          <w:szCs w:val="21"/>
        </w:rPr>
        <w:t>нтистеплер</w:t>
      </w:r>
      <w:proofErr w:type="spellEnd"/>
      <w:r w:rsidRPr="00971157">
        <w:rPr>
          <w:b/>
          <w:sz w:val="21"/>
          <w:szCs w:val="21"/>
        </w:rPr>
        <w:t xml:space="preserve"> (30197321-2)</w:t>
      </w:r>
      <w:r>
        <w:rPr>
          <w:b/>
          <w:sz w:val="21"/>
          <w:szCs w:val="21"/>
        </w:rPr>
        <w:t xml:space="preserve">, </w:t>
      </w:r>
      <w:r w:rsidRPr="002F689F">
        <w:rPr>
          <w:b/>
          <w:sz w:val="21"/>
          <w:szCs w:val="21"/>
        </w:rPr>
        <w:t>скоби 24/6 (30197110-0)</w:t>
      </w:r>
      <w:r>
        <w:rPr>
          <w:b/>
          <w:sz w:val="21"/>
          <w:szCs w:val="21"/>
        </w:rPr>
        <w:t xml:space="preserve">, </w:t>
      </w:r>
      <w:r w:rsidRPr="002F689F">
        <w:rPr>
          <w:b/>
          <w:sz w:val="21"/>
          <w:szCs w:val="21"/>
        </w:rPr>
        <w:t>гумка для видалена надписів (30192100-2)</w:t>
      </w:r>
    </w:p>
    <w:p w:rsidR="00495737" w:rsidRDefault="00495737" w:rsidP="00495737">
      <w:pPr>
        <w:jc w:val="center"/>
        <w:rPr>
          <w:rFonts w:eastAsia="Calibri"/>
          <w:b/>
          <w:sz w:val="21"/>
          <w:szCs w:val="21"/>
        </w:rPr>
      </w:pPr>
      <w:r w:rsidRPr="00971157">
        <w:rPr>
          <w:b/>
          <w:sz w:val="21"/>
          <w:szCs w:val="21"/>
        </w:rPr>
        <w:t xml:space="preserve"> (код ДК 021:2015 30190000-7 Офісне устаткування та приладдя різне )</w:t>
      </w:r>
      <w:r w:rsidRPr="0011083B">
        <w:rPr>
          <w:rFonts w:eastAsia="Calibri"/>
          <w:b/>
          <w:sz w:val="21"/>
          <w:szCs w:val="21"/>
        </w:rPr>
        <w:t xml:space="preserve"> </w:t>
      </w:r>
      <w:r w:rsidRPr="0011083B">
        <w:rPr>
          <w:rFonts w:eastAsia="Calibri"/>
          <w:b/>
          <w:sz w:val="21"/>
          <w:szCs w:val="21"/>
        </w:rPr>
        <w:tab/>
      </w:r>
    </w:p>
    <w:p w:rsidR="00495737" w:rsidRDefault="00495737" w:rsidP="00495737">
      <w:pPr>
        <w:jc w:val="center"/>
        <w:rPr>
          <w:rFonts w:eastAsia="Calibri"/>
          <w:b/>
          <w:sz w:val="21"/>
          <w:szCs w:val="21"/>
        </w:rPr>
      </w:pPr>
    </w:p>
    <w:p w:rsidR="00495737" w:rsidRPr="0011083B" w:rsidRDefault="00495737" w:rsidP="00495737">
      <w:pPr>
        <w:jc w:val="center"/>
        <w:rPr>
          <w:b/>
          <w:sz w:val="21"/>
          <w:szCs w:val="21"/>
        </w:rPr>
      </w:pP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rFonts w:eastAsia="Calibri"/>
          <w:b/>
          <w:sz w:val="21"/>
          <w:szCs w:val="21"/>
        </w:rPr>
        <w:tab/>
      </w:r>
      <w:r w:rsidRPr="0011083B">
        <w:rPr>
          <w:b/>
          <w:sz w:val="21"/>
          <w:szCs w:val="21"/>
        </w:rPr>
        <w:t>Таблиця №1</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872"/>
        <w:gridCol w:w="1417"/>
        <w:gridCol w:w="1472"/>
      </w:tblGrid>
      <w:tr w:rsidR="00495737" w:rsidRPr="0011083B" w:rsidTr="007350DD">
        <w:trPr>
          <w:cantSplit/>
          <w:trHeight w:val="575"/>
          <w:jc w:val="center"/>
        </w:trPr>
        <w:tc>
          <w:tcPr>
            <w:tcW w:w="5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95737" w:rsidRPr="0011083B" w:rsidRDefault="00495737" w:rsidP="007350DD">
            <w:pPr>
              <w:shd w:val="clear" w:color="auto" w:fill="FFFFFF"/>
              <w:ind w:right="149"/>
              <w:jc w:val="center"/>
              <w:rPr>
                <w:b/>
                <w:sz w:val="21"/>
                <w:szCs w:val="21"/>
              </w:rPr>
            </w:pPr>
            <w:r w:rsidRPr="0011083B">
              <w:rPr>
                <w:b/>
                <w:sz w:val="21"/>
                <w:szCs w:val="21"/>
              </w:rPr>
              <w:t>№ п/п</w:t>
            </w:r>
          </w:p>
        </w:tc>
        <w:tc>
          <w:tcPr>
            <w:tcW w:w="58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95737" w:rsidRPr="0011083B" w:rsidRDefault="00495737" w:rsidP="007350DD">
            <w:pPr>
              <w:shd w:val="clear" w:color="auto" w:fill="FFFFFF"/>
              <w:ind w:right="149"/>
              <w:jc w:val="center"/>
              <w:rPr>
                <w:b/>
                <w:sz w:val="21"/>
                <w:szCs w:val="21"/>
              </w:rPr>
            </w:pPr>
            <w:r w:rsidRPr="0011083B">
              <w:rPr>
                <w:b/>
                <w:sz w:val="21"/>
                <w:szCs w:val="21"/>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495737" w:rsidRPr="0011083B" w:rsidRDefault="00495737" w:rsidP="007350DD">
            <w:pPr>
              <w:shd w:val="clear" w:color="auto" w:fill="FFFFFF"/>
              <w:ind w:right="149"/>
              <w:jc w:val="center"/>
              <w:rPr>
                <w:b/>
                <w:sz w:val="21"/>
                <w:szCs w:val="21"/>
              </w:rPr>
            </w:pPr>
            <w:r w:rsidRPr="0011083B">
              <w:rPr>
                <w:b/>
                <w:sz w:val="21"/>
                <w:szCs w:val="21"/>
              </w:rPr>
              <w:t>Од. виміру.</w:t>
            </w:r>
          </w:p>
        </w:tc>
        <w:tc>
          <w:tcPr>
            <w:tcW w:w="14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95737" w:rsidRPr="0011083B" w:rsidRDefault="00495737" w:rsidP="007350DD">
            <w:pPr>
              <w:shd w:val="clear" w:color="auto" w:fill="FFFFFF"/>
              <w:ind w:right="149"/>
              <w:jc w:val="center"/>
              <w:rPr>
                <w:b/>
                <w:sz w:val="21"/>
                <w:szCs w:val="21"/>
              </w:rPr>
            </w:pPr>
            <w:r w:rsidRPr="0011083B">
              <w:rPr>
                <w:b/>
                <w:sz w:val="21"/>
                <w:szCs w:val="21"/>
              </w:rPr>
              <w:t>Кількість</w:t>
            </w:r>
          </w:p>
        </w:tc>
      </w:tr>
      <w:tr w:rsidR="00495737" w:rsidRPr="0011083B" w:rsidTr="007350DD">
        <w:trPr>
          <w:cantSplit/>
          <w:trHeight w:val="325"/>
          <w:jc w:val="center"/>
        </w:trPr>
        <w:tc>
          <w:tcPr>
            <w:tcW w:w="592" w:type="dxa"/>
            <w:tcBorders>
              <w:top w:val="single" w:sz="4" w:space="0" w:color="auto"/>
              <w:left w:val="single" w:sz="4" w:space="0" w:color="auto"/>
              <w:bottom w:val="single" w:sz="4" w:space="0" w:color="auto"/>
              <w:right w:val="single" w:sz="4" w:space="0" w:color="auto"/>
            </w:tcBorders>
            <w:vAlign w:val="center"/>
          </w:tcPr>
          <w:p w:rsidR="00495737" w:rsidRPr="0011083B" w:rsidRDefault="00495737" w:rsidP="007350DD">
            <w:pPr>
              <w:jc w:val="center"/>
              <w:rPr>
                <w:sz w:val="21"/>
                <w:szCs w:val="21"/>
              </w:rPr>
            </w:pPr>
            <w:r w:rsidRPr="0011083B">
              <w:rPr>
                <w:sz w:val="21"/>
                <w:szCs w:val="21"/>
              </w:rPr>
              <w:t>1</w:t>
            </w:r>
          </w:p>
        </w:tc>
        <w:tc>
          <w:tcPr>
            <w:tcW w:w="5872" w:type="dxa"/>
            <w:tcBorders>
              <w:top w:val="single" w:sz="4" w:space="0" w:color="auto"/>
              <w:left w:val="single" w:sz="4" w:space="0" w:color="auto"/>
              <w:bottom w:val="single" w:sz="4" w:space="0" w:color="auto"/>
              <w:right w:val="single" w:sz="4" w:space="0" w:color="auto"/>
            </w:tcBorders>
            <w:vAlign w:val="center"/>
          </w:tcPr>
          <w:p w:rsidR="00495737" w:rsidRPr="0011083B" w:rsidRDefault="00495737" w:rsidP="007350DD">
            <w:pPr>
              <w:jc w:val="center"/>
              <w:rPr>
                <w:sz w:val="21"/>
                <w:szCs w:val="21"/>
              </w:rPr>
            </w:pPr>
            <w:r w:rsidRPr="0011083B">
              <w:rPr>
                <w:sz w:val="21"/>
                <w:szCs w:val="21"/>
              </w:rPr>
              <w:t>2</w:t>
            </w:r>
          </w:p>
        </w:tc>
        <w:tc>
          <w:tcPr>
            <w:tcW w:w="1417" w:type="dxa"/>
            <w:tcBorders>
              <w:top w:val="single" w:sz="4" w:space="0" w:color="auto"/>
              <w:left w:val="single" w:sz="4" w:space="0" w:color="auto"/>
              <w:bottom w:val="single" w:sz="4" w:space="0" w:color="auto"/>
              <w:right w:val="single" w:sz="4" w:space="0" w:color="auto"/>
            </w:tcBorders>
          </w:tcPr>
          <w:p w:rsidR="00495737" w:rsidRPr="0011083B" w:rsidRDefault="00495737" w:rsidP="007350DD">
            <w:pPr>
              <w:jc w:val="center"/>
              <w:rPr>
                <w:sz w:val="21"/>
                <w:szCs w:val="21"/>
              </w:rPr>
            </w:pPr>
            <w:r w:rsidRPr="0011083B">
              <w:rPr>
                <w:sz w:val="21"/>
                <w:szCs w:val="21"/>
              </w:rPr>
              <w:t>3</w:t>
            </w:r>
          </w:p>
        </w:tc>
        <w:tc>
          <w:tcPr>
            <w:tcW w:w="1472" w:type="dxa"/>
            <w:tcBorders>
              <w:top w:val="single" w:sz="4" w:space="0" w:color="auto"/>
              <w:left w:val="single" w:sz="4" w:space="0" w:color="auto"/>
              <w:bottom w:val="single" w:sz="4" w:space="0" w:color="auto"/>
              <w:right w:val="single" w:sz="4" w:space="0" w:color="auto"/>
            </w:tcBorders>
            <w:vAlign w:val="center"/>
          </w:tcPr>
          <w:p w:rsidR="00495737" w:rsidRPr="0011083B" w:rsidRDefault="00495737" w:rsidP="007350DD">
            <w:pPr>
              <w:jc w:val="center"/>
              <w:rPr>
                <w:sz w:val="21"/>
                <w:szCs w:val="21"/>
              </w:rPr>
            </w:pPr>
            <w:r w:rsidRPr="0011083B">
              <w:rPr>
                <w:sz w:val="21"/>
                <w:szCs w:val="21"/>
              </w:rPr>
              <w:t>4</w:t>
            </w:r>
          </w:p>
        </w:tc>
      </w:tr>
      <w:tr w:rsidR="00495737" w:rsidRPr="0011083B" w:rsidTr="007350DD">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495737" w:rsidRPr="0011083B" w:rsidRDefault="00495737" w:rsidP="007350DD">
            <w:pPr>
              <w:shd w:val="clear" w:color="auto" w:fill="FFFFFF"/>
              <w:jc w:val="center"/>
              <w:rPr>
                <w:sz w:val="21"/>
                <w:szCs w:val="21"/>
              </w:rPr>
            </w:pPr>
            <w:r>
              <w:rPr>
                <w:sz w:val="21"/>
                <w:szCs w:val="21"/>
              </w:rPr>
              <w:t>1</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proofErr w:type="spellStart"/>
            <w:r>
              <w:rPr>
                <w:sz w:val="21"/>
                <w:szCs w:val="21"/>
              </w:rPr>
              <w:t>Антистеплер</w:t>
            </w:r>
            <w:proofErr w:type="spellEnd"/>
            <w:r>
              <w:rPr>
                <w:sz w:val="21"/>
                <w:szCs w:val="21"/>
              </w:rPr>
              <w:t xml:space="preserve"> </w:t>
            </w:r>
          </w:p>
        </w:tc>
        <w:tc>
          <w:tcPr>
            <w:tcW w:w="1417" w:type="dxa"/>
            <w:tcBorders>
              <w:top w:val="single" w:sz="4" w:space="0" w:color="auto"/>
              <w:left w:val="single" w:sz="4" w:space="0" w:color="auto"/>
              <w:bottom w:val="single" w:sz="4" w:space="0" w:color="auto"/>
              <w:right w:val="single" w:sz="4" w:space="0" w:color="auto"/>
            </w:tcBorders>
          </w:tcPr>
          <w:p w:rsidR="00495737" w:rsidRPr="0011083B" w:rsidRDefault="00495737" w:rsidP="007350DD">
            <w:pPr>
              <w:jc w:val="center"/>
              <w:rPr>
                <w:sz w:val="21"/>
                <w:szCs w:val="21"/>
              </w:rPr>
            </w:pPr>
            <w:r>
              <w:rPr>
                <w:sz w:val="21"/>
                <w:szCs w:val="21"/>
              </w:rPr>
              <w:t>штук</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r>
              <w:rPr>
                <w:sz w:val="21"/>
                <w:szCs w:val="21"/>
              </w:rPr>
              <w:t>10</w:t>
            </w:r>
          </w:p>
        </w:tc>
      </w:tr>
      <w:tr w:rsidR="00495737" w:rsidRPr="0011083B" w:rsidTr="007350DD">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495737" w:rsidRPr="0011083B" w:rsidRDefault="00495737" w:rsidP="007350DD">
            <w:pPr>
              <w:shd w:val="clear" w:color="auto" w:fill="FFFFFF"/>
              <w:jc w:val="center"/>
              <w:rPr>
                <w:sz w:val="21"/>
                <w:szCs w:val="21"/>
              </w:rPr>
            </w:pPr>
            <w:r>
              <w:rPr>
                <w:sz w:val="21"/>
                <w:szCs w:val="21"/>
              </w:rPr>
              <w:t>2</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r>
              <w:rPr>
                <w:sz w:val="21"/>
                <w:szCs w:val="21"/>
              </w:rPr>
              <w:t>Скоби 24/6</w:t>
            </w:r>
          </w:p>
        </w:tc>
        <w:tc>
          <w:tcPr>
            <w:tcW w:w="1417" w:type="dxa"/>
            <w:tcBorders>
              <w:top w:val="single" w:sz="4" w:space="0" w:color="auto"/>
              <w:left w:val="single" w:sz="4" w:space="0" w:color="auto"/>
              <w:bottom w:val="single" w:sz="4" w:space="0" w:color="auto"/>
              <w:right w:val="single" w:sz="4" w:space="0" w:color="auto"/>
            </w:tcBorders>
          </w:tcPr>
          <w:p w:rsidR="00495737" w:rsidRPr="0011083B" w:rsidRDefault="00495737" w:rsidP="007350DD">
            <w:pPr>
              <w:jc w:val="center"/>
              <w:rPr>
                <w:sz w:val="21"/>
                <w:szCs w:val="21"/>
              </w:rPr>
            </w:pPr>
            <w:r>
              <w:rPr>
                <w:sz w:val="21"/>
                <w:szCs w:val="21"/>
              </w:rPr>
              <w:t>штук</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r>
              <w:rPr>
                <w:sz w:val="21"/>
                <w:szCs w:val="21"/>
              </w:rPr>
              <w:t>100</w:t>
            </w:r>
          </w:p>
        </w:tc>
      </w:tr>
      <w:tr w:rsidR="00495737" w:rsidRPr="0011083B" w:rsidTr="007350DD">
        <w:trPr>
          <w:cantSplit/>
          <w:trHeight w:val="44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495737" w:rsidRDefault="00495737" w:rsidP="007350DD">
            <w:pPr>
              <w:shd w:val="clear" w:color="auto" w:fill="FFFFFF"/>
              <w:jc w:val="center"/>
              <w:rPr>
                <w:sz w:val="21"/>
                <w:szCs w:val="21"/>
              </w:rPr>
            </w:pPr>
            <w:r>
              <w:rPr>
                <w:sz w:val="21"/>
                <w:szCs w:val="21"/>
              </w:rPr>
              <w:t>3</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r>
              <w:rPr>
                <w:sz w:val="21"/>
                <w:szCs w:val="21"/>
              </w:rPr>
              <w:t>Гумка для видалення написів</w:t>
            </w:r>
          </w:p>
        </w:tc>
        <w:tc>
          <w:tcPr>
            <w:tcW w:w="1417" w:type="dxa"/>
            <w:tcBorders>
              <w:top w:val="single" w:sz="4" w:space="0" w:color="auto"/>
              <w:left w:val="single" w:sz="4" w:space="0" w:color="auto"/>
              <w:bottom w:val="single" w:sz="4" w:space="0" w:color="auto"/>
              <w:right w:val="single" w:sz="4" w:space="0" w:color="auto"/>
            </w:tcBorders>
          </w:tcPr>
          <w:p w:rsidR="00495737" w:rsidRPr="0011083B" w:rsidRDefault="00495737" w:rsidP="007350DD">
            <w:pPr>
              <w:jc w:val="center"/>
              <w:rPr>
                <w:sz w:val="21"/>
                <w:szCs w:val="21"/>
              </w:rPr>
            </w:pPr>
            <w:r>
              <w:rPr>
                <w:sz w:val="21"/>
                <w:szCs w:val="21"/>
              </w:rPr>
              <w:t>штук</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495737" w:rsidRPr="0011083B" w:rsidRDefault="00495737" w:rsidP="007350DD">
            <w:pPr>
              <w:jc w:val="center"/>
              <w:rPr>
                <w:sz w:val="21"/>
                <w:szCs w:val="21"/>
              </w:rPr>
            </w:pPr>
            <w:r>
              <w:rPr>
                <w:sz w:val="21"/>
                <w:szCs w:val="21"/>
              </w:rPr>
              <w:t>60</w:t>
            </w:r>
          </w:p>
        </w:tc>
      </w:tr>
    </w:tbl>
    <w:p w:rsidR="00495737" w:rsidRPr="0011083B" w:rsidRDefault="00495737" w:rsidP="00495737">
      <w:pPr>
        <w:pBdr>
          <w:top w:val="single" w:sz="6" w:space="31" w:color="auto"/>
        </w:pBdr>
        <w:ind w:firstLine="709"/>
        <w:jc w:val="center"/>
        <w:rPr>
          <w:b/>
          <w:vanish/>
          <w:sz w:val="21"/>
          <w:szCs w:val="21"/>
          <w:lang w:bidi="he-IL"/>
        </w:rPr>
      </w:pPr>
      <w:r w:rsidRPr="0011083B">
        <w:rPr>
          <w:b/>
          <w:vanish/>
          <w:sz w:val="21"/>
          <w:szCs w:val="21"/>
          <w:lang w:bidi="he-IL"/>
        </w:rPr>
        <w:t>Конец формы</w:t>
      </w:r>
    </w:p>
    <w:p w:rsidR="00495737" w:rsidRPr="0011083B" w:rsidRDefault="00495737" w:rsidP="00495737">
      <w:pPr>
        <w:jc w:val="center"/>
        <w:rPr>
          <w:b/>
          <w:sz w:val="21"/>
          <w:szCs w:val="21"/>
        </w:rPr>
      </w:pPr>
    </w:p>
    <w:p w:rsidR="00495737" w:rsidRPr="00C72CD3" w:rsidRDefault="00495737" w:rsidP="00495737">
      <w:pPr>
        <w:jc w:val="both"/>
        <w:rPr>
          <w:b/>
          <w:color w:val="FF0000"/>
          <w:sz w:val="21"/>
          <w:szCs w:val="21"/>
        </w:rPr>
      </w:pPr>
      <w:r w:rsidRPr="00C72CD3">
        <w:rPr>
          <w:b/>
          <w:color w:val="FF0000"/>
          <w:sz w:val="21"/>
          <w:szCs w:val="21"/>
        </w:rPr>
        <w:t>УВАГА! Додатково наголошуємо що до уваги братиметься товар за наступними характеристиками:</w:t>
      </w:r>
    </w:p>
    <w:p w:rsidR="00495737" w:rsidRPr="00C72CD3" w:rsidRDefault="00495737" w:rsidP="00495737">
      <w:pPr>
        <w:shd w:val="clear" w:color="auto" w:fill="FDFEFD"/>
        <w:textAlignment w:val="baseline"/>
        <w:rPr>
          <w:color w:val="FF0000"/>
          <w:sz w:val="21"/>
          <w:szCs w:val="21"/>
          <w:bdr w:val="none" w:sz="0" w:space="0" w:color="auto" w:frame="1"/>
        </w:rPr>
      </w:pPr>
      <w:bookmarkStart w:id="4" w:name="_GoBack"/>
      <w:proofErr w:type="spellStart"/>
      <w:r w:rsidRPr="00C72CD3">
        <w:rPr>
          <w:bCs/>
          <w:color w:val="FF0000"/>
          <w:sz w:val="21"/>
          <w:szCs w:val="21"/>
        </w:rPr>
        <w:t>Антистеплер</w:t>
      </w:r>
      <w:proofErr w:type="spellEnd"/>
      <w:r w:rsidRPr="00C72CD3">
        <w:rPr>
          <w:bCs/>
          <w:color w:val="FF0000"/>
          <w:sz w:val="21"/>
          <w:szCs w:val="21"/>
        </w:rPr>
        <w:t xml:space="preserve"> (</w:t>
      </w:r>
      <w:proofErr w:type="spellStart"/>
      <w:r w:rsidRPr="00C72CD3">
        <w:rPr>
          <w:bCs/>
          <w:color w:val="FF0000"/>
          <w:sz w:val="21"/>
          <w:szCs w:val="21"/>
        </w:rPr>
        <w:t>Хактеристики</w:t>
      </w:r>
      <w:proofErr w:type="spellEnd"/>
      <w:r w:rsidRPr="00C72CD3">
        <w:rPr>
          <w:bCs/>
          <w:color w:val="FF0000"/>
          <w:sz w:val="21"/>
          <w:szCs w:val="21"/>
        </w:rPr>
        <w:t>:</w:t>
      </w:r>
      <w:r w:rsidRPr="00C72CD3">
        <w:rPr>
          <w:color w:val="FF0000"/>
          <w:sz w:val="21"/>
          <w:szCs w:val="21"/>
        </w:rPr>
        <w:t xml:space="preserve"> </w:t>
      </w:r>
      <w:r w:rsidRPr="00C72CD3">
        <w:rPr>
          <w:bCs/>
          <w:color w:val="FF0000"/>
          <w:sz w:val="21"/>
          <w:szCs w:val="21"/>
        </w:rPr>
        <w:t>м</w:t>
      </w:r>
      <w:r w:rsidRPr="00C72CD3">
        <w:rPr>
          <w:color w:val="FF0000"/>
          <w:sz w:val="21"/>
          <w:szCs w:val="21"/>
          <w:bdr w:val="none" w:sz="0" w:space="0" w:color="auto" w:frame="1"/>
        </w:rPr>
        <w:t>атеріал-</w:t>
      </w:r>
      <w:r w:rsidRPr="00C72CD3">
        <w:rPr>
          <w:color w:val="FF0000"/>
          <w:sz w:val="21"/>
          <w:szCs w:val="21"/>
        </w:rPr>
        <w:t> </w:t>
      </w:r>
      <w:r w:rsidRPr="00C72CD3">
        <w:rPr>
          <w:color w:val="FF0000"/>
          <w:sz w:val="21"/>
          <w:szCs w:val="21"/>
          <w:bdr w:val="none" w:sz="0" w:space="0" w:color="auto" w:frame="1"/>
        </w:rPr>
        <w:t>метал, пластик: наявність фіксатора-</w:t>
      </w:r>
      <w:r w:rsidRPr="00C72CD3">
        <w:rPr>
          <w:color w:val="FF0000"/>
          <w:sz w:val="21"/>
          <w:szCs w:val="21"/>
        </w:rPr>
        <w:t> </w:t>
      </w:r>
      <w:r w:rsidRPr="00C72CD3">
        <w:rPr>
          <w:color w:val="FF0000"/>
          <w:sz w:val="21"/>
          <w:szCs w:val="21"/>
          <w:bdr w:val="none" w:sz="0" w:space="0" w:color="auto" w:frame="1"/>
        </w:rPr>
        <w:t>ні; розмір скоб</w:t>
      </w:r>
      <w:r w:rsidRPr="00C72CD3">
        <w:rPr>
          <w:color w:val="FF0000"/>
          <w:sz w:val="21"/>
          <w:szCs w:val="21"/>
        </w:rPr>
        <w:t>: </w:t>
      </w:r>
      <w:r w:rsidRPr="00C72CD3">
        <w:rPr>
          <w:color w:val="FF0000"/>
          <w:sz w:val="21"/>
          <w:szCs w:val="21"/>
          <w:bdr w:val="none" w:sz="0" w:space="0" w:color="auto" w:frame="1"/>
        </w:rPr>
        <w:t>24/6</w:t>
      </w:r>
      <w:r>
        <w:rPr>
          <w:color w:val="FF0000"/>
          <w:sz w:val="21"/>
          <w:szCs w:val="21"/>
          <w:bdr w:val="none" w:sz="0" w:space="0" w:color="auto" w:frame="1"/>
        </w:rPr>
        <w:t xml:space="preserve">, 26/6 </w:t>
      </w:r>
      <w:r w:rsidRPr="00C72CD3">
        <w:rPr>
          <w:color w:val="FF0000"/>
          <w:sz w:val="21"/>
          <w:szCs w:val="21"/>
          <w:bdr w:val="none" w:sz="0" w:space="0" w:color="auto" w:frame="1"/>
        </w:rPr>
        <w:t>)</w:t>
      </w:r>
    </w:p>
    <w:p w:rsidR="00495737" w:rsidRDefault="00495737" w:rsidP="00495737">
      <w:pPr>
        <w:shd w:val="clear" w:color="auto" w:fill="FDFEFD"/>
        <w:jc w:val="both"/>
        <w:textAlignment w:val="baseline"/>
        <w:rPr>
          <w:color w:val="FF0000"/>
          <w:sz w:val="21"/>
          <w:szCs w:val="21"/>
          <w:bdr w:val="none" w:sz="0" w:space="0" w:color="auto" w:frame="1"/>
        </w:rPr>
      </w:pPr>
      <w:r w:rsidRPr="00C72CD3">
        <w:rPr>
          <w:color w:val="FF0000"/>
          <w:sz w:val="21"/>
          <w:szCs w:val="21"/>
        </w:rPr>
        <w:t xml:space="preserve">Скоби для </w:t>
      </w:r>
      <w:proofErr w:type="spellStart"/>
      <w:r w:rsidRPr="00C72CD3">
        <w:rPr>
          <w:color w:val="FF0000"/>
          <w:sz w:val="21"/>
          <w:szCs w:val="21"/>
        </w:rPr>
        <w:t>степлера</w:t>
      </w:r>
      <w:proofErr w:type="spellEnd"/>
      <w:r w:rsidRPr="00C72CD3">
        <w:rPr>
          <w:color w:val="FF0000"/>
          <w:sz w:val="21"/>
          <w:szCs w:val="21"/>
        </w:rPr>
        <w:t>, розмір №24/6, 1000 шт.</w:t>
      </w:r>
      <w:r>
        <w:rPr>
          <w:color w:val="FF0000"/>
          <w:sz w:val="21"/>
          <w:szCs w:val="21"/>
        </w:rPr>
        <w:t xml:space="preserve"> </w:t>
      </w:r>
      <w:r w:rsidRPr="00C72CD3">
        <w:rPr>
          <w:color w:val="FF0000"/>
          <w:sz w:val="21"/>
          <w:szCs w:val="21"/>
        </w:rPr>
        <w:t>(</w:t>
      </w:r>
      <w:r w:rsidRPr="00C72CD3">
        <w:rPr>
          <w:bCs/>
          <w:color w:val="FF0000"/>
          <w:sz w:val="21"/>
          <w:szCs w:val="21"/>
        </w:rPr>
        <w:t xml:space="preserve">Характеристики: </w:t>
      </w:r>
      <w:r w:rsidRPr="00C72CD3">
        <w:rPr>
          <w:color w:val="FF0000"/>
          <w:sz w:val="21"/>
          <w:szCs w:val="21"/>
          <w:bdr w:val="none" w:sz="0" w:space="0" w:color="auto" w:frame="1"/>
        </w:rPr>
        <w:t>Розмір</w:t>
      </w:r>
      <w:r w:rsidRPr="00C72CD3">
        <w:rPr>
          <w:color w:val="FF0000"/>
          <w:sz w:val="21"/>
          <w:szCs w:val="21"/>
        </w:rPr>
        <w:t>: </w:t>
      </w:r>
      <w:r w:rsidRPr="00C72CD3">
        <w:rPr>
          <w:color w:val="FF0000"/>
          <w:sz w:val="21"/>
          <w:szCs w:val="21"/>
          <w:bdr w:val="none" w:sz="0" w:space="0" w:color="auto" w:frame="1"/>
        </w:rPr>
        <w:t>24/6; кількість штук в упаковці-1000)</w:t>
      </w:r>
    </w:p>
    <w:p w:rsidR="00495737" w:rsidRPr="00C72CD3" w:rsidRDefault="00495737" w:rsidP="00495737">
      <w:pPr>
        <w:shd w:val="clear" w:color="auto" w:fill="FDFEFD"/>
        <w:jc w:val="both"/>
        <w:textAlignment w:val="baseline"/>
        <w:rPr>
          <w:color w:val="FF0000"/>
          <w:sz w:val="21"/>
          <w:szCs w:val="21"/>
          <w:shd w:val="clear" w:color="auto" w:fill="FDFEFD"/>
        </w:rPr>
      </w:pPr>
      <w:r w:rsidRPr="00C72CD3">
        <w:rPr>
          <w:color w:val="FF0000"/>
          <w:sz w:val="21"/>
          <w:szCs w:val="21"/>
        </w:rPr>
        <w:t>Гумка  для видалення написів</w:t>
      </w:r>
      <w:r w:rsidRPr="00C72CD3">
        <w:rPr>
          <w:color w:val="FF0000"/>
          <w:sz w:val="21"/>
          <w:szCs w:val="21"/>
          <w:shd w:val="clear" w:color="auto" w:fill="FDFEFD"/>
        </w:rPr>
        <w:t xml:space="preserve"> </w:t>
      </w:r>
    </w:p>
    <w:p w:rsidR="00495737" w:rsidRPr="00C72CD3" w:rsidRDefault="00495737" w:rsidP="00495737">
      <w:pPr>
        <w:shd w:val="clear" w:color="auto" w:fill="FDFEFD"/>
        <w:jc w:val="both"/>
        <w:textAlignment w:val="baseline"/>
        <w:rPr>
          <w:b/>
          <w:color w:val="FF0000"/>
          <w:sz w:val="21"/>
          <w:szCs w:val="21"/>
          <w:shd w:val="clear" w:color="auto" w:fill="FDFEFD"/>
        </w:rPr>
      </w:pPr>
      <w:r w:rsidRPr="00C72CD3">
        <w:rPr>
          <w:color w:val="FF0000"/>
          <w:sz w:val="21"/>
          <w:szCs w:val="21"/>
          <w:shd w:val="clear" w:color="auto" w:fill="FDFEFD"/>
        </w:rPr>
        <w:t>(</w:t>
      </w:r>
      <w:r w:rsidRPr="00C72CD3">
        <w:rPr>
          <w:rStyle w:val="af0"/>
          <w:b w:val="0"/>
          <w:color w:val="FF0000"/>
          <w:sz w:val="21"/>
          <w:szCs w:val="21"/>
        </w:rPr>
        <w:t>Характеристики: матеріал-каучук</w:t>
      </w:r>
      <w:r>
        <w:rPr>
          <w:rStyle w:val="af0"/>
          <w:b w:val="0"/>
          <w:color w:val="FF0000"/>
          <w:sz w:val="21"/>
          <w:szCs w:val="21"/>
        </w:rPr>
        <w:t xml:space="preserve"> натуральний</w:t>
      </w:r>
      <w:r w:rsidRPr="00C72CD3">
        <w:rPr>
          <w:rStyle w:val="af0"/>
          <w:b w:val="0"/>
          <w:color w:val="FF0000"/>
          <w:sz w:val="21"/>
          <w:szCs w:val="21"/>
        </w:rPr>
        <w:t>, для вида</w:t>
      </w:r>
      <w:r>
        <w:rPr>
          <w:rStyle w:val="af0"/>
          <w:b w:val="0"/>
          <w:color w:val="FF0000"/>
          <w:sz w:val="21"/>
          <w:szCs w:val="21"/>
        </w:rPr>
        <w:t>л</w:t>
      </w:r>
      <w:r w:rsidRPr="00C72CD3">
        <w:rPr>
          <w:rStyle w:val="af0"/>
          <w:b w:val="0"/>
          <w:color w:val="FF0000"/>
          <w:sz w:val="21"/>
          <w:szCs w:val="21"/>
        </w:rPr>
        <w:t>ення слідів: олівця графічного та чорнил</w:t>
      </w:r>
      <w:r w:rsidRPr="00C72CD3">
        <w:rPr>
          <w:b/>
          <w:color w:val="FF0000"/>
          <w:sz w:val="21"/>
          <w:szCs w:val="21"/>
          <w:shd w:val="clear" w:color="auto" w:fill="FDFEFD"/>
        </w:rPr>
        <w:t>)</w:t>
      </w:r>
    </w:p>
    <w:p w:rsidR="00495737" w:rsidRPr="0011083B" w:rsidRDefault="00495737" w:rsidP="00495737">
      <w:pPr>
        <w:shd w:val="clear" w:color="auto" w:fill="FDFEFD"/>
        <w:jc w:val="both"/>
        <w:textAlignment w:val="baseline"/>
        <w:rPr>
          <w:color w:val="6D6D6D"/>
          <w:sz w:val="21"/>
          <w:szCs w:val="21"/>
          <w:bdr w:val="none" w:sz="0" w:space="0" w:color="auto" w:frame="1"/>
        </w:rPr>
      </w:pPr>
    </w:p>
    <w:p w:rsidR="00495737" w:rsidRPr="0011083B" w:rsidRDefault="00495737" w:rsidP="00495737">
      <w:pPr>
        <w:jc w:val="both"/>
        <w:rPr>
          <w:sz w:val="21"/>
          <w:szCs w:val="21"/>
          <w:lang w:bidi="he-IL"/>
        </w:rPr>
      </w:pPr>
      <w:r w:rsidRPr="0011083B">
        <w:rPr>
          <w:sz w:val="21"/>
          <w:szCs w:val="21"/>
          <w:lang w:bidi="he-IL"/>
        </w:rPr>
        <w:t xml:space="preserve">Умови поставки :  Поставка товару Продавцем здійснюється силами та за рахунок Продавця. Узгоджений сторонами асортимент та обсяг поставки, зазначається в рахунках-фактурах, видаткових накладних. Товар поставляється в упаковці, що забезпечує його цілісність і збереження.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   </w:t>
      </w:r>
    </w:p>
    <w:p w:rsidR="00495737" w:rsidRPr="0011083B" w:rsidRDefault="00495737" w:rsidP="00495737">
      <w:pPr>
        <w:jc w:val="both"/>
        <w:rPr>
          <w:sz w:val="21"/>
          <w:szCs w:val="21"/>
          <w:lang w:bidi="he-IL"/>
        </w:rPr>
      </w:pPr>
      <w:r w:rsidRPr="0011083B">
        <w:rPr>
          <w:sz w:val="21"/>
          <w:szCs w:val="21"/>
          <w:lang w:bidi="he-IL"/>
        </w:rPr>
        <w:t xml:space="preserve">Приймання товару: приймання товару Покупцем здійснюється за </w:t>
      </w:r>
      <w:proofErr w:type="spellStart"/>
      <w:r w:rsidRPr="0011083B">
        <w:rPr>
          <w:sz w:val="21"/>
          <w:szCs w:val="21"/>
          <w:lang w:bidi="he-IL"/>
        </w:rPr>
        <w:t>адресою</w:t>
      </w:r>
      <w:proofErr w:type="spellEnd"/>
      <w:r w:rsidRPr="0011083B">
        <w:rPr>
          <w:sz w:val="21"/>
          <w:szCs w:val="21"/>
          <w:lang w:bidi="he-IL"/>
        </w:rPr>
        <w:t xml:space="preserve">: 43025, місто Луцьк, Волинська область, вулиця Словацького 3, за якістю відповідно до умов договору та технічними вимогами, за кількістю відповідно до найменування товару, зазначеного у видатковій накладній. При виявленні невідповідності товару за кількістю або якістю складається акт. Товар якій не відповідає умовам договору, Продавець </w:t>
      </w:r>
      <w:proofErr w:type="spellStart"/>
      <w:r w:rsidRPr="0011083B">
        <w:rPr>
          <w:sz w:val="21"/>
          <w:szCs w:val="21"/>
          <w:lang w:bidi="he-IL"/>
        </w:rPr>
        <w:t>зобов</w:t>
      </w:r>
      <w:proofErr w:type="spellEnd"/>
      <w:r w:rsidRPr="0011083B">
        <w:rPr>
          <w:sz w:val="21"/>
          <w:szCs w:val="21"/>
          <w:lang w:val="en-US" w:bidi="he-IL"/>
        </w:rPr>
        <w:t>’</w:t>
      </w:r>
      <w:proofErr w:type="spellStart"/>
      <w:r w:rsidRPr="0011083B">
        <w:rPr>
          <w:sz w:val="21"/>
          <w:szCs w:val="21"/>
          <w:lang w:bidi="he-IL"/>
        </w:rPr>
        <w:t>язаний</w:t>
      </w:r>
      <w:proofErr w:type="spellEnd"/>
      <w:r w:rsidRPr="0011083B">
        <w:rPr>
          <w:sz w:val="21"/>
          <w:szCs w:val="21"/>
          <w:lang w:bidi="he-IL"/>
        </w:rPr>
        <w:t xml:space="preserve"> замінити в строк 7-ми (семи)</w:t>
      </w:r>
      <w:r>
        <w:rPr>
          <w:sz w:val="21"/>
          <w:szCs w:val="21"/>
          <w:lang w:bidi="he-IL"/>
        </w:rPr>
        <w:t xml:space="preserve"> календарних</w:t>
      </w:r>
      <w:r w:rsidRPr="0011083B">
        <w:rPr>
          <w:sz w:val="21"/>
          <w:szCs w:val="21"/>
          <w:lang w:bidi="he-IL"/>
        </w:rPr>
        <w:t xml:space="preserve"> днів. У випадку несвоєчасної заміни товару Продавець сплачує пеню у розмірі 0,1% від вартості товару, за кожен день прострочення заміни. </w:t>
      </w:r>
    </w:p>
    <w:p w:rsidR="00495737" w:rsidRPr="0011083B" w:rsidRDefault="00495737" w:rsidP="00495737">
      <w:pPr>
        <w:jc w:val="both"/>
        <w:rPr>
          <w:sz w:val="21"/>
          <w:szCs w:val="21"/>
          <w:lang w:bidi="he-IL"/>
        </w:rPr>
      </w:pPr>
      <w:r w:rsidRPr="0011083B">
        <w:rPr>
          <w:sz w:val="21"/>
          <w:szCs w:val="21"/>
          <w:lang w:bidi="he-IL"/>
        </w:rPr>
        <w:t>Періодичність поставок: одноразово</w:t>
      </w:r>
    </w:p>
    <w:p w:rsidR="00495737" w:rsidRPr="0011083B" w:rsidRDefault="00495737" w:rsidP="00495737">
      <w:pPr>
        <w:jc w:val="both"/>
        <w:rPr>
          <w:sz w:val="21"/>
          <w:szCs w:val="21"/>
          <w:lang w:bidi="he-IL"/>
        </w:rPr>
      </w:pPr>
      <w:r w:rsidRPr="0011083B">
        <w:rPr>
          <w:sz w:val="21"/>
          <w:szCs w:val="21"/>
          <w:lang w:bidi="he-IL"/>
        </w:rPr>
        <w:t xml:space="preserve">Термін поставки : </w:t>
      </w:r>
      <w:r>
        <w:rPr>
          <w:sz w:val="21"/>
          <w:szCs w:val="21"/>
          <w:lang w:bidi="he-IL"/>
        </w:rPr>
        <w:t>не пізніше 15.05.2024 року</w:t>
      </w:r>
      <w:r w:rsidRPr="0011083B">
        <w:rPr>
          <w:sz w:val="21"/>
          <w:szCs w:val="21"/>
          <w:lang w:bidi="he-IL"/>
        </w:rPr>
        <w:t>. Термін поставки товару може продовжуватись Сторонами у разі виникнення об</w:t>
      </w:r>
      <w:r w:rsidRPr="0011083B">
        <w:rPr>
          <w:sz w:val="21"/>
          <w:szCs w:val="21"/>
          <w:lang w:val="en-US" w:bidi="he-IL"/>
        </w:rPr>
        <w:t>’</w:t>
      </w:r>
      <w:proofErr w:type="spellStart"/>
      <w:r w:rsidRPr="0011083B">
        <w:rPr>
          <w:sz w:val="21"/>
          <w:szCs w:val="21"/>
          <w:lang w:bidi="he-IL"/>
        </w:rPr>
        <w:t>єктивних</w:t>
      </w:r>
      <w:proofErr w:type="spellEnd"/>
      <w:r w:rsidRPr="0011083B">
        <w:rPr>
          <w:sz w:val="21"/>
          <w:szCs w:val="21"/>
          <w:lang w:bidi="he-IL"/>
        </w:rPr>
        <w:t xml:space="preserve"> обставин, що спричинили таке продовження, у тому числі форс-мажорних обставин, затримки фінансування витрат покупця та інших обставин, визначених сторонами як достатніми та об</w:t>
      </w:r>
      <w:r w:rsidRPr="0011083B">
        <w:rPr>
          <w:sz w:val="21"/>
          <w:szCs w:val="21"/>
          <w:lang w:val="en-US" w:bidi="he-IL"/>
        </w:rPr>
        <w:t>’</w:t>
      </w:r>
      <w:proofErr w:type="spellStart"/>
      <w:r w:rsidRPr="0011083B">
        <w:rPr>
          <w:sz w:val="21"/>
          <w:szCs w:val="21"/>
          <w:lang w:bidi="he-IL"/>
        </w:rPr>
        <w:t>єктивними</w:t>
      </w:r>
      <w:proofErr w:type="spellEnd"/>
      <w:r w:rsidRPr="0011083B">
        <w:rPr>
          <w:sz w:val="21"/>
          <w:szCs w:val="21"/>
          <w:lang w:bidi="he-IL"/>
        </w:rPr>
        <w:t>.</w:t>
      </w:r>
    </w:p>
    <w:p w:rsidR="00495737" w:rsidRPr="0011083B" w:rsidRDefault="00495737" w:rsidP="00495737">
      <w:pPr>
        <w:jc w:val="both"/>
        <w:rPr>
          <w:sz w:val="21"/>
          <w:szCs w:val="21"/>
          <w:lang w:bidi="he-IL"/>
        </w:rPr>
      </w:pPr>
      <w:r w:rsidRPr="0011083B">
        <w:rPr>
          <w:sz w:val="21"/>
          <w:szCs w:val="21"/>
          <w:lang w:bidi="he-IL"/>
        </w:rPr>
        <w:t xml:space="preserve">Порядок розрахунків: Покупець оплачує товар по цінах, зазначених в рахунках-фактурах, видаткових накладних.   </w:t>
      </w:r>
    </w:p>
    <w:p w:rsidR="00495737" w:rsidRPr="0011083B" w:rsidRDefault="00495737" w:rsidP="00495737">
      <w:pPr>
        <w:jc w:val="both"/>
        <w:rPr>
          <w:sz w:val="21"/>
          <w:szCs w:val="21"/>
          <w:lang w:bidi="he-IL"/>
        </w:rPr>
      </w:pPr>
      <w:r w:rsidRPr="0011083B">
        <w:rPr>
          <w:sz w:val="21"/>
          <w:szCs w:val="21"/>
          <w:lang w:bidi="he-IL"/>
        </w:rPr>
        <w:t xml:space="preserve">Умови оплати: 100 % </w:t>
      </w:r>
      <w:proofErr w:type="spellStart"/>
      <w:r w:rsidRPr="0011083B">
        <w:rPr>
          <w:sz w:val="21"/>
          <w:szCs w:val="21"/>
          <w:lang w:bidi="he-IL"/>
        </w:rPr>
        <w:t>післяоплата</w:t>
      </w:r>
      <w:proofErr w:type="spellEnd"/>
      <w:r w:rsidRPr="0011083B">
        <w:rPr>
          <w:sz w:val="21"/>
          <w:szCs w:val="21"/>
          <w:lang w:bidi="he-IL"/>
        </w:rPr>
        <w:t xml:space="preserve">. Оплата здійснюється за </w:t>
      </w:r>
      <w:proofErr w:type="spellStart"/>
      <w:r w:rsidRPr="0011083B">
        <w:rPr>
          <w:sz w:val="21"/>
          <w:szCs w:val="21"/>
          <w:lang w:bidi="he-IL"/>
        </w:rPr>
        <w:t>фактивно</w:t>
      </w:r>
      <w:proofErr w:type="spellEnd"/>
      <w:r w:rsidRPr="0011083B">
        <w:rPr>
          <w:sz w:val="21"/>
          <w:szCs w:val="21"/>
          <w:lang w:bidi="he-IL"/>
        </w:rPr>
        <w:t xml:space="preserve"> поставлений товар протягом 20-ти (двадцяти) банківських днів після поставки, на підставі документів, що підтверджують факт поставки (видаткових накладних). У разі затримки оплати товару в зв</w:t>
      </w:r>
      <w:r w:rsidRPr="0011083B">
        <w:rPr>
          <w:sz w:val="21"/>
          <w:szCs w:val="21"/>
          <w:lang w:val="en-US" w:bidi="he-IL"/>
        </w:rPr>
        <w:t>’</w:t>
      </w:r>
      <w:proofErr w:type="spellStart"/>
      <w:r w:rsidRPr="0011083B">
        <w:rPr>
          <w:sz w:val="21"/>
          <w:szCs w:val="21"/>
          <w:lang w:bidi="he-IL"/>
        </w:rPr>
        <w:t>язку</w:t>
      </w:r>
      <w:proofErr w:type="spellEnd"/>
      <w:r w:rsidRPr="0011083B">
        <w:rPr>
          <w:sz w:val="21"/>
          <w:szCs w:val="21"/>
          <w:lang w:bidi="he-IL"/>
        </w:rPr>
        <w:t xml:space="preserve"> з відсутністю фінансування Покупець </w:t>
      </w:r>
      <w:proofErr w:type="spellStart"/>
      <w:r w:rsidRPr="0011083B">
        <w:rPr>
          <w:sz w:val="21"/>
          <w:szCs w:val="21"/>
          <w:lang w:bidi="he-IL"/>
        </w:rPr>
        <w:t>зобов</w:t>
      </w:r>
      <w:proofErr w:type="spellEnd"/>
      <w:r w:rsidRPr="0011083B">
        <w:rPr>
          <w:sz w:val="21"/>
          <w:szCs w:val="21"/>
          <w:lang w:val="en-US" w:bidi="he-IL"/>
        </w:rPr>
        <w:t>’</w:t>
      </w:r>
      <w:proofErr w:type="spellStart"/>
      <w:r w:rsidRPr="0011083B">
        <w:rPr>
          <w:sz w:val="21"/>
          <w:szCs w:val="21"/>
          <w:lang w:bidi="he-IL"/>
        </w:rPr>
        <w:t>язується</w:t>
      </w:r>
      <w:proofErr w:type="spellEnd"/>
      <w:r w:rsidRPr="0011083B">
        <w:rPr>
          <w:sz w:val="21"/>
          <w:szCs w:val="21"/>
          <w:lang w:bidi="he-IL"/>
        </w:rPr>
        <w:t xml:space="preserve"> провести оплату поставленого Продавцем товару протягом 5 банківських днів з дати отримання Замовником бюджетних коштів на свій реєстраційний рахунок.</w:t>
      </w:r>
      <w:r w:rsidRPr="0011083B">
        <w:rPr>
          <w:sz w:val="21"/>
          <w:szCs w:val="21"/>
          <w:lang w:val="en-US" w:bidi="he-IL"/>
        </w:rPr>
        <w:t xml:space="preserve"> </w:t>
      </w:r>
      <w:r w:rsidRPr="0011083B">
        <w:rPr>
          <w:sz w:val="21"/>
          <w:szCs w:val="21"/>
          <w:lang w:bidi="he-IL"/>
        </w:rPr>
        <w:t xml:space="preserve">Обсяги закупівлі можуть бути зменшені, зокрема з урахуванням фактичного обсягу видатків Покупця. Вартість договору може бути зменшена. </w:t>
      </w:r>
    </w:p>
    <w:p w:rsidR="00495737" w:rsidRPr="0011083B" w:rsidRDefault="00495737" w:rsidP="00495737">
      <w:pPr>
        <w:ind w:left="-284" w:firstLine="709"/>
        <w:jc w:val="both"/>
        <w:rPr>
          <w:sz w:val="21"/>
          <w:szCs w:val="21"/>
        </w:rPr>
      </w:pPr>
      <w:r w:rsidRPr="0011083B">
        <w:rPr>
          <w:sz w:val="21"/>
          <w:szCs w:val="21"/>
        </w:rPr>
        <w:t>Товар повинен бути новим, не пошкодженим, термін та умови його зберігання не порушені.</w:t>
      </w:r>
    </w:p>
    <w:p w:rsidR="00495737" w:rsidRPr="0011083B" w:rsidRDefault="00495737" w:rsidP="00495737">
      <w:pPr>
        <w:ind w:left="-284" w:firstLine="709"/>
        <w:jc w:val="both"/>
        <w:rPr>
          <w:sz w:val="21"/>
          <w:szCs w:val="21"/>
        </w:rPr>
      </w:pPr>
      <w:r w:rsidRPr="0011083B">
        <w:rPr>
          <w:sz w:val="21"/>
          <w:szCs w:val="21"/>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495737" w:rsidRPr="0011083B" w:rsidRDefault="00495737" w:rsidP="00495737">
      <w:pPr>
        <w:ind w:left="-284" w:firstLine="709"/>
        <w:jc w:val="both"/>
        <w:rPr>
          <w:sz w:val="21"/>
          <w:szCs w:val="21"/>
        </w:rPr>
      </w:pPr>
      <w:r w:rsidRPr="0011083B">
        <w:rPr>
          <w:sz w:val="21"/>
          <w:szCs w:val="21"/>
        </w:rPr>
        <w:t xml:space="preserve">Весь товар не повинен мати ознак </w:t>
      </w:r>
      <w:proofErr w:type="spellStart"/>
      <w:r w:rsidRPr="0011083B">
        <w:rPr>
          <w:sz w:val="21"/>
          <w:szCs w:val="21"/>
        </w:rPr>
        <w:t>контрафактності</w:t>
      </w:r>
      <w:proofErr w:type="spellEnd"/>
      <w:r w:rsidRPr="0011083B">
        <w:rPr>
          <w:sz w:val="21"/>
          <w:szCs w:val="21"/>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495737" w:rsidRPr="0011083B" w:rsidRDefault="00495737" w:rsidP="00495737">
      <w:pPr>
        <w:ind w:left="-284" w:firstLine="709"/>
        <w:jc w:val="both"/>
        <w:rPr>
          <w:sz w:val="21"/>
          <w:szCs w:val="21"/>
        </w:rPr>
      </w:pPr>
      <w:r w:rsidRPr="0011083B">
        <w:rPr>
          <w:sz w:val="21"/>
          <w:szCs w:val="21"/>
        </w:rPr>
        <w:t>Товар повинен бути спакований Постачальником таким чином, щоб виключити псування його в період поставки.</w:t>
      </w:r>
    </w:p>
    <w:p w:rsidR="00495737" w:rsidRPr="0011083B" w:rsidRDefault="00495737" w:rsidP="00495737">
      <w:pPr>
        <w:ind w:left="-284" w:firstLine="709"/>
        <w:jc w:val="both"/>
        <w:rPr>
          <w:sz w:val="21"/>
          <w:szCs w:val="21"/>
        </w:rPr>
      </w:pPr>
      <w:r w:rsidRPr="0011083B">
        <w:rPr>
          <w:sz w:val="21"/>
          <w:szCs w:val="21"/>
        </w:rPr>
        <w:t>Доставка до місця поставки товару, навантаження та розвантаження товару здійснюється Учасником за власний рахунок.</w:t>
      </w:r>
    </w:p>
    <w:p w:rsidR="00495737" w:rsidRPr="005B19D4" w:rsidRDefault="00495737" w:rsidP="00495737">
      <w:pPr>
        <w:widowControl w:val="0"/>
        <w:ind w:left="-284" w:firstLine="284"/>
        <w:jc w:val="both"/>
        <w:rPr>
          <w:i/>
          <w:sz w:val="21"/>
          <w:szCs w:val="21"/>
        </w:rPr>
      </w:pPr>
      <w:r w:rsidRPr="0011083B">
        <w:rPr>
          <w:color w:val="000000" w:themeColor="text1"/>
          <w:sz w:val="21"/>
          <w:szCs w:val="21"/>
        </w:rPr>
        <w:tab/>
      </w:r>
      <w:r w:rsidRPr="005B19D4">
        <w:rPr>
          <w:color w:val="000000" w:themeColor="text1"/>
          <w:sz w:val="21"/>
          <w:szCs w:val="21"/>
        </w:rPr>
        <w:t xml:space="preserve">Постачальник несе повну відповідальність за дотримання встановлених законодавством України </w:t>
      </w:r>
      <w:r w:rsidRPr="005B19D4">
        <w:rPr>
          <w:color w:val="000000" w:themeColor="text1"/>
          <w:sz w:val="21"/>
          <w:szCs w:val="21"/>
        </w:rPr>
        <w:lastRenderedPageBreak/>
        <w:t>обмежень щодо ввезення товарів на митну територію України</w:t>
      </w:r>
      <w:r>
        <w:rPr>
          <w:color w:val="000000" w:themeColor="text1"/>
          <w:sz w:val="21"/>
          <w:szCs w:val="21"/>
        </w:rPr>
        <w:t>.</w:t>
      </w:r>
      <w:r w:rsidRPr="005B19D4">
        <w:rPr>
          <w:color w:val="000000" w:themeColor="text1"/>
          <w:sz w:val="21"/>
          <w:szCs w:val="21"/>
        </w:rPr>
        <w:t xml:space="preserve"> Постачальник гарантує, що за цим договором він не буде пропонувати замовнику до постачання товар, походженням з Російської Федерації та/або ввезений на митну територію з Російської Федерації. Постачальник гарантує, що він не підпадає під заборону, передбачену постановою</w:t>
      </w:r>
      <w:r w:rsidRPr="005B19D4">
        <w:rPr>
          <w:sz w:val="21"/>
          <w:szCs w:val="21"/>
        </w:rPr>
        <w:t xml:space="preserve"> А також враховувати, що в Україні забороняється здійснювати публічні закупівлі товарів, робіт і послуг в учасника процедури закупівлі, який є </w:t>
      </w:r>
      <w:r w:rsidRPr="005B19D4">
        <w:rPr>
          <w:sz w:val="21"/>
          <w:szCs w:val="21"/>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5B19D4">
        <w:rPr>
          <w:sz w:val="21"/>
          <w:szCs w:val="21"/>
          <w:shd w:val="clear" w:color="auto" w:fill="FFFFFF"/>
        </w:rPr>
        <w:t>бенефіціарним</w:t>
      </w:r>
      <w:proofErr w:type="spellEnd"/>
      <w:r w:rsidRPr="005B19D4">
        <w:rPr>
          <w:sz w:val="21"/>
          <w:szCs w:val="21"/>
          <w:shd w:val="clear" w:color="auto" w:fill="FFFFFF"/>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w:t>
      </w:r>
      <w:proofErr w:type="spellStart"/>
      <w:r w:rsidRPr="005B19D4">
        <w:rPr>
          <w:sz w:val="21"/>
          <w:szCs w:val="21"/>
          <w:shd w:val="clear" w:color="auto" w:fill="FFFFFF"/>
        </w:rPr>
        <w:t>агенству</w:t>
      </w:r>
      <w:proofErr w:type="spellEnd"/>
      <w:r w:rsidRPr="005B19D4">
        <w:rPr>
          <w:sz w:val="21"/>
          <w:szCs w:val="21"/>
          <w:shd w:val="clear" w:color="auto" w:fill="FFFFFF"/>
        </w:rPr>
        <w:t xml:space="preserve"> з питань виявлення, розшуку та управління активами, одержаними від корупційних та інших злочинів; або пропонує в тендерній пропозиції товари походження з Російської Федерації/ 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5B19D4">
          <w:rPr>
            <w:rStyle w:val="a9"/>
            <w:sz w:val="21"/>
            <w:szCs w:val="21"/>
            <w:shd w:val="clear" w:color="auto" w:fill="FFFFFF"/>
          </w:rPr>
          <w:t>№ 1178</w:t>
        </w:r>
      </w:hyperlink>
      <w:r w:rsidRPr="005B19D4">
        <w:rPr>
          <w:sz w:val="21"/>
          <w:szCs w:val="21"/>
          <w:shd w:val="clear" w:color="auto" w:fill="FFFFFF"/>
        </w:rPr>
        <w:t xml:space="preserve"> “Про затвердження особливостей здійснення публічних </w:t>
      </w:r>
      <w:proofErr w:type="spellStart"/>
      <w:r w:rsidRPr="005B19D4">
        <w:rPr>
          <w:sz w:val="21"/>
          <w:szCs w:val="21"/>
          <w:shd w:val="clear" w:color="auto" w:fill="FFFFFF"/>
        </w:rPr>
        <w:t>закупівель</w:t>
      </w:r>
      <w:proofErr w:type="spellEnd"/>
      <w:r w:rsidRPr="005B19D4">
        <w:rPr>
          <w:sz w:val="21"/>
          <w:szCs w:val="21"/>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B19D4">
        <w:rPr>
          <w:sz w:val="21"/>
          <w:szCs w:val="21"/>
        </w:rPr>
        <w:t xml:space="preserve">. </w:t>
      </w:r>
    </w:p>
    <w:p w:rsidR="00495737" w:rsidRPr="005B19D4" w:rsidRDefault="00495737" w:rsidP="00495737">
      <w:pPr>
        <w:widowControl w:val="0"/>
        <w:ind w:left="-284" w:firstLine="284"/>
        <w:jc w:val="both"/>
        <w:rPr>
          <w:b/>
          <w:bCs/>
          <w:sz w:val="21"/>
          <w:szCs w:val="21"/>
        </w:rPr>
      </w:pPr>
    </w:p>
    <w:p w:rsidR="00495737" w:rsidRPr="005B19D4" w:rsidRDefault="00495737" w:rsidP="00495737">
      <w:pPr>
        <w:ind w:left="-284" w:firstLine="284"/>
        <w:jc w:val="center"/>
        <w:rPr>
          <w:b/>
          <w:bCs/>
          <w:sz w:val="21"/>
          <w:szCs w:val="21"/>
        </w:rPr>
      </w:pPr>
    </w:p>
    <w:p w:rsidR="00495737" w:rsidRPr="005B19D4" w:rsidRDefault="00495737" w:rsidP="00495737">
      <w:pPr>
        <w:ind w:left="-284" w:firstLine="284"/>
        <w:jc w:val="center"/>
        <w:rPr>
          <w:b/>
          <w:bCs/>
          <w:sz w:val="21"/>
          <w:szCs w:val="21"/>
        </w:rPr>
      </w:pPr>
    </w:p>
    <w:bookmarkEnd w:id="4"/>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495737" w:rsidRDefault="00495737" w:rsidP="00495737">
      <w:pPr>
        <w:ind w:left="-284" w:firstLine="568"/>
        <w:jc w:val="center"/>
        <w:rPr>
          <w:b/>
          <w:bCs/>
          <w:sz w:val="21"/>
          <w:szCs w:val="21"/>
        </w:rPr>
      </w:pPr>
    </w:p>
    <w:p w:rsidR="00ED7FCB" w:rsidRDefault="00ED7FCB" w:rsidP="00FA0D14">
      <w:pPr>
        <w:rPr>
          <w:sz w:val="22"/>
          <w:szCs w:val="22"/>
        </w:rPr>
      </w:pPr>
    </w:p>
    <w:sectPr w:rsidR="00ED7FCB" w:rsidSect="0011083B">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2AC7"/>
    <w:multiLevelType w:val="multilevel"/>
    <w:tmpl w:val="BF8863CC"/>
    <w:lvl w:ilvl="0">
      <w:start w:val="12"/>
      <w:numFmt w:val="decimal"/>
      <w:lvlText w:val="%1"/>
      <w:lvlJc w:val="left"/>
      <w:pPr>
        <w:ind w:left="600" w:hanging="600"/>
      </w:pPr>
      <w:rPr>
        <w:rFonts w:hint="default"/>
        <w:color w:val="333333"/>
      </w:rPr>
    </w:lvl>
    <w:lvl w:ilvl="1">
      <w:start w:val="3"/>
      <w:numFmt w:val="decimal"/>
      <w:lvlText w:val="%1.%2"/>
      <w:lvlJc w:val="left"/>
      <w:pPr>
        <w:ind w:left="600" w:hanging="600"/>
      </w:pPr>
      <w:rPr>
        <w:rFonts w:hint="default"/>
        <w:color w:val="333333"/>
      </w:rPr>
    </w:lvl>
    <w:lvl w:ilvl="2">
      <w:start w:val="2"/>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 w15:restartNumberingAfterBreak="0">
    <w:nsid w:val="200930D7"/>
    <w:multiLevelType w:val="hybridMultilevel"/>
    <w:tmpl w:val="35D49494"/>
    <w:lvl w:ilvl="0" w:tplc="0422000F">
      <w:start w:val="11"/>
      <w:numFmt w:val="decimal"/>
      <w:lvlText w:val="%1."/>
      <w:lvlJc w:val="left"/>
      <w:pPr>
        <w:ind w:left="3192" w:hanging="360"/>
      </w:pPr>
      <w:rPr>
        <w:rFonts w:hint="default"/>
      </w:rPr>
    </w:lvl>
    <w:lvl w:ilvl="1" w:tplc="04220019" w:tentative="1">
      <w:start w:val="1"/>
      <w:numFmt w:val="lowerLetter"/>
      <w:lvlText w:val="%2."/>
      <w:lvlJc w:val="left"/>
      <w:pPr>
        <w:ind w:left="3912" w:hanging="360"/>
      </w:pPr>
    </w:lvl>
    <w:lvl w:ilvl="2" w:tplc="0422001B" w:tentative="1">
      <w:start w:val="1"/>
      <w:numFmt w:val="lowerRoman"/>
      <w:lvlText w:val="%3."/>
      <w:lvlJc w:val="right"/>
      <w:pPr>
        <w:ind w:left="4632" w:hanging="180"/>
      </w:pPr>
    </w:lvl>
    <w:lvl w:ilvl="3" w:tplc="0422000F" w:tentative="1">
      <w:start w:val="1"/>
      <w:numFmt w:val="decimal"/>
      <w:lvlText w:val="%4."/>
      <w:lvlJc w:val="left"/>
      <w:pPr>
        <w:ind w:left="5352" w:hanging="360"/>
      </w:pPr>
    </w:lvl>
    <w:lvl w:ilvl="4" w:tplc="04220019" w:tentative="1">
      <w:start w:val="1"/>
      <w:numFmt w:val="lowerLetter"/>
      <w:lvlText w:val="%5."/>
      <w:lvlJc w:val="left"/>
      <w:pPr>
        <w:ind w:left="6072" w:hanging="360"/>
      </w:pPr>
    </w:lvl>
    <w:lvl w:ilvl="5" w:tplc="0422001B" w:tentative="1">
      <w:start w:val="1"/>
      <w:numFmt w:val="lowerRoman"/>
      <w:lvlText w:val="%6."/>
      <w:lvlJc w:val="right"/>
      <w:pPr>
        <w:ind w:left="6792" w:hanging="180"/>
      </w:pPr>
    </w:lvl>
    <w:lvl w:ilvl="6" w:tplc="0422000F" w:tentative="1">
      <w:start w:val="1"/>
      <w:numFmt w:val="decimal"/>
      <w:lvlText w:val="%7."/>
      <w:lvlJc w:val="left"/>
      <w:pPr>
        <w:ind w:left="7512" w:hanging="360"/>
      </w:pPr>
    </w:lvl>
    <w:lvl w:ilvl="7" w:tplc="04220019" w:tentative="1">
      <w:start w:val="1"/>
      <w:numFmt w:val="lowerLetter"/>
      <w:lvlText w:val="%8."/>
      <w:lvlJc w:val="left"/>
      <w:pPr>
        <w:ind w:left="8232" w:hanging="360"/>
      </w:pPr>
    </w:lvl>
    <w:lvl w:ilvl="8" w:tplc="0422001B" w:tentative="1">
      <w:start w:val="1"/>
      <w:numFmt w:val="lowerRoman"/>
      <w:lvlText w:val="%9."/>
      <w:lvlJc w:val="right"/>
      <w:pPr>
        <w:ind w:left="8952" w:hanging="180"/>
      </w:pPr>
    </w:lvl>
  </w:abstractNum>
  <w:abstractNum w:abstractNumId="2" w15:restartNumberingAfterBreak="0">
    <w:nsid w:val="244A70AC"/>
    <w:multiLevelType w:val="hybridMultilevel"/>
    <w:tmpl w:val="FEFA3F68"/>
    <w:lvl w:ilvl="0" w:tplc="721038A8">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86971B4"/>
    <w:multiLevelType w:val="multilevel"/>
    <w:tmpl w:val="25929610"/>
    <w:lvl w:ilvl="0">
      <w:start w:val="1"/>
      <w:numFmt w:val="decimal"/>
      <w:suff w:val="space"/>
      <w:lvlText w:val="%1."/>
      <w:lvlJc w:val="center"/>
      <w:pPr>
        <w:ind w:left="0" w:firstLine="288"/>
      </w:pPr>
      <w:rPr>
        <w:rFonts w:hint="default"/>
        <w:b/>
      </w:rPr>
    </w:lvl>
    <w:lvl w:ilvl="1">
      <w:start w:val="1"/>
      <w:numFmt w:val="decimal"/>
      <w:lvlText w:val="%1.%2."/>
      <w:lvlJc w:val="left"/>
      <w:pPr>
        <w:tabs>
          <w:tab w:val="num" w:pos="3686"/>
        </w:tabs>
        <w:ind w:left="510" w:hanging="510"/>
      </w:pPr>
      <w:rPr>
        <w:rFonts w:hint="default"/>
        <w:b/>
        <w:color w:val="auto"/>
      </w:rPr>
    </w:lvl>
    <w:lvl w:ilvl="2">
      <w:start w:val="1"/>
      <w:numFmt w:val="decimal"/>
      <w:lvlText w:val="%3)"/>
      <w:lvlJc w:val="left"/>
      <w:pPr>
        <w:ind w:left="1361" w:hanging="851"/>
      </w:pPr>
      <w:rPr>
        <w:rFonts w:ascii="Times New Roman" w:eastAsia="Times New Roman" w:hAnsi="Times New Roman" w:cs="Times New Roman"/>
        <w:b w:val="0"/>
      </w:rPr>
    </w:lvl>
    <w:lvl w:ilvl="3">
      <w:start w:val="1"/>
      <w:numFmt w:val="lowerLetter"/>
      <w:lvlText w:val="(%4)"/>
      <w:lvlJc w:val="left"/>
      <w:pPr>
        <w:ind w:left="852" w:firstLine="0"/>
      </w:pPr>
      <w:rPr>
        <w:rFonts w:hint="default"/>
        <w:b/>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4" w15:restartNumberingAfterBreak="0">
    <w:nsid w:val="2A460599"/>
    <w:multiLevelType w:val="multilevel"/>
    <w:tmpl w:val="3D82F920"/>
    <w:lvl w:ilvl="0">
      <w:start w:val="10"/>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6" w15:restartNumberingAfterBreak="0">
    <w:nsid w:val="2C5450F5"/>
    <w:multiLevelType w:val="multilevel"/>
    <w:tmpl w:val="F7F64F42"/>
    <w:lvl w:ilvl="0">
      <w:start w:val="12"/>
      <w:numFmt w:val="decimal"/>
      <w:lvlText w:val="%1"/>
      <w:lvlJc w:val="left"/>
      <w:pPr>
        <w:ind w:left="600" w:hanging="600"/>
      </w:pPr>
      <w:rPr>
        <w:rFonts w:hint="default"/>
        <w:color w:val="333333"/>
      </w:rPr>
    </w:lvl>
    <w:lvl w:ilvl="1">
      <w:start w:val="3"/>
      <w:numFmt w:val="decimal"/>
      <w:lvlText w:val="%1.%2"/>
      <w:lvlJc w:val="left"/>
      <w:pPr>
        <w:ind w:left="600" w:hanging="60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7" w15:restartNumberingAfterBreak="0">
    <w:nsid w:val="4D435A4F"/>
    <w:multiLevelType w:val="hybridMultilevel"/>
    <w:tmpl w:val="8DC41C8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9369F5"/>
    <w:multiLevelType w:val="multilevel"/>
    <w:tmpl w:val="560218F0"/>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DD73A7"/>
    <w:multiLevelType w:val="hybridMultilevel"/>
    <w:tmpl w:val="FEDCEE60"/>
    <w:lvl w:ilvl="0" w:tplc="C5828F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D9E0492"/>
    <w:multiLevelType w:val="hybridMultilevel"/>
    <w:tmpl w:val="2CDC53BC"/>
    <w:lvl w:ilvl="0" w:tplc="7DC43FD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7A782CB2"/>
    <w:multiLevelType w:val="multilevel"/>
    <w:tmpl w:val="DCA43C7A"/>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7"/>
  </w:num>
  <w:num w:numId="5">
    <w:abstractNumId w:val="11"/>
  </w:num>
  <w:num w:numId="6">
    <w:abstractNumId w:val="9"/>
  </w:num>
  <w:num w:numId="7">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DC"/>
    <w:rsid w:val="0000006B"/>
    <w:rsid w:val="0004516D"/>
    <w:rsid w:val="001020B1"/>
    <w:rsid w:val="0011083B"/>
    <w:rsid w:val="0013469C"/>
    <w:rsid w:val="001571A0"/>
    <w:rsid w:val="00184A61"/>
    <w:rsid w:val="00185D4E"/>
    <w:rsid w:val="00194CC3"/>
    <w:rsid w:val="001A2224"/>
    <w:rsid w:val="001B3844"/>
    <w:rsid w:val="001B50ED"/>
    <w:rsid w:val="001C63D2"/>
    <w:rsid w:val="001D53E6"/>
    <w:rsid w:val="001D57CC"/>
    <w:rsid w:val="001E1846"/>
    <w:rsid w:val="001F17D2"/>
    <w:rsid w:val="00236226"/>
    <w:rsid w:val="00237780"/>
    <w:rsid w:val="002505F5"/>
    <w:rsid w:val="0026141A"/>
    <w:rsid w:val="00261652"/>
    <w:rsid w:val="0027211B"/>
    <w:rsid w:val="00291756"/>
    <w:rsid w:val="002A2A24"/>
    <w:rsid w:val="002F689F"/>
    <w:rsid w:val="00312700"/>
    <w:rsid w:val="00342906"/>
    <w:rsid w:val="0038177C"/>
    <w:rsid w:val="0038226F"/>
    <w:rsid w:val="003A0B04"/>
    <w:rsid w:val="003F15C0"/>
    <w:rsid w:val="0048058E"/>
    <w:rsid w:val="0048337B"/>
    <w:rsid w:val="00495737"/>
    <w:rsid w:val="004B1835"/>
    <w:rsid w:val="004D0722"/>
    <w:rsid w:val="004E3172"/>
    <w:rsid w:val="0057277B"/>
    <w:rsid w:val="005902E5"/>
    <w:rsid w:val="005A10BA"/>
    <w:rsid w:val="005A1DDC"/>
    <w:rsid w:val="005B19D4"/>
    <w:rsid w:val="005D32EC"/>
    <w:rsid w:val="005D430B"/>
    <w:rsid w:val="00613C28"/>
    <w:rsid w:val="0064597F"/>
    <w:rsid w:val="00681235"/>
    <w:rsid w:val="0069710B"/>
    <w:rsid w:val="00723C49"/>
    <w:rsid w:val="00727E0B"/>
    <w:rsid w:val="00753B99"/>
    <w:rsid w:val="0075764E"/>
    <w:rsid w:val="0078144A"/>
    <w:rsid w:val="0078613C"/>
    <w:rsid w:val="007A0FAA"/>
    <w:rsid w:val="007C0C8F"/>
    <w:rsid w:val="007D7DE4"/>
    <w:rsid w:val="007F4062"/>
    <w:rsid w:val="00810127"/>
    <w:rsid w:val="00821509"/>
    <w:rsid w:val="008320A2"/>
    <w:rsid w:val="0085030D"/>
    <w:rsid w:val="008A1A4E"/>
    <w:rsid w:val="008A3FF5"/>
    <w:rsid w:val="008C1CA3"/>
    <w:rsid w:val="008C6010"/>
    <w:rsid w:val="008D1B38"/>
    <w:rsid w:val="008D63E4"/>
    <w:rsid w:val="009004CB"/>
    <w:rsid w:val="00906865"/>
    <w:rsid w:val="009411C9"/>
    <w:rsid w:val="00966F42"/>
    <w:rsid w:val="00971157"/>
    <w:rsid w:val="009716DC"/>
    <w:rsid w:val="009F1C66"/>
    <w:rsid w:val="00A201E8"/>
    <w:rsid w:val="00A32439"/>
    <w:rsid w:val="00A53FAC"/>
    <w:rsid w:val="00A81F1D"/>
    <w:rsid w:val="00A8613D"/>
    <w:rsid w:val="00A908A5"/>
    <w:rsid w:val="00AA0A90"/>
    <w:rsid w:val="00AC5BED"/>
    <w:rsid w:val="00AC6714"/>
    <w:rsid w:val="00AD3691"/>
    <w:rsid w:val="00AE0C32"/>
    <w:rsid w:val="00AF4CF6"/>
    <w:rsid w:val="00AF7EF8"/>
    <w:rsid w:val="00B34BDF"/>
    <w:rsid w:val="00B563F1"/>
    <w:rsid w:val="00BA041A"/>
    <w:rsid w:val="00BA742D"/>
    <w:rsid w:val="00BC4F85"/>
    <w:rsid w:val="00C117E7"/>
    <w:rsid w:val="00C45500"/>
    <w:rsid w:val="00C72CD3"/>
    <w:rsid w:val="00C95560"/>
    <w:rsid w:val="00CA0BFF"/>
    <w:rsid w:val="00CA6502"/>
    <w:rsid w:val="00D36DEC"/>
    <w:rsid w:val="00D375AA"/>
    <w:rsid w:val="00D61960"/>
    <w:rsid w:val="00D73D14"/>
    <w:rsid w:val="00D959B1"/>
    <w:rsid w:val="00D974F9"/>
    <w:rsid w:val="00E25613"/>
    <w:rsid w:val="00E324CB"/>
    <w:rsid w:val="00E563DC"/>
    <w:rsid w:val="00E57B0B"/>
    <w:rsid w:val="00E83948"/>
    <w:rsid w:val="00EA4295"/>
    <w:rsid w:val="00EB2D96"/>
    <w:rsid w:val="00ED3AC2"/>
    <w:rsid w:val="00ED77EB"/>
    <w:rsid w:val="00ED7FCB"/>
    <w:rsid w:val="00F41C66"/>
    <w:rsid w:val="00F521C4"/>
    <w:rsid w:val="00F83629"/>
    <w:rsid w:val="00F85500"/>
    <w:rsid w:val="00FA0D14"/>
    <w:rsid w:val="00FC69FE"/>
    <w:rsid w:val="00FD0F2D"/>
    <w:rsid w:val="00FD51E5"/>
    <w:rsid w:val="00FE7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243F"/>
  <w15:chartTrackingRefBased/>
  <w15:docId w15:val="{C41E5C5F-9485-46A9-B67C-1E7285A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2E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7F40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F40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02E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7F40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02E5"/>
    <w:rPr>
      <w:rFonts w:asciiTheme="majorHAnsi" w:eastAsiaTheme="majorEastAsia" w:hAnsiTheme="majorHAnsi" w:cstheme="majorBidi"/>
      <w:color w:val="1F4D78" w:themeColor="accent1" w:themeShade="7F"/>
      <w:sz w:val="24"/>
      <w:szCs w:val="24"/>
      <w:lang w:eastAsia="uk-UA"/>
    </w:rPr>
  </w:style>
  <w:style w:type="paragraph" w:styleId="a3">
    <w:name w:val="Body Text"/>
    <w:basedOn w:val="a"/>
    <w:link w:val="a4"/>
    <w:uiPriority w:val="99"/>
    <w:rsid w:val="005902E5"/>
    <w:pPr>
      <w:spacing w:after="120"/>
    </w:pPr>
    <w:rPr>
      <w:lang w:val="x-none" w:eastAsia="x-none"/>
    </w:rPr>
  </w:style>
  <w:style w:type="character" w:customStyle="1" w:styleId="a4">
    <w:name w:val="Основний текст Знак"/>
    <w:basedOn w:val="a0"/>
    <w:link w:val="a3"/>
    <w:uiPriority w:val="99"/>
    <w:rsid w:val="005902E5"/>
    <w:rPr>
      <w:rFonts w:ascii="Times New Roman" w:eastAsia="Times New Roman" w:hAnsi="Times New Roman" w:cs="Times New Roman"/>
      <w:sz w:val="24"/>
      <w:szCs w:val="24"/>
      <w:lang w:val="x-none" w:eastAsia="x-none"/>
    </w:rPr>
  </w:style>
  <w:style w:type="paragraph" w:customStyle="1" w:styleId="Default">
    <w:name w:val="Default"/>
    <w:rsid w:val="005902E5"/>
    <w:pPr>
      <w:autoSpaceDE w:val="0"/>
      <w:autoSpaceDN w:val="0"/>
      <w:adjustRightInd w:val="0"/>
      <w:spacing w:after="0" w:line="240" w:lineRule="auto"/>
    </w:pPr>
    <w:rPr>
      <w:rFonts w:ascii="Cambria" w:eastAsia="Times New Roman" w:hAnsi="Cambria" w:cs="Cambria"/>
      <w:color w:val="000000"/>
      <w:sz w:val="24"/>
      <w:szCs w:val="24"/>
      <w:lang w:val="ru-RU" w:eastAsia="ru-RU"/>
    </w:rPr>
  </w:style>
  <w:style w:type="paragraph" w:styleId="a5">
    <w:name w:val="List Paragraph"/>
    <w:aliases w:val="название табл/рис,заголовок 1.1,AC List 01,Список уровня 2,Bullet Number,Bullet 1,Use Case List Paragraph,lp1,List Paragraph1,lp11,List Paragraph11,Elenco Normale,List Paragraph,Chapter10,Заголовок 1.1,Заголовок а),Number Bullets,CA bullets"/>
    <w:basedOn w:val="a"/>
    <w:link w:val="a6"/>
    <w:uiPriority w:val="99"/>
    <w:qFormat/>
    <w:rsid w:val="00E83948"/>
    <w:pPr>
      <w:suppressAutoHyphens/>
      <w:spacing w:after="200" w:line="276" w:lineRule="auto"/>
      <w:ind w:left="720"/>
      <w:contextualSpacing/>
    </w:pPr>
    <w:rPr>
      <w:rFonts w:ascii="Calibri" w:eastAsia="Calibri" w:hAnsi="Calibri"/>
      <w:sz w:val="22"/>
      <w:szCs w:val="22"/>
      <w:lang w:val="ru-RU" w:eastAsia="zh-CN"/>
    </w:rPr>
  </w:style>
  <w:style w:type="character" w:customStyle="1" w:styleId="a6">
    <w:name w:val="Абзац списку Знак"/>
    <w:aliases w:val="название табл/рис Знак,заголовок 1.1 Знак,AC List 01 Знак,Список уровня 2 Знак,Bullet Number Знак,Bullet 1 Знак,Use Case List Paragraph Знак,lp1 Знак,List Paragraph1 Знак,lp11 Знак,List Paragraph11 Знак,Elenco Normale Знак"/>
    <w:link w:val="a5"/>
    <w:uiPriority w:val="99"/>
    <w:qFormat/>
    <w:rsid w:val="00E83948"/>
    <w:rPr>
      <w:rFonts w:ascii="Calibri" w:eastAsia="Calibri" w:hAnsi="Calibri" w:cs="Times New Roman"/>
      <w:lang w:val="ru-RU" w:eastAsia="zh-CN"/>
    </w:rPr>
  </w:style>
  <w:style w:type="character" w:customStyle="1" w:styleId="FontStyle18">
    <w:name w:val="Font Style18"/>
    <w:rsid w:val="00E83948"/>
    <w:rPr>
      <w:rFonts w:ascii="Times New Roman" w:hAnsi="Times New Roman" w:cs="Times New Roman" w:hint="default"/>
      <w:sz w:val="22"/>
      <w:szCs w:val="22"/>
    </w:rPr>
  </w:style>
  <w:style w:type="paragraph" w:customStyle="1" w:styleId="11">
    <w:name w:val="Обычный (веб)1"/>
    <w:basedOn w:val="a"/>
    <w:rsid w:val="00E83948"/>
    <w:pPr>
      <w:suppressAutoHyphens/>
      <w:spacing w:before="280" w:after="280" w:line="100" w:lineRule="atLeast"/>
    </w:pPr>
    <w:rPr>
      <w:lang w:val="ru-RU" w:eastAsia="zh-CN"/>
    </w:rPr>
  </w:style>
  <w:style w:type="paragraph" w:styleId="a7">
    <w:name w:val="Balloon Text"/>
    <w:basedOn w:val="a"/>
    <w:link w:val="a8"/>
    <w:uiPriority w:val="99"/>
    <w:semiHidden/>
    <w:unhideWhenUsed/>
    <w:rsid w:val="001D53E6"/>
    <w:rPr>
      <w:rFonts w:ascii="Segoe UI" w:hAnsi="Segoe UI" w:cs="Segoe UI"/>
      <w:sz w:val="18"/>
      <w:szCs w:val="18"/>
    </w:rPr>
  </w:style>
  <w:style w:type="character" w:customStyle="1" w:styleId="a8">
    <w:name w:val="Текст у виносці Знак"/>
    <w:basedOn w:val="a0"/>
    <w:link w:val="a7"/>
    <w:uiPriority w:val="99"/>
    <w:semiHidden/>
    <w:rsid w:val="001D53E6"/>
    <w:rPr>
      <w:rFonts w:ascii="Segoe UI" w:eastAsia="Times New Roman" w:hAnsi="Segoe UI" w:cs="Segoe UI"/>
      <w:sz w:val="18"/>
      <w:szCs w:val="18"/>
      <w:lang w:eastAsia="uk-UA"/>
    </w:rPr>
  </w:style>
  <w:style w:type="character" w:styleId="a9">
    <w:name w:val="Hyperlink"/>
    <w:basedOn w:val="a0"/>
    <w:uiPriority w:val="99"/>
    <w:unhideWhenUsed/>
    <w:rsid w:val="00ED7FCB"/>
    <w:rPr>
      <w:color w:val="0563C1"/>
      <w:u w:val="single"/>
    </w:rPr>
  </w:style>
  <w:style w:type="paragraph" w:styleId="aa">
    <w:name w:val="No Spacing"/>
    <w:uiPriority w:val="1"/>
    <w:qFormat/>
    <w:rsid w:val="007F4062"/>
    <w:pPr>
      <w:spacing w:after="0"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F4062"/>
    <w:rPr>
      <w:rFonts w:asciiTheme="majorHAnsi" w:eastAsiaTheme="majorEastAsia" w:hAnsiTheme="majorHAnsi" w:cstheme="majorBidi"/>
      <w:color w:val="2E74B5" w:themeColor="accent1" w:themeShade="BF"/>
      <w:sz w:val="32"/>
      <w:szCs w:val="32"/>
      <w:lang w:eastAsia="uk-UA"/>
    </w:rPr>
  </w:style>
  <w:style w:type="character" w:customStyle="1" w:styleId="20">
    <w:name w:val="Заголовок 2 Знак"/>
    <w:basedOn w:val="a0"/>
    <w:link w:val="2"/>
    <w:uiPriority w:val="9"/>
    <w:rsid w:val="007F4062"/>
    <w:rPr>
      <w:rFonts w:asciiTheme="majorHAnsi" w:eastAsiaTheme="majorEastAsia" w:hAnsiTheme="majorHAnsi" w:cstheme="majorBidi"/>
      <w:color w:val="2E74B5" w:themeColor="accent1" w:themeShade="BF"/>
      <w:sz w:val="26"/>
      <w:szCs w:val="26"/>
      <w:lang w:eastAsia="uk-UA"/>
    </w:rPr>
  </w:style>
  <w:style w:type="paragraph" w:styleId="ab">
    <w:name w:val="Subtitle"/>
    <w:basedOn w:val="a"/>
    <w:next w:val="a"/>
    <w:link w:val="ac"/>
    <w:uiPriority w:val="11"/>
    <w:qFormat/>
    <w:rsid w:val="007F40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ідзаголовок Знак"/>
    <w:basedOn w:val="a0"/>
    <w:link w:val="ab"/>
    <w:uiPriority w:val="11"/>
    <w:rsid w:val="007F4062"/>
    <w:rPr>
      <w:rFonts w:eastAsiaTheme="minorEastAsia"/>
      <w:color w:val="5A5A5A" w:themeColor="text1" w:themeTint="A5"/>
      <w:spacing w:val="15"/>
      <w:lang w:eastAsia="uk-UA"/>
    </w:rPr>
  </w:style>
  <w:style w:type="character" w:styleId="ad">
    <w:name w:val="Subtle Emphasis"/>
    <w:basedOn w:val="a0"/>
    <w:uiPriority w:val="19"/>
    <w:qFormat/>
    <w:rsid w:val="007F4062"/>
    <w:rPr>
      <w:i/>
      <w:iCs/>
      <w:color w:val="404040" w:themeColor="text1" w:themeTint="BF"/>
    </w:rPr>
  </w:style>
  <w:style w:type="character" w:styleId="ae">
    <w:name w:val="Emphasis"/>
    <w:basedOn w:val="a0"/>
    <w:uiPriority w:val="20"/>
    <w:qFormat/>
    <w:rsid w:val="007F4062"/>
    <w:rPr>
      <w:i/>
      <w:iCs/>
    </w:rPr>
  </w:style>
  <w:style w:type="character" w:styleId="af">
    <w:name w:val="Intense Emphasis"/>
    <w:basedOn w:val="a0"/>
    <w:uiPriority w:val="21"/>
    <w:qFormat/>
    <w:rsid w:val="007F4062"/>
    <w:rPr>
      <w:i/>
      <w:iCs/>
      <w:color w:val="5B9BD5" w:themeColor="accent1"/>
    </w:rPr>
  </w:style>
  <w:style w:type="character" w:styleId="af0">
    <w:name w:val="Strong"/>
    <w:basedOn w:val="a0"/>
    <w:uiPriority w:val="22"/>
    <w:qFormat/>
    <w:rsid w:val="007F4062"/>
    <w:rPr>
      <w:b/>
      <w:bCs/>
    </w:rPr>
  </w:style>
  <w:style w:type="character" w:customStyle="1" w:styleId="40">
    <w:name w:val="Заголовок 4 Знак"/>
    <w:basedOn w:val="a0"/>
    <w:link w:val="4"/>
    <w:uiPriority w:val="9"/>
    <w:rsid w:val="007F4062"/>
    <w:rPr>
      <w:rFonts w:asciiTheme="majorHAnsi" w:eastAsiaTheme="majorEastAsia" w:hAnsiTheme="majorHAnsi" w:cstheme="majorBidi"/>
      <w:i/>
      <w:iCs/>
      <w:color w:val="2E74B5" w:themeColor="accent1" w:themeShade="B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4AC4-1872-4D07-A0C2-51E79450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23940</Words>
  <Characters>13647</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Валеріївна Черничинець</dc:creator>
  <cp:keywords/>
  <dc:description/>
  <cp:lastModifiedBy>Ірина Валеріївна Черничинець</cp:lastModifiedBy>
  <cp:revision>81</cp:revision>
  <cp:lastPrinted>2023-09-26T07:46:00Z</cp:lastPrinted>
  <dcterms:created xsi:type="dcterms:W3CDTF">2022-10-28T06:40:00Z</dcterms:created>
  <dcterms:modified xsi:type="dcterms:W3CDTF">2024-04-09T11:07:00Z</dcterms:modified>
</cp:coreProperties>
</file>