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eastAsia="x-none"/>
        </w:rPr>
      </w:pPr>
    </w:p>
    <w:tbl>
      <w:tblPr>
        <w:tblW w:w="10490" w:type="dxa"/>
        <w:tblLook w:val="04A0" w:firstRow="1" w:lastRow="0" w:firstColumn="1" w:lastColumn="0" w:noHBand="0" w:noVBand="1"/>
      </w:tblPr>
      <w:tblGrid>
        <w:gridCol w:w="4928"/>
        <w:gridCol w:w="5562"/>
      </w:tblGrid>
      <w:tr w:rsidR="00EE3F91" w:rsidRPr="00EE3F91" w14:paraId="1F2F32F2" w14:textId="77777777" w:rsidTr="00AB56AF">
        <w:tc>
          <w:tcPr>
            <w:tcW w:w="4928" w:type="dxa"/>
            <w:shd w:val="clear" w:color="auto" w:fill="auto"/>
          </w:tcPr>
          <w:p w14:paraId="108CFEBB"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0C1510B9" w14:textId="29321029"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 xml:space="preserve">   </w:t>
            </w:r>
            <w:r w:rsidRPr="00EE3F91">
              <w:rPr>
                <w:rFonts w:ascii="Times New Roman" w:eastAsia="Times New Roman" w:hAnsi="Times New Roman" w:cs="Times New Roman"/>
                <w:b/>
                <w:sz w:val="24"/>
                <w:szCs w:val="20"/>
                <w:lang w:eastAsia="x-none"/>
              </w:rPr>
              <w:t>«ЗАТВЕРДЖЕНО»</w:t>
            </w:r>
          </w:p>
        </w:tc>
      </w:tr>
      <w:tr w:rsidR="00EE3F91" w:rsidRPr="00EE3F91" w14:paraId="166BE176" w14:textId="77777777" w:rsidTr="00AB56AF">
        <w:tc>
          <w:tcPr>
            <w:tcW w:w="4928" w:type="dxa"/>
            <w:shd w:val="clear" w:color="auto" w:fill="auto"/>
          </w:tcPr>
          <w:p w14:paraId="70C2280E"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p w14:paraId="63879F7D" w14:textId="77777777" w:rsidR="00E95BCD" w:rsidRPr="00EE3F91"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562" w:type="dxa"/>
            <w:shd w:val="clear" w:color="auto" w:fill="auto"/>
          </w:tcPr>
          <w:p w14:paraId="64FE68BB" w14:textId="192DB4C5"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 xml:space="preserve">Протокольне рішення № </w:t>
            </w:r>
            <w:r w:rsidR="00EE3F91" w:rsidRPr="00EE3F91">
              <w:rPr>
                <w:rFonts w:ascii="Times New Roman" w:eastAsia="Times New Roman" w:hAnsi="Times New Roman" w:cs="Times New Roman"/>
                <w:b/>
                <w:sz w:val="24"/>
                <w:szCs w:val="20"/>
                <w:lang w:eastAsia="x-none"/>
              </w:rPr>
              <w:t>55</w:t>
            </w:r>
          </w:p>
          <w:p w14:paraId="0F04C479" w14:textId="432E35D6"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від «</w:t>
            </w:r>
            <w:r w:rsidR="00EE3F91" w:rsidRPr="00EE3F91">
              <w:rPr>
                <w:rFonts w:ascii="Times New Roman" w:eastAsia="Times New Roman" w:hAnsi="Times New Roman" w:cs="Times New Roman"/>
                <w:b/>
                <w:sz w:val="24"/>
                <w:szCs w:val="20"/>
                <w:lang w:eastAsia="x-none"/>
              </w:rPr>
              <w:t>23</w:t>
            </w:r>
            <w:r w:rsidR="00E95BCD" w:rsidRP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листопада</w:t>
            </w:r>
            <w:r w:rsidR="00E95BCD" w:rsidRPr="00EE3F91">
              <w:rPr>
                <w:rFonts w:ascii="Times New Roman" w:eastAsia="Times New Roman" w:hAnsi="Times New Roman" w:cs="Times New Roman"/>
                <w:b/>
                <w:sz w:val="24"/>
                <w:szCs w:val="20"/>
                <w:lang w:eastAsia="x-none"/>
              </w:rPr>
              <w:t xml:space="preserve"> 202</w:t>
            </w:r>
            <w:r w:rsidR="00CE2947" w:rsidRPr="00EE3F91">
              <w:rPr>
                <w:rFonts w:ascii="Times New Roman" w:eastAsia="Times New Roman" w:hAnsi="Times New Roman" w:cs="Times New Roman"/>
                <w:b/>
                <w:sz w:val="24"/>
                <w:szCs w:val="20"/>
                <w:lang w:eastAsia="x-none"/>
              </w:rPr>
              <w:t>3</w:t>
            </w:r>
            <w:r w:rsidR="00E95BCD" w:rsidRPr="00EE3F91">
              <w:rPr>
                <w:rFonts w:ascii="Times New Roman" w:eastAsia="Times New Roman" w:hAnsi="Times New Roman" w:cs="Times New Roman"/>
                <w:b/>
                <w:sz w:val="24"/>
                <w:szCs w:val="20"/>
                <w:lang w:eastAsia="x-none"/>
              </w:rPr>
              <w:t xml:space="preserve"> року </w:t>
            </w:r>
          </w:p>
          <w:p w14:paraId="44F21712" w14:textId="77777777"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p>
        </w:tc>
      </w:tr>
      <w:tr w:rsidR="00EE3F91" w:rsidRPr="00EE3F91" w14:paraId="3FE7029D" w14:textId="77777777" w:rsidTr="00AB56AF">
        <w:tc>
          <w:tcPr>
            <w:tcW w:w="4928" w:type="dxa"/>
            <w:shd w:val="clear" w:color="auto" w:fill="auto"/>
          </w:tcPr>
          <w:p w14:paraId="43B53021"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190427AD" w14:textId="24826918"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 xml:space="preserve">Уповноважена особа, </w:t>
            </w:r>
          </w:p>
          <w:p w14:paraId="4F72C87A" w14:textId="7676C18F"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фахівець з публічних закупівель</w:t>
            </w:r>
          </w:p>
          <w:p w14:paraId="6A8BC032" w14:textId="77777777"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p>
          <w:p w14:paraId="0E592485" w14:textId="00A2C9A5"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Pr="00EE3F91">
              <w:rPr>
                <w:rFonts w:ascii="Times New Roman" w:eastAsia="Times New Roman" w:hAnsi="Times New Roman" w:cs="Times New Roman"/>
                <w:b/>
                <w:sz w:val="24"/>
                <w:szCs w:val="20"/>
                <w:lang w:eastAsia="x-none"/>
              </w:rPr>
              <w:t>_____________</w:t>
            </w:r>
            <w:r w:rsidR="00EE3F91" w:rsidRPr="00EE3F91">
              <w:rPr>
                <w:rFonts w:ascii="Times New Roman" w:eastAsia="Times New Roman" w:hAnsi="Times New Roman" w:cs="Times New Roman"/>
                <w:b/>
                <w:sz w:val="24"/>
                <w:szCs w:val="20"/>
                <w:lang w:eastAsia="x-none"/>
              </w:rPr>
              <w:t xml:space="preserve"> Г.</w:t>
            </w:r>
            <w:r w:rsid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 xml:space="preserve">Г. </w:t>
            </w:r>
            <w:proofErr w:type="spellStart"/>
            <w:r w:rsidR="00EE3F91" w:rsidRPr="00EE3F91">
              <w:rPr>
                <w:rFonts w:ascii="Times New Roman" w:eastAsia="Times New Roman" w:hAnsi="Times New Roman" w:cs="Times New Roman"/>
                <w:b/>
                <w:sz w:val="24"/>
                <w:szCs w:val="20"/>
                <w:lang w:eastAsia="x-none"/>
              </w:rPr>
              <w:t>Дєлієргієв</w:t>
            </w:r>
            <w:proofErr w:type="spellEnd"/>
            <w:r w:rsidRPr="00EE3F91">
              <w:rPr>
                <w:rFonts w:ascii="Times New Roman" w:eastAsia="Times New Roman" w:hAnsi="Times New Roman" w:cs="Times New Roman"/>
                <w:b/>
                <w:sz w:val="24"/>
                <w:szCs w:val="20"/>
                <w:lang w:eastAsia="x-none"/>
              </w:rPr>
              <w:t xml:space="preserve">  </w:t>
            </w:r>
          </w:p>
          <w:p w14:paraId="0CDAC5E8" w14:textId="3EC8B39B" w:rsidR="00E95BCD" w:rsidRPr="00EE3F91" w:rsidRDefault="00E95BCD" w:rsidP="00AB56AF">
            <w:pPr>
              <w:spacing w:after="0" w:line="240" w:lineRule="auto"/>
              <w:ind w:right="-563"/>
              <w:outlineLvl w:val="0"/>
              <w:rPr>
                <w:rFonts w:ascii="Times New Roman" w:eastAsia="Times New Roman" w:hAnsi="Times New Roman" w:cs="Times New Roman"/>
                <w:b/>
                <w:sz w:val="16"/>
                <w:szCs w:val="16"/>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16"/>
                <w:szCs w:val="16"/>
                <w:lang w:eastAsia="x-none"/>
              </w:rPr>
              <w:t xml:space="preserve">м. п.          </w:t>
            </w:r>
            <w:r w:rsidRPr="00EE3F91">
              <w:rPr>
                <w:rFonts w:ascii="Times New Roman" w:eastAsia="Times New Roman" w:hAnsi="Times New Roman" w:cs="Times New Roman"/>
                <w:b/>
                <w:sz w:val="16"/>
                <w:szCs w:val="16"/>
                <w:lang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14:paraId="4A3386D3" w14:textId="77777777" w:rsidR="00E95BCD" w:rsidRPr="009464D0"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9464D0">
        <w:rPr>
          <w:rFonts w:ascii="Times New Roman" w:eastAsia="Times New Roman" w:hAnsi="Times New Roman" w:cs="Times New Roman CYR"/>
          <w:b/>
          <w:sz w:val="36"/>
          <w:szCs w:val="36"/>
          <w:lang w:eastAsia="ru-RU"/>
        </w:rPr>
        <w:t>ТЕНДЕРНА ДОКУМЕНТАЦІЯ</w:t>
      </w:r>
    </w:p>
    <w:p w14:paraId="510AF8E9" w14:textId="001E5CC4" w:rsidR="005B3213" w:rsidRPr="009464D0" w:rsidRDefault="005B3213" w:rsidP="005B3213">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sz w:val="32"/>
          <w:szCs w:val="32"/>
        </w:rPr>
      </w:pPr>
      <w:r w:rsidRPr="009464D0">
        <w:rPr>
          <w:rFonts w:ascii="Times New Roman" w:eastAsia="Times New Roman" w:hAnsi="Times New Roman" w:cs="Times New Roman"/>
          <w:b/>
          <w:sz w:val="32"/>
          <w:szCs w:val="32"/>
        </w:rPr>
        <w:t>на закупівлю товару</w:t>
      </w:r>
    </w:p>
    <w:p w14:paraId="58A4F686" w14:textId="5060888F" w:rsidR="00E95BCD" w:rsidRPr="009464D0"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9464D0">
        <w:rPr>
          <w:rFonts w:ascii="Times New Roman" w:eastAsia="Times New Roman" w:hAnsi="Times New Roman" w:cs="Times New Roman CYR"/>
          <w:b/>
          <w:sz w:val="28"/>
          <w:szCs w:val="28"/>
          <w:lang w:eastAsia="ru-RU"/>
        </w:rPr>
        <w:t>ЗА ПРОЦЕДУРОЮ ВІДКРИТІ ТОРГИ З ОСОБЛИВОСТЯМИ</w:t>
      </w:r>
    </w:p>
    <w:p w14:paraId="4B925FA0" w14:textId="77777777" w:rsidR="00E95BCD" w:rsidRPr="009464D0"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6B5B03" w14:textId="77777777" w:rsidR="00E95BCD" w:rsidRPr="00327D09"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FF0000"/>
          <w:sz w:val="28"/>
          <w:szCs w:val="28"/>
          <w:lang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eastAsia="ru-RU"/>
        </w:rPr>
      </w:pPr>
    </w:p>
    <w:p w14:paraId="0F708A95" w14:textId="58529A2E" w:rsidR="00762AF7" w:rsidRPr="00762AF7" w:rsidRDefault="001860AC" w:rsidP="00762AF7">
      <w:pPr>
        <w:pStyle w:val="rvps7"/>
        <w:shd w:val="clear" w:color="auto" w:fill="FFFFFF"/>
        <w:spacing w:before="0" w:beforeAutospacing="0" w:after="0" w:afterAutospacing="0"/>
        <w:ind w:left="408" w:right="408"/>
        <w:jc w:val="center"/>
        <w:textAlignment w:val="baseline"/>
        <w:rPr>
          <w:b/>
          <w:bCs/>
          <w:sz w:val="32"/>
          <w:szCs w:val="32"/>
          <w:lang w:val="uk-UA"/>
        </w:rPr>
      </w:pPr>
      <w:bookmarkStart w:id="0" w:name="_Hlk145503043"/>
      <w:r w:rsidRPr="001860AC">
        <w:rPr>
          <w:b/>
          <w:bCs/>
          <w:sz w:val="32"/>
          <w:szCs w:val="32"/>
        </w:rPr>
        <w:t>«</w:t>
      </w:r>
      <w:r w:rsidR="00762AF7" w:rsidRPr="00762AF7">
        <w:rPr>
          <w:b/>
          <w:bCs/>
          <w:sz w:val="32"/>
          <w:szCs w:val="32"/>
          <w:lang w:val="uk-UA"/>
        </w:rPr>
        <w:t>Придбання паливно-мастильних матеріалів (талонів)</w:t>
      </w:r>
      <w:r w:rsidR="00762AF7">
        <w:rPr>
          <w:b/>
          <w:bCs/>
          <w:sz w:val="32"/>
          <w:szCs w:val="32"/>
          <w:lang w:val="uk-UA"/>
        </w:rPr>
        <w:t>»</w:t>
      </w:r>
    </w:p>
    <w:p w14:paraId="4E927F69" w14:textId="5F0DD338" w:rsidR="00E01663" w:rsidRPr="00762AF7" w:rsidRDefault="00762AF7" w:rsidP="00762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AF7">
        <w:rPr>
          <w:rFonts w:ascii="Times New Roman" w:eastAsia="Times New Roman" w:hAnsi="Times New Roman" w:cs="Times New Roman"/>
          <w:b/>
          <w:bCs/>
          <w:sz w:val="24"/>
          <w:szCs w:val="24"/>
        </w:rPr>
        <w:t>ДК 021:2015 : 09130000-9 «Нафта і дистиляти</w:t>
      </w:r>
      <w:r w:rsidR="00980AFE" w:rsidRPr="00762AF7">
        <w:rPr>
          <w:rFonts w:ascii="Times New Roman" w:eastAsia="Times New Roman" w:hAnsi="Times New Roman" w:cs="Times New Roman"/>
          <w:b/>
          <w:bCs/>
          <w:sz w:val="24"/>
          <w:szCs w:val="24"/>
          <w:lang w:eastAsia="ru-RU"/>
        </w:rPr>
        <w:t xml:space="preserve">» </w:t>
      </w:r>
    </w:p>
    <w:bookmarkEnd w:id="0"/>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F8CE2FB" w14:textId="77777777" w:rsidR="00EE3F91" w:rsidRDefault="00EE3F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EA92102" w14:textId="01074EF6"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r w:rsidRPr="00E95BCD">
        <w:rPr>
          <w:rFonts w:ascii="Times New Roman" w:eastAsia="Times New Roman" w:hAnsi="Times New Roman" w:cs="Times New Roman CYR"/>
          <w:b/>
          <w:sz w:val="28"/>
          <w:szCs w:val="28"/>
          <w:lang w:eastAsia="ru-RU"/>
        </w:rPr>
        <w:t>м. Одеса</w:t>
      </w:r>
      <w:r w:rsidRPr="00E95BCD">
        <w:rPr>
          <w:rFonts w:ascii="Times New Roman" w:eastAsia="Times New Roman" w:hAnsi="Times New Roman" w:cs="Times New Roman CYR"/>
          <w:b/>
          <w:snapToGrid w:val="0"/>
          <w:sz w:val="28"/>
          <w:szCs w:val="28"/>
          <w:lang w:eastAsia="ru-RU"/>
        </w:rPr>
        <w:t>- 202</w:t>
      </w:r>
      <w:r w:rsidR="00CE2947">
        <w:rPr>
          <w:rFonts w:ascii="Times New Roman" w:eastAsia="Times New Roman" w:hAnsi="Times New Roman" w:cs="Times New Roman CYR"/>
          <w:b/>
          <w:snapToGrid w:val="0"/>
          <w:sz w:val="28"/>
          <w:szCs w:val="28"/>
          <w:lang w:eastAsia="ru-RU"/>
        </w:rPr>
        <w:t>3</w:t>
      </w:r>
      <w:r w:rsidRPr="00E95BCD">
        <w:rPr>
          <w:rFonts w:ascii="Times New Roman" w:eastAsia="Times New Roman" w:hAnsi="Times New Roman" w:cs="Times New Roman CYR"/>
          <w:b/>
          <w:snapToGrid w:val="0"/>
          <w:sz w:val="28"/>
          <w:szCs w:val="28"/>
          <w:lang w:eastAsia="ru-RU"/>
        </w:rPr>
        <w:t xml:space="preserve"> р.</w:t>
      </w:r>
    </w:p>
    <w:p w14:paraId="106CD46A" w14:textId="3A1D9DF5" w:rsidR="00E047CC" w:rsidRDefault="00E047CC"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1D418EDE" w14:textId="77777777" w:rsidR="00E047CC" w:rsidRPr="00E95BCD" w:rsidRDefault="00E047CC"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95BCD">
        <w:rPr>
          <w:rFonts w:ascii="Times New Roman" w:eastAsia="Times New Roman" w:hAnsi="Times New Roman" w:cs="Times New Roman"/>
          <w:sz w:val="24"/>
          <w:szCs w:val="24"/>
          <w:lang w:eastAsia="ru-RU"/>
        </w:rPr>
        <w:lastRenderedPageBreak/>
        <w:t xml:space="preserve">      </w:t>
      </w:r>
      <w:r w:rsidRPr="00E95BCD">
        <w:rPr>
          <w:rFonts w:ascii="Times New Roman CYR" w:eastAsia="Times New Roman" w:hAnsi="Times New Roman CYR" w:cs="Times New Roman CYR"/>
          <w:color w:val="000000"/>
          <w:sz w:val="24"/>
          <w:szCs w:val="24"/>
          <w:lang w:eastAsia="uk-UA"/>
        </w:rPr>
        <w:t xml:space="preserve">Тендерну документацію розроблено </w:t>
      </w:r>
      <w:r w:rsidRPr="00E95BCD">
        <w:rPr>
          <w:rFonts w:ascii="Times New Roman" w:eastAsia="Times New Roman" w:hAnsi="Times New Roman" w:cs="Times New Roman"/>
          <w:sz w:val="24"/>
          <w:szCs w:val="24"/>
          <w:lang w:eastAsia="ru-RU"/>
        </w:rPr>
        <w:t>керуючись</w:t>
      </w:r>
      <w:r w:rsidRPr="00E95BCD">
        <w:rPr>
          <w:rFonts w:ascii="Times New Roman CYR" w:eastAsia="Times New Roman" w:hAnsi="Times New Roman CYR" w:cs="Times New Roman CYR"/>
          <w:color w:val="000000"/>
          <w:sz w:val="24"/>
          <w:szCs w:val="24"/>
          <w:lang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Про публічні закупівлі</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eastAsia="uk-UA"/>
          </w:rPr>
          <w:t>Закону</w:t>
        </w:r>
      </w:hyperlink>
      <w:r w:rsidRPr="00E95BCD">
        <w:rPr>
          <w:rFonts w:ascii="Times New Roman CYR" w:eastAsia="Times New Roman" w:hAnsi="Times New Roman CYR" w:cs="Times New Roman CYR"/>
          <w:color w:val="000000"/>
          <w:sz w:val="24"/>
          <w:szCs w:val="24"/>
          <w:bdr w:val="none" w:sz="0" w:space="0" w:color="auto" w:frame="1"/>
          <w:lang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eastAsia="uk-UA"/>
        </w:rPr>
        <w:t>, та інших нормативних документів чинного законодавства у сфері публічних закупівель.</w:t>
      </w:r>
    </w:p>
    <w:tbl>
      <w:tblPr>
        <w:tblW w:w="10557" w:type="dxa"/>
        <w:tblInd w:w="-72" w:type="dxa"/>
        <w:tblLayout w:type="fixed"/>
        <w:tblLook w:val="01E0" w:firstRow="1" w:lastRow="1" w:firstColumn="1" w:lastColumn="1" w:noHBand="0" w:noVBand="0"/>
      </w:tblPr>
      <w:tblGrid>
        <w:gridCol w:w="747"/>
        <w:gridCol w:w="2410"/>
        <w:gridCol w:w="7400"/>
      </w:tblGrid>
      <w:tr w:rsidR="00E95BCD" w:rsidRPr="00E95BCD" w14:paraId="1DE2A2C7" w14:textId="77777777" w:rsidTr="00D05E2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w:t>
            </w:r>
          </w:p>
        </w:tc>
        <w:tc>
          <w:tcPr>
            <w:tcW w:w="9810"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Загальні положення</w:t>
            </w:r>
          </w:p>
        </w:tc>
      </w:tr>
      <w:tr w:rsidR="00E95BCD" w:rsidRPr="00E95BCD" w14:paraId="4CA8A097" w14:textId="77777777" w:rsidTr="00D05E2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2</w:t>
            </w:r>
          </w:p>
        </w:tc>
        <w:tc>
          <w:tcPr>
            <w:tcW w:w="7400"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3</w:t>
            </w:r>
          </w:p>
        </w:tc>
      </w:tr>
      <w:tr w:rsidR="00E95BCD" w:rsidRPr="00E95BCD" w14:paraId="41EAFDDE" w14:textId="77777777" w:rsidTr="00D05E2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400"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E95BCD">
              <w:rPr>
                <w:rFonts w:ascii="Times New Roman CYR" w:eastAsia="Times New Roman" w:hAnsi="Times New Roman CYR" w:cs="Times New Roman CYR"/>
                <w:color w:val="000000"/>
                <w:sz w:val="24"/>
                <w:szCs w:val="24"/>
                <w:lang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w:t>
            </w:r>
          </w:p>
        </w:tc>
      </w:tr>
      <w:tr w:rsidR="00E95BCD" w:rsidRPr="00E95BCD" w14:paraId="0D96F2F6" w14:textId="77777777" w:rsidTr="00D05E2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замовника торгів:</w:t>
            </w:r>
          </w:p>
        </w:tc>
        <w:tc>
          <w:tcPr>
            <w:tcW w:w="7400"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eastAsia="ru-RU"/>
              </w:rPr>
            </w:pPr>
          </w:p>
        </w:tc>
      </w:tr>
      <w:tr w:rsidR="00E95BCD" w:rsidRPr="00E95BCD" w14:paraId="506B637A" w14:textId="77777777" w:rsidTr="00D05E2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повне найменування:</w:t>
            </w:r>
          </w:p>
        </w:tc>
        <w:tc>
          <w:tcPr>
            <w:tcW w:w="7400"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color w:val="121212"/>
                <w:sz w:val="24"/>
                <w:szCs w:val="24"/>
                <w:lang w:eastAsia="ru-RU"/>
              </w:rPr>
              <w:t>Управління дорожнього господарства Одеської міської ради</w:t>
            </w:r>
          </w:p>
        </w:tc>
      </w:tr>
      <w:tr w:rsidR="00E95BCD" w:rsidRPr="00E95BCD" w14:paraId="1AFC0A5D" w14:textId="77777777" w:rsidTr="00D05E2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місцезнаходження:</w:t>
            </w:r>
          </w:p>
        </w:tc>
        <w:tc>
          <w:tcPr>
            <w:tcW w:w="7400"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eastAsia="ru-RU"/>
              </w:rPr>
              <w:t>,  м.</w:t>
            </w:r>
            <w:proofErr w:type="gramEnd"/>
            <w:r w:rsidRPr="00E95BCD">
              <w:rPr>
                <w:rFonts w:ascii="Times New Roman" w:eastAsia="Times New Roman" w:hAnsi="Times New Roman" w:cs="Times New Roman"/>
                <w:color w:val="121212"/>
                <w:sz w:val="24"/>
                <w:szCs w:val="24"/>
                <w:lang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eastAsia="ru-RU"/>
              </w:rPr>
              <w:t>каб</w:t>
            </w:r>
            <w:proofErr w:type="spellEnd"/>
            <w:r w:rsidRPr="00E95BCD">
              <w:rPr>
                <w:rFonts w:ascii="Times New Roman" w:eastAsia="Times New Roman" w:hAnsi="Times New Roman" w:cs="Times New Roman"/>
                <w:color w:val="121212"/>
                <w:sz w:val="24"/>
                <w:szCs w:val="24"/>
                <w:lang w:eastAsia="ru-RU"/>
              </w:rPr>
              <w:t>.  № 402</w:t>
            </w:r>
          </w:p>
        </w:tc>
      </w:tr>
      <w:tr w:rsidR="00E95BCD" w:rsidRPr="00E95BCD" w14:paraId="2F5DD38B" w14:textId="77777777" w:rsidTr="00D05E2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eastAsia="ru-RU"/>
              </w:rPr>
              <w:t>язок</w:t>
            </w:r>
            <w:proofErr w:type="spellEnd"/>
            <w:r w:rsidRPr="00E95BCD">
              <w:rPr>
                <w:rFonts w:ascii="Times New Roman" w:eastAsia="Times New Roman" w:hAnsi="Times New Roman" w:cs="Times New Roman"/>
                <w:sz w:val="24"/>
                <w:szCs w:val="24"/>
                <w:lang w:eastAsia="ru-RU"/>
              </w:rPr>
              <w:t xml:space="preserve"> з учасниками:</w:t>
            </w:r>
          </w:p>
        </w:tc>
        <w:tc>
          <w:tcPr>
            <w:tcW w:w="7400" w:type="dxa"/>
            <w:tcBorders>
              <w:top w:val="single" w:sz="4" w:space="0" w:color="auto"/>
              <w:left w:val="single" w:sz="4" w:space="0" w:color="auto"/>
              <w:bottom w:val="single" w:sz="4" w:space="0" w:color="auto"/>
              <w:right w:val="single" w:sz="4" w:space="0" w:color="auto"/>
            </w:tcBorders>
            <w:vAlign w:val="center"/>
          </w:tcPr>
          <w:p w14:paraId="4034403B" w14:textId="2AB7C34C" w:rsidR="00E95BCD" w:rsidRPr="00EE3F91" w:rsidRDefault="00EE3F91" w:rsidP="00E95BCD">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roofErr w:type="spellStart"/>
            <w:r w:rsidRPr="00EE3F91">
              <w:rPr>
                <w:rFonts w:ascii="Times New Roman" w:eastAsia="Times New Roman" w:hAnsi="Times New Roman" w:cs="Times New Roman"/>
                <w:sz w:val="24"/>
                <w:szCs w:val="24"/>
                <w:lang w:eastAsia="ru-RU"/>
              </w:rPr>
              <w:t>Дєлієргієв</w:t>
            </w:r>
            <w:proofErr w:type="spellEnd"/>
            <w:r w:rsidRPr="00EE3F91">
              <w:rPr>
                <w:rFonts w:ascii="Times New Roman" w:eastAsia="Times New Roman" w:hAnsi="Times New Roman" w:cs="Times New Roman"/>
                <w:sz w:val="24"/>
                <w:szCs w:val="24"/>
                <w:lang w:eastAsia="ru-RU"/>
              </w:rPr>
              <w:t xml:space="preserve"> Геннадій Георгійович</w:t>
            </w:r>
            <w:r w:rsidR="00E95BCD" w:rsidRPr="00EE3F91">
              <w:rPr>
                <w:rFonts w:ascii="Times New Roman" w:eastAsia="Times New Roman" w:hAnsi="Times New Roman" w:cs="Times New Roman"/>
                <w:sz w:val="24"/>
                <w:szCs w:val="24"/>
                <w:lang w:eastAsia="ru-RU"/>
              </w:rPr>
              <w:t>,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eastAsia="x-none"/>
              </w:rPr>
              <w:t>тел</w:t>
            </w:r>
            <w:proofErr w:type="spellEnd"/>
            <w:r w:rsidRPr="00E95BCD">
              <w:rPr>
                <w:rFonts w:ascii="Times New Roman" w:eastAsia="Courier New" w:hAnsi="Times New Roman" w:cs="Times New Roman"/>
                <w:sz w:val="24"/>
                <w:szCs w:val="24"/>
                <w:lang w:eastAsia="x-none"/>
              </w:rPr>
              <w:t>./факс: (0482) 32-99-63, E-</w:t>
            </w:r>
            <w:proofErr w:type="spellStart"/>
            <w:r w:rsidRPr="00E95BCD">
              <w:rPr>
                <w:rFonts w:ascii="Times New Roman" w:eastAsia="Courier New" w:hAnsi="Times New Roman" w:cs="Times New Roman"/>
                <w:sz w:val="24"/>
                <w:szCs w:val="24"/>
                <w:lang w:eastAsia="x-none"/>
              </w:rPr>
              <w:t>mail</w:t>
            </w:r>
            <w:proofErr w:type="spellEnd"/>
            <w:r w:rsidRPr="00E95BCD">
              <w:rPr>
                <w:rFonts w:ascii="Times New Roman" w:eastAsia="Courier New" w:hAnsi="Times New Roman" w:cs="Times New Roman"/>
                <w:sz w:val="24"/>
                <w:szCs w:val="24"/>
                <w:lang w:eastAsia="x-none"/>
              </w:rPr>
              <w:t>:</w:t>
            </w:r>
            <w:r w:rsidR="004F5633">
              <w:rPr>
                <w:rFonts w:ascii="Times New Roman" w:eastAsia="Courier New" w:hAnsi="Times New Roman" w:cs="Times New Roman"/>
                <w:sz w:val="24"/>
                <w:szCs w:val="24"/>
                <w:lang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D05E2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Процедура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відкриті торги </w:t>
            </w:r>
          </w:p>
        </w:tc>
      </w:tr>
      <w:tr w:rsidR="00E95BCD" w:rsidRPr="00E95BCD" w14:paraId="43B84012" w14:textId="77777777" w:rsidTr="00D05E2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w:t>
            </w:r>
            <w:r w:rsidRPr="00E95BCD">
              <w:rPr>
                <w:rFonts w:ascii="Times New Roman" w:eastAsia="Times New Roman" w:hAnsi="Times New Roman" w:cs="Times New Roman"/>
                <w:sz w:val="24"/>
                <w:szCs w:val="24"/>
                <w:lang w:eastAsia="ru-RU"/>
              </w:rPr>
              <w:t xml:space="preserve"> </w:t>
            </w:r>
            <w:r w:rsidRPr="00E95BCD">
              <w:rPr>
                <w:rFonts w:ascii="Times New Roman" w:eastAsia="Times New Roman" w:hAnsi="Times New Roman" w:cs="Times New Roman"/>
                <w:b/>
                <w:sz w:val="24"/>
                <w:szCs w:val="24"/>
                <w:lang w:eastAsia="ru-RU"/>
              </w:rPr>
              <w:t>предмет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tc>
      </w:tr>
      <w:tr w:rsidR="00E95BCD" w:rsidRPr="00E95BCD" w14:paraId="101B03C7" w14:textId="77777777" w:rsidTr="00D05E2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Hlk133228529"/>
            <w:r w:rsidRPr="00E95BCD">
              <w:rPr>
                <w:rFonts w:ascii="Times New Roman" w:eastAsia="Times New Roman" w:hAnsi="Times New Roman" w:cs="Times New Roman"/>
                <w:b/>
                <w:sz w:val="24"/>
                <w:szCs w:val="24"/>
                <w:lang w:eastAsia="ru-RU"/>
              </w:rPr>
              <w:t>4.1.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назва предмета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4591EF0B" w14:textId="4398740B" w:rsidR="00E047CC" w:rsidRPr="009464D0" w:rsidRDefault="00E047CC" w:rsidP="00E047CC">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2" w:name="_Hlk151627928"/>
            <w:r w:rsidRPr="009464D0">
              <w:rPr>
                <w:rFonts w:ascii="Times New Roman" w:eastAsia="Times New Roman" w:hAnsi="Times New Roman" w:cs="Times New Roman"/>
                <w:b/>
                <w:bCs/>
                <w:sz w:val="24"/>
                <w:szCs w:val="24"/>
                <w:lang w:eastAsia="ru-RU"/>
              </w:rPr>
              <w:t>«Придбання паливно-мастильних матеріалів (талонів)»</w:t>
            </w:r>
          </w:p>
          <w:p w14:paraId="50ACCC00" w14:textId="0A8C547D" w:rsidR="00E95BCD" w:rsidRPr="009464D0" w:rsidRDefault="00E047CC" w:rsidP="00E047CC">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64D0">
              <w:rPr>
                <w:rFonts w:ascii="Times New Roman" w:eastAsia="Times New Roman" w:hAnsi="Times New Roman" w:cs="Times New Roman"/>
                <w:b/>
                <w:bCs/>
                <w:sz w:val="24"/>
                <w:szCs w:val="24"/>
                <w:lang w:eastAsia="ru-RU"/>
              </w:rPr>
              <w:t>ДК 021:2015 : 09130000-9 «Нафта і дистиляти»</w:t>
            </w:r>
            <w:bookmarkEnd w:id="2"/>
          </w:p>
        </w:tc>
      </w:tr>
      <w:bookmarkEnd w:id="1"/>
      <w:tr w:rsidR="00E95BCD" w:rsidRPr="00E95BCD" w14:paraId="3E7FDEBB" w14:textId="77777777" w:rsidTr="00D05E2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E95BCD">
              <w:rPr>
                <w:rFonts w:ascii="Times New Roman CYR" w:eastAsia="Times New Roman" w:hAnsi="Times New Roman CYR" w:cs="Times New Roman CYR"/>
                <w:sz w:val="24"/>
                <w:szCs w:val="24"/>
                <w:lang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D05E2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BA41E6">
              <w:rPr>
                <w:rFonts w:ascii="Times New Roman" w:eastAsia="Times New Roman" w:hAnsi="Times New Roman" w:cs="Times New Roman"/>
                <w:sz w:val="24"/>
                <w:szCs w:val="24"/>
                <w:u w:val="single"/>
                <w:lang w:eastAsia="ru-RU"/>
              </w:rPr>
              <w:t>місце</w:t>
            </w:r>
            <w:r w:rsidRPr="00E95BCD">
              <w:rPr>
                <w:rFonts w:ascii="Times New Roman" w:eastAsia="Times New Roman" w:hAnsi="Times New Roman" w:cs="Times New Roman"/>
                <w:sz w:val="24"/>
                <w:szCs w:val="24"/>
                <w:lang w:eastAsia="ru-RU"/>
              </w:rPr>
              <w:t xml:space="preserve">, </w:t>
            </w:r>
            <w:r w:rsidRPr="00311EE0">
              <w:rPr>
                <w:rFonts w:ascii="Times New Roman" w:eastAsia="Times New Roman" w:hAnsi="Times New Roman" w:cs="Times New Roman"/>
                <w:sz w:val="24"/>
                <w:szCs w:val="24"/>
                <w:u w:val="single"/>
                <w:lang w:eastAsia="ru-RU"/>
              </w:rPr>
              <w:t xml:space="preserve">кількість, </w:t>
            </w:r>
            <w:r w:rsidRPr="00E047CC">
              <w:rPr>
                <w:rFonts w:ascii="Times New Roman" w:eastAsia="Times New Roman" w:hAnsi="Times New Roman" w:cs="Times New Roman"/>
                <w:sz w:val="24"/>
                <w:szCs w:val="24"/>
                <w:lang w:eastAsia="ru-RU"/>
              </w:rPr>
              <w:t>обсяг</w:t>
            </w:r>
            <w:r w:rsidRPr="00E95BCD">
              <w:rPr>
                <w:rFonts w:ascii="Times New Roman" w:eastAsia="Times New Roman" w:hAnsi="Times New Roman" w:cs="Times New Roman"/>
                <w:sz w:val="24"/>
                <w:szCs w:val="24"/>
                <w:lang w:eastAsia="ru-RU"/>
              </w:rPr>
              <w:t xml:space="preserve"> </w:t>
            </w:r>
            <w:r w:rsidRPr="00E047CC">
              <w:rPr>
                <w:rFonts w:ascii="Times New Roman" w:eastAsia="Times New Roman" w:hAnsi="Times New Roman" w:cs="Times New Roman"/>
                <w:sz w:val="24"/>
                <w:szCs w:val="24"/>
                <w:u w:val="single"/>
                <w:lang w:eastAsia="ru-RU"/>
              </w:rPr>
              <w:t>поставки товарів</w:t>
            </w:r>
            <w:r w:rsidRPr="00E95BCD">
              <w:rPr>
                <w:rFonts w:ascii="Times New Roman" w:eastAsia="Times New Roman" w:hAnsi="Times New Roman" w:cs="Times New Roman"/>
                <w:sz w:val="24"/>
                <w:szCs w:val="24"/>
                <w:lang w:eastAsia="ru-RU"/>
              </w:rPr>
              <w:t xml:space="preserve"> (надання послуг, </w:t>
            </w:r>
            <w:r w:rsidRPr="00E047CC">
              <w:rPr>
                <w:rFonts w:ascii="Times New Roman" w:eastAsia="Times New Roman" w:hAnsi="Times New Roman" w:cs="Times New Roman"/>
                <w:sz w:val="24"/>
                <w:szCs w:val="24"/>
                <w:lang w:eastAsia="ru-RU"/>
              </w:rPr>
              <w:t>виконання робіт)</w:t>
            </w:r>
          </w:p>
        </w:tc>
        <w:tc>
          <w:tcPr>
            <w:tcW w:w="7400" w:type="dxa"/>
            <w:tcBorders>
              <w:top w:val="single" w:sz="4" w:space="0" w:color="auto"/>
              <w:left w:val="single" w:sz="4" w:space="0" w:color="auto"/>
              <w:bottom w:val="single" w:sz="4" w:space="0" w:color="auto"/>
              <w:right w:val="single" w:sz="4" w:space="0" w:color="auto"/>
            </w:tcBorders>
            <w:vAlign w:val="center"/>
          </w:tcPr>
          <w:p w14:paraId="04954F76" w14:textId="4E995A37" w:rsidR="00E047CC" w:rsidRPr="005B3213" w:rsidRDefault="00E047CC" w:rsidP="00E047CC">
            <w:pPr>
              <w:spacing w:after="0" w:line="240" w:lineRule="auto"/>
              <w:ind w:right="57"/>
              <w:rPr>
                <w:rFonts w:ascii="Times New Roman" w:eastAsia="Times New Roman" w:hAnsi="Times New Roman" w:cs="Times New Roman"/>
                <w:bCs/>
                <w:sz w:val="24"/>
                <w:szCs w:val="24"/>
                <w:lang w:val="ru-RU"/>
              </w:rPr>
            </w:pPr>
            <w:r w:rsidRPr="009464D0">
              <w:rPr>
                <w:rFonts w:ascii="Times New Roman" w:eastAsia="Times New Roman" w:hAnsi="Times New Roman" w:cs="Times New Roman"/>
                <w:bCs/>
                <w:sz w:val="24"/>
                <w:szCs w:val="24"/>
              </w:rPr>
              <w:t xml:space="preserve">Місце </w:t>
            </w:r>
            <w:r w:rsidR="005B3213" w:rsidRPr="009464D0">
              <w:rPr>
                <w:rFonts w:ascii="Times New Roman" w:eastAsia="Times New Roman" w:hAnsi="Times New Roman" w:cs="Times New Roman"/>
                <w:bCs/>
                <w:sz w:val="24"/>
                <w:szCs w:val="24"/>
              </w:rPr>
              <w:t>поставки товар</w:t>
            </w:r>
            <w:r w:rsidR="009464D0" w:rsidRPr="009464D0">
              <w:rPr>
                <w:rFonts w:ascii="Times New Roman" w:eastAsia="Times New Roman" w:hAnsi="Times New Roman" w:cs="Times New Roman"/>
                <w:bCs/>
                <w:sz w:val="24"/>
                <w:szCs w:val="24"/>
              </w:rPr>
              <w:t>у</w:t>
            </w:r>
            <w:r w:rsidRPr="00E047CC">
              <w:rPr>
                <w:rFonts w:ascii="Times New Roman" w:eastAsia="Times New Roman" w:hAnsi="Times New Roman" w:cs="Times New Roman"/>
                <w:bCs/>
                <w:sz w:val="24"/>
                <w:szCs w:val="24"/>
              </w:rPr>
              <w:t xml:space="preserve">: </w:t>
            </w:r>
            <w:r w:rsidR="00EE3F91" w:rsidRPr="00E95BCD">
              <w:rPr>
                <w:rFonts w:ascii="Times New Roman" w:eastAsia="Times New Roman" w:hAnsi="Times New Roman" w:cs="Times New Roman"/>
                <w:sz w:val="24"/>
                <w:szCs w:val="24"/>
                <w:lang w:eastAsia="ru-RU"/>
              </w:rPr>
              <w:t>вул. Генерала Петрова, 22,  м. Одеса, 65078</w:t>
            </w:r>
            <w:r w:rsidR="009464D0">
              <w:rPr>
                <w:rFonts w:ascii="Times New Roman" w:eastAsia="Times New Roman" w:hAnsi="Times New Roman" w:cs="Times New Roman"/>
                <w:bCs/>
                <w:sz w:val="24"/>
                <w:szCs w:val="24"/>
                <w:lang w:val="ru-RU"/>
              </w:rPr>
              <w:t>.</w:t>
            </w:r>
          </w:p>
          <w:p w14:paraId="68882C1B" w14:textId="377D4FAF" w:rsidR="00E95BCD" w:rsidRPr="00E95BCD" w:rsidRDefault="00E047CC" w:rsidP="00E047C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E3F91">
              <w:rPr>
                <w:rFonts w:ascii="Times New Roman" w:eastAsia="Times New Roman" w:hAnsi="Times New Roman" w:cs="Times New Roman"/>
                <w:bCs/>
                <w:sz w:val="24"/>
                <w:szCs w:val="24"/>
              </w:rPr>
              <w:t xml:space="preserve">Кількість: </w:t>
            </w:r>
            <w:r w:rsidR="009464D0" w:rsidRPr="00EE3F91">
              <w:rPr>
                <w:rFonts w:ascii="Times New Roman" w:eastAsia="Times New Roman" w:hAnsi="Times New Roman" w:cs="Times New Roman"/>
                <w:bCs/>
                <w:sz w:val="24"/>
                <w:szCs w:val="24"/>
              </w:rPr>
              <w:t xml:space="preserve">Бензин А 95 – </w:t>
            </w:r>
            <w:r w:rsidR="00EE3F91" w:rsidRPr="00EE3F91">
              <w:rPr>
                <w:rFonts w:ascii="Times New Roman" w:eastAsia="Times New Roman" w:hAnsi="Times New Roman" w:cs="Times New Roman"/>
                <w:bCs/>
                <w:sz w:val="24"/>
                <w:szCs w:val="24"/>
              </w:rPr>
              <w:t>1 100</w:t>
            </w:r>
            <w:r w:rsidR="009464D0" w:rsidRPr="00EE3F91">
              <w:rPr>
                <w:rFonts w:ascii="Times New Roman" w:eastAsia="Times New Roman" w:hAnsi="Times New Roman" w:cs="Times New Roman"/>
                <w:bCs/>
                <w:sz w:val="24"/>
                <w:szCs w:val="24"/>
              </w:rPr>
              <w:t xml:space="preserve"> л., Дизпаливо </w:t>
            </w:r>
            <w:r w:rsidR="00EE3F91" w:rsidRPr="00EE3F91">
              <w:rPr>
                <w:rFonts w:ascii="Times New Roman" w:eastAsia="Times New Roman" w:hAnsi="Times New Roman" w:cs="Times New Roman"/>
                <w:bCs/>
                <w:sz w:val="24"/>
                <w:szCs w:val="24"/>
              </w:rPr>
              <w:t>1 200</w:t>
            </w:r>
            <w:r w:rsidR="009464D0" w:rsidRPr="00EE3F91">
              <w:rPr>
                <w:rFonts w:ascii="Times New Roman" w:eastAsia="Times New Roman" w:hAnsi="Times New Roman" w:cs="Times New Roman"/>
                <w:bCs/>
                <w:sz w:val="24"/>
                <w:szCs w:val="24"/>
                <w:lang w:val="ru-RU"/>
              </w:rPr>
              <w:t xml:space="preserve"> </w:t>
            </w:r>
            <w:r w:rsidR="009464D0" w:rsidRPr="00EE3F91">
              <w:rPr>
                <w:rFonts w:ascii="Times New Roman" w:eastAsia="Times New Roman" w:hAnsi="Times New Roman" w:cs="Times New Roman"/>
                <w:bCs/>
                <w:sz w:val="24"/>
                <w:szCs w:val="24"/>
              </w:rPr>
              <w:t xml:space="preserve">л. </w:t>
            </w:r>
          </w:p>
        </w:tc>
      </w:tr>
      <w:tr w:rsidR="00E95BCD" w:rsidRPr="00E95BCD" w14:paraId="7470E955" w14:textId="77777777" w:rsidTr="00D05E2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b/>
                <w:sz w:val="24"/>
                <w:szCs w:val="24"/>
                <w:lang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u w:val="single"/>
                <w:lang w:eastAsia="ru-RU"/>
              </w:rPr>
              <w:t xml:space="preserve"> </w:t>
            </w:r>
            <w:r w:rsidRPr="00E047CC">
              <w:rPr>
                <w:rFonts w:ascii="Times New Roman" w:eastAsia="Times New Roman" w:hAnsi="Times New Roman" w:cs="Times New Roman"/>
                <w:sz w:val="24"/>
                <w:szCs w:val="24"/>
                <w:u w:val="single"/>
                <w:lang w:eastAsia="ru-RU"/>
              </w:rPr>
              <w:t>строк поставки товарів</w:t>
            </w:r>
            <w:r w:rsidRPr="00E95BCD">
              <w:rPr>
                <w:rFonts w:ascii="Times New Roman" w:eastAsia="Times New Roman" w:hAnsi="Times New Roman" w:cs="Times New Roman"/>
                <w:sz w:val="24"/>
                <w:szCs w:val="24"/>
                <w:lang w:eastAsia="ru-RU"/>
              </w:rPr>
              <w:t xml:space="preserve"> (</w:t>
            </w:r>
            <w:r w:rsidRPr="00311EE0">
              <w:rPr>
                <w:rFonts w:ascii="Times New Roman" w:eastAsia="Times New Roman" w:hAnsi="Times New Roman" w:cs="Times New Roman"/>
                <w:sz w:val="24"/>
                <w:szCs w:val="24"/>
                <w:lang w:eastAsia="ru-RU"/>
              </w:rPr>
              <w:t xml:space="preserve">надання послуг, </w:t>
            </w:r>
            <w:r w:rsidRPr="00E047CC">
              <w:rPr>
                <w:rFonts w:ascii="Times New Roman" w:eastAsia="Times New Roman" w:hAnsi="Times New Roman" w:cs="Times New Roman"/>
                <w:sz w:val="24"/>
                <w:szCs w:val="24"/>
                <w:lang w:eastAsia="ru-RU"/>
              </w:rPr>
              <w:t>виконання робіт)</w:t>
            </w:r>
            <w:r w:rsidRPr="00E95BCD">
              <w:rPr>
                <w:rFonts w:ascii="Times New Roman" w:eastAsia="Times New Roman" w:hAnsi="Times New Roman" w:cs="Times New Roman"/>
                <w:sz w:val="24"/>
                <w:szCs w:val="24"/>
                <w:lang w:eastAsia="ru-RU"/>
              </w:rPr>
              <w:t>:</w:t>
            </w:r>
          </w:p>
        </w:tc>
        <w:tc>
          <w:tcPr>
            <w:tcW w:w="7400" w:type="dxa"/>
            <w:tcBorders>
              <w:top w:val="single" w:sz="4" w:space="0" w:color="auto"/>
              <w:left w:val="single" w:sz="4" w:space="0" w:color="auto"/>
              <w:bottom w:val="single" w:sz="4" w:space="0" w:color="auto"/>
              <w:right w:val="single" w:sz="4" w:space="0" w:color="auto"/>
            </w:tcBorders>
            <w:vAlign w:val="center"/>
          </w:tcPr>
          <w:p w14:paraId="4F185B3C" w14:textId="1D2198C4" w:rsidR="00E95BCD" w:rsidRPr="00E95BCD" w:rsidRDefault="00E047CC"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eastAsia="ru-RU"/>
              </w:rPr>
            </w:pPr>
            <w:r>
              <w:rPr>
                <w:rFonts w:ascii="Times New Roman" w:eastAsia="Times New Roman" w:hAnsi="Times New Roman" w:cs="Times New Roman CYR"/>
                <w:sz w:val="24"/>
                <w:szCs w:val="24"/>
                <w:lang w:eastAsia="ru-RU"/>
              </w:rPr>
              <w:t>До 31.12.</w:t>
            </w:r>
            <w:r w:rsidR="00311EE0" w:rsidRPr="00311EE0">
              <w:rPr>
                <w:rFonts w:ascii="Times New Roman" w:eastAsia="Times New Roman" w:hAnsi="Times New Roman" w:cs="Times New Roman CYR"/>
                <w:sz w:val="24"/>
                <w:szCs w:val="24"/>
                <w:lang w:eastAsia="ru-RU"/>
              </w:rPr>
              <w:t>202</w:t>
            </w:r>
            <w:r w:rsidR="00DE1786">
              <w:rPr>
                <w:rFonts w:ascii="Times New Roman" w:eastAsia="Times New Roman" w:hAnsi="Times New Roman" w:cs="Times New Roman CYR"/>
                <w:sz w:val="24"/>
                <w:szCs w:val="24"/>
                <w:lang w:eastAsia="ru-RU"/>
              </w:rPr>
              <w:t>3</w:t>
            </w:r>
            <w:r w:rsidR="00AA6653">
              <w:rPr>
                <w:rFonts w:ascii="Times New Roman" w:eastAsia="Times New Roman" w:hAnsi="Times New Roman" w:cs="Times New Roman CYR"/>
                <w:sz w:val="24"/>
                <w:szCs w:val="24"/>
                <w:lang w:eastAsia="ru-RU"/>
              </w:rPr>
              <w:t xml:space="preserve"> </w:t>
            </w:r>
            <w:r w:rsidR="00F96233">
              <w:rPr>
                <w:rFonts w:ascii="Times New Roman" w:eastAsia="Times New Roman" w:hAnsi="Times New Roman" w:cs="Times New Roman CYR"/>
                <w:sz w:val="24"/>
                <w:szCs w:val="24"/>
                <w:lang w:eastAsia="ru-RU"/>
              </w:rPr>
              <w:t>року</w:t>
            </w:r>
          </w:p>
        </w:tc>
      </w:tr>
      <w:tr w:rsidR="00462F86" w:rsidRPr="00E95BCD" w14:paraId="56574BD6" w14:textId="77777777" w:rsidTr="00D05E27">
        <w:tc>
          <w:tcPr>
            <w:tcW w:w="747" w:type="dxa"/>
            <w:tcBorders>
              <w:top w:val="single" w:sz="4" w:space="0" w:color="auto"/>
              <w:left w:val="single" w:sz="4" w:space="0" w:color="auto"/>
              <w:bottom w:val="single" w:sz="4" w:space="0" w:color="auto"/>
              <w:right w:val="single" w:sz="4" w:space="0" w:color="auto"/>
            </w:tcBorders>
          </w:tcPr>
          <w:p w14:paraId="2AB4483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Недискримінація учасників</w:t>
            </w:r>
          </w:p>
        </w:tc>
        <w:tc>
          <w:tcPr>
            <w:tcW w:w="7400" w:type="dxa"/>
            <w:tcBorders>
              <w:top w:val="single" w:sz="4" w:space="0" w:color="auto"/>
              <w:left w:val="single" w:sz="4" w:space="0" w:color="auto"/>
              <w:bottom w:val="single" w:sz="4" w:space="0" w:color="auto"/>
              <w:right w:val="single" w:sz="4" w:space="0" w:color="auto"/>
            </w:tcBorders>
            <w:vAlign w:val="center"/>
          </w:tcPr>
          <w:p w14:paraId="2BED1971" w14:textId="77777777" w:rsidR="00462F86" w:rsidRPr="00E1357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13573">
              <w:rPr>
                <w:rFonts w:ascii="Times New Roman CYR" w:eastAsia="Times New Roman" w:hAnsi="Times New Roman CYR" w:cs="Times New Roman CYR"/>
                <w:sz w:val="24"/>
                <w:szCs w:val="24"/>
                <w:bdr w:val="none" w:sz="0" w:space="0" w:color="auto" w:frame="1"/>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41F5D965"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xml:space="preserve">Забороняється: </w:t>
            </w:r>
          </w:p>
          <w:p w14:paraId="0FA1CD4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4D4C477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E46C4D">
              <w:rPr>
                <w:rFonts w:ascii="Times New Roman CYR" w:eastAsia="Times New Roman" w:hAnsi="Times New Roman CYR" w:cs="Times New Roman CYR"/>
                <w:sz w:val="24"/>
                <w:szCs w:val="24"/>
                <w:bdr w:val="none" w:sz="0" w:space="0" w:color="auto" w:frame="1"/>
                <w:lang w:eastAsia="ru-RU"/>
              </w:rPr>
              <w:lastRenderedPageBreak/>
              <w:t xml:space="preserve">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46C4D">
              <w:rPr>
                <w:rFonts w:ascii="Times New Roman CYR" w:eastAsia="Times New Roman" w:hAnsi="Times New Roman CYR" w:cs="Times New Roman CYR"/>
                <w:sz w:val="24"/>
                <w:szCs w:val="24"/>
                <w:bdr w:val="none" w:sz="0" w:space="0" w:color="auto" w:frame="1"/>
                <w:lang w:eastAsia="ru-RU"/>
              </w:rPr>
              <w:t>бенефіціарним</w:t>
            </w:r>
            <w:proofErr w:type="spellEnd"/>
            <w:r w:rsidRPr="00E46C4D">
              <w:rPr>
                <w:rFonts w:ascii="Times New Roman CYR" w:eastAsia="Times New Roman" w:hAnsi="Times New Roman CYR" w:cs="Times New Roman CYR"/>
                <w:sz w:val="24"/>
                <w:szCs w:val="24"/>
                <w:bdr w:val="none" w:sz="0" w:space="0" w:color="auto" w:frame="1"/>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5DE4E4"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722B7B2"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39EE22B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Замовники забезпечують вільний доступ усіх учасників до інформації про закупівлю, передбаченої Законом та Особливостями.</w:t>
            </w:r>
          </w:p>
          <w:p w14:paraId="7FB6013E"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45AAE06"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До об’єднання учасників належать (далі по тексту – Учасник (Об’єднання учасників)):</w:t>
            </w:r>
          </w:p>
          <w:p w14:paraId="25D2D175"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 резидентів;</w:t>
            </w:r>
          </w:p>
          <w:p w14:paraId="23BA2E9A"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(резидентів та нерезидентів);</w:t>
            </w:r>
          </w:p>
          <w:p w14:paraId="03AB1BD4" w14:textId="389A8D28" w:rsidR="00462F86" w:rsidRPr="00E95BC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highlight w:val="yellow"/>
                <w:lang w:eastAsia="ru-RU"/>
              </w:rPr>
            </w:pPr>
            <w:r w:rsidRPr="00E46C4D">
              <w:rPr>
                <w:rFonts w:ascii="Times New Roman CYR" w:eastAsia="Times New Roman" w:hAnsi="Times New Roman CYR" w:cs="Times New Roman CYR"/>
                <w:sz w:val="24"/>
                <w:szCs w:val="24"/>
                <w:bdr w:val="none" w:sz="0" w:space="0" w:color="auto" w:frame="1"/>
                <w:lang w:eastAsia="ru-RU"/>
              </w:rPr>
              <w:t>- об’єднання юридичних осіб - нерезидентів із створенням або без створення окремої юридичної особи.</w:t>
            </w:r>
          </w:p>
        </w:tc>
      </w:tr>
      <w:tr w:rsidR="00462F86" w:rsidRPr="00E95BCD" w14:paraId="4FBF3F1E" w14:textId="77777777" w:rsidTr="00D05E27">
        <w:tc>
          <w:tcPr>
            <w:tcW w:w="747" w:type="dxa"/>
            <w:tcBorders>
              <w:top w:val="single" w:sz="4" w:space="0" w:color="auto"/>
              <w:left w:val="single" w:sz="4" w:space="0" w:color="auto"/>
              <w:bottom w:val="single" w:sz="4" w:space="0" w:color="auto"/>
              <w:right w:val="single" w:sz="4" w:space="0" w:color="auto"/>
            </w:tcBorders>
          </w:tcPr>
          <w:p w14:paraId="6E0536F1"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валюту, у якій повинно бути розраховано та зазначено ціну тендерної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49E03CE5" w14:textId="5682E370" w:rsidR="00462F86" w:rsidRPr="00E95BCD" w:rsidRDefault="00462F86" w:rsidP="00462F86">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eastAsia="ru-RU"/>
              </w:rPr>
              <w:t xml:space="preserve"> Розрахунки за </w:t>
            </w:r>
            <w:r w:rsidR="00E047CC">
              <w:rPr>
                <w:rFonts w:ascii="Times New Roman" w:eastAsia="Times New Roman" w:hAnsi="Times New Roman" w:cs="Times New Roman CYR"/>
                <w:sz w:val="24"/>
                <w:szCs w:val="24"/>
                <w:lang w:eastAsia="ru-RU"/>
              </w:rPr>
              <w:t>поставлені товари</w:t>
            </w:r>
            <w:r w:rsidRPr="00E95BCD">
              <w:rPr>
                <w:rFonts w:ascii="Times New Roman" w:eastAsia="Times New Roman" w:hAnsi="Times New Roman" w:cs="Times New Roman CYR"/>
                <w:sz w:val="24"/>
                <w:szCs w:val="24"/>
                <w:lang w:eastAsia="ru-RU"/>
              </w:rPr>
              <w:t xml:space="preserve"> здійснюватимуться у національній валюті України </w:t>
            </w:r>
            <w:bookmarkStart w:id="3" w:name="_Hlk136588143"/>
            <w:r w:rsidRPr="00E95BCD">
              <w:rPr>
                <w:rFonts w:ascii="Times New Roman" w:eastAsia="Times New Roman" w:hAnsi="Times New Roman" w:cs="Times New Roman CYR"/>
                <w:sz w:val="24"/>
                <w:szCs w:val="24"/>
                <w:lang w:eastAsia="ru-RU"/>
              </w:rPr>
              <w:t>–</w:t>
            </w:r>
            <w:bookmarkEnd w:id="3"/>
            <w:r w:rsidRPr="00E95BCD">
              <w:rPr>
                <w:rFonts w:ascii="Times New Roman" w:eastAsia="Times New Roman" w:hAnsi="Times New Roman" w:cs="Times New Roman CYR"/>
                <w:sz w:val="24"/>
                <w:szCs w:val="24"/>
                <w:lang w:eastAsia="ru-RU"/>
              </w:rPr>
              <w:t xml:space="preserve"> гривні, згідно з Договором.</w:t>
            </w:r>
          </w:p>
          <w:p w14:paraId="3A8D09D7" w14:textId="70F40EED" w:rsidR="00462F86" w:rsidRPr="00E95BCD" w:rsidRDefault="00462F86" w:rsidP="00462F86">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eastAsia="ru-RU"/>
              </w:rPr>
            </w:pPr>
            <w:r w:rsidRPr="00E95BCD">
              <w:rPr>
                <w:rFonts w:ascii="Times New Roman" w:eastAsia="Times New Roman" w:hAnsi="Times New Roman" w:cs="Times New Roman CYR"/>
                <w:sz w:val="24"/>
                <w:szCs w:val="24"/>
                <w:lang w:eastAsia="ru-RU"/>
              </w:rPr>
              <w:t xml:space="preserve">  </w:t>
            </w:r>
          </w:p>
        </w:tc>
      </w:tr>
      <w:tr w:rsidR="00462F86" w:rsidRPr="00E95BCD" w14:paraId="42B64D68" w14:textId="77777777" w:rsidTr="00D05E27">
        <w:tc>
          <w:tcPr>
            <w:tcW w:w="747" w:type="dxa"/>
            <w:tcBorders>
              <w:top w:val="single" w:sz="4" w:space="0" w:color="auto"/>
              <w:left w:val="single" w:sz="4" w:space="0" w:color="auto"/>
              <w:bottom w:val="single" w:sz="4" w:space="0" w:color="auto"/>
              <w:right w:val="single" w:sz="4" w:space="0" w:color="auto"/>
            </w:tcBorders>
          </w:tcPr>
          <w:p w14:paraId="76E53CB5"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w:t>
            </w:r>
          </w:p>
          <w:p w14:paraId="49815DE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мову (мови),  якою</w:t>
            </w:r>
          </w:p>
          <w:p w14:paraId="02FD00CD"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(якими) повинно  бути  </w:t>
            </w:r>
          </w:p>
          <w:p w14:paraId="3F1478B0"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складено тендерні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6334A763"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lang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462F86" w:rsidRPr="00E95BCD" w:rsidRDefault="00462F86" w:rsidP="00462F86">
            <w:pPr>
              <w:spacing w:after="0" w:line="240" w:lineRule="auto"/>
              <w:ind w:firstLine="2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3C0">
              <w:rPr>
                <w:rFonts w:ascii="Times New Roman" w:eastAsia="Times New Roman" w:hAnsi="Times New Roman" w:cs="Times New Roman"/>
                <w:sz w:val="24"/>
                <w:szCs w:val="24"/>
              </w:rPr>
              <w:t>В</w:t>
            </w:r>
            <w:r w:rsidRPr="00E95BCD">
              <w:rPr>
                <w:rFonts w:ascii="Times New Roman" w:eastAsia="Times New Roman" w:hAnsi="Times New Roman" w:cs="Times New Roman"/>
                <w:sz w:val="24"/>
                <w:szCs w:val="24"/>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462F86"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rPr>
              <w:t>3</w:t>
            </w:r>
            <w:r w:rsidRPr="00E95BCD">
              <w:rPr>
                <w:rFonts w:ascii="Times New Roman" w:eastAsia="Times New Roman" w:hAnsi="Times New Roman" w:cs="Times New Roman"/>
                <w:sz w:val="24"/>
                <w:szCs w:val="24"/>
              </w:rPr>
              <w:t xml:space="preserve"> пункту 7 даного розділу, </w:t>
            </w:r>
            <w:r w:rsidRPr="005633D7">
              <w:rPr>
                <w:rFonts w:ascii="Times New Roman" w:eastAsia="Times New Roman" w:hAnsi="Times New Roman" w:cs="Times New Roman"/>
                <w:sz w:val="24"/>
                <w:szCs w:val="24"/>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eastAsia="ru-RU"/>
              </w:rPr>
              <w:t>засвідчується нотаріально</w:t>
            </w:r>
            <w:r w:rsidRPr="005633D7">
              <w:rPr>
                <w:rFonts w:ascii="Times New Roman" w:eastAsia="Times New Roman" w:hAnsi="Times New Roman" w:cs="Times New Roman"/>
                <w:sz w:val="24"/>
                <w:szCs w:val="24"/>
              </w:rPr>
              <w:t xml:space="preserve"> або повинен бути легалізований у встановленому </w:t>
            </w:r>
            <w:r w:rsidRPr="005633D7">
              <w:rPr>
                <w:rFonts w:ascii="Times New Roman" w:eastAsia="Times New Roman" w:hAnsi="Times New Roman" w:cs="Times New Roman"/>
                <w:sz w:val="24"/>
                <w:szCs w:val="24"/>
              </w:rPr>
              <w:lastRenderedPageBreak/>
              <w:t>законодавством України порядку. Тексти повинні бути автентичними, визначальним є текст, викладений українською мовою.</w:t>
            </w:r>
          </w:p>
          <w:p w14:paraId="5E192CA5" w14:textId="77777777" w:rsidR="00462F86" w:rsidRPr="00E95BCD"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5D23D52F" w14:textId="18C9CD09" w:rsidR="00462F86" w:rsidRPr="00DB5682" w:rsidRDefault="00462F86" w:rsidP="00462F86">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462F86" w:rsidRPr="00E95BCD" w14:paraId="2658A9A3"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66C466BF"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eastAsia="ru-RU"/>
              </w:rPr>
            </w:pPr>
          </w:p>
          <w:p w14:paraId="17A690AB"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p w14:paraId="6C08BD72"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eastAsia="ru-RU"/>
              </w:rPr>
            </w:pPr>
          </w:p>
        </w:tc>
      </w:tr>
      <w:tr w:rsidR="00462F86" w:rsidRPr="00E95BCD" w14:paraId="60FA300D" w14:textId="77777777" w:rsidTr="00D05E27">
        <w:tc>
          <w:tcPr>
            <w:tcW w:w="747" w:type="dxa"/>
            <w:tcBorders>
              <w:top w:val="single" w:sz="4" w:space="0" w:color="auto"/>
              <w:left w:val="single" w:sz="4" w:space="0" w:color="auto"/>
              <w:bottom w:val="single" w:sz="4" w:space="0" w:color="auto"/>
              <w:right w:val="single" w:sz="4" w:space="0" w:color="auto"/>
            </w:tcBorders>
          </w:tcPr>
          <w:p w14:paraId="3270A95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7400" w:type="dxa"/>
            <w:tcBorders>
              <w:top w:val="single" w:sz="4" w:space="0" w:color="auto"/>
              <w:left w:val="single" w:sz="4" w:space="0" w:color="auto"/>
              <w:bottom w:val="single" w:sz="4" w:space="0" w:color="auto"/>
              <w:right w:val="single" w:sz="4" w:space="0" w:color="auto"/>
            </w:tcBorders>
          </w:tcPr>
          <w:p w14:paraId="41DD15CD" w14:textId="77777777"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462F86" w:rsidRPr="00E95BCD" w14:paraId="4B959317" w14:textId="77777777" w:rsidTr="00D05E27">
        <w:tc>
          <w:tcPr>
            <w:tcW w:w="747" w:type="dxa"/>
            <w:tcBorders>
              <w:top w:val="single" w:sz="4" w:space="0" w:color="auto"/>
              <w:left w:val="single" w:sz="4" w:space="0" w:color="auto"/>
              <w:bottom w:val="single" w:sz="4" w:space="0" w:color="auto"/>
              <w:right w:val="single" w:sz="4" w:space="0" w:color="auto"/>
            </w:tcBorders>
          </w:tcPr>
          <w:p w14:paraId="79124B52"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Внесення змін до тендерної документації</w:t>
            </w:r>
          </w:p>
        </w:tc>
        <w:tc>
          <w:tcPr>
            <w:tcW w:w="7400" w:type="dxa"/>
            <w:tcBorders>
              <w:top w:val="single" w:sz="4" w:space="0" w:color="auto"/>
              <w:left w:val="single" w:sz="4" w:space="0" w:color="auto"/>
              <w:bottom w:val="single" w:sz="4" w:space="0" w:color="auto"/>
              <w:right w:val="single" w:sz="4" w:space="0" w:color="auto"/>
            </w:tcBorders>
            <w:vAlign w:val="center"/>
          </w:tcPr>
          <w:p w14:paraId="377BE679"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eastAsia="ru-RU"/>
              </w:rPr>
              <w:t>внести</w:t>
            </w:r>
            <w:proofErr w:type="spellEnd"/>
            <w:r w:rsidRPr="00E95BCD">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eastAsia="ru-RU"/>
              </w:rPr>
              <w:t>машинозчитувальному</w:t>
            </w:r>
            <w:proofErr w:type="spellEnd"/>
            <w:r w:rsidRPr="00E95BCD">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62F86" w:rsidRPr="00E95BCD" w14:paraId="195F6D92"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4438A81B" w14:textId="77777777" w:rsidR="00462F86" w:rsidRPr="00E95BCD" w:rsidRDefault="00462F86" w:rsidP="00462F86">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p w14:paraId="4C95E9FA" w14:textId="77777777" w:rsidR="00462F86" w:rsidRPr="00E95BCD" w:rsidRDefault="00462F86" w:rsidP="00462F86">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Інструкція з підготовки тендерної пропозиції</w:t>
            </w:r>
          </w:p>
          <w:p w14:paraId="2E3DF151" w14:textId="77777777" w:rsidR="00462F86" w:rsidRPr="00E95BCD" w:rsidRDefault="00462F86" w:rsidP="00462F8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r>
      <w:tr w:rsidR="00462F86" w:rsidRPr="00E95BCD" w14:paraId="41BB6CA2" w14:textId="77777777" w:rsidTr="00D05E27">
        <w:tc>
          <w:tcPr>
            <w:tcW w:w="747" w:type="dxa"/>
            <w:tcBorders>
              <w:top w:val="single" w:sz="4" w:space="0" w:color="auto"/>
              <w:left w:val="single" w:sz="4" w:space="0" w:color="auto"/>
              <w:bottom w:val="single" w:sz="4" w:space="0" w:color="auto"/>
              <w:right w:val="single" w:sz="4" w:space="0" w:color="auto"/>
            </w:tcBorders>
          </w:tcPr>
          <w:p w14:paraId="7CFB35E7"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Зміст і спосіб подання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2FF0116B" w14:textId="415B6CD7" w:rsidR="00462F86" w:rsidRPr="00223E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8206C">
              <w:rPr>
                <w:rFonts w:ascii="Times New Roman CYR" w:eastAsia="Times New Roman" w:hAnsi="Times New Roman CYR" w:cs="Times New Roman CYR"/>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8206C">
              <w:rPr>
                <w:rFonts w:ascii="Times New Roman CYR" w:eastAsia="Times New Roman" w:hAnsi="Times New Roman CYR" w:cs="Times New Roman CYR"/>
                <w:sz w:val="24"/>
                <w:szCs w:val="24"/>
                <w:lang w:eastAsia="ru-RU"/>
              </w:rPr>
              <w:lastRenderedPageBreak/>
              <w:t xml:space="preserve">наявність/відсутність підстав, установлених у пункті </w:t>
            </w:r>
            <w:r w:rsidRPr="00223E5B">
              <w:rPr>
                <w:rFonts w:ascii="Times New Roman CYR" w:eastAsia="Times New Roman" w:hAnsi="Times New Roman CYR" w:cs="Times New Roman CYR"/>
                <w:sz w:val="24"/>
                <w:szCs w:val="24"/>
                <w:lang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462F86" w:rsidRPr="00223E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 інформацією та документами, що підтверджують відповідність учасника кваліфікаційним критеріям; </w:t>
            </w:r>
          </w:p>
          <w:p w14:paraId="19BEBD4C" w14:textId="588AA8AB"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інформацією щодо відповідності учасника вимогам, визначеним у п. 47 Особливостей;</w:t>
            </w:r>
            <w:r w:rsidRPr="00E95BCD">
              <w:rPr>
                <w:rFonts w:ascii="Times New Roman CYR" w:eastAsia="Times New Roman" w:hAnsi="Times New Roman CYR" w:cs="Times New Roman CYR"/>
                <w:sz w:val="24"/>
                <w:szCs w:val="24"/>
                <w:lang w:eastAsia="ru-RU"/>
              </w:rPr>
              <w:t xml:space="preserve"> </w:t>
            </w:r>
          </w:p>
          <w:p w14:paraId="4570DE22" w14:textId="66BF6259" w:rsidR="00462F86" w:rsidRPr="00104A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без зазначення вартості окремих складових </w:t>
            </w:r>
            <w:r>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eastAsia="ru-RU"/>
              </w:rPr>
              <w:t>Додатку № 3;</w:t>
            </w:r>
          </w:p>
          <w:p w14:paraId="160689CF" w14:textId="5445DFDF" w:rsidR="00462F86" w:rsidRPr="00104A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104A5B">
              <w:rPr>
                <w:rFonts w:ascii="Times New Roman CYR" w:eastAsia="Times New Roman" w:hAnsi="Times New Roman CYR" w:cs="Times New Roman CYR"/>
                <w:sz w:val="24"/>
                <w:szCs w:val="24"/>
                <w:lang w:eastAsia="ru-RU"/>
              </w:rPr>
              <w:t xml:space="preserve">- тендерна форма «Пропозиція» за формою, яка наведена у Додатку № </w:t>
            </w:r>
            <w:r w:rsidR="00B97E30">
              <w:rPr>
                <w:rFonts w:ascii="Times New Roman CYR" w:eastAsia="Times New Roman" w:hAnsi="Times New Roman CYR" w:cs="Times New Roman CYR"/>
                <w:sz w:val="24"/>
                <w:szCs w:val="24"/>
                <w:lang w:eastAsia="ru-RU"/>
              </w:rPr>
              <w:t>3</w:t>
            </w:r>
            <w:r w:rsidRPr="00104A5B">
              <w:rPr>
                <w:rFonts w:ascii="Times New Roman CYR" w:eastAsia="Times New Roman" w:hAnsi="Times New Roman CYR" w:cs="Times New Roman CYR"/>
                <w:sz w:val="24"/>
                <w:szCs w:val="24"/>
                <w:lang w:eastAsia="ru-RU"/>
              </w:rPr>
              <w:t>;</w:t>
            </w:r>
          </w:p>
          <w:p w14:paraId="13E17A4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D6A855"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eastAsia="ru-RU"/>
              </w:rPr>
              <w:t>скан</w:t>
            </w:r>
            <w:proofErr w:type="spellEnd"/>
            <w:r w:rsidRPr="00E95BCD">
              <w:rPr>
                <w:rFonts w:ascii="Times New Roman CYR" w:eastAsia="Times New Roman" w:hAnsi="Times New Roman CYR" w:cs="Times New Roman CYR"/>
                <w:sz w:val="24"/>
                <w:szCs w:val="24"/>
                <w:lang w:eastAsia="ru-RU"/>
              </w:rPr>
              <w:t xml:space="preserve">-копій придатних для </w:t>
            </w:r>
            <w:proofErr w:type="spellStart"/>
            <w:r w:rsidRPr="00E95BCD">
              <w:rPr>
                <w:rFonts w:ascii="Times New Roman CYR" w:eastAsia="Times New Roman" w:hAnsi="Times New Roman CYR" w:cs="Times New Roman CYR"/>
                <w:sz w:val="24"/>
                <w:szCs w:val="24"/>
                <w:lang w:eastAsia="ru-RU"/>
              </w:rPr>
              <w:t>машинозчитування</w:t>
            </w:r>
            <w:proofErr w:type="spellEnd"/>
            <w:r w:rsidRPr="00E95BCD">
              <w:rPr>
                <w:rFonts w:ascii="Times New Roman CYR" w:eastAsia="Times New Roman" w:hAnsi="Times New Roman CYR" w:cs="Times New Roman CYR"/>
                <w:sz w:val="24"/>
                <w:szCs w:val="24"/>
                <w:lang w:eastAsia="ru-RU"/>
              </w:rPr>
              <w:t xml:space="preserve"> (файли з розширенням «..</w:t>
            </w:r>
            <w:proofErr w:type="spellStart"/>
            <w:r w:rsidRPr="00E95BCD">
              <w:rPr>
                <w:rFonts w:ascii="Times New Roman CYR" w:eastAsia="Times New Roman" w:hAnsi="Times New Roman CYR" w:cs="Times New Roman CYR"/>
                <w:sz w:val="24"/>
                <w:szCs w:val="24"/>
                <w:lang w:eastAsia="ru-RU"/>
              </w:rPr>
              <w:t>pdf</w:t>
            </w:r>
            <w:proofErr w:type="spellEnd"/>
            <w:r w:rsidRPr="00E95BCD">
              <w:rPr>
                <w:rFonts w:ascii="Times New Roman CYR" w:eastAsia="Times New Roman" w:hAnsi="Times New Roman CYR" w:cs="Times New Roman CYR"/>
                <w:sz w:val="24"/>
                <w:szCs w:val="24"/>
                <w:lang w:eastAsia="ru-RU"/>
              </w:rPr>
              <w:t>.», «..</w:t>
            </w:r>
            <w:proofErr w:type="spellStart"/>
            <w:r w:rsidRPr="00E95BCD">
              <w:rPr>
                <w:rFonts w:ascii="Times New Roman CYR" w:eastAsia="Times New Roman" w:hAnsi="Times New Roman CYR" w:cs="Times New Roman CYR"/>
                <w:sz w:val="24"/>
                <w:szCs w:val="24"/>
                <w:lang w:eastAsia="ru-RU"/>
              </w:rPr>
              <w:t>jpeg</w:t>
            </w:r>
            <w:proofErr w:type="spellEnd"/>
            <w:r w:rsidRPr="00E95BCD">
              <w:rPr>
                <w:rFonts w:ascii="Times New Roman CYR" w:eastAsia="Times New Roman" w:hAnsi="Times New Roman CYR" w:cs="Times New Roman CYR"/>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eastAsia="ru-RU"/>
              </w:rPr>
              <w:t>скан</w:t>
            </w:r>
            <w:proofErr w:type="spellEnd"/>
            <w:r w:rsidRPr="00E95BCD">
              <w:rPr>
                <w:rFonts w:ascii="Times New Roman CYR" w:eastAsia="Times New Roman" w:hAnsi="Times New Roman CYR" w:cs="Times New Roman CYR"/>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eastAsia="ru-RU"/>
              </w:rPr>
              <w:t xml:space="preserve"> </w:t>
            </w:r>
            <w:r w:rsidRPr="00E95BCD">
              <w:rPr>
                <w:rFonts w:ascii="Times New Roman CYR" w:eastAsia="Times New Roman" w:hAnsi="Times New Roman CYR" w:cs="Times New Roman CYR"/>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1) документи мають бути чіткими та розбірливими для читання; </w:t>
            </w:r>
          </w:p>
          <w:p w14:paraId="16C8C4F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 xml:space="preserve">пропозицію в цілому та на кожен електронний документ окремо. </w:t>
            </w:r>
          </w:p>
          <w:p w14:paraId="0308C19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Винятки: </w:t>
            </w:r>
          </w:p>
          <w:p w14:paraId="01F81C7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електронні документи тендерної пропозиції видано іншою </w:t>
            </w:r>
            <w:r w:rsidRPr="00E95BCD">
              <w:rPr>
                <w:rFonts w:ascii="Times New Roman CYR" w:eastAsia="Times New Roman" w:hAnsi="Times New Roman CYR" w:cs="Times New Roman CYR"/>
                <w:sz w:val="24"/>
                <w:szCs w:val="24"/>
                <w:lang w:eastAsia="ru-RU"/>
              </w:rPr>
              <w:lastRenderedPageBreak/>
              <w:t xml:space="preserve">організацією і на них уже накладено УЕП або КЕП цієї організації, учаснику не потрібно накладати на нього свій УЕП або КЕП. </w:t>
            </w:r>
          </w:p>
          <w:p w14:paraId="236C1EE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eastAsia="ru-RU"/>
              </w:rPr>
              <w:t>засвідчувального</w:t>
            </w:r>
            <w:proofErr w:type="spellEnd"/>
            <w:r w:rsidRPr="00E95BCD">
              <w:rPr>
                <w:rFonts w:ascii="Times New Roman CYR" w:eastAsia="Times New Roman" w:hAnsi="Times New Roman CYR" w:cs="Times New Roman CYR"/>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документ про створення такого об'єднання (статуту, положення, тощо)</w:t>
            </w:r>
          </w:p>
          <w:p w14:paraId="43711068"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закупівлю</w:t>
            </w:r>
          </w:p>
          <w:p w14:paraId="638F3DB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 нерезидентом, у складі пропозиції надається:</w:t>
            </w:r>
          </w:p>
          <w:p w14:paraId="4346DCA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Якщо учасник – нерезидент подає документи для участі у даній </w:t>
            </w:r>
            <w:r w:rsidRPr="00E95BCD">
              <w:rPr>
                <w:rFonts w:ascii="Times New Roman CYR" w:eastAsia="Times New Roman" w:hAnsi="Times New Roman CYR" w:cs="Times New Roman CYR"/>
                <w:sz w:val="24"/>
                <w:szCs w:val="24"/>
                <w:lang w:eastAsia="ru-RU"/>
              </w:rPr>
              <w:lastRenderedPageBreak/>
              <w:t>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установчі документи (статут, положення, тощо) на підставі яких діє представництво (філія, відділення, тощо)</w:t>
            </w:r>
          </w:p>
          <w:p w14:paraId="2B4A935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через представництво).</w:t>
            </w:r>
          </w:p>
          <w:p w14:paraId="15D8B167"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документи пропозиції подаються у вигляді сканованих копій з оригіналів документів.</w:t>
            </w:r>
          </w:p>
          <w:p w14:paraId="6F15A85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Документи, що не передбачені законодавством для учасників </w:t>
            </w:r>
            <w:r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юридичних, фізичних осіб, у тому числі фізичних осіб </w:t>
            </w:r>
            <w:r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юридичних, фізичних осіб, у тому числі фізичних осіб </w:t>
            </w:r>
            <w:r w:rsidRPr="004F5633">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підприємців, у складі тендерної пропозиції, не може бути підставою для її відхилення замовником.</w:t>
            </w:r>
          </w:p>
          <w:p w14:paraId="695D011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eastAsia="ru-RU"/>
              </w:rPr>
            </w:pPr>
            <w:r w:rsidRPr="00E95BCD">
              <w:rPr>
                <w:rFonts w:ascii="Times New Roman CYR" w:eastAsia="Times New Roman" w:hAnsi="Times New Roman CYR" w:cs="Times New Roman CYR"/>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Фактом подання пропозиції учасник </w:t>
            </w:r>
            <w:r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фізична особа чи фізична особа</w:t>
            </w:r>
            <w:r>
              <w:rPr>
                <w:rFonts w:ascii="Times New Roman CYR" w:eastAsia="Times New Roman" w:hAnsi="Times New Roman CYR" w:cs="Times New Roman CYR"/>
                <w:sz w:val="24"/>
                <w:szCs w:val="24"/>
                <w:lang w:eastAsia="ru-RU"/>
              </w:rPr>
              <w:t xml:space="preserve"> </w:t>
            </w:r>
            <w:r w:rsidRPr="001F2704">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Учасники при поданні пропозиції повинні враховувати норми:</w:t>
            </w:r>
          </w:p>
          <w:p w14:paraId="30EEDE82" w14:textId="77777777"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w:t>
            </w:r>
            <w:r w:rsidRPr="00E95BCD">
              <w:rPr>
                <w:rFonts w:ascii="Times New Roman CYR" w:eastAsia="Times New Roman" w:hAnsi="Times New Roman CYR" w:cs="Times New Roman CYR"/>
                <w:sz w:val="24"/>
                <w:szCs w:val="24"/>
                <w:lang w:eastAsia="ru-RU"/>
              </w:rPr>
              <w:lastRenderedPageBreak/>
              <w:t xml:space="preserve">Україна у зв’язку з військовою агресією Російської Федерації» від </w:t>
            </w:r>
            <w:r w:rsidRPr="00FB7F3E">
              <w:rPr>
                <w:rFonts w:ascii="Times New Roman CYR" w:eastAsia="Times New Roman" w:hAnsi="Times New Roman CYR" w:cs="Times New Roman CYR"/>
                <w:sz w:val="24"/>
                <w:szCs w:val="24"/>
                <w:lang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w:t>
            </w:r>
            <w:r>
              <w:rPr>
                <w:rFonts w:ascii="Times New Roman CYR" w:eastAsia="Times New Roman" w:hAnsi="Times New Roman CYR" w:cs="Times New Roman CYR"/>
                <w:sz w:val="24"/>
                <w:szCs w:val="24"/>
                <w:lang w:eastAsia="ru-RU"/>
              </w:rPr>
              <w:t xml:space="preserve">        </w:t>
            </w:r>
            <w:r w:rsidRPr="00FB7F3E">
              <w:rPr>
                <w:rFonts w:ascii="Times New Roman CYR" w:eastAsia="Times New Roman" w:hAnsi="Times New Roman CYR" w:cs="Times New Roman CYR"/>
                <w:sz w:val="24"/>
                <w:szCs w:val="24"/>
                <w:lang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А також враховувати, що в Україні </w:t>
            </w:r>
            <w:r w:rsidRPr="00223E5B">
              <w:rPr>
                <w:rFonts w:ascii="Times New Roman CYR" w:eastAsia="Times New Roman" w:hAnsi="Times New Roman CYR" w:cs="Times New Roman CYR"/>
                <w:sz w:val="24"/>
                <w:szCs w:val="24"/>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E5B">
              <w:rPr>
                <w:rFonts w:ascii="Times New Roman CYR" w:eastAsia="Times New Roman" w:hAnsi="Times New Roman CYR" w:cs="Times New Roman CYR"/>
                <w:sz w:val="24"/>
                <w:szCs w:val="24"/>
                <w:lang w:eastAsia="ru-RU"/>
              </w:rPr>
              <w:t>бенефіціарним</w:t>
            </w:r>
            <w:proofErr w:type="spellEnd"/>
            <w:r w:rsidRPr="00223E5B">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w:t>
            </w:r>
            <w:r>
              <w:rPr>
                <w:rFonts w:ascii="Times New Roman CYR" w:eastAsia="Times New Roman" w:hAnsi="Times New Roman CYR" w:cs="Times New Roman CYR"/>
                <w:sz w:val="24"/>
                <w:szCs w:val="24"/>
                <w:lang w:eastAsia="ru-RU"/>
              </w:rPr>
              <w:t xml:space="preserve"> – </w:t>
            </w:r>
            <w:r w:rsidRPr="00223E5B">
              <w:rPr>
                <w:rFonts w:ascii="Times New Roman CYR" w:eastAsia="Times New Roman" w:hAnsi="Times New Roman CYR" w:cs="Times New Roman CYR"/>
                <w:sz w:val="24"/>
                <w:szCs w:val="24"/>
                <w:lang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B7F3E">
              <w:rPr>
                <w:rFonts w:ascii="Times New Roman CYR" w:eastAsia="Times New Roman" w:hAnsi="Times New Roman CYR" w:cs="Times New Roman CYR"/>
                <w:sz w:val="24"/>
                <w:szCs w:val="24"/>
                <w:lang w:eastAsia="ru-RU"/>
              </w:rPr>
              <w:t xml:space="preserve"> </w:t>
            </w:r>
          </w:p>
          <w:p w14:paraId="27EDD4AE" w14:textId="5B460E78" w:rsidR="00462F86"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Pr="003666A3">
              <w:rPr>
                <w:rFonts w:ascii="Times New Roman CYR" w:eastAsia="Times New Roman" w:hAnsi="Times New Roman CYR" w:cs="Times New Roman CYR"/>
                <w:sz w:val="24"/>
                <w:szCs w:val="24"/>
                <w:lang w:eastAsia="ru-RU"/>
              </w:rPr>
              <w:t>44</w:t>
            </w:r>
            <w:r w:rsidRPr="00FB7F3E">
              <w:rPr>
                <w:rFonts w:ascii="Times New Roman CYR" w:eastAsia="Times New Roman" w:hAnsi="Times New Roman CYR" w:cs="Times New Roman CYR"/>
                <w:sz w:val="24"/>
                <w:szCs w:val="24"/>
                <w:lang w:eastAsia="ru-RU"/>
              </w:rPr>
              <w:t xml:space="preserve"> Особливостей.</w:t>
            </w:r>
          </w:p>
          <w:p w14:paraId="4259B876" w14:textId="5B98EE4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Формальні (несуттєві) помилки, що пов</w:t>
            </w:r>
            <w:r>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П</w:t>
            </w:r>
            <w:r>
              <w:rPr>
                <w:rFonts w:ascii="Times New Roman CYR" w:eastAsia="Times New Roman" w:hAnsi="Times New Roman CYR" w:cs="Times New Roman CYR"/>
                <w:sz w:val="24"/>
                <w:szCs w:val="24"/>
                <w:lang w:eastAsia="ru-RU"/>
              </w:rPr>
              <w:t>ерелік</w:t>
            </w:r>
            <w:r w:rsidRPr="00E95BCD">
              <w:rPr>
                <w:rFonts w:ascii="Times New Roman CYR" w:eastAsia="Times New Roman" w:hAnsi="Times New Roman CYR" w:cs="Times New Roman CYR"/>
                <w:sz w:val="24"/>
                <w:szCs w:val="24"/>
                <w:lang w:eastAsia="ru-RU"/>
              </w:rPr>
              <w:t xml:space="preserve"> формальних помилок</w:t>
            </w:r>
            <w:r>
              <w:rPr>
                <w:rFonts w:ascii="Times New Roman CYR" w:eastAsia="Times New Roman" w:hAnsi="Times New Roman CYR" w:cs="Times New Roman CYR"/>
                <w:sz w:val="24"/>
                <w:szCs w:val="24"/>
                <w:lang w:eastAsia="ru-RU"/>
              </w:rPr>
              <w:t>:</w:t>
            </w:r>
          </w:p>
          <w:p w14:paraId="1AC730C8"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великої літери;</w:t>
            </w:r>
          </w:p>
          <w:p w14:paraId="3687182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розділових знаків та відмінювання слів у реченні;</w:t>
            </w:r>
          </w:p>
          <w:p w14:paraId="77B64A4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використання слова або </w:t>
            </w:r>
            <w:proofErr w:type="spellStart"/>
            <w:r w:rsidRPr="00E95BCD">
              <w:rPr>
                <w:rFonts w:ascii="Times New Roman CYR" w:eastAsia="Times New Roman" w:hAnsi="Times New Roman CYR" w:cs="Times New Roman CYR"/>
                <w:sz w:val="24"/>
                <w:szCs w:val="24"/>
                <w:lang w:eastAsia="ru-RU"/>
              </w:rPr>
              <w:t>мовного</w:t>
            </w:r>
            <w:proofErr w:type="spellEnd"/>
            <w:r w:rsidRPr="00E95BCD">
              <w:rPr>
                <w:rFonts w:ascii="Times New Roman CYR" w:eastAsia="Times New Roman" w:hAnsi="Times New Roman CYR" w:cs="Times New Roman CYR"/>
                <w:sz w:val="24"/>
                <w:szCs w:val="24"/>
                <w:lang w:eastAsia="ru-RU"/>
              </w:rPr>
              <w:t xml:space="preserve"> звороту, запозичених з іншої мови;</w:t>
            </w:r>
          </w:p>
          <w:p w14:paraId="274DB71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застосування правил переносу частини слова з рядка в рядок;</w:t>
            </w:r>
          </w:p>
          <w:p w14:paraId="341F37B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написання слів разом та/або окремо, та/або через дефіс;</w:t>
            </w:r>
          </w:p>
          <w:p w14:paraId="2CAA354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E95BCD">
              <w:rPr>
                <w:rFonts w:ascii="Times New Roman CYR" w:eastAsia="Times New Roman" w:hAnsi="Times New Roman CYR" w:cs="Times New Roman CYR"/>
                <w:sz w:val="24"/>
                <w:szCs w:val="24"/>
                <w:lang w:eastAsia="ru-RU"/>
              </w:rPr>
              <w:lastRenderedPageBreak/>
              <w:t>документації.</w:t>
            </w:r>
          </w:p>
          <w:p w14:paraId="11B5A66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462F86" w:rsidRDefault="00462F86" w:rsidP="00462F86">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t xml:space="preserve"> </w:t>
            </w:r>
          </w:p>
          <w:p w14:paraId="5D9A59F7" w14:textId="7573A2B1"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Приклади формальних (несуттєвих) помилок:</w:t>
            </w:r>
          </w:p>
          <w:p w14:paraId="4340A064"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незавірення</w:t>
            </w:r>
            <w:proofErr w:type="spellEnd"/>
            <w:r w:rsidRPr="00A13262">
              <w:rPr>
                <w:rFonts w:ascii="Times New Roman CYR" w:eastAsia="Times New Roman" w:hAnsi="Times New Roman CYR" w:cs="Times New Roman CYR"/>
                <w:sz w:val="24"/>
                <w:szCs w:val="24"/>
                <w:lang w:eastAsia="ru-RU"/>
              </w:rPr>
              <w:t xml:space="preserve"> окремої сторінки (сторінок) підписом та/або печаткою (за наявності) учасника торгів;</w:t>
            </w:r>
          </w:p>
          <w:p w14:paraId="2155FABD"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eastAsia="ru-RU"/>
              </w:rPr>
              <w:t>незавірення</w:t>
            </w:r>
            <w:proofErr w:type="spellEnd"/>
            <w:r w:rsidRPr="00A13262">
              <w:rPr>
                <w:rFonts w:ascii="Times New Roman CYR" w:eastAsia="Times New Roman" w:hAnsi="Times New Roman CYR" w:cs="Times New Roman CYR"/>
                <w:sz w:val="24"/>
                <w:szCs w:val="24"/>
                <w:lang w:eastAsia="ru-RU"/>
              </w:rPr>
              <w:t xml:space="preserve"> учасником копії документа згідно з вимогами тендерної документації;</w:t>
            </w:r>
          </w:p>
          <w:p w14:paraId="7A80F967"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w:t>
            </w:r>
            <w:r w:rsidRPr="00A13262">
              <w:rPr>
                <w:rFonts w:ascii="Times New Roman CYR" w:eastAsia="Times New Roman" w:hAnsi="Times New Roman CYR" w:cs="Times New Roman CYR"/>
                <w:sz w:val="24"/>
                <w:szCs w:val="24"/>
                <w:lang w:eastAsia="ru-RU"/>
              </w:rPr>
              <w:lastRenderedPageBreak/>
              <w:t xml:space="preserve">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eastAsia="ru-RU"/>
              </w:rPr>
              <w:t>сленгових</w:t>
            </w:r>
            <w:proofErr w:type="spellEnd"/>
            <w:r w:rsidRPr="00A13262">
              <w:rPr>
                <w:rFonts w:ascii="Times New Roman CYR" w:eastAsia="Times New Roman" w:hAnsi="Times New Roman CYR" w:cs="Times New Roman CYR"/>
                <w:sz w:val="24"/>
                <w:szCs w:val="24"/>
                <w:lang w:eastAsia="ru-RU"/>
              </w:rPr>
              <w:t xml:space="preserve"> слів; або технічних помилок);</w:t>
            </w:r>
          </w:p>
          <w:p w14:paraId="33DD33E3"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зміна розширення сканованого(</w:t>
            </w:r>
            <w:proofErr w:type="spellStart"/>
            <w:r w:rsidRPr="00A13262">
              <w:rPr>
                <w:rFonts w:ascii="Times New Roman CYR" w:eastAsia="Times New Roman" w:hAnsi="Times New Roman CYR" w:cs="Times New Roman CYR"/>
                <w:sz w:val="24"/>
                <w:szCs w:val="24"/>
                <w:lang w:eastAsia="ru-RU"/>
              </w:rPr>
              <w:t>их</w:t>
            </w:r>
            <w:proofErr w:type="spellEnd"/>
            <w:r w:rsidRPr="00A13262">
              <w:rPr>
                <w:rFonts w:ascii="Times New Roman CYR" w:eastAsia="Times New Roman" w:hAnsi="Times New Roman CYR" w:cs="Times New Roman CYR"/>
                <w:sz w:val="24"/>
                <w:szCs w:val="24"/>
                <w:lang w:eastAsia="ru-RU"/>
              </w:rPr>
              <w:t>) файлу(</w:t>
            </w:r>
            <w:proofErr w:type="spellStart"/>
            <w:r w:rsidRPr="00A13262">
              <w:rPr>
                <w:rFonts w:ascii="Times New Roman CYR" w:eastAsia="Times New Roman" w:hAnsi="Times New Roman CYR" w:cs="Times New Roman CYR"/>
                <w:sz w:val="24"/>
                <w:szCs w:val="24"/>
                <w:lang w:eastAsia="ru-RU"/>
              </w:rPr>
              <w:t>ів</w:t>
            </w:r>
            <w:proofErr w:type="spellEnd"/>
            <w:r w:rsidRPr="00A13262">
              <w:rPr>
                <w:rFonts w:ascii="Times New Roman CYR" w:eastAsia="Times New Roman" w:hAnsi="Times New Roman CYR" w:cs="Times New Roman CYR"/>
                <w:sz w:val="24"/>
                <w:szCs w:val="24"/>
                <w:lang w:eastAsia="ru-RU"/>
              </w:rPr>
              <w:t>) PDF (</w:t>
            </w:r>
            <w:proofErr w:type="spellStart"/>
            <w:r w:rsidRPr="00A13262">
              <w:rPr>
                <w:rFonts w:ascii="Times New Roman CYR" w:eastAsia="Times New Roman" w:hAnsi="Times New Roman CYR" w:cs="Times New Roman CYR"/>
                <w:sz w:val="24"/>
                <w:szCs w:val="24"/>
                <w:lang w:eastAsia="ru-RU"/>
              </w:rPr>
              <w:t>Portable</w:t>
            </w:r>
            <w:proofErr w:type="spellEnd"/>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Document</w:t>
            </w:r>
            <w:proofErr w:type="spellEnd"/>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Format</w:t>
            </w:r>
            <w:proofErr w:type="spellEnd"/>
            <w:r w:rsidRPr="00A13262">
              <w:rPr>
                <w:rFonts w:ascii="Times New Roman CYR" w:eastAsia="Times New Roman" w:hAnsi="Times New Roman CYR" w:cs="Times New Roman CYR"/>
                <w:sz w:val="24"/>
                <w:szCs w:val="24"/>
                <w:lang w:eastAsia="ru-RU"/>
              </w:rPr>
              <w:t>) в результаті накладання  КЕП/ УЕП.</w:t>
            </w:r>
          </w:p>
          <w:p w14:paraId="057286FC"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Замовник не зобов’язаний допускати до оцінки тендерні пропозиції, що містять інші помилки ніж перелічені вище.</w:t>
            </w:r>
          </w:p>
          <w:p w14:paraId="5F36508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i/>
                <w:iCs/>
                <w:sz w:val="24"/>
                <w:szCs w:val="24"/>
                <w:lang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eastAsia="ru-RU"/>
              </w:rPr>
              <w:t xml:space="preserve">          .          </w:t>
            </w:r>
          </w:p>
        </w:tc>
      </w:tr>
      <w:tr w:rsidR="00E72769" w:rsidRPr="00E95BCD" w14:paraId="1010A0D9" w14:textId="77777777" w:rsidTr="00D05E27">
        <w:tc>
          <w:tcPr>
            <w:tcW w:w="747" w:type="dxa"/>
            <w:tcBorders>
              <w:top w:val="single" w:sz="4" w:space="0" w:color="auto"/>
              <w:left w:val="single" w:sz="4" w:space="0" w:color="auto"/>
              <w:bottom w:val="single" w:sz="4" w:space="0" w:color="auto"/>
              <w:right w:val="single" w:sz="4" w:space="0" w:color="auto"/>
            </w:tcBorders>
          </w:tcPr>
          <w:p w14:paraId="4E4361C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6BEA2169" w14:textId="2E24C7A0" w:rsidR="00E72769" w:rsidRPr="00E95BCD" w:rsidRDefault="00E24491" w:rsidP="00E72769">
            <w:pPr>
              <w:widowControl w:val="0"/>
              <w:spacing w:after="96" w:line="240" w:lineRule="auto"/>
              <w:ind w:left="34" w:right="113"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72769" w:rsidRPr="00E95BCD" w14:paraId="30BB55C6" w14:textId="77777777" w:rsidTr="00D05E27">
        <w:tc>
          <w:tcPr>
            <w:tcW w:w="747" w:type="dxa"/>
            <w:tcBorders>
              <w:top w:val="single" w:sz="4" w:space="0" w:color="auto"/>
              <w:left w:val="single" w:sz="4" w:space="0" w:color="auto"/>
              <w:bottom w:val="single" w:sz="4" w:space="0" w:color="auto"/>
              <w:right w:val="single" w:sz="4" w:space="0" w:color="auto"/>
            </w:tcBorders>
          </w:tcPr>
          <w:p w14:paraId="68F7674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712EF008" w14:textId="7D9DE9F1" w:rsidR="00E72769" w:rsidRPr="00E95BCD" w:rsidRDefault="00E24491" w:rsidP="00E72769">
            <w:pPr>
              <w:widowControl w:val="0"/>
              <w:spacing w:before="72" w:after="72" w:line="240" w:lineRule="auto"/>
              <w:ind w:left="34" w:firstLine="425"/>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p>
        </w:tc>
      </w:tr>
      <w:tr w:rsidR="00E72769" w:rsidRPr="00E95BCD" w14:paraId="0113768D" w14:textId="77777777" w:rsidTr="00D05E27">
        <w:tc>
          <w:tcPr>
            <w:tcW w:w="747" w:type="dxa"/>
            <w:tcBorders>
              <w:top w:val="single" w:sz="4" w:space="0" w:color="auto"/>
              <w:left w:val="single" w:sz="4" w:space="0" w:color="auto"/>
              <w:bottom w:val="single" w:sz="4" w:space="0" w:color="auto"/>
              <w:right w:val="single" w:sz="4" w:space="0" w:color="auto"/>
            </w:tcBorders>
          </w:tcPr>
          <w:p w14:paraId="1DD651F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400" w:type="dxa"/>
            <w:tcBorders>
              <w:top w:val="single" w:sz="4" w:space="0" w:color="auto"/>
              <w:left w:val="single" w:sz="4" w:space="0" w:color="auto"/>
              <w:bottom w:val="single" w:sz="4" w:space="0" w:color="auto"/>
              <w:right w:val="single" w:sz="4" w:space="0" w:color="auto"/>
            </w:tcBorders>
          </w:tcPr>
          <w:p w14:paraId="7CFE7473" w14:textId="7A37F889" w:rsidR="00E72769" w:rsidRPr="00E95BCD"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Тендерні пропозиції вважаються дійсними </w:t>
            </w:r>
            <w:r>
              <w:rPr>
                <w:rFonts w:ascii="Times New Roman" w:eastAsia="Times New Roman" w:hAnsi="Times New Roman" w:cs="Times New Roman"/>
                <w:sz w:val="24"/>
                <w:szCs w:val="24"/>
                <w:lang w:eastAsia="ru-RU"/>
              </w:rPr>
              <w:t>протягом</w:t>
            </w:r>
            <w:r w:rsidRPr="00E95BCD">
              <w:rPr>
                <w:rFonts w:ascii="Times New Roman" w:eastAsia="Times New Roman" w:hAnsi="Times New Roman" w:cs="Times New Roman"/>
                <w:sz w:val="24"/>
                <w:szCs w:val="24"/>
                <w:lang w:eastAsia="ru-RU"/>
              </w:rPr>
              <w:t xml:space="preserve"> 90 днів з дати кінцевого строку подання тендерних пропозицій.</w:t>
            </w:r>
          </w:p>
          <w:p w14:paraId="48C666F3" w14:textId="77777777" w:rsidR="00E72769" w:rsidRPr="00E95BCD"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E72769" w:rsidRPr="00E95BCD" w:rsidRDefault="00E72769" w:rsidP="00E72769">
            <w:pPr>
              <w:spacing w:after="0" w:line="240" w:lineRule="auto"/>
              <w:ind w:left="34" w:right="113" w:firstLine="33"/>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 відхилити таку вимогу, не втрачаючи при цьому наданого ним забезпечення тендерної пропозиції; </w:t>
            </w:r>
          </w:p>
          <w:p w14:paraId="302B1D65" w14:textId="0CCC51EC" w:rsidR="00E72769" w:rsidRPr="00FB7F3E" w:rsidRDefault="00E72769" w:rsidP="00E72769">
            <w:pPr>
              <w:spacing w:after="0" w:line="240" w:lineRule="auto"/>
              <w:jc w:val="both"/>
            </w:pPr>
            <w:r w:rsidRPr="00E95BCD">
              <w:rPr>
                <w:rFonts w:ascii="Times New Roman" w:eastAsia="Times New Roman" w:hAnsi="Times New Roman" w:cs="Times New Roman"/>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72769" w:rsidRPr="00E95BCD" w14:paraId="79BBA2DD" w14:textId="77777777" w:rsidTr="00D05E27">
        <w:tc>
          <w:tcPr>
            <w:tcW w:w="747" w:type="dxa"/>
            <w:tcBorders>
              <w:top w:val="single" w:sz="4" w:space="0" w:color="auto"/>
              <w:left w:val="single" w:sz="4" w:space="0" w:color="auto"/>
              <w:bottom w:val="single" w:sz="4" w:space="0" w:color="auto"/>
              <w:right w:val="single" w:sz="4" w:space="0" w:color="auto"/>
            </w:tcBorders>
          </w:tcPr>
          <w:p w14:paraId="62B79DF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Кваліфікаційні критерії до учасників та вимоги, установлені </w:t>
            </w:r>
            <w:r w:rsidRPr="008C67D0">
              <w:rPr>
                <w:rFonts w:ascii="Times New Roman" w:eastAsia="Times New Roman" w:hAnsi="Times New Roman" w:cs="Times New Roman"/>
                <w:b/>
                <w:sz w:val="24"/>
                <w:szCs w:val="24"/>
                <w:lang w:eastAsia="ru-RU"/>
              </w:rPr>
              <w:t xml:space="preserve">пунктом </w:t>
            </w:r>
            <w:r w:rsidRPr="00223E5B">
              <w:rPr>
                <w:rFonts w:ascii="Times New Roman" w:eastAsia="Times New Roman" w:hAnsi="Times New Roman" w:cs="Times New Roman"/>
                <w:b/>
                <w:sz w:val="24"/>
                <w:szCs w:val="24"/>
                <w:lang w:eastAsia="ru-RU"/>
              </w:rPr>
              <w:t>47</w:t>
            </w:r>
            <w:r w:rsidRPr="008C67D0">
              <w:rPr>
                <w:rFonts w:ascii="Times New Roman" w:eastAsia="Times New Roman" w:hAnsi="Times New Roman" w:cs="Times New Roman"/>
                <w:b/>
                <w:sz w:val="24"/>
                <w:szCs w:val="24"/>
                <w:lang w:eastAsia="ru-RU"/>
              </w:rPr>
              <w:t xml:space="preserve"> Особливостей</w:t>
            </w:r>
          </w:p>
        </w:tc>
        <w:tc>
          <w:tcPr>
            <w:tcW w:w="7400" w:type="dxa"/>
            <w:tcBorders>
              <w:top w:val="single" w:sz="4" w:space="0" w:color="auto"/>
              <w:left w:val="single" w:sz="4" w:space="0" w:color="auto"/>
              <w:bottom w:val="single" w:sz="4" w:space="0" w:color="auto"/>
              <w:right w:val="single" w:sz="4" w:space="0" w:color="auto"/>
            </w:tcBorders>
          </w:tcPr>
          <w:p w14:paraId="211D766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 – 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 xml:space="preserve">2) відомості про юридичну особу, яка є учасником процедури закупівлі, </w:t>
            </w:r>
            <w:proofErr w:type="spellStart"/>
            <w:r w:rsidRPr="00EE3F91">
              <w:rPr>
                <w:rFonts w:ascii="Times New Roman CYR" w:eastAsia="Times New Roman" w:hAnsi="Times New Roman CYR" w:cs="Times New Roman CYR"/>
                <w:iCs/>
                <w:sz w:val="24"/>
                <w:szCs w:val="24"/>
                <w:lang w:eastAsia="ru-RU"/>
              </w:rPr>
              <w:t>внесено</w:t>
            </w:r>
            <w:proofErr w:type="spellEnd"/>
            <w:r w:rsidRPr="00EE3F91">
              <w:rPr>
                <w:rFonts w:ascii="Times New Roman CYR" w:eastAsia="Times New Roman" w:hAnsi="Times New Roman CYR" w:cs="Times New Roman CYR"/>
                <w:iCs/>
                <w:sz w:val="24"/>
                <w:szCs w:val="24"/>
                <w:lang w:eastAsia="ru-RU"/>
              </w:rPr>
              <w:t xml:space="preserve"> до Єдиного державного реєстру осіб, які вчинили корупційні або пов’язані з корупцією правопорушення;</w:t>
            </w:r>
          </w:p>
          <w:p w14:paraId="676C6AF2"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F91">
              <w:rPr>
                <w:rFonts w:ascii="Times New Roman CYR" w:eastAsia="Times New Roman" w:hAnsi="Times New Roman CYR" w:cs="Times New Roman CYR"/>
                <w:iCs/>
                <w:sz w:val="24"/>
                <w:szCs w:val="24"/>
                <w:lang w:eastAsia="ru-RU"/>
              </w:rPr>
              <w:t>антиконкурентних</w:t>
            </w:r>
            <w:proofErr w:type="spellEnd"/>
            <w:r w:rsidRPr="00EE3F91">
              <w:rPr>
                <w:rFonts w:ascii="Times New Roman CYR" w:eastAsia="Times New Roman" w:hAnsi="Times New Roman CYR" w:cs="Times New Roman CYR"/>
                <w:iCs/>
                <w:sz w:val="24"/>
                <w:szCs w:val="24"/>
                <w:lang w:eastAsia="ru-RU"/>
              </w:rPr>
              <w:t xml:space="preserve"> узгоджених дій, що стосуються спотворення результатів тендерів;</w:t>
            </w:r>
          </w:p>
          <w:p w14:paraId="1D00A625"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E11E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2BD2E693"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 xml:space="preserve">11) учасник процедури закупівлі або кінцевий </w:t>
            </w:r>
            <w:proofErr w:type="spellStart"/>
            <w:r w:rsidRPr="00EE3F91">
              <w:rPr>
                <w:rFonts w:ascii="Times New Roman CYR" w:eastAsia="Times New Roman" w:hAnsi="Times New Roman CYR" w:cs="Times New Roman CYR"/>
                <w:iCs/>
                <w:sz w:val="24"/>
                <w:szCs w:val="24"/>
                <w:lang w:eastAsia="ru-RU"/>
              </w:rPr>
              <w:t>бенефіціарний</w:t>
            </w:r>
            <w:proofErr w:type="spellEnd"/>
            <w:r w:rsidRPr="00EE3F91">
              <w:rPr>
                <w:rFonts w:ascii="Times New Roman CYR" w:eastAsia="Times New Roman" w:hAnsi="Times New Roman CYR" w:cs="Times New Roman CYR"/>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7C2FF4E" w14:textId="0420CD14"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 якими формами торгівлі людьми.</w:t>
            </w:r>
          </w:p>
          <w:p w14:paraId="4EC93797"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EE3F91">
              <w:rPr>
                <w:rFonts w:ascii="Times New Roman CYR" w:eastAsia="Times New Roman" w:hAnsi="Times New Roman CYR" w:cs="Times New Roman CYR"/>
                <w:iCs/>
                <w:sz w:val="24"/>
                <w:szCs w:val="24"/>
                <w:lang w:eastAsia="ru-RU"/>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23CB7B3E" w:rsidR="00E72769" w:rsidRPr="00EE3F91" w:rsidRDefault="00E72769" w:rsidP="00E72769">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EE3F91">
              <w:rPr>
                <w:rFonts w:ascii="Times New Roman" w:eastAsia="Times New Roman" w:hAnsi="Times New Roman" w:cs="Times New Roman"/>
                <w:sz w:val="24"/>
                <w:szCs w:val="24"/>
                <w:lang w:eastAsia="ru-RU"/>
              </w:rPr>
              <w:t xml:space="preserve">Інформація щодо відсутності підстав, визначених п. 47 Особливостей надається згідно з </w:t>
            </w:r>
            <w:r w:rsidRPr="00EE3F91">
              <w:rPr>
                <w:rFonts w:ascii="Times New Roman" w:eastAsia="Times New Roman" w:hAnsi="Times New Roman" w:cs="Times New Roman"/>
                <w:b/>
                <w:bCs/>
                <w:sz w:val="24"/>
                <w:szCs w:val="24"/>
                <w:lang w:eastAsia="ru-RU"/>
              </w:rPr>
              <w:t xml:space="preserve">Додатком № </w:t>
            </w:r>
            <w:r w:rsidR="00F96233" w:rsidRPr="00EE3F91">
              <w:rPr>
                <w:rFonts w:ascii="Times New Roman" w:eastAsia="Times New Roman" w:hAnsi="Times New Roman" w:cs="Times New Roman"/>
                <w:b/>
                <w:bCs/>
                <w:sz w:val="24"/>
                <w:szCs w:val="24"/>
                <w:lang w:eastAsia="ru-RU"/>
              </w:rPr>
              <w:t>1</w:t>
            </w:r>
            <w:r w:rsidRPr="00EE3F91">
              <w:rPr>
                <w:rFonts w:ascii="Times New Roman" w:eastAsia="Times New Roman" w:hAnsi="Times New Roman" w:cs="Times New Roman"/>
                <w:sz w:val="24"/>
                <w:szCs w:val="24"/>
                <w:lang w:eastAsia="ru-RU"/>
              </w:rPr>
              <w:t xml:space="preserve"> до тендерної документації.</w:t>
            </w:r>
          </w:p>
        </w:tc>
      </w:tr>
      <w:tr w:rsidR="00E72769" w:rsidRPr="00E95BCD" w14:paraId="32CB147F" w14:textId="77777777" w:rsidTr="00D05E27">
        <w:tc>
          <w:tcPr>
            <w:tcW w:w="747" w:type="dxa"/>
            <w:tcBorders>
              <w:top w:val="single" w:sz="4" w:space="0" w:color="auto"/>
              <w:left w:val="single" w:sz="4" w:space="0" w:color="auto"/>
              <w:bottom w:val="single" w:sz="4" w:space="0" w:color="auto"/>
              <w:right w:val="single" w:sz="4" w:space="0" w:color="auto"/>
            </w:tcBorders>
          </w:tcPr>
          <w:p w14:paraId="2E63FD0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01663">
              <w:rPr>
                <w:rFonts w:ascii="Times New Roman" w:eastAsia="Times New Roman" w:hAnsi="Times New Roman" w:cs="Times New Roman"/>
                <w:b/>
                <w:sz w:val="24"/>
                <w:szCs w:val="24"/>
                <w:lang w:eastAsia="ru-RU"/>
              </w:rPr>
              <w:lastRenderedPageBreak/>
              <w:t>6.</w:t>
            </w:r>
            <w:r w:rsidRPr="00E95BCD">
              <w:rPr>
                <w:rFonts w:ascii="Times New Roman" w:eastAsia="Times New Roman" w:hAnsi="Times New Roman" w:cs="Times New Roman"/>
                <w:b/>
                <w:sz w:val="24"/>
                <w:szCs w:val="24"/>
                <w:lang w:eastAsia="ru-RU"/>
              </w:rPr>
              <w:t xml:space="preserve"> </w:t>
            </w:r>
          </w:p>
          <w:p w14:paraId="4CEFFD3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4C78DA6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sz w:val="24"/>
                <w:szCs w:val="24"/>
                <w:lang w:eastAsia="ru-RU"/>
              </w:rPr>
              <w:t>* Якщо у технічному</w:t>
            </w:r>
            <w:r w:rsidRPr="00E95BCD">
              <w:rPr>
                <w:rFonts w:ascii="Times New Roman" w:eastAsia="Times New Roman" w:hAnsi="Times New Roman" w:cs="Times New Roman CYR"/>
                <w:sz w:val="24"/>
                <w:szCs w:val="24"/>
                <w:lang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400" w:type="dxa"/>
            <w:tcBorders>
              <w:top w:val="single" w:sz="4" w:space="0" w:color="auto"/>
              <w:left w:val="single" w:sz="4" w:space="0" w:color="auto"/>
              <w:bottom w:val="single" w:sz="4" w:space="0" w:color="auto"/>
              <w:right w:val="single" w:sz="4" w:space="0" w:color="auto"/>
            </w:tcBorders>
          </w:tcPr>
          <w:p w14:paraId="34EE2C3D" w14:textId="4FB82604" w:rsidR="00E24491" w:rsidRPr="00EE3F91" w:rsidRDefault="00E24491" w:rsidP="00E24491">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E3F91">
              <w:rPr>
                <w:rFonts w:ascii="Times New Roman" w:eastAsia="Times New Roman" w:hAnsi="Times New Roman" w:cs="Times New Roman CYR"/>
                <w:sz w:val="24"/>
                <w:szCs w:val="24"/>
                <w:lang w:eastAsia="ru-RU"/>
              </w:rPr>
              <w:t xml:space="preserve">Вимоги до предмета закупівлі (технічні, якісні та кількісні характеристики) згідно з пунктом 3 частини другої статті 22 Закону зазначено у Додатку </w:t>
            </w:r>
            <w:r w:rsidR="00D05E27" w:rsidRPr="00EE3F91">
              <w:rPr>
                <w:rFonts w:ascii="Times New Roman" w:eastAsia="Times New Roman" w:hAnsi="Times New Roman" w:cs="Times New Roman CYR"/>
                <w:sz w:val="24"/>
                <w:szCs w:val="24"/>
                <w:lang w:eastAsia="ru-RU"/>
              </w:rPr>
              <w:t xml:space="preserve">№ </w:t>
            </w:r>
            <w:r w:rsidR="00F96233" w:rsidRPr="00EE3F91">
              <w:rPr>
                <w:rFonts w:ascii="Times New Roman" w:eastAsia="Times New Roman" w:hAnsi="Times New Roman" w:cs="Times New Roman CYR"/>
                <w:sz w:val="24"/>
                <w:szCs w:val="24"/>
                <w:lang w:eastAsia="ru-RU"/>
              </w:rPr>
              <w:t>2</w:t>
            </w:r>
            <w:r w:rsidRPr="00EE3F91">
              <w:rPr>
                <w:rFonts w:ascii="Times New Roman" w:eastAsia="Times New Roman" w:hAnsi="Times New Roman" w:cs="Times New Roman CYR"/>
                <w:sz w:val="24"/>
                <w:szCs w:val="24"/>
                <w:lang w:eastAsia="ru-RU"/>
              </w:rPr>
              <w:t xml:space="preserve"> до цієї Тендерної документації. </w:t>
            </w:r>
          </w:p>
          <w:p w14:paraId="38586944" w14:textId="5462E3E6" w:rsidR="00E72769" w:rsidRPr="00EE3F91" w:rsidRDefault="00E24491" w:rsidP="00E24491">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E3F91">
              <w:rPr>
                <w:rFonts w:ascii="Times New Roman" w:eastAsia="Times New Roman" w:hAnsi="Times New Roman" w:cs="Times New Roman CYR"/>
                <w:sz w:val="24"/>
                <w:szCs w:val="24"/>
                <w:lang w:eastAsia="ru-RU"/>
              </w:rPr>
              <w:t xml:space="preserve">У складі пропозиції надається лист про згоду з вимогами щодо технічних, якісних та кількісних характеристик предмета закупівлі та відповідні документи, що підтверджують якість та безпечність предмета закупівлі відповідно з </w:t>
            </w:r>
            <w:r w:rsidRPr="00EE3F91">
              <w:rPr>
                <w:rFonts w:ascii="Times New Roman" w:eastAsia="Times New Roman" w:hAnsi="Times New Roman" w:cs="Times New Roman CYR"/>
                <w:b/>
                <w:bCs/>
                <w:sz w:val="24"/>
                <w:szCs w:val="24"/>
                <w:lang w:eastAsia="ru-RU"/>
              </w:rPr>
              <w:t xml:space="preserve">Додатком № </w:t>
            </w:r>
            <w:r w:rsidR="00F96233" w:rsidRPr="00EE3F91">
              <w:rPr>
                <w:rFonts w:ascii="Times New Roman" w:eastAsia="Times New Roman" w:hAnsi="Times New Roman" w:cs="Times New Roman CYR"/>
                <w:b/>
                <w:bCs/>
                <w:sz w:val="24"/>
                <w:szCs w:val="24"/>
                <w:lang w:eastAsia="ru-RU"/>
              </w:rPr>
              <w:t>2</w:t>
            </w:r>
            <w:r w:rsidRPr="00EE3F91">
              <w:rPr>
                <w:rFonts w:ascii="Times New Roman" w:eastAsia="Times New Roman" w:hAnsi="Times New Roman" w:cs="Times New Roman CYR"/>
                <w:sz w:val="24"/>
                <w:szCs w:val="24"/>
                <w:lang w:eastAsia="ru-RU"/>
              </w:rPr>
              <w:t xml:space="preserve"> до цієї Тендерної документації.</w:t>
            </w:r>
          </w:p>
        </w:tc>
      </w:tr>
      <w:tr w:rsidR="00E72769" w:rsidRPr="00E95BCD" w14:paraId="48EE0CF1" w14:textId="77777777" w:rsidTr="00D05E27">
        <w:tc>
          <w:tcPr>
            <w:tcW w:w="747" w:type="dxa"/>
            <w:tcBorders>
              <w:top w:val="single" w:sz="4" w:space="0" w:color="auto"/>
              <w:left w:val="single" w:sz="4" w:space="0" w:color="auto"/>
              <w:bottom w:val="single" w:sz="4" w:space="0" w:color="auto"/>
              <w:right w:val="single" w:sz="4" w:space="0" w:color="auto"/>
            </w:tcBorders>
          </w:tcPr>
          <w:p w14:paraId="33DE07D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Інформація про </w:t>
            </w:r>
            <w:r w:rsidRPr="00E95BCD">
              <w:rPr>
                <w:rFonts w:ascii="Times New Roman" w:eastAsia="Times New Roman" w:hAnsi="Times New Roman" w:cs="Times New Roman"/>
                <w:b/>
                <w:sz w:val="24"/>
                <w:szCs w:val="24"/>
                <w:lang w:eastAsia="ru-RU"/>
              </w:rPr>
              <w:lastRenderedPageBreak/>
              <w:t xml:space="preserve">субпідрядника </w:t>
            </w:r>
          </w:p>
          <w:p w14:paraId="1E3DA81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 випадку закупівлі робіт чи послуг)</w:t>
            </w:r>
          </w:p>
        </w:tc>
        <w:tc>
          <w:tcPr>
            <w:tcW w:w="7400" w:type="dxa"/>
            <w:tcBorders>
              <w:top w:val="single" w:sz="4" w:space="0" w:color="auto"/>
              <w:left w:val="single" w:sz="4" w:space="0" w:color="auto"/>
              <w:bottom w:val="single" w:sz="4" w:space="0" w:color="auto"/>
              <w:right w:val="single" w:sz="4" w:space="0" w:color="auto"/>
            </w:tcBorders>
          </w:tcPr>
          <w:p w14:paraId="349B67E8" w14:textId="33657C37" w:rsidR="00E72769" w:rsidRPr="00E95BCD" w:rsidRDefault="00E24491" w:rsidP="00E72769">
            <w:pPr>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lastRenderedPageBreak/>
              <w:t>-</w:t>
            </w:r>
          </w:p>
        </w:tc>
      </w:tr>
      <w:tr w:rsidR="00E72769" w:rsidRPr="00E95BCD" w14:paraId="6AB9709B" w14:textId="77777777" w:rsidTr="00D05E27">
        <w:tc>
          <w:tcPr>
            <w:tcW w:w="747" w:type="dxa"/>
            <w:tcBorders>
              <w:top w:val="single" w:sz="4" w:space="0" w:color="auto"/>
              <w:left w:val="single" w:sz="4" w:space="0" w:color="auto"/>
              <w:bottom w:val="single" w:sz="4" w:space="0" w:color="auto"/>
              <w:right w:val="single" w:sz="4" w:space="0" w:color="auto"/>
            </w:tcBorders>
          </w:tcPr>
          <w:p w14:paraId="6F7355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7400" w:type="dxa"/>
            <w:tcBorders>
              <w:top w:val="single" w:sz="4" w:space="0" w:color="auto"/>
              <w:left w:val="single" w:sz="4" w:space="0" w:color="auto"/>
              <w:bottom w:val="single" w:sz="4" w:space="0" w:color="auto"/>
              <w:right w:val="single" w:sz="4" w:space="0" w:color="auto"/>
            </w:tcBorders>
          </w:tcPr>
          <w:p w14:paraId="1FEF1817" w14:textId="77777777" w:rsidR="00E7276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CYR"/>
                <w:sz w:val="24"/>
                <w:szCs w:val="24"/>
                <w:lang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eastAsia="ru-RU"/>
              </w:rPr>
              <w:t>внести</w:t>
            </w:r>
            <w:proofErr w:type="spellEnd"/>
            <w:r w:rsidRPr="00E95BCD">
              <w:rPr>
                <w:rFonts w:ascii="Times New Roman" w:eastAsia="Times New Roman" w:hAnsi="Times New Roman" w:cs="Times New Roman CY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67429">
              <w:rPr>
                <w:rFonts w:ascii="Times New Roman" w:eastAsia="Times New Roman" w:hAnsi="Times New Roman" w:cs="Times New Roman"/>
                <w:sz w:val="24"/>
                <w:szCs w:val="24"/>
                <w:lang w:eastAsia="zh-CN"/>
              </w:rPr>
              <w:t xml:space="preserve"> </w:t>
            </w:r>
          </w:p>
          <w:p w14:paraId="5CF34330" w14:textId="4C8B880C" w:rsidR="00E72769" w:rsidRPr="00C6742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eastAsia="zh-CN"/>
              </w:rPr>
              <w:t>невідповідностей</w:t>
            </w:r>
            <w:proofErr w:type="spellEnd"/>
            <w:r w:rsidRPr="00C67429">
              <w:rPr>
                <w:rFonts w:ascii="Times New Roman" w:eastAsia="Times New Roman" w:hAnsi="Times New Roman" w:cs="Times New Roman"/>
                <w:sz w:val="24"/>
                <w:szCs w:val="24"/>
                <w:lang w:eastAsia="zh-CN"/>
              </w:rPr>
              <w:t xml:space="preserve"> в електронній системі закупівель.</w:t>
            </w:r>
          </w:p>
          <w:p w14:paraId="2EDE7EEF"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72769"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eastAsia="ru-RU"/>
              </w:rPr>
              <w:t>невиправлення</w:t>
            </w:r>
            <w:proofErr w:type="spellEnd"/>
            <w:r w:rsidRPr="00E95BCD">
              <w:rPr>
                <w:rFonts w:ascii="Times New Roman" w:eastAsia="Times New Roman" w:hAnsi="Times New Roman" w:cs="Times New Roman CYR"/>
                <w:sz w:val="24"/>
                <w:szCs w:val="24"/>
                <w:lang w:eastAsia="ru-RU"/>
              </w:rPr>
              <w:t xml:space="preserve"> учасниками виявлених </w:t>
            </w:r>
            <w:proofErr w:type="spellStart"/>
            <w:r w:rsidRPr="00E95BCD">
              <w:rPr>
                <w:rFonts w:ascii="Times New Roman" w:eastAsia="Times New Roman" w:hAnsi="Times New Roman" w:cs="Times New Roman CYR"/>
                <w:sz w:val="24"/>
                <w:szCs w:val="24"/>
                <w:lang w:eastAsia="ru-RU"/>
              </w:rPr>
              <w:t>невідповідностей</w:t>
            </w:r>
            <w:proofErr w:type="spellEnd"/>
            <w:r w:rsidRPr="00E95BCD">
              <w:rPr>
                <w:rFonts w:ascii="Times New Roman" w:eastAsia="Times New Roman" w:hAnsi="Times New Roman" w:cs="Times New Roman CYR"/>
                <w:sz w:val="24"/>
                <w:szCs w:val="24"/>
                <w:lang w:eastAsia="ru-RU"/>
              </w:rPr>
              <w:t>.</w:t>
            </w:r>
          </w:p>
          <w:p w14:paraId="379C1117" w14:textId="77777777" w:rsidR="00E7276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eastAsia="zh-CN"/>
              </w:rPr>
              <w:t>невідповідностей</w:t>
            </w:r>
            <w:proofErr w:type="spellEnd"/>
            <w:r w:rsidRPr="00C67429">
              <w:rPr>
                <w:rFonts w:ascii="Times New Roman" w:eastAsia="Times New Roman" w:hAnsi="Times New Roman" w:cs="Times New Roman"/>
                <w:sz w:val="24"/>
                <w:szCs w:val="24"/>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eastAsia="zh-CN"/>
              </w:rPr>
              <w:t>невідповідностей</w:t>
            </w:r>
            <w:proofErr w:type="spellEnd"/>
            <w:r w:rsidRPr="00E95BCD">
              <w:rPr>
                <w:rFonts w:ascii="Times New Roman" w:eastAsia="Times New Roman" w:hAnsi="Times New Roman" w:cs="Times New Roman"/>
                <w:sz w:val="24"/>
                <w:szCs w:val="24"/>
                <w:lang w:eastAsia="zh-CN"/>
              </w:rPr>
              <w:t>.</w:t>
            </w:r>
          </w:p>
          <w:p w14:paraId="44E6F107"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eastAsia="ru-RU"/>
              </w:rPr>
            </w:pPr>
          </w:p>
        </w:tc>
      </w:tr>
      <w:tr w:rsidR="00E72769" w:rsidRPr="00E95BCD" w14:paraId="3728CF0E"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6721ED0E"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p>
          <w:p w14:paraId="1B9030DE" w14:textId="77777777" w:rsidR="00E72769" w:rsidRPr="00E95BCD" w:rsidRDefault="00E72769" w:rsidP="00E72769">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Подання та розкриття тендерної пропозиції</w:t>
            </w:r>
          </w:p>
          <w:p w14:paraId="05AF7504" w14:textId="77777777" w:rsidR="00E72769" w:rsidRPr="00E95BCD" w:rsidRDefault="00E72769" w:rsidP="00E72769">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eastAsia="ru-RU"/>
              </w:rPr>
            </w:pPr>
          </w:p>
        </w:tc>
      </w:tr>
      <w:tr w:rsidR="00E72769" w:rsidRPr="00E95BCD" w14:paraId="51EAF7F6" w14:textId="77777777" w:rsidTr="00D05E27">
        <w:tc>
          <w:tcPr>
            <w:tcW w:w="747" w:type="dxa"/>
            <w:tcBorders>
              <w:top w:val="single" w:sz="4" w:space="0" w:color="auto"/>
              <w:left w:val="single" w:sz="4" w:space="0" w:color="auto"/>
              <w:bottom w:val="single" w:sz="4" w:space="0" w:color="auto"/>
              <w:right w:val="single" w:sz="4" w:space="0" w:color="auto"/>
            </w:tcBorders>
          </w:tcPr>
          <w:p w14:paraId="339C1332"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Кінцевий строк подання тендерної </w:t>
            </w:r>
            <w:r w:rsidRPr="00E95BCD">
              <w:rPr>
                <w:rFonts w:ascii="Times New Roman" w:eastAsia="Times New Roman" w:hAnsi="Times New Roman" w:cs="Times New Roman"/>
                <w:b/>
                <w:sz w:val="24"/>
                <w:szCs w:val="24"/>
                <w:lang w:eastAsia="ru-RU"/>
              </w:rPr>
              <w:lastRenderedPageBreak/>
              <w:t>пропозиції</w:t>
            </w:r>
          </w:p>
        </w:tc>
        <w:tc>
          <w:tcPr>
            <w:tcW w:w="7400" w:type="dxa"/>
            <w:tcBorders>
              <w:top w:val="single" w:sz="4" w:space="0" w:color="auto"/>
              <w:left w:val="single" w:sz="4" w:space="0" w:color="auto"/>
              <w:bottom w:val="single" w:sz="4" w:space="0" w:color="auto"/>
              <w:right w:val="single" w:sz="4" w:space="0" w:color="auto"/>
            </w:tcBorders>
          </w:tcPr>
          <w:p w14:paraId="5F7DE44A" w14:textId="77777777" w:rsidR="00E72769" w:rsidRPr="00E95BCD" w:rsidRDefault="00E72769" w:rsidP="00E72769">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eastAsia="ru-RU"/>
              </w:rPr>
            </w:pPr>
          </w:p>
          <w:p w14:paraId="7BABCE89" w14:textId="75B063AD" w:rsidR="00E72769" w:rsidRPr="00EE3F91" w:rsidRDefault="00E72769" w:rsidP="00E72769">
            <w:pPr>
              <w:spacing w:after="0" w:line="240" w:lineRule="auto"/>
              <w:ind w:left="252"/>
              <w:jc w:val="both"/>
              <w:rPr>
                <w:rFonts w:ascii="Times New Roman" w:eastAsia="Times New Roman" w:hAnsi="Times New Roman" w:cs="Times New Roman"/>
                <w:b/>
                <w:sz w:val="24"/>
                <w:szCs w:val="24"/>
                <w:lang w:eastAsia="ru-RU"/>
              </w:rPr>
            </w:pPr>
            <w:r w:rsidRPr="00EE3F91">
              <w:rPr>
                <w:rFonts w:ascii="Times New Roman" w:eastAsia="Times New Roman" w:hAnsi="Times New Roman" w:cs="Times New Roman"/>
                <w:b/>
                <w:sz w:val="24"/>
                <w:szCs w:val="24"/>
                <w:lang w:eastAsia="ru-RU"/>
              </w:rPr>
              <w:t xml:space="preserve">Дата: </w:t>
            </w:r>
            <w:r w:rsidR="00EE3F91" w:rsidRPr="00EE3F91">
              <w:rPr>
                <w:rFonts w:ascii="Times New Roman" w:eastAsia="Times New Roman" w:hAnsi="Times New Roman" w:cs="Times New Roman"/>
                <w:b/>
                <w:sz w:val="24"/>
                <w:szCs w:val="24"/>
                <w:lang w:eastAsia="ru-RU"/>
              </w:rPr>
              <w:t>01.12</w:t>
            </w:r>
            <w:r w:rsidRPr="00EE3F91">
              <w:rPr>
                <w:rFonts w:ascii="Times New Roman" w:eastAsia="Times New Roman" w:hAnsi="Times New Roman" w:cs="Times New Roman"/>
                <w:b/>
                <w:sz w:val="24"/>
                <w:szCs w:val="24"/>
                <w:lang w:eastAsia="x-none"/>
              </w:rPr>
              <w:t>.2023</w:t>
            </w:r>
            <w:r w:rsidRPr="00EE3F91">
              <w:rPr>
                <w:rFonts w:ascii="Times New Roman" w:eastAsia="Times New Roman" w:hAnsi="Times New Roman" w:cs="Times New Roman"/>
                <w:sz w:val="24"/>
                <w:szCs w:val="24"/>
                <w:lang w:eastAsia="x-none"/>
              </w:rPr>
              <w:t xml:space="preserve"> </w:t>
            </w:r>
            <w:r w:rsidRPr="00EE3F91">
              <w:rPr>
                <w:rFonts w:ascii="Times New Roman" w:eastAsia="Times New Roman" w:hAnsi="Times New Roman" w:cs="Times New Roman"/>
                <w:b/>
                <w:sz w:val="24"/>
                <w:szCs w:val="24"/>
                <w:lang w:eastAsia="ru-RU"/>
              </w:rPr>
              <w:t xml:space="preserve">року. </w:t>
            </w:r>
          </w:p>
          <w:p w14:paraId="091F4DF1" w14:textId="77777777" w:rsidR="00E72769" w:rsidRPr="00E95BCD" w:rsidRDefault="00E72769" w:rsidP="00E72769">
            <w:pPr>
              <w:spacing w:after="0" w:line="240" w:lineRule="auto"/>
              <w:ind w:left="252"/>
              <w:jc w:val="both"/>
              <w:rPr>
                <w:rFonts w:ascii="Times New Roman" w:eastAsia="Times New Roman" w:hAnsi="Times New Roman" w:cs="Times New Roman"/>
                <w:sz w:val="24"/>
                <w:szCs w:val="24"/>
                <w:lang w:eastAsia="x-none"/>
              </w:rPr>
            </w:pPr>
            <w:r w:rsidRPr="00E95BCD">
              <w:rPr>
                <w:rFonts w:ascii="Times New Roman" w:eastAsia="Times New Roman" w:hAnsi="Times New Roman" w:cs="Times New Roman"/>
                <w:sz w:val="24"/>
                <w:szCs w:val="24"/>
                <w:lang w:eastAsia="x-none"/>
              </w:rPr>
              <w:lastRenderedPageBreak/>
              <w:t>Отримана тендерна пропозиція автоматично вноситься до реєстру;</w:t>
            </w:r>
          </w:p>
          <w:p w14:paraId="10FDC6E2"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CYR"/>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2769" w:rsidRPr="00E95BCD" w14:paraId="68AB4172" w14:textId="77777777" w:rsidTr="00D05E27">
        <w:tc>
          <w:tcPr>
            <w:tcW w:w="747" w:type="dxa"/>
            <w:tcBorders>
              <w:top w:val="single" w:sz="4" w:space="0" w:color="auto"/>
              <w:left w:val="single" w:sz="4" w:space="0" w:color="auto"/>
              <w:bottom w:val="single" w:sz="4" w:space="0" w:color="auto"/>
              <w:right w:val="single" w:sz="4" w:space="0" w:color="auto"/>
            </w:tcBorders>
          </w:tcPr>
          <w:p w14:paraId="3E377D4C"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Дата та час розкриття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64493CB8" w14:textId="4D807939" w:rsidR="00E72769" w:rsidRPr="00E95BCD" w:rsidRDefault="00E72769" w:rsidP="00E72769">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eastAsia="ru-RU"/>
              </w:rPr>
            </w:pPr>
            <w:r w:rsidRPr="004E5132">
              <w:rPr>
                <w:rFonts w:ascii="Times New Roman" w:eastAsia="Times New Roman" w:hAnsi="Times New Roman" w:cs="Times New Roman"/>
                <w:bCs/>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2769" w:rsidRPr="00E95BCD" w14:paraId="08DCA67D"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0CFAB41E" w14:textId="77777777" w:rsidR="00E72769" w:rsidRPr="00E95BCD" w:rsidRDefault="00E72769" w:rsidP="00E72769">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eastAsia="ru-RU"/>
              </w:rPr>
            </w:pPr>
            <w:r w:rsidRPr="00E95BCD">
              <w:rPr>
                <w:rFonts w:ascii="Times New Roman" w:eastAsia="Times New Roman" w:hAnsi="Times New Roman" w:cs="Times New Roman"/>
                <w:b/>
                <w:sz w:val="24"/>
                <w:szCs w:val="24"/>
                <w:lang w:eastAsia="ru-RU"/>
              </w:rPr>
              <w:t>Оцінка тендерної пропозиції</w:t>
            </w:r>
          </w:p>
        </w:tc>
      </w:tr>
      <w:tr w:rsidR="00E72769" w:rsidRPr="00E95BCD" w14:paraId="09500477" w14:textId="77777777" w:rsidTr="00D05E27">
        <w:tc>
          <w:tcPr>
            <w:tcW w:w="747" w:type="dxa"/>
            <w:tcBorders>
              <w:top w:val="single" w:sz="4" w:space="0" w:color="auto"/>
              <w:left w:val="single" w:sz="4" w:space="0" w:color="auto"/>
              <w:bottom w:val="single" w:sz="4" w:space="0" w:color="auto"/>
              <w:right w:val="single" w:sz="4" w:space="0" w:color="auto"/>
            </w:tcBorders>
          </w:tcPr>
          <w:p w14:paraId="13EBB6B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400" w:type="dxa"/>
            <w:tcBorders>
              <w:top w:val="single" w:sz="4" w:space="0" w:color="auto"/>
              <w:left w:val="single" w:sz="4" w:space="0" w:color="auto"/>
              <w:bottom w:val="single" w:sz="4" w:space="0" w:color="auto"/>
              <w:right w:val="single" w:sz="4" w:space="0" w:color="auto"/>
            </w:tcBorders>
          </w:tcPr>
          <w:p w14:paraId="68D72A15" w14:textId="689FE086"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Єдиним критерієм оцінки тендерних пропозицій є ціна (із врахуванням ПДВ). Питома вага критерію оцінки ціна є 100%.</w:t>
            </w:r>
          </w:p>
          <w:p w14:paraId="2A009369" w14:textId="3F6C031D" w:rsidR="00E72769" w:rsidRPr="00E95BCD"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Pr="00460188">
              <w:rPr>
                <w:rFonts w:ascii="Times New Roman CYR" w:eastAsia="Times New Roman" w:hAnsi="Times New Roman CYR" w:cs="Times New Roman CYR"/>
                <w:sz w:val="24"/>
                <w:szCs w:val="24"/>
                <w:lang w:eastAsia="ru-RU"/>
              </w:rPr>
              <w:t>Оцінка</w:t>
            </w:r>
            <w:r w:rsidRPr="00E95BCD">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lang w:eastAsia="zh-CN"/>
              </w:rPr>
              <w:t>.</w:t>
            </w:r>
            <w:r w:rsidRPr="00E95BCD">
              <w:rPr>
                <w:rFonts w:ascii="Times New Roman" w:eastAsia="Times New Roman" w:hAnsi="Times New Roman" w:cs="Times New Roman"/>
                <w:sz w:val="24"/>
                <w:szCs w:val="24"/>
                <w:bdr w:val="none" w:sz="0" w:space="0" w:color="auto" w:frame="1"/>
                <w:lang w:eastAsia="ru-RU"/>
              </w:rPr>
              <w:t xml:space="preserve">   </w:t>
            </w:r>
          </w:p>
          <w:p w14:paraId="7D0B5554" w14:textId="77777777" w:rsidR="00E72769" w:rsidRPr="00E95BCD"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72769"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eastAsia="zh-CN"/>
              </w:rPr>
              <w:t>43</w:t>
            </w:r>
            <w:r w:rsidRPr="00E95BCD">
              <w:rPr>
                <w:rFonts w:ascii="Times New Roman" w:eastAsia="Times New Roman" w:hAnsi="Times New Roman" w:cs="Times New Roman"/>
                <w:sz w:val="24"/>
                <w:szCs w:val="24"/>
                <w:lang w:eastAsia="zh-CN"/>
              </w:rPr>
              <w:t xml:space="preserve"> Особливостей. </w:t>
            </w:r>
          </w:p>
          <w:p w14:paraId="7AC972BB" w14:textId="77777777"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4E5132">
              <w:rPr>
                <w:rFonts w:ascii="Times New Roman" w:eastAsia="Times New Roman" w:hAnsi="Times New Roman" w:cs="Times New Roman"/>
                <w:bCs/>
                <w:sz w:val="24"/>
                <w:szCs w:val="24"/>
              </w:rPr>
              <w:lastRenderedPageBreak/>
              <w:t xml:space="preserve">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Pr>
                <w:rFonts w:ascii="Times New Roman" w:eastAsia="Times New Roman" w:hAnsi="Times New Roman" w:cs="Times New Roman"/>
                <w:bCs/>
                <w:sz w:val="24"/>
                <w:szCs w:val="24"/>
              </w:rPr>
              <w:t xml:space="preserve"> </w:t>
            </w:r>
            <w:r w:rsidRPr="004E51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E5132">
              <w:rPr>
                <w:rFonts w:ascii="Times New Roman" w:eastAsia="Times New Roman" w:hAnsi="Times New Roman" w:cs="Times New Roman"/>
                <w:bCs/>
                <w:sz w:val="24"/>
                <w:szCs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72769" w:rsidRPr="00E95BCD"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72769" w:rsidRPr="00E95BCD"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72769" w:rsidRPr="00E95BCD"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p>
        </w:tc>
      </w:tr>
      <w:tr w:rsidR="00E72769" w:rsidRPr="00E95BCD" w14:paraId="357B97E7" w14:textId="77777777" w:rsidTr="00D05E27">
        <w:tc>
          <w:tcPr>
            <w:tcW w:w="747" w:type="dxa"/>
            <w:tcBorders>
              <w:top w:val="single" w:sz="4" w:space="0" w:color="auto"/>
              <w:left w:val="single" w:sz="4" w:space="0" w:color="auto"/>
              <w:bottom w:val="single" w:sz="4" w:space="0" w:color="auto"/>
              <w:right w:val="single" w:sz="4" w:space="0" w:color="auto"/>
            </w:tcBorders>
          </w:tcPr>
          <w:p w14:paraId="5DC80180"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Інша інформація</w:t>
            </w:r>
          </w:p>
        </w:tc>
        <w:tc>
          <w:tcPr>
            <w:tcW w:w="7400" w:type="dxa"/>
            <w:tcBorders>
              <w:top w:val="single" w:sz="4" w:space="0" w:color="auto"/>
              <w:left w:val="single" w:sz="4" w:space="0" w:color="auto"/>
              <w:bottom w:val="single" w:sz="4" w:space="0" w:color="auto"/>
              <w:right w:val="single" w:sz="4" w:space="0" w:color="auto"/>
            </w:tcBorders>
          </w:tcPr>
          <w:p w14:paraId="18454BDA" w14:textId="161DB107" w:rsidR="00E72769" w:rsidRPr="00E95BCD" w:rsidRDefault="00E24491" w:rsidP="00E72769">
            <w:pPr>
              <w:suppressAutoHyphens/>
              <w:spacing w:after="0" w:line="240" w:lineRule="auto"/>
              <w:ind w:firstLine="17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E72769" w:rsidRPr="00E95BCD" w14:paraId="09C74D85" w14:textId="77777777" w:rsidTr="00D05E27">
        <w:tc>
          <w:tcPr>
            <w:tcW w:w="747" w:type="dxa"/>
            <w:tcBorders>
              <w:top w:val="single" w:sz="4" w:space="0" w:color="auto"/>
              <w:left w:val="single" w:sz="4" w:space="0" w:color="auto"/>
              <w:bottom w:val="single" w:sz="4" w:space="0" w:color="auto"/>
              <w:right w:val="single" w:sz="4" w:space="0" w:color="auto"/>
            </w:tcBorders>
          </w:tcPr>
          <w:p w14:paraId="617F4B1D"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4" w:name="_Hlk131509661"/>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Відхилення тендерних пропозицій</w:t>
            </w:r>
          </w:p>
        </w:tc>
        <w:tc>
          <w:tcPr>
            <w:tcW w:w="7400" w:type="dxa"/>
            <w:tcBorders>
              <w:top w:val="single" w:sz="4" w:space="0" w:color="auto"/>
              <w:left w:val="single" w:sz="4" w:space="0" w:color="auto"/>
              <w:bottom w:val="single" w:sz="4" w:space="0" w:color="auto"/>
              <w:right w:val="single" w:sz="4" w:space="0" w:color="auto"/>
            </w:tcBorders>
          </w:tcPr>
          <w:p w14:paraId="06F40C7A"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6E29139F"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1) учасник процедури закупівлі:</w:t>
            </w:r>
          </w:p>
          <w:p w14:paraId="38E2A7C8"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підпадає під підстави, встановлені пунктом 47 Особливостей;</w:t>
            </w:r>
          </w:p>
          <w:p w14:paraId="6A4B8895"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14:paraId="64371068"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rPr>
              <w:t>невідповідностей</w:t>
            </w:r>
            <w:proofErr w:type="spellEnd"/>
            <w:r w:rsidRPr="004E5132">
              <w:rPr>
                <w:rFonts w:ascii="Times New Roman" w:eastAsia="Times New Roman" w:hAnsi="Times New Roman" w:cs="Times New Roman"/>
                <w:b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rPr>
              <w:t>невідповідностей</w:t>
            </w:r>
            <w:proofErr w:type="spellEnd"/>
            <w:r w:rsidRPr="004E5132">
              <w:rPr>
                <w:rFonts w:ascii="Times New Roman" w:eastAsia="Times New Roman" w:hAnsi="Times New Roman" w:cs="Times New Roman"/>
                <w:bCs/>
                <w:sz w:val="24"/>
                <w:szCs w:val="24"/>
              </w:rPr>
              <w:t>;</w:t>
            </w:r>
          </w:p>
          <w:p w14:paraId="2F7D452B"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визначив конфіденційною інформацію, що не може бути </w:t>
            </w:r>
            <w:r w:rsidRPr="004E5132">
              <w:rPr>
                <w:rFonts w:ascii="Times New Roman" w:eastAsia="Times New Roman" w:hAnsi="Times New Roman" w:cs="Times New Roman"/>
                <w:bCs/>
                <w:sz w:val="24"/>
                <w:szCs w:val="24"/>
              </w:rPr>
              <w:lastRenderedPageBreak/>
              <w:t>визначена як конфіденційна відповідно до вимог пункту 40 Особливостей;</w:t>
            </w:r>
          </w:p>
          <w:p w14:paraId="0A1F7FA0" w14:textId="5D8F0B49"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rPr>
              <w:t>бенефіціарним</w:t>
            </w:r>
            <w:proofErr w:type="spellEnd"/>
            <w:r w:rsidRPr="004E5132">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CFB8D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тендерна пропозиція:</w:t>
            </w:r>
          </w:p>
          <w:p w14:paraId="7CF2B724"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строк дії якої закінчився;</w:t>
            </w:r>
          </w:p>
          <w:p w14:paraId="7E577402"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CC59E3">
              <w:rPr>
                <w:rFonts w:ascii="Times New Roman" w:eastAsia="Times New Roman" w:hAnsi="Times New Roman" w:cs="Times New Roman"/>
                <w:bCs/>
                <w:sz w:val="24"/>
                <w:szCs w:val="24"/>
              </w:rPr>
              <w:t>3) переможець процедури закупівлі:</w:t>
            </w:r>
          </w:p>
          <w:p w14:paraId="16AB99B9"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14:paraId="2DB76D01" w14:textId="5D1ADAAF"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72769" w:rsidRPr="00E95BCD" w:rsidRDefault="00E72769" w:rsidP="00E72769">
            <w:pPr>
              <w:spacing w:after="0" w:line="240" w:lineRule="auto"/>
              <w:ind w:firstLine="208"/>
              <w:jc w:val="both"/>
              <w:rPr>
                <w:rFonts w:ascii="Times New Roman" w:eastAsia="Times New Roman" w:hAnsi="Times New Roman" w:cs="Times New Roman"/>
                <w:sz w:val="24"/>
                <w:szCs w:val="24"/>
                <w:highlight w:val="yellow"/>
                <w:lang w:eastAsia="zh-CN"/>
              </w:rPr>
            </w:pPr>
            <w:r w:rsidRPr="00990653">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4"/>
      <w:tr w:rsidR="00E72769" w:rsidRPr="00E95BCD" w14:paraId="76FBB85D"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3DF5A043" w14:textId="77777777" w:rsidR="00E72769" w:rsidRPr="00E95BCD" w:rsidRDefault="00E72769" w:rsidP="00E72769">
            <w:pPr>
              <w:suppressAutoHyphens/>
              <w:spacing w:after="0" w:line="240" w:lineRule="auto"/>
              <w:jc w:val="both"/>
              <w:rPr>
                <w:rFonts w:ascii="Times New Roman" w:eastAsia="Times New Roman" w:hAnsi="Times New Roman" w:cs="Times New Roman"/>
                <w:sz w:val="24"/>
                <w:szCs w:val="24"/>
                <w:lang w:eastAsia="zh-CN"/>
              </w:rPr>
            </w:pPr>
          </w:p>
          <w:p w14:paraId="131205FB" w14:textId="77777777" w:rsidR="00E72769" w:rsidRPr="00E95BCD" w:rsidRDefault="00E72769" w:rsidP="00E72769">
            <w:pPr>
              <w:suppressAutoHyphens/>
              <w:spacing w:after="0" w:line="240" w:lineRule="auto"/>
              <w:jc w:val="center"/>
              <w:rPr>
                <w:rFonts w:ascii="Times New Roman" w:eastAsia="Times New Roman" w:hAnsi="Times New Roman" w:cs="Times New Roman"/>
                <w:b/>
                <w:sz w:val="24"/>
                <w:szCs w:val="24"/>
                <w:lang w:eastAsia="zh-CN"/>
              </w:rPr>
            </w:pPr>
            <w:r w:rsidRPr="00E95BCD">
              <w:rPr>
                <w:rFonts w:ascii="Times New Roman" w:eastAsia="Times New Roman" w:hAnsi="Times New Roman" w:cs="Times New Roman"/>
                <w:b/>
                <w:sz w:val="24"/>
                <w:szCs w:val="24"/>
                <w:lang w:eastAsia="zh-CN"/>
              </w:rPr>
              <w:t>Результати торгів та укладання договору про закупівлю</w:t>
            </w:r>
          </w:p>
          <w:p w14:paraId="357C2748" w14:textId="77777777" w:rsidR="00E72769" w:rsidRPr="00E95BCD" w:rsidRDefault="00E72769" w:rsidP="00E72769">
            <w:pPr>
              <w:suppressAutoHyphens/>
              <w:spacing w:after="0" w:line="240" w:lineRule="auto"/>
              <w:jc w:val="both"/>
              <w:rPr>
                <w:rFonts w:ascii="Times New Roman" w:eastAsia="Times New Roman" w:hAnsi="Times New Roman" w:cs="Times New Roman"/>
                <w:sz w:val="24"/>
                <w:szCs w:val="24"/>
                <w:lang w:eastAsia="zh-CN"/>
              </w:rPr>
            </w:pPr>
          </w:p>
        </w:tc>
      </w:tr>
      <w:tr w:rsidR="00E72769" w:rsidRPr="00E95BCD" w14:paraId="32FC5F02" w14:textId="77777777" w:rsidTr="00D05E27">
        <w:tc>
          <w:tcPr>
            <w:tcW w:w="747" w:type="dxa"/>
            <w:tcBorders>
              <w:top w:val="single" w:sz="4" w:space="0" w:color="auto"/>
              <w:left w:val="single" w:sz="4" w:space="0" w:color="auto"/>
              <w:bottom w:val="single" w:sz="4" w:space="0" w:color="auto"/>
              <w:right w:val="single" w:sz="4" w:space="0" w:color="auto"/>
            </w:tcBorders>
          </w:tcPr>
          <w:p w14:paraId="31DCC55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5" w:name="_Hlk131532922"/>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400" w:type="dxa"/>
            <w:tcBorders>
              <w:top w:val="single" w:sz="4" w:space="0" w:color="auto"/>
              <w:left w:val="single" w:sz="4" w:space="0" w:color="auto"/>
              <w:bottom w:val="single" w:sz="4" w:space="0" w:color="auto"/>
              <w:right w:val="single" w:sz="4" w:space="0" w:color="auto"/>
            </w:tcBorders>
          </w:tcPr>
          <w:p w14:paraId="7957829C"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6" w:name="n174"/>
            <w:bookmarkEnd w:id="6"/>
          </w:p>
          <w:p w14:paraId="2D3A8286"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7" w:name="n175"/>
            <w:bookmarkEnd w:id="7"/>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8" w:name="n176"/>
            <w:bookmarkEnd w:id="8"/>
            <w:r w:rsidRPr="00D75048">
              <w:rPr>
                <w:color w:val="333333"/>
                <w:lang w:val="uk-UA"/>
              </w:rPr>
              <w:t>3) скорочення обсягу видатків на здійснення закупівлі товарів, робіт чи послуг;</w:t>
            </w:r>
          </w:p>
          <w:p w14:paraId="549C43DB"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9" w:name="n177"/>
            <w:bookmarkEnd w:id="9"/>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0" w:name="n178"/>
            <w:bookmarkEnd w:id="10"/>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1" w:name="n179"/>
            <w:bookmarkEnd w:id="11"/>
            <w:r w:rsidRPr="00D75048">
              <w:rPr>
                <w:color w:val="333333"/>
                <w:lang w:val="uk-UA"/>
              </w:rPr>
              <w:t>Відкриті торги автоматично відміняються електронною системою закупівель у разі:</w:t>
            </w:r>
          </w:p>
          <w:p w14:paraId="7A36BBBB"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2" w:name="n180"/>
            <w:bookmarkEnd w:id="12"/>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3" w:name="n181"/>
            <w:bookmarkEnd w:id="13"/>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4" w:name="n182"/>
            <w:bookmarkEnd w:id="14"/>
            <w:r w:rsidRPr="00D75048">
              <w:rPr>
                <w:color w:val="333333"/>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75048">
              <w:rPr>
                <w:color w:val="333333"/>
                <w:lang w:val="uk-UA"/>
              </w:rPr>
              <w:lastRenderedPageBreak/>
              <w:t>визначених цим пунктом, оприлюднюється інформація про відміну відкритих торгів.</w:t>
            </w:r>
          </w:p>
          <w:p w14:paraId="17E7CEFC" w14:textId="0DF2A54C" w:rsidR="00E72769" w:rsidRPr="005E62EF" w:rsidRDefault="00E72769" w:rsidP="00E72769">
            <w:pPr>
              <w:spacing w:after="0" w:line="240" w:lineRule="auto"/>
              <w:jc w:val="both"/>
              <w:rPr>
                <w:highlight w:val="yellow"/>
                <w:lang w:eastAsia="zh-CN"/>
              </w:rPr>
            </w:pPr>
            <w:bookmarkStart w:id="15" w:name="n183"/>
            <w:bookmarkStart w:id="16" w:name="n184"/>
            <w:bookmarkEnd w:id="15"/>
            <w:bookmarkEnd w:id="16"/>
            <w:r w:rsidRPr="00D75048">
              <w:rPr>
                <w:rFonts w:ascii="Times New Roman" w:hAnsi="Times New Roman" w:cs="Times New Roman"/>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5"/>
      <w:tr w:rsidR="00E72769" w:rsidRPr="00E95BCD" w14:paraId="549D92E6" w14:textId="77777777" w:rsidTr="00D05E27">
        <w:tc>
          <w:tcPr>
            <w:tcW w:w="747" w:type="dxa"/>
            <w:tcBorders>
              <w:top w:val="single" w:sz="4" w:space="0" w:color="auto"/>
              <w:left w:val="single" w:sz="4" w:space="0" w:color="auto"/>
              <w:bottom w:val="single" w:sz="4" w:space="0" w:color="auto"/>
              <w:right w:val="single" w:sz="4" w:space="0" w:color="auto"/>
            </w:tcBorders>
          </w:tcPr>
          <w:p w14:paraId="16D591D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укладання договору</w:t>
            </w:r>
          </w:p>
        </w:tc>
        <w:tc>
          <w:tcPr>
            <w:tcW w:w="7400" w:type="dxa"/>
            <w:tcBorders>
              <w:top w:val="single" w:sz="4" w:space="0" w:color="auto"/>
              <w:left w:val="single" w:sz="4" w:space="0" w:color="auto"/>
              <w:bottom w:val="single" w:sz="4" w:space="0" w:color="auto"/>
              <w:right w:val="single" w:sz="4" w:space="0" w:color="auto"/>
            </w:tcBorders>
          </w:tcPr>
          <w:p w14:paraId="4CC49D61" w14:textId="77777777"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0C8CF1AE"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72651C" w14:textId="77777777"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eastAsia="zh-CN"/>
              </w:rPr>
            </w:pPr>
            <w:r w:rsidRPr="00E95BCD">
              <w:rPr>
                <w:rFonts w:ascii="Times New Roman" w:eastAsia="Times New Roma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2769" w:rsidRPr="00E95BCD" w14:paraId="785B1865" w14:textId="77777777" w:rsidTr="00D05E27">
        <w:tc>
          <w:tcPr>
            <w:tcW w:w="747" w:type="dxa"/>
            <w:tcBorders>
              <w:top w:val="single" w:sz="4" w:space="0" w:color="auto"/>
              <w:left w:val="single" w:sz="4" w:space="0" w:color="auto"/>
              <w:bottom w:val="single" w:sz="4" w:space="0" w:color="auto"/>
              <w:right w:val="single" w:sz="4" w:space="0" w:color="auto"/>
            </w:tcBorders>
          </w:tcPr>
          <w:p w14:paraId="3C197672"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w:t>
            </w:r>
            <w:r>
              <w:rPr>
                <w:rFonts w:ascii="Times New Roman" w:eastAsia="Times New Roman" w:hAnsi="Times New Roman" w:cs="Times New Roman"/>
                <w:b/>
                <w:sz w:val="24"/>
                <w:szCs w:val="24"/>
                <w:lang w:eastAsia="ru-RU"/>
              </w:rPr>
              <w:t>е</w:t>
            </w:r>
            <w:r w:rsidRPr="00E95BCD">
              <w:rPr>
                <w:rFonts w:ascii="Times New Roman" w:eastAsia="Times New Roman" w:hAnsi="Times New Roman" w:cs="Times New Roman"/>
                <w:b/>
                <w:sz w:val="24"/>
                <w:szCs w:val="24"/>
                <w:lang w:eastAsia="ru-RU"/>
              </w:rPr>
              <w:t>кт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68DD32B4" w14:textId="66714AC5" w:rsidR="00E72769" w:rsidRPr="00E95BC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E95BCD">
              <w:rPr>
                <w:rFonts w:ascii="Times New Roman" w:eastAsia="Times New Roman" w:hAnsi="Times New Roman" w:cs="Times New Roman"/>
                <w:bCs/>
                <w:sz w:val="24"/>
                <w:szCs w:val="24"/>
                <w:lang w:eastAsia="ru-RU"/>
              </w:rPr>
              <w:t>Про</w:t>
            </w:r>
            <w:r>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кт</w:t>
            </w:r>
            <w:proofErr w:type="spellEnd"/>
            <w:r w:rsidRPr="00E95BCD">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14:paraId="08EF05C6" w14:textId="1A54E434" w:rsidR="00E72769"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eastAsia="ru-RU"/>
              </w:rPr>
              <w:t>Про</w:t>
            </w:r>
            <w:r>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кт</w:t>
            </w:r>
            <w:proofErr w:type="spellEnd"/>
            <w:r w:rsidRPr="00E95BCD">
              <w:rPr>
                <w:rFonts w:ascii="Times New Roman" w:eastAsia="Times New Roman" w:hAnsi="Times New Roman" w:cs="Times New Roman"/>
                <w:bCs/>
                <w:sz w:val="24"/>
                <w:szCs w:val="24"/>
                <w:lang w:eastAsia="ru-RU"/>
              </w:rPr>
              <w:t xml:space="preserve"> договору про закупівлю відповідно до </w:t>
            </w:r>
            <w:r w:rsidRPr="00EE3F91">
              <w:rPr>
                <w:rFonts w:ascii="Times New Roman" w:eastAsia="Times New Roman" w:hAnsi="Times New Roman" w:cs="Times New Roman"/>
                <w:b/>
                <w:sz w:val="24"/>
                <w:szCs w:val="24"/>
                <w:lang w:eastAsia="ru-RU"/>
              </w:rPr>
              <w:t xml:space="preserve">Додатку № </w:t>
            </w:r>
            <w:r w:rsidR="009F6F52" w:rsidRPr="00EE3F91">
              <w:rPr>
                <w:rFonts w:ascii="Times New Roman" w:eastAsia="Times New Roman" w:hAnsi="Times New Roman" w:cs="Times New Roman"/>
                <w:b/>
                <w:sz w:val="24"/>
                <w:szCs w:val="24"/>
                <w:lang w:eastAsia="ru-RU"/>
              </w:rPr>
              <w:t>4</w:t>
            </w:r>
            <w:r w:rsidRPr="00EE3F91">
              <w:rPr>
                <w:rFonts w:ascii="Times New Roman" w:eastAsia="Times New Roman" w:hAnsi="Times New Roman" w:cs="Times New Roman"/>
                <w:bCs/>
                <w:sz w:val="24"/>
                <w:szCs w:val="24"/>
                <w:lang w:eastAsia="ru-RU"/>
              </w:rPr>
              <w:t xml:space="preserve"> </w:t>
            </w:r>
            <w:r w:rsidRPr="00E95BCD">
              <w:rPr>
                <w:rFonts w:ascii="Times New Roman" w:eastAsia="Times New Roman" w:hAnsi="Times New Roman" w:cs="Times New Roman"/>
                <w:bCs/>
                <w:sz w:val="24"/>
                <w:szCs w:val="24"/>
                <w:lang w:eastAsia="ru-RU"/>
              </w:rPr>
              <w:t>до цієї Тендерної документації з обов’язковим зазначенням порядку змін його умов.</w:t>
            </w:r>
          </w:p>
          <w:p w14:paraId="3E5F939C" w14:textId="11DB6BA0" w:rsidR="00E72769" w:rsidRPr="00C84E6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C84E6D">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eastAsia="ru-RU"/>
              </w:rPr>
              <w:t>проєктом</w:t>
            </w:r>
            <w:proofErr w:type="spellEnd"/>
            <w:r w:rsidRPr="00C84E6D">
              <w:rPr>
                <w:rFonts w:ascii="Times New Roman" w:eastAsia="Times New Roman" w:hAnsi="Times New Roman" w:cs="Times New Roman"/>
                <w:bCs/>
                <w:sz w:val="24"/>
                <w:szCs w:val="24"/>
                <w:lang w:eastAsia="ru-RU"/>
              </w:rPr>
              <w:t xml:space="preserve"> договору. </w:t>
            </w:r>
          </w:p>
          <w:p w14:paraId="54BD435D" w14:textId="77F06F3A" w:rsidR="00E72769" w:rsidRPr="004E5132"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E72769" w:rsidRPr="00E95BC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72769" w:rsidRPr="00E95BCD" w14:paraId="0009BB1E" w14:textId="77777777" w:rsidTr="00D05E27">
        <w:tc>
          <w:tcPr>
            <w:tcW w:w="747" w:type="dxa"/>
            <w:tcBorders>
              <w:top w:val="single" w:sz="4" w:space="0" w:color="auto"/>
              <w:left w:val="single" w:sz="4" w:space="0" w:color="auto"/>
              <w:bottom w:val="single" w:sz="4" w:space="0" w:color="auto"/>
              <w:right w:val="single" w:sz="4" w:space="0" w:color="auto"/>
            </w:tcBorders>
          </w:tcPr>
          <w:p w14:paraId="59C3C9F5"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188B9221" w14:textId="77777777" w:rsidR="00E72769" w:rsidRPr="004E5132"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E72769" w:rsidRPr="004E5132"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визначення грошового еквівалента зобов’язання в іноземній валюті;</w:t>
            </w:r>
          </w:p>
          <w:p w14:paraId="4F288599" w14:textId="77777777" w:rsidR="00E72769" w:rsidRPr="004E5132"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перерахунку ціни в бік зменшення ціни тендерної пропозиції переможця без зменшення обсягів закупівлі;</w:t>
            </w:r>
          </w:p>
          <w:p w14:paraId="609A1D24" w14:textId="77777777" w:rsidR="00E72769" w:rsidRPr="009B7175"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17" w:name="n278"/>
            <w:bookmarkStart w:id="18" w:name="n74"/>
            <w:bookmarkEnd w:id="17"/>
            <w:bookmarkEnd w:id="18"/>
            <w:r w:rsidRPr="000D208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736639E" w14:textId="5EB27A9B"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19" w:name="n75"/>
            <w:bookmarkEnd w:id="19"/>
            <w:r w:rsidRPr="000D2080">
              <w:rPr>
                <w:rFonts w:ascii="Times New Roman" w:eastAsia="Times New Roman" w:hAnsi="Times New Roman" w:cs="Times New Roman"/>
                <w:sz w:val="24"/>
                <w:szCs w:val="24"/>
              </w:rPr>
              <w:t xml:space="preserve">2) </w:t>
            </w:r>
            <w:bookmarkStart w:id="20" w:name="n76"/>
            <w:bookmarkEnd w:id="20"/>
            <w:r w:rsidRPr="000D2080">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1" w:name="n77"/>
            <w:bookmarkEnd w:id="21"/>
            <w:r>
              <w:rPr>
                <w:rFonts w:ascii="Times New Roman" w:eastAsia="Times New Roman" w:hAnsi="Times New Roman" w:cs="Times New Roman"/>
                <w:sz w:val="24"/>
                <w:szCs w:val="24"/>
              </w:rPr>
              <w:t>3</w:t>
            </w:r>
            <w:r w:rsidRPr="000D2080">
              <w:rPr>
                <w:rFonts w:ascii="Times New Roman" w:eastAsia="Times New Roman"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D2080">
              <w:rPr>
                <w:rFonts w:ascii="Times New Roman" w:eastAsia="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14:paraId="7169393E" w14:textId="5EA3A800"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2" w:name="n374"/>
            <w:bookmarkStart w:id="23" w:name="n78"/>
            <w:bookmarkEnd w:id="22"/>
            <w:bookmarkEnd w:id="23"/>
            <w:r>
              <w:rPr>
                <w:rFonts w:ascii="Times New Roman" w:eastAsia="Times New Roman" w:hAnsi="Times New Roman" w:cs="Times New Roman"/>
                <w:sz w:val="24"/>
                <w:szCs w:val="24"/>
              </w:rPr>
              <w:t>4</w:t>
            </w:r>
            <w:r w:rsidRPr="000D2080">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4" w:name="n79"/>
            <w:bookmarkEnd w:id="24"/>
            <w:r>
              <w:rPr>
                <w:rFonts w:ascii="Times New Roman" w:eastAsia="Times New Roman" w:hAnsi="Times New Roman" w:cs="Times New Roman"/>
                <w:sz w:val="24"/>
                <w:szCs w:val="24"/>
              </w:rPr>
              <w:t>5</w:t>
            </w:r>
            <w:r w:rsidRPr="000D2080">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Pr="006A18FF">
              <w:rPr>
                <w:rFonts w:ascii="Times New Roman" w:eastAsia="Times New Roman" w:hAnsi="Times New Roman" w:cs="Times New Roman"/>
                <w:sz w:val="24"/>
                <w:szCs w:val="24"/>
              </w:rPr>
              <w:t>–</w:t>
            </w:r>
            <w:r w:rsidRPr="000D2080">
              <w:rPr>
                <w:rFonts w:ascii="Times New Roman" w:eastAsia="Times New Roman" w:hAnsi="Times New Roman" w:cs="Times New Roman"/>
                <w:sz w:val="24"/>
                <w:szCs w:val="24"/>
              </w:rPr>
              <w:t xml:space="preserve"> </w:t>
            </w:r>
            <w:proofErr w:type="spellStart"/>
            <w:r w:rsidRPr="000D2080">
              <w:rPr>
                <w:rFonts w:ascii="Times New Roman" w:eastAsia="Times New Roman" w:hAnsi="Times New Roman" w:cs="Times New Roman"/>
                <w:sz w:val="24"/>
                <w:szCs w:val="24"/>
              </w:rPr>
              <w:t>пропорційно</w:t>
            </w:r>
            <w:proofErr w:type="spellEnd"/>
            <w:r w:rsidRPr="000D208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rPr>
              <w:t>пропорційно</w:t>
            </w:r>
            <w:proofErr w:type="spellEnd"/>
            <w:r w:rsidRPr="000D20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EAEB95C" w14:textId="20D5618D" w:rsidR="00E72769" w:rsidRPr="000D2080" w:rsidRDefault="00E72769" w:rsidP="00E72769">
            <w:pPr>
              <w:shd w:val="clear" w:color="auto" w:fill="FFFFFF"/>
              <w:spacing w:after="0" w:line="240" w:lineRule="auto"/>
              <w:ind w:firstLine="208"/>
              <w:jc w:val="both"/>
              <w:rPr>
                <w:rFonts w:ascii="Times New Roman" w:eastAsia="Times New Roman" w:hAnsi="Times New Roman" w:cs="Times New Roman"/>
                <w:sz w:val="24"/>
                <w:szCs w:val="24"/>
                <w:lang w:eastAsia="ru-RU"/>
              </w:rPr>
            </w:pPr>
            <w:bookmarkStart w:id="25" w:name="n80"/>
            <w:bookmarkEnd w:id="25"/>
            <w:r>
              <w:rPr>
                <w:rFonts w:ascii="Times New Roman" w:eastAsia="Times New Roman" w:hAnsi="Times New Roman" w:cs="Times New Roman"/>
                <w:sz w:val="24"/>
                <w:szCs w:val="24"/>
              </w:rPr>
              <w:t>6</w:t>
            </w:r>
            <w:r w:rsidRPr="000D2080">
              <w:rPr>
                <w:rFonts w:ascii="Times New Roman" w:eastAsia="Times New Roman" w:hAnsi="Times New Roman" w:cs="Times New Roman"/>
                <w:sz w:val="24"/>
                <w:szCs w:val="24"/>
              </w:rPr>
              <w:t>) зміни умов у зв’язку із застосуванням положень </w:t>
            </w:r>
            <w:hyperlink r:id="rId9" w:anchor="n1778" w:tgtFrame="_blank" w:history="1">
              <w:r w:rsidRPr="000D2080">
                <w:rPr>
                  <w:rFonts w:ascii="Times New Roman" w:eastAsia="Times New Roman" w:hAnsi="Times New Roman" w:cs="Times New Roman"/>
                  <w:sz w:val="24"/>
                  <w:szCs w:val="24"/>
                </w:rPr>
                <w:t>частини шостої</w:t>
              </w:r>
            </w:hyperlink>
            <w:r w:rsidRPr="000D2080">
              <w:rPr>
                <w:rFonts w:ascii="Times New Roman" w:eastAsia="Times New Roman" w:hAnsi="Times New Roman" w:cs="Times New Roman"/>
                <w:sz w:val="24"/>
                <w:szCs w:val="24"/>
              </w:rPr>
              <w:t> статті 41 Закону</w:t>
            </w:r>
            <w:bookmarkStart w:id="26" w:name="n82"/>
            <w:bookmarkEnd w:id="26"/>
            <w:r>
              <w:rPr>
                <w:rFonts w:ascii="Times New Roman" w:eastAsia="Times New Roman" w:hAnsi="Times New Roman" w:cs="Times New Roman"/>
                <w:sz w:val="24"/>
                <w:szCs w:val="24"/>
              </w:rPr>
              <w:t>, а саме д</w:t>
            </w:r>
            <w:r w:rsidRPr="007658BA">
              <w:rPr>
                <w:rFonts w:ascii="Times New Roman" w:eastAsia="Times New Roman" w:hAnsi="Times New Roman" w:cs="Times New Roman"/>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72769" w:rsidRPr="00E95BCD" w14:paraId="7FE57044" w14:textId="77777777" w:rsidTr="00D05E27">
        <w:tc>
          <w:tcPr>
            <w:tcW w:w="747" w:type="dxa"/>
            <w:tcBorders>
              <w:top w:val="single" w:sz="4" w:space="0" w:color="auto"/>
              <w:left w:val="single" w:sz="4" w:space="0" w:color="auto"/>
              <w:bottom w:val="single" w:sz="4" w:space="0" w:color="auto"/>
              <w:right w:val="single" w:sz="4" w:space="0" w:color="auto"/>
            </w:tcBorders>
          </w:tcPr>
          <w:p w14:paraId="105C265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7400" w:type="dxa"/>
            <w:tcBorders>
              <w:top w:val="single" w:sz="4" w:space="0" w:color="auto"/>
              <w:left w:val="single" w:sz="4" w:space="0" w:color="auto"/>
              <w:bottom w:val="single" w:sz="4" w:space="0" w:color="auto"/>
              <w:right w:val="single" w:sz="4" w:space="0" w:color="auto"/>
            </w:tcBorders>
          </w:tcPr>
          <w:p w14:paraId="6795FBB0" w14:textId="42956DA9" w:rsidR="00E72769" w:rsidRPr="00E95BCD" w:rsidRDefault="00E72769"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331862">
              <w:rPr>
                <w:rFonts w:ascii="Times New Roman CYR" w:eastAsia="Times New Roman" w:hAnsi="Times New Roman CYR" w:cs="Times New Roman CYR"/>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eastAsia="ru-RU"/>
              </w:rPr>
              <w:t>неукладення</w:t>
            </w:r>
            <w:proofErr w:type="spellEnd"/>
            <w:r w:rsidRPr="00331862">
              <w:rPr>
                <w:rFonts w:ascii="Times New Roman CYR" w:eastAsia="Times New Roman" w:hAnsi="Times New Roman CYR" w:cs="Times New Roman CYR"/>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eastAsia="ru-RU"/>
              </w:rPr>
              <w:t>47</w:t>
            </w:r>
            <w:r w:rsidRPr="00331862">
              <w:rPr>
                <w:rFonts w:ascii="Times New Roman CYR" w:eastAsia="Times New Roman" w:hAnsi="Times New Roman CYR" w:cs="Times New Roman CYR"/>
                <w:color w:val="000000"/>
                <w:sz w:val="24"/>
                <w:szCs w:val="24"/>
                <w:lang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eastAsia="ru-RU"/>
              </w:rPr>
              <w:t>.</w:t>
            </w:r>
          </w:p>
        </w:tc>
      </w:tr>
      <w:tr w:rsidR="00E72769" w:rsidRPr="00E95BCD" w14:paraId="6F87DED7" w14:textId="77777777" w:rsidTr="00D05E27">
        <w:tc>
          <w:tcPr>
            <w:tcW w:w="747" w:type="dxa"/>
            <w:tcBorders>
              <w:top w:val="single" w:sz="4" w:space="0" w:color="auto"/>
              <w:left w:val="single" w:sz="4" w:space="0" w:color="auto"/>
              <w:bottom w:val="single" w:sz="4" w:space="0" w:color="auto"/>
              <w:right w:val="single" w:sz="4" w:space="0" w:color="auto"/>
            </w:tcBorders>
          </w:tcPr>
          <w:p w14:paraId="2010DF0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виконання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095DD382" w14:textId="5529C0B7" w:rsidR="00E72769" w:rsidRPr="00E95BCD" w:rsidRDefault="00E24491"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88340DA" w14:textId="77777777" w:rsidR="00E95BCD" w:rsidRPr="00EE3F91"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E3F91">
        <w:rPr>
          <w:rFonts w:ascii="Times New Roman" w:eastAsia="Times New Roman" w:hAnsi="Times New Roman" w:cs="Times New Roman"/>
          <w:b/>
          <w:bCs/>
          <w:sz w:val="24"/>
          <w:szCs w:val="24"/>
          <w:lang w:eastAsia="ru-RU"/>
        </w:rPr>
        <w:t>Додаток № 1</w:t>
      </w:r>
    </w:p>
    <w:p w14:paraId="6E5BD5AA" w14:textId="77777777" w:rsidR="00E95BCD" w:rsidRPr="00EE3F91"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EE3F91">
        <w:rPr>
          <w:rFonts w:ascii="Times New Roman" w:eastAsia="Times New Roman" w:hAnsi="Times New Roman" w:cs="Times New Roman"/>
          <w:b/>
          <w:lang w:eastAsia="ru-RU"/>
        </w:rPr>
        <w:t>до тендерної документації</w:t>
      </w:r>
    </w:p>
    <w:p w14:paraId="5420DF3B" w14:textId="77777777" w:rsidR="00E95BCD" w:rsidRPr="005B321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8"/>
          <w:szCs w:val="28"/>
          <w:lang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14:paraId="75DC4379" w14:textId="77777777" w:rsidR="00894DE5" w:rsidRPr="00894DE5"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bCs/>
          <w:sz w:val="24"/>
          <w:szCs w:val="24"/>
          <w:lang w:eastAsia="ru-RU"/>
        </w:rPr>
        <w:t xml:space="preserve">1. </w:t>
      </w:r>
      <w:r w:rsidR="00894DE5" w:rsidRPr="00894DE5">
        <w:rPr>
          <w:rFonts w:ascii="Times New Roman" w:eastAsia="Times New Roman" w:hAnsi="Times New Roman" w:cs="Times New Roman"/>
          <w:sz w:val="24"/>
          <w:szCs w:val="24"/>
          <w:lang w:eastAsia="ru-RU"/>
        </w:rPr>
        <w:t xml:space="preserve">Довідка, складена у довільній формі, яка містить відомості про підприємство: </w:t>
      </w:r>
    </w:p>
    <w:p w14:paraId="1E157963"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 xml:space="preserve">а) реквізити (адреса, телефон для контактів); </w:t>
      </w:r>
    </w:p>
    <w:p w14:paraId="38DE8B54"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б) керівництво (посада, ім’я, по батькові, телефон);</w:t>
      </w:r>
    </w:p>
    <w:p w14:paraId="3A20B12C" w14:textId="4C93F07A" w:rsidR="00E95BCD" w:rsidRPr="00E95BCD"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в) банківські реквізити</w:t>
      </w:r>
      <w:r w:rsidR="00E95BCD" w:rsidRPr="00E95BCD">
        <w:rPr>
          <w:rFonts w:ascii="Times New Roman" w:eastAsia="Times New Roman" w:hAnsi="Times New Roman" w:cs="Times New Roman"/>
          <w:sz w:val="24"/>
          <w:szCs w:val="24"/>
          <w:lang w:eastAsia="ru-RU"/>
        </w:rPr>
        <w:t>.</w:t>
      </w:r>
    </w:p>
    <w:p w14:paraId="1339BEE7" w14:textId="65BFC041"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CYR"/>
          <w:b/>
          <w:sz w:val="24"/>
          <w:szCs w:val="24"/>
          <w:lang w:eastAsia="ru-RU"/>
        </w:rPr>
        <w:t>2.</w:t>
      </w:r>
      <w:r w:rsidRPr="00E95BCD">
        <w:rPr>
          <w:rFonts w:ascii="Times New Roman" w:eastAsia="Times New Roman" w:hAnsi="Times New Roman" w:cs="Times New Roman CYR"/>
          <w:bCs/>
          <w:sz w:val="24"/>
          <w:szCs w:val="24"/>
          <w:lang w:eastAsia="ru-RU"/>
        </w:rPr>
        <w:t xml:space="preserve"> </w:t>
      </w:r>
      <w:r w:rsidRPr="00E95BCD">
        <w:rPr>
          <w:rFonts w:ascii="Times New Roman" w:eastAsia="Times New Roman" w:hAnsi="Times New Roman" w:cs="Times New Roman CYR"/>
          <w:sz w:val="24"/>
          <w:szCs w:val="24"/>
          <w:lang w:eastAsia="ru-RU"/>
        </w:rPr>
        <w:t xml:space="preserve">Довідка, складена у довільній формі, в якій Учасник гарантує застосування заходів із захисту довкілля під час </w:t>
      </w:r>
      <w:r w:rsidR="005B3213">
        <w:rPr>
          <w:rFonts w:ascii="Times New Roman" w:eastAsia="Times New Roman" w:hAnsi="Times New Roman" w:cs="Times New Roman CYR"/>
          <w:sz w:val="24"/>
          <w:szCs w:val="24"/>
          <w:lang w:eastAsia="ru-RU"/>
        </w:rPr>
        <w:t>постачання товару</w:t>
      </w:r>
      <w:r w:rsidRPr="00E95BCD">
        <w:rPr>
          <w:rFonts w:ascii="Times New Roman" w:eastAsia="Times New Roman" w:hAnsi="Times New Roman" w:cs="Times New Roman CYR"/>
          <w:sz w:val="24"/>
          <w:szCs w:val="24"/>
          <w:lang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E95BCD">
        <w:rPr>
          <w:rFonts w:ascii="Times New Roman CYR" w:eastAsia="Times New Roman" w:hAnsi="Times New Roman CYR" w:cs="Times New Roman CYR"/>
          <w:b/>
          <w:bCs/>
          <w:sz w:val="24"/>
          <w:szCs w:val="24"/>
          <w:lang w:eastAsia="ru-RU"/>
        </w:rPr>
        <w:t xml:space="preserve">3. </w:t>
      </w:r>
      <w:r w:rsidRPr="00E95BCD">
        <w:rPr>
          <w:rFonts w:ascii="Times New Roman CYR" w:eastAsia="Times New Roman" w:hAnsi="Times New Roman CYR" w:cs="Times New Roman CYR"/>
          <w:bCs/>
          <w:sz w:val="24"/>
          <w:szCs w:val="24"/>
          <w:lang w:eastAsia="ru-RU"/>
        </w:rPr>
        <w:t>В</w:t>
      </w:r>
      <w:r w:rsidRPr="00E95BCD">
        <w:rPr>
          <w:rFonts w:ascii="Times New Roman" w:eastAsia="Times New Roman" w:hAnsi="Times New Roman" w:cs="Times New Roman"/>
          <w:bCs/>
          <w:sz w:val="24"/>
          <w:szCs w:val="24"/>
          <w:lang w:eastAsia="ru-RU"/>
        </w:rPr>
        <w:t xml:space="preserve">итяг з реєстру платників ПДВ або </w:t>
      </w:r>
      <w:r w:rsidRPr="00E95BCD">
        <w:rPr>
          <w:rFonts w:ascii="Times New Roman CYR" w:eastAsia="Times New Roman" w:hAnsi="Times New Roman CYR" w:cs="Times New Roman CYR"/>
          <w:sz w:val="24"/>
          <w:szCs w:val="24"/>
          <w:lang w:eastAsia="ru-RU"/>
        </w:rPr>
        <w:t>скановану копію</w:t>
      </w:r>
      <w:r w:rsidRPr="00E95BCD">
        <w:rPr>
          <w:rFonts w:ascii="Times New Roman CYR" w:eastAsia="Times New Roman" w:hAnsi="Times New Roman CYR" w:cs="Times New Roman CYR"/>
          <w:bCs/>
          <w:sz w:val="24"/>
          <w:szCs w:val="24"/>
          <w:lang w:eastAsia="ru-RU"/>
        </w:rPr>
        <w:t xml:space="preserve"> з оригіналу </w:t>
      </w:r>
      <w:r w:rsidRPr="00E95BCD">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00DA7FCE" w14:textId="77777777" w:rsidR="00894DE5" w:rsidRPr="00894DE5"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
          <w:bCs/>
          <w:sz w:val="24"/>
          <w:szCs w:val="24"/>
          <w:lang w:eastAsia="ru-RU"/>
        </w:rPr>
        <w:t>4.</w:t>
      </w:r>
      <w:r w:rsidRPr="00E95BCD">
        <w:rPr>
          <w:rFonts w:ascii="Times New Roman" w:eastAsia="Times New Roman" w:hAnsi="Times New Roman" w:cs="Times New Roman"/>
          <w:bCs/>
          <w:sz w:val="24"/>
          <w:szCs w:val="24"/>
          <w:lang w:eastAsia="ru-RU"/>
        </w:rPr>
        <w:t xml:space="preserve"> </w:t>
      </w:r>
      <w:r w:rsidR="00894DE5" w:rsidRPr="00894DE5">
        <w:rPr>
          <w:rFonts w:ascii="Times New Roman" w:eastAsia="Times New Roman" w:hAnsi="Times New Roman" w:cs="Times New Roman"/>
          <w:bCs/>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965A13B"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894DE5">
        <w:rPr>
          <w:rFonts w:ascii="Times New Roman" w:eastAsia="Times New Roman" w:hAnsi="Times New Roman" w:cs="Times New Roman"/>
          <w:bCs/>
          <w:sz w:val="24"/>
          <w:szCs w:val="24"/>
          <w:lang w:eastAsia="ru-RU"/>
        </w:rPr>
        <w:t>-  для керівника учасника - протокол зборів засновників (виписка з протоколу зборів засновників) та/або наказ про призначення (витяг з наказу), та/або інший документ,</w:t>
      </w:r>
    </w:p>
    <w:p w14:paraId="49941C09" w14:textId="77777777" w:rsid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894DE5">
        <w:rPr>
          <w:rFonts w:ascii="Times New Roman" w:eastAsia="Times New Roman" w:hAnsi="Times New Roman" w:cs="Times New Roman"/>
          <w:bCs/>
          <w:sz w:val="24"/>
          <w:szCs w:val="24"/>
          <w:lang w:eastAsia="ru-RU"/>
        </w:rPr>
        <w:t xml:space="preserve">- для іншої посадової особи учасника – довіреність (доручення) керівника учасника на ім’я уповноваженої особи учасника та протокол зборів засновників (виписка з протоколу зборів </w:t>
      </w:r>
      <w:r w:rsidRPr="00894DE5">
        <w:rPr>
          <w:rFonts w:ascii="Times New Roman" w:eastAsia="Times New Roman" w:hAnsi="Times New Roman" w:cs="Times New Roman"/>
          <w:bCs/>
          <w:sz w:val="24"/>
          <w:szCs w:val="24"/>
          <w:lang w:eastAsia="ru-RU"/>
        </w:rPr>
        <w:lastRenderedPageBreak/>
        <w:t>засновників) та/або наказ про призначення керівника (витяг з наказу), який надав довіреність (доручення), та/або інший документ</w:t>
      </w:r>
    </w:p>
    <w:p w14:paraId="02981DEE" w14:textId="02852975" w:rsidR="00E95BCD" w:rsidRPr="00E95BCD"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b/>
          <w:bCs/>
          <w:sz w:val="24"/>
          <w:szCs w:val="24"/>
          <w:lang w:eastAsia="ru-RU"/>
        </w:rPr>
        <w:t>5</w:t>
      </w:r>
      <w:r w:rsidRPr="00E95BCD">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eastAsia="ru-RU"/>
        </w:rPr>
        <w:t xml:space="preserve"> повинен бути наданий в повному обсязі</w:t>
      </w:r>
      <w:r w:rsidRPr="00E95BCD">
        <w:rPr>
          <w:rFonts w:ascii="Times New Roman" w:eastAsia="Times New Roman" w:hAnsi="Times New Roman" w:cs="Times New Roman"/>
          <w:sz w:val="24"/>
          <w:szCs w:val="24"/>
          <w:lang w:eastAsia="uk-UA"/>
        </w:rPr>
        <w:t xml:space="preserve">) </w:t>
      </w:r>
      <w:r w:rsidRPr="00E95BCD">
        <w:rPr>
          <w:rFonts w:ascii="Times New Roman" w:eastAsia="Times New Roman" w:hAnsi="Times New Roman" w:cs="Times New Roman"/>
          <w:sz w:val="24"/>
          <w:szCs w:val="24"/>
          <w:bdr w:val="none" w:sz="0" w:space="0" w:color="auto" w:frame="1"/>
          <w:lang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eastAsia="ru-RU"/>
        </w:rPr>
        <w:t>–</w:t>
      </w:r>
      <w:r w:rsidRPr="00E95BCD">
        <w:rPr>
          <w:rFonts w:ascii="Times New Roman" w:eastAsia="Times New Roman" w:hAnsi="Times New Roman" w:cs="Times New Roman"/>
          <w:sz w:val="24"/>
          <w:szCs w:val="24"/>
          <w:bdr w:val="none" w:sz="0" w:space="0" w:color="auto" w:frame="1"/>
          <w:lang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eastAsia="ru-RU"/>
        </w:rPr>
        <w:t xml:space="preserve"> – </w:t>
      </w:r>
      <w:r w:rsidRPr="00E95BCD">
        <w:rPr>
          <w:rFonts w:ascii="Times New Roman" w:eastAsia="Times New Roman" w:hAnsi="Times New Roman" w:cs="Times New Roman"/>
          <w:sz w:val="24"/>
          <w:szCs w:val="24"/>
          <w:bdr w:val="none" w:sz="0" w:space="0" w:color="auto" w:frame="1"/>
          <w:lang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E95BCD">
        <w:rPr>
          <w:rFonts w:ascii="Times New Roman" w:eastAsia="Times New Roman" w:hAnsi="Times New Roman" w:cs="Times New Roman"/>
          <w:b/>
          <w:sz w:val="24"/>
          <w:szCs w:val="24"/>
          <w:bdr w:val="none" w:sz="0" w:space="0" w:color="auto" w:frame="1"/>
          <w:lang w:eastAsia="ru-RU"/>
        </w:rPr>
        <w:t xml:space="preserve">6. </w:t>
      </w:r>
      <w:r w:rsidRPr="00E95BCD">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D13F53">
        <w:rPr>
          <w:rFonts w:ascii="Times New Roman" w:eastAsia="Times New Roman" w:hAnsi="Times New Roman" w:cs="Times New Roman"/>
          <w:bCs/>
          <w:color w:val="000000"/>
          <w:sz w:val="24"/>
          <w:szCs w:val="24"/>
          <w:lang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eastAsia="ru-RU"/>
        </w:rPr>
        <w:t xml:space="preserve">ПУНКТОМ </w:t>
      </w:r>
      <w:r w:rsidR="00793852" w:rsidRPr="004E5132">
        <w:rPr>
          <w:rFonts w:ascii="Times New Roman" w:eastAsia="Times New Roman" w:hAnsi="Times New Roman" w:cs="Times New Roman"/>
          <w:bCs/>
          <w:color w:val="000000"/>
          <w:sz w:val="24"/>
          <w:szCs w:val="24"/>
          <w:lang w:eastAsia="ru-RU"/>
        </w:rPr>
        <w:t>4</w:t>
      </w:r>
      <w:r w:rsidR="00E15F35" w:rsidRPr="004E5132">
        <w:rPr>
          <w:rFonts w:ascii="Times New Roman" w:eastAsia="Times New Roman" w:hAnsi="Times New Roman" w:cs="Times New Roman"/>
          <w:bCs/>
          <w:color w:val="000000"/>
          <w:sz w:val="24"/>
          <w:szCs w:val="24"/>
          <w:lang w:eastAsia="ru-RU"/>
        </w:rPr>
        <w:t>7</w:t>
      </w:r>
      <w:r w:rsidR="00793852" w:rsidRPr="004E5132">
        <w:rPr>
          <w:rFonts w:ascii="Times New Roman" w:eastAsia="Times New Roman" w:hAnsi="Times New Roman" w:cs="Times New Roman"/>
          <w:bCs/>
          <w:color w:val="000000"/>
          <w:sz w:val="24"/>
          <w:szCs w:val="24"/>
          <w:lang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27" w:name="_Hlk128568683"/>
      <w:r w:rsidRPr="004E5132">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w:t>
      </w:r>
      <w:bookmarkStart w:id="28" w:name="_Hlk128564568"/>
      <w:r w:rsidRPr="004E5132">
        <w:rPr>
          <w:rFonts w:ascii="Times New Roman" w:eastAsia="Times New Roman" w:hAnsi="Times New Roman" w:cs="Times New Roman"/>
          <w:sz w:val="24"/>
          <w:szCs w:val="24"/>
          <w:shd w:val="solid" w:color="FFFFFF" w:fill="FFFFFF"/>
          <w:lang w:eastAsia="ru-RU"/>
        </w:rPr>
        <w:t>(крім абзацу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27"/>
      <w:r w:rsidRPr="004E5132">
        <w:rPr>
          <w:rFonts w:ascii="Times New Roman" w:eastAsia="Times New Roman" w:hAnsi="Times New Roman" w:cs="Times New Roman"/>
          <w:sz w:val="24"/>
          <w:szCs w:val="24"/>
          <w:shd w:val="solid" w:color="FFFFFF" w:fill="FFFFFF"/>
          <w:lang w:eastAsia="ru-RU"/>
        </w:rPr>
        <w:t>)</w:t>
      </w:r>
      <w:bookmarkEnd w:id="28"/>
      <w:r w:rsidRPr="004E5132">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(крім </w:t>
      </w:r>
      <w:bookmarkStart w:id="29" w:name="_Hlk128569014"/>
      <w:r w:rsidRPr="004E5132">
        <w:rPr>
          <w:rFonts w:ascii="Times New Roman" w:eastAsia="Times New Roman" w:hAnsi="Times New Roman" w:cs="Times New Roman"/>
          <w:sz w:val="24"/>
          <w:szCs w:val="24"/>
          <w:shd w:val="solid" w:color="FFFFFF" w:fill="FFFFFF"/>
          <w:lang w:eastAsia="ru-RU"/>
        </w:rPr>
        <w:t xml:space="preserve">абзацу 14 пункту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29"/>
      <w:r w:rsidRPr="004E5132">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eastAsia="ru-RU"/>
        </w:rPr>
        <w:t>абз</w:t>
      </w:r>
      <w:proofErr w:type="spellEnd"/>
      <w:r w:rsidRPr="004E5132">
        <w:rPr>
          <w:rFonts w:ascii="Times New Roman" w:eastAsia="Times New Roman" w:hAnsi="Times New Roman" w:cs="Times New Roman"/>
          <w:sz w:val="24"/>
          <w:szCs w:val="24"/>
          <w:shd w:val="solid" w:color="FFFFFF" w:fill="FFFFFF"/>
          <w:lang w:eastAsia="ru-RU"/>
        </w:rPr>
        <w:t>.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у складі тендерної пропозиції учасник надає </w:t>
      </w:r>
      <w:bookmarkStart w:id="30" w:name="_Hlk128569074"/>
      <w:r w:rsidRPr="004E5132">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30"/>
      <w:r w:rsidRPr="004E5132">
        <w:rPr>
          <w:rFonts w:ascii="Times New Roman" w:eastAsia="Times New Roman" w:hAnsi="Times New Roman" w:cs="Times New Roman"/>
          <w:sz w:val="24"/>
          <w:szCs w:val="24"/>
          <w:shd w:val="solid" w:color="FFFFFF" w:fill="FFFFFF"/>
          <w:lang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bCs/>
          <w:sz w:val="24"/>
          <w:szCs w:val="24"/>
        </w:rPr>
        <w:t>У разі участі об</w:t>
      </w:r>
      <w:r w:rsidR="00C808FD"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4E5132">
        <w:rPr>
          <w:rFonts w:ascii="Times New Roman" w:eastAsia="Times New Roman" w:hAnsi="Times New Roman" w:cs="Times New Roman"/>
          <w:bCs/>
          <w:sz w:val="24"/>
          <w:szCs w:val="24"/>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ВИЗНАЧЕНИМ ПУНКТОМ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bCs/>
          <w:sz w:val="24"/>
          <w:szCs w:val="24"/>
          <w:lang w:eastAsia="ru-RU"/>
        </w:rPr>
        <w:t xml:space="preserve"> </w:t>
      </w:r>
      <w:r w:rsidRPr="004E5132">
        <w:rPr>
          <w:rFonts w:ascii="Times New Roman" w:eastAsia="Times New Roman" w:hAnsi="Times New Roman" w:cs="Times New Roman"/>
          <w:sz w:val="24"/>
          <w:szCs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rPr>
        <w:lastRenderedPageBreak/>
        <w:t xml:space="preserve">правопорушення, із зазначенням дати формування </w:t>
      </w:r>
      <w:bookmarkStart w:id="31" w:name="_Hlk117596669"/>
      <w:r w:rsidRPr="004E5132">
        <w:rPr>
          <w:rFonts w:ascii="Times New Roman" w:eastAsia="Times New Roman" w:hAnsi="Times New Roman" w:cs="Times New Roman"/>
          <w:i/>
          <w:iCs/>
          <w:sz w:val="24"/>
          <w:szCs w:val="24"/>
        </w:rPr>
        <w:t xml:space="preserve">не раніше дати оприлюдненого в електронній системі </w:t>
      </w:r>
      <w:bookmarkEnd w:id="31"/>
      <w:r w:rsidR="00656324" w:rsidRPr="004E5132">
        <w:rPr>
          <w:rFonts w:ascii="Times New Roman" w:eastAsia="Times New Roman" w:hAnsi="Times New Roman" w:cs="Times New Roman"/>
          <w:i/>
          <w:iCs/>
          <w:sz w:val="24"/>
          <w:szCs w:val="24"/>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rPr>
        <w:t>(</w:t>
      </w:r>
      <w:bookmarkStart w:id="32" w:name="_Hlk128571308"/>
      <w:bookmarkStart w:id="33" w:name="_Hlk117597117"/>
      <w:r w:rsidRPr="004E5132">
        <w:rPr>
          <w:rFonts w:ascii="Times New Roman" w:eastAsia="Times New Roman" w:hAnsi="Times New Roman" w:cs="Times New Roman"/>
          <w:sz w:val="24"/>
          <w:szCs w:val="24"/>
        </w:rPr>
        <w:t>на виконання вимог, визначених</w:t>
      </w:r>
      <w:bookmarkEnd w:id="32"/>
      <w:r w:rsidRPr="004E5132">
        <w:rPr>
          <w:rFonts w:ascii="Times New Roman" w:eastAsia="Times New Roman" w:hAnsi="Times New Roman" w:cs="Times New Roman"/>
          <w:sz w:val="24"/>
          <w:szCs w:val="24"/>
        </w:rPr>
        <w:t xml:space="preserve"> пунктами 5, 6, 12 </w:t>
      </w:r>
      <w:bookmarkEnd w:id="33"/>
      <w:r w:rsidRPr="004E5132">
        <w:rPr>
          <w:rFonts w:ascii="Times New Roman" w:eastAsia="Times New Roman" w:hAnsi="Times New Roman" w:cs="Times New Roman"/>
          <w:sz w:val="24"/>
          <w:szCs w:val="24"/>
        </w:rPr>
        <w:t>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r w:rsidRPr="004E5132">
        <w:rPr>
          <w:rFonts w:ascii="Times New Roman" w:eastAsia="Times New Roman" w:hAnsi="Times New Roman" w:cs="Times New Roman"/>
          <w:bCs/>
          <w:sz w:val="24"/>
          <w:szCs w:val="24"/>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sz w:val="24"/>
          <w:szCs w:val="24"/>
        </w:rPr>
        <w:t>**</w:t>
      </w:r>
      <w:r w:rsidRPr="004E5132">
        <w:rPr>
          <w:rFonts w:ascii="Times New Roman" w:eastAsia="Times New Roman" w:hAnsi="Times New Roman" w:cs="Times New Roman"/>
          <w:i/>
          <w:iCs/>
          <w:sz w:val="24"/>
          <w:szCs w:val="24"/>
        </w:rPr>
        <w:t xml:space="preserve">Документ повинен бути із датою видачі </w:t>
      </w:r>
      <w:r w:rsidR="00656324" w:rsidRPr="004E5132">
        <w:rPr>
          <w:rFonts w:ascii="Times New Roman" w:eastAsia="Times New Roman" w:hAnsi="Times New Roman" w:cs="Times New Roman"/>
          <w:i/>
          <w:iCs/>
          <w:sz w:val="24"/>
          <w:szCs w:val="24"/>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sz w:val="24"/>
          <w:szCs w:val="24"/>
        </w:rPr>
        <w:t xml:space="preserve">3. </w:t>
      </w:r>
      <w:r w:rsidRPr="004E5132">
        <w:rPr>
          <w:rFonts w:ascii="Times New Roman" w:eastAsia="Times New Roman" w:hAnsi="Times New Roman" w:cs="Times New Roman"/>
          <w:bCs/>
          <w:sz w:val="24"/>
          <w:szCs w:val="24"/>
        </w:rPr>
        <w:t>Довідка в довільній формі,</w:t>
      </w:r>
      <w:r w:rsidRPr="004E513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eastAsia="ru-RU"/>
        </w:rPr>
        <w:t xml:space="preserve"> </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Про доступ до публічної інформації</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E95BCD" w:rsidRPr="00E95BCD" w:rsidSect="00626127">
          <w:footerReference w:type="even" r:id="rId10"/>
          <w:footerReference w:type="default" r:id="rId11"/>
          <w:pgSz w:w="11906" w:h="16838" w:code="9"/>
          <w:pgMar w:top="360" w:right="567" w:bottom="719" w:left="851" w:header="709" w:footer="198" w:gutter="0"/>
          <w:cols w:space="709"/>
        </w:sectPr>
      </w:pPr>
    </w:p>
    <w:p w14:paraId="191FD336" w14:textId="237086A3" w:rsidR="00E95BCD" w:rsidRPr="00EE3F91"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EE3F91">
        <w:rPr>
          <w:rFonts w:ascii="Times New Roman" w:eastAsia="Times New Roman" w:hAnsi="Times New Roman" w:cs="Times New Roman"/>
          <w:b/>
          <w:sz w:val="24"/>
          <w:szCs w:val="24"/>
          <w:lang w:eastAsia="ru-RU"/>
        </w:rPr>
        <w:lastRenderedPageBreak/>
        <w:t xml:space="preserve">Додаток № </w:t>
      </w:r>
      <w:r w:rsidR="00F96233" w:rsidRPr="00EE3F91">
        <w:rPr>
          <w:rFonts w:ascii="Times New Roman" w:eastAsia="Times New Roman" w:hAnsi="Times New Roman" w:cs="Times New Roman"/>
          <w:b/>
          <w:sz w:val="24"/>
          <w:szCs w:val="24"/>
          <w:lang w:eastAsia="ru-RU"/>
        </w:rPr>
        <w:t>2</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B86B3E">
        <w:rPr>
          <w:rFonts w:ascii="Times New Roman" w:eastAsia="Times New Roman" w:hAnsi="Times New Roman" w:cs="Times New Roman"/>
          <w:b/>
          <w:sz w:val="24"/>
          <w:szCs w:val="24"/>
          <w:lang w:eastAsia="ru-RU"/>
        </w:rPr>
        <w:t>до тендерної документації</w:t>
      </w:r>
    </w:p>
    <w:p w14:paraId="42D36527" w14:textId="77777777" w:rsidR="009D6E3E" w:rsidRPr="009D6E3E" w:rsidRDefault="009D6E3E" w:rsidP="009D6E3E">
      <w:pPr>
        <w:widowControl w:val="0"/>
        <w:spacing w:after="200" w:line="240" w:lineRule="auto"/>
        <w:ind w:firstLine="540"/>
        <w:jc w:val="center"/>
        <w:rPr>
          <w:rFonts w:ascii="Times New Roman" w:eastAsia="Times New Roman" w:hAnsi="Times New Roman" w:cs="Times New Roman"/>
          <w:b/>
          <w:color w:val="000000"/>
          <w:sz w:val="24"/>
          <w:szCs w:val="24"/>
        </w:rPr>
      </w:pPr>
      <w:r w:rsidRPr="009D6E3E">
        <w:rPr>
          <w:rFonts w:ascii="Times New Roman" w:eastAsia="Times New Roman" w:hAnsi="Times New Roman" w:cs="Times New Roman"/>
          <w:b/>
          <w:color w:val="000000"/>
          <w:sz w:val="24"/>
          <w:szCs w:val="24"/>
        </w:rPr>
        <w:t>ТЕХНІЧНІ ВИМОГИ</w:t>
      </w:r>
    </w:p>
    <w:p w14:paraId="42DC5020" w14:textId="77777777" w:rsidR="009D6E3E" w:rsidRPr="009D6E3E" w:rsidRDefault="009D6E3E" w:rsidP="009D6E3E">
      <w:pPr>
        <w:spacing w:after="0" w:line="240" w:lineRule="auto"/>
        <w:jc w:val="center"/>
        <w:rPr>
          <w:rFonts w:ascii="Times New Roman" w:eastAsia="Times New Roman" w:hAnsi="Times New Roman" w:cs="Times New Roman"/>
          <w:b/>
          <w:bCs/>
          <w:sz w:val="24"/>
          <w:szCs w:val="24"/>
        </w:rPr>
      </w:pPr>
      <w:r w:rsidRPr="009D6E3E">
        <w:rPr>
          <w:rFonts w:ascii="Times New Roman" w:eastAsia="Times New Roman" w:hAnsi="Times New Roman" w:cs="Times New Roman"/>
          <w:b/>
          <w:sz w:val="24"/>
          <w:szCs w:val="24"/>
        </w:rPr>
        <w:t xml:space="preserve">Технічна специфікація та 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на </w:t>
      </w:r>
      <w:r w:rsidRPr="009D6E3E">
        <w:rPr>
          <w:rFonts w:ascii="Times New Roman" w:eastAsia="Times New Roman" w:hAnsi="Times New Roman" w:cs="Times New Roman"/>
          <w:b/>
          <w:bCs/>
          <w:sz w:val="24"/>
          <w:szCs w:val="24"/>
        </w:rPr>
        <w:t>закупівлю:</w:t>
      </w:r>
    </w:p>
    <w:p w14:paraId="18FAB5FE" w14:textId="58844625" w:rsidR="009D6E3E" w:rsidRPr="009D6E3E" w:rsidRDefault="009D6E3E" w:rsidP="009D6E3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9D6E3E">
        <w:rPr>
          <w:rFonts w:ascii="Times New Roman" w:eastAsia="Times New Roman" w:hAnsi="Times New Roman" w:cs="Times New Roman"/>
          <w:b/>
          <w:bCs/>
          <w:sz w:val="24"/>
          <w:szCs w:val="24"/>
        </w:rPr>
        <w:t>Придбання пально-мастильних матеріалів (талонів</w:t>
      </w:r>
      <w:r>
        <w:rPr>
          <w:rFonts w:ascii="Times New Roman" w:eastAsia="Times New Roman" w:hAnsi="Times New Roman" w:cs="Times New Roman"/>
          <w:b/>
          <w:bCs/>
          <w:sz w:val="24"/>
          <w:szCs w:val="24"/>
        </w:rPr>
        <w:t>)»</w:t>
      </w:r>
    </w:p>
    <w:p w14:paraId="652486FF" w14:textId="703CDCEF" w:rsidR="009D6E3E" w:rsidRPr="009D6E3E" w:rsidRDefault="009D6E3E" w:rsidP="009D6E3E">
      <w:pPr>
        <w:spacing w:after="0" w:line="240" w:lineRule="auto"/>
        <w:jc w:val="center"/>
        <w:rPr>
          <w:rFonts w:ascii="Times New Roman" w:eastAsia="Times New Roman" w:hAnsi="Times New Roman" w:cs="Times New Roman"/>
          <w:b/>
          <w:bCs/>
          <w:sz w:val="24"/>
          <w:szCs w:val="24"/>
        </w:rPr>
      </w:pPr>
      <w:r w:rsidRPr="009D6E3E">
        <w:rPr>
          <w:rFonts w:ascii="Times New Roman" w:eastAsia="Times New Roman" w:hAnsi="Times New Roman" w:cs="Times New Roman"/>
          <w:b/>
          <w:bCs/>
          <w:sz w:val="24"/>
          <w:szCs w:val="24"/>
        </w:rPr>
        <w:t xml:space="preserve"> ДК 021:2015 : 09130000-9 «Нафта і дистиляти»</w:t>
      </w:r>
    </w:p>
    <w:p w14:paraId="455BC78B" w14:textId="77777777" w:rsidR="009D6E3E" w:rsidRPr="009D6E3E" w:rsidRDefault="009D6E3E" w:rsidP="009D6E3E">
      <w:pPr>
        <w:spacing w:after="200" w:line="240" w:lineRule="auto"/>
        <w:ind w:firstLine="708"/>
        <w:contextualSpacing/>
        <w:jc w:val="both"/>
        <w:rPr>
          <w:rFonts w:ascii="Times New Roman" w:eastAsia="Times New Roman" w:hAnsi="Times New Roman" w:cs="Times New Roman"/>
          <w:sz w:val="24"/>
          <w:szCs w:val="24"/>
          <w:shd w:val="clear" w:color="auto" w:fill="FFFFFF"/>
        </w:rPr>
      </w:pPr>
      <w:r w:rsidRPr="009D6E3E">
        <w:rPr>
          <w:rFonts w:ascii="Times New Roman" w:eastAsia="Times New Roman" w:hAnsi="Times New Roman" w:cs="Times New Roman"/>
          <w:sz w:val="24"/>
          <w:szCs w:val="24"/>
          <w:shd w:val="clear" w:color="auto" w:fill="FFFFFF"/>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D02F057" w14:textId="77777777" w:rsidR="009D6E3E" w:rsidRPr="009D6E3E" w:rsidRDefault="009D6E3E" w:rsidP="009D6E3E">
      <w:pPr>
        <w:spacing w:after="200" w:line="240" w:lineRule="auto"/>
        <w:ind w:firstLine="708"/>
        <w:contextualSpacing/>
        <w:jc w:val="both"/>
        <w:rPr>
          <w:rFonts w:ascii="Times New Roman" w:eastAsia="Times New Roman" w:hAnsi="Times New Roman" w:cs="Times New Roman"/>
          <w:sz w:val="24"/>
          <w:szCs w:val="24"/>
        </w:rPr>
      </w:pPr>
      <w:r w:rsidRPr="009D6E3E">
        <w:rPr>
          <w:rFonts w:ascii="Times New Roman" w:eastAsia="Times New Roman" w:hAnsi="Times New Roman" w:cs="Times New Roman"/>
          <w:b/>
          <w:sz w:val="24"/>
          <w:szCs w:val="24"/>
        </w:rPr>
        <w:t>Порядок поставки</w:t>
      </w:r>
      <w:r w:rsidRPr="009D6E3E">
        <w:rPr>
          <w:rFonts w:ascii="Times New Roman" w:eastAsia="Times New Roman" w:hAnsi="Times New Roman" w:cs="Times New Roman"/>
          <w:sz w:val="24"/>
          <w:szCs w:val="24"/>
        </w:rPr>
        <w:t xml:space="preserve"> - впродовж одного дня з дати направлення заявки Замовника на електронну адресу Постачальника (за бажанням Замовника заявка може дублюватися поштовим відправленням з повідомленням). Заявка вважається отриманою Постачальником на дату її направлення Замовником.</w:t>
      </w:r>
    </w:p>
    <w:p w14:paraId="24CB396F" w14:textId="77777777" w:rsidR="009D6E3E" w:rsidRPr="009D6E3E" w:rsidRDefault="009D6E3E" w:rsidP="009D6E3E">
      <w:pPr>
        <w:spacing w:after="0" w:line="240" w:lineRule="auto"/>
        <w:ind w:firstLine="624"/>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 xml:space="preserve">Учасник повинен забезпечити Замовника онлайн системою керування та розподілу пального між смарт-картками з можливістю побудови маршруту руху до АЗС, за допомогою WEB додатку. Замовник повинен мати доступ до «Особистого кабінету» Учасника в якому здійснюється контроль та розподіл пального, інформацією про місце розташування запропонованих Учасником АЗС, на підтвердження чого учасником надається </w:t>
      </w:r>
      <w:proofErr w:type="spellStart"/>
      <w:r w:rsidRPr="009D6E3E">
        <w:rPr>
          <w:rFonts w:ascii="Times New Roman" w:eastAsia="Times New Roman" w:hAnsi="Times New Roman" w:cs="Times New Roman"/>
          <w:sz w:val="24"/>
          <w:szCs w:val="24"/>
        </w:rPr>
        <w:t>скрин</w:t>
      </w:r>
      <w:proofErr w:type="spellEnd"/>
      <w:r w:rsidRPr="009D6E3E">
        <w:rPr>
          <w:rFonts w:ascii="Times New Roman" w:eastAsia="Times New Roman" w:hAnsi="Times New Roman" w:cs="Times New Roman"/>
          <w:sz w:val="24"/>
          <w:szCs w:val="24"/>
        </w:rPr>
        <w:t xml:space="preserve"> відповідного веб-ресурсу із зазначенням його розташування у всесвітній мережі.</w:t>
      </w:r>
    </w:p>
    <w:p w14:paraId="23672CAB"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sz w:val="24"/>
          <w:szCs w:val="24"/>
        </w:rPr>
      </w:pPr>
      <w:r w:rsidRPr="009D6E3E">
        <w:rPr>
          <w:rFonts w:ascii="Times New Roman" w:eastAsia="Times New Roman" w:hAnsi="Times New Roman" w:cs="Times New Roman"/>
          <w:b/>
          <w:bCs/>
          <w:sz w:val="24"/>
          <w:szCs w:val="24"/>
        </w:rPr>
        <w:t>Визначення термінів.</w:t>
      </w:r>
    </w:p>
    <w:p w14:paraId="482971B0"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i/>
          <w:sz w:val="24"/>
          <w:szCs w:val="24"/>
        </w:rPr>
      </w:pPr>
      <w:r w:rsidRPr="009D6E3E">
        <w:rPr>
          <w:rFonts w:ascii="Times New Roman" w:eastAsia="Times New Roman" w:hAnsi="Times New Roman" w:cs="Times New Roman"/>
          <w:b/>
          <w:bCs/>
          <w:i/>
          <w:sz w:val="24"/>
          <w:szCs w:val="24"/>
        </w:rPr>
        <w:t xml:space="preserve"> </w:t>
      </w:r>
      <w:r w:rsidRPr="009D6E3E">
        <w:rPr>
          <w:rFonts w:ascii="Times New Roman" w:eastAsia="Times New Roman" w:hAnsi="Times New Roman" w:cs="Times New Roman"/>
          <w:b/>
          <w:bCs/>
          <w:i/>
          <w:sz w:val="24"/>
          <w:szCs w:val="24"/>
        </w:rPr>
        <w:tab/>
        <w:t>Смарт – картка або талон.</w:t>
      </w:r>
    </w:p>
    <w:p w14:paraId="78FB5768" w14:textId="259AED90" w:rsidR="009D6E3E" w:rsidRPr="009D6E3E" w:rsidRDefault="009D6E3E" w:rsidP="009D6E3E">
      <w:pPr>
        <w:shd w:val="clear" w:color="auto" w:fill="FFFFFF"/>
        <w:spacing w:after="0" w:line="240" w:lineRule="auto"/>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Смарт – картка або талон</w:t>
      </w:r>
      <w:r w:rsidR="009464D0" w:rsidRPr="009464D0">
        <w:rPr>
          <w:rFonts w:ascii="Times New Roman" w:eastAsia="Times New Roman" w:hAnsi="Times New Roman" w:cs="Times New Roman"/>
          <w:sz w:val="24"/>
          <w:szCs w:val="24"/>
          <w:lang w:val="ru-RU"/>
        </w:rPr>
        <w:t xml:space="preserve"> </w:t>
      </w:r>
      <w:r w:rsidRPr="009D6E3E">
        <w:rPr>
          <w:rFonts w:ascii="Times New Roman" w:eastAsia="Times New Roman" w:hAnsi="Times New Roman" w:cs="Times New Roman"/>
          <w:sz w:val="24"/>
          <w:szCs w:val="24"/>
        </w:rPr>
        <w:t xml:space="preserve">-  паливна це універсальна пластикова або картонна картка з вбудованим в неї </w:t>
      </w:r>
      <w:proofErr w:type="spellStart"/>
      <w:r w:rsidRPr="009D6E3E">
        <w:rPr>
          <w:rFonts w:ascii="Times New Roman" w:eastAsia="Times New Roman" w:hAnsi="Times New Roman" w:cs="Times New Roman"/>
          <w:sz w:val="24"/>
          <w:szCs w:val="24"/>
        </w:rPr>
        <w:t>мікрочіпом</w:t>
      </w:r>
      <w:proofErr w:type="spellEnd"/>
      <w:r w:rsidRPr="009D6E3E">
        <w:rPr>
          <w:rFonts w:ascii="Times New Roman" w:eastAsia="Times New Roman" w:hAnsi="Times New Roman" w:cs="Times New Roman"/>
          <w:sz w:val="24"/>
          <w:szCs w:val="24"/>
        </w:rPr>
        <w:t xml:space="preserve">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14:paraId="5D553541"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i/>
          <w:sz w:val="24"/>
          <w:szCs w:val="24"/>
        </w:rPr>
      </w:pPr>
      <w:r w:rsidRPr="009D6E3E">
        <w:rPr>
          <w:rFonts w:ascii="Times New Roman" w:eastAsia="Times New Roman" w:hAnsi="Times New Roman" w:cs="Times New Roman"/>
          <w:b/>
          <w:bCs/>
          <w:i/>
          <w:sz w:val="24"/>
          <w:szCs w:val="24"/>
        </w:rPr>
        <w:t xml:space="preserve"> </w:t>
      </w:r>
      <w:r w:rsidRPr="009D6E3E">
        <w:rPr>
          <w:rFonts w:ascii="Times New Roman" w:eastAsia="Times New Roman" w:hAnsi="Times New Roman" w:cs="Times New Roman"/>
          <w:b/>
          <w:bCs/>
          <w:i/>
          <w:sz w:val="24"/>
          <w:szCs w:val="24"/>
        </w:rPr>
        <w:tab/>
        <w:t>Особистий кабінет.</w:t>
      </w:r>
    </w:p>
    <w:p w14:paraId="28E8DDD9"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 xml:space="preserve">Особистий кабінет, це електронний </w:t>
      </w:r>
      <w:proofErr w:type="spellStart"/>
      <w:r w:rsidRPr="009D6E3E">
        <w:rPr>
          <w:rFonts w:ascii="Times New Roman" w:eastAsia="Times New Roman" w:hAnsi="Times New Roman" w:cs="Times New Roman"/>
          <w:sz w:val="24"/>
          <w:szCs w:val="24"/>
        </w:rPr>
        <w:t>Web</w:t>
      </w:r>
      <w:proofErr w:type="spellEnd"/>
      <w:r w:rsidRPr="009D6E3E">
        <w:rPr>
          <w:rFonts w:ascii="Times New Roman" w:eastAsia="Times New Roman" w:hAnsi="Times New Roman" w:cs="Times New Roman"/>
          <w:sz w:val="24"/>
          <w:szCs w:val="24"/>
        </w:rPr>
        <w:t xml:space="preserve"> додаток з режимом роботи 24/7, який надає доступ Замовнику до об’ємів палива за який був здійснений розрахунок з Постачальником. Даний додаток дозволяє керувати об’ємами палива, </w:t>
      </w:r>
      <w:proofErr w:type="spellStart"/>
      <w:r w:rsidRPr="009D6E3E">
        <w:rPr>
          <w:rFonts w:ascii="Times New Roman" w:eastAsia="Times New Roman" w:hAnsi="Times New Roman" w:cs="Times New Roman"/>
          <w:sz w:val="24"/>
          <w:szCs w:val="24"/>
        </w:rPr>
        <w:t>розподілювати</w:t>
      </w:r>
      <w:proofErr w:type="spellEnd"/>
      <w:r w:rsidRPr="009D6E3E">
        <w:rPr>
          <w:rFonts w:ascii="Times New Roman" w:eastAsia="Times New Roman" w:hAnsi="Times New Roman" w:cs="Times New Roman"/>
          <w:sz w:val="24"/>
          <w:szCs w:val="24"/>
        </w:rPr>
        <w:t xml:space="preserve"> його між паливними смарт – картками, формувати статистичні звіти по витратам, карти АЗС Учасника, тощо. Особистий кабінет повинен мати окремий розділ який містить елементи керування смарт – картками чи талонами, блокування та розблокування доступу. </w:t>
      </w:r>
    </w:p>
    <w:tbl>
      <w:tblPr>
        <w:tblW w:w="9668" w:type="dxa"/>
        <w:tblInd w:w="108" w:type="dxa"/>
        <w:tblLayout w:type="fixed"/>
        <w:tblLook w:val="04A0" w:firstRow="1" w:lastRow="0" w:firstColumn="1" w:lastColumn="0" w:noHBand="0" w:noVBand="1"/>
      </w:tblPr>
      <w:tblGrid>
        <w:gridCol w:w="2816"/>
        <w:gridCol w:w="5264"/>
        <w:gridCol w:w="1588"/>
      </w:tblGrid>
      <w:tr w:rsidR="009D6E3E" w:rsidRPr="009D6E3E" w14:paraId="3B4043F8" w14:textId="77777777" w:rsidTr="00FB3F03">
        <w:trPr>
          <w:trHeight w:val="695"/>
        </w:trPr>
        <w:tc>
          <w:tcPr>
            <w:tcW w:w="2816" w:type="dxa"/>
            <w:tcBorders>
              <w:top w:val="single" w:sz="4" w:space="0" w:color="000000"/>
              <w:left w:val="single" w:sz="4" w:space="0" w:color="000000"/>
              <w:bottom w:val="single" w:sz="4" w:space="0" w:color="000000"/>
              <w:right w:val="nil"/>
            </w:tcBorders>
            <w:vAlign w:val="center"/>
            <w:hideMark/>
          </w:tcPr>
          <w:p w14:paraId="0893A281"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D6E3E">
              <w:rPr>
                <w:rFonts w:ascii="Times New Roman" w:eastAsia="Times New Roman" w:hAnsi="Times New Roman" w:cs="Times New Roman"/>
                <w:sz w:val="24"/>
                <w:szCs w:val="24"/>
                <w:lang w:eastAsia="ru-RU"/>
              </w:rPr>
              <w:t>Найменування товару</w:t>
            </w:r>
          </w:p>
        </w:tc>
        <w:tc>
          <w:tcPr>
            <w:tcW w:w="5264" w:type="dxa"/>
            <w:tcBorders>
              <w:top w:val="single" w:sz="4" w:space="0" w:color="000000"/>
              <w:left w:val="single" w:sz="4" w:space="0" w:color="000000"/>
              <w:bottom w:val="single" w:sz="4" w:space="0" w:color="000000"/>
              <w:right w:val="nil"/>
            </w:tcBorders>
            <w:vAlign w:val="center"/>
            <w:hideMark/>
          </w:tcPr>
          <w:p w14:paraId="22CDEC15"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D6E3E">
              <w:rPr>
                <w:rFonts w:ascii="Times New Roman" w:eastAsia="Times New Roman" w:hAnsi="Times New Roman" w:cs="Times New Roman"/>
                <w:sz w:val="24"/>
                <w:szCs w:val="24"/>
                <w:lang w:eastAsia="ru-RU"/>
              </w:rPr>
              <w:t>Технічні показники повинні відповідати вимогам</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50E6A477"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F6F52">
              <w:rPr>
                <w:rFonts w:ascii="Times New Roman" w:eastAsia="Times New Roman" w:hAnsi="Times New Roman" w:cs="Times New Roman"/>
                <w:color w:val="FF0000"/>
                <w:sz w:val="24"/>
                <w:szCs w:val="24"/>
                <w:lang w:eastAsia="ru-RU"/>
              </w:rPr>
              <w:t>Кількість, л.</w:t>
            </w:r>
          </w:p>
        </w:tc>
      </w:tr>
      <w:tr w:rsidR="009D6E3E" w:rsidRPr="009D6E3E" w14:paraId="20EE16BB" w14:textId="77777777" w:rsidTr="00FB3F03">
        <w:trPr>
          <w:trHeight w:val="693"/>
        </w:trPr>
        <w:tc>
          <w:tcPr>
            <w:tcW w:w="2816" w:type="dxa"/>
            <w:tcBorders>
              <w:top w:val="single" w:sz="4" w:space="0" w:color="000000"/>
              <w:left w:val="single" w:sz="4" w:space="0" w:color="000000"/>
              <w:bottom w:val="single" w:sz="4" w:space="0" w:color="000000"/>
              <w:right w:val="nil"/>
            </w:tcBorders>
            <w:vAlign w:val="center"/>
            <w:hideMark/>
          </w:tcPr>
          <w:p w14:paraId="2B7C59A9" w14:textId="77777777"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r w:rsidRPr="009D6E3E">
              <w:rPr>
                <w:rFonts w:ascii="Times New Roman" w:eastAsia="Andale Sans UI" w:hAnsi="Times New Roman" w:cs="Times New Roman"/>
                <w:kern w:val="2"/>
                <w:sz w:val="24"/>
                <w:szCs w:val="24"/>
                <w:lang w:eastAsia="fa-IR" w:bidi="fa-IR"/>
              </w:rPr>
              <w:t xml:space="preserve">Дизельне паливо </w:t>
            </w:r>
          </w:p>
          <w:p w14:paraId="5C8876B1" w14:textId="77777777"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p>
        </w:tc>
        <w:tc>
          <w:tcPr>
            <w:tcW w:w="5264" w:type="dxa"/>
            <w:tcBorders>
              <w:top w:val="single" w:sz="4" w:space="0" w:color="000000"/>
              <w:left w:val="single" w:sz="4" w:space="0" w:color="000000"/>
              <w:bottom w:val="single" w:sz="4" w:space="0" w:color="000000"/>
              <w:right w:val="nil"/>
            </w:tcBorders>
            <w:vAlign w:val="center"/>
            <w:hideMark/>
          </w:tcPr>
          <w:p w14:paraId="7A3E5D62" w14:textId="77777777" w:rsidR="009D6E3E" w:rsidRPr="00F87CC2" w:rsidRDefault="009D6E3E" w:rsidP="009D6E3E">
            <w:pPr>
              <w:suppressAutoHyphens/>
              <w:snapToGrid w:val="0"/>
              <w:spacing w:after="0" w:line="240" w:lineRule="auto"/>
              <w:jc w:val="both"/>
              <w:rPr>
                <w:rFonts w:ascii="Times New Roman" w:eastAsia="Times New Roman" w:hAnsi="Times New Roman" w:cs="Times New Roman"/>
                <w:sz w:val="24"/>
                <w:szCs w:val="24"/>
                <w:lang w:eastAsia="zh-CN"/>
              </w:rPr>
            </w:pPr>
            <w:r w:rsidRPr="00F87CC2">
              <w:rPr>
                <w:rFonts w:ascii="Times New Roman" w:eastAsia="Times New Roman" w:hAnsi="Times New Roman" w:cs="Times New Roman"/>
                <w:sz w:val="24"/>
                <w:szCs w:val="24"/>
                <w:lang w:eastAsia="zh-CN"/>
              </w:rPr>
              <w:t xml:space="preserve">ДСТУ 7688:2015 «Паливо дизельне Євро. </w:t>
            </w:r>
          </w:p>
          <w:p w14:paraId="459166D2" w14:textId="77777777" w:rsidR="009D6E3E" w:rsidRPr="00F87CC2" w:rsidRDefault="009D6E3E" w:rsidP="009D6E3E">
            <w:pPr>
              <w:suppressAutoHyphens/>
              <w:snapToGrid w:val="0"/>
              <w:spacing w:after="0" w:line="240" w:lineRule="auto"/>
              <w:jc w:val="both"/>
              <w:rPr>
                <w:rFonts w:ascii="Times New Roman" w:eastAsia="Times New Roman" w:hAnsi="Times New Roman" w:cs="Times New Roman"/>
                <w:sz w:val="24"/>
                <w:szCs w:val="24"/>
                <w:lang w:eastAsia="zh-CN"/>
              </w:rPr>
            </w:pPr>
            <w:r w:rsidRPr="00F87CC2">
              <w:rPr>
                <w:rFonts w:ascii="Times New Roman" w:eastAsia="Times New Roman" w:hAnsi="Times New Roman" w:cs="Times New Roman"/>
                <w:sz w:val="24"/>
                <w:szCs w:val="24"/>
                <w:lang w:eastAsia="zh-CN"/>
              </w:rPr>
              <w:t>Технічні умови»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7622679E" w14:textId="269B7670" w:rsidR="009D6E3E" w:rsidRPr="009D6E3E" w:rsidRDefault="00EE3F91" w:rsidP="009D6E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1 200</w:t>
            </w:r>
          </w:p>
        </w:tc>
      </w:tr>
      <w:tr w:rsidR="009D6E3E" w:rsidRPr="009D6E3E" w14:paraId="4F0DE2ED" w14:textId="77777777" w:rsidTr="00FB3F03">
        <w:trPr>
          <w:trHeight w:val="693"/>
        </w:trPr>
        <w:tc>
          <w:tcPr>
            <w:tcW w:w="2816" w:type="dxa"/>
            <w:tcBorders>
              <w:top w:val="single" w:sz="4" w:space="0" w:color="000000"/>
              <w:left w:val="single" w:sz="4" w:space="0" w:color="000000"/>
              <w:bottom w:val="single" w:sz="4" w:space="0" w:color="000000"/>
              <w:right w:val="nil"/>
            </w:tcBorders>
            <w:vAlign w:val="center"/>
          </w:tcPr>
          <w:p w14:paraId="4F44E91F" w14:textId="4971634D"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Бензин А 95</w:t>
            </w:r>
          </w:p>
        </w:tc>
        <w:tc>
          <w:tcPr>
            <w:tcW w:w="5264" w:type="dxa"/>
            <w:tcBorders>
              <w:top w:val="single" w:sz="4" w:space="0" w:color="000000"/>
              <w:left w:val="single" w:sz="4" w:space="0" w:color="000000"/>
              <w:bottom w:val="single" w:sz="4" w:space="0" w:color="000000"/>
              <w:right w:val="nil"/>
            </w:tcBorders>
            <w:vAlign w:val="center"/>
          </w:tcPr>
          <w:p w14:paraId="21B022FB" w14:textId="347E1396" w:rsidR="009D6E3E" w:rsidRPr="00F87CC2" w:rsidRDefault="00FB3F03" w:rsidP="009D6E3E">
            <w:pPr>
              <w:suppressAutoHyphens/>
              <w:snapToGrid w:val="0"/>
              <w:spacing w:after="0" w:line="240" w:lineRule="auto"/>
              <w:jc w:val="both"/>
              <w:rPr>
                <w:rFonts w:ascii="Times New Roman" w:eastAsia="Times New Roman" w:hAnsi="Times New Roman" w:cs="Times New Roman"/>
                <w:sz w:val="24"/>
                <w:szCs w:val="24"/>
                <w:lang w:eastAsia="zh-CN"/>
              </w:rPr>
            </w:pPr>
            <w:bookmarkStart w:id="34" w:name="_Hlk148339695"/>
            <w:r w:rsidRPr="00F87CC2">
              <w:rPr>
                <w:rFonts w:ascii="Times New Roman" w:hAnsi="Times New Roman" w:cs="Times New Roman"/>
                <w:color w:val="333333"/>
                <w:sz w:val="24"/>
                <w:szCs w:val="24"/>
                <w:shd w:val="clear" w:color="auto" w:fill="FFFFFF"/>
              </w:rPr>
              <w:t>ДСТУ 7687:2015 Бензини автомобільні Євро. Технічні умови</w:t>
            </w:r>
            <w:bookmarkEnd w:id="34"/>
          </w:p>
        </w:tc>
        <w:tc>
          <w:tcPr>
            <w:tcW w:w="1588" w:type="dxa"/>
            <w:tcBorders>
              <w:top w:val="single" w:sz="4" w:space="0" w:color="000000"/>
              <w:left w:val="single" w:sz="4" w:space="0" w:color="000000"/>
              <w:bottom w:val="single" w:sz="4" w:space="0" w:color="000000"/>
              <w:right w:val="single" w:sz="4" w:space="0" w:color="000000"/>
            </w:tcBorders>
            <w:vAlign w:val="center"/>
          </w:tcPr>
          <w:p w14:paraId="7D3AAD0E" w14:textId="20245D78" w:rsidR="009D6E3E" w:rsidRPr="009D6E3E" w:rsidRDefault="00EE3F91" w:rsidP="009D6E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1 100</w:t>
            </w:r>
          </w:p>
        </w:tc>
      </w:tr>
    </w:tbl>
    <w:p w14:paraId="6ABD2F94" w14:textId="140E1960" w:rsidR="009D6E3E" w:rsidRPr="00EE3F91" w:rsidRDefault="009D6E3E" w:rsidP="00F87CC2">
      <w:pPr>
        <w:suppressAutoHyphens/>
        <w:snapToGrid w:val="0"/>
        <w:spacing w:after="0" w:line="240" w:lineRule="auto"/>
        <w:ind w:firstLine="567"/>
        <w:jc w:val="both"/>
        <w:rPr>
          <w:rFonts w:ascii="Times New Roman" w:eastAsia="Calibri" w:hAnsi="Times New Roman" w:cs="Times New Roman"/>
          <w:kern w:val="3"/>
          <w:sz w:val="24"/>
          <w:szCs w:val="24"/>
        </w:rPr>
      </w:pPr>
      <w:r w:rsidRPr="00EE3F91">
        <w:rPr>
          <w:rFonts w:ascii="Times New Roman" w:eastAsia="Calibri" w:hAnsi="Times New Roman" w:cs="Times New Roman"/>
          <w:kern w:val="3"/>
          <w:sz w:val="24"/>
          <w:szCs w:val="24"/>
        </w:rPr>
        <w:t>Учасник надає відомості про виробника палива з наданням зразків паспорту та/або сертифікату</w:t>
      </w:r>
      <w:r w:rsidRPr="00EE3F91">
        <w:rPr>
          <w:rFonts w:ascii="Times New Roman" w:eastAsia="Calibri" w:hAnsi="Times New Roman" w:cs="Times New Roman"/>
          <w:sz w:val="24"/>
          <w:szCs w:val="24"/>
        </w:rPr>
        <w:t>, протоколи випробувань</w:t>
      </w:r>
      <w:r w:rsidRPr="00EE3F91">
        <w:rPr>
          <w:rFonts w:ascii="Times New Roman" w:eastAsia="Calibri" w:hAnsi="Times New Roman" w:cs="Times New Roman"/>
          <w:kern w:val="3"/>
          <w:sz w:val="24"/>
          <w:szCs w:val="24"/>
        </w:rPr>
        <w:t xml:space="preserve"> в яких повинні бути вказані якісні показники</w:t>
      </w:r>
      <w:r w:rsidR="009F6F52" w:rsidRPr="00EE3F91">
        <w:rPr>
          <w:rFonts w:ascii="Times New Roman" w:eastAsia="Calibri" w:hAnsi="Times New Roman" w:cs="Times New Roman"/>
          <w:kern w:val="3"/>
          <w:sz w:val="24"/>
          <w:szCs w:val="24"/>
        </w:rPr>
        <w:t>.</w:t>
      </w:r>
      <w:r w:rsidRPr="00EE3F91">
        <w:rPr>
          <w:rFonts w:ascii="Times New Roman" w:eastAsia="Calibri" w:hAnsi="Times New Roman" w:cs="Times New Roman"/>
          <w:kern w:val="3"/>
          <w:sz w:val="24"/>
          <w:szCs w:val="24"/>
        </w:rPr>
        <w:t xml:space="preserve"> </w:t>
      </w:r>
      <w:r w:rsidR="00C94DBD" w:rsidRPr="00EE3F91">
        <w:rPr>
          <w:rFonts w:ascii="Times New Roman" w:eastAsia="Calibri" w:hAnsi="Times New Roman" w:cs="Times New Roman"/>
          <w:kern w:val="3"/>
          <w:sz w:val="24"/>
          <w:szCs w:val="24"/>
          <w:u w:val="single"/>
        </w:rPr>
        <w:t>Запропоноване</w:t>
      </w:r>
      <w:r w:rsidR="00F96233" w:rsidRPr="00EE3F91">
        <w:rPr>
          <w:rFonts w:ascii="Times New Roman" w:eastAsia="Calibri" w:hAnsi="Times New Roman" w:cs="Times New Roman"/>
          <w:kern w:val="3"/>
          <w:sz w:val="24"/>
          <w:szCs w:val="24"/>
          <w:u w:val="single"/>
        </w:rPr>
        <w:t xml:space="preserve"> паливо повинно відповід</w:t>
      </w:r>
      <w:r w:rsidR="009F6F52" w:rsidRPr="00EE3F91">
        <w:rPr>
          <w:rFonts w:ascii="Times New Roman" w:eastAsia="Calibri" w:hAnsi="Times New Roman" w:cs="Times New Roman"/>
          <w:kern w:val="3"/>
          <w:sz w:val="24"/>
          <w:szCs w:val="24"/>
          <w:u w:val="single"/>
        </w:rPr>
        <w:t>а</w:t>
      </w:r>
      <w:r w:rsidR="00F96233" w:rsidRPr="00EE3F91">
        <w:rPr>
          <w:rFonts w:ascii="Times New Roman" w:eastAsia="Calibri" w:hAnsi="Times New Roman" w:cs="Times New Roman"/>
          <w:kern w:val="3"/>
          <w:sz w:val="24"/>
          <w:szCs w:val="24"/>
          <w:u w:val="single"/>
        </w:rPr>
        <w:t>ти</w:t>
      </w:r>
      <w:r w:rsidR="009F6F52" w:rsidRPr="00EE3F91">
        <w:rPr>
          <w:rFonts w:ascii="Times New Roman" w:eastAsia="Calibri" w:hAnsi="Times New Roman" w:cs="Times New Roman"/>
          <w:kern w:val="3"/>
          <w:sz w:val="24"/>
          <w:szCs w:val="24"/>
          <w:u w:val="single"/>
          <w:lang w:val="ru-RU"/>
        </w:rPr>
        <w:t xml:space="preserve"> </w:t>
      </w:r>
      <w:r w:rsidRPr="00EE3F91">
        <w:rPr>
          <w:rFonts w:ascii="Times New Roman" w:eastAsia="Calibri" w:hAnsi="Times New Roman" w:cs="Times New Roman"/>
          <w:kern w:val="3"/>
          <w:sz w:val="24"/>
          <w:szCs w:val="24"/>
        </w:rPr>
        <w:t>запропонованого палива згідно ДСТУ 7688:2015</w:t>
      </w:r>
      <w:r w:rsidR="00F87CC2" w:rsidRPr="00EE3F91">
        <w:rPr>
          <w:rFonts w:ascii="Times New Roman" w:eastAsia="Calibri" w:hAnsi="Times New Roman" w:cs="Times New Roman"/>
          <w:kern w:val="3"/>
          <w:sz w:val="24"/>
          <w:szCs w:val="24"/>
        </w:rPr>
        <w:t xml:space="preserve"> </w:t>
      </w:r>
      <w:r w:rsidR="00F87CC2" w:rsidRPr="00EE3F91">
        <w:rPr>
          <w:rFonts w:ascii="Times New Roman" w:eastAsia="Times New Roman" w:hAnsi="Times New Roman" w:cs="Times New Roman"/>
          <w:sz w:val="24"/>
          <w:szCs w:val="24"/>
          <w:lang w:eastAsia="zh-CN"/>
        </w:rPr>
        <w:t>«Паливо дизельне Євро. Технічні умови»</w:t>
      </w:r>
      <w:r w:rsidRPr="00EE3F91">
        <w:rPr>
          <w:rFonts w:ascii="Times New Roman" w:eastAsia="Calibri" w:hAnsi="Times New Roman" w:cs="Times New Roman"/>
          <w:kern w:val="3"/>
          <w:sz w:val="24"/>
          <w:szCs w:val="24"/>
        </w:rPr>
        <w:t xml:space="preserve">, </w:t>
      </w:r>
      <w:r w:rsidR="00F87CC2" w:rsidRPr="00EE3F91">
        <w:rPr>
          <w:rFonts w:ascii="Times New Roman" w:hAnsi="Times New Roman" w:cs="Times New Roman"/>
          <w:sz w:val="24"/>
          <w:szCs w:val="24"/>
          <w:shd w:val="clear" w:color="auto" w:fill="FFFFFF"/>
        </w:rPr>
        <w:t>ДСТУ 7687:2015 Бензини автомобільні Євро. Технічні умови</w:t>
      </w:r>
      <w:r w:rsidR="00F87CC2" w:rsidRPr="00EE3F91">
        <w:rPr>
          <w:rFonts w:ascii="Times New Roman" w:eastAsia="Calibri" w:hAnsi="Times New Roman" w:cs="Times New Roman"/>
          <w:kern w:val="3"/>
          <w:sz w:val="24"/>
          <w:szCs w:val="24"/>
        </w:rPr>
        <w:t xml:space="preserve"> </w:t>
      </w:r>
      <w:r w:rsidRPr="00EE3F91">
        <w:rPr>
          <w:rFonts w:ascii="Times New Roman" w:eastAsia="Calibri" w:hAnsi="Times New Roman" w:cs="Times New Roman"/>
          <w:kern w:val="3"/>
          <w:sz w:val="24"/>
          <w:szCs w:val="24"/>
        </w:rPr>
        <w:t>декларації про відповідність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 та сертифікати відповідності вимогам діючих нормативних документів в Україні.</w:t>
      </w:r>
    </w:p>
    <w:p w14:paraId="390CD0FA" w14:textId="0355784D" w:rsidR="009D6E3E" w:rsidRPr="00EE3F91" w:rsidRDefault="009D6E3E" w:rsidP="009D6E3E">
      <w:pPr>
        <w:widowControl w:val="0"/>
        <w:spacing w:after="0" w:line="240" w:lineRule="auto"/>
        <w:ind w:firstLine="567"/>
        <w:jc w:val="both"/>
        <w:rPr>
          <w:rFonts w:ascii="Times New Roman" w:eastAsia="Calibri" w:hAnsi="Times New Roman" w:cs="Times New Roman"/>
          <w:sz w:val="24"/>
          <w:szCs w:val="24"/>
        </w:rPr>
      </w:pPr>
      <w:r w:rsidRPr="00EE3F91">
        <w:rPr>
          <w:rFonts w:ascii="Times New Roman" w:eastAsia="Calibri" w:hAnsi="Times New Roman" w:cs="Times New Roman"/>
          <w:sz w:val="24"/>
          <w:szCs w:val="24"/>
        </w:rPr>
        <w:t xml:space="preserve">Учасник у складі тендерної пропозиції надає Гарантійний лист щодо надання сертифікатів </w:t>
      </w:r>
      <w:r w:rsidRPr="00EE3F91">
        <w:rPr>
          <w:rFonts w:ascii="Times New Roman" w:eastAsia="Calibri" w:hAnsi="Times New Roman" w:cs="Times New Roman"/>
          <w:sz w:val="24"/>
          <w:szCs w:val="24"/>
        </w:rPr>
        <w:lastRenderedPageBreak/>
        <w:t>відповідності (та/або паспорті) якості, декларацій про відповідність або інший документ, який підтверджує якість товару на кожну партію Товару, що буде поставлятись, а також довідку (в довільній формі) про дійсність довірчих документів (талонів) на території м. Одеса.</w:t>
      </w:r>
    </w:p>
    <w:p w14:paraId="3BB9D1AD" w14:textId="63DB1B55" w:rsidR="009D6E3E" w:rsidRPr="009D6E3E" w:rsidRDefault="009D6E3E" w:rsidP="009D6E3E">
      <w:pPr>
        <w:widowControl w:val="0"/>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62AD9EEE" w14:textId="1399BC6B" w:rsidR="009D6E3E" w:rsidRPr="009D6E3E" w:rsidRDefault="009D6E3E" w:rsidP="009D6E3E">
      <w:pPr>
        <w:tabs>
          <w:tab w:val="left" w:pos="993"/>
        </w:tabs>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 xml:space="preserve">Учасник у складі тендерної пропозиції надає зразок паливної картки та/або смарт-картки, та/або талона, та/або штрих картки (лицьову та </w:t>
      </w:r>
      <w:proofErr w:type="spellStart"/>
      <w:r w:rsidRPr="009D6E3E">
        <w:rPr>
          <w:rFonts w:ascii="Times New Roman" w:eastAsia="Calibri" w:hAnsi="Times New Roman" w:cs="Times New Roman"/>
          <w:sz w:val="24"/>
          <w:szCs w:val="24"/>
        </w:rPr>
        <w:t>зворотню</w:t>
      </w:r>
      <w:proofErr w:type="spellEnd"/>
      <w:r w:rsidRPr="009D6E3E">
        <w:rPr>
          <w:rFonts w:ascii="Times New Roman" w:eastAsia="Calibri" w:hAnsi="Times New Roman" w:cs="Times New Roman"/>
          <w:sz w:val="24"/>
          <w:szCs w:val="24"/>
        </w:rPr>
        <w:t xml:space="preserve"> сторони, єдиного зразка, єдиного бренду), що пропонуються Учасником та обслуговуються у мережі АЗС. Строк дії паливної картки та/або смарт-картки, та/або талона, та/або штрих картки  повинен становити не менш ніж 12 місяців від дати їх поставки Замовнику, з можливістю продовження строку без додаткової плати, учасник надає лист-згоду із зазначеною вимогою.</w:t>
      </w:r>
    </w:p>
    <w:p w14:paraId="39B6FC6F" w14:textId="0BDE0820" w:rsidR="009D6E3E" w:rsidRPr="009D6E3E" w:rsidRDefault="009D6E3E" w:rsidP="009D6E3E">
      <w:pPr>
        <w:tabs>
          <w:tab w:val="left" w:pos="993"/>
        </w:tabs>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Документ, що підтверджує право використання Учасником найменувань (торгових марок) зазначених на відповідних смарт картках (талонах) та АЗС відповідно до чинного законодавства України.</w:t>
      </w:r>
    </w:p>
    <w:p w14:paraId="3BFEFE59" w14:textId="5FA9D5BD" w:rsidR="009D6E3E" w:rsidRPr="00EE3F91" w:rsidRDefault="009D6E3E" w:rsidP="009D6E3E">
      <w:pPr>
        <w:widowControl w:val="0"/>
        <w:spacing w:after="0" w:line="240" w:lineRule="auto"/>
        <w:ind w:firstLine="567"/>
        <w:jc w:val="both"/>
        <w:rPr>
          <w:rFonts w:ascii="Times New Roman" w:eastAsia="Calibri" w:hAnsi="Times New Roman" w:cs="Times New Roman"/>
          <w:sz w:val="24"/>
          <w:szCs w:val="24"/>
        </w:rPr>
      </w:pPr>
      <w:r w:rsidRPr="00EE3F91">
        <w:rPr>
          <w:rFonts w:ascii="Times New Roman" w:eastAsia="Calibri" w:hAnsi="Times New Roman" w:cs="Times New Roman"/>
          <w:sz w:val="24"/>
          <w:szCs w:val="24"/>
        </w:rPr>
        <w:t xml:space="preserve">Паливо повинно відпускатись цілодобово на підставі пред’явлення талонів номіналом по 10 або 20 л. на власних або орендованих АЗС учасника процедури закупівлі, або на АЗС партнерів учасника процедури закупівлі тощо, </w:t>
      </w:r>
      <w:r w:rsidRPr="00EE3F91">
        <w:rPr>
          <w:rFonts w:ascii="Times New Roman" w:eastAsia="Times New Roman" w:hAnsi="Times New Roman" w:cs="Times New Roman"/>
          <w:sz w:val="24"/>
          <w:szCs w:val="24"/>
        </w:rPr>
        <w:t>розташованих у</w:t>
      </w:r>
      <w:r w:rsidRPr="00EE3F91">
        <w:rPr>
          <w:rFonts w:ascii="Times New Roman" w:eastAsia="Calibri" w:hAnsi="Times New Roman" w:cs="Times New Roman"/>
          <w:sz w:val="24"/>
          <w:szCs w:val="24"/>
        </w:rPr>
        <w:t xml:space="preserve"> м. Одеса (із зазначенням адрес розташування АЗС), не менше </w:t>
      </w:r>
      <w:r w:rsidR="00C00805" w:rsidRPr="00EE3F91">
        <w:rPr>
          <w:rFonts w:ascii="Times New Roman" w:eastAsia="Calibri" w:hAnsi="Times New Roman" w:cs="Times New Roman"/>
          <w:sz w:val="24"/>
          <w:szCs w:val="24"/>
        </w:rPr>
        <w:t>восьми</w:t>
      </w:r>
      <w:r w:rsidRPr="00EE3F91">
        <w:rPr>
          <w:rFonts w:ascii="Times New Roman" w:eastAsia="Calibri" w:hAnsi="Times New Roman" w:cs="Times New Roman"/>
          <w:sz w:val="24"/>
          <w:szCs w:val="24"/>
        </w:rPr>
        <w:t>, але в будь – якому випадку не менше двох у кожному із адміністративних районів міста.</w:t>
      </w:r>
    </w:p>
    <w:p w14:paraId="431A29DC" w14:textId="480EFDBB" w:rsidR="009D6E3E" w:rsidRPr="009D6E3E" w:rsidRDefault="009D6E3E" w:rsidP="00BB7DA9">
      <w:pPr>
        <w:tabs>
          <w:tab w:val="left" w:pos="993"/>
        </w:tabs>
        <w:spacing w:after="0" w:line="240" w:lineRule="auto"/>
        <w:ind w:firstLine="567"/>
        <w:jc w:val="both"/>
        <w:rPr>
          <w:rFonts w:ascii="Times New Roman" w:eastAsia="Calibri" w:hAnsi="Times New Roman" w:cs="Times New Roman"/>
          <w:color w:val="000000"/>
          <w:sz w:val="24"/>
          <w:szCs w:val="24"/>
        </w:rPr>
      </w:pPr>
      <w:r w:rsidRPr="009D6E3E">
        <w:rPr>
          <w:rFonts w:ascii="Times New Roman" w:eastAsia="Calibri" w:hAnsi="Times New Roman" w:cs="Times New Roman"/>
          <w:sz w:val="24"/>
          <w:szCs w:val="24"/>
        </w:rPr>
        <w:t>Технічні, якісні характеристики предмета закупівлі повинні відповідати заходам із захисту довкілля</w:t>
      </w:r>
      <w:r>
        <w:rPr>
          <w:rFonts w:ascii="Times New Roman" w:eastAsia="Calibri" w:hAnsi="Times New Roman" w:cs="Times New Roman"/>
          <w:sz w:val="24"/>
          <w:szCs w:val="24"/>
        </w:rPr>
        <w:t xml:space="preserve"> на підтвердження </w:t>
      </w:r>
      <w:r w:rsidR="00BB7DA9">
        <w:rPr>
          <w:rFonts w:ascii="Times New Roman" w:eastAsia="Calibri" w:hAnsi="Times New Roman" w:cs="Times New Roman"/>
          <w:sz w:val="24"/>
          <w:szCs w:val="24"/>
        </w:rPr>
        <w:t>чого у складі пропозиції надається д</w:t>
      </w:r>
      <w:r w:rsidRPr="009D6E3E">
        <w:rPr>
          <w:rFonts w:ascii="Times New Roman" w:eastAsia="Calibri" w:hAnsi="Times New Roman" w:cs="Times New Roman"/>
          <w:color w:val="000000"/>
          <w:sz w:val="24"/>
          <w:szCs w:val="24"/>
        </w:rPr>
        <w:t xml:space="preserve">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5DC4A9A6" w14:textId="77777777" w:rsidR="009D6E3E" w:rsidRPr="009D6E3E" w:rsidRDefault="009D6E3E" w:rsidP="009D6E3E">
      <w:pPr>
        <w:suppressAutoHyphens/>
        <w:spacing w:after="0" w:line="240" w:lineRule="auto"/>
        <w:ind w:firstLine="567"/>
        <w:jc w:val="both"/>
        <w:rPr>
          <w:rFonts w:ascii="Times New Roman" w:eastAsia="Calibri" w:hAnsi="Times New Roman" w:cs="Times New Roman"/>
          <w:color w:val="000000"/>
          <w:sz w:val="24"/>
          <w:szCs w:val="24"/>
          <w:lang w:eastAsia="zh-CN"/>
        </w:rPr>
      </w:pPr>
      <w:r w:rsidRPr="009D6E3E">
        <w:rPr>
          <w:rFonts w:ascii="Times New Roman" w:eastAsia="Calibri" w:hAnsi="Times New Roman" w:cs="Times New Roman"/>
          <w:color w:val="000000"/>
          <w:sz w:val="24"/>
          <w:szCs w:val="24"/>
          <w:lang w:eastAsia="zh-CN"/>
        </w:rPr>
        <w:t>Документ, що підтверджує право використання Учасником найменувань (торгових марок) зазначених на відповідних смарт картках (талонах) та АЗС відповідно до чинного законодавства України.</w:t>
      </w:r>
    </w:p>
    <w:p w14:paraId="5CAD1F24" w14:textId="77777777" w:rsidR="009D6E3E" w:rsidRDefault="009D6E3E" w:rsidP="009D6E3E">
      <w:pPr>
        <w:suppressAutoHyphens/>
        <w:spacing w:after="0" w:line="240" w:lineRule="auto"/>
        <w:ind w:firstLine="567"/>
        <w:jc w:val="both"/>
        <w:rPr>
          <w:rFonts w:ascii="Times New Roman" w:eastAsia="Calibri" w:hAnsi="Times New Roman" w:cs="Times New Roman"/>
          <w:i/>
          <w:iCs/>
          <w:color w:val="000000"/>
          <w:sz w:val="24"/>
          <w:szCs w:val="24"/>
        </w:rPr>
      </w:pPr>
      <w:r w:rsidRPr="009D6E3E">
        <w:rPr>
          <w:rFonts w:ascii="Times New Roman" w:eastAsia="Calibri" w:hAnsi="Times New Roman" w:cs="Times New Roman"/>
          <w:i/>
          <w:iCs/>
          <w:color w:val="000000"/>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7B793B4D"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1093D560"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C7D09E3"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418B9F8C"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27EC7FB3"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F810A19"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4B5DD9B8"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6D0DC17"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B0FAF14"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6E91D938"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22A109D"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69FAD95"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1C05A56"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1D6EF01F" w14:textId="77777777" w:rsidR="00EE3F91" w:rsidRPr="009D6E3E"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F5B51EC" w14:textId="77777777" w:rsidR="009D6E3E" w:rsidRPr="009D6E3E" w:rsidRDefault="009D6E3E" w:rsidP="009D6E3E">
      <w:pPr>
        <w:spacing w:after="0" w:line="276" w:lineRule="auto"/>
        <w:ind w:firstLine="567"/>
        <w:jc w:val="both"/>
        <w:rPr>
          <w:rFonts w:ascii="Times New Roman" w:eastAsia="Times New Roman" w:hAnsi="Times New Roman" w:cs="Times New Roman"/>
          <w:sz w:val="28"/>
        </w:rPr>
      </w:pPr>
    </w:p>
    <w:p w14:paraId="4D62BF66" w14:textId="77777777" w:rsidR="009D6E3E" w:rsidRPr="009D6E3E" w:rsidRDefault="009D6E3E" w:rsidP="009D6E3E">
      <w:pPr>
        <w:spacing w:after="0" w:line="240" w:lineRule="auto"/>
        <w:ind w:left="7920"/>
        <w:jc w:val="right"/>
        <w:rPr>
          <w:rFonts w:ascii="Times New Roman" w:eastAsia="Times New Roman" w:hAnsi="Times New Roman" w:cs="Times New Roman"/>
          <w:b/>
          <w:color w:val="000000"/>
          <w:sz w:val="24"/>
          <w:szCs w:val="24"/>
        </w:rPr>
      </w:pPr>
    </w:p>
    <w:p w14:paraId="7D622FAA" w14:textId="25F35EFA"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Додаток № </w:t>
      </w:r>
      <w:r w:rsidR="009F6F52">
        <w:rPr>
          <w:rFonts w:ascii="Times New Roman" w:eastAsia="Times New Roman" w:hAnsi="Times New Roman" w:cs="Times New Roman"/>
          <w:b/>
          <w:sz w:val="24"/>
          <w:szCs w:val="24"/>
          <w:lang w:eastAsia="ru-RU"/>
        </w:rPr>
        <w:t>3</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 тендерної документації </w:t>
      </w: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bCs/>
          <w:i/>
          <w:lang w:eastAsia="zh-CN"/>
        </w:rPr>
        <w:t>Тендерна форма</w:t>
      </w:r>
      <w:r w:rsidRPr="00E95BCD">
        <w:rPr>
          <w:rFonts w:ascii="Times New Roman" w:eastAsia="Calibri" w:hAnsi="Times New Roman" w:cs="Times New Roman"/>
          <w:i/>
          <w:lang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i/>
          <w:lang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r w:rsidRPr="00E95BCD">
        <w:rPr>
          <w:rFonts w:ascii="Times New Roman" w:eastAsia="Times New Roman" w:hAnsi="Times New Roman" w:cs="Times New Roman"/>
          <w:i/>
          <w:lang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eastAsia="zh-CN"/>
        </w:rPr>
      </w:pPr>
      <w:proofErr w:type="spellStart"/>
      <w:r w:rsidRPr="00E95BCD">
        <w:rPr>
          <w:rFonts w:ascii="Times New Roman" w:eastAsia="Times New Roman" w:hAnsi="Times New Roman" w:cs="Times New Roman"/>
          <w:sz w:val="24"/>
          <w:szCs w:val="24"/>
          <w:lang w:eastAsia="zh-CN"/>
        </w:rPr>
        <w:t>вих</w:t>
      </w:r>
      <w:proofErr w:type="spellEnd"/>
      <w:r w:rsidRPr="00E95BCD">
        <w:rPr>
          <w:rFonts w:ascii="Times New Roman" w:eastAsia="Times New Roman" w:hAnsi="Times New Roman" w:cs="Times New Roman"/>
          <w:sz w:val="24"/>
          <w:szCs w:val="24"/>
          <w:lang w:eastAsia="zh-CN"/>
        </w:rPr>
        <w:t>. № _________ від ________</w:t>
      </w: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eastAsia="zh-CN"/>
        </w:rPr>
      </w:pPr>
      <w:r w:rsidRPr="00E95BCD">
        <w:rPr>
          <w:rFonts w:ascii="Times New Roman" w:eastAsia="Times New Roman" w:hAnsi="Times New Roman" w:cs="Times New Roman CYR"/>
          <w:b/>
          <w:bCs/>
          <w:sz w:val="24"/>
          <w:szCs w:val="24"/>
          <w:lang w:eastAsia="zh-CN"/>
        </w:rPr>
        <w:t>Тендерна форма</w:t>
      </w:r>
      <w:r w:rsidRPr="00E95BCD">
        <w:rPr>
          <w:rFonts w:ascii="Times New Roman" w:eastAsia="Times New Roman" w:hAnsi="Times New Roman" w:cs="Times New Roman CYR"/>
          <w:i/>
          <w:sz w:val="24"/>
          <w:szCs w:val="24"/>
          <w:lang w:eastAsia="zh-CN"/>
        </w:rPr>
        <w:t xml:space="preserve"> </w:t>
      </w:r>
      <w:r w:rsidRPr="00E95BCD">
        <w:rPr>
          <w:rFonts w:ascii="Times New Roman" w:eastAsia="Times New Roman" w:hAnsi="Times New Roman" w:cs="Times New Roman"/>
          <w:b/>
          <w:bCs/>
          <w:sz w:val="24"/>
          <w:szCs w:val="24"/>
          <w:lang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eastAsia="zh-CN"/>
        </w:rPr>
      </w:pPr>
    </w:p>
    <w:p w14:paraId="76730EA8" w14:textId="5FB8173F" w:rsidR="00E95BCD" w:rsidRPr="001D3532" w:rsidRDefault="00E95BCD" w:rsidP="00F14030">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zh-CN"/>
        </w:rPr>
      </w:pPr>
      <w:r w:rsidRPr="00C84E6D">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w:t>
      </w:r>
      <w:r w:rsidR="00BB7DA9">
        <w:rPr>
          <w:rFonts w:ascii="Times New Roman" w:eastAsia="Times New Roman" w:hAnsi="Times New Roman" w:cs="Times New Roman CYR"/>
          <w:sz w:val="24"/>
          <w:szCs w:val="24"/>
          <w:lang w:eastAsia="zh-CN"/>
        </w:rPr>
        <w:t>товарів</w:t>
      </w:r>
      <w:r w:rsidRPr="00C84E6D">
        <w:rPr>
          <w:rFonts w:ascii="Times New Roman" w:eastAsia="Times New Roman" w:hAnsi="Times New Roman" w:cs="Times New Roman CYR"/>
          <w:sz w:val="24"/>
          <w:szCs w:val="24"/>
          <w:lang w:eastAsia="zh-CN"/>
        </w:rPr>
        <w:t xml:space="preserve"> </w:t>
      </w:r>
      <w:r w:rsidR="00791461" w:rsidRPr="00791461">
        <w:rPr>
          <w:rFonts w:ascii="Times New Roman" w:eastAsia="Times New Roman" w:hAnsi="Times New Roman" w:cs="Times New Roman"/>
          <w:b/>
          <w:bCs/>
          <w:sz w:val="24"/>
          <w:szCs w:val="24"/>
          <w:lang w:eastAsia="ru-RU"/>
        </w:rPr>
        <w:t>«</w:t>
      </w:r>
      <w:r w:rsidR="00BB7DA9" w:rsidRPr="00BB7DA9">
        <w:rPr>
          <w:rFonts w:ascii="Times New Roman" w:eastAsia="Times New Roman" w:hAnsi="Times New Roman" w:cs="Times New Roman"/>
          <w:b/>
          <w:bCs/>
          <w:sz w:val="24"/>
          <w:szCs w:val="24"/>
          <w:lang w:eastAsia="ru-RU"/>
        </w:rPr>
        <w:t>Придбання пально-мастильних матеріалів (талонів)</w:t>
      </w:r>
      <w:r w:rsidR="00BB7DA9">
        <w:rPr>
          <w:rFonts w:ascii="Times New Roman" w:eastAsia="Times New Roman" w:hAnsi="Times New Roman" w:cs="Times New Roman"/>
          <w:b/>
          <w:bCs/>
          <w:sz w:val="24"/>
          <w:szCs w:val="24"/>
          <w:lang w:eastAsia="ru-RU"/>
        </w:rPr>
        <w:t xml:space="preserve">» </w:t>
      </w:r>
      <w:r w:rsidR="00BB7DA9" w:rsidRPr="00BB7DA9">
        <w:rPr>
          <w:rFonts w:ascii="Times New Roman" w:eastAsia="Times New Roman" w:hAnsi="Times New Roman" w:cs="Times New Roman"/>
          <w:b/>
          <w:bCs/>
          <w:sz w:val="24"/>
          <w:szCs w:val="24"/>
          <w:lang w:eastAsia="ru-RU"/>
        </w:rPr>
        <w:t>ДК 021:2015 : 09130000-9 «Нафта і дистиляти</w:t>
      </w:r>
      <w:r w:rsidR="00BB7DA9">
        <w:rPr>
          <w:rFonts w:ascii="Times New Roman" w:eastAsia="Times New Roman" w:hAnsi="Times New Roman" w:cs="Times New Roman"/>
          <w:b/>
          <w:bCs/>
          <w:sz w:val="24"/>
          <w:szCs w:val="24"/>
          <w:lang w:eastAsia="ru-RU"/>
        </w:rPr>
        <w:t xml:space="preserve">» </w:t>
      </w:r>
      <w:r w:rsidRPr="001D3532">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eastAsia="ar-SA"/>
        </w:rPr>
        <w:t>специфікації</w:t>
      </w:r>
      <w:r w:rsidRPr="001D3532">
        <w:rPr>
          <w:rFonts w:ascii="Times New Roman" w:eastAsia="Times New Roman" w:hAnsi="Times New Roman" w:cs="Times New Roman"/>
          <w:sz w:val="24"/>
          <w:szCs w:val="24"/>
          <w:lang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eastAsia="ar-SA"/>
        </w:rPr>
        <w:t>ємо</w:t>
      </w:r>
      <w:proofErr w:type="spellEnd"/>
      <w:r w:rsidRPr="001D3532">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           Ваша документація</w:t>
      </w:r>
      <w:r w:rsidRPr="001D3532">
        <w:rPr>
          <w:rFonts w:ascii="Times New Roman" w:eastAsia="Times New Roman" w:hAnsi="Times New Roman" w:cs="Times New Roman"/>
          <w:snapToGrid w:val="0"/>
          <w:sz w:val="24"/>
          <w:szCs w:val="24"/>
          <w:lang w:eastAsia="ar-SA"/>
        </w:rPr>
        <w:t xml:space="preserve"> </w:t>
      </w:r>
      <w:r w:rsidRPr="001D3532">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eastAsia="ru-RU"/>
        </w:rPr>
      </w:pPr>
      <w:r w:rsidRPr="001D3532">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eastAsia="zh-CN"/>
        </w:rPr>
        <w:t>і</w:t>
      </w:r>
      <w:r w:rsidRPr="001D3532">
        <w:rPr>
          <w:rFonts w:ascii="Times New Roman" w:eastAsia="Calibri" w:hAnsi="Times New Roman" w:cs="Times New Roman"/>
          <w:sz w:val="24"/>
          <w:szCs w:val="24"/>
          <w:lang w:eastAsia="zh-CN"/>
        </w:rPr>
        <w:t>т</w:t>
      </w:r>
      <w:r w:rsidR="00D21448">
        <w:rPr>
          <w:rFonts w:ascii="Times New Roman" w:eastAsia="Calibri" w:hAnsi="Times New Roman" w:cs="Times New Roman"/>
          <w:sz w:val="24"/>
          <w:szCs w:val="24"/>
          <w:lang w:eastAsia="zh-CN"/>
        </w:rPr>
        <w:t>.</w:t>
      </w:r>
      <w:r w:rsidRPr="001D3532">
        <w:rPr>
          <w:rFonts w:ascii="Times New Roman" w:eastAsia="Calibri" w:hAnsi="Times New Roman" w:cs="Times New Roman"/>
          <w:sz w:val="24"/>
          <w:szCs w:val="24"/>
          <w:lang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eastAsia="zh-CN"/>
        </w:rPr>
        <w:t xml:space="preserve"> </w:t>
      </w:r>
      <w:r w:rsidRPr="001D3532">
        <w:rPr>
          <w:rFonts w:ascii="Times New Roman" w:eastAsia="Calibri" w:hAnsi="Times New Roman" w:cs="Times New Roman"/>
          <w:sz w:val="24"/>
          <w:szCs w:val="24"/>
          <w:lang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(Посада)</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(Підпис)</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eastAsia="zh-CN"/>
        </w:rPr>
      </w:pPr>
      <w:r w:rsidRPr="00E95BCD">
        <w:rPr>
          <w:rFonts w:ascii="Times New Roman" w:eastAsia="Times New Roman CYR" w:hAnsi="Times New Roman" w:cs="Times New Roman CYR"/>
          <w:b/>
          <w:iCs/>
          <w:lang w:eastAsia="zh-CN"/>
        </w:rPr>
        <w:t xml:space="preserve">      </w:t>
      </w:r>
      <w:r w:rsidRPr="00E95BCD">
        <w:rPr>
          <w:rFonts w:ascii="Times New Roman" w:eastAsia="Times New Roman" w:hAnsi="Times New Roman" w:cs="Times New Roman CYR"/>
          <w:b/>
          <w:iCs/>
          <w:lang w:eastAsia="zh-CN"/>
        </w:rPr>
        <w:t>М.П.</w:t>
      </w:r>
      <w:r w:rsidRPr="00E95BCD">
        <w:rPr>
          <w:rFonts w:ascii="Times New Roman" w:eastAsia="Times New Roman" w:hAnsi="Times New Roman" w:cs="Times New Roman"/>
          <w:b/>
          <w:bCs/>
          <w:i/>
          <w:sz w:val="24"/>
          <w:szCs w:val="24"/>
          <w:lang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E95BCD">
        <w:rPr>
          <w:rFonts w:ascii="Times New Roman" w:eastAsia="Times New Roman" w:hAnsi="Times New Roman" w:cs="Times New Roman"/>
          <w:b/>
          <w:bCs/>
          <w:i/>
          <w:sz w:val="24"/>
          <w:szCs w:val="24"/>
          <w:lang w:eastAsia="ru-RU"/>
        </w:rPr>
        <w:t xml:space="preserve">* </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sectPr w:rsidR="00E95BCD"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E3B7" w14:textId="77777777" w:rsidR="00E76260" w:rsidRDefault="00E76260">
      <w:pPr>
        <w:spacing w:after="0" w:line="240" w:lineRule="auto"/>
      </w:pPr>
      <w:r>
        <w:separator/>
      </w:r>
    </w:p>
  </w:endnote>
  <w:endnote w:type="continuationSeparator" w:id="0">
    <w:p w14:paraId="6ABCD61A" w14:textId="77777777" w:rsidR="00E76260" w:rsidRDefault="00E7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5D02F1"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5D02F1" w:rsidRDefault="005D02F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5D02F1"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5D02F1" w:rsidRDefault="005D02F1">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72EF" w14:textId="77777777" w:rsidR="00E76260" w:rsidRDefault="00E76260">
      <w:pPr>
        <w:spacing w:after="0" w:line="240" w:lineRule="auto"/>
      </w:pPr>
      <w:r>
        <w:separator/>
      </w:r>
    </w:p>
  </w:footnote>
  <w:footnote w:type="continuationSeparator" w:id="0">
    <w:p w14:paraId="6E2C5A9B" w14:textId="77777777" w:rsidR="00E76260" w:rsidRDefault="00E76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46D3"/>
    <w:multiLevelType w:val="multilevel"/>
    <w:tmpl w:val="714E243A"/>
    <w:lvl w:ilvl="0">
      <w:start w:val="2"/>
      <w:numFmt w:val="upperRoman"/>
      <w:lvlText w:val="%1."/>
      <w:lvlJc w:val="left"/>
      <w:pPr>
        <w:ind w:left="0" w:firstLine="0"/>
      </w:pPr>
      <w:rPr>
        <w:rFonts w:ascii="Times New Roman" w:eastAsia="Arial" w:hAnsi="Times New Roman" w:cs="Times New Roman" w:hint="default"/>
        <w:b/>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AEA0360"/>
    <w:multiLevelType w:val="hybridMultilevel"/>
    <w:tmpl w:val="9D64968A"/>
    <w:lvl w:ilvl="0" w:tplc="C7A82090">
      <w:start w:val="13"/>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5"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6"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0"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5256632">
    <w:abstractNumId w:val="8"/>
  </w:num>
  <w:num w:numId="2" w16cid:durableId="442312665">
    <w:abstractNumId w:val="2"/>
  </w:num>
  <w:num w:numId="3" w16cid:durableId="604461513">
    <w:abstractNumId w:val="10"/>
  </w:num>
  <w:num w:numId="4" w16cid:durableId="315648949">
    <w:abstractNumId w:val="7"/>
  </w:num>
  <w:num w:numId="5" w16cid:durableId="1333680101">
    <w:abstractNumId w:val="5"/>
  </w:num>
  <w:num w:numId="6" w16cid:durableId="681709892">
    <w:abstractNumId w:val="11"/>
  </w:num>
  <w:num w:numId="7" w16cid:durableId="39520684">
    <w:abstractNumId w:val="9"/>
  </w:num>
  <w:num w:numId="8" w16cid:durableId="154803196">
    <w:abstractNumId w:val="6"/>
  </w:num>
  <w:num w:numId="9" w16cid:durableId="353119626">
    <w:abstractNumId w:val="3"/>
  </w:num>
  <w:num w:numId="10" w16cid:durableId="414984954">
    <w:abstractNumId w:val="1"/>
    <w:lvlOverride w:ilvl="0">
      <w:startOverride w:val="2"/>
    </w:lvlOverride>
    <w:lvlOverride w:ilvl="1"/>
    <w:lvlOverride w:ilvl="2"/>
    <w:lvlOverride w:ilvl="3"/>
    <w:lvlOverride w:ilvl="4"/>
    <w:lvlOverride w:ilvl="5"/>
    <w:lvlOverride w:ilvl="6"/>
    <w:lvlOverride w:ilvl="7"/>
    <w:lvlOverride w:ilvl="8"/>
  </w:num>
  <w:num w:numId="11" w16cid:durableId="982345405">
    <w:abstractNumId w:val="4"/>
  </w:num>
  <w:num w:numId="12" w16cid:durableId="984553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39F0"/>
    <w:rsid w:val="0002154E"/>
    <w:rsid w:val="00026967"/>
    <w:rsid w:val="00063283"/>
    <w:rsid w:val="000953AB"/>
    <w:rsid w:val="000B34F8"/>
    <w:rsid w:val="000D2080"/>
    <w:rsid w:val="000D4CE8"/>
    <w:rsid w:val="000F594B"/>
    <w:rsid w:val="00104A5B"/>
    <w:rsid w:val="001063DD"/>
    <w:rsid w:val="001136AB"/>
    <w:rsid w:val="00123C9C"/>
    <w:rsid w:val="0013206F"/>
    <w:rsid w:val="001320A2"/>
    <w:rsid w:val="0016384A"/>
    <w:rsid w:val="001762A1"/>
    <w:rsid w:val="001860AC"/>
    <w:rsid w:val="001A325E"/>
    <w:rsid w:val="001A4168"/>
    <w:rsid w:val="001A5A87"/>
    <w:rsid w:val="001A7CE8"/>
    <w:rsid w:val="001B1006"/>
    <w:rsid w:val="001B1582"/>
    <w:rsid w:val="001C5078"/>
    <w:rsid w:val="001C54A9"/>
    <w:rsid w:val="001D3532"/>
    <w:rsid w:val="001F2704"/>
    <w:rsid w:val="00210FAE"/>
    <w:rsid w:val="002136FC"/>
    <w:rsid w:val="00223E5B"/>
    <w:rsid w:val="00224A74"/>
    <w:rsid w:val="00281E76"/>
    <w:rsid w:val="0028206C"/>
    <w:rsid w:val="00290E2C"/>
    <w:rsid w:val="00296BE8"/>
    <w:rsid w:val="002B6862"/>
    <w:rsid w:val="002C2448"/>
    <w:rsid w:val="00311EE0"/>
    <w:rsid w:val="003129BD"/>
    <w:rsid w:val="003225BD"/>
    <w:rsid w:val="003225C7"/>
    <w:rsid w:val="00327D09"/>
    <w:rsid w:val="00331862"/>
    <w:rsid w:val="00362006"/>
    <w:rsid w:val="003666A3"/>
    <w:rsid w:val="00374E99"/>
    <w:rsid w:val="003B2E09"/>
    <w:rsid w:val="003B6199"/>
    <w:rsid w:val="0043667A"/>
    <w:rsid w:val="00441009"/>
    <w:rsid w:val="00460188"/>
    <w:rsid w:val="00462F86"/>
    <w:rsid w:val="004660F8"/>
    <w:rsid w:val="0048696D"/>
    <w:rsid w:val="00497315"/>
    <w:rsid w:val="004D2FC9"/>
    <w:rsid w:val="004E5132"/>
    <w:rsid w:val="004E5558"/>
    <w:rsid w:val="004E6DA0"/>
    <w:rsid w:val="004F2903"/>
    <w:rsid w:val="004F5633"/>
    <w:rsid w:val="00526D15"/>
    <w:rsid w:val="00545258"/>
    <w:rsid w:val="005633D7"/>
    <w:rsid w:val="00564488"/>
    <w:rsid w:val="00566B69"/>
    <w:rsid w:val="00574A31"/>
    <w:rsid w:val="00582BB5"/>
    <w:rsid w:val="00586FA4"/>
    <w:rsid w:val="00597591"/>
    <w:rsid w:val="005A5C7C"/>
    <w:rsid w:val="005B3213"/>
    <w:rsid w:val="005B53C0"/>
    <w:rsid w:val="005C3D96"/>
    <w:rsid w:val="005D02F1"/>
    <w:rsid w:val="005D05A8"/>
    <w:rsid w:val="005E62EF"/>
    <w:rsid w:val="00610693"/>
    <w:rsid w:val="00617A2E"/>
    <w:rsid w:val="00645630"/>
    <w:rsid w:val="0064711B"/>
    <w:rsid w:val="00656324"/>
    <w:rsid w:val="00695DBA"/>
    <w:rsid w:val="006A18FF"/>
    <w:rsid w:val="006B1A14"/>
    <w:rsid w:val="006D7AF0"/>
    <w:rsid w:val="0071492A"/>
    <w:rsid w:val="00721150"/>
    <w:rsid w:val="00732B56"/>
    <w:rsid w:val="007354C3"/>
    <w:rsid w:val="0073599E"/>
    <w:rsid w:val="00736BCB"/>
    <w:rsid w:val="0075614A"/>
    <w:rsid w:val="00762AF7"/>
    <w:rsid w:val="007658BA"/>
    <w:rsid w:val="0077624D"/>
    <w:rsid w:val="00791461"/>
    <w:rsid w:val="00791B46"/>
    <w:rsid w:val="00792873"/>
    <w:rsid w:val="00793852"/>
    <w:rsid w:val="007A3FD1"/>
    <w:rsid w:val="007E4791"/>
    <w:rsid w:val="007E4D53"/>
    <w:rsid w:val="007E6D2D"/>
    <w:rsid w:val="00805C7D"/>
    <w:rsid w:val="00831D02"/>
    <w:rsid w:val="0084342C"/>
    <w:rsid w:val="00874706"/>
    <w:rsid w:val="00894DE5"/>
    <w:rsid w:val="008A564C"/>
    <w:rsid w:val="008A6636"/>
    <w:rsid w:val="008B2C35"/>
    <w:rsid w:val="008C2E95"/>
    <w:rsid w:val="008C67D0"/>
    <w:rsid w:val="008D5169"/>
    <w:rsid w:val="008E63DE"/>
    <w:rsid w:val="00905803"/>
    <w:rsid w:val="00916125"/>
    <w:rsid w:val="00942C0F"/>
    <w:rsid w:val="009464D0"/>
    <w:rsid w:val="00955A28"/>
    <w:rsid w:val="00970190"/>
    <w:rsid w:val="00980AFE"/>
    <w:rsid w:val="00990653"/>
    <w:rsid w:val="00995B19"/>
    <w:rsid w:val="009A6765"/>
    <w:rsid w:val="009B7175"/>
    <w:rsid w:val="009C6A89"/>
    <w:rsid w:val="009D6B37"/>
    <w:rsid w:val="009D6E3E"/>
    <w:rsid w:val="009F6F52"/>
    <w:rsid w:val="00A025B4"/>
    <w:rsid w:val="00A028B9"/>
    <w:rsid w:val="00A13262"/>
    <w:rsid w:val="00A571A7"/>
    <w:rsid w:val="00A74AFD"/>
    <w:rsid w:val="00AA53D5"/>
    <w:rsid w:val="00AA6653"/>
    <w:rsid w:val="00AB56AF"/>
    <w:rsid w:val="00AB6D99"/>
    <w:rsid w:val="00AD6AB4"/>
    <w:rsid w:val="00AF59EF"/>
    <w:rsid w:val="00AF618E"/>
    <w:rsid w:val="00B02660"/>
    <w:rsid w:val="00B416D2"/>
    <w:rsid w:val="00B43C4F"/>
    <w:rsid w:val="00B51687"/>
    <w:rsid w:val="00B65D45"/>
    <w:rsid w:val="00B6748F"/>
    <w:rsid w:val="00B80D90"/>
    <w:rsid w:val="00B86B3E"/>
    <w:rsid w:val="00B97E30"/>
    <w:rsid w:val="00BA41E6"/>
    <w:rsid w:val="00BB41FA"/>
    <w:rsid w:val="00BB7DA9"/>
    <w:rsid w:val="00BD4DF4"/>
    <w:rsid w:val="00BE0584"/>
    <w:rsid w:val="00C00805"/>
    <w:rsid w:val="00C16693"/>
    <w:rsid w:val="00C27C25"/>
    <w:rsid w:val="00C576C0"/>
    <w:rsid w:val="00C577B6"/>
    <w:rsid w:val="00C67429"/>
    <w:rsid w:val="00C808FD"/>
    <w:rsid w:val="00C84E6D"/>
    <w:rsid w:val="00C94396"/>
    <w:rsid w:val="00C94DBD"/>
    <w:rsid w:val="00CA0733"/>
    <w:rsid w:val="00CC5812"/>
    <w:rsid w:val="00CC59E3"/>
    <w:rsid w:val="00CC72E3"/>
    <w:rsid w:val="00CE17E5"/>
    <w:rsid w:val="00CE2947"/>
    <w:rsid w:val="00D050DA"/>
    <w:rsid w:val="00D05E27"/>
    <w:rsid w:val="00D13F53"/>
    <w:rsid w:val="00D21448"/>
    <w:rsid w:val="00D3185D"/>
    <w:rsid w:val="00D41F36"/>
    <w:rsid w:val="00DB5682"/>
    <w:rsid w:val="00DD0915"/>
    <w:rsid w:val="00DE1786"/>
    <w:rsid w:val="00DF3554"/>
    <w:rsid w:val="00E01663"/>
    <w:rsid w:val="00E01E43"/>
    <w:rsid w:val="00E047CC"/>
    <w:rsid w:val="00E15F35"/>
    <w:rsid w:val="00E24491"/>
    <w:rsid w:val="00E24AB8"/>
    <w:rsid w:val="00E331EC"/>
    <w:rsid w:val="00E336CE"/>
    <w:rsid w:val="00E528ED"/>
    <w:rsid w:val="00E72769"/>
    <w:rsid w:val="00E76260"/>
    <w:rsid w:val="00E83735"/>
    <w:rsid w:val="00E855A2"/>
    <w:rsid w:val="00E95BCD"/>
    <w:rsid w:val="00EA1EBB"/>
    <w:rsid w:val="00EA6FA3"/>
    <w:rsid w:val="00EA7DE1"/>
    <w:rsid w:val="00EC1B98"/>
    <w:rsid w:val="00EC406D"/>
    <w:rsid w:val="00ED1B51"/>
    <w:rsid w:val="00EE0657"/>
    <w:rsid w:val="00EE3F91"/>
    <w:rsid w:val="00EE59EA"/>
    <w:rsid w:val="00EF39D9"/>
    <w:rsid w:val="00F01E11"/>
    <w:rsid w:val="00F024F4"/>
    <w:rsid w:val="00F14030"/>
    <w:rsid w:val="00F4236F"/>
    <w:rsid w:val="00F64E0F"/>
    <w:rsid w:val="00F73840"/>
    <w:rsid w:val="00F769A5"/>
    <w:rsid w:val="00F77874"/>
    <w:rsid w:val="00F84ACC"/>
    <w:rsid w:val="00F87CC2"/>
    <w:rsid w:val="00F90B37"/>
    <w:rsid w:val="00F949C9"/>
    <w:rsid w:val="00F96233"/>
    <w:rsid w:val="00FB3F03"/>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79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645626245">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17955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24</Pages>
  <Words>11014</Words>
  <Characters>62785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51</cp:revision>
  <dcterms:created xsi:type="dcterms:W3CDTF">2023-07-21T10:39:00Z</dcterms:created>
  <dcterms:modified xsi:type="dcterms:W3CDTF">2023-11-23T09:53:00Z</dcterms:modified>
</cp:coreProperties>
</file>