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79644" w14:textId="20B7BBBF" w:rsidR="007C3EA4" w:rsidRPr="007E4B44" w:rsidRDefault="0069621F" w:rsidP="005C5EB4">
      <w:pPr>
        <w:spacing w:after="0" w:line="240" w:lineRule="auto"/>
        <w:contextualSpacing/>
        <w:jc w:val="center"/>
        <w:rPr>
          <w:rFonts w:ascii="Times New Roman" w:eastAsia="Times New Roman" w:hAnsi="Times New Roman" w:cs="Times New Roman"/>
          <w:b/>
          <w:sz w:val="28"/>
          <w:szCs w:val="28"/>
        </w:rPr>
      </w:pPr>
      <w:r w:rsidRPr="007E4B44">
        <w:rPr>
          <w:rFonts w:ascii="Times New Roman" w:eastAsia="Times New Roman" w:hAnsi="Times New Roman" w:cs="Times New Roman"/>
          <w:b/>
          <w:sz w:val="28"/>
          <w:szCs w:val="28"/>
        </w:rPr>
        <w:t>ОДЕСЬКИЙ ДЕРЖАВНИЙ УНІВЕРСИТЕТ ВНУТРІШНІХ СПРАВ</w:t>
      </w:r>
    </w:p>
    <w:p w14:paraId="717C633A" w14:textId="277074B7" w:rsidR="007C3EA4" w:rsidRPr="007E4B44" w:rsidRDefault="007C3EA4" w:rsidP="005C5EB4">
      <w:pPr>
        <w:spacing w:after="0" w:line="240" w:lineRule="auto"/>
        <w:ind w:left="-1418"/>
        <w:contextualSpacing/>
        <w:jc w:val="center"/>
        <w:rPr>
          <w:rFonts w:ascii="Times New Roman" w:eastAsia="Times New Roman" w:hAnsi="Times New Roman" w:cs="Times New Roman"/>
          <w:b/>
          <w:sz w:val="20"/>
          <w:szCs w:val="20"/>
        </w:rPr>
      </w:pPr>
    </w:p>
    <w:p w14:paraId="203A6826" w14:textId="77777777" w:rsidR="001B2665" w:rsidRPr="007E4B44" w:rsidRDefault="001B2665" w:rsidP="005C5EB4">
      <w:pPr>
        <w:spacing w:after="0" w:line="240" w:lineRule="auto"/>
        <w:ind w:left="-1418"/>
        <w:contextualSpacing/>
        <w:jc w:val="center"/>
        <w:rPr>
          <w:rFonts w:ascii="Times New Roman" w:eastAsia="Times New Roman" w:hAnsi="Times New Roman" w:cs="Times New Roman"/>
          <w:b/>
          <w:sz w:val="24"/>
          <w:szCs w:val="24"/>
        </w:rPr>
      </w:pPr>
    </w:p>
    <w:p w14:paraId="4BF78E92" w14:textId="77777777" w:rsidR="007C3EA4" w:rsidRPr="007E4B44" w:rsidRDefault="007C3EA4" w:rsidP="005C5EB4">
      <w:pPr>
        <w:spacing w:after="0" w:line="240" w:lineRule="auto"/>
        <w:ind w:left="-1418"/>
        <w:contextualSpacing/>
        <w:jc w:val="right"/>
        <w:rPr>
          <w:rFonts w:ascii="Times New Roman" w:eastAsia="Times New Roman" w:hAnsi="Times New Roman" w:cs="Times New Roman"/>
          <w:b/>
          <w:sz w:val="24"/>
          <w:szCs w:val="24"/>
        </w:rPr>
      </w:pPr>
    </w:p>
    <w:p w14:paraId="799FC8D5" w14:textId="77777777" w:rsidR="009B0747" w:rsidRPr="007E4B44" w:rsidRDefault="009B0747" w:rsidP="005C5EB4">
      <w:pPr>
        <w:spacing w:after="0" w:line="240" w:lineRule="auto"/>
        <w:ind w:left="-1418"/>
        <w:contextualSpacing/>
        <w:jc w:val="right"/>
        <w:rPr>
          <w:rFonts w:ascii="Times New Roman" w:eastAsia="Times New Roman" w:hAnsi="Times New Roman" w:cs="Times New Roman"/>
          <w:b/>
          <w:sz w:val="24"/>
          <w:szCs w:val="24"/>
          <w:highlight w:val="white"/>
        </w:rPr>
      </w:pPr>
    </w:p>
    <w:p w14:paraId="73256375" w14:textId="0F3183F3" w:rsidR="007C3EA4" w:rsidRPr="007E4B44" w:rsidRDefault="0001193E" w:rsidP="005C5EB4">
      <w:pPr>
        <w:spacing w:after="0" w:line="240" w:lineRule="auto"/>
        <w:ind w:left="-1418"/>
        <w:contextualSpacing/>
        <w:jc w:val="right"/>
        <w:rPr>
          <w:rFonts w:ascii="Times New Roman" w:eastAsia="Times New Roman" w:hAnsi="Times New Roman" w:cs="Times New Roman"/>
          <w:b/>
          <w:sz w:val="24"/>
          <w:szCs w:val="24"/>
          <w:highlight w:val="white"/>
        </w:rPr>
      </w:pPr>
      <w:r w:rsidRPr="007E4B44">
        <w:rPr>
          <w:rFonts w:ascii="Times New Roman" w:eastAsia="Times New Roman" w:hAnsi="Times New Roman" w:cs="Times New Roman"/>
          <w:b/>
          <w:sz w:val="24"/>
          <w:szCs w:val="24"/>
          <w:highlight w:val="white"/>
        </w:rPr>
        <w:t>«ЗАТВЕРДЖЕНО»</w:t>
      </w:r>
    </w:p>
    <w:p w14:paraId="7C657955" w14:textId="6F646009" w:rsidR="007C3EA4" w:rsidRPr="007E4B44" w:rsidRDefault="0001193E" w:rsidP="005C5EB4">
      <w:pPr>
        <w:spacing w:after="0" w:line="240" w:lineRule="auto"/>
        <w:ind w:left="-1418"/>
        <w:contextualSpacing/>
        <w:jc w:val="right"/>
        <w:rPr>
          <w:rFonts w:ascii="Times New Roman" w:eastAsia="Times New Roman" w:hAnsi="Times New Roman" w:cs="Times New Roman"/>
          <w:b/>
          <w:sz w:val="24"/>
          <w:szCs w:val="24"/>
          <w:highlight w:val="white"/>
        </w:rPr>
      </w:pPr>
      <w:r w:rsidRPr="007E4B44">
        <w:rPr>
          <w:rFonts w:ascii="Times New Roman" w:eastAsia="Times New Roman" w:hAnsi="Times New Roman" w:cs="Times New Roman"/>
          <w:b/>
          <w:sz w:val="24"/>
          <w:szCs w:val="24"/>
          <w:highlight w:val="white"/>
        </w:rPr>
        <w:t>Протокол Уповноваженої особи</w:t>
      </w:r>
    </w:p>
    <w:p w14:paraId="5BECBF91" w14:textId="1FA86D05" w:rsidR="007C3EA4" w:rsidRPr="007E4B44" w:rsidRDefault="00B90669" w:rsidP="005C5EB4">
      <w:pPr>
        <w:spacing w:after="0" w:line="240" w:lineRule="auto"/>
        <w:ind w:left="-1418"/>
        <w:contextualSpacing/>
        <w:jc w:val="right"/>
        <w:rPr>
          <w:rFonts w:ascii="Times New Roman" w:eastAsia="Times New Roman" w:hAnsi="Times New Roman" w:cs="Times New Roman"/>
          <w:sz w:val="24"/>
          <w:szCs w:val="24"/>
        </w:rPr>
      </w:pPr>
      <w:r w:rsidRPr="008640DB">
        <w:rPr>
          <w:rFonts w:ascii="Times New Roman" w:eastAsia="Times New Roman" w:hAnsi="Times New Roman" w:cs="Times New Roman"/>
          <w:sz w:val="24"/>
          <w:szCs w:val="24"/>
        </w:rPr>
        <w:t>№</w:t>
      </w:r>
      <w:r w:rsidRPr="008640DB">
        <w:rPr>
          <w:rFonts w:ascii="Times New Roman" w:eastAsia="Times New Roman" w:hAnsi="Times New Roman" w:cs="Times New Roman"/>
          <w:sz w:val="24"/>
          <w:szCs w:val="24"/>
          <w:lang w:val="ru-RU"/>
        </w:rPr>
        <w:t xml:space="preserve"> </w:t>
      </w:r>
      <w:r w:rsidR="00B82595">
        <w:rPr>
          <w:rFonts w:ascii="Times New Roman" w:eastAsia="Times New Roman" w:hAnsi="Times New Roman" w:cs="Times New Roman"/>
          <w:sz w:val="24"/>
          <w:szCs w:val="24"/>
        </w:rPr>
        <w:t xml:space="preserve">25 </w:t>
      </w:r>
      <w:r w:rsidR="0069621F" w:rsidRPr="008640DB">
        <w:rPr>
          <w:rFonts w:ascii="Times New Roman" w:eastAsia="Times New Roman" w:hAnsi="Times New Roman" w:cs="Times New Roman"/>
          <w:sz w:val="24"/>
          <w:szCs w:val="24"/>
        </w:rPr>
        <w:t xml:space="preserve">від </w:t>
      </w:r>
      <w:r w:rsidRPr="008640DB">
        <w:rPr>
          <w:rFonts w:ascii="Times New Roman" w:eastAsia="Times New Roman" w:hAnsi="Times New Roman" w:cs="Times New Roman"/>
          <w:sz w:val="24"/>
          <w:szCs w:val="24"/>
        </w:rPr>
        <w:t>0</w:t>
      </w:r>
      <w:r w:rsidR="00B82595">
        <w:rPr>
          <w:rFonts w:ascii="Times New Roman" w:eastAsia="Times New Roman" w:hAnsi="Times New Roman" w:cs="Times New Roman"/>
          <w:sz w:val="24"/>
          <w:szCs w:val="24"/>
        </w:rPr>
        <w:t>9</w:t>
      </w:r>
      <w:r w:rsidRPr="008640DB">
        <w:rPr>
          <w:rFonts w:ascii="Times New Roman" w:eastAsia="Times New Roman" w:hAnsi="Times New Roman" w:cs="Times New Roman"/>
          <w:sz w:val="24"/>
          <w:szCs w:val="24"/>
        </w:rPr>
        <w:t>.02</w:t>
      </w:r>
      <w:r w:rsidR="005E5D06" w:rsidRPr="008640DB">
        <w:rPr>
          <w:rFonts w:ascii="Times New Roman" w:eastAsia="Times New Roman" w:hAnsi="Times New Roman" w:cs="Times New Roman"/>
          <w:sz w:val="24"/>
          <w:szCs w:val="24"/>
        </w:rPr>
        <w:t>.2023</w:t>
      </w:r>
    </w:p>
    <w:p w14:paraId="573BE81D" w14:textId="77777777" w:rsidR="00A30F91" w:rsidRPr="007E4B44" w:rsidRDefault="00A30F91" w:rsidP="005C5EB4">
      <w:pPr>
        <w:spacing w:after="0" w:line="240" w:lineRule="auto"/>
        <w:ind w:left="-1418"/>
        <w:contextualSpacing/>
        <w:jc w:val="right"/>
        <w:rPr>
          <w:rFonts w:ascii="Times New Roman" w:eastAsia="Times New Roman" w:hAnsi="Times New Roman" w:cs="Times New Roman"/>
          <w:b/>
          <w:sz w:val="24"/>
          <w:szCs w:val="24"/>
        </w:rPr>
      </w:pPr>
    </w:p>
    <w:p w14:paraId="247E0A19" w14:textId="393F18A4" w:rsidR="007C3EA4" w:rsidRPr="007E4B44" w:rsidRDefault="00794D78" w:rsidP="005C5EB4">
      <w:pPr>
        <w:spacing w:after="0" w:line="240" w:lineRule="auto"/>
        <w:contextualSpacing/>
        <w:jc w:val="right"/>
        <w:rPr>
          <w:rFonts w:ascii="Times New Roman" w:eastAsia="Times New Roman" w:hAnsi="Times New Roman" w:cs="Times New Roman"/>
          <w:sz w:val="24"/>
          <w:szCs w:val="24"/>
        </w:rPr>
      </w:pPr>
      <w:r w:rsidRPr="007E4B44">
        <w:rPr>
          <w:rFonts w:ascii="Times New Roman" w:eastAsia="Times New Roman" w:hAnsi="Times New Roman" w:cs="Times New Roman"/>
          <w:sz w:val="24"/>
          <w:szCs w:val="24"/>
        </w:rPr>
        <w:t>_____________</w:t>
      </w:r>
      <w:r w:rsidR="00F04C0A" w:rsidRPr="007E4B44">
        <w:rPr>
          <w:rFonts w:ascii="Times New Roman" w:eastAsia="Times New Roman" w:hAnsi="Times New Roman" w:cs="Times New Roman"/>
          <w:sz w:val="24"/>
          <w:szCs w:val="24"/>
        </w:rPr>
        <w:t xml:space="preserve"> </w:t>
      </w:r>
      <w:r w:rsidR="009B0747" w:rsidRPr="007E4B44">
        <w:rPr>
          <w:rFonts w:ascii="Times New Roman" w:eastAsia="Times New Roman" w:hAnsi="Times New Roman" w:cs="Times New Roman"/>
          <w:b/>
          <w:sz w:val="24"/>
          <w:szCs w:val="24"/>
        </w:rPr>
        <w:t>Анастасія МАТВІЄНКО</w:t>
      </w:r>
    </w:p>
    <w:p w14:paraId="102AEC67" w14:textId="354B1B34" w:rsidR="007C3EA4" w:rsidRPr="007E4B44" w:rsidRDefault="007C3EA4" w:rsidP="005C5EB4">
      <w:pPr>
        <w:spacing w:after="0" w:line="240" w:lineRule="auto"/>
        <w:contextualSpacing/>
        <w:rPr>
          <w:rFonts w:ascii="Times New Roman" w:eastAsia="Times New Roman" w:hAnsi="Times New Roman" w:cs="Times New Roman"/>
          <w:b/>
          <w:sz w:val="24"/>
          <w:szCs w:val="24"/>
        </w:rPr>
      </w:pPr>
    </w:p>
    <w:p w14:paraId="1D5F6126" w14:textId="77777777" w:rsidR="00794D78" w:rsidRPr="007E4B44" w:rsidRDefault="00794D78" w:rsidP="005C5EB4">
      <w:pPr>
        <w:spacing w:after="0" w:line="240" w:lineRule="auto"/>
        <w:contextualSpacing/>
        <w:rPr>
          <w:rFonts w:ascii="Times New Roman" w:eastAsia="Times New Roman" w:hAnsi="Times New Roman" w:cs="Times New Roman"/>
          <w:b/>
          <w:sz w:val="24"/>
          <w:szCs w:val="24"/>
        </w:rPr>
      </w:pPr>
    </w:p>
    <w:p w14:paraId="59BBE377" w14:textId="77777777" w:rsidR="007C3EA4" w:rsidRPr="007E4B44" w:rsidRDefault="007C3EA4" w:rsidP="005C5EB4">
      <w:pPr>
        <w:spacing w:after="0" w:line="240" w:lineRule="auto"/>
        <w:contextualSpacing/>
        <w:rPr>
          <w:rFonts w:ascii="Times New Roman" w:eastAsia="Times New Roman" w:hAnsi="Times New Roman" w:cs="Times New Roman"/>
          <w:b/>
          <w:sz w:val="24"/>
          <w:szCs w:val="24"/>
        </w:rPr>
      </w:pPr>
    </w:p>
    <w:p w14:paraId="181220FA" w14:textId="6F7DA334" w:rsidR="007C3EA4" w:rsidRPr="007E4B44" w:rsidRDefault="007C3EA4" w:rsidP="005C5EB4">
      <w:pPr>
        <w:spacing w:after="0" w:line="240" w:lineRule="auto"/>
        <w:contextualSpacing/>
        <w:rPr>
          <w:rFonts w:ascii="Times New Roman" w:eastAsia="Times New Roman" w:hAnsi="Times New Roman" w:cs="Times New Roman"/>
          <w:b/>
          <w:sz w:val="24"/>
          <w:szCs w:val="24"/>
        </w:rPr>
      </w:pPr>
    </w:p>
    <w:p w14:paraId="41EAF1E9" w14:textId="77777777" w:rsidR="006B70DC" w:rsidRPr="007E4B44" w:rsidRDefault="006B70DC" w:rsidP="005C5EB4">
      <w:pPr>
        <w:spacing w:after="0" w:line="240" w:lineRule="auto"/>
        <w:contextualSpacing/>
        <w:rPr>
          <w:rFonts w:ascii="Times New Roman" w:eastAsia="Times New Roman" w:hAnsi="Times New Roman" w:cs="Times New Roman"/>
          <w:b/>
          <w:sz w:val="24"/>
          <w:szCs w:val="24"/>
        </w:rPr>
      </w:pPr>
    </w:p>
    <w:p w14:paraId="0A87DB02" w14:textId="77777777" w:rsidR="007C3EA4" w:rsidRPr="007E4B44" w:rsidRDefault="007C3EA4" w:rsidP="005C5EB4">
      <w:pPr>
        <w:spacing w:after="0" w:line="240" w:lineRule="auto"/>
        <w:contextualSpacing/>
        <w:rPr>
          <w:rFonts w:ascii="Times New Roman" w:eastAsia="Times New Roman" w:hAnsi="Times New Roman" w:cs="Times New Roman"/>
          <w:b/>
          <w:sz w:val="24"/>
          <w:szCs w:val="24"/>
        </w:rPr>
      </w:pPr>
    </w:p>
    <w:p w14:paraId="18E99A72" w14:textId="77777777" w:rsidR="007C3EA4" w:rsidRPr="007E4B44" w:rsidRDefault="007C3EA4" w:rsidP="005C5EB4">
      <w:pPr>
        <w:spacing w:after="0" w:line="240" w:lineRule="auto"/>
        <w:contextualSpacing/>
        <w:rPr>
          <w:rFonts w:ascii="Times New Roman" w:eastAsia="Times New Roman" w:hAnsi="Times New Roman" w:cs="Times New Roman"/>
          <w:b/>
          <w:sz w:val="24"/>
          <w:szCs w:val="24"/>
        </w:rPr>
      </w:pPr>
    </w:p>
    <w:p w14:paraId="0985E4D1" w14:textId="77777777" w:rsidR="00794D78" w:rsidRPr="007E4B44" w:rsidRDefault="00794D78" w:rsidP="005C5EB4">
      <w:pPr>
        <w:spacing w:after="0" w:line="240" w:lineRule="auto"/>
        <w:contextualSpacing/>
        <w:rPr>
          <w:rFonts w:ascii="Times New Roman" w:eastAsia="Times New Roman" w:hAnsi="Times New Roman" w:cs="Times New Roman"/>
          <w:b/>
          <w:sz w:val="24"/>
          <w:szCs w:val="24"/>
        </w:rPr>
      </w:pPr>
    </w:p>
    <w:p w14:paraId="3130A608" w14:textId="70A7E40A" w:rsidR="007C3EA4" w:rsidRPr="007E4B44" w:rsidRDefault="0001193E" w:rsidP="005C5EB4">
      <w:pPr>
        <w:spacing w:after="0" w:line="240" w:lineRule="auto"/>
        <w:contextualSpacing/>
        <w:jc w:val="center"/>
        <w:rPr>
          <w:rFonts w:ascii="Times New Roman" w:eastAsia="Times New Roman" w:hAnsi="Times New Roman" w:cs="Times New Roman"/>
          <w:sz w:val="28"/>
          <w:szCs w:val="28"/>
        </w:rPr>
      </w:pPr>
      <w:r w:rsidRPr="007E4B44">
        <w:rPr>
          <w:rFonts w:ascii="Times New Roman" w:eastAsia="Times New Roman" w:hAnsi="Times New Roman" w:cs="Times New Roman"/>
          <w:b/>
          <w:sz w:val="28"/>
          <w:szCs w:val="28"/>
        </w:rPr>
        <w:t>ТЕНДЕРНА ДОКУМЕНТАЦІЯ</w:t>
      </w:r>
    </w:p>
    <w:p w14:paraId="325E5580" w14:textId="01E87F21" w:rsidR="007C3EA4" w:rsidRPr="007E4B44" w:rsidRDefault="0001193E" w:rsidP="005C5EB4">
      <w:pPr>
        <w:spacing w:after="0" w:line="240" w:lineRule="auto"/>
        <w:contextualSpacing/>
        <w:jc w:val="center"/>
        <w:rPr>
          <w:rFonts w:ascii="Times New Roman" w:eastAsia="Times New Roman" w:hAnsi="Times New Roman" w:cs="Times New Roman"/>
          <w:sz w:val="28"/>
          <w:szCs w:val="28"/>
        </w:rPr>
      </w:pPr>
      <w:r w:rsidRPr="007E4B44">
        <w:rPr>
          <w:rFonts w:ascii="Times New Roman" w:eastAsia="Times New Roman" w:hAnsi="Times New Roman" w:cs="Times New Roman"/>
          <w:sz w:val="24"/>
          <w:szCs w:val="24"/>
        </w:rPr>
        <w:t>по процедурі</w:t>
      </w:r>
      <w:r w:rsidRPr="007E4B44">
        <w:rPr>
          <w:rFonts w:ascii="Times New Roman" w:eastAsia="Times New Roman" w:hAnsi="Times New Roman" w:cs="Times New Roman"/>
          <w:b/>
          <w:sz w:val="28"/>
          <w:szCs w:val="28"/>
        </w:rPr>
        <w:t xml:space="preserve"> ВІДКРИТІ ТОРГИ (з особливостями)</w:t>
      </w:r>
    </w:p>
    <w:p w14:paraId="6802EC1C" w14:textId="527CE119" w:rsidR="007C3EA4" w:rsidRPr="007E4B44" w:rsidRDefault="00A30F91" w:rsidP="005C5EB4">
      <w:pPr>
        <w:spacing w:after="0" w:line="240" w:lineRule="auto"/>
        <w:contextualSpacing/>
        <w:jc w:val="center"/>
        <w:rPr>
          <w:rFonts w:ascii="Times New Roman" w:eastAsia="Times New Roman" w:hAnsi="Times New Roman" w:cs="Times New Roman"/>
          <w:sz w:val="24"/>
          <w:szCs w:val="24"/>
        </w:rPr>
      </w:pPr>
      <w:r w:rsidRPr="007E4B44">
        <w:rPr>
          <w:rFonts w:ascii="Times New Roman" w:eastAsia="Times New Roman" w:hAnsi="Times New Roman" w:cs="Times New Roman"/>
          <w:sz w:val="24"/>
          <w:szCs w:val="24"/>
        </w:rPr>
        <w:t>на закупівлю:</w:t>
      </w:r>
    </w:p>
    <w:p w14:paraId="5328DB7E" w14:textId="703B2B4E" w:rsidR="007C3EA4" w:rsidRPr="007E4B44" w:rsidRDefault="007C3EA4" w:rsidP="005C5EB4">
      <w:pPr>
        <w:spacing w:before="240" w:after="0" w:line="240" w:lineRule="auto"/>
        <w:contextualSpacing/>
        <w:jc w:val="center"/>
        <w:rPr>
          <w:rFonts w:ascii="Times New Roman" w:eastAsia="Times New Roman" w:hAnsi="Times New Roman" w:cs="Times New Roman"/>
          <w:b/>
          <w:sz w:val="28"/>
          <w:szCs w:val="28"/>
        </w:rPr>
      </w:pPr>
    </w:p>
    <w:p w14:paraId="5D1558BF" w14:textId="19B72C46" w:rsidR="009B0747" w:rsidRPr="007E4B44" w:rsidRDefault="009B0747" w:rsidP="005C5EB4">
      <w:pPr>
        <w:spacing w:line="240" w:lineRule="auto"/>
        <w:contextualSpacing/>
        <w:jc w:val="center"/>
        <w:rPr>
          <w:rFonts w:ascii="Times New Roman" w:hAnsi="Times New Roman" w:cs="Times New Roman"/>
          <w:b/>
          <w:sz w:val="28"/>
          <w:szCs w:val="28"/>
        </w:rPr>
      </w:pPr>
      <w:r w:rsidRPr="007E4B44">
        <w:rPr>
          <w:rFonts w:ascii="Times New Roman" w:hAnsi="Times New Roman" w:cs="Times New Roman"/>
          <w:b/>
          <w:sz w:val="28"/>
          <w:szCs w:val="28"/>
        </w:rPr>
        <w:t xml:space="preserve">ДК 021:2015: </w:t>
      </w:r>
      <w:r w:rsidR="00F47586" w:rsidRPr="007E4B44">
        <w:rPr>
          <w:rFonts w:ascii="Times New Roman" w:hAnsi="Times New Roman" w:cs="Times New Roman"/>
          <w:b/>
          <w:sz w:val="28"/>
          <w:szCs w:val="28"/>
        </w:rPr>
        <w:t>03210000-6</w:t>
      </w:r>
      <w:r w:rsidRPr="007E4B44">
        <w:rPr>
          <w:rFonts w:ascii="Times New Roman" w:hAnsi="Times New Roman" w:cs="Times New Roman"/>
          <w:b/>
          <w:sz w:val="28"/>
          <w:szCs w:val="28"/>
        </w:rPr>
        <w:t xml:space="preserve"> – </w:t>
      </w:r>
      <w:r w:rsidR="00F47586" w:rsidRPr="007E4B44">
        <w:rPr>
          <w:rFonts w:ascii="Times New Roman" w:hAnsi="Times New Roman" w:cs="Times New Roman"/>
          <w:b/>
          <w:sz w:val="28"/>
          <w:szCs w:val="28"/>
        </w:rPr>
        <w:t>Зернові культури та картопля</w:t>
      </w:r>
    </w:p>
    <w:p w14:paraId="16FA8F6D" w14:textId="74FC15F2" w:rsidR="009B0747" w:rsidRPr="007E4B44" w:rsidRDefault="009B0747" w:rsidP="005C5EB4">
      <w:pPr>
        <w:spacing w:line="240" w:lineRule="auto"/>
        <w:contextualSpacing/>
        <w:jc w:val="center"/>
        <w:rPr>
          <w:rFonts w:ascii="Times New Roman" w:hAnsi="Times New Roman" w:cs="Times New Roman"/>
          <w:b/>
          <w:sz w:val="28"/>
          <w:szCs w:val="28"/>
        </w:rPr>
      </w:pPr>
      <w:r w:rsidRPr="007E4B44">
        <w:rPr>
          <w:rFonts w:ascii="Times New Roman" w:hAnsi="Times New Roman" w:cs="Times New Roman"/>
          <w:b/>
          <w:sz w:val="28"/>
          <w:szCs w:val="28"/>
        </w:rPr>
        <w:t>(</w:t>
      </w:r>
      <w:r w:rsidR="00F47586" w:rsidRPr="007E4B44">
        <w:rPr>
          <w:rFonts w:ascii="Times New Roman" w:hAnsi="Times New Roman" w:cs="Times New Roman"/>
          <w:b/>
          <w:sz w:val="28"/>
          <w:szCs w:val="28"/>
        </w:rPr>
        <w:t>Рис; Крупа гречана; Крупа пшона; Горох сухий; Крупа пшенична (ярова); Крупа кукурудзяна; Квасоля суха; Картопля свіжа</w:t>
      </w:r>
      <w:r w:rsidRPr="007E4B44">
        <w:rPr>
          <w:rFonts w:ascii="Times New Roman" w:hAnsi="Times New Roman" w:cs="Times New Roman"/>
          <w:b/>
          <w:sz w:val="28"/>
          <w:szCs w:val="28"/>
        </w:rPr>
        <w:t>)</w:t>
      </w:r>
    </w:p>
    <w:p w14:paraId="642FA767" w14:textId="77777777" w:rsidR="009B0747" w:rsidRPr="007E4B44" w:rsidRDefault="009B0747" w:rsidP="005C5EB4">
      <w:pPr>
        <w:spacing w:before="240" w:after="0" w:line="240" w:lineRule="auto"/>
        <w:contextualSpacing/>
        <w:jc w:val="center"/>
        <w:rPr>
          <w:rFonts w:ascii="Times New Roman" w:eastAsia="Times New Roman" w:hAnsi="Times New Roman" w:cs="Times New Roman"/>
          <w:b/>
          <w:sz w:val="24"/>
          <w:szCs w:val="24"/>
        </w:rPr>
      </w:pPr>
      <w:bookmarkStart w:id="0" w:name="_heading=h.1fob9te" w:colFirst="0" w:colLast="0"/>
      <w:bookmarkEnd w:id="0"/>
    </w:p>
    <w:p w14:paraId="06DFE4F9" w14:textId="77777777" w:rsidR="00B82595" w:rsidRDefault="00B82595" w:rsidP="005C5EB4">
      <w:pPr>
        <w:spacing w:before="240" w:after="0" w:line="240" w:lineRule="auto"/>
        <w:contextualSpacing/>
        <w:jc w:val="center"/>
        <w:rPr>
          <w:rFonts w:ascii="Times New Roman" w:eastAsia="Times New Roman" w:hAnsi="Times New Roman" w:cs="Times New Roman"/>
          <w:b/>
          <w:i/>
          <w:sz w:val="24"/>
          <w:szCs w:val="24"/>
        </w:rPr>
      </w:pPr>
    </w:p>
    <w:p w14:paraId="3FE54740" w14:textId="5982B829" w:rsidR="009B0747" w:rsidRPr="00B82595" w:rsidRDefault="00B82595" w:rsidP="005C5EB4">
      <w:pPr>
        <w:spacing w:before="240" w:after="0" w:line="240" w:lineRule="auto"/>
        <w:contextualSpacing/>
        <w:jc w:val="center"/>
        <w:rPr>
          <w:rFonts w:ascii="Times New Roman" w:eastAsia="Times New Roman" w:hAnsi="Times New Roman" w:cs="Times New Roman"/>
          <w:b/>
          <w:i/>
          <w:sz w:val="24"/>
          <w:szCs w:val="24"/>
        </w:rPr>
      </w:pPr>
      <w:r w:rsidRPr="00B82595">
        <w:rPr>
          <w:rFonts w:ascii="Times New Roman" w:eastAsia="Times New Roman" w:hAnsi="Times New Roman" w:cs="Times New Roman"/>
          <w:b/>
          <w:i/>
          <w:sz w:val="24"/>
          <w:szCs w:val="24"/>
        </w:rPr>
        <w:t>Нова редакція</w:t>
      </w:r>
    </w:p>
    <w:p w14:paraId="2F283EA4" w14:textId="77777777" w:rsidR="009B0747" w:rsidRPr="007E4B44" w:rsidRDefault="009B0747" w:rsidP="005C5EB4">
      <w:pPr>
        <w:spacing w:before="240" w:after="0" w:line="240" w:lineRule="auto"/>
        <w:contextualSpacing/>
        <w:jc w:val="center"/>
        <w:rPr>
          <w:rFonts w:ascii="Times New Roman" w:eastAsia="Times New Roman" w:hAnsi="Times New Roman" w:cs="Times New Roman"/>
          <w:b/>
          <w:sz w:val="24"/>
          <w:szCs w:val="24"/>
        </w:rPr>
      </w:pPr>
    </w:p>
    <w:p w14:paraId="04FCF924" w14:textId="77777777" w:rsidR="009B0747" w:rsidRPr="007E4B44" w:rsidRDefault="009B0747" w:rsidP="005C5EB4">
      <w:pPr>
        <w:spacing w:before="240" w:after="0" w:line="240" w:lineRule="auto"/>
        <w:contextualSpacing/>
        <w:jc w:val="center"/>
        <w:rPr>
          <w:rFonts w:ascii="Times New Roman" w:eastAsia="Times New Roman" w:hAnsi="Times New Roman" w:cs="Times New Roman"/>
          <w:b/>
          <w:sz w:val="24"/>
          <w:szCs w:val="24"/>
        </w:rPr>
      </w:pPr>
    </w:p>
    <w:p w14:paraId="6A5EBFDA" w14:textId="77777777" w:rsidR="009B0747" w:rsidRPr="007E4B44" w:rsidRDefault="009B0747" w:rsidP="005C5EB4">
      <w:pPr>
        <w:spacing w:before="240" w:after="0" w:line="240" w:lineRule="auto"/>
        <w:contextualSpacing/>
        <w:jc w:val="center"/>
        <w:rPr>
          <w:rFonts w:ascii="Times New Roman" w:eastAsia="Times New Roman" w:hAnsi="Times New Roman" w:cs="Times New Roman"/>
          <w:b/>
          <w:sz w:val="24"/>
          <w:szCs w:val="24"/>
        </w:rPr>
      </w:pPr>
    </w:p>
    <w:p w14:paraId="362C6263" w14:textId="000B4BD9" w:rsidR="009B0747" w:rsidRPr="007E4B44" w:rsidRDefault="009B0747" w:rsidP="005C5EB4">
      <w:pPr>
        <w:spacing w:before="240" w:after="0" w:line="240" w:lineRule="auto"/>
        <w:contextualSpacing/>
        <w:jc w:val="center"/>
        <w:rPr>
          <w:rFonts w:ascii="Times New Roman" w:eastAsia="Times New Roman" w:hAnsi="Times New Roman" w:cs="Times New Roman"/>
          <w:b/>
          <w:sz w:val="24"/>
          <w:szCs w:val="24"/>
        </w:rPr>
      </w:pPr>
    </w:p>
    <w:p w14:paraId="4C6961F4" w14:textId="77777777" w:rsidR="009B0747" w:rsidRPr="007E4B44" w:rsidRDefault="009B0747" w:rsidP="005C5EB4">
      <w:pPr>
        <w:spacing w:before="240" w:after="0" w:line="240" w:lineRule="auto"/>
        <w:contextualSpacing/>
        <w:jc w:val="center"/>
        <w:rPr>
          <w:rFonts w:ascii="Times New Roman" w:eastAsia="Times New Roman" w:hAnsi="Times New Roman" w:cs="Times New Roman"/>
          <w:b/>
          <w:sz w:val="24"/>
          <w:szCs w:val="24"/>
        </w:rPr>
      </w:pPr>
    </w:p>
    <w:p w14:paraId="7CC5E5BA" w14:textId="77777777" w:rsidR="009B0747" w:rsidRPr="007E4B44" w:rsidRDefault="009B0747" w:rsidP="005C5EB4">
      <w:pPr>
        <w:spacing w:before="240" w:after="0" w:line="240" w:lineRule="auto"/>
        <w:contextualSpacing/>
        <w:jc w:val="center"/>
        <w:rPr>
          <w:rFonts w:ascii="Times New Roman" w:eastAsia="Times New Roman" w:hAnsi="Times New Roman" w:cs="Times New Roman"/>
          <w:b/>
          <w:sz w:val="24"/>
          <w:szCs w:val="24"/>
        </w:rPr>
      </w:pPr>
    </w:p>
    <w:p w14:paraId="4A14DD57" w14:textId="77777777" w:rsidR="009B0747" w:rsidRPr="007E4B44" w:rsidRDefault="009B0747" w:rsidP="005C5EB4">
      <w:pPr>
        <w:spacing w:before="240" w:after="0" w:line="240" w:lineRule="auto"/>
        <w:contextualSpacing/>
        <w:jc w:val="center"/>
        <w:rPr>
          <w:rFonts w:ascii="Times New Roman" w:eastAsia="Times New Roman" w:hAnsi="Times New Roman" w:cs="Times New Roman"/>
          <w:b/>
          <w:sz w:val="24"/>
          <w:szCs w:val="24"/>
        </w:rPr>
      </w:pPr>
    </w:p>
    <w:p w14:paraId="49AF8F27" w14:textId="77777777" w:rsidR="009B0747" w:rsidRPr="007E4B44" w:rsidRDefault="009B0747" w:rsidP="005C5EB4">
      <w:pPr>
        <w:spacing w:before="240" w:after="0" w:line="240" w:lineRule="auto"/>
        <w:contextualSpacing/>
        <w:jc w:val="center"/>
        <w:rPr>
          <w:rFonts w:ascii="Times New Roman" w:eastAsia="Times New Roman" w:hAnsi="Times New Roman" w:cs="Times New Roman"/>
          <w:b/>
          <w:sz w:val="24"/>
          <w:szCs w:val="24"/>
        </w:rPr>
      </w:pPr>
    </w:p>
    <w:p w14:paraId="627F8EF0" w14:textId="2E6A8FAE" w:rsidR="009B0747" w:rsidRPr="007E4B44" w:rsidRDefault="009B0747" w:rsidP="005C5EB4">
      <w:pPr>
        <w:spacing w:before="240" w:after="0" w:line="240" w:lineRule="auto"/>
        <w:contextualSpacing/>
        <w:jc w:val="center"/>
        <w:rPr>
          <w:rFonts w:ascii="Times New Roman" w:eastAsia="Times New Roman" w:hAnsi="Times New Roman" w:cs="Times New Roman"/>
          <w:b/>
          <w:sz w:val="24"/>
          <w:szCs w:val="24"/>
        </w:rPr>
      </w:pPr>
    </w:p>
    <w:p w14:paraId="7DE9EA87"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11D7263F"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05E2F344"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6E9B29E7"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51A37795"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072F61EE"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3FCC8FEC"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25BA2DDF"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727E9562"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7D35B47A"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1059B179"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5BFA19E4"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24C01CBE"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791B617D"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2A77E8A8" w14:textId="77777777" w:rsidR="00DD30C2" w:rsidRPr="007E4B44" w:rsidRDefault="00DD30C2" w:rsidP="005C5EB4">
      <w:pPr>
        <w:spacing w:before="240" w:after="0" w:line="240" w:lineRule="auto"/>
        <w:contextualSpacing/>
        <w:jc w:val="center"/>
        <w:rPr>
          <w:rFonts w:ascii="Times New Roman" w:eastAsia="Times New Roman" w:hAnsi="Times New Roman" w:cs="Times New Roman"/>
          <w:b/>
          <w:sz w:val="24"/>
          <w:szCs w:val="24"/>
        </w:rPr>
      </w:pPr>
    </w:p>
    <w:p w14:paraId="4916C407" w14:textId="77777777" w:rsidR="009B0747" w:rsidRPr="007E4B44" w:rsidRDefault="009B0747" w:rsidP="005C5EB4">
      <w:pPr>
        <w:spacing w:before="240" w:after="0" w:line="240" w:lineRule="auto"/>
        <w:contextualSpacing/>
        <w:jc w:val="center"/>
        <w:rPr>
          <w:rFonts w:ascii="Times New Roman" w:eastAsia="Times New Roman" w:hAnsi="Times New Roman" w:cs="Times New Roman"/>
          <w:b/>
          <w:sz w:val="24"/>
          <w:szCs w:val="24"/>
        </w:rPr>
      </w:pPr>
    </w:p>
    <w:p w14:paraId="751D81CB" w14:textId="33081DE0" w:rsidR="009B0747" w:rsidRPr="007E4B44" w:rsidRDefault="0069621F" w:rsidP="005C5EB4">
      <w:pPr>
        <w:spacing w:before="240" w:after="0" w:line="240" w:lineRule="auto"/>
        <w:contextualSpacing/>
        <w:jc w:val="center"/>
        <w:rPr>
          <w:rFonts w:ascii="Times New Roman" w:eastAsia="Times New Roman" w:hAnsi="Times New Roman" w:cs="Times New Roman"/>
          <w:b/>
          <w:sz w:val="24"/>
          <w:szCs w:val="24"/>
        </w:rPr>
      </w:pPr>
      <w:r w:rsidRPr="007E4B44">
        <w:rPr>
          <w:rFonts w:ascii="Times New Roman" w:eastAsia="Times New Roman" w:hAnsi="Times New Roman" w:cs="Times New Roman"/>
          <w:b/>
          <w:sz w:val="24"/>
          <w:szCs w:val="24"/>
        </w:rPr>
        <w:t>м. Одеса – 202</w:t>
      </w:r>
      <w:r w:rsidR="004428F3" w:rsidRPr="007E4B44">
        <w:rPr>
          <w:rFonts w:ascii="Times New Roman" w:eastAsia="Times New Roman" w:hAnsi="Times New Roman" w:cs="Times New Roman"/>
          <w:b/>
          <w:sz w:val="24"/>
          <w:szCs w:val="24"/>
        </w:rPr>
        <w:t>3</w:t>
      </w:r>
      <w:r w:rsidR="00F40B7E" w:rsidRPr="007E4B44">
        <w:rPr>
          <w:rFonts w:ascii="Times New Roman" w:eastAsia="Times New Roman" w:hAnsi="Times New Roman" w:cs="Times New Roman"/>
          <w:b/>
          <w:sz w:val="24"/>
          <w:szCs w:val="24"/>
        </w:rPr>
        <w:t xml:space="preserve"> рік</w:t>
      </w:r>
    </w:p>
    <w:p w14:paraId="0AEFD776" w14:textId="1965E561" w:rsidR="00794D78" w:rsidRPr="007E4B44" w:rsidRDefault="00794D78" w:rsidP="005C5EB4">
      <w:pPr>
        <w:spacing w:before="240" w:after="0" w:line="240" w:lineRule="auto"/>
        <w:contextualSpacing/>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br w:type="page"/>
      </w:r>
    </w:p>
    <w:tbl>
      <w:tblPr>
        <w:tblStyle w:val="ad"/>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43"/>
        <w:gridCol w:w="6255"/>
      </w:tblGrid>
      <w:tr w:rsidR="00B66505" w:rsidRPr="007E4B44" w14:paraId="11A19FFA" w14:textId="77777777" w:rsidTr="009B0747">
        <w:trPr>
          <w:trHeight w:val="274"/>
          <w:jc w:val="center"/>
        </w:trPr>
        <w:tc>
          <w:tcPr>
            <w:tcW w:w="562" w:type="dxa"/>
            <w:vAlign w:val="center"/>
          </w:tcPr>
          <w:p w14:paraId="03A00DE1" w14:textId="77777777" w:rsidR="007C3EA4" w:rsidRPr="007E4B44" w:rsidRDefault="0001193E" w:rsidP="005C5EB4">
            <w:pPr>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lastRenderedPageBreak/>
              <w:t>№</w:t>
            </w:r>
          </w:p>
        </w:tc>
        <w:tc>
          <w:tcPr>
            <w:tcW w:w="9398" w:type="dxa"/>
            <w:gridSpan w:val="2"/>
            <w:vAlign w:val="center"/>
          </w:tcPr>
          <w:p w14:paraId="2E4113CE" w14:textId="77777777" w:rsidR="007C3EA4" w:rsidRPr="007E4B44" w:rsidRDefault="0001193E" w:rsidP="005C5EB4">
            <w:pPr>
              <w:contextualSpacing/>
              <w:jc w:val="center"/>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 xml:space="preserve">Розділ 1. </w:t>
            </w:r>
            <w:bookmarkStart w:id="1" w:name="_GoBack"/>
            <w:r w:rsidRPr="007E4B44">
              <w:rPr>
                <w:rFonts w:ascii="Times New Roman" w:eastAsia="Times New Roman" w:hAnsi="Times New Roman" w:cs="Times New Roman"/>
                <w:b/>
                <w:sz w:val="20"/>
                <w:szCs w:val="20"/>
              </w:rPr>
              <w:t>Загальні положення</w:t>
            </w:r>
            <w:bookmarkEnd w:id="1"/>
          </w:p>
        </w:tc>
      </w:tr>
      <w:tr w:rsidR="00B66505" w:rsidRPr="007E4B44" w14:paraId="2B29AEE1" w14:textId="77777777" w:rsidTr="008640DB">
        <w:trPr>
          <w:trHeight w:val="70"/>
          <w:jc w:val="center"/>
        </w:trPr>
        <w:tc>
          <w:tcPr>
            <w:tcW w:w="562" w:type="dxa"/>
            <w:vAlign w:val="center"/>
          </w:tcPr>
          <w:p w14:paraId="00830102" w14:textId="77777777" w:rsidR="007C3EA4" w:rsidRPr="007E4B44" w:rsidRDefault="0001193E" w:rsidP="005C5EB4">
            <w:pPr>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w:t>
            </w:r>
          </w:p>
        </w:tc>
        <w:tc>
          <w:tcPr>
            <w:tcW w:w="3143" w:type="dxa"/>
            <w:vAlign w:val="center"/>
          </w:tcPr>
          <w:p w14:paraId="3CCA4C45" w14:textId="77777777" w:rsidR="007C3EA4" w:rsidRPr="007E4B44" w:rsidRDefault="0001193E" w:rsidP="005C5EB4">
            <w:pPr>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2</w:t>
            </w:r>
          </w:p>
        </w:tc>
        <w:tc>
          <w:tcPr>
            <w:tcW w:w="6255" w:type="dxa"/>
            <w:vAlign w:val="center"/>
          </w:tcPr>
          <w:p w14:paraId="37DCC2CB" w14:textId="77777777" w:rsidR="007C3EA4" w:rsidRPr="007E4B44" w:rsidRDefault="0001193E" w:rsidP="005C5EB4">
            <w:pPr>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3</w:t>
            </w:r>
          </w:p>
        </w:tc>
      </w:tr>
      <w:tr w:rsidR="00B66505" w:rsidRPr="007E4B44" w14:paraId="15210685" w14:textId="77777777" w:rsidTr="008640DB">
        <w:trPr>
          <w:trHeight w:val="1119"/>
          <w:jc w:val="center"/>
        </w:trPr>
        <w:tc>
          <w:tcPr>
            <w:tcW w:w="562" w:type="dxa"/>
          </w:tcPr>
          <w:p w14:paraId="7926AC00" w14:textId="77777777" w:rsidR="007C3EA4" w:rsidRPr="007E4B44" w:rsidRDefault="0001193E" w:rsidP="005C5EB4">
            <w:pPr>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w:t>
            </w:r>
          </w:p>
        </w:tc>
        <w:tc>
          <w:tcPr>
            <w:tcW w:w="3143" w:type="dxa"/>
          </w:tcPr>
          <w:p w14:paraId="5BA17A07" w14:textId="77777777" w:rsidR="007C3EA4" w:rsidRPr="007E4B44" w:rsidRDefault="0001193E" w:rsidP="005C5EB4">
            <w:pPr>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Терміни, які вживаються в тендерній документації</w:t>
            </w:r>
          </w:p>
        </w:tc>
        <w:tc>
          <w:tcPr>
            <w:tcW w:w="6255" w:type="dxa"/>
          </w:tcPr>
          <w:p w14:paraId="7C92FF42" w14:textId="490D19C6" w:rsidR="004428F3" w:rsidRPr="007E4B44" w:rsidRDefault="0001193E" w:rsidP="005C5EB4">
            <w:pP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Документацію розроблено відповідно до вимог Закону України «Про публічні закупівлі» (далі </w:t>
            </w:r>
            <w:r w:rsidR="009B0747" w:rsidRPr="007E4B44">
              <w:rPr>
                <w:rFonts w:ascii="Times New Roman" w:eastAsia="Times New Roman" w:hAnsi="Times New Roman" w:cs="Times New Roman"/>
                <w:sz w:val="20"/>
                <w:szCs w:val="20"/>
              </w:rPr>
              <w:t xml:space="preserve">– </w:t>
            </w:r>
            <w:r w:rsidRPr="007E4B44">
              <w:rPr>
                <w:rFonts w:ascii="Times New Roman" w:eastAsia="Times New Roman" w:hAnsi="Times New Roman" w:cs="Times New Roman"/>
                <w:sz w:val="20"/>
                <w:szCs w:val="20"/>
              </w:rPr>
              <w:t xml:space="preserve">Закон) та </w:t>
            </w:r>
            <w:r w:rsidR="004428F3" w:rsidRPr="007E4B44">
              <w:rPr>
                <w:rFonts w:ascii="Times New Roman" w:eastAsia="Times New Roman" w:hAnsi="Times New Roman" w:cs="Times New Roman"/>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w:t>
            </w:r>
            <w:r w:rsidR="009B0747" w:rsidRPr="007E4B44">
              <w:rPr>
                <w:rFonts w:ascii="Times New Roman" w:eastAsia="Times New Roman" w:hAnsi="Times New Roman" w:cs="Times New Roman"/>
                <w:sz w:val="20"/>
                <w:szCs w:val="20"/>
              </w:rPr>
              <w:t xml:space="preserve">ну від 12.10.2022 № 1178 (далі – </w:t>
            </w:r>
            <w:r w:rsidR="004428F3" w:rsidRPr="007E4B44">
              <w:rPr>
                <w:rFonts w:ascii="Times New Roman" w:eastAsia="Times New Roman" w:hAnsi="Times New Roman" w:cs="Times New Roman"/>
                <w:sz w:val="20"/>
                <w:szCs w:val="20"/>
              </w:rPr>
              <w:t>Особливості).</w:t>
            </w:r>
          </w:p>
          <w:p w14:paraId="3129369E" w14:textId="511EB790" w:rsidR="007C3EA4" w:rsidRPr="007E4B44" w:rsidRDefault="004428F3" w:rsidP="005C5EB4">
            <w:pP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Терміни, які використовуються в цій документації, вживаються у значенні, наведеному в Законі та Особливостях.</w:t>
            </w:r>
          </w:p>
        </w:tc>
      </w:tr>
      <w:tr w:rsidR="00B66505" w:rsidRPr="007E4B44" w14:paraId="16E65337" w14:textId="77777777" w:rsidTr="008640DB">
        <w:trPr>
          <w:trHeight w:val="346"/>
          <w:jc w:val="center"/>
        </w:trPr>
        <w:tc>
          <w:tcPr>
            <w:tcW w:w="562" w:type="dxa"/>
          </w:tcPr>
          <w:p w14:paraId="2F03DBDB" w14:textId="77777777" w:rsidR="007C3EA4" w:rsidRPr="007E4B44" w:rsidRDefault="0001193E" w:rsidP="005C5EB4">
            <w:pPr>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2</w:t>
            </w:r>
          </w:p>
        </w:tc>
        <w:tc>
          <w:tcPr>
            <w:tcW w:w="3143" w:type="dxa"/>
          </w:tcPr>
          <w:p w14:paraId="42163B99" w14:textId="77777777" w:rsidR="007C3EA4" w:rsidRPr="007E4B44" w:rsidRDefault="0001193E" w:rsidP="005C5EB4">
            <w:pPr>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Інформація про замовника торгів</w:t>
            </w:r>
          </w:p>
        </w:tc>
        <w:tc>
          <w:tcPr>
            <w:tcW w:w="6255" w:type="dxa"/>
          </w:tcPr>
          <w:p w14:paraId="69F92AA8" w14:textId="647C6F4D" w:rsidR="007C3EA4" w:rsidRPr="007E4B44" w:rsidRDefault="007C3EA4" w:rsidP="005C5EB4">
            <w:pPr>
              <w:contextualSpacing/>
              <w:jc w:val="both"/>
              <w:rPr>
                <w:rFonts w:ascii="Times New Roman" w:eastAsia="Times New Roman" w:hAnsi="Times New Roman" w:cs="Times New Roman"/>
                <w:sz w:val="20"/>
                <w:szCs w:val="20"/>
              </w:rPr>
            </w:pPr>
          </w:p>
        </w:tc>
      </w:tr>
      <w:tr w:rsidR="00B66505" w:rsidRPr="007E4B44" w14:paraId="7FBB9ED3" w14:textId="77777777" w:rsidTr="008640DB">
        <w:trPr>
          <w:trHeight w:val="285"/>
          <w:jc w:val="center"/>
        </w:trPr>
        <w:tc>
          <w:tcPr>
            <w:tcW w:w="562" w:type="dxa"/>
          </w:tcPr>
          <w:p w14:paraId="1D1312D7" w14:textId="77777777" w:rsidR="007C3EA4" w:rsidRPr="007E4B44" w:rsidRDefault="0001193E" w:rsidP="005C5EB4">
            <w:pPr>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2.1</w:t>
            </w:r>
          </w:p>
        </w:tc>
        <w:tc>
          <w:tcPr>
            <w:tcW w:w="3143" w:type="dxa"/>
          </w:tcPr>
          <w:p w14:paraId="7FC67BDF" w14:textId="77777777" w:rsidR="007C3EA4" w:rsidRPr="007E4B44" w:rsidRDefault="0001193E" w:rsidP="005C5EB4">
            <w:pPr>
              <w:contextualSpacing/>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повне найменування</w:t>
            </w:r>
          </w:p>
        </w:tc>
        <w:tc>
          <w:tcPr>
            <w:tcW w:w="6255" w:type="dxa"/>
          </w:tcPr>
          <w:p w14:paraId="7C8B1BEF" w14:textId="126BFD35" w:rsidR="007C3EA4" w:rsidRPr="007E4B44" w:rsidRDefault="007437EF" w:rsidP="005C5EB4">
            <w:pP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Одеський державний університет внутрішніх справ</w:t>
            </w:r>
          </w:p>
        </w:tc>
      </w:tr>
      <w:tr w:rsidR="00B66505" w:rsidRPr="007E4B44" w14:paraId="19CA099B" w14:textId="77777777" w:rsidTr="008640DB">
        <w:trPr>
          <w:trHeight w:val="310"/>
          <w:jc w:val="center"/>
        </w:trPr>
        <w:tc>
          <w:tcPr>
            <w:tcW w:w="562" w:type="dxa"/>
          </w:tcPr>
          <w:p w14:paraId="5BC9005C" w14:textId="77777777" w:rsidR="007C3EA4" w:rsidRPr="007E4B44" w:rsidRDefault="0001193E" w:rsidP="005C5EB4">
            <w:pPr>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2.2</w:t>
            </w:r>
          </w:p>
        </w:tc>
        <w:tc>
          <w:tcPr>
            <w:tcW w:w="3143" w:type="dxa"/>
          </w:tcPr>
          <w:p w14:paraId="491F9F11" w14:textId="77777777" w:rsidR="007C3EA4" w:rsidRPr="007E4B44" w:rsidRDefault="0001193E" w:rsidP="005C5EB4">
            <w:pPr>
              <w:contextualSpacing/>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місцезнаходження</w:t>
            </w:r>
          </w:p>
        </w:tc>
        <w:tc>
          <w:tcPr>
            <w:tcW w:w="6255" w:type="dxa"/>
          </w:tcPr>
          <w:p w14:paraId="5D261A41" w14:textId="25F0E3B3" w:rsidR="007C3EA4" w:rsidRPr="007E4B44" w:rsidRDefault="007437EF" w:rsidP="005C5EB4">
            <w:pPr>
              <w:contextualSpacing/>
              <w:jc w:val="both"/>
              <w:rPr>
                <w:rFonts w:ascii="Times New Roman" w:eastAsia="Times New Roman" w:hAnsi="Times New Roman" w:cs="Times New Roman"/>
                <w:sz w:val="20"/>
                <w:szCs w:val="20"/>
              </w:rPr>
            </w:pPr>
            <w:r w:rsidRPr="007E4B44">
              <w:rPr>
                <w:rFonts w:ascii="Times New Roman" w:hAnsi="Times New Roman" w:cs="Times New Roman"/>
                <w:sz w:val="20"/>
                <w:szCs w:val="20"/>
              </w:rPr>
              <w:t>Україна, 65014, м. Одеса, вул. Успенська, будинок 1</w:t>
            </w:r>
          </w:p>
        </w:tc>
      </w:tr>
      <w:tr w:rsidR="00B66505" w:rsidRPr="007E4B44" w14:paraId="2CC0AB62" w14:textId="77777777" w:rsidTr="008640DB">
        <w:trPr>
          <w:trHeight w:val="383"/>
          <w:jc w:val="center"/>
        </w:trPr>
        <w:tc>
          <w:tcPr>
            <w:tcW w:w="562" w:type="dxa"/>
          </w:tcPr>
          <w:p w14:paraId="76DF388D" w14:textId="77777777" w:rsidR="007C3EA4" w:rsidRPr="007E4B44" w:rsidRDefault="0001193E" w:rsidP="005C5EB4">
            <w:pPr>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2.3</w:t>
            </w:r>
          </w:p>
        </w:tc>
        <w:tc>
          <w:tcPr>
            <w:tcW w:w="3143" w:type="dxa"/>
          </w:tcPr>
          <w:p w14:paraId="6C8970BB" w14:textId="77777777" w:rsidR="007C3EA4" w:rsidRPr="007E4B44" w:rsidRDefault="0001193E" w:rsidP="005C5EB4">
            <w:pPr>
              <w:contextualSpacing/>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06B607DC" w14:textId="77777777" w:rsidR="009B0747" w:rsidRPr="007E4B44" w:rsidRDefault="009B0747" w:rsidP="005C5EB4">
            <w:pPr>
              <w:contextualSpacing/>
              <w:jc w:val="both"/>
              <w:rPr>
                <w:rFonts w:ascii="Times New Roman" w:eastAsia="Times New Roman" w:hAnsi="Times New Roman" w:cs="Times New Roman"/>
                <w:bCs/>
                <w:sz w:val="20"/>
                <w:szCs w:val="20"/>
              </w:rPr>
            </w:pPr>
            <w:r w:rsidRPr="007E4B44">
              <w:rPr>
                <w:rFonts w:ascii="Times New Roman" w:eastAsia="Times New Roman" w:hAnsi="Times New Roman" w:cs="Times New Roman"/>
                <w:bCs/>
                <w:sz w:val="20"/>
                <w:szCs w:val="20"/>
              </w:rPr>
              <w:t xml:space="preserve">Уповноважена особа – Анастасія Матвієнко, </w:t>
            </w:r>
          </w:p>
          <w:p w14:paraId="0DC13ED3" w14:textId="2A1BC735" w:rsidR="009B0747" w:rsidRPr="007E4B44" w:rsidRDefault="009B0747" w:rsidP="005C5EB4">
            <w:pPr>
              <w:contextualSpacing/>
              <w:jc w:val="both"/>
              <w:rPr>
                <w:rFonts w:ascii="Times New Roman" w:eastAsia="Times New Roman" w:hAnsi="Times New Roman" w:cs="Times New Roman"/>
                <w:bCs/>
                <w:sz w:val="20"/>
                <w:szCs w:val="20"/>
              </w:rPr>
            </w:pPr>
            <w:r w:rsidRPr="007E4B44">
              <w:rPr>
                <w:rFonts w:ascii="Times New Roman" w:eastAsia="Times New Roman" w:hAnsi="Times New Roman" w:cs="Times New Roman"/>
                <w:bCs/>
                <w:sz w:val="20"/>
                <w:szCs w:val="20"/>
              </w:rPr>
              <w:t>м. Одеса, Сабанський провулок, 4, каб. 124-Б, тел. +380487365012</w:t>
            </w:r>
          </w:p>
          <w:p w14:paraId="193F4ED9" w14:textId="6C3EF457" w:rsidR="007C3EA4" w:rsidRPr="007E4B44" w:rsidRDefault="00B82595" w:rsidP="005C5EB4">
            <w:pPr>
              <w:contextualSpacing/>
              <w:jc w:val="both"/>
              <w:rPr>
                <w:rFonts w:ascii="Times New Roman" w:eastAsia="Times New Roman" w:hAnsi="Times New Roman" w:cs="Times New Roman"/>
                <w:sz w:val="20"/>
                <w:szCs w:val="20"/>
              </w:rPr>
            </w:pPr>
            <w:hyperlink r:id="rId8" w:history="1">
              <w:r w:rsidR="009B0747" w:rsidRPr="007E4B44">
                <w:rPr>
                  <w:rStyle w:val="a7"/>
                  <w:rFonts w:ascii="Times New Roman" w:eastAsia="Times New Roman" w:hAnsi="Times New Roman" w:cs="Times New Roman"/>
                  <w:bCs/>
                  <w:sz w:val="20"/>
                  <w:szCs w:val="20"/>
                </w:rPr>
                <w:t>Oduvs.tender@gmail.com</w:t>
              </w:r>
            </w:hyperlink>
          </w:p>
        </w:tc>
      </w:tr>
      <w:tr w:rsidR="00B66505" w:rsidRPr="007E4B44" w14:paraId="07F39150" w14:textId="77777777" w:rsidTr="008640DB">
        <w:trPr>
          <w:trHeight w:val="292"/>
          <w:jc w:val="center"/>
        </w:trPr>
        <w:tc>
          <w:tcPr>
            <w:tcW w:w="562" w:type="dxa"/>
          </w:tcPr>
          <w:p w14:paraId="767B8C31" w14:textId="77777777" w:rsidR="007C3EA4" w:rsidRPr="007E4B44" w:rsidRDefault="0001193E" w:rsidP="005C5EB4">
            <w:pPr>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3</w:t>
            </w:r>
          </w:p>
        </w:tc>
        <w:tc>
          <w:tcPr>
            <w:tcW w:w="3143" w:type="dxa"/>
          </w:tcPr>
          <w:p w14:paraId="7CBE197A" w14:textId="77777777" w:rsidR="007C3EA4" w:rsidRPr="007E4B44" w:rsidRDefault="0001193E" w:rsidP="005C5EB4">
            <w:pPr>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Процедура закупівлі</w:t>
            </w:r>
          </w:p>
        </w:tc>
        <w:tc>
          <w:tcPr>
            <w:tcW w:w="6255" w:type="dxa"/>
          </w:tcPr>
          <w:p w14:paraId="23E449E5" w14:textId="25A01AA2" w:rsidR="007C3EA4" w:rsidRPr="007E4B44" w:rsidRDefault="002739C2" w:rsidP="005C5EB4">
            <w:pP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В</w:t>
            </w:r>
            <w:r w:rsidR="0001193E" w:rsidRPr="007E4B44">
              <w:rPr>
                <w:rFonts w:ascii="Times New Roman" w:eastAsia="Times New Roman" w:hAnsi="Times New Roman" w:cs="Times New Roman"/>
                <w:sz w:val="20"/>
                <w:szCs w:val="20"/>
              </w:rPr>
              <w:t>ідкриті торги з особливостями</w:t>
            </w:r>
          </w:p>
        </w:tc>
      </w:tr>
      <w:tr w:rsidR="009A547A" w:rsidRPr="007E4B44" w14:paraId="51814FF1" w14:textId="77777777" w:rsidTr="009B0747">
        <w:trPr>
          <w:trHeight w:val="242"/>
          <w:jc w:val="center"/>
        </w:trPr>
        <w:tc>
          <w:tcPr>
            <w:tcW w:w="562" w:type="dxa"/>
          </w:tcPr>
          <w:p w14:paraId="261A699B" w14:textId="77777777" w:rsidR="009A547A" w:rsidRPr="007E4B44" w:rsidRDefault="009A547A" w:rsidP="005C5EB4">
            <w:pPr>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4</w:t>
            </w:r>
          </w:p>
        </w:tc>
        <w:tc>
          <w:tcPr>
            <w:tcW w:w="9398" w:type="dxa"/>
            <w:gridSpan w:val="2"/>
          </w:tcPr>
          <w:p w14:paraId="0DD578A0" w14:textId="0230270E" w:rsidR="009A547A" w:rsidRPr="007E4B44" w:rsidRDefault="009A547A" w:rsidP="005C5EB4">
            <w:pPr>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Інформація про предмет закупівлі</w:t>
            </w:r>
          </w:p>
        </w:tc>
      </w:tr>
      <w:tr w:rsidR="00B66505" w:rsidRPr="007E4B44" w14:paraId="30D33059" w14:textId="77777777" w:rsidTr="008640DB">
        <w:trPr>
          <w:trHeight w:val="2943"/>
          <w:jc w:val="center"/>
        </w:trPr>
        <w:tc>
          <w:tcPr>
            <w:tcW w:w="562" w:type="dxa"/>
          </w:tcPr>
          <w:p w14:paraId="68E4A4C5" w14:textId="77777777" w:rsidR="007C3EA4" w:rsidRPr="007E4B44" w:rsidRDefault="0001193E" w:rsidP="005C5EB4">
            <w:pPr>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4.1</w:t>
            </w:r>
          </w:p>
        </w:tc>
        <w:tc>
          <w:tcPr>
            <w:tcW w:w="3143" w:type="dxa"/>
          </w:tcPr>
          <w:p w14:paraId="2691F9B4" w14:textId="6ECE140D" w:rsidR="007C3EA4" w:rsidRPr="007E4B44" w:rsidRDefault="0001193E" w:rsidP="005C5EB4">
            <w:pPr>
              <w:contextualSpacing/>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назва предмета закупівлі</w:t>
            </w:r>
            <w:r w:rsidR="002739C2" w:rsidRPr="007E4B44">
              <w:rPr>
                <w:rFonts w:ascii="Times New Roman" w:eastAsia="Times New Roman" w:hAnsi="Times New Roman" w:cs="Times New Roman"/>
                <w:sz w:val="20"/>
                <w:szCs w:val="20"/>
              </w:rPr>
              <w:t xml:space="preserve"> та очікувана вартість</w:t>
            </w:r>
          </w:p>
        </w:tc>
        <w:tc>
          <w:tcPr>
            <w:tcW w:w="6255" w:type="dxa"/>
          </w:tcPr>
          <w:p w14:paraId="7600E7D5" w14:textId="77777777" w:rsidR="00F47586" w:rsidRPr="007E4B44" w:rsidRDefault="00F47586" w:rsidP="00F47586">
            <w:pPr>
              <w:contextualSpacing/>
              <w:jc w:val="center"/>
              <w:rPr>
                <w:rFonts w:ascii="Times New Roman" w:hAnsi="Times New Roman" w:cs="Times New Roman"/>
                <w:b/>
                <w:sz w:val="20"/>
                <w:szCs w:val="20"/>
              </w:rPr>
            </w:pPr>
            <w:r w:rsidRPr="007E4B44">
              <w:rPr>
                <w:rFonts w:ascii="Times New Roman" w:hAnsi="Times New Roman" w:cs="Times New Roman"/>
                <w:b/>
                <w:sz w:val="20"/>
                <w:szCs w:val="20"/>
              </w:rPr>
              <w:t>ДК 021:2015: 03210000-6 – Зернові культури та картопля</w:t>
            </w:r>
          </w:p>
          <w:p w14:paraId="1BCAC19B" w14:textId="77777777" w:rsidR="00F47586" w:rsidRPr="007E4B44" w:rsidRDefault="00F47586" w:rsidP="00F47586">
            <w:pPr>
              <w:contextualSpacing/>
              <w:jc w:val="center"/>
              <w:rPr>
                <w:rFonts w:ascii="Times New Roman" w:hAnsi="Times New Roman" w:cs="Times New Roman"/>
                <w:b/>
                <w:sz w:val="20"/>
                <w:szCs w:val="20"/>
              </w:rPr>
            </w:pPr>
            <w:r w:rsidRPr="007E4B44">
              <w:rPr>
                <w:rFonts w:ascii="Times New Roman" w:hAnsi="Times New Roman" w:cs="Times New Roman"/>
                <w:b/>
                <w:sz w:val="20"/>
                <w:szCs w:val="20"/>
              </w:rPr>
              <w:t>(Рис; Крупа гречана; Крупа пшона; Горох сухий; Крупа пшенична (ярова); Крупа кукурудзяна; Квасоля суха; Картопля свіжа)</w:t>
            </w:r>
          </w:p>
          <w:p w14:paraId="5F3B4224" w14:textId="77777777" w:rsidR="009B0747" w:rsidRPr="007E4B44" w:rsidRDefault="009B0747" w:rsidP="005C5EB4">
            <w:pPr>
              <w:contextualSpacing/>
              <w:jc w:val="center"/>
              <w:rPr>
                <w:rFonts w:ascii="Times New Roman" w:hAnsi="Times New Roman" w:cs="Times New Roman"/>
                <w:b/>
                <w:sz w:val="20"/>
                <w:szCs w:val="20"/>
              </w:rPr>
            </w:pPr>
          </w:p>
          <w:p w14:paraId="7F65578F" w14:textId="7DAC6998" w:rsidR="009B0747" w:rsidRPr="007E4B44" w:rsidRDefault="009B0747" w:rsidP="005C5EB4">
            <w:pPr>
              <w:contextualSpacing/>
              <w:jc w:val="center"/>
              <w:rPr>
                <w:rFonts w:ascii="Times New Roman" w:hAnsi="Times New Roman" w:cs="Times New Roman"/>
                <w:b/>
                <w:sz w:val="20"/>
                <w:szCs w:val="20"/>
              </w:rPr>
            </w:pPr>
            <w:r w:rsidRPr="007E4B44">
              <w:rPr>
                <w:rFonts w:ascii="Times New Roman" w:hAnsi="Times New Roman" w:cs="Times New Roman"/>
                <w:sz w:val="20"/>
                <w:szCs w:val="20"/>
              </w:rPr>
              <w:t xml:space="preserve">Очікувана вартість – </w:t>
            </w:r>
            <w:r w:rsidR="00320E12" w:rsidRPr="007E4B44">
              <w:rPr>
                <w:rFonts w:ascii="Times New Roman" w:hAnsi="Times New Roman" w:cs="Times New Roman"/>
                <w:b/>
                <w:sz w:val="20"/>
                <w:szCs w:val="20"/>
              </w:rPr>
              <w:t>1 068 900,00 грн. (один мільйон шістдесят вісім тисяч дев’ятсот</w:t>
            </w:r>
            <w:r w:rsidRPr="007E4B44">
              <w:rPr>
                <w:rFonts w:ascii="Times New Roman" w:hAnsi="Times New Roman" w:cs="Times New Roman"/>
                <w:b/>
                <w:sz w:val="20"/>
                <w:szCs w:val="20"/>
              </w:rPr>
              <w:t xml:space="preserve"> гривень 00 копійок), з урахуванням ПДВ.</w:t>
            </w:r>
          </w:p>
          <w:p w14:paraId="3543C981" w14:textId="77777777" w:rsidR="000F6554" w:rsidRPr="007E4B44" w:rsidRDefault="000F6554" w:rsidP="005C5EB4">
            <w:pPr>
              <w:shd w:val="clear" w:color="auto" w:fill="FFFFFF"/>
              <w:contextualSpacing/>
              <w:jc w:val="center"/>
              <w:rPr>
                <w:rFonts w:ascii="Times New Roman" w:eastAsia="Times New Roman" w:hAnsi="Times New Roman" w:cs="Times New Roman"/>
                <w:i/>
                <w:sz w:val="20"/>
                <w:szCs w:val="20"/>
              </w:rPr>
            </w:pPr>
          </w:p>
          <w:p w14:paraId="6DDD0C25" w14:textId="245A3F86" w:rsidR="009B0747" w:rsidRPr="007E4B44" w:rsidRDefault="009B0747" w:rsidP="005C5EB4">
            <w:pPr>
              <w:shd w:val="clear" w:color="auto" w:fill="FFFFFF"/>
              <w:contextualSpacing/>
              <w:jc w:val="center"/>
              <w:rPr>
                <w:rFonts w:ascii="Times New Roman" w:eastAsia="Times New Roman" w:hAnsi="Times New Roman" w:cs="Times New Roman"/>
                <w:i/>
                <w:sz w:val="20"/>
                <w:szCs w:val="20"/>
              </w:rPr>
            </w:pPr>
            <w:r w:rsidRPr="007E4B44">
              <w:rPr>
                <w:rFonts w:ascii="Times New Roman" w:eastAsia="Times New Roman" w:hAnsi="Times New Roman" w:cs="Times New Roman"/>
                <w:i/>
                <w:sz w:val="20"/>
                <w:szCs w:val="20"/>
              </w:rPr>
              <w:t>Очікувану вартість предмету закупівлі було визначено за допомогою методу порівняння ринкових цін, який передбачає визначення очікуваної вартості на підставі даних ринку.</w:t>
            </w:r>
          </w:p>
          <w:p w14:paraId="5427E9BE" w14:textId="28D73B62" w:rsidR="009B0747" w:rsidRPr="007E4B44" w:rsidRDefault="009B0747" w:rsidP="005C5EB4">
            <w:pPr>
              <w:widowControl w:val="0"/>
              <w:ind w:hanging="2"/>
              <w:contextualSpacing/>
              <w:jc w:val="center"/>
              <w:rPr>
                <w:rFonts w:ascii="Times New Roman" w:hAnsi="Times New Roman" w:cs="Times New Roman"/>
                <w:b/>
                <w:sz w:val="20"/>
                <w:szCs w:val="20"/>
              </w:rPr>
            </w:pPr>
            <w:r w:rsidRPr="007E4B44">
              <w:rPr>
                <w:rFonts w:ascii="Times New Roman" w:hAnsi="Times New Roman" w:cs="Times New Roman"/>
                <w:b/>
                <w:sz w:val="20"/>
                <w:szCs w:val="20"/>
              </w:rPr>
              <w:t>Закупівля здійснюється за КЕКВ – 22</w:t>
            </w:r>
            <w:r w:rsidR="00320E12" w:rsidRPr="007E4B44">
              <w:rPr>
                <w:rFonts w:ascii="Times New Roman" w:hAnsi="Times New Roman" w:cs="Times New Roman"/>
                <w:b/>
                <w:sz w:val="20"/>
                <w:szCs w:val="20"/>
              </w:rPr>
              <w:t>3</w:t>
            </w:r>
            <w:r w:rsidRPr="007E4B44">
              <w:rPr>
                <w:rFonts w:ascii="Times New Roman" w:hAnsi="Times New Roman" w:cs="Times New Roman"/>
                <w:b/>
                <w:sz w:val="20"/>
                <w:szCs w:val="20"/>
              </w:rPr>
              <w:t>0.</w:t>
            </w:r>
          </w:p>
          <w:p w14:paraId="1A3EF312" w14:textId="77777777" w:rsidR="009B0747" w:rsidRPr="007E4B44" w:rsidRDefault="009B0747" w:rsidP="005C5EB4">
            <w:pPr>
              <w:widowControl w:val="0"/>
              <w:ind w:hanging="2"/>
              <w:contextualSpacing/>
              <w:jc w:val="center"/>
              <w:rPr>
                <w:rFonts w:ascii="Times New Roman" w:eastAsia="Arial" w:hAnsi="Times New Roman" w:cs="Times New Roman"/>
                <w:i/>
                <w:sz w:val="20"/>
                <w:szCs w:val="20"/>
                <w:shd w:val="clear" w:color="auto" w:fill="FFFFFF"/>
                <w:lang w:eastAsia="ru-RU"/>
              </w:rPr>
            </w:pPr>
            <w:r w:rsidRPr="007E4B44">
              <w:rPr>
                <w:rFonts w:ascii="Times New Roman" w:eastAsia="Arial" w:hAnsi="Times New Roman" w:cs="Times New Roman"/>
                <w:i/>
                <w:sz w:val="20"/>
                <w:szCs w:val="20"/>
                <w:shd w:val="clear" w:color="auto" w:fill="FFFFFF"/>
                <w:lang w:eastAsia="ru-RU"/>
              </w:rPr>
              <w:t>Розмір бюджетного призначення визначений за результатами аналізу вартості товару та відповідно до наявних коштів у кошторисі на закупівлю товару.</w:t>
            </w:r>
          </w:p>
          <w:p w14:paraId="49252397" w14:textId="18C93420" w:rsidR="00F04C0A" w:rsidRPr="007E4B44" w:rsidRDefault="009B0747" w:rsidP="005C5EB4">
            <w:pPr>
              <w:contextualSpacing/>
              <w:jc w:val="center"/>
              <w:rPr>
                <w:rFonts w:ascii="Times New Roman" w:hAnsi="Times New Roman" w:cs="Times New Roman"/>
                <w:b/>
                <w:sz w:val="20"/>
                <w:szCs w:val="20"/>
              </w:rPr>
            </w:pPr>
            <w:r w:rsidRPr="007E4B44">
              <w:rPr>
                <w:rFonts w:ascii="Times New Roman" w:eastAsia="Times New Roman" w:hAnsi="Times New Roman" w:cs="Times New Roman"/>
                <w:b/>
                <w:i/>
                <w:sz w:val="20"/>
                <w:szCs w:val="20"/>
              </w:rPr>
              <w:t>Учасники обов’язково надають цінову п</w:t>
            </w:r>
            <w:r w:rsidR="00CA2B97" w:rsidRPr="007E4B44">
              <w:rPr>
                <w:rFonts w:ascii="Times New Roman" w:eastAsia="Times New Roman" w:hAnsi="Times New Roman" w:cs="Times New Roman"/>
                <w:b/>
                <w:i/>
                <w:sz w:val="20"/>
                <w:szCs w:val="20"/>
              </w:rPr>
              <w:t>ропозицію відповідно до пункту 6</w:t>
            </w:r>
            <w:r w:rsidRPr="007E4B44">
              <w:rPr>
                <w:rFonts w:ascii="Times New Roman" w:eastAsia="Times New Roman" w:hAnsi="Times New Roman" w:cs="Times New Roman"/>
                <w:b/>
                <w:i/>
                <w:sz w:val="20"/>
                <w:szCs w:val="20"/>
              </w:rPr>
              <w:t xml:space="preserve"> Додатка 1 до тендерної документації</w:t>
            </w:r>
          </w:p>
        </w:tc>
      </w:tr>
      <w:tr w:rsidR="00B66505" w:rsidRPr="007E4B44" w14:paraId="0AD7FFDA" w14:textId="77777777" w:rsidTr="008640DB">
        <w:trPr>
          <w:trHeight w:val="1111"/>
          <w:jc w:val="center"/>
        </w:trPr>
        <w:tc>
          <w:tcPr>
            <w:tcW w:w="562" w:type="dxa"/>
          </w:tcPr>
          <w:p w14:paraId="30F28DAA" w14:textId="77777777" w:rsidR="007C3EA4" w:rsidRPr="007E4B44" w:rsidRDefault="0001193E" w:rsidP="005C5EB4">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4.2</w:t>
            </w:r>
          </w:p>
        </w:tc>
        <w:tc>
          <w:tcPr>
            <w:tcW w:w="3143" w:type="dxa"/>
          </w:tcPr>
          <w:p w14:paraId="64318999" w14:textId="77777777" w:rsidR="007C3EA4" w:rsidRPr="007E4B44" w:rsidRDefault="0001193E" w:rsidP="005C5EB4">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255" w:type="dxa"/>
          </w:tcPr>
          <w:p w14:paraId="5B78A06D" w14:textId="77777777" w:rsidR="007C3EA4" w:rsidRPr="007E4B44" w:rsidRDefault="0001193E" w:rsidP="005C5EB4">
            <w:pPr>
              <w:widowControl w:val="0"/>
              <w:ind w:right="12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Закупівля здійснюється щодо предмета закупівлі в цілому.</w:t>
            </w:r>
          </w:p>
          <w:p w14:paraId="51DDCC36" w14:textId="77777777" w:rsidR="00320E12" w:rsidRPr="007E4B44" w:rsidRDefault="00320E12" w:rsidP="005C5EB4">
            <w:pPr>
              <w:widowControl w:val="0"/>
              <w:contextualSpacing/>
              <w:jc w:val="both"/>
              <w:rPr>
                <w:rFonts w:ascii="Times New Roman" w:hAnsi="Times New Roman" w:cs="Times New Roman"/>
                <w:i/>
                <w:sz w:val="20"/>
                <w:szCs w:val="20"/>
                <w:shd w:val="clear" w:color="auto" w:fill="FFFFFF"/>
              </w:rPr>
            </w:pPr>
          </w:p>
          <w:p w14:paraId="0B2AFA7B" w14:textId="75A18E52" w:rsidR="007C3EA4" w:rsidRPr="007E4B44" w:rsidRDefault="00F04C0A" w:rsidP="005C5EB4">
            <w:pPr>
              <w:widowControl w:val="0"/>
              <w:contextualSpacing/>
              <w:jc w:val="both"/>
              <w:rPr>
                <w:rFonts w:ascii="Times New Roman" w:eastAsia="Times New Roman" w:hAnsi="Times New Roman" w:cs="Times New Roman"/>
                <w:i/>
                <w:sz w:val="20"/>
                <w:szCs w:val="20"/>
                <w:highlight w:val="yellow"/>
              </w:rPr>
            </w:pPr>
            <w:r w:rsidRPr="007E4B44">
              <w:rPr>
                <w:rFonts w:ascii="Times New Roman" w:hAnsi="Times New Roman" w:cs="Times New Roman"/>
                <w:i/>
                <w:sz w:val="20"/>
                <w:szCs w:val="20"/>
                <w:shd w:val="clear" w:color="auto" w:fill="FFFFFF"/>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 потребами Замовника.</w:t>
            </w:r>
          </w:p>
        </w:tc>
      </w:tr>
      <w:tr w:rsidR="00320E12" w:rsidRPr="007E4B44" w14:paraId="0D5FFE77" w14:textId="77777777" w:rsidTr="008640DB">
        <w:trPr>
          <w:trHeight w:val="58"/>
          <w:jc w:val="center"/>
        </w:trPr>
        <w:tc>
          <w:tcPr>
            <w:tcW w:w="562" w:type="dxa"/>
          </w:tcPr>
          <w:p w14:paraId="1B7F0665" w14:textId="77777777" w:rsidR="00320E12" w:rsidRPr="007E4B44" w:rsidRDefault="00320E12" w:rsidP="00320E1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4.3</w:t>
            </w:r>
          </w:p>
        </w:tc>
        <w:tc>
          <w:tcPr>
            <w:tcW w:w="3143" w:type="dxa"/>
          </w:tcPr>
          <w:p w14:paraId="73250D02" w14:textId="77777777" w:rsidR="00320E12" w:rsidRPr="007E4B44" w:rsidRDefault="00320E12" w:rsidP="00320E12">
            <w:pPr>
              <w:widowControl w:val="0"/>
              <w:contextualSpacing/>
              <w:rPr>
                <w:rFonts w:ascii="Times New Roman" w:eastAsia="Times New Roman" w:hAnsi="Times New Roman" w:cs="Times New Roman"/>
                <w:i/>
                <w:sz w:val="20"/>
                <w:szCs w:val="20"/>
              </w:rPr>
            </w:pPr>
            <w:r w:rsidRPr="007E4B44">
              <w:rPr>
                <w:rFonts w:ascii="Times New Roman" w:eastAsia="Times New Roman" w:hAnsi="Times New Roman" w:cs="Times New Roman"/>
                <w:sz w:val="20"/>
                <w:szCs w:val="20"/>
              </w:rPr>
              <w:t xml:space="preserve">кількість товару та місце його поставки </w:t>
            </w:r>
            <w:r w:rsidRPr="007E4B44">
              <w:rPr>
                <w:rFonts w:ascii="Times New Roman" w:eastAsia="Times New Roman" w:hAnsi="Times New Roman" w:cs="Times New Roman"/>
                <w:i/>
                <w:sz w:val="20"/>
                <w:szCs w:val="20"/>
              </w:rPr>
              <w:t>(для товару)</w:t>
            </w:r>
          </w:p>
          <w:p w14:paraId="6F70E808" w14:textId="77777777" w:rsidR="00320E12" w:rsidRPr="007E4B44" w:rsidRDefault="00320E12" w:rsidP="00320E12">
            <w:pPr>
              <w:widowControl w:val="0"/>
              <w:contextualSpacing/>
              <w:rPr>
                <w:rFonts w:ascii="Times New Roman" w:eastAsia="Times New Roman" w:hAnsi="Times New Roman" w:cs="Times New Roman"/>
                <w:i/>
                <w:sz w:val="20"/>
                <w:szCs w:val="20"/>
              </w:rPr>
            </w:pPr>
            <w:r w:rsidRPr="007E4B44">
              <w:rPr>
                <w:rFonts w:ascii="Times New Roman" w:eastAsia="Times New Roman" w:hAnsi="Times New Roman" w:cs="Times New Roman"/>
                <w:i/>
                <w:sz w:val="20"/>
                <w:szCs w:val="20"/>
              </w:rPr>
              <w:t>АБО</w:t>
            </w:r>
          </w:p>
          <w:p w14:paraId="598260BC" w14:textId="77777777" w:rsidR="00320E12" w:rsidRPr="007E4B44" w:rsidRDefault="00320E12" w:rsidP="00320E12">
            <w:pPr>
              <w:widowControl w:val="0"/>
              <w:contextualSpacing/>
              <w:rPr>
                <w:rFonts w:ascii="Times New Roman" w:eastAsia="Times New Roman" w:hAnsi="Times New Roman" w:cs="Times New Roman"/>
                <w:sz w:val="20"/>
                <w:szCs w:val="20"/>
                <w:highlight w:val="yellow"/>
              </w:rPr>
            </w:pPr>
            <w:r w:rsidRPr="007E4B44">
              <w:rPr>
                <w:rFonts w:ascii="Times New Roman" w:eastAsia="Times New Roman" w:hAnsi="Times New Roman" w:cs="Times New Roman"/>
                <w:sz w:val="20"/>
                <w:szCs w:val="20"/>
              </w:rPr>
              <w:t xml:space="preserve">місце, де повинні бути виконані роботи чи надані послуги, їх обсяги </w:t>
            </w:r>
            <w:r w:rsidRPr="007E4B44">
              <w:rPr>
                <w:rFonts w:ascii="Times New Roman" w:eastAsia="Times New Roman" w:hAnsi="Times New Roman" w:cs="Times New Roman"/>
                <w:i/>
                <w:sz w:val="20"/>
                <w:szCs w:val="20"/>
              </w:rPr>
              <w:t>(для робіт або послуг)</w:t>
            </w:r>
          </w:p>
        </w:tc>
        <w:tc>
          <w:tcPr>
            <w:tcW w:w="6255" w:type="dxa"/>
          </w:tcPr>
          <w:p w14:paraId="29F06E28" w14:textId="78F2FF8A" w:rsidR="00320E12" w:rsidRPr="007E4B44" w:rsidRDefault="000F6554" w:rsidP="00320E12">
            <w:pPr>
              <w:pStyle w:val="a5"/>
              <w:numPr>
                <w:ilvl w:val="0"/>
                <w:numId w:val="16"/>
              </w:numPr>
              <w:jc w:val="both"/>
              <w:rPr>
                <w:rFonts w:ascii="Times New Roman" w:hAnsi="Times New Roman" w:cs="Times New Roman"/>
                <w:b/>
                <w:sz w:val="20"/>
                <w:szCs w:val="20"/>
              </w:rPr>
            </w:pPr>
            <w:r w:rsidRPr="007E4B44">
              <w:rPr>
                <w:rFonts w:ascii="Times New Roman" w:hAnsi="Times New Roman" w:cs="Times New Roman"/>
                <w:b/>
                <w:sz w:val="20"/>
                <w:szCs w:val="20"/>
              </w:rPr>
              <w:t>Рис – 2 0</w:t>
            </w:r>
            <w:r w:rsidR="00320E12" w:rsidRPr="007E4B44">
              <w:rPr>
                <w:rFonts w:ascii="Times New Roman" w:hAnsi="Times New Roman" w:cs="Times New Roman"/>
                <w:b/>
                <w:sz w:val="20"/>
                <w:szCs w:val="20"/>
              </w:rPr>
              <w:t>00 кілограм</w:t>
            </w:r>
          </w:p>
          <w:p w14:paraId="07BEC814" w14:textId="77777777" w:rsidR="00320E12" w:rsidRPr="007E4B44" w:rsidRDefault="00320E12" w:rsidP="00320E12">
            <w:pPr>
              <w:contextualSpacing/>
              <w:jc w:val="both"/>
              <w:rPr>
                <w:rFonts w:ascii="Times New Roman" w:hAnsi="Times New Roman" w:cs="Times New Roman"/>
                <w:b/>
                <w:sz w:val="20"/>
                <w:szCs w:val="20"/>
              </w:rPr>
            </w:pPr>
            <w:r w:rsidRPr="007E4B44">
              <w:rPr>
                <w:rFonts w:ascii="Times New Roman" w:hAnsi="Times New Roman" w:cs="Times New Roman"/>
                <w:b/>
                <w:sz w:val="20"/>
                <w:szCs w:val="20"/>
              </w:rPr>
              <w:t>Місце поставки:</w:t>
            </w:r>
          </w:p>
          <w:p w14:paraId="3D0E6F0C" w14:textId="05223D93" w:rsidR="00320E12" w:rsidRPr="007E4B44" w:rsidRDefault="00320E12" w:rsidP="00320E12">
            <w:pPr>
              <w:pStyle w:val="a5"/>
              <w:numPr>
                <w:ilvl w:val="0"/>
                <w:numId w:val="15"/>
              </w:numPr>
              <w:jc w:val="both"/>
              <w:rPr>
                <w:rFonts w:ascii="Times New Roman" w:hAnsi="Times New Roman" w:cs="Times New Roman"/>
                <w:b/>
                <w:sz w:val="20"/>
                <w:szCs w:val="20"/>
              </w:rPr>
            </w:pPr>
            <w:r w:rsidRPr="007E4B44">
              <w:rPr>
                <w:rFonts w:ascii="Times New Roman" w:hAnsi="Times New Roman" w:cs="Times New Roman"/>
                <w:sz w:val="20"/>
                <w:szCs w:val="20"/>
              </w:rPr>
              <w:t>65014, м. Одеса, Сабанський провулок, 4; 65025, м. Одеса, вул. 21-й кілометр Старокиївської дороги, 42В.</w:t>
            </w:r>
          </w:p>
          <w:p w14:paraId="6DC6F9A5" w14:textId="77777777" w:rsidR="00320E12" w:rsidRPr="007E4B44" w:rsidRDefault="00320E12" w:rsidP="00320E12">
            <w:pPr>
              <w:pStyle w:val="a5"/>
              <w:ind w:left="420"/>
              <w:jc w:val="both"/>
              <w:rPr>
                <w:rFonts w:ascii="Times New Roman" w:hAnsi="Times New Roman" w:cs="Times New Roman"/>
                <w:b/>
                <w:sz w:val="20"/>
                <w:szCs w:val="20"/>
              </w:rPr>
            </w:pPr>
          </w:p>
          <w:p w14:paraId="05642A6D" w14:textId="4094C2A0" w:rsidR="00320E12" w:rsidRPr="007E4B44" w:rsidRDefault="000F6554" w:rsidP="00320E12">
            <w:pPr>
              <w:pStyle w:val="a5"/>
              <w:numPr>
                <w:ilvl w:val="0"/>
                <w:numId w:val="16"/>
              </w:numPr>
              <w:jc w:val="both"/>
              <w:rPr>
                <w:rFonts w:ascii="Times New Roman" w:hAnsi="Times New Roman" w:cs="Times New Roman"/>
                <w:b/>
                <w:sz w:val="20"/>
                <w:szCs w:val="20"/>
              </w:rPr>
            </w:pPr>
            <w:r w:rsidRPr="007E4B44">
              <w:rPr>
                <w:rFonts w:ascii="Times New Roman" w:hAnsi="Times New Roman" w:cs="Times New Roman"/>
                <w:b/>
                <w:sz w:val="20"/>
                <w:szCs w:val="20"/>
              </w:rPr>
              <w:t>Крупа гречана – 2 0</w:t>
            </w:r>
            <w:r w:rsidR="00320E12" w:rsidRPr="007E4B44">
              <w:rPr>
                <w:rFonts w:ascii="Times New Roman" w:hAnsi="Times New Roman" w:cs="Times New Roman"/>
                <w:b/>
                <w:sz w:val="20"/>
                <w:szCs w:val="20"/>
              </w:rPr>
              <w:t>00 кілограм</w:t>
            </w:r>
          </w:p>
          <w:p w14:paraId="6EBC5842" w14:textId="77777777" w:rsidR="00320E12" w:rsidRPr="007E4B44" w:rsidRDefault="00320E12" w:rsidP="00320E12">
            <w:pPr>
              <w:contextualSpacing/>
              <w:jc w:val="both"/>
              <w:rPr>
                <w:rFonts w:ascii="Times New Roman" w:hAnsi="Times New Roman" w:cs="Times New Roman"/>
                <w:b/>
                <w:sz w:val="20"/>
                <w:szCs w:val="20"/>
              </w:rPr>
            </w:pPr>
            <w:r w:rsidRPr="007E4B44">
              <w:rPr>
                <w:rFonts w:ascii="Times New Roman" w:hAnsi="Times New Roman" w:cs="Times New Roman"/>
                <w:b/>
                <w:sz w:val="20"/>
                <w:szCs w:val="20"/>
              </w:rPr>
              <w:t>Місце поставки:</w:t>
            </w:r>
          </w:p>
          <w:p w14:paraId="4A92D2D0" w14:textId="4CA9071C" w:rsidR="00320E12" w:rsidRPr="007E4B44" w:rsidRDefault="00320E12" w:rsidP="00320E12">
            <w:pPr>
              <w:pStyle w:val="a5"/>
              <w:numPr>
                <w:ilvl w:val="0"/>
                <w:numId w:val="15"/>
              </w:numPr>
              <w:jc w:val="both"/>
              <w:rPr>
                <w:rFonts w:ascii="Times New Roman" w:hAnsi="Times New Roman" w:cs="Times New Roman"/>
                <w:b/>
                <w:sz w:val="20"/>
                <w:szCs w:val="20"/>
              </w:rPr>
            </w:pPr>
            <w:r w:rsidRPr="007E4B44">
              <w:rPr>
                <w:rFonts w:ascii="Times New Roman" w:hAnsi="Times New Roman" w:cs="Times New Roman"/>
                <w:sz w:val="20"/>
                <w:szCs w:val="20"/>
              </w:rPr>
              <w:t xml:space="preserve">65014, м. Одеса, Сабанський провулок, 4; 65025, м. Одеса, вул. 21-й кілометр Старокиївської дороги, 42В; </w:t>
            </w:r>
          </w:p>
          <w:p w14:paraId="7DAE52B2" w14:textId="77777777" w:rsidR="00320E12" w:rsidRPr="007E4B44" w:rsidRDefault="00320E12" w:rsidP="00320E12">
            <w:pPr>
              <w:pStyle w:val="a5"/>
              <w:ind w:left="420"/>
              <w:jc w:val="both"/>
              <w:rPr>
                <w:rFonts w:ascii="Times New Roman" w:hAnsi="Times New Roman" w:cs="Times New Roman"/>
                <w:sz w:val="20"/>
                <w:szCs w:val="20"/>
              </w:rPr>
            </w:pPr>
          </w:p>
          <w:p w14:paraId="23A76E67" w14:textId="318B6643" w:rsidR="00320E12" w:rsidRPr="007E4B44" w:rsidRDefault="00320E12" w:rsidP="00320E12">
            <w:pPr>
              <w:pStyle w:val="a5"/>
              <w:numPr>
                <w:ilvl w:val="0"/>
                <w:numId w:val="16"/>
              </w:numPr>
              <w:jc w:val="both"/>
              <w:rPr>
                <w:rFonts w:ascii="Times New Roman" w:hAnsi="Times New Roman" w:cs="Times New Roman"/>
                <w:b/>
                <w:sz w:val="20"/>
                <w:szCs w:val="20"/>
              </w:rPr>
            </w:pPr>
            <w:r w:rsidRPr="007E4B44">
              <w:rPr>
                <w:rFonts w:ascii="Times New Roman" w:hAnsi="Times New Roman" w:cs="Times New Roman"/>
                <w:b/>
                <w:sz w:val="20"/>
                <w:szCs w:val="20"/>
              </w:rPr>
              <w:t xml:space="preserve">Крупа пшона – </w:t>
            </w:r>
            <w:r w:rsidR="000F6554" w:rsidRPr="007E4B44">
              <w:rPr>
                <w:rFonts w:ascii="Times New Roman" w:hAnsi="Times New Roman" w:cs="Times New Roman"/>
                <w:b/>
                <w:sz w:val="20"/>
                <w:szCs w:val="20"/>
              </w:rPr>
              <w:t>2</w:t>
            </w:r>
            <w:r w:rsidRPr="007E4B44">
              <w:rPr>
                <w:rFonts w:ascii="Times New Roman" w:hAnsi="Times New Roman" w:cs="Times New Roman"/>
                <w:b/>
                <w:sz w:val="20"/>
                <w:szCs w:val="20"/>
              </w:rPr>
              <w:t xml:space="preserve"> 000 кілограм</w:t>
            </w:r>
          </w:p>
          <w:p w14:paraId="69432315" w14:textId="77777777" w:rsidR="00320E12" w:rsidRPr="007E4B44" w:rsidRDefault="00320E12" w:rsidP="00320E12">
            <w:pPr>
              <w:contextualSpacing/>
              <w:jc w:val="both"/>
              <w:rPr>
                <w:rFonts w:ascii="Times New Roman" w:hAnsi="Times New Roman" w:cs="Times New Roman"/>
                <w:b/>
                <w:sz w:val="20"/>
                <w:szCs w:val="20"/>
              </w:rPr>
            </w:pPr>
            <w:r w:rsidRPr="007E4B44">
              <w:rPr>
                <w:rFonts w:ascii="Times New Roman" w:hAnsi="Times New Roman" w:cs="Times New Roman"/>
                <w:b/>
                <w:sz w:val="20"/>
                <w:szCs w:val="20"/>
              </w:rPr>
              <w:t>Місце поставки:</w:t>
            </w:r>
          </w:p>
          <w:p w14:paraId="4FA5C946" w14:textId="54B9D9CA" w:rsidR="00320E12" w:rsidRPr="007E4B44" w:rsidRDefault="00320E12" w:rsidP="00320E12">
            <w:pPr>
              <w:pStyle w:val="a5"/>
              <w:numPr>
                <w:ilvl w:val="0"/>
                <w:numId w:val="15"/>
              </w:numPr>
              <w:jc w:val="both"/>
              <w:rPr>
                <w:rFonts w:ascii="Times New Roman" w:hAnsi="Times New Roman" w:cs="Times New Roman"/>
                <w:b/>
                <w:sz w:val="20"/>
                <w:szCs w:val="20"/>
              </w:rPr>
            </w:pPr>
            <w:r w:rsidRPr="007E4B44">
              <w:rPr>
                <w:rFonts w:ascii="Times New Roman" w:hAnsi="Times New Roman" w:cs="Times New Roman"/>
                <w:sz w:val="20"/>
                <w:szCs w:val="20"/>
              </w:rPr>
              <w:t xml:space="preserve">65014, м. Одеса, Сабанський провулок, 4; 65025, м. Одеса, вул. 21-й кілометр Старокиївської дороги, 42В; </w:t>
            </w:r>
          </w:p>
          <w:p w14:paraId="26276ACF" w14:textId="77777777" w:rsidR="00320E12" w:rsidRPr="007E4B44" w:rsidRDefault="00320E12" w:rsidP="00320E12">
            <w:pPr>
              <w:pStyle w:val="a5"/>
              <w:ind w:left="420"/>
              <w:jc w:val="both"/>
              <w:rPr>
                <w:rFonts w:ascii="Times New Roman" w:hAnsi="Times New Roman" w:cs="Times New Roman"/>
                <w:sz w:val="20"/>
                <w:szCs w:val="20"/>
              </w:rPr>
            </w:pPr>
          </w:p>
          <w:p w14:paraId="51393BA6" w14:textId="77777777" w:rsidR="00320E12" w:rsidRPr="007E4B44" w:rsidRDefault="00320E12" w:rsidP="00320E12">
            <w:pPr>
              <w:pStyle w:val="a5"/>
              <w:numPr>
                <w:ilvl w:val="0"/>
                <w:numId w:val="16"/>
              </w:numPr>
              <w:jc w:val="both"/>
              <w:rPr>
                <w:rFonts w:ascii="Times New Roman" w:hAnsi="Times New Roman" w:cs="Times New Roman"/>
                <w:b/>
                <w:sz w:val="20"/>
                <w:szCs w:val="20"/>
              </w:rPr>
            </w:pPr>
            <w:r w:rsidRPr="007E4B44">
              <w:rPr>
                <w:rFonts w:ascii="Times New Roman" w:hAnsi="Times New Roman" w:cs="Times New Roman"/>
                <w:b/>
                <w:sz w:val="20"/>
                <w:szCs w:val="20"/>
              </w:rPr>
              <w:t>Горох сухий – 500 кілограм</w:t>
            </w:r>
          </w:p>
          <w:p w14:paraId="1BB22ED7" w14:textId="77777777" w:rsidR="00320E12" w:rsidRPr="007E4B44" w:rsidRDefault="00320E12" w:rsidP="00320E12">
            <w:pPr>
              <w:contextualSpacing/>
              <w:jc w:val="both"/>
              <w:rPr>
                <w:rFonts w:ascii="Times New Roman" w:hAnsi="Times New Roman" w:cs="Times New Roman"/>
                <w:b/>
                <w:sz w:val="20"/>
                <w:szCs w:val="20"/>
              </w:rPr>
            </w:pPr>
            <w:r w:rsidRPr="007E4B44">
              <w:rPr>
                <w:rFonts w:ascii="Times New Roman" w:hAnsi="Times New Roman" w:cs="Times New Roman"/>
                <w:b/>
                <w:sz w:val="20"/>
                <w:szCs w:val="20"/>
              </w:rPr>
              <w:t>Місце поставки:</w:t>
            </w:r>
          </w:p>
          <w:p w14:paraId="1DBBB849" w14:textId="52F5CDF0" w:rsidR="00320E12" w:rsidRPr="007E4B44" w:rsidRDefault="00320E12" w:rsidP="00320E12">
            <w:pPr>
              <w:pStyle w:val="a5"/>
              <w:numPr>
                <w:ilvl w:val="0"/>
                <w:numId w:val="15"/>
              </w:numPr>
              <w:jc w:val="both"/>
              <w:rPr>
                <w:rFonts w:ascii="Times New Roman" w:hAnsi="Times New Roman" w:cs="Times New Roman"/>
                <w:b/>
                <w:sz w:val="20"/>
                <w:szCs w:val="20"/>
              </w:rPr>
            </w:pPr>
            <w:r w:rsidRPr="007E4B44">
              <w:rPr>
                <w:rFonts w:ascii="Times New Roman" w:hAnsi="Times New Roman" w:cs="Times New Roman"/>
                <w:sz w:val="20"/>
                <w:szCs w:val="20"/>
              </w:rPr>
              <w:t xml:space="preserve">65014, м. Одеса, Сабанський провулок, 4; 65025, м. Одеса, вул. </w:t>
            </w:r>
            <w:r w:rsidRPr="007E4B44">
              <w:rPr>
                <w:rFonts w:ascii="Times New Roman" w:hAnsi="Times New Roman" w:cs="Times New Roman"/>
                <w:sz w:val="20"/>
                <w:szCs w:val="20"/>
              </w:rPr>
              <w:lastRenderedPageBreak/>
              <w:t>21-й кілом</w:t>
            </w:r>
            <w:r w:rsidR="006A3219">
              <w:rPr>
                <w:rFonts w:ascii="Times New Roman" w:hAnsi="Times New Roman" w:cs="Times New Roman"/>
                <w:sz w:val="20"/>
                <w:szCs w:val="20"/>
              </w:rPr>
              <w:t>етр Старокиївської дороги, 42В</w:t>
            </w:r>
            <w:r w:rsidRPr="007E4B44">
              <w:rPr>
                <w:rFonts w:ascii="Times New Roman" w:hAnsi="Times New Roman" w:cs="Times New Roman"/>
                <w:sz w:val="20"/>
                <w:szCs w:val="20"/>
              </w:rPr>
              <w:t>.</w:t>
            </w:r>
          </w:p>
          <w:p w14:paraId="30F3C0BC" w14:textId="1AF30E9D" w:rsidR="00320E12" w:rsidRPr="007E4B44" w:rsidRDefault="00320E12" w:rsidP="00320E12">
            <w:pPr>
              <w:pStyle w:val="a5"/>
              <w:numPr>
                <w:ilvl w:val="0"/>
                <w:numId w:val="16"/>
              </w:numPr>
              <w:jc w:val="both"/>
              <w:rPr>
                <w:rFonts w:ascii="Times New Roman" w:hAnsi="Times New Roman" w:cs="Times New Roman"/>
                <w:b/>
                <w:sz w:val="20"/>
                <w:szCs w:val="20"/>
              </w:rPr>
            </w:pPr>
            <w:r w:rsidRPr="007E4B44">
              <w:rPr>
                <w:rFonts w:ascii="Times New Roman" w:hAnsi="Times New Roman" w:cs="Times New Roman"/>
                <w:b/>
                <w:sz w:val="20"/>
                <w:szCs w:val="20"/>
              </w:rPr>
              <w:t xml:space="preserve">Крупа пшенична (ярова) – </w:t>
            </w:r>
            <w:r w:rsidR="000F6554" w:rsidRPr="007E4B44">
              <w:rPr>
                <w:rFonts w:ascii="Times New Roman" w:hAnsi="Times New Roman" w:cs="Times New Roman"/>
                <w:b/>
                <w:sz w:val="20"/>
                <w:szCs w:val="20"/>
              </w:rPr>
              <w:t>5</w:t>
            </w:r>
            <w:r w:rsidRPr="007E4B44">
              <w:rPr>
                <w:rFonts w:ascii="Times New Roman" w:hAnsi="Times New Roman" w:cs="Times New Roman"/>
                <w:b/>
                <w:sz w:val="20"/>
                <w:szCs w:val="20"/>
              </w:rPr>
              <w:t>00 кілограм</w:t>
            </w:r>
          </w:p>
          <w:p w14:paraId="1235B8F4" w14:textId="77777777" w:rsidR="00320E12" w:rsidRPr="007E4B44" w:rsidRDefault="00320E12" w:rsidP="00320E12">
            <w:pPr>
              <w:contextualSpacing/>
              <w:jc w:val="both"/>
              <w:rPr>
                <w:rFonts w:ascii="Times New Roman" w:hAnsi="Times New Roman" w:cs="Times New Roman"/>
                <w:b/>
                <w:sz w:val="20"/>
                <w:szCs w:val="20"/>
              </w:rPr>
            </w:pPr>
            <w:r w:rsidRPr="007E4B44">
              <w:rPr>
                <w:rFonts w:ascii="Times New Roman" w:hAnsi="Times New Roman" w:cs="Times New Roman"/>
                <w:b/>
                <w:sz w:val="20"/>
                <w:szCs w:val="20"/>
              </w:rPr>
              <w:t>Місце поставки:</w:t>
            </w:r>
          </w:p>
          <w:p w14:paraId="32051526" w14:textId="59694E4B" w:rsidR="00320E12" w:rsidRPr="007E4B44" w:rsidRDefault="00320E12" w:rsidP="00320E12">
            <w:pPr>
              <w:pStyle w:val="a5"/>
              <w:numPr>
                <w:ilvl w:val="0"/>
                <w:numId w:val="15"/>
              </w:numPr>
              <w:jc w:val="both"/>
              <w:rPr>
                <w:rFonts w:ascii="Times New Roman" w:hAnsi="Times New Roman" w:cs="Times New Roman"/>
                <w:b/>
                <w:sz w:val="20"/>
                <w:szCs w:val="20"/>
              </w:rPr>
            </w:pPr>
            <w:r w:rsidRPr="007E4B44">
              <w:rPr>
                <w:rFonts w:ascii="Times New Roman" w:hAnsi="Times New Roman" w:cs="Times New Roman"/>
                <w:sz w:val="20"/>
                <w:szCs w:val="20"/>
              </w:rPr>
              <w:t>65014, м. Одеса, Сабанський провулок, 4; 65025, м. Одеса, вул. 21-й кілом</w:t>
            </w:r>
            <w:r w:rsidR="006A3219">
              <w:rPr>
                <w:rFonts w:ascii="Times New Roman" w:hAnsi="Times New Roman" w:cs="Times New Roman"/>
                <w:sz w:val="20"/>
                <w:szCs w:val="20"/>
              </w:rPr>
              <w:t>етр Старокиївської дороги, 42В</w:t>
            </w:r>
            <w:r w:rsidR="006A3219" w:rsidRPr="006A3219">
              <w:rPr>
                <w:rFonts w:ascii="Times New Roman" w:hAnsi="Times New Roman" w:cs="Times New Roman"/>
                <w:sz w:val="20"/>
                <w:szCs w:val="20"/>
              </w:rPr>
              <w:t>.</w:t>
            </w:r>
            <w:r w:rsidRPr="007E4B44">
              <w:rPr>
                <w:rFonts w:ascii="Times New Roman" w:hAnsi="Times New Roman" w:cs="Times New Roman"/>
                <w:sz w:val="20"/>
                <w:szCs w:val="20"/>
              </w:rPr>
              <w:t xml:space="preserve"> </w:t>
            </w:r>
          </w:p>
          <w:p w14:paraId="0809289A" w14:textId="77777777" w:rsidR="00320E12" w:rsidRPr="007E4B44" w:rsidRDefault="00320E12" w:rsidP="00320E12">
            <w:pPr>
              <w:pStyle w:val="a5"/>
              <w:ind w:left="420"/>
              <w:jc w:val="both"/>
              <w:rPr>
                <w:rFonts w:ascii="Times New Roman" w:hAnsi="Times New Roman" w:cs="Times New Roman"/>
                <w:sz w:val="20"/>
                <w:szCs w:val="20"/>
              </w:rPr>
            </w:pPr>
          </w:p>
          <w:p w14:paraId="62674E98" w14:textId="5594B600" w:rsidR="00320E12" w:rsidRPr="007E4B44" w:rsidRDefault="00320E12" w:rsidP="00320E12">
            <w:pPr>
              <w:pStyle w:val="a5"/>
              <w:numPr>
                <w:ilvl w:val="0"/>
                <w:numId w:val="16"/>
              </w:numPr>
              <w:jc w:val="both"/>
              <w:rPr>
                <w:rFonts w:ascii="Times New Roman" w:hAnsi="Times New Roman" w:cs="Times New Roman"/>
                <w:b/>
                <w:sz w:val="20"/>
                <w:szCs w:val="20"/>
              </w:rPr>
            </w:pPr>
            <w:r w:rsidRPr="007E4B44">
              <w:rPr>
                <w:rFonts w:ascii="Times New Roman" w:hAnsi="Times New Roman" w:cs="Times New Roman"/>
                <w:b/>
                <w:sz w:val="20"/>
                <w:szCs w:val="20"/>
              </w:rPr>
              <w:t>Крупа кукурудзяна</w:t>
            </w:r>
            <w:r w:rsidR="000F6554" w:rsidRPr="007E4B44">
              <w:rPr>
                <w:rFonts w:ascii="Times New Roman" w:hAnsi="Times New Roman" w:cs="Times New Roman"/>
                <w:b/>
                <w:sz w:val="20"/>
                <w:szCs w:val="20"/>
              </w:rPr>
              <w:t xml:space="preserve"> – 5</w:t>
            </w:r>
            <w:r w:rsidRPr="007E4B44">
              <w:rPr>
                <w:rFonts w:ascii="Times New Roman" w:hAnsi="Times New Roman" w:cs="Times New Roman"/>
                <w:b/>
                <w:sz w:val="20"/>
                <w:szCs w:val="20"/>
              </w:rPr>
              <w:t>00 кілограм</w:t>
            </w:r>
          </w:p>
          <w:p w14:paraId="303F1555" w14:textId="77777777" w:rsidR="00320E12" w:rsidRPr="007E4B44" w:rsidRDefault="00320E12" w:rsidP="00320E12">
            <w:pPr>
              <w:contextualSpacing/>
              <w:jc w:val="both"/>
              <w:rPr>
                <w:rFonts w:ascii="Times New Roman" w:hAnsi="Times New Roman" w:cs="Times New Roman"/>
                <w:b/>
                <w:sz w:val="20"/>
                <w:szCs w:val="20"/>
              </w:rPr>
            </w:pPr>
            <w:r w:rsidRPr="007E4B44">
              <w:rPr>
                <w:rFonts w:ascii="Times New Roman" w:hAnsi="Times New Roman" w:cs="Times New Roman"/>
                <w:b/>
                <w:sz w:val="20"/>
                <w:szCs w:val="20"/>
              </w:rPr>
              <w:t>Місце поставки:</w:t>
            </w:r>
          </w:p>
          <w:p w14:paraId="7F2217DF" w14:textId="06EE48D7" w:rsidR="00320E12" w:rsidRPr="007E4B44" w:rsidRDefault="00320E12" w:rsidP="00320E12">
            <w:pPr>
              <w:pStyle w:val="a5"/>
              <w:numPr>
                <w:ilvl w:val="0"/>
                <w:numId w:val="15"/>
              </w:numPr>
              <w:jc w:val="both"/>
              <w:rPr>
                <w:rFonts w:ascii="Times New Roman" w:hAnsi="Times New Roman" w:cs="Times New Roman"/>
                <w:b/>
                <w:sz w:val="20"/>
                <w:szCs w:val="20"/>
              </w:rPr>
            </w:pPr>
            <w:r w:rsidRPr="007E4B44">
              <w:rPr>
                <w:rFonts w:ascii="Times New Roman" w:hAnsi="Times New Roman" w:cs="Times New Roman"/>
                <w:sz w:val="20"/>
                <w:szCs w:val="20"/>
              </w:rPr>
              <w:t>65014, м. Одеса, Сабанський провулок, 4; 65025, м. Одеса, вул. 21-й кіло</w:t>
            </w:r>
            <w:r w:rsidR="006A3219">
              <w:rPr>
                <w:rFonts w:ascii="Times New Roman" w:hAnsi="Times New Roman" w:cs="Times New Roman"/>
                <w:sz w:val="20"/>
                <w:szCs w:val="20"/>
              </w:rPr>
              <w:t>метр Старокиївської дороги, 42В.</w:t>
            </w:r>
          </w:p>
          <w:p w14:paraId="59FAB67A" w14:textId="77777777" w:rsidR="00320E12" w:rsidRPr="007E4B44" w:rsidRDefault="00320E12" w:rsidP="00320E12">
            <w:pPr>
              <w:pStyle w:val="a5"/>
              <w:ind w:left="420"/>
              <w:jc w:val="both"/>
              <w:rPr>
                <w:rFonts w:ascii="Times New Roman" w:hAnsi="Times New Roman" w:cs="Times New Roman"/>
                <w:sz w:val="20"/>
                <w:szCs w:val="20"/>
              </w:rPr>
            </w:pPr>
          </w:p>
          <w:p w14:paraId="023758E4" w14:textId="77777777" w:rsidR="00320E12" w:rsidRPr="007E4B44" w:rsidRDefault="00320E12" w:rsidP="00320E12">
            <w:pPr>
              <w:pStyle w:val="a5"/>
              <w:numPr>
                <w:ilvl w:val="0"/>
                <w:numId w:val="16"/>
              </w:numPr>
              <w:jc w:val="both"/>
              <w:rPr>
                <w:rFonts w:ascii="Times New Roman" w:hAnsi="Times New Roman" w:cs="Times New Roman"/>
                <w:b/>
                <w:sz w:val="20"/>
                <w:szCs w:val="20"/>
              </w:rPr>
            </w:pPr>
            <w:r w:rsidRPr="007E4B44">
              <w:rPr>
                <w:rFonts w:ascii="Times New Roman" w:hAnsi="Times New Roman" w:cs="Times New Roman"/>
                <w:b/>
                <w:sz w:val="20"/>
                <w:szCs w:val="20"/>
              </w:rPr>
              <w:t>Квасоля суха – 500 кілограм</w:t>
            </w:r>
          </w:p>
          <w:p w14:paraId="2059CBE4" w14:textId="77777777" w:rsidR="00320E12" w:rsidRPr="007E4B44" w:rsidRDefault="00320E12" w:rsidP="00320E12">
            <w:pPr>
              <w:contextualSpacing/>
              <w:jc w:val="both"/>
              <w:rPr>
                <w:rFonts w:ascii="Times New Roman" w:hAnsi="Times New Roman" w:cs="Times New Roman"/>
                <w:b/>
                <w:sz w:val="20"/>
                <w:szCs w:val="20"/>
              </w:rPr>
            </w:pPr>
            <w:r w:rsidRPr="007E4B44">
              <w:rPr>
                <w:rFonts w:ascii="Times New Roman" w:hAnsi="Times New Roman" w:cs="Times New Roman"/>
                <w:b/>
                <w:sz w:val="20"/>
                <w:szCs w:val="20"/>
              </w:rPr>
              <w:t>Місце поставки:</w:t>
            </w:r>
          </w:p>
          <w:p w14:paraId="198BFE52" w14:textId="4E3FFEBE" w:rsidR="00320E12" w:rsidRPr="006A3219" w:rsidRDefault="00320E12" w:rsidP="00B82595">
            <w:pPr>
              <w:pStyle w:val="a5"/>
              <w:numPr>
                <w:ilvl w:val="0"/>
                <w:numId w:val="15"/>
              </w:numPr>
              <w:ind w:left="60"/>
              <w:jc w:val="both"/>
              <w:rPr>
                <w:rFonts w:ascii="Times New Roman" w:hAnsi="Times New Roman" w:cs="Times New Roman"/>
                <w:b/>
                <w:sz w:val="20"/>
                <w:szCs w:val="20"/>
              </w:rPr>
            </w:pPr>
            <w:r w:rsidRPr="006A3219">
              <w:rPr>
                <w:rFonts w:ascii="Times New Roman" w:hAnsi="Times New Roman" w:cs="Times New Roman"/>
                <w:sz w:val="20"/>
                <w:szCs w:val="20"/>
              </w:rPr>
              <w:t>65014, м. Одеса, Сабанський провулок, 4; 65025, м. Одеса, вул. 21-й кіло</w:t>
            </w:r>
            <w:r w:rsidR="006A3219">
              <w:rPr>
                <w:rFonts w:ascii="Times New Roman" w:hAnsi="Times New Roman" w:cs="Times New Roman"/>
                <w:sz w:val="20"/>
                <w:szCs w:val="20"/>
              </w:rPr>
              <w:t>метр Старокиївської дороги, 42В.</w:t>
            </w:r>
          </w:p>
          <w:p w14:paraId="081C9079" w14:textId="77777777" w:rsidR="006A3219" w:rsidRPr="006A3219" w:rsidRDefault="006A3219" w:rsidP="00B82595">
            <w:pPr>
              <w:pStyle w:val="a5"/>
              <w:numPr>
                <w:ilvl w:val="0"/>
                <w:numId w:val="15"/>
              </w:numPr>
              <w:ind w:left="60"/>
              <w:jc w:val="both"/>
              <w:rPr>
                <w:rFonts w:ascii="Times New Roman" w:hAnsi="Times New Roman" w:cs="Times New Roman"/>
                <w:b/>
                <w:sz w:val="20"/>
                <w:szCs w:val="20"/>
              </w:rPr>
            </w:pPr>
          </w:p>
          <w:p w14:paraId="2AA8473D" w14:textId="59AEC1DF" w:rsidR="00320E12" w:rsidRPr="007E4B44" w:rsidRDefault="000F6554" w:rsidP="00320E12">
            <w:pPr>
              <w:pStyle w:val="a5"/>
              <w:numPr>
                <w:ilvl w:val="0"/>
                <w:numId w:val="16"/>
              </w:numPr>
              <w:jc w:val="both"/>
              <w:rPr>
                <w:rFonts w:ascii="Times New Roman" w:hAnsi="Times New Roman" w:cs="Times New Roman"/>
                <w:b/>
                <w:sz w:val="20"/>
                <w:szCs w:val="20"/>
              </w:rPr>
            </w:pPr>
            <w:r w:rsidRPr="007E4B44">
              <w:rPr>
                <w:rFonts w:ascii="Times New Roman" w:hAnsi="Times New Roman" w:cs="Times New Roman"/>
                <w:b/>
                <w:sz w:val="20"/>
                <w:szCs w:val="20"/>
              </w:rPr>
              <w:t>Картопля свіжа – 4</w:t>
            </w:r>
            <w:r w:rsidR="00320E12" w:rsidRPr="007E4B44">
              <w:rPr>
                <w:rFonts w:ascii="Times New Roman" w:hAnsi="Times New Roman" w:cs="Times New Roman"/>
                <w:b/>
                <w:sz w:val="20"/>
                <w:szCs w:val="20"/>
              </w:rPr>
              <w:t>0 000 кілограм</w:t>
            </w:r>
          </w:p>
          <w:p w14:paraId="14C1B286" w14:textId="77777777" w:rsidR="00320E12" w:rsidRPr="007E4B44" w:rsidRDefault="00320E12" w:rsidP="00320E12">
            <w:pPr>
              <w:contextualSpacing/>
              <w:jc w:val="both"/>
              <w:rPr>
                <w:rFonts w:ascii="Times New Roman" w:hAnsi="Times New Roman" w:cs="Times New Roman"/>
                <w:b/>
                <w:sz w:val="20"/>
                <w:szCs w:val="20"/>
              </w:rPr>
            </w:pPr>
            <w:r w:rsidRPr="007E4B44">
              <w:rPr>
                <w:rFonts w:ascii="Times New Roman" w:hAnsi="Times New Roman" w:cs="Times New Roman"/>
                <w:b/>
                <w:sz w:val="20"/>
                <w:szCs w:val="20"/>
              </w:rPr>
              <w:t>Місце поставки:</w:t>
            </w:r>
          </w:p>
          <w:p w14:paraId="170DF440" w14:textId="76C7FB26" w:rsidR="00320E12" w:rsidRPr="007E4B44" w:rsidRDefault="00320E12" w:rsidP="006A3219">
            <w:pPr>
              <w:widowControl w:val="0"/>
              <w:contextualSpacing/>
              <w:jc w:val="both"/>
              <w:rPr>
                <w:rFonts w:ascii="Times New Roman" w:hAnsi="Times New Roman" w:cs="Times New Roman"/>
                <w:sz w:val="20"/>
                <w:szCs w:val="20"/>
              </w:rPr>
            </w:pPr>
            <w:r w:rsidRPr="007E4B44">
              <w:rPr>
                <w:rFonts w:ascii="Times New Roman" w:hAnsi="Times New Roman" w:cs="Times New Roman"/>
                <w:sz w:val="20"/>
                <w:szCs w:val="20"/>
              </w:rPr>
              <w:t xml:space="preserve">65014, м. Одеса, Сабанський провулок, 4; 65025, м. Одеса, вул. 21-й кілометр </w:t>
            </w:r>
            <w:r w:rsidR="006A3219">
              <w:rPr>
                <w:rFonts w:ascii="Times New Roman" w:hAnsi="Times New Roman" w:cs="Times New Roman"/>
                <w:sz w:val="20"/>
                <w:szCs w:val="20"/>
              </w:rPr>
              <w:t>Старокиївської дороги, 42В.</w:t>
            </w:r>
          </w:p>
        </w:tc>
      </w:tr>
      <w:tr w:rsidR="00320E12" w:rsidRPr="007E4B44" w14:paraId="38E3B60A" w14:textId="77777777" w:rsidTr="006A3219">
        <w:trPr>
          <w:trHeight w:val="427"/>
          <w:jc w:val="center"/>
        </w:trPr>
        <w:tc>
          <w:tcPr>
            <w:tcW w:w="562" w:type="dxa"/>
          </w:tcPr>
          <w:p w14:paraId="36B1CC16" w14:textId="77777777" w:rsidR="00320E12" w:rsidRPr="007E4B44" w:rsidRDefault="00320E12" w:rsidP="00320E1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lastRenderedPageBreak/>
              <w:t>4.4</w:t>
            </w:r>
          </w:p>
        </w:tc>
        <w:tc>
          <w:tcPr>
            <w:tcW w:w="3143" w:type="dxa"/>
          </w:tcPr>
          <w:p w14:paraId="5DEF2BF3" w14:textId="77777777" w:rsidR="00320E12" w:rsidRPr="007E4B44" w:rsidRDefault="00320E12" w:rsidP="00320E1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строки поставки товарів, виконання робіт, надання послуг</w:t>
            </w:r>
          </w:p>
        </w:tc>
        <w:tc>
          <w:tcPr>
            <w:tcW w:w="6255" w:type="dxa"/>
          </w:tcPr>
          <w:p w14:paraId="137E5246" w14:textId="578C20F6" w:rsidR="000F6554" w:rsidRPr="007E4B44" w:rsidRDefault="000F6554" w:rsidP="000F6554">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 моменту підписання договору - до 31.12.202</w:t>
            </w:r>
            <w:r w:rsidR="00B82595">
              <w:rPr>
                <w:rFonts w:ascii="Times New Roman" w:eastAsia="Times New Roman" w:hAnsi="Times New Roman" w:cs="Times New Roman"/>
                <w:sz w:val="20"/>
                <w:szCs w:val="20"/>
              </w:rPr>
              <w:t>3</w:t>
            </w:r>
            <w:r w:rsidRPr="007E4B44">
              <w:rPr>
                <w:rFonts w:ascii="Times New Roman" w:eastAsia="Times New Roman" w:hAnsi="Times New Roman" w:cs="Times New Roman"/>
                <w:sz w:val="20"/>
                <w:szCs w:val="20"/>
              </w:rPr>
              <w:t xml:space="preserve"> року </w:t>
            </w:r>
          </w:p>
          <w:p w14:paraId="3B75FFD1" w14:textId="1977BD0C" w:rsidR="00320E12" w:rsidRPr="007E4B44" w:rsidRDefault="000F6554" w:rsidP="000F6554">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(протягом 1 (одного) робочого дня з моменту заявки Замовника)</w:t>
            </w:r>
          </w:p>
        </w:tc>
      </w:tr>
      <w:tr w:rsidR="00320E12" w:rsidRPr="007E4B44" w14:paraId="49AB58F2" w14:textId="77777777" w:rsidTr="008640DB">
        <w:trPr>
          <w:trHeight w:val="561"/>
          <w:jc w:val="center"/>
        </w:trPr>
        <w:tc>
          <w:tcPr>
            <w:tcW w:w="562" w:type="dxa"/>
          </w:tcPr>
          <w:p w14:paraId="12CB718E" w14:textId="77777777" w:rsidR="00320E12" w:rsidRPr="007E4B44" w:rsidRDefault="00320E12" w:rsidP="00320E1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5</w:t>
            </w:r>
          </w:p>
        </w:tc>
        <w:tc>
          <w:tcPr>
            <w:tcW w:w="3143" w:type="dxa"/>
          </w:tcPr>
          <w:p w14:paraId="21D018D9" w14:textId="77777777" w:rsidR="00320E12" w:rsidRPr="007E4B44" w:rsidRDefault="00320E12" w:rsidP="00320E1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Недискримінація учасників</w:t>
            </w:r>
            <w:r w:rsidRPr="007E4B44">
              <w:rPr>
                <w:rFonts w:ascii="Times New Roman" w:eastAsia="Times New Roman" w:hAnsi="Times New Roman" w:cs="Times New Roman"/>
                <w:sz w:val="20"/>
                <w:szCs w:val="20"/>
              </w:rPr>
              <w:t xml:space="preserve"> </w:t>
            </w:r>
          </w:p>
        </w:tc>
        <w:tc>
          <w:tcPr>
            <w:tcW w:w="6255" w:type="dxa"/>
          </w:tcPr>
          <w:p w14:paraId="47560284" w14:textId="77777777" w:rsidR="00320E12" w:rsidRPr="007E4B44" w:rsidRDefault="00320E12" w:rsidP="00320E1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0E12" w:rsidRPr="007E4B44" w14:paraId="2228F469" w14:textId="77777777" w:rsidTr="008640DB">
        <w:trPr>
          <w:trHeight w:val="660"/>
          <w:jc w:val="center"/>
        </w:trPr>
        <w:tc>
          <w:tcPr>
            <w:tcW w:w="562" w:type="dxa"/>
          </w:tcPr>
          <w:p w14:paraId="4D801155" w14:textId="77777777" w:rsidR="00320E12" w:rsidRPr="007E4B44" w:rsidRDefault="00320E12" w:rsidP="00320E1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6</w:t>
            </w:r>
          </w:p>
        </w:tc>
        <w:tc>
          <w:tcPr>
            <w:tcW w:w="3143" w:type="dxa"/>
          </w:tcPr>
          <w:p w14:paraId="4525C66A" w14:textId="77777777" w:rsidR="00320E12" w:rsidRPr="007E4B44" w:rsidRDefault="00320E12" w:rsidP="00320E1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Валюта, у якій повинна бути зазначена ціна тендерної пропозиції</w:t>
            </w:r>
            <w:r w:rsidRPr="007E4B44">
              <w:rPr>
                <w:rFonts w:ascii="Times New Roman" w:eastAsia="Times New Roman" w:hAnsi="Times New Roman" w:cs="Times New Roman"/>
                <w:sz w:val="20"/>
                <w:szCs w:val="20"/>
              </w:rPr>
              <w:t xml:space="preserve"> </w:t>
            </w:r>
          </w:p>
        </w:tc>
        <w:tc>
          <w:tcPr>
            <w:tcW w:w="6255" w:type="dxa"/>
          </w:tcPr>
          <w:p w14:paraId="6EC90C22" w14:textId="314DC105" w:rsidR="00320E12" w:rsidRPr="007E4B44" w:rsidRDefault="00320E12" w:rsidP="00320E1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Валютою тендерної пропозиції є гривня. </w:t>
            </w:r>
            <w:r w:rsidRPr="007E4B44">
              <w:rPr>
                <w:rFonts w:ascii="Times New Roman" w:eastAsia="Times New Roman" w:hAnsi="Times New Roman" w:cs="Times New Roman"/>
                <w:b/>
                <w:i/>
                <w:sz w:val="20"/>
                <w:szCs w:val="20"/>
              </w:rPr>
              <w:t>У разі якщо учасником процедури закупівлі є нерезидент</w:t>
            </w:r>
            <w:r w:rsidRPr="007E4B44">
              <w:rPr>
                <w:rFonts w:ascii="Times New Roman" w:eastAsia="Times New Roman" w:hAnsi="Times New Roman" w:cs="Times New Roman"/>
                <w:b/>
                <w:sz w:val="20"/>
                <w:szCs w:val="20"/>
              </w:rPr>
              <w:t xml:space="preserve">, </w:t>
            </w:r>
            <w:r w:rsidRPr="007E4B44">
              <w:rPr>
                <w:rFonts w:ascii="Times New Roman" w:eastAsia="Times New Roman" w:hAnsi="Times New Roman" w:cs="Times New Roman"/>
                <w:sz w:val="20"/>
                <w:szCs w:val="20"/>
              </w:rPr>
              <w:t>такий учасник зазначає ціну пропозиції в електронній системі закупівель у валюті – гривня.</w:t>
            </w:r>
          </w:p>
        </w:tc>
      </w:tr>
      <w:tr w:rsidR="00320E12" w:rsidRPr="007E4B44" w14:paraId="4DB6D59F" w14:textId="77777777" w:rsidTr="008640DB">
        <w:trPr>
          <w:trHeight w:val="702"/>
          <w:jc w:val="center"/>
        </w:trPr>
        <w:tc>
          <w:tcPr>
            <w:tcW w:w="562" w:type="dxa"/>
          </w:tcPr>
          <w:p w14:paraId="5B010E19" w14:textId="0018EB04" w:rsidR="00320E12" w:rsidRPr="007E4B44" w:rsidRDefault="00320E12" w:rsidP="00320E1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7</w:t>
            </w:r>
          </w:p>
        </w:tc>
        <w:tc>
          <w:tcPr>
            <w:tcW w:w="3143" w:type="dxa"/>
          </w:tcPr>
          <w:p w14:paraId="5286C699" w14:textId="56FCA6D5" w:rsidR="00320E12" w:rsidRPr="007E4B44" w:rsidRDefault="00320E12" w:rsidP="00320E12">
            <w:pPr>
              <w:widowControl w:val="0"/>
              <w:contextualSpacing/>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6255" w:type="dxa"/>
          </w:tcPr>
          <w:p w14:paraId="57ED0AC1" w14:textId="77777777" w:rsidR="00320E12" w:rsidRPr="007E4B44" w:rsidRDefault="00320E12" w:rsidP="00320E1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Мова тендерної пропозиції – українська.</w:t>
            </w:r>
          </w:p>
          <w:p w14:paraId="3BC26388" w14:textId="77777777" w:rsidR="00320E12" w:rsidRPr="007E4B44" w:rsidRDefault="00320E12" w:rsidP="00320E1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B3257B8" w14:textId="475ECECB" w:rsidR="00320E12" w:rsidRPr="007E4B44" w:rsidRDefault="00320E12" w:rsidP="00320E1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55C2CED" w14:textId="77777777" w:rsidR="00320E12" w:rsidRPr="007E4B44" w:rsidRDefault="00320E12" w:rsidP="00320E12">
            <w:pPr>
              <w:widowControl w:val="0"/>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Виключення:</w:t>
            </w:r>
          </w:p>
          <w:p w14:paraId="3C3435F9" w14:textId="77777777" w:rsidR="00320E12" w:rsidRPr="007E4B44" w:rsidRDefault="00320E12" w:rsidP="00320E1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7DBC8B" w14:textId="205A60CA" w:rsidR="00BE5A62" w:rsidRPr="007E4B44" w:rsidRDefault="00320E12" w:rsidP="00320E1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0E12" w:rsidRPr="007E4B44" w14:paraId="2E92B76A" w14:textId="77777777" w:rsidTr="00BB1CCE">
        <w:trPr>
          <w:trHeight w:val="70"/>
          <w:jc w:val="center"/>
        </w:trPr>
        <w:tc>
          <w:tcPr>
            <w:tcW w:w="9960" w:type="dxa"/>
            <w:gridSpan w:val="3"/>
            <w:vAlign w:val="center"/>
          </w:tcPr>
          <w:p w14:paraId="4F73F534" w14:textId="77777777" w:rsidR="00320E12" w:rsidRPr="007E4B44" w:rsidRDefault="00320E12" w:rsidP="00320E1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Розділ 2. Порядок внесення змін та надання роз’яснень до тендерної документації</w:t>
            </w:r>
          </w:p>
        </w:tc>
      </w:tr>
      <w:tr w:rsidR="00BE5A62" w:rsidRPr="007E4B44" w14:paraId="1F5A4915" w14:textId="77777777" w:rsidTr="008640DB">
        <w:trPr>
          <w:trHeight w:val="419"/>
          <w:jc w:val="center"/>
        </w:trPr>
        <w:tc>
          <w:tcPr>
            <w:tcW w:w="562" w:type="dxa"/>
          </w:tcPr>
          <w:p w14:paraId="4787DE15" w14:textId="3236C53E"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w:t>
            </w:r>
          </w:p>
        </w:tc>
        <w:tc>
          <w:tcPr>
            <w:tcW w:w="3143" w:type="dxa"/>
          </w:tcPr>
          <w:p w14:paraId="425FAE62" w14:textId="7A39ABC5" w:rsidR="00BE5A62" w:rsidRPr="007E4B44" w:rsidRDefault="00BE5A62" w:rsidP="00BE5A62">
            <w:pPr>
              <w:widowControl w:val="0"/>
              <w:contextualSpacing/>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 xml:space="preserve">Процедура надання роз’яснень </w:t>
            </w:r>
            <w:r w:rsidRPr="007E4B44">
              <w:rPr>
                <w:rFonts w:ascii="Times New Roman" w:eastAsia="Times New Roman" w:hAnsi="Times New Roman" w:cs="Times New Roman"/>
                <w:b/>
                <w:sz w:val="20"/>
                <w:szCs w:val="20"/>
              </w:rPr>
              <w:lastRenderedPageBreak/>
              <w:t>щодо тендерної документації</w:t>
            </w:r>
          </w:p>
        </w:tc>
        <w:tc>
          <w:tcPr>
            <w:tcW w:w="6255" w:type="dxa"/>
          </w:tcPr>
          <w:p w14:paraId="41EADCE5"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lastRenderedPageBreak/>
              <w:t xml:space="preserve">Фізична/юридична особа має право не пізніше ніж за три дні до </w:t>
            </w:r>
            <w:r w:rsidRPr="007E4B44">
              <w:rPr>
                <w:rFonts w:ascii="Times New Roman" w:eastAsia="Times New Roman" w:hAnsi="Times New Roman" w:cs="Times New Roman"/>
                <w:sz w:val="20"/>
                <w:szCs w:val="20"/>
                <w:highlight w:val="white"/>
              </w:rPr>
              <w:lastRenderedPageBreak/>
              <w:t xml:space="preserve">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291C7F"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373623"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 xml:space="preserve">Замовник повинен </w:t>
            </w:r>
            <w:r w:rsidRPr="007E4B44">
              <w:rPr>
                <w:rFonts w:ascii="Times New Roman" w:eastAsia="Times New Roman" w:hAnsi="Times New Roman" w:cs="Times New Roman"/>
                <w:b/>
                <w:sz w:val="20"/>
                <w:szCs w:val="20"/>
                <w:highlight w:val="white"/>
              </w:rPr>
              <w:t>протягом трьох днів</w:t>
            </w:r>
            <w:r w:rsidRPr="007E4B44">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4F24BC2C"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B1CEE0" w14:textId="4F53CD8F"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4B44">
              <w:rPr>
                <w:rFonts w:ascii="Times New Roman" w:eastAsia="Times New Roman" w:hAnsi="Times New Roman" w:cs="Times New Roman"/>
                <w:b/>
                <w:sz w:val="20"/>
                <w:szCs w:val="20"/>
                <w:highlight w:val="white"/>
              </w:rPr>
              <w:t>не менш як на чотири дні.</w:t>
            </w:r>
          </w:p>
        </w:tc>
      </w:tr>
      <w:tr w:rsidR="00BE5A62" w:rsidRPr="007E4B44" w14:paraId="458A967E" w14:textId="77777777" w:rsidTr="006A3219">
        <w:trPr>
          <w:trHeight w:val="4429"/>
          <w:jc w:val="center"/>
        </w:trPr>
        <w:tc>
          <w:tcPr>
            <w:tcW w:w="562" w:type="dxa"/>
          </w:tcPr>
          <w:p w14:paraId="1B09C942"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lastRenderedPageBreak/>
              <w:t>2</w:t>
            </w:r>
          </w:p>
        </w:tc>
        <w:tc>
          <w:tcPr>
            <w:tcW w:w="3143" w:type="dxa"/>
          </w:tcPr>
          <w:p w14:paraId="617AB2DB"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Внесення змін до тендерної документації</w:t>
            </w:r>
          </w:p>
        </w:tc>
        <w:tc>
          <w:tcPr>
            <w:tcW w:w="6255" w:type="dxa"/>
          </w:tcPr>
          <w:p w14:paraId="3B2C5925"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64B543" w14:textId="15A0223F"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4B44">
              <w:rPr>
                <w:rFonts w:ascii="Times New Roman" w:eastAsia="Times New Roman" w:hAnsi="Times New Roman" w:cs="Times New Roman"/>
                <w:b/>
                <w:sz w:val="20"/>
                <w:szCs w:val="20"/>
                <w:highlight w:val="white"/>
              </w:rPr>
              <w:t>у вигляді нової редакції тендерної документації додатково до початкової редакції тендерної документації.</w:t>
            </w:r>
            <w:r w:rsidRPr="007E4B44">
              <w:rPr>
                <w:rFonts w:ascii="Times New Roman" w:eastAsia="Times New Roman" w:hAnsi="Times New Roman" w:cs="Times New Roman"/>
                <w:sz w:val="20"/>
                <w:szCs w:val="20"/>
                <w:highlight w:val="white"/>
              </w:rPr>
              <w:t xml:space="preserve"> </w:t>
            </w:r>
            <w:r w:rsidRPr="007E4B44">
              <w:rPr>
                <w:rFonts w:ascii="Times New Roman" w:eastAsia="Times New Roman" w:hAnsi="Times New Roman" w:cs="Times New Roman"/>
                <w:b/>
                <w:sz w:val="20"/>
                <w:szCs w:val="20"/>
                <w:highlight w:val="white"/>
              </w:rPr>
              <w:t>Замовник разом із змінами до тендерної документації в окремому документі оприлюднює перелік змін</w:t>
            </w:r>
            <w:r w:rsidRPr="007E4B44">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5A62" w:rsidRPr="007E4B44" w14:paraId="010C216D" w14:textId="77777777" w:rsidTr="00E76DFD">
        <w:trPr>
          <w:trHeight w:val="70"/>
          <w:jc w:val="center"/>
        </w:trPr>
        <w:tc>
          <w:tcPr>
            <w:tcW w:w="9960" w:type="dxa"/>
            <w:gridSpan w:val="3"/>
            <w:vAlign w:val="center"/>
          </w:tcPr>
          <w:p w14:paraId="70BC40BA"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Розділ 3. Інструкція з підготовки тендерної пропозиції</w:t>
            </w:r>
          </w:p>
        </w:tc>
      </w:tr>
      <w:tr w:rsidR="00BE5A62" w:rsidRPr="007E4B44" w14:paraId="64D7C7B6" w14:textId="77777777" w:rsidTr="008640DB">
        <w:trPr>
          <w:trHeight w:val="405"/>
          <w:jc w:val="center"/>
        </w:trPr>
        <w:tc>
          <w:tcPr>
            <w:tcW w:w="562" w:type="dxa"/>
          </w:tcPr>
          <w:p w14:paraId="496AFDD5"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1</w:t>
            </w:r>
          </w:p>
        </w:tc>
        <w:tc>
          <w:tcPr>
            <w:tcW w:w="3143" w:type="dxa"/>
          </w:tcPr>
          <w:p w14:paraId="2898A6CE"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Зміст і спосіб подання тендерної пропозиції</w:t>
            </w:r>
          </w:p>
        </w:tc>
        <w:tc>
          <w:tcPr>
            <w:tcW w:w="6255" w:type="dxa"/>
            <w:vAlign w:val="center"/>
          </w:tcPr>
          <w:p w14:paraId="0343E449" w14:textId="77777777" w:rsidR="00BE5A62" w:rsidRPr="007E4B44" w:rsidRDefault="00BE5A62" w:rsidP="00BE5A62">
            <w:pPr>
              <w:widowControl w:val="0"/>
              <w:contextualSpacing/>
              <w:jc w:val="both"/>
              <w:rPr>
                <w:rFonts w:ascii="Times New Roman" w:eastAsia="Times New Roman" w:hAnsi="Times New Roman" w:cs="Times New Roman"/>
                <w:i/>
                <w:sz w:val="20"/>
                <w:szCs w:val="20"/>
              </w:rPr>
            </w:pPr>
            <w:r w:rsidRPr="007E4B44">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E9987E1"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E4B44">
              <w:rPr>
                <w:rFonts w:ascii="Times New Roman" w:eastAsia="Times New Roman" w:hAnsi="Times New Roman" w:cs="Times New Roman"/>
                <w:sz w:val="20"/>
                <w:szCs w:val="20"/>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2FEA7E5" w14:textId="77777777" w:rsidR="00BE5A62" w:rsidRPr="007E4B44" w:rsidRDefault="00BE5A62" w:rsidP="00BE5A62">
            <w:pPr>
              <w:widowControl w:val="0"/>
              <w:numPr>
                <w:ilvl w:val="0"/>
                <w:numId w:val="2"/>
              </w:numP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7E4B44">
              <w:rPr>
                <w:rFonts w:ascii="Times New Roman" w:eastAsia="Times New Roman" w:hAnsi="Times New Roman" w:cs="Times New Roman"/>
                <w:b/>
                <w:i/>
                <w:sz w:val="20"/>
                <w:szCs w:val="20"/>
              </w:rPr>
              <w:t>згідно</w:t>
            </w:r>
            <w:r w:rsidRPr="007E4B44">
              <w:rPr>
                <w:rFonts w:ascii="Times New Roman" w:eastAsia="Times New Roman" w:hAnsi="Times New Roman" w:cs="Times New Roman"/>
                <w:sz w:val="20"/>
                <w:szCs w:val="20"/>
              </w:rPr>
              <w:t xml:space="preserve"> з </w:t>
            </w:r>
            <w:r w:rsidRPr="007E4B44">
              <w:rPr>
                <w:rFonts w:ascii="Times New Roman" w:eastAsia="Times New Roman" w:hAnsi="Times New Roman" w:cs="Times New Roman"/>
                <w:b/>
                <w:i/>
                <w:sz w:val="20"/>
                <w:szCs w:val="20"/>
              </w:rPr>
              <w:t>Додатком 1</w:t>
            </w:r>
            <w:r w:rsidRPr="007E4B44">
              <w:rPr>
                <w:rFonts w:ascii="Times New Roman" w:eastAsia="Times New Roman" w:hAnsi="Times New Roman" w:cs="Times New Roman"/>
                <w:sz w:val="20"/>
                <w:szCs w:val="20"/>
              </w:rPr>
              <w:t xml:space="preserve"> до цієї тендерної документації;</w:t>
            </w:r>
          </w:p>
          <w:p w14:paraId="3E7BCEEA" w14:textId="77777777" w:rsidR="00BE5A62" w:rsidRPr="007E4B44" w:rsidRDefault="00BE5A62" w:rsidP="00BE5A62">
            <w:pPr>
              <w:widowControl w:val="0"/>
              <w:numPr>
                <w:ilvl w:val="0"/>
                <w:numId w:val="2"/>
              </w:numP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інформацією щодо відсутності підстав, установлених у статті 17 Закону, – </w:t>
            </w:r>
            <w:r w:rsidRPr="007E4B44">
              <w:rPr>
                <w:rFonts w:ascii="Times New Roman" w:eastAsia="Times New Roman" w:hAnsi="Times New Roman" w:cs="Times New Roman"/>
                <w:b/>
                <w:i/>
                <w:sz w:val="20"/>
                <w:szCs w:val="20"/>
              </w:rPr>
              <w:t>згідно з Додатком 1</w:t>
            </w:r>
            <w:r w:rsidRPr="007E4B44">
              <w:rPr>
                <w:rFonts w:ascii="Times New Roman" w:eastAsia="Times New Roman" w:hAnsi="Times New Roman" w:cs="Times New Roman"/>
                <w:sz w:val="20"/>
                <w:szCs w:val="20"/>
              </w:rPr>
              <w:t xml:space="preserve"> до цієї тендерної документації;</w:t>
            </w:r>
          </w:p>
          <w:p w14:paraId="2EBDAEDE" w14:textId="77777777" w:rsidR="00BE5A62" w:rsidRPr="007E4B44" w:rsidRDefault="00BE5A62" w:rsidP="00BE5A62">
            <w:pPr>
              <w:widowControl w:val="0"/>
              <w:numPr>
                <w:ilvl w:val="0"/>
                <w:numId w:val="2"/>
              </w:numP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E4B44">
              <w:rPr>
                <w:rFonts w:ascii="Times New Roman" w:eastAsia="Times New Roman" w:hAnsi="Times New Roman" w:cs="Times New Roman"/>
                <w:i/>
                <w:sz w:val="20"/>
                <w:szCs w:val="20"/>
              </w:rPr>
              <w:t>(у разі встановлення даної вимоги в Додатку 2),</w:t>
            </w:r>
            <w:r w:rsidRPr="007E4B44">
              <w:rPr>
                <w:rFonts w:ascii="Times New Roman" w:eastAsia="Times New Roman" w:hAnsi="Times New Roman" w:cs="Times New Roman"/>
                <w:sz w:val="20"/>
                <w:szCs w:val="20"/>
              </w:rPr>
              <w:t xml:space="preserve"> — </w:t>
            </w:r>
            <w:r w:rsidRPr="007E4B44">
              <w:rPr>
                <w:rFonts w:ascii="Times New Roman" w:eastAsia="Times New Roman" w:hAnsi="Times New Roman" w:cs="Times New Roman"/>
                <w:b/>
                <w:i/>
                <w:sz w:val="20"/>
                <w:szCs w:val="20"/>
              </w:rPr>
              <w:t>згідно з Додатком 2</w:t>
            </w:r>
            <w:r w:rsidRPr="007E4B44">
              <w:rPr>
                <w:rFonts w:ascii="Times New Roman" w:eastAsia="Times New Roman" w:hAnsi="Times New Roman" w:cs="Times New Roman"/>
                <w:sz w:val="20"/>
                <w:szCs w:val="20"/>
              </w:rPr>
              <w:t xml:space="preserve"> до тендерної документації;</w:t>
            </w:r>
          </w:p>
          <w:p w14:paraId="3DEA358B" w14:textId="77777777" w:rsidR="00BE5A62" w:rsidRPr="007E4B44" w:rsidRDefault="00BE5A62" w:rsidP="00BE5A62">
            <w:pPr>
              <w:widowControl w:val="0"/>
              <w:numPr>
                <w:ilvl w:val="0"/>
                <w:numId w:val="2"/>
              </w:numP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документами, що підтверджують надання учасником забезпечення тендерної пропозиції; </w:t>
            </w:r>
            <w:r w:rsidRPr="007E4B44">
              <w:rPr>
                <w:rFonts w:ascii="Times New Roman" w:eastAsia="Times New Roman" w:hAnsi="Times New Roman" w:cs="Times New Roman"/>
                <w:i/>
                <w:sz w:val="20"/>
                <w:szCs w:val="20"/>
              </w:rPr>
              <w:t>(якщо таке забезпечення передбачено оголошенням про проведення процедури закупівлі)</w:t>
            </w:r>
            <w:r w:rsidRPr="007E4B44">
              <w:rPr>
                <w:rFonts w:ascii="Times New Roman" w:eastAsia="Times New Roman" w:hAnsi="Times New Roman" w:cs="Times New Roman"/>
                <w:sz w:val="20"/>
                <w:szCs w:val="20"/>
              </w:rPr>
              <w:t>;</w:t>
            </w:r>
          </w:p>
          <w:p w14:paraId="5D14E67E" w14:textId="607A4528" w:rsidR="00BE5A62" w:rsidRPr="007E4B44" w:rsidRDefault="00BE5A62" w:rsidP="00BE5A62">
            <w:pPr>
              <w:widowControl w:val="0"/>
              <w:numPr>
                <w:ilvl w:val="0"/>
                <w:numId w:val="2"/>
              </w:numP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інформацією щодо кожного субпідрядника / співвиконавця у разі залучення (відповідно до п. 7 «Інформація про </w:t>
            </w:r>
            <w:r w:rsidRPr="007E4B44">
              <w:rPr>
                <w:rFonts w:ascii="Times New Roman" w:eastAsia="Times New Roman" w:hAnsi="Times New Roman" w:cs="Times New Roman"/>
                <w:sz w:val="20"/>
                <w:szCs w:val="20"/>
              </w:rPr>
              <w:lastRenderedPageBreak/>
              <w:t xml:space="preserve">субпідрядника/співвиконавця» даного Розділу) </w:t>
            </w:r>
            <w:r w:rsidRPr="007E4B44">
              <w:rPr>
                <w:rFonts w:ascii="Times New Roman" w:eastAsia="Times New Roman" w:hAnsi="Times New Roman" w:cs="Times New Roman"/>
                <w:i/>
                <w:sz w:val="20"/>
                <w:szCs w:val="20"/>
              </w:rPr>
              <w:t>(застосовується для робіт або послуг)</w:t>
            </w:r>
            <w:r w:rsidRPr="007E4B44">
              <w:rPr>
                <w:rFonts w:ascii="Times New Roman" w:eastAsia="Times New Roman" w:hAnsi="Times New Roman" w:cs="Times New Roman"/>
                <w:sz w:val="20"/>
                <w:szCs w:val="20"/>
              </w:rPr>
              <w:t>;</w:t>
            </w:r>
          </w:p>
          <w:p w14:paraId="05DB572E" w14:textId="77777777" w:rsidR="00BE5A62" w:rsidRPr="007E4B44" w:rsidRDefault="00BE5A62" w:rsidP="00BE5A62">
            <w:pPr>
              <w:widowControl w:val="0"/>
              <w:numPr>
                <w:ilvl w:val="0"/>
                <w:numId w:val="2"/>
              </w:numP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4AAC264C" w14:textId="77777777" w:rsidR="00BE5A62" w:rsidRPr="007E4B44" w:rsidRDefault="00BE5A62" w:rsidP="00BE5A62">
            <w:pPr>
              <w:widowControl w:val="0"/>
              <w:numPr>
                <w:ilvl w:val="0"/>
                <w:numId w:val="2"/>
              </w:numP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4946205A" w14:textId="3F3C38EE"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254085F" w14:textId="437E1466" w:rsidR="00BE5A62" w:rsidRPr="007E4B44" w:rsidRDefault="00BE5A62" w:rsidP="00BE5A62">
            <w:pPr>
              <w:widowControl w:val="0"/>
              <w:contextualSpacing/>
              <w:jc w:val="both"/>
              <w:rPr>
                <w:rFonts w:ascii="Times New Roman" w:eastAsia="Times New Roman" w:hAnsi="Times New Roman" w:cs="Times New Roman"/>
                <w:i/>
                <w:sz w:val="20"/>
                <w:szCs w:val="20"/>
              </w:rPr>
            </w:pPr>
            <w:r w:rsidRPr="007E4B44">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7E4B44">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7E4B44">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728018A" w14:textId="77777777" w:rsidR="00BE5A62" w:rsidRPr="007E4B44" w:rsidRDefault="00BE5A62" w:rsidP="00BE5A62">
            <w:pPr>
              <w:widowControl w:val="0"/>
              <w:contextualSpacing/>
              <w:jc w:val="both"/>
              <w:rPr>
                <w:rFonts w:ascii="Times New Roman" w:eastAsia="Times New Roman" w:hAnsi="Times New Roman" w:cs="Times New Roman"/>
                <w:b/>
                <w:sz w:val="20"/>
                <w:szCs w:val="20"/>
              </w:rPr>
            </w:pPr>
          </w:p>
          <w:p w14:paraId="56E1585B" w14:textId="7E41A370" w:rsidR="00BE5A62" w:rsidRPr="007E4B44" w:rsidRDefault="00BE5A62" w:rsidP="00BE5A62">
            <w:pPr>
              <w:widowControl w:val="0"/>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B506C0" w14:textId="77777777" w:rsidR="00BE5A62" w:rsidRPr="007E4B44" w:rsidRDefault="00BE5A62" w:rsidP="00BE5A62">
            <w:pPr>
              <w:widowControl w:val="0"/>
              <w:contextualSpacing/>
              <w:jc w:val="both"/>
              <w:rPr>
                <w:rFonts w:ascii="Times New Roman" w:eastAsia="Times New Roman" w:hAnsi="Times New Roman" w:cs="Times New Roman"/>
                <w:b/>
                <w:i/>
                <w:sz w:val="20"/>
                <w:szCs w:val="20"/>
              </w:rPr>
            </w:pPr>
          </w:p>
          <w:p w14:paraId="0CD1D8AA" w14:textId="5AC257F4" w:rsidR="00BE5A62" w:rsidRPr="007E4B44" w:rsidRDefault="00BE5A62" w:rsidP="00BE5A62">
            <w:pPr>
              <w:widowControl w:val="0"/>
              <w:contextualSpacing/>
              <w:jc w:val="both"/>
              <w:rPr>
                <w:rFonts w:ascii="Times New Roman" w:eastAsia="Times New Roman" w:hAnsi="Times New Roman" w:cs="Times New Roman"/>
                <w:b/>
                <w:i/>
                <w:sz w:val="20"/>
                <w:szCs w:val="20"/>
              </w:rPr>
            </w:pPr>
            <w:r w:rsidRPr="007E4B44">
              <w:rPr>
                <w:rFonts w:ascii="Times New Roman" w:eastAsia="Times New Roman" w:hAnsi="Times New Roman" w:cs="Times New Roman"/>
                <w:b/>
                <w:i/>
                <w:sz w:val="20"/>
                <w:szCs w:val="20"/>
              </w:rPr>
              <w:t>Опис та приклади формальних несуттєвих помилок.</w:t>
            </w:r>
          </w:p>
          <w:p w14:paraId="6971B56A"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49A489"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639ED5F" w14:textId="77777777" w:rsidR="00BE5A62" w:rsidRPr="007E4B44" w:rsidRDefault="00BE5A62" w:rsidP="00BE5A62">
            <w:pPr>
              <w:widowControl w:val="0"/>
              <w:contextualSpacing/>
              <w:jc w:val="both"/>
              <w:rPr>
                <w:rFonts w:ascii="Times New Roman" w:eastAsia="Times New Roman" w:hAnsi="Times New Roman" w:cs="Times New Roman"/>
                <w:i/>
                <w:sz w:val="20"/>
                <w:szCs w:val="20"/>
                <w:u w:val="single"/>
              </w:rPr>
            </w:pPr>
            <w:r w:rsidRPr="007E4B44">
              <w:rPr>
                <w:rFonts w:ascii="Times New Roman" w:eastAsia="Times New Roman" w:hAnsi="Times New Roman" w:cs="Times New Roman"/>
                <w:i/>
                <w:sz w:val="20"/>
                <w:szCs w:val="20"/>
                <w:u w:val="single"/>
              </w:rPr>
              <w:t>Опис формальних помилок:</w:t>
            </w:r>
          </w:p>
          <w:p w14:paraId="77540191"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w:t>
            </w:r>
            <w:r w:rsidRPr="007E4B44">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6CCD1062"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w:t>
            </w:r>
            <w:r w:rsidRPr="007E4B44">
              <w:rPr>
                <w:rFonts w:ascii="Times New Roman" w:eastAsia="Times New Roman" w:hAnsi="Times New Roman" w:cs="Times New Roman"/>
                <w:sz w:val="20"/>
                <w:szCs w:val="20"/>
              </w:rPr>
              <w:tab/>
              <w:t>уживання великої літери;</w:t>
            </w:r>
          </w:p>
          <w:p w14:paraId="11FA716C"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w:t>
            </w:r>
            <w:r w:rsidRPr="007E4B44">
              <w:rPr>
                <w:rFonts w:ascii="Times New Roman" w:eastAsia="Times New Roman" w:hAnsi="Times New Roman" w:cs="Times New Roman"/>
                <w:sz w:val="20"/>
                <w:szCs w:val="20"/>
              </w:rPr>
              <w:tab/>
              <w:t>уживання розділових знаків та відмінювання слів у реченні;</w:t>
            </w:r>
          </w:p>
          <w:p w14:paraId="4FDDEC6A"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w:t>
            </w:r>
            <w:r w:rsidRPr="007E4B44">
              <w:rPr>
                <w:rFonts w:ascii="Times New Roman" w:eastAsia="Times New Roman" w:hAnsi="Times New Roman" w:cs="Times New Roman"/>
                <w:sz w:val="20"/>
                <w:szCs w:val="20"/>
              </w:rPr>
              <w:tab/>
              <w:t>використання слова або мовного звороту, запозичених з іншої мови;</w:t>
            </w:r>
          </w:p>
          <w:p w14:paraId="0FC3707C"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w:t>
            </w:r>
            <w:r w:rsidRPr="007E4B44">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BEED95"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w:t>
            </w:r>
            <w:r w:rsidRPr="007E4B44">
              <w:rPr>
                <w:rFonts w:ascii="Times New Roman" w:eastAsia="Times New Roman" w:hAnsi="Times New Roman" w:cs="Times New Roman"/>
                <w:sz w:val="20"/>
                <w:szCs w:val="20"/>
              </w:rPr>
              <w:tab/>
              <w:t>застосування правил переносу частини слова з рядка в рядок;</w:t>
            </w:r>
          </w:p>
          <w:p w14:paraId="52AD513B"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w:t>
            </w:r>
            <w:r w:rsidRPr="007E4B44">
              <w:rPr>
                <w:rFonts w:ascii="Times New Roman" w:eastAsia="Times New Roman" w:hAnsi="Times New Roman" w:cs="Times New Roman"/>
                <w:sz w:val="20"/>
                <w:szCs w:val="20"/>
              </w:rPr>
              <w:tab/>
              <w:t>написання слів разом та/або окремо, та/або через дефіс;</w:t>
            </w:r>
          </w:p>
          <w:p w14:paraId="5E12380C"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FD089C"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2.</w:t>
            </w:r>
            <w:r w:rsidRPr="007E4B44">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404A39"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3.</w:t>
            </w:r>
            <w:r w:rsidRPr="007E4B44">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6C48CA"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lastRenderedPageBreak/>
              <w:t>4.</w:t>
            </w:r>
            <w:r w:rsidRPr="007E4B44">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B3176A7"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5.</w:t>
            </w:r>
            <w:r w:rsidRPr="007E4B44">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A1B584"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6.</w:t>
            </w:r>
            <w:r w:rsidRPr="007E4B4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BD626A"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7.</w:t>
            </w:r>
            <w:r w:rsidRPr="007E4B4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757810"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8.</w:t>
            </w:r>
            <w:r w:rsidRPr="007E4B44">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8BEBE1"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9.</w:t>
            </w:r>
            <w:r w:rsidRPr="007E4B44">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E5106D"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10.</w:t>
            </w:r>
            <w:r w:rsidRPr="007E4B4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3D87A"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11.</w:t>
            </w:r>
            <w:r w:rsidRPr="007E4B4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84809C"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12.</w:t>
            </w:r>
            <w:r w:rsidRPr="007E4B44">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46B4AC" w14:textId="77777777" w:rsidR="00BE5A62" w:rsidRPr="007E4B44" w:rsidRDefault="00BE5A62" w:rsidP="00BE5A62">
            <w:pPr>
              <w:widowControl w:val="0"/>
              <w:contextualSpacing/>
              <w:jc w:val="both"/>
              <w:rPr>
                <w:rFonts w:ascii="Times New Roman" w:eastAsia="Times New Roman" w:hAnsi="Times New Roman" w:cs="Times New Roman"/>
                <w:i/>
                <w:sz w:val="20"/>
                <w:szCs w:val="20"/>
                <w:u w:val="single"/>
              </w:rPr>
            </w:pPr>
            <w:r w:rsidRPr="007E4B44">
              <w:rPr>
                <w:rFonts w:ascii="Times New Roman" w:eastAsia="Times New Roman" w:hAnsi="Times New Roman" w:cs="Times New Roman"/>
                <w:i/>
                <w:sz w:val="20"/>
                <w:szCs w:val="20"/>
                <w:u w:val="single"/>
              </w:rPr>
              <w:t>Приклади формальних помилок:</w:t>
            </w:r>
          </w:p>
          <w:p w14:paraId="558DCF59"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C587142"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«м.київ» замість «м.Київ»;</w:t>
            </w:r>
          </w:p>
          <w:p w14:paraId="27FDC858"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«поряд -ок» замість «поря – док»;</w:t>
            </w:r>
          </w:p>
          <w:p w14:paraId="4DFBA9DD"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«ненадається» замість «не надається»»;</w:t>
            </w:r>
          </w:p>
          <w:p w14:paraId="4AB07194"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«______________№_____________» замість «14.08.2020 №320/13/14-01»</w:t>
            </w:r>
          </w:p>
          <w:p w14:paraId="6E0222FD"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6458E91F" w14:textId="77777777" w:rsidR="00BE5A62" w:rsidRPr="007E4B44" w:rsidRDefault="00BE5A62" w:rsidP="00BE5A62">
            <w:pPr>
              <w:widowControl w:val="0"/>
              <w:ind w:left="20"/>
              <w:contextualSpacing/>
              <w:jc w:val="both"/>
              <w:rPr>
                <w:rFonts w:ascii="Times New Roman" w:eastAsia="Times New Roman" w:hAnsi="Times New Roman" w:cs="Times New Roman"/>
                <w:b/>
                <w:sz w:val="20"/>
                <w:szCs w:val="20"/>
              </w:rPr>
            </w:pPr>
          </w:p>
          <w:p w14:paraId="01B4232E" w14:textId="1FED0EAE" w:rsidR="00BE5A62" w:rsidRPr="007E4B44" w:rsidRDefault="00BE5A62" w:rsidP="00BE5A62">
            <w:pPr>
              <w:widowControl w:val="0"/>
              <w:ind w:left="20"/>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1456450D" w14:textId="77777777" w:rsidR="00BE5A62" w:rsidRPr="007E4B44" w:rsidRDefault="00BE5A62" w:rsidP="00BE5A62">
            <w:pPr>
              <w:widowControl w:val="0"/>
              <w:ind w:left="20"/>
              <w:contextualSpacing/>
              <w:jc w:val="both"/>
              <w:rPr>
                <w:rFonts w:ascii="Times New Roman" w:eastAsia="Times New Roman" w:hAnsi="Times New Roman" w:cs="Times New Roman"/>
                <w:sz w:val="20"/>
                <w:szCs w:val="20"/>
              </w:rPr>
            </w:pPr>
          </w:p>
          <w:p w14:paraId="5A2194BB" w14:textId="579A815F" w:rsidR="00BE5A62" w:rsidRPr="007E4B44" w:rsidRDefault="00BE5A62" w:rsidP="00BE5A62">
            <w:pPr>
              <w:widowControl w:val="0"/>
              <w:ind w:left="2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620EFF" w14:textId="77777777" w:rsidR="00BE5A62" w:rsidRPr="007E4B44" w:rsidRDefault="00BE5A62" w:rsidP="00BE5A62">
            <w:pPr>
              <w:widowControl w:val="0"/>
              <w:ind w:left="20"/>
              <w:contextualSpacing/>
              <w:jc w:val="both"/>
              <w:rPr>
                <w:rFonts w:ascii="Times New Roman" w:eastAsia="Times New Roman" w:hAnsi="Times New Roman" w:cs="Times New Roman"/>
                <w:sz w:val="20"/>
                <w:szCs w:val="20"/>
              </w:rPr>
            </w:pPr>
          </w:p>
          <w:p w14:paraId="5553A14D" w14:textId="77777777" w:rsidR="00BE5A62" w:rsidRPr="007E4B44" w:rsidRDefault="00BE5A62" w:rsidP="00BE5A62">
            <w:pPr>
              <w:widowControl w:val="0"/>
              <w:ind w:left="40" w:hanging="20"/>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УВАГА!!!</w:t>
            </w:r>
          </w:p>
          <w:p w14:paraId="045FD8E0" w14:textId="77777777" w:rsidR="00BE5A62" w:rsidRPr="007E4B44" w:rsidRDefault="00BE5A62" w:rsidP="00BE5A62">
            <w:pPr>
              <w:widowControl w:val="0"/>
              <w:contextualSpacing/>
              <w:jc w:val="both"/>
              <w:rPr>
                <w:rFonts w:ascii="Times New Roman" w:eastAsia="Times New Roman" w:hAnsi="Times New Roman" w:cs="Times New Roman"/>
                <w:b/>
                <w:sz w:val="20"/>
                <w:szCs w:val="20"/>
              </w:rPr>
            </w:pPr>
            <w:bookmarkStart w:id="2" w:name="_heading=h.3znysh7" w:colFirst="0" w:colLast="0"/>
            <w:bookmarkEnd w:id="2"/>
            <w:r w:rsidRPr="007E4B44">
              <w:rPr>
                <w:rFonts w:ascii="Times New Roman" w:eastAsia="Times New Roman" w:hAnsi="Times New Roman" w:cs="Times New Roman"/>
                <w:b/>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C0FAAF1" w14:textId="77777777" w:rsidR="00BE5A62" w:rsidRPr="007E4B44" w:rsidRDefault="00BE5A62" w:rsidP="00BE5A62">
            <w:pPr>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1) документи мають бути чіткими та розбірливими для читання;</w:t>
            </w:r>
          </w:p>
          <w:p w14:paraId="301DC7C7" w14:textId="77777777" w:rsidR="00BE5A62" w:rsidRPr="007E4B44" w:rsidRDefault="00BE5A62" w:rsidP="00BE5A62">
            <w:pPr>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14:paraId="0185EA40" w14:textId="77777777" w:rsidR="00BE5A62" w:rsidRPr="007E4B44" w:rsidRDefault="00BE5A62" w:rsidP="00BE5A62">
            <w:pPr>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9783B45" w14:textId="77777777" w:rsidR="00BE5A62" w:rsidRPr="007E4B44" w:rsidRDefault="00BE5A62" w:rsidP="00BE5A62">
            <w:pPr>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Винятки:</w:t>
            </w:r>
          </w:p>
          <w:p w14:paraId="64868B60" w14:textId="77777777" w:rsidR="00BE5A62" w:rsidRPr="007E4B44" w:rsidRDefault="00BE5A62" w:rsidP="00BE5A62">
            <w:pPr>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9DC7E5" w14:textId="77777777" w:rsidR="00BE5A62" w:rsidRPr="007E4B44" w:rsidRDefault="00BE5A62" w:rsidP="00BE5A62">
            <w:pPr>
              <w:widowControl w:val="0"/>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80A4819" w14:textId="77777777" w:rsidR="00BE5A62" w:rsidRPr="007E4B44" w:rsidRDefault="00BE5A62" w:rsidP="00BE5A62">
            <w:pPr>
              <w:widowControl w:val="0"/>
              <w:ind w:left="40" w:hanging="20"/>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B7D476D" w14:textId="77777777" w:rsidR="00BE5A62" w:rsidRPr="007E4B44" w:rsidRDefault="00BE5A62" w:rsidP="00BE5A62">
            <w:pPr>
              <w:widowControl w:val="0"/>
              <w:ind w:left="40" w:hanging="20"/>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9043A2B" w14:textId="77777777" w:rsidR="00BE5A62" w:rsidRPr="007E4B44" w:rsidRDefault="00BE5A62" w:rsidP="00BE5A62">
            <w:pPr>
              <w:widowControl w:val="0"/>
              <w:ind w:left="40" w:hanging="20"/>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bookmarkStart w:id="3" w:name="_heading=h.2et92p0" w:colFirst="0" w:colLast="0"/>
            <w:bookmarkEnd w:id="3"/>
          </w:p>
          <w:p w14:paraId="788B9240" w14:textId="386AEC9E" w:rsidR="00BE5A62" w:rsidRPr="007E4B44" w:rsidRDefault="00BE5A62" w:rsidP="00BE5A62">
            <w:pPr>
              <w:widowControl w:val="0"/>
              <w:ind w:left="40" w:hanging="2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D769D55"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bookmarkStart w:id="4" w:name="_heading=h.hjqm8skarbdr" w:colFirst="0" w:colLast="0"/>
            <w:bookmarkEnd w:id="4"/>
            <w:r w:rsidRPr="007E4B44">
              <w:rPr>
                <w:rFonts w:ascii="Times New Roman" w:eastAsia="Times New Roman" w:hAnsi="Times New Roman" w:cs="Times New Roman"/>
                <w:i/>
                <w:sz w:val="20"/>
                <w:szCs w:val="20"/>
              </w:rPr>
              <w:t xml:space="preserve">Тендерні пропозиції мають право подавати всі заінтересовані особи. </w:t>
            </w:r>
          </w:p>
          <w:p w14:paraId="6A7E97EC"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bookmarkStart w:id="5" w:name="_heading=h.ftj7vaqoric" w:colFirst="0" w:colLast="0"/>
            <w:bookmarkEnd w:id="5"/>
            <w:r w:rsidRPr="007E4B44">
              <w:rPr>
                <w:rFonts w:ascii="Times New Roman" w:eastAsia="Times New Roman" w:hAnsi="Times New Roman" w:cs="Times New Roman"/>
                <w:sz w:val="20"/>
                <w:szCs w:val="20"/>
              </w:rPr>
              <w:t>Кожен учасник має право подати тільки одну тендерну пропозицію</w:t>
            </w:r>
            <w:r w:rsidRPr="007E4B44">
              <w:rPr>
                <w:rFonts w:ascii="Times New Roman" w:eastAsia="Times New Roman" w:hAnsi="Times New Roman" w:cs="Times New Roman"/>
                <w:b/>
                <w:sz w:val="20"/>
                <w:szCs w:val="20"/>
              </w:rPr>
              <w:t xml:space="preserve"> </w:t>
            </w:r>
            <w:r w:rsidRPr="007E4B44">
              <w:rPr>
                <w:rFonts w:ascii="Times New Roman" w:eastAsia="Times New Roman" w:hAnsi="Times New Roman" w:cs="Times New Roman"/>
                <w:sz w:val="20"/>
                <w:szCs w:val="20"/>
              </w:rPr>
              <w:t xml:space="preserve">(у тому числі до визначеної в тендерній документації частини предмета закупівлі (лота) </w:t>
            </w:r>
            <w:r w:rsidRPr="007E4B44">
              <w:rPr>
                <w:rFonts w:ascii="Times New Roman" w:eastAsia="Times New Roman" w:hAnsi="Times New Roman" w:cs="Times New Roman"/>
                <w:i/>
                <w:sz w:val="20"/>
                <w:szCs w:val="20"/>
              </w:rPr>
              <w:t>(у разі здійснення закупівлі за лотами)</w:t>
            </w:r>
            <w:r w:rsidRPr="007E4B44">
              <w:rPr>
                <w:rFonts w:ascii="Times New Roman" w:eastAsia="Times New Roman" w:hAnsi="Times New Roman" w:cs="Times New Roman"/>
                <w:sz w:val="20"/>
                <w:szCs w:val="20"/>
              </w:rPr>
              <w:t xml:space="preserve">. </w:t>
            </w:r>
          </w:p>
          <w:p w14:paraId="159734F8" w14:textId="43EB4849"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відповідають вимогам, установленим у тендерній документації відповідно до абзацу першого частини третьої статті 22 Закону.</w:t>
            </w:r>
          </w:p>
        </w:tc>
      </w:tr>
      <w:tr w:rsidR="00BE5A62" w:rsidRPr="007E4B44" w14:paraId="4F6A73A8" w14:textId="77777777" w:rsidTr="008640DB">
        <w:trPr>
          <w:trHeight w:val="70"/>
          <w:jc w:val="center"/>
        </w:trPr>
        <w:tc>
          <w:tcPr>
            <w:tcW w:w="562" w:type="dxa"/>
          </w:tcPr>
          <w:p w14:paraId="4515851B"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lastRenderedPageBreak/>
              <w:t>2</w:t>
            </w:r>
          </w:p>
        </w:tc>
        <w:tc>
          <w:tcPr>
            <w:tcW w:w="3143" w:type="dxa"/>
          </w:tcPr>
          <w:p w14:paraId="65A03D8A" w14:textId="77777777" w:rsidR="00BE5A62" w:rsidRPr="007E4B44" w:rsidRDefault="00BE5A62" w:rsidP="00BE5A62">
            <w:pPr>
              <w:widowControl w:val="0"/>
              <w:contextualSpacing/>
              <w:rPr>
                <w:rFonts w:ascii="Times New Roman" w:eastAsia="Times New Roman" w:hAnsi="Times New Roman" w:cs="Times New Roman"/>
                <w:sz w:val="20"/>
                <w:szCs w:val="20"/>
              </w:rPr>
            </w:pPr>
            <w:bookmarkStart w:id="6" w:name="_heading=h.tyjcwt" w:colFirst="0" w:colLast="0"/>
            <w:bookmarkEnd w:id="6"/>
            <w:r w:rsidRPr="007E4B44">
              <w:rPr>
                <w:rFonts w:ascii="Times New Roman" w:eastAsia="Times New Roman" w:hAnsi="Times New Roman" w:cs="Times New Roman"/>
                <w:b/>
                <w:sz w:val="20"/>
                <w:szCs w:val="20"/>
              </w:rPr>
              <w:t>Забезпечення тендерної пропозиції</w:t>
            </w:r>
          </w:p>
        </w:tc>
        <w:tc>
          <w:tcPr>
            <w:tcW w:w="6255" w:type="dxa"/>
            <w:vAlign w:val="center"/>
          </w:tcPr>
          <w:p w14:paraId="4561AE59" w14:textId="07B13FB1" w:rsidR="00BE5A62" w:rsidRPr="007E4B44" w:rsidRDefault="00BE5A62" w:rsidP="00BE5A62">
            <w:pPr>
              <w:widowControl w:val="0"/>
              <w:ind w:right="12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BE5A62" w:rsidRPr="007E4B44" w14:paraId="4B565982" w14:textId="77777777" w:rsidTr="008640DB">
        <w:trPr>
          <w:trHeight w:val="378"/>
          <w:jc w:val="center"/>
        </w:trPr>
        <w:tc>
          <w:tcPr>
            <w:tcW w:w="562" w:type="dxa"/>
          </w:tcPr>
          <w:p w14:paraId="41E3E061"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lastRenderedPageBreak/>
              <w:t>3</w:t>
            </w:r>
          </w:p>
        </w:tc>
        <w:tc>
          <w:tcPr>
            <w:tcW w:w="3143" w:type="dxa"/>
          </w:tcPr>
          <w:p w14:paraId="5E23B5BD"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255" w:type="dxa"/>
            <w:vAlign w:val="center"/>
          </w:tcPr>
          <w:p w14:paraId="0829EC2E" w14:textId="70C11029" w:rsidR="00BE5A62" w:rsidRPr="007E4B44" w:rsidRDefault="00BE5A62" w:rsidP="00BE5A62">
            <w:pPr>
              <w:widowControl w:val="0"/>
              <w:ind w:right="12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Не передбачається.</w:t>
            </w:r>
          </w:p>
        </w:tc>
      </w:tr>
      <w:tr w:rsidR="00BE5A62" w:rsidRPr="007E4B44" w14:paraId="1D47A5DF" w14:textId="77777777" w:rsidTr="008640DB">
        <w:trPr>
          <w:trHeight w:val="560"/>
          <w:jc w:val="center"/>
        </w:trPr>
        <w:tc>
          <w:tcPr>
            <w:tcW w:w="562" w:type="dxa"/>
          </w:tcPr>
          <w:p w14:paraId="4AB49DED"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4</w:t>
            </w:r>
          </w:p>
        </w:tc>
        <w:tc>
          <w:tcPr>
            <w:tcW w:w="3143" w:type="dxa"/>
          </w:tcPr>
          <w:p w14:paraId="0E1B74CD"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Строк, протягом якого тендерні пропозиції є дійсними</w:t>
            </w:r>
          </w:p>
        </w:tc>
        <w:tc>
          <w:tcPr>
            <w:tcW w:w="6255" w:type="dxa"/>
            <w:vAlign w:val="center"/>
          </w:tcPr>
          <w:p w14:paraId="4E5C9EEF" w14:textId="2E63E5AC"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Тендерні пропозиції вважаються дійсними </w:t>
            </w:r>
            <w:r w:rsidRPr="007E4B44">
              <w:rPr>
                <w:rFonts w:ascii="Times New Roman" w:eastAsia="Times New Roman" w:hAnsi="Times New Roman" w:cs="Times New Roman"/>
                <w:b/>
                <w:i/>
                <w:sz w:val="20"/>
                <w:szCs w:val="20"/>
                <w:u w:val="single"/>
              </w:rPr>
              <w:t>протягом 120 (ста двадцяти) днів</w:t>
            </w:r>
            <w:r w:rsidRPr="007E4B44">
              <w:rPr>
                <w:rFonts w:ascii="Times New Roman" w:eastAsia="Times New Roman" w:hAnsi="Times New Roman" w:cs="Times New Roman"/>
                <w:sz w:val="20"/>
                <w:szCs w:val="20"/>
              </w:rPr>
              <w:t xml:space="preserve"> із дати кінцевого строку подання тендерних пропозицій. </w:t>
            </w:r>
          </w:p>
          <w:p w14:paraId="524A1515"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17B3CC" w14:textId="77777777" w:rsidR="00BE5A62" w:rsidRPr="007E4B44" w:rsidRDefault="00BE5A62" w:rsidP="00BE5A62">
            <w:pPr>
              <w:widowControl w:val="0"/>
              <w:contextualSpacing/>
              <w:jc w:val="both"/>
              <w:rPr>
                <w:rFonts w:ascii="Times New Roman" w:eastAsia="Times New Roman" w:hAnsi="Times New Roman" w:cs="Times New Roman"/>
                <w:sz w:val="20"/>
                <w:szCs w:val="20"/>
                <w:u w:val="single"/>
              </w:rPr>
            </w:pPr>
            <w:r w:rsidRPr="007E4B44">
              <w:rPr>
                <w:rFonts w:ascii="Times New Roman" w:eastAsia="Times New Roman" w:hAnsi="Times New Roman" w:cs="Times New Roman"/>
                <w:sz w:val="20"/>
                <w:szCs w:val="20"/>
              </w:rPr>
              <w:t xml:space="preserve">Учасник процедури закупівлі </w:t>
            </w:r>
            <w:r w:rsidRPr="007E4B44">
              <w:rPr>
                <w:rFonts w:ascii="Times New Roman" w:eastAsia="Times New Roman" w:hAnsi="Times New Roman" w:cs="Times New Roman"/>
                <w:sz w:val="20"/>
                <w:szCs w:val="20"/>
                <w:u w:val="single"/>
              </w:rPr>
              <w:t>має право:</w:t>
            </w:r>
          </w:p>
          <w:p w14:paraId="4B598BE6"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4558DAE2"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7E4B44">
              <w:rPr>
                <w:rFonts w:ascii="Times New Roman" w:eastAsia="Times New Roman" w:hAnsi="Times New Roman" w:cs="Times New Roman"/>
                <w:i/>
                <w:sz w:val="20"/>
                <w:szCs w:val="20"/>
              </w:rPr>
              <w:t>(у разі якщо таке вимагалося)</w:t>
            </w:r>
            <w:r w:rsidRPr="007E4B44">
              <w:rPr>
                <w:rFonts w:ascii="Times New Roman" w:eastAsia="Times New Roman" w:hAnsi="Times New Roman" w:cs="Times New Roman"/>
                <w:sz w:val="20"/>
                <w:szCs w:val="20"/>
              </w:rPr>
              <w:t>.</w:t>
            </w:r>
          </w:p>
          <w:p w14:paraId="7CD1F241" w14:textId="77777777" w:rsidR="00BE5A62" w:rsidRPr="007E4B44" w:rsidRDefault="00BE5A62" w:rsidP="00BE5A62">
            <w:pPr>
              <w:widowControl w:val="0"/>
              <w:contextualSpacing/>
              <w:jc w:val="both"/>
              <w:rPr>
                <w:rFonts w:ascii="Times New Roman" w:eastAsia="Times New Roman" w:hAnsi="Times New Roman" w:cs="Times New Roman"/>
                <w:strike/>
                <w:sz w:val="20"/>
                <w:szCs w:val="20"/>
              </w:rPr>
            </w:pPr>
            <w:r w:rsidRPr="007E4B44">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E5A62" w:rsidRPr="007E4B44" w14:paraId="525B6EA7" w14:textId="77777777" w:rsidTr="008640DB">
        <w:trPr>
          <w:trHeight w:val="60"/>
          <w:jc w:val="center"/>
        </w:trPr>
        <w:tc>
          <w:tcPr>
            <w:tcW w:w="562" w:type="dxa"/>
          </w:tcPr>
          <w:p w14:paraId="60B31209"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5</w:t>
            </w:r>
          </w:p>
        </w:tc>
        <w:tc>
          <w:tcPr>
            <w:tcW w:w="3143" w:type="dxa"/>
          </w:tcPr>
          <w:p w14:paraId="50C7BBAF"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Кваліфікаційні критерії до учасників та вимоги, установлені статтею 17 Закону</w:t>
            </w:r>
          </w:p>
        </w:tc>
        <w:tc>
          <w:tcPr>
            <w:tcW w:w="6255" w:type="dxa"/>
            <w:vAlign w:val="center"/>
          </w:tcPr>
          <w:p w14:paraId="19780F4E"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E4B44">
              <w:rPr>
                <w:rFonts w:ascii="Times New Roman" w:eastAsia="Times New Roman" w:hAnsi="Times New Roman" w:cs="Times New Roman"/>
                <w:b/>
                <w:i/>
                <w:sz w:val="20"/>
                <w:szCs w:val="20"/>
              </w:rPr>
              <w:t>Додатку 1</w:t>
            </w:r>
            <w:r w:rsidRPr="007E4B44">
              <w:rPr>
                <w:rFonts w:ascii="Times New Roman" w:eastAsia="Times New Roman" w:hAnsi="Times New Roman" w:cs="Times New Roman"/>
                <w:i/>
                <w:sz w:val="20"/>
                <w:szCs w:val="20"/>
              </w:rPr>
              <w:t xml:space="preserve"> </w:t>
            </w:r>
            <w:r w:rsidRPr="007E4B44">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7E4B44">
              <w:rPr>
                <w:rFonts w:ascii="Times New Roman" w:eastAsia="Times New Roman" w:hAnsi="Times New Roman" w:cs="Times New Roman"/>
                <w:b/>
                <w:sz w:val="20"/>
                <w:szCs w:val="20"/>
              </w:rPr>
              <w:t xml:space="preserve"> </w:t>
            </w:r>
            <w:r w:rsidRPr="007E4B44">
              <w:rPr>
                <w:rFonts w:ascii="Times New Roman" w:eastAsia="Times New Roman" w:hAnsi="Times New Roman" w:cs="Times New Roman"/>
                <w:b/>
                <w:i/>
                <w:sz w:val="20"/>
                <w:szCs w:val="20"/>
              </w:rPr>
              <w:t>Додатку 1</w:t>
            </w:r>
            <w:r w:rsidRPr="007E4B44">
              <w:rPr>
                <w:rFonts w:ascii="Times New Roman" w:eastAsia="Times New Roman" w:hAnsi="Times New Roman" w:cs="Times New Roman"/>
                <w:sz w:val="20"/>
                <w:szCs w:val="20"/>
              </w:rPr>
              <w:t xml:space="preserve"> до цієї тендерної документації. </w:t>
            </w:r>
          </w:p>
          <w:p w14:paraId="2DEFD7F0" w14:textId="77777777" w:rsidR="00BE5A62" w:rsidRPr="007E4B44" w:rsidRDefault="00BE5A62" w:rsidP="00BE5A62">
            <w:pPr>
              <w:widowControl w:val="0"/>
              <w:ind w:right="120"/>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Підстави, встановлені статтею 17 Закону.</w:t>
            </w:r>
          </w:p>
          <w:p w14:paraId="440BFA8C"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A97A0B5"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FCFD0C"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847F2B"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70F44E1"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FD21E51"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AE1D433"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w:t>
            </w:r>
            <w:r w:rsidRPr="007E4B44">
              <w:rPr>
                <w:rFonts w:ascii="Times New Roman" w:eastAsia="Times New Roman" w:hAnsi="Times New Roman" w:cs="Times New Roman"/>
                <w:sz w:val="20"/>
                <w:szCs w:val="20"/>
              </w:rPr>
              <w:lastRenderedPageBreak/>
              <w:t>з уповноваженою особою (особами), та/або з керівником замовника;</w:t>
            </w:r>
          </w:p>
          <w:p w14:paraId="4496B35F"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8) учасник процедури закупівлі визнаний у встановленому законом порядку банкрутом та стосовно нього відкрита ліквідаційна процедура;</w:t>
            </w:r>
          </w:p>
          <w:p w14:paraId="646C0D50"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47B30C"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9AC85EF"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A9B12F7"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green"/>
              </w:rPr>
            </w:pPr>
            <w:r w:rsidRPr="007E4B44">
              <w:rPr>
                <w:rFonts w:ascii="Times New Roman" w:eastAsia="Times New Roman" w:hAnsi="Times New Roman" w:cs="Times New Roman"/>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33725C" w14:textId="71DF40C5" w:rsidR="00BE5A62" w:rsidRPr="007E4B44" w:rsidRDefault="00BE5A62" w:rsidP="00BE5A62">
            <w:pPr>
              <w:widowControl w:val="0"/>
              <w:contextualSpacing/>
              <w:jc w:val="both"/>
              <w:rPr>
                <w:rFonts w:ascii="Times New Roman" w:eastAsia="Times New Roman" w:hAnsi="Times New Roman" w:cs="Times New Roman"/>
                <w:i/>
                <w:sz w:val="20"/>
                <w:szCs w:val="20"/>
                <w:highlight w:val="white"/>
              </w:rPr>
            </w:pPr>
            <w:r w:rsidRPr="007E4B44">
              <w:rPr>
                <w:rFonts w:ascii="Times New Roman" w:eastAsia="Times New Roman" w:hAnsi="Times New Roman" w:cs="Times New Roman"/>
                <w:sz w:val="20"/>
                <w:szCs w:val="2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E4B44">
              <w:rPr>
                <w:rFonts w:ascii="Times New Roman" w:eastAsia="Times New Roman" w:hAnsi="Times New Roman" w:cs="Times New Roman"/>
                <w:i/>
                <w:sz w:val="20"/>
                <w:szCs w:val="20"/>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02B70B18"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3138C3" w14:textId="77777777" w:rsidR="00BE5A62" w:rsidRPr="007E4B44" w:rsidRDefault="00BE5A62" w:rsidP="00BE5A62">
            <w:pPr>
              <w:widowControl w:val="0"/>
              <w:spacing w:before="120" w:after="240"/>
              <w:contextualSpacing/>
              <w:jc w:val="both"/>
              <w:rPr>
                <w:rFonts w:ascii="Times New Roman" w:eastAsia="Times New Roman" w:hAnsi="Times New Roman" w:cs="Times New Roman"/>
                <w:strike/>
                <w:sz w:val="20"/>
                <w:szCs w:val="20"/>
              </w:rPr>
            </w:pPr>
            <w:r w:rsidRPr="007E4B44">
              <w:rPr>
                <w:rFonts w:ascii="Times New Roman" w:eastAsia="Times New Roman" w:hAnsi="Times New Roman" w:cs="Times New Roman"/>
                <w:sz w:val="20"/>
                <w:szCs w:val="20"/>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E5A62" w:rsidRPr="007E4B44" w14:paraId="75732D8E" w14:textId="77777777" w:rsidTr="008640DB">
        <w:trPr>
          <w:trHeight w:val="550"/>
          <w:jc w:val="center"/>
        </w:trPr>
        <w:tc>
          <w:tcPr>
            <w:tcW w:w="562" w:type="dxa"/>
          </w:tcPr>
          <w:p w14:paraId="18B0D709"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lastRenderedPageBreak/>
              <w:t>6</w:t>
            </w:r>
          </w:p>
        </w:tc>
        <w:tc>
          <w:tcPr>
            <w:tcW w:w="3143" w:type="dxa"/>
          </w:tcPr>
          <w:p w14:paraId="533629FE"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6255" w:type="dxa"/>
            <w:vAlign w:val="center"/>
          </w:tcPr>
          <w:p w14:paraId="5FF5D82D" w14:textId="4270E14E"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highlight w:val="white"/>
              </w:rPr>
              <w:t>Вимоги до предмета закупівлі (технічні, якісні та кількісні характеристики) згідно з</w:t>
            </w:r>
            <w:hyperlink r:id="rId9">
              <w:r w:rsidRPr="007E4B44">
                <w:rPr>
                  <w:rFonts w:ascii="Times New Roman" w:eastAsia="Times New Roman" w:hAnsi="Times New Roman" w:cs="Times New Roman"/>
                  <w:sz w:val="20"/>
                  <w:szCs w:val="20"/>
                  <w:highlight w:val="white"/>
                </w:rPr>
                <w:t xml:space="preserve"> пунктом третім </w:t>
              </w:r>
            </w:hyperlink>
            <w:hyperlink r:id="rId10">
              <w:r w:rsidRPr="007E4B44">
                <w:rPr>
                  <w:rFonts w:ascii="Times New Roman" w:eastAsia="Times New Roman" w:hAnsi="Times New Roman" w:cs="Times New Roman"/>
                  <w:sz w:val="20"/>
                  <w:szCs w:val="20"/>
                  <w:highlight w:val="white"/>
                </w:rPr>
                <w:t>частини друго</w:t>
              </w:r>
            </w:hyperlink>
            <w:r w:rsidRPr="007E4B44">
              <w:rPr>
                <w:rFonts w:ascii="Times New Roman" w:eastAsia="Times New Roman" w:hAnsi="Times New Roman" w:cs="Times New Roman"/>
                <w:sz w:val="20"/>
                <w:szCs w:val="20"/>
                <w:highlight w:val="white"/>
              </w:rPr>
              <w:t xml:space="preserve">ї статті 22 Закону зазначено в </w:t>
            </w:r>
            <w:r w:rsidRPr="007E4B44">
              <w:rPr>
                <w:rFonts w:ascii="Times New Roman" w:eastAsia="Times New Roman" w:hAnsi="Times New Roman" w:cs="Times New Roman"/>
                <w:b/>
                <w:i/>
                <w:sz w:val="20"/>
                <w:szCs w:val="20"/>
              </w:rPr>
              <w:t>Додатку 2</w:t>
            </w:r>
            <w:r w:rsidRPr="007E4B44">
              <w:rPr>
                <w:rFonts w:ascii="Times New Roman" w:eastAsia="Times New Roman" w:hAnsi="Times New Roman" w:cs="Times New Roman"/>
                <w:b/>
                <w:sz w:val="20"/>
                <w:szCs w:val="20"/>
              </w:rPr>
              <w:t xml:space="preserve"> </w:t>
            </w:r>
            <w:r w:rsidRPr="007E4B44">
              <w:rPr>
                <w:rFonts w:ascii="Times New Roman" w:eastAsia="Times New Roman" w:hAnsi="Times New Roman" w:cs="Times New Roman"/>
                <w:sz w:val="20"/>
                <w:szCs w:val="20"/>
              </w:rPr>
              <w:t>до цієї тендерної документації.</w:t>
            </w:r>
          </w:p>
        </w:tc>
      </w:tr>
      <w:tr w:rsidR="00BE5A62" w:rsidRPr="007E4B44" w14:paraId="3AD148B2" w14:textId="77777777" w:rsidTr="008640DB">
        <w:trPr>
          <w:trHeight w:val="617"/>
          <w:jc w:val="center"/>
        </w:trPr>
        <w:tc>
          <w:tcPr>
            <w:tcW w:w="562" w:type="dxa"/>
          </w:tcPr>
          <w:p w14:paraId="6144DD03" w14:textId="06F121FA"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7</w:t>
            </w:r>
          </w:p>
        </w:tc>
        <w:tc>
          <w:tcPr>
            <w:tcW w:w="3143" w:type="dxa"/>
          </w:tcPr>
          <w:p w14:paraId="29DF98B4" w14:textId="6BB12E56" w:rsidR="00BE5A62" w:rsidRPr="007E4B44" w:rsidRDefault="00BE5A62" w:rsidP="00BE5A62">
            <w:pPr>
              <w:widowControl w:val="0"/>
              <w:contextualSpacing/>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255" w:type="dxa"/>
            <w:vAlign w:val="center"/>
          </w:tcPr>
          <w:p w14:paraId="01F1F85A" w14:textId="5E6BC5D1"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rPr>
              <w:t>Не передбачено.</w:t>
            </w:r>
          </w:p>
        </w:tc>
      </w:tr>
      <w:tr w:rsidR="00BE5A62" w:rsidRPr="007E4B44" w14:paraId="6B1E49F8" w14:textId="77777777" w:rsidTr="008640DB">
        <w:trPr>
          <w:trHeight w:val="263"/>
          <w:jc w:val="center"/>
        </w:trPr>
        <w:tc>
          <w:tcPr>
            <w:tcW w:w="562" w:type="dxa"/>
          </w:tcPr>
          <w:p w14:paraId="1629D3AC"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8</w:t>
            </w:r>
          </w:p>
        </w:tc>
        <w:tc>
          <w:tcPr>
            <w:tcW w:w="3143" w:type="dxa"/>
          </w:tcPr>
          <w:p w14:paraId="5DAA3052"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255" w:type="dxa"/>
            <w:vAlign w:val="center"/>
          </w:tcPr>
          <w:p w14:paraId="2EAAD79C" w14:textId="46FCEE80"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5A62" w:rsidRPr="007E4B44" w14:paraId="5B28B491" w14:textId="77777777" w:rsidTr="008640DB">
        <w:trPr>
          <w:trHeight w:val="281"/>
          <w:jc w:val="center"/>
        </w:trPr>
        <w:tc>
          <w:tcPr>
            <w:tcW w:w="9960" w:type="dxa"/>
            <w:gridSpan w:val="3"/>
            <w:vAlign w:val="center"/>
          </w:tcPr>
          <w:p w14:paraId="0408A82F"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Розділ 4. Подання та розкриття тендерної пропозиції</w:t>
            </w:r>
          </w:p>
        </w:tc>
      </w:tr>
      <w:tr w:rsidR="00BE5A62" w:rsidRPr="007E4B44" w14:paraId="665BDC6D" w14:textId="77777777" w:rsidTr="008640DB">
        <w:trPr>
          <w:trHeight w:val="1119"/>
          <w:jc w:val="center"/>
        </w:trPr>
        <w:tc>
          <w:tcPr>
            <w:tcW w:w="562" w:type="dxa"/>
          </w:tcPr>
          <w:p w14:paraId="43A3FFEF"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w:t>
            </w:r>
          </w:p>
        </w:tc>
        <w:tc>
          <w:tcPr>
            <w:tcW w:w="3143" w:type="dxa"/>
          </w:tcPr>
          <w:p w14:paraId="059E44D3"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Кінцевий строк подання тендерної пропозиції</w:t>
            </w:r>
          </w:p>
        </w:tc>
        <w:tc>
          <w:tcPr>
            <w:tcW w:w="6255" w:type="dxa"/>
            <w:vAlign w:val="center"/>
          </w:tcPr>
          <w:p w14:paraId="5B543BD0" w14:textId="6CE719A8" w:rsidR="00BE5A62" w:rsidRPr="007E4B44" w:rsidRDefault="00BE5A62" w:rsidP="00BE5A62">
            <w:pPr>
              <w:widowControl w:val="0"/>
              <w:ind w:right="12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Кінцевий строк подання тендерних пропозицій — </w:t>
            </w:r>
            <w:r w:rsidR="008640DB" w:rsidRPr="008640DB">
              <w:rPr>
                <w:rFonts w:ascii="Times New Roman" w:eastAsia="Times New Roman" w:hAnsi="Times New Roman" w:cs="Times New Roman"/>
                <w:b/>
                <w:sz w:val="20"/>
                <w:szCs w:val="20"/>
                <w:lang w:val="ru-RU"/>
              </w:rPr>
              <w:t>15.</w:t>
            </w:r>
            <w:r w:rsidRPr="007E4B44">
              <w:rPr>
                <w:rFonts w:ascii="Times New Roman" w:eastAsia="Times New Roman" w:hAnsi="Times New Roman" w:cs="Times New Roman"/>
                <w:b/>
                <w:sz w:val="20"/>
                <w:szCs w:val="20"/>
              </w:rPr>
              <w:t>02.2023 року до 00:00 годин.</w:t>
            </w:r>
          </w:p>
          <w:p w14:paraId="23C313B1" w14:textId="4987729A" w:rsidR="00BE5A62" w:rsidRPr="007E4B44" w:rsidRDefault="00BE5A62" w:rsidP="00BE5A62">
            <w:pPr>
              <w:widowControl w:val="0"/>
              <w:ind w:right="120"/>
              <w:contextualSpacing/>
              <w:jc w:val="both"/>
              <w:rPr>
                <w:rFonts w:ascii="Times New Roman" w:eastAsia="Times New Roman" w:hAnsi="Times New Roman" w:cs="Times New Roman"/>
                <w:sz w:val="20"/>
                <w:szCs w:val="20"/>
                <w:highlight w:val="magenta"/>
              </w:rPr>
            </w:pPr>
            <w:r w:rsidRPr="007E4B44">
              <w:rPr>
                <w:rFonts w:ascii="Times New Roman" w:eastAsia="Times New Roman" w:hAnsi="Times New Roman"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DD73A41"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lastRenderedPageBreak/>
              <w:t>Отримана тендерна пропозиція вноситься автоматично до реєстру отриманих тендерних пропозицій.</w:t>
            </w:r>
          </w:p>
          <w:p w14:paraId="14E297FF"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3EDD6F2"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trike/>
                <w:sz w:val="20"/>
                <w:szCs w:val="20"/>
              </w:rPr>
            </w:pPr>
            <w:r w:rsidRPr="007E4B44">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8640DB" w:rsidRPr="007E4B44" w14:paraId="03172D6C" w14:textId="77777777" w:rsidTr="008640DB">
        <w:trPr>
          <w:trHeight w:val="699"/>
          <w:jc w:val="center"/>
        </w:trPr>
        <w:tc>
          <w:tcPr>
            <w:tcW w:w="562" w:type="dxa"/>
          </w:tcPr>
          <w:p w14:paraId="386B54A7" w14:textId="520863BA" w:rsidR="008640DB" w:rsidRPr="007E4B44" w:rsidRDefault="008640DB" w:rsidP="008640DB">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lastRenderedPageBreak/>
              <w:t>2</w:t>
            </w:r>
          </w:p>
        </w:tc>
        <w:tc>
          <w:tcPr>
            <w:tcW w:w="3143" w:type="dxa"/>
          </w:tcPr>
          <w:p w14:paraId="089B6F27" w14:textId="26E6B8BA" w:rsidR="008640DB" w:rsidRPr="007E4B44" w:rsidRDefault="008640DB" w:rsidP="008640DB">
            <w:pPr>
              <w:widowControl w:val="0"/>
              <w:contextualSpacing/>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Порядок розкриття тендерної пропозиції</w:t>
            </w:r>
          </w:p>
        </w:tc>
        <w:tc>
          <w:tcPr>
            <w:tcW w:w="6255" w:type="dxa"/>
            <w:vAlign w:val="center"/>
          </w:tcPr>
          <w:p w14:paraId="4E03CE89" w14:textId="723048B3" w:rsidR="008640DB" w:rsidRPr="007E4B44" w:rsidRDefault="008640DB" w:rsidP="008640DB">
            <w:pPr>
              <w:widowControl w:val="0"/>
              <w:ind w:right="12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E5A62" w:rsidRPr="007E4B44" w14:paraId="726E1AE6" w14:textId="77777777" w:rsidTr="007A356B">
        <w:trPr>
          <w:trHeight w:val="70"/>
          <w:jc w:val="center"/>
        </w:trPr>
        <w:tc>
          <w:tcPr>
            <w:tcW w:w="9960" w:type="dxa"/>
            <w:gridSpan w:val="3"/>
            <w:vAlign w:val="center"/>
          </w:tcPr>
          <w:p w14:paraId="2761EA81"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Розділ 5. Оцінка тендерної пропозиції</w:t>
            </w:r>
          </w:p>
        </w:tc>
      </w:tr>
      <w:tr w:rsidR="00BE5A62" w:rsidRPr="007E4B44" w14:paraId="0FE6E11E" w14:textId="77777777" w:rsidTr="008640DB">
        <w:trPr>
          <w:trHeight w:val="1119"/>
          <w:jc w:val="center"/>
        </w:trPr>
        <w:tc>
          <w:tcPr>
            <w:tcW w:w="562" w:type="dxa"/>
          </w:tcPr>
          <w:p w14:paraId="050ACF16"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w:t>
            </w:r>
          </w:p>
        </w:tc>
        <w:tc>
          <w:tcPr>
            <w:tcW w:w="3143" w:type="dxa"/>
          </w:tcPr>
          <w:p w14:paraId="0AB73744"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6255" w:type="dxa"/>
            <w:vAlign w:val="center"/>
          </w:tcPr>
          <w:p w14:paraId="29993967" w14:textId="3DE636F9"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w:t>
            </w:r>
          </w:p>
          <w:p w14:paraId="700E784D" w14:textId="276846B2"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Критерії та методика оцінки визначаються відповідно до пункту 37 Особливостей.</w:t>
            </w:r>
          </w:p>
          <w:p w14:paraId="568343B9" w14:textId="239135D7" w:rsidR="00BE5A62" w:rsidRPr="007E4B44" w:rsidRDefault="00BE5A62" w:rsidP="00BE5A62">
            <w:pPr>
              <w:widowControl w:val="0"/>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14:paraId="1E38AD63" w14:textId="191108A1"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A5F5F3B" w14:textId="0E8CC061"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3A457C5" w14:textId="58CB16AD"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i/>
                <w:sz w:val="20"/>
                <w:szCs w:val="20"/>
              </w:rPr>
              <w:t xml:space="preserve">Ціна тендерної пропозиції  </w:t>
            </w:r>
            <w:r w:rsidRPr="007E4B44">
              <w:rPr>
                <w:rFonts w:ascii="Times New Roman" w:eastAsia="Times New Roman" w:hAnsi="Times New Roman" w:cs="Times New Roman"/>
                <w:b/>
                <w:i/>
                <w:sz w:val="20"/>
                <w:szCs w:val="20"/>
                <w:u w:val="single"/>
              </w:rPr>
              <w:t>не може</w:t>
            </w:r>
            <w:r w:rsidRPr="007E4B44">
              <w:rPr>
                <w:rFonts w:ascii="Times New Roman" w:eastAsia="Times New Roman" w:hAnsi="Times New Roman" w:cs="Times New Roman"/>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2C80652" w14:textId="13942F82" w:rsidR="00BE5A62" w:rsidRPr="007E4B44" w:rsidRDefault="00BE5A62" w:rsidP="00BE5A62">
            <w:pPr>
              <w:widowControl w:val="0"/>
              <w:contextualSpacing/>
              <w:jc w:val="both"/>
              <w:rPr>
                <w:rFonts w:ascii="Times New Roman" w:eastAsia="Times New Roman" w:hAnsi="Times New Roman" w:cs="Times New Roman"/>
                <w:b/>
                <w:i/>
                <w:sz w:val="20"/>
                <w:szCs w:val="20"/>
              </w:rPr>
            </w:pPr>
            <w:r w:rsidRPr="007E4B44">
              <w:rPr>
                <w:rFonts w:ascii="Times New Roman" w:eastAsia="Times New Roman" w:hAnsi="Times New Roman" w:cs="Times New Roman"/>
                <w:i/>
                <w:sz w:val="20"/>
                <w:szCs w:val="20"/>
              </w:rPr>
              <w:t xml:space="preserve">До розгляду </w:t>
            </w:r>
            <w:r w:rsidRPr="007E4B44">
              <w:rPr>
                <w:rFonts w:ascii="Times New Roman" w:eastAsia="Times New Roman" w:hAnsi="Times New Roman" w:cs="Times New Roman"/>
                <w:b/>
                <w:i/>
                <w:sz w:val="20"/>
                <w:szCs w:val="20"/>
                <w:u w:val="single"/>
              </w:rPr>
              <w:t>не приймається</w:t>
            </w:r>
            <w:r w:rsidRPr="007E4B44">
              <w:rPr>
                <w:rFonts w:ascii="Times New Roman" w:eastAsia="Times New Roman" w:hAnsi="Times New Roman" w:cs="Times New Roman"/>
                <w:i/>
                <w:sz w:val="20"/>
                <w:szCs w:val="2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20AB526"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FD42FDF" w14:textId="278B3951"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6BA54F7" w14:textId="35A584F0"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Оцінка здійснюється щодо предмета закупівлі в цілому, або на окрему частину предмета закупівлі (лота), щодо яких можуть бути подані тендерні пропозиції.</w:t>
            </w:r>
          </w:p>
          <w:p w14:paraId="61FDFF78"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78C666D0" w14:textId="4EFB0579"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06E02AF" w14:textId="59E67293"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w:t>
            </w:r>
            <w:r w:rsidRPr="007E4B44">
              <w:rPr>
                <w:rFonts w:ascii="Times New Roman" w:eastAsia="Times New Roman" w:hAnsi="Times New Roman" w:cs="Times New Roman"/>
                <w:b/>
                <w:i/>
                <w:sz w:val="20"/>
                <w:szCs w:val="20"/>
              </w:rPr>
              <w:t>не повинен перевищувати п’яти робочих днів</w:t>
            </w:r>
            <w:r w:rsidRPr="007E4B44">
              <w:rPr>
                <w:rFonts w:ascii="Times New Roman" w:eastAsia="Times New Roman" w:hAnsi="Times New Roman" w:cs="Times New Roman"/>
                <w:sz w:val="20"/>
                <w:szCs w:val="20"/>
              </w:rPr>
              <w:t xml:space="preserve"> з дня визначення найбільш економічно вигідної пропозиції. Такий строк може бути аргументовано </w:t>
            </w:r>
            <w:r w:rsidRPr="007E4B44">
              <w:rPr>
                <w:rFonts w:ascii="Times New Roman" w:eastAsia="Times New Roman" w:hAnsi="Times New Roman" w:cs="Times New Roman"/>
                <w:b/>
                <w:i/>
                <w:sz w:val="20"/>
                <w:szCs w:val="20"/>
              </w:rPr>
              <w:t>продовжено замовником до 20 робочих днів</w:t>
            </w:r>
            <w:r w:rsidRPr="007E4B44">
              <w:rPr>
                <w:rFonts w:ascii="Times New Roman" w:eastAsia="Times New Roman" w:hAnsi="Times New Roman" w:cs="Times New Roman"/>
                <w:sz w:val="20"/>
                <w:szCs w:val="2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69D727" w14:textId="245C7D58"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У разі відхилення тендерної пропозиції, що за результатами оцінки </w:t>
            </w:r>
            <w:r w:rsidRPr="007E4B44">
              <w:rPr>
                <w:rFonts w:ascii="Times New Roman" w:eastAsia="Times New Roman" w:hAnsi="Times New Roman" w:cs="Times New Roman"/>
                <w:sz w:val="20"/>
                <w:szCs w:val="20"/>
              </w:rPr>
              <w:lastRenderedPageBreak/>
              <w:t>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126FDC5F"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p>
          <w:p w14:paraId="26D7C908" w14:textId="2B43E901" w:rsidR="00BE5A62" w:rsidRPr="007E4B44" w:rsidRDefault="00BE5A62" w:rsidP="00BE5A62">
            <w:pPr>
              <w:widowControl w:val="0"/>
              <w:contextualSpacing/>
              <w:jc w:val="both"/>
              <w:rPr>
                <w:rFonts w:ascii="Times New Roman" w:eastAsia="Times New Roman" w:hAnsi="Times New Roman" w:cs="Times New Roman"/>
                <w:b/>
                <w:i/>
                <w:sz w:val="20"/>
                <w:szCs w:val="20"/>
              </w:rPr>
            </w:pPr>
            <w:r w:rsidRPr="007E4B44">
              <w:rPr>
                <w:rFonts w:ascii="Times New Roman" w:eastAsia="Times New Roman" w:hAnsi="Times New Roman" w:cs="Times New Roman"/>
                <w:sz w:val="20"/>
                <w:szCs w:val="20"/>
              </w:rPr>
              <w:t xml:space="preserve">Учасник, який надав найбільш економічно вигідну тендерну пропозицію, що є аномально низькою, </w:t>
            </w:r>
            <w:r w:rsidRPr="007E4B44">
              <w:rPr>
                <w:rFonts w:ascii="Times New Roman" w:eastAsia="Times New Roman" w:hAnsi="Times New Roman" w:cs="Times New Roman"/>
                <w:b/>
                <w:i/>
                <w:sz w:val="20"/>
                <w:szCs w:val="20"/>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480635" w14:textId="47C36853"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цього пункту.</w:t>
            </w:r>
          </w:p>
          <w:p w14:paraId="4922F1F9" w14:textId="77777777" w:rsidR="00BE5A62" w:rsidRPr="007E4B44" w:rsidRDefault="00BE5A62" w:rsidP="00BE5A62">
            <w:pPr>
              <w:widowControl w:val="0"/>
              <w:contextualSpacing/>
              <w:jc w:val="both"/>
              <w:rPr>
                <w:rFonts w:ascii="Times New Roman" w:eastAsia="Times New Roman" w:hAnsi="Times New Roman" w:cs="Times New Roman"/>
                <w:b/>
                <w:i/>
                <w:sz w:val="20"/>
                <w:szCs w:val="20"/>
              </w:rPr>
            </w:pPr>
            <w:r w:rsidRPr="007E4B44">
              <w:rPr>
                <w:rFonts w:ascii="Times New Roman" w:eastAsia="Times New Roman" w:hAnsi="Times New Roman" w:cs="Times New Roman"/>
                <w:b/>
                <w:i/>
                <w:sz w:val="20"/>
                <w:szCs w:val="20"/>
              </w:rPr>
              <w:t>Обґрунтування аномально низької тендерної пропозиції може містити інформацію про:</w:t>
            </w:r>
          </w:p>
          <w:p w14:paraId="5CA9CBAD" w14:textId="77777777" w:rsidR="00BE5A62" w:rsidRPr="007E4B44" w:rsidRDefault="00BE5A62" w:rsidP="00BE5A62">
            <w:pPr>
              <w:widowControl w:val="0"/>
              <w:numPr>
                <w:ilvl w:val="0"/>
                <w:numId w:val="7"/>
              </w:numPr>
              <w:pBdr>
                <w:top w:val="nil"/>
                <w:left w:val="nil"/>
                <w:bottom w:val="nil"/>
                <w:right w:val="nil"/>
                <w:between w:val="nil"/>
              </w:pBd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8F78D1A" w14:textId="324BA829" w:rsidR="00BE5A62" w:rsidRPr="007E4B44" w:rsidRDefault="00BE5A62" w:rsidP="00BE5A62">
            <w:pPr>
              <w:widowControl w:val="0"/>
              <w:numPr>
                <w:ilvl w:val="0"/>
                <w:numId w:val="7"/>
              </w:numPr>
              <w:pBdr>
                <w:top w:val="nil"/>
                <w:left w:val="nil"/>
                <w:bottom w:val="nil"/>
                <w:right w:val="nil"/>
                <w:between w:val="nil"/>
              </w:pBd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14:paraId="4BED15CE" w14:textId="7DAD32E4" w:rsidR="00BE5A62" w:rsidRPr="007E4B44" w:rsidRDefault="00BE5A62" w:rsidP="00BE5A62">
            <w:pPr>
              <w:widowControl w:val="0"/>
              <w:numPr>
                <w:ilvl w:val="0"/>
                <w:numId w:val="7"/>
              </w:numPr>
              <w:pBdr>
                <w:top w:val="nil"/>
                <w:left w:val="nil"/>
                <w:bottom w:val="nil"/>
                <w:right w:val="nil"/>
                <w:between w:val="nil"/>
              </w:pBdr>
              <w:spacing w:after="16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отримання учасником процедури закупівлі державної допомоги згідно із законодавством.</w:t>
            </w:r>
          </w:p>
          <w:p w14:paraId="58DB12B0" w14:textId="11D1AC1A" w:rsidR="00BE5A62" w:rsidRPr="007E4B44" w:rsidRDefault="00BE5A62" w:rsidP="00BE5A62">
            <w:pPr>
              <w:widowControl w:val="0"/>
              <w:shd w:val="clear" w:color="auto" w:fill="FFFFFF"/>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16A674F" w14:textId="67057EB7" w:rsidR="00BE5A62" w:rsidRPr="007E4B44" w:rsidRDefault="00BE5A62" w:rsidP="00BE5A62">
            <w:pPr>
              <w:widowControl w:val="0"/>
              <w:shd w:val="clear" w:color="auto" w:fill="FFFFFF"/>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4A0A3BFB"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94A325C" w14:textId="30CE5D0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12828E2" w14:textId="386FEFAB"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b/>
                <w:i/>
                <w:sz w:val="20"/>
                <w:szCs w:val="20"/>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CB53D17"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w:t>
            </w:r>
            <w:r w:rsidRPr="007E4B44">
              <w:rPr>
                <w:rFonts w:ascii="Times New Roman" w:eastAsia="Times New Roman" w:hAnsi="Times New Roman" w:cs="Times New Roman"/>
                <w:b/>
                <w:sz w:val="20"/>
                <w:szCs w:val="20"/>
                <w:highlight w:val="white"/>
              </w:rPr>
              <w:t>в інформації та/або документах,</w:t>
            </w:r>
            <w:r w:rsidRPr="007E4B44">
              <w:rPr>
                <w:rFonts w:ascii="Times New Roman" w:eastAsia="Times New Roman" w:hAnsi="Times New Roman" w:cs="Times New Roman"/>
                <w:sz w:val="20"/>
                <w:szCs w:val="20"/>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E4B44">
              <w:rPr>
                <w:rFonts w:ascii="Times New Roman" w:eastAsia="Times New Roman" w:hAnsi="Times New Roman" w:cs="Times New Roman"/>
                <w:b/>
                <w:sz w:val="20"/>
                <w:szCs w:val="20"/>
                <w:highlight w:val="white"/>
              </w:rPr>
              <w:t xml:space="preserve">не може бути меншим ніж два робочі дні </w:t>
            </w:r>
            <w:r w:rsidRPr="007E4B44">
              <w:rPr>
                <w:rFonts w:ascii="Times New Roman" w:eastAsia="Times New Roman" w:hAnsi="Times New Roman" w:cs="Times New Roman"/>
                <w:sz w:val="20"/>
                <w:szCs w:val="20"/>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FF59722" w14:textId="77777777" w:rsidR="00BE5A62" w:rsidRPr="007E4B44" w:rsidRDefault="00BE5A62" w:rsidP="00BE5A62">
            <w:pPr>
              <w:widowControl w:val="0"/>
              <w:shd w:val="clear" w:color="auto" w:fill="FFFFFF"/>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b/>
                <w:sz w:val="20"/>
                <w:szCs w:val="20"/>
                <w:highlight w:val="white"/>
              </w:rPr>
              <w:t>Під невідповідністю</w:t>
            </w:r>
            <w:r w:rsidRPr="007E4B44">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тендерній пропозиції та/або </w:t>
            </w:r>
            <w:r w:rsidRPr="007E4B44">
              <w:rPr>
                <w:rFonts w:ascii="Times New Roman" w:eastAsia="Times New Roman" w:hAnsi="Times New Roman" w:cs="Times New Roman"/>
                <w:sz w:val="20"/>
                <w:szCs w:val="20"/>
                <w:highlight w:val="white"/>
              </w:rPr>
              <w:lastRenderedPageBreak/>
              <w:t xml:space="preserve">подання яких вимагається тендерною документацією, </w:t>
            </w:r>
            <w:r w:rsidRPr="007E4B44">
              <w:rPr>
                <w:rFonts w:ascii="Times New Roman" w:eastAsia="Times New Roman" w:hAnsi="Times New Roman" w:cs="Times New Roman"/>
                <w:b/>
                <w:sz w:val="20"/>
                <w:szCs w:val="20"/>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E4B44">
              <w:rPr>
                <w:rFonts w:ascii="Times New Roman" w:eastAsia="Times New Roman" w:hAnsi="Times New Roman" w:cs="Times New Roman"/>
                <w:sz w:val="20"/>
                <w:szCs w:val="20"/>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B3F641" w14:textId="77777777" w:rsidR="00BE5A62" w:rsidRPr="007E4B44" w:rsidRDefault="00BE5A62" w:rsidP="00BE5A62">
            <w:pPr>
              <w:widowControl w:val="0"/>
              <w:shd w:val="clear" w:color="auto" w:fill="FFFFFF"/>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b/>
                <w:sz w:val="20"/>
                <w:szCs w:val="20"/>
                <w:highlight w:val="white"/>
              </w:rPr>
              <w:t>Невідповідністю</w:t>
            </w:r>
            <w:r w:rsidRPr="007E4B44">
              <w:rPr>
                <w:rFonts w:ascii="Times New Roman" w:eastAsia="Times New Roman" w:hAnsi="Times New Roman" w:cs="Times New Roman"/>
                <w:sz w:val="20"/>
                <w:szCs w:val="20"/>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E4B44">
              <w:rPr>
                <w:rFonts w:ascii="Times New Roman" w:eastAsia="Times New Roman" w:hAnsi="Times New Roman" w:cs="Times New Roman"/>
                <w:b/>
                <w:sz w:val="20"/>
                <w:szCs w:val="20"/>
                <w:highlight w:val="white"/>
              </w:rPr>
              <w:t>вважаються помилки, виправлення яких не призводить до зміни предмета закупівлі, запропонованого учасником</w:t>
            </w:r>
            <w:r w:rsidRPr="007E4B44">
              <w:rPr>
                <w:rFonts w:ascii="Times New Roman" w:eastAsia="Times New Roman" w:hAnsi="Times New Roman" w:cs="Times New Roman"/>
                <w:sz w:val="20"/>
                <w:szCs w:val="20"/>
                <w:highlight w:val="white"/>
              </w:rPr>
              <w:t xml:space="preserve"> процедури закупівлі у складі його тендерної пропозиції, найменування товару, марки, моделі тощо.</w:t>
            </w:r>
          </w:p>
          <w:p w14:paraId="11FADBAE"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CA614D"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E4B44">
              <w:rPr>
                <w:rFonts w:ascii="Times New Roman" w:eastAsia="Times New Roman" w:hAnsi="Times New Roman" w:cs="Times New Roman"/>
                <w:b/>
                <w:i/>
                <w:sz w:val="20"/>
                <w:szCs w:val="20"/>
              </w:rPr>
              <w:t>протягом 24 годин</w:t>
            </w:r>
            <w:r w:rsidRPr="007E4B44">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829320F"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14:paraId="72039E90" w14:textId="4D8CDDBF" w:rsidR="00BE5A62" w:rsidRPr="007E4B44" w:rsidRDefault="00BE5A62" w:rsidP="00BE5A62">
            <w:pPr>
              <w:widowControl w:val="0"/>
              <w:contextualSpacing/>
              <w:jc w:val="both"/>
              <w:rPr>
                <w:rFonts w:ascii="Times New Roman" w:eastAsia="Times New Roman" w:hAnsi="Times New Roman" w:cs="Times New Roman"/>
                <w:strike/>
                <w:sz w:val="20"/>
                <w:szCs w:val="20"/>
              </w:rPr>
            </w:pPr>
            <w:r w:rsidRPr="007E4B44">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E5A62" w:rsidRPr="007E4B44" w14:paraId="06F2A918" w14:textId="77777777" w:rsidTr="008640DB">
        <w:trPr>
          <w:trHeight w:val="1119"/>
          <w:jc w:val="center"/>
        </w:trPr>
        <w:tc>
          <w:tcPr>
            <w:tcW w:w="562" w:type="dxa"/>
          </w:tcPr>
          <w:p w14:paraId="2756F778"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lastRenderedPageBreak/>
              <w:t>2</w:t>
            </w:r>
          </w:p>
        </w:tc>
        <w:tc>
          <w:tcPr>
            <w:tcW w:w="3143" w:type="dxa"/>
          </w:tcPr>
          <w:p w14:paraId="4E607994"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Інша інформація</w:t>
            </w:r>
          </w:p>
        </w:tc>
        <w:tc>
          <w:tcPr>
            <w:tcW w:w="6255" w:type="dxa"/>
            <w:vAlign w:val="center"/>
          </w:tcPr>
          <w:p w14:paraId="66250B70"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14:paraId="3634BE60"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7837ED" w14:textId="4C057184"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E4B44">
              <w:rPr>
                <w:rFonts w:ascii="Times New Roman" w:eastAsia="Times New Roman" w:hAnsi="Times New Roman" w:cs="Times New Roman"/>
                <w:i/>
                <w:sz w:val="20"/>
                <w:szCs w:val="20"/>
              </w:rPr>
              <w:t>(у разі встановлення такої вимоги)</w:t>
            </w:r>
            <w:r w:rsidRPr="007E4B44">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064AC7"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6F794D"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28D63FA"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b/>
                <w:i/>
                <w:sz w:val="20"/>
                <w:szCs w:val="20"/>
                <w:u w:val="single"/>
              </w:rPr>
              <w:t>Інші умови тендерної документації:</w:t>
            </w:r>
          </w:p>
          <w:p w14:paraId="254141F7"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1. Учасники відповідають за зміст своїх тендерних пропозицій, та </w:t>
            </w:r>
            <w:r w:rsidRPr="007E4B44">
              <w:rPr>
                <w:rFonts w:ascii="Times New Roman" w:eastAsia="Times New Roman" w:hAnsi="Times New Roman" w:cs="Times New Roman"/>
                <w:sz w:val="20"/>
                <w:szCs w:val="20"/>
              </w:rPr>
              <w:lastRenderedPageBreak/>
              <w:t>повинні дотримуватись норм чинного законодавства України.</w:t>
            </w:r>
          </w:p>
          <w:p w14:paraId="538C79E5" w14:textId="106FCE7D"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F2D25E0"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212DA7E"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54DEA0"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5.  Учасники торгів нерезиденти для виконання вимог щодо подання документів, передбачених </w:t>
            </w:r>
            <w:r w:rsidRPr="007E4B44">
              <w:rPr>
                <w:rFonts w:ascii="Times New Roman" w:eastAsia="Times New Roman" w:hAnsi="Times New Roman" w:cs="Times New Roman"/>
                <w:b/>
                <w:i/>
                <w:sz w:val="20"/>
                <w:szCs w:val="20"/>
              </w:rPr>
              <w:t>Додатком  1</w:t>
            </w:r>
            <w:r w:rsidRPr="007E4B44">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ED8B92"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6104C29"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A469EEE"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24BE8B9" w14:textId="56E9F6B5"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обов’язково надає погоджений та заповнений (крім ціни) проєкт Договору, та буде дотримуватися умов своєї тендерної пропозиції протягом строку, встановленого в п. 4 Розділу 3 до цієї тендерної документації.</w:t>
            </w:r>
          </w:p>
          <w:p w14:paraId="652C005C" w14:textId="4D55D208"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16ACB3" w14:textId="10DFBB22"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54EC42B7"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Примітка:</w:t>
            </w:r>
          </w:p>
          <w:p w14:paraId="7ECD50D5" w14:textId="661663E7" w:rsidR="00BE5A62" w:rsidRPr="007E4B44" w:rsidRDefault="00BE5A62" w:rsidP="00BE5A62">
            <w:pPr>
              <w:widowControl w:val="0"/>
              <w:contextualSpacing/>
              <w:jc w:val="both"/>
              <w:rPr>
                <w:rFonts w:ascii="Times New Roman" w:eastAsia="Times New Roman" w:hAnsi="Times New Roman" w:cs="Times New Roman"/>
                <w:i/>
                <w:sz w:val="20"/>
                <w:szCs w:val="20"/>
              </w:rPr>
            </w:pPr>
            <w:r w:rsidRPr="007E4B44">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DF33D75" w14:textId="5E264FB9"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14:paraId="07898DE5"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7E4B44">
              <w:rPr>
                <w:rFonts w:ascii="Times New Roman" w:eastAsia="Times New Roman" w:hAnsi="Times New Roman" w:cs="Times New Roman"/>
                <w:sz w:val="20"/>
                <w:szCs w:val="20"/>
              </w:rPr>
              <w:lastRenderedPageBreak/>
              <w:t>окремі підтвердження не потрібно подавати):</w:t>
            </w:r>
          </w:p>
          <w:p w14:paraId="43153C3E"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   </w:t>
            </w:r>
            <w:r w:rsidRPr="007E4B44">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0B4FD41"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   </w:t>
            </w:r>
            <w:r w:rsidRPr="007E4B44">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A645B36"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i/>
                <w:sz w:val="20"/>
                <w:szCs w:val="20"/>
              </w:rPr>
            </w:pPr>
            <w:r w:rsidRPr="007E4B44">
              <w:rPr>
                <w:rFonts w:ascii="Times New Roman" w:eastAsia="Times New Roman" w:hAnsi="Times New Roman" w:cs="Times New Roman"/>
                <w:sz w:val="20"/>
                <w:szCs w:val="20"/>
              </w:rPr>
              <w:t xml:space="preserve">-   </w:t>
            </w:r>
            <w:r w:rsidRPr="007E4B44">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56B784C" w14:textId="5247F6D2" w:rsidR="00BE5A62" w:rsidRPr="007E4B44" w:rsidRDefault="00BE5A62" w:rsidP="00BE5A62">
            <w:pPr>
              <w:widowControl w:val="0"/>
              <w:contextualSpacing/>
              <w:jc w:val="both"/>
              <w:rPr>
                <w:rFonts w:ascii="Times New Roman" w:eastAsia="Times New Roman" w:hAnsi="Times New Roman" w:cs="Times New Roman"/>
                <w:i/>
                <w:sz w:val="20"/>
                <w:szCs w:val="20"/>
              </w:rPr>
            </w:pPr>
            <w:r w:rsidRPr="007E4B44">
              <w:rPr>
                <w:rFonts w:ascii="Times New Roman" w:eastAsia="Times New Roman" w:hAnsi="Times New Roman" w:cs="Times New Roman"/>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E5A62" w:rsidRPr="007E4B44" w14:paraId="06D87D6B" w14:textId="77777777" w:rsidTr="008640DB">
        <w:trPr>
          <w:trHeight w:val="1119"/>
          <w:jc w:val="center"/>
        </w:trPr>
        <w:tc>
          <w:tcPr>
            <w:tcW w:w="562" w:type="dxa"/>
          </w:tcPr>
          <w:p w14:paraId="264DBB03"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lastRenderedPageBreak/>
              <w:t>3</w:t>
            </w:r>
          </w:p>
        </w:tc>
        <w:tc>
          <w:tcPr>
            <w:tcW w:w="3143" w:type="dxa"/>
          </w:tcPr>
          <w:p w14:paraId="0F0C2BE6"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Відхилення тендерних пропозицій</w:t>
            </w:r>
          </w:p>
        </w:tc>
        <w:tc>
          <w:tcPr>
            <w:tcW w:w="6255" w:type="dxa"/>
            <w:vAlign w:val="center"/>
          </w:tcPr>
          <w:p w14:paraId="60FCC6CF"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b/>
                <w:sz w:val="20"/>
                <w:szCs w:val="20"/>
                <w:highlight w:val="white"/>
              </w:rPr>
              <w:t>Замовник відхиляє тендерну пропозицію</w:t>
            </w:r>
            <w:r w:rsidRPr="007E4B44">
              <w:rPr>
                <w:rFonts w:ascii="Times New Roman" w:eastAsia="Times New Roman" w:hAnsi="Times New Roman" w:cs="Times New Roman"/>
                <w:sz w:val="20"/>
                <w:szCs w:val="20"/>
                <w:highlight w:val="white"/>
              </w:rPr>
              <w:t xml:space="preserve"> із зазначенням аргументації в електронній системі закупівель у разі, коли:</w:t>
            </w:r>
          </w:p>
          <w:p w14:paraId="5C63CC23"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 xml:space="preserve">1) </w:t>
            </w:r>
            <w:r w:rsidRPr="007E4B44">
              <w:rPr>
                <w:rFonts w:ascii="Times New Roman" w:eastAsia="Times New Roman" w:hAnsi="Times New Roman" w:cs="Times New Roman"/>
                <w:b/>
                <w:sz w:val="20"/>
                <w:szCs w:val="20"/>
                <w:highlight w:val="white"/>
              </w:rPr>
              <w:t>учасник процедури закупівлі</w:t>
            </w:r>
            <w:r w:rsidRPr="007E4B44">
              <w:rPr>
                <w:rFonts w:ascii="Times New Roman" w:eastAsia="Times New Roman" w:hAnsi="Times New Roman" w:cs="Times New Roman"/>
                <w:sz w:val="20"/>
                <w:szCs w:val="20"/>
                <w:highlight w:val="white"/>
              </w:rPr>
              <w:t>:</w:t>
            </w:r>
          </w:p>
          <w:p w14:paraId="7B9B4BDA" w14:textId="4DF9C325"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7E4B44">
              <w:rPr>
                <w:rFonts w:ascii="Times New Roman" w:eastAsia="Times New Roman" w:hAnsi="Times New Roman" w:cs="Times New Roman"/>
                <w:sz w:val="20"/>
                <w:szCs w:val="20"/>
              </w:rPr>
              <w:t>пункту 39 Особливостей</w:t>
            </w:r>
            <w:r w:rsidRPr="007E4B44">
              <w:rPr>
                <w:rFonts w:ascii="Times New Roman" w:eastAsia="Times New Roman" w:hAnsi="Times New Roman" w:cs="Times New Roman"/>
                <w:sz w:val="20"/>
                <w:szCs w:val="20"/>
                <w:highlight w:val="white"/>
              </w:rPr>
              <w:t>;</w:t>
            </w:r>
          </w:p>
          <w:p w14:paraId="0FB9F50A"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FA4A6F"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06814D" w14:textId="471AB7C8"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w:t>
            </w:r>
            <w:r w:rsidRPr="007E4B44">
              <w:rPr>
                <w:rFonts w:ascii="Times New Roman" w:eastAsia="Times New Roman" w:hAnsi="Times New Roman" w:cs="Times New Roman"/>
                <w:sz w:val="20"/>
                <w:szCs w:val="20"/>
              </w:rPr>
              <w:t>не надав обґрунтування аномально низької ціни тендерної пропозиції протягом строку, визначеного абзацом п’ятим пункту 38 Особливостей;</w:t>
            </w:r>
          </w:p>
          <w:p w14:paraId="209B6647" w14:textId="7316C8BF"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w:t>
            </w:r>
            <w:r w:rsidRPr="007E4B44">
              <w:rPr>
                <w:rFonts w:ascii="Times New Roman" w:eastAsia="Times New Roman" w:hAnsi="Times New Roman" w:cs="Times New Roman"/>
                <w:sz w:val="20"/>
                <w:szCs w:val="20"/>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4AF7CA6"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w:t>
            </w:r>
            <w:r w:rsidRPr="007E4B44">
              <w:rPr>
                <w:rFonts w:ascii="Times New Roman" w:eastAsia="Times New Roman" w:hAnsi="Times New Roman" w:cs="Times New Roman"/>
                <w:sz w:val="20"/>
                <w:szCs w:val="20"/>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4DB163"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b/>
                <w:sz w:val="20"/>
                <w:szCs w:val="20"/>
                <w:highlight w:val="white"/>
              </w:rPr>
            </w:pPr>
            <w:r w:rsidRPr="007E4B44">
              <w:rPr>
                <w:rFonts w:ascii="Times New Roman" w:eastAsia="Times New Roman" w:hAnsi="Times New Roman" w:cs="Times New Roman"/>
                <w:sz w:val="20"/>
                <w:szCs w:val="20"/>
                <w:highlight w:val="white"/>
              </w:rPr>
              <w:t xml:space="preserve">2) </w:t>
            </w:r>
            <w:r w:rsidRPr="007E4B44">
              <w:rPr>
                <w:rFonts w:ascii="Times New Roman" w:eastAsia="Times New Roman" w:hAnsi="Times New Roman" w:cs="Times New Roman"/>
                <w:b/>
                <w:sz w:val="20"/>
                <w:szCs w:val="20"/>
                <w:highlight w:val="white"/>
              </w:rPr>
              <w:t>тендерна пропозиція:</w:t>
            </w:r>
          </w:p>
          <w:p w14:paraId="4E9B0EF0"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-не відповідає умовам технічної специфікації та іншим вимогам щодо предмета закупівлі тендерної документації;</w:t>
            </w:r>
          </w:p>
          <w:p w14:paraId="2D98DD36"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-викладена іншою мовою (мовами), ніж мова (мови), що передбачена тендерною документацією;</w:t>
            </w:r>
          </w:p>
          <w:p w14:paraId="5C6B3A28"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-є такою, строк дії якої закінчився;</w:t>
            </w:r>
          </w:p>
          <w:p w14:paraId="18A2ECB2"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5F2C2D"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072E8714"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b/>
                <w:sz w:val="20"/>
                <w:szCs w:val="20"/>
                <w:highlight w:val="white"/>
              </w:rPr>
            </w:pPr>
            <w:r w:rsidRPr="007E4B44">
              <w:rPr>
                <w:rFonts w:ascii="Times New Roman" w:eastAsia="Times New Roman" w:hAnsi="Times New Roman" w:cs="Times New Roman"/>
                <w:sz w:val="20"/>
                <w:szCs w:val="20"/>
                <w:highlight w:val="white"/>
              </w:rPr>
              <w:t xml:space="preserve">3) </w:t>
            </w:r>
            <w:r w:rsidRPr="007E4B44">
              <w:rPr>
                <w:rFonts w:ascii="Times New Roman" w:eastAsia="Times New Roman" w:hAnsi="Times New Roman" w:cs="Times New Roman"/>
                <w:b/>
                <w:sz w:val="20"/>
                <w:szCs w:val="20"/>
                <w:highlight w:val="white"/>
              </w:rPr>
              <w:t>переможець процедури закупівлі:</w:t>
            </w:r>
          </w:p>
          <w:p w14:paraId="1F00BDBE"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A7BF3B1"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040CD0F"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51076063"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230988B0" w14:textId="088925E5"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w:t>
            </w:r>
            <w:r w:rsidRPr="007E4B44">
              <w:rPr>
                <w:rFonts w:ascii="Times New Roman" w:eastAsia="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FCD9E2E"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4E3A272C"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b/>
                <w:sz w:val="20"/>
                <w:szCs w:val="20"/>
                <w:highlight w:val="white"/>
              </w:rPr>
            </w:pPr>
            <w:r w:rsidRPr="007E4B44">
              <w:rPr>
                <w:rFonts w:ascii="Times New Roman" w:eastAsia="Times New Roman" w:hAnsi="Times New Roman" w:cs="Times New Roman"/>
                <w:b/>
                <w:sz w:val="20"/>
                <w:szCs w:val="20"/>
                <w:highlight w:val="white"/>
              </w:rPr>
              <w:t>Замовник може відхилити тендерну пропозицію</w:t>
            </w:r>
            <w:r w:rsidRPr="007E4B44">
              <w:rPr>
                <w:rFonts w:ascii="Times New Roman" w:eastAsia="Times New Roman" w:hAnsi="Times New Roman" w:cs="Times New Roman"/>
                <w:sz w:val="20"/>
                <w:szCs w:val="20"/>
                <w:highlight w:val="white"/>
              </w:rPr>
              <w:t xml:space="preserve"> із зазначенням аргументації в електронній системі закупівель </w:t>
            </w:r>
            <w:r w:rsidRPr="007E4B44">
              <w:rPr>
                <w:rFonts w:ascii="Times New Roman" w:eastAsia="Times New Roman" w:hAnsi="Times New Roman" w:cs="Times New Roman"/>
                <w:b/>
                <w:sz w:val="20"/>
                <w:szCs w:val="20"/>
                <w:highlight w:val="white"/>
              </w:rPr>
              <w:t>у разі, коли:</w:t>
            </w:r>
          </w:p>
          <w:p w14:paraId="27FDA25F" w14:textId="0D92E142"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4AD2C1"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841173"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9E52BA"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7E4B44">
              <w:rPr>
                <w:rFonts w:ascii="Times New Roman" w:eastAsia="Times New Roman" w:hAnsi="Times New Roman" w:cs="Times New Roman"/>
                <w:sz w:val="20"/>
                <w:szCs w:val="20"/>
                <w:highlight w:val="white"/>
              </w:rPr>
              <w:lastRenderedPageBreak/>
              <w:t xml:space="preserve">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B44">
              <w:rPr>
                <w:rFonts w:ascii="Times New Roman" w:eastAsia="Times New Roman" w:hAnsi="Times New Roman" w:cs="Times New Roman"/>
                <w:b/>
                <w:sz w:val="20"/>
                <w:szCs w:val="20"/>
                <w:highlight w:val="white"/>
              </w:rPr>
              <w:t xml:space="preserve">не пізніш як через чотири дні </w:t>
            </w:r>
            <w:r w:rsidRPr="007E4B44">
              <w:rPr>
                <w:rFonts w:ascii="Times New Roman" w:eastAsia="Times New Roman" w:hAnsi="Times New Roman" w:cs="Times New Roman"/>
                <w:sz w:val="20"/>
                <w:szCs w:val="20"/>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E5A62" w:rsidRPr="007E4B44" w14:paraId="312E2810" w14:textId="77777777" w:rsidTr="00DA10E8">
        <w:trPr>
          <w:trHeight w:val="82"/>
          <w:jc w:val="center"/>
        </w:trPr>
        <w:tc>
          <w:tcPr>
            <w:tcW w:w="9960" w:type="dxa"/>
            <w:gridSpan w:val="3"/>
            <w:vAlign w:val="center"/>
          </w:tcPr>
          <w:p w14:paraId="3A502F2A"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BE5A62" w:rsidRPr="007E4B44" w14:paraId="3D34F234" w14:textId="77777777" w:rsidTr="008640DB">
        <w:trPr>
          <w:trHeight w:val="1119"/>
          <w:jc w:val="center"/>
        </w:trPr>
        <w:tc>
          <w:tcPr>
            <w:tcW w:w="562" w:type="dxa"/>
          </w:tcPr>
          <w:p w14:paraId="52C3C46E"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w:t>
            </w:r>
          </w:p>
        </w:tc>
        <w:tc>
          <w:tcPr>
            <w:tcW w:w="3143" w:type="dxa"/>
          </w:tcPr>
          <w:p w14:paraId="3B5388E7" w14:textId="77777777" w:rsidR="00BE5A62" w:rsidRPr="007E4B44" w:rsidRDefault="00BE5A62" w:rsidP="00BE5A62">
            <w:pPr>
              <w:widowControl w:val="0"/>
              <w:contextualSpacing/>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Відміна тендеру чи визнання тендеру таким, що не відбувся</w:t>
            </w:r>
          </w:p>
        </w:tc>
        <w:tc>
          <w:tcPr>
            <w:tcW w:w="6255" w:type="dxa"/>
            <w:vAlign w:val="center"/>
          </w:tcPr>
          <w:p w14:paraId="0EB7D0B3" w14:textId="77777777" w:rsidR="00BE5A62" w:rsidRPr="007E4B44" w:rsidRDefault="00BE5A62" w:rsidP="00BE5A62">
            <w:pPr>
              <w:widowControl w:val="0"/>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Замовник відміняє відкриті торги у разі:</w:t>
            </w:r>
          </w:p>
          <w:p w14:paraId="3CCE2125"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1) відсутності подальшої потреби в закупівлі товарів, робіт чи послуг;</w:t>
            </w:r>
          </w:p>
          <w:p w14:paraId="4ADA522C"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8F31A2"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746FF0E9"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057A0B6A"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У разі відміни відкритих торгів замовник </w:t>
            </w:r>
            <w:r w:rsidRPr="007E4B44">
              <w:rPr>
                <w:rFonts w:ascii="Times New Roman" w:eastAsia="Times New Roman" w:hAnsi="Times New Roman" w:cs="Times New Roman"/>
                <w:b/>
                <w:sz w:val="20"/>
                <w:szCs w:val="20"/>
              </w:rPr>
              <w:t>протягом одного робочого дня</w:t>
            </w:r>
            <w:r w:rsidRPr="007E4B44">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3614A339" w14:textId="77777777" w:rsidR="00BE5A62" w:rsidRPr="007E4B44" w:rsidRDefault="00BE5A62" w:rsidP="00BE5A62">
            <w:pPr>
              <w:widowControl w:val="0"/>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Відкриті торги автоматично відміняються електронною системою закупівель у разі:</w:t>
            </w:r>
          </w:p>
          <w:p w14:paraId="50C680A5"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E4B44">
              <w:rPr>
                <w:rFonts w:ascii="Times New Roman" w:eastAsia="Times New Roman" w:hAnsi="Times New Roman" w:cs="Times New Roman"/>
                <w:sz w:val="20"/>
                <w:szCs w:val="20"/>
                <w:highlight w:val="white"/>
              </w:rPr>
              <w:t>цими особливостями</w:t>
            </w:r>
            <w:r w:rsidRPr="007E4B44">
              <w:rPr>
                <w:rFonts w:ascii="Times New Roman" w:eastAsia="Times New Roman" w:hAnsi="Times New Roman" w:cs="Times New Roman"/>
                <w:sz w:val="20"/>
                <w:szCs w:val="20"/>
              </w:rPr>
              <w:t>;</w:t>
            </w:r>
          </w:p>
          <w:p w14:paraId="6A4229F5"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2) не</w:t>
            </w:r>
            <w:r w:rsidRPr="007E4B44">
              <w:rPr>
                <w:rFonts w:ascii="Times New Roman" w:eastAsia="Times New Roman" w:hAnsi="Times New Roman" w:cs="Times New Roman"/>
                <w:sz w:val="20"/>
                <w:szCs w:val="20"/>
                <w:highlight w:val="white"/>
              </w:rPr>
              <w:t>подання жодної тендерної пропозиції для участі</w:t>
            </w:r>
            <w:r w:rsidRPr="007E4B44">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7E4B44">
              <w:rPr>
                <w:rFonts w:ascii="Times New Roman" w:eastAsia="Times New Roman" w:hAnsi="Times New Roman" w:cs="Times New Roman"/>
                <w:sz w:val="20"/>
                <w:szCs w:val="20"/>
                <w:highlight w:val="white"/>
              </w:rPr>
              <w:t>цими особливостями</w:t>
            </w:r>
            <w:r w:rsidRPr="007E4B44">
              <w:rPr>
                <w:rFonts w:ascii="Times New Roman" w:eastAsia="Times New Roman" w:hAnsi="Times New Roman" w:cs="Times New Roman"/>
                <w:sz w:val="20"/>
                <w:szCs w:val="20"/>
              </w:rPr>
              <w:t>.</w:t>
            </w:r>
          </w:p>
          <w:p w14:paraId="07508B0D"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F32C8B"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Відкриті торги можуть бути відмінені частково (за лотом).</w:t>
            </w:r>
          </w:p>
          <w:p w14:paraId="07009A87"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E5A62" w:rsidRPr="007E4B44" w14:paraId="34A329B0" w14:textId="77777777" w:rsidTr="008640DB">
        <w:trPr>
          <w:trHeight w:val="1119"/>
          <w:jc w:val="center"/>
        </w:trPr>
        <w:tc>
          <w:tcPr>
            <w:tcW w:w="562" w:type="dxa"/>
          </w:tcPr>
          <w:p w14:paraId="333C8178"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2</w:t>
            </w:r>
          </w:p>
        </w:tc>
        <w:tc>
          <w:tcPr>
            <w:tcW w:w="3143" w:type="dxa"/>
          </w:tcPr>
          <w:p w14:paraId="333FA47F"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Строк укладання договору про закупівлю</w:t>
            </w:r>
          </w:p>
        </w:tc>
        <w:tc>
          <w:tcPr>
            <w:tcW w:w="6255" w:type="dxa"/>
            <w:vAlign w:val="center"/>
          </w:tcPr>
          <w:p w14:paraId="2B96760D"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4B44">
              <w:rPr>
                <w:rFonts w:ascii="Times New Roman" w:eastAsia="Times New Roman" w:hAnsi="Times New Roman" w:cs="Times New Roman"/>
                <w:b/>
                <w:sz w:val="20"/>
                <w:szCs w:val="20"/>
                <w:highlight w:val="white"/>
              </w:rPr>
              <w:t>не пізніше ніж через 15 днів</w:t>
            </w:r>
            <w:r w:rsidRPr="007E4B44">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4B44">
              <w:rPr>
                <w:rFonts w:ascii="Times New Roman" w:eastAsia="Times New Roman" w:hAnsi="Times New Roman" w:cs="Times New Roman"/>
                <w:b/>
                <w:sz w:val="20"/>
                <w:szCs w:val="20"/>
                <w:highlight w:val="white"/>
              </w:rPr>
              <w:t>може бути продовжений до 60 днів</w:t>
            </w:r>
            <w:r w:rsidRPr="007E4B44">
              <w:rPr>
                <w:rFonts w:ascii="Times New Roman" w:eastAsia="Times New Roman" w:hAnsi="Times New Roman" w:cs="Times New Roman"/>
                <w:sz w:val="20"/>
                <w:szCs w:val="20"/>
                <w:highlight w:val="white"/>
              </w:rPr>
              <w:t xml:space="preserve">. </w:t>
            </w:r>
          </w:p>
          <w:p w14:paraId="463BA95D" w14:textId="77777777" w:rsidR="00BE5A62" w:rsidRPr="007E4B44" w:rsidRDefault="00BE5A62" w:rsidP="00BE5A62">
            <w:pPr>
              <w:widowControl w:val="0"/>
              <w:contextualSpacing/>
              <w:jc w:val="both"/>
              <w:rPr>
                <w:rFonts w:ascii="Times New Roman" w:eastAsia="Times New Roman" w:hAnsi="Times New Roman" w:cs="Times New Roman"/>
                <w:sz w:val="20"/>
                <w:szCs w:val="20"/>
                <w:highlight w:val="white"/>
              </w:rPr>
            </w:pPr>
            <w:r w:rsidRPr="007E4B44">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DD2A0D"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7E4B44">
              <w:rPr>
                <w:rFonts w:ascii="Times New Roman" w:eastAsia="Times New Roman" w:hAnsi="Times New Roman" w:cs="Times New Roman"/>
                <w:b/>
                <w:sz w:val="20"/>
                <w:szCs w:val="20"/>
                <w:highlight w:val="white"/>
              </w:rPr>
              <w:t>не може бути укладено раніше ніж через п’ять днів</w:t>
            </w:r>
            <w:r w:rsidRPr="007E4B44">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BE5A62" w:rsidRPr="007E4B44" w14:paraId="1BC0DAD5" w14:textId="77777777" w:rsidTr="008640DB">
        <w:trPr>
          <w:trHeight w:val="121"/>
          <w:jc w:val="center"/>
        </w:trPr>
        <w:tc>
          <w:tcPr>
            <w:tcW w:w="562" w:type="dxa"/>
          </w:tcPr>
          <w:p w14:paraId="72830D3E"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3</w:t>
            </w:r>
          </w:p>
        </w:tc>
        <w:tc>
          <w:tcPr>
            <w:tcW w:w="3143" w:type="dxa"/>
          </w:tcPr>
          <w:p w14:paraId="289FE83B"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Проєкт договору про закупівлю</w:t>
            </w:r>
          </w:p>
        </w:tc>
        <w:tc>
          <w:tcPr>
            <w:tcW w:w="6255" w:type="dxa"/>
            <w:vAlign w:val="center"/>
          </w:tcPr>
          <w:p w14:paraId="199CD7B5" w14:textId="77777777" w:rsidR="00BE5A62" w:rsidRPr="007E4B44" w:rsidRDefault="00BE5A62" w:rsidP="00BE5A62">
            <w:pPr>
              <w:widowControl w:val="0"/>
              <w:ind w:right="12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Проєкт договору про закупівлю викладено в </w:t>
            </w:r>
            <w:r w:rsidRPr="007E4B44">
              <w:rPr>
                <w:rFonts w:ascii="Times New Roman" w:eastAsia="Times New Roman" w:hAnsi="Times New Roman" w:cs="Times New Roman"/>
                <w:b/>
                <w:i/>
                <w:sz w:val="20"/>
                <w:szCs w:val="20"/>
              </w:rPr>
              <w:t>Додатку 3</w:t>
            </w:r>
            <w:r w:rsidRPr="007E4B44">
              <w:rPr>
                <w:rFonts w:ascii="Times New Roman" w:eastAsia="Times New Roman" w:hAnsi="Times New Roman" w:cs="Times New Roman"/>
                <w:sz w:val="20"/>
                <w:szCs w:val="20"/>
              </w:rPr>
              <w:t xml:space="preserve"> до цієї тендерної документації.</w:t>
            </w:r>
          </w:p>
          <w:p w14:paraId="310BFE0A" w14:textId="77777777" w:rsidR="00BE5A62" w:rsidRPr="007E4B44" w:rsidRDefault="00BE5A62" w:rsidP="00BE5A62">
            <w:pPr>
              <w:widowControl w:val="0"/>
              <w:ind w:right="12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41DA3D2"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b/>
                <w:i/>
                <w:sz w:val="20"/>
                <w:szCs w:val="20"/>
              </w:rPr>
              <w:t>Переможець</w:t>
            </w:r>
            <w:r w:rsidRPr="007E4B44">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p>
          <w:p w14:paraId="70226F20" w14:textId="77777777" w:rsidR="00BE5A62" w:rsidRPr="007E4B44" w:rsidRDefault="00BE5A62" w:rsidP="00BE5A62">
            <w:pPr>
              <w:widowControl w:val="0"/>
              <w:numPr>
                <w:ilvl w:val="0"/>
                <w:numId w:val="1"/>
              </w:numPr>
              <w:pBdr>
                <w:top w:val="nil"/>
                <w:left w:val="nil"/>
                <w:bottom w:val="nil"/>
                <w:right w:val="nil"/>
                <w:between w:val="nil"/>
              </w:pBd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інформацію про право підписання договору про закупівлю;</w:t>
            </w:r>
          </w:p>
          <w:p w14:paraId="137BDC64" w14:textId="77777777" w:rsidR="00BE5A62" w:rsidRPr="007E4B44" w:rsidRDefault="00BE5A62" w:rsidP="00BE5A62">
            <w:pPr>
              <w:widowControl w:val="0"/>
              <w:numPr>
                <w:ilvl w:val="0"/>
                <w:numId w:val="1"/>
              </w:numPr>
              <w:pBdr>
                <w:top w:val="nil"/>
                <w:left w:val="nil"/>
                <w:bottom w:val="nil"/>
                <w:right w:val="nil"/>
                <w:between w:val="nil"/>
              </w:pBdr>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7E4B44">
              <w:rPr>
                <w:rFonts w:ascii="Times New Roman" w:eastAsia="Times New Roman" w:hAnsi="Times New Roman" w:cs="Times New Roman"/>
                <w:sz w:val="20"/>
                <w:szCs w:val="20"/>
              </w:rPr>
              <w:t xml:space="preserve"> на провадження виду господарської діяльності, якщо отримання </w:t>
            </w:r>
            <w:r w:rsidRPr="007E4B44">
              <w:rPr>
                <w:rFonts w:ascii="Times New Roman" w:eastAsia="Times New Roman" w:hAnsi="Times New Roman" w:cs="Times New Roman"/>
                <w:sz w:val="20"/>
                <w:szCs w:val="20"/>
              </w:rPr>
              <w:lastRenderedPageBreak/>
              <w:t>дозволу або ліцензії на провадження такого виду діяльності передбачено законом.</w:t>
            </w:r>
          </w:p>
          <w:p w14:paraId="2BDAFC60" w14:textId="77777777"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b/>
                <w:i/>
                <w:sz w:val="20"/>
                <w:szCs w:val="20"/>
              </w:rPr>
            </w:pPr>
          </w:p>
          <w:p w14:paraId="5B5D0CCC" w14:textId="6263DB25" w:rsidR="00BE5A62" w:rsidRPr="007E4B44" w:rsidRDefault="00BE5A62" w:rsidP="00BE5A62">
            <w:pPr>
              <w:widowControl w:val="0"/>
              <w:pBdr>
                <w:top w:val="nil"/>
                <w:left w:val="nil"/>
                <w:bottom w:val="nil"/>
                <w:right w:val="nil"/>
                <w:between w:val="nil"/>
              </w:pBdr>
              <w:contextualSpacing/>
              <w:jc w:val="both"/>
              <w:rPr>
                <w:rFonts w:ascii="Times New Roman" w:eastAsia="Times New Roman" w:hAnsi="Times New Roman" w:cs="Times New Roman"/>
                <w:i/>
                <w:sz w:val="20"/>
                <w:szCs w:val="20"/>
              </w:rPr>
            </w:pPr>
            <w:r w:rsidRPr="007E4B44">
              <w:rPr>
                <w:rFonts w:ascii="Times New Roman" w:eastAsia="Times New Roman" w:hAnsi="Times New Roman" w:cs="Times New Roman"/>
                <w:b/>
                <w:i/>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r w:rsidRPr="007E4B44">
              <w:rPr>
                <w:rFonts w:ascii="Times New Roman" w:eastAsia="Times New Roman" w:hAnsi="Times New Roman" w:cs="Times New Roman"/>
                <w:i/>
                <w:sz w:val="20"/>
                <w:szCs w:val="20"/>
              </w:rPr>
              <w:t>.</w:t>
            </w:r>
          </w:p>
        </w:tc>
      </w:tr>
      <w:tr w:rsidR="00BE5A62" w:rsidRPr="007E4B44" w14:paraId="2F60999D" w14:textId="77777777" w:rsidTr="008640DB">
        <w:trPr>
          <w:trHeight w:val="2545"/>
          <w:jc w:val="center"/>
        </w:trPr>
        <w:tc>
          <w:tcPr>
            <w:tcW w:w="562" w:type="dxa"/>
          </w:tcPr>
          <w:p w14:paraId="5097E65C" w14:textId="77777777"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lastRenderedPageBreak/>
              <w:t>4</w:t>
            </w:r>
          </w:p>
        </w:tc>
        <w:tc>
          <w:tcPr>
            <w:tcW w:w="3143" w:type="dxa"/>
          </w:tcPr>
          <w:p w14:paraId="6E6D2E1D" w14:textId="77777777" w:rsidR="00BE5A62" w:rsidRPr="007E4B44" w:rsidRDefault="00BE5A62" w:rsidP="00BE5A62">
            <w:pPr>
              <w:widowControl w:val="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sz w:val="20"/>
                <w:szCs w:val="20"/>
              </w:rPr>
              <w:t>Умови договору про закупівлю</w:t>
            </w:r>
          </w:p>
        </w:tc>
        <w:tc>
          <w:tcPr>
            <w:tcW w:w="6255" w:type="dxa"/>
            <w:vAlign w:val="center"/>
          </w:tcPr>
          <w:p w14:paraId="6D8EEE71"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5E5213" w14:textId="77777777"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371D01" w14:textId="1C1406C3"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p>
        </w:tc>
      </w:tr>
      <w:tr w:rsidR="00BE5A62" w:rsidRPr="007E4B44" w14:paraId="4FD458B0" w14:textId="77777777" w:rsidTr="008640DB">
        <w:trPr>
          <w:trHeight w:val="554"/>
          <w:jc w:val="center"/>
        </w:trPr>
        <w:tc>
          <w:tcPr>
            <w:tcW w:w="562" w:type="dxa"/>
          </w:tcPr>
          <w:p w14:paraId="7B93A2E1" w14:textId="205B2D48" w:rsidR="00BE5A62" w:rsidRPr="007E4B44" w:rsidRDefault="00BE5A62" w:rsidP="00BE5A62">
            <w:pPr>
              <w:widowControl w:val="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5</w:t>
            </w:r>
          </w:p>
        </w:tc>
        <w:tc>
          <w:tcPr>
            <w:tcW w:w="3143" w:type="dxa"/>
          </w:tcPr>
          <w:p w14:paraId="69DC9430" w14:textId="0ECA7B62" w:rsidR="00BE5A62" w:rsidRPr="007E4B44" w:rsidRDefault="00BE5A62" w:rsidP="00BE5A62">
            <w:pPr>
              <w:widowControl w:val="0"/>
              <w:contextualSpacing/>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Забезпечення виконання договору про закупівлю</w:t>
            </w:r>
          </w:p>
        </w:tc>
        <w:tc>
          <w:tcPr>
            <w:tcW w:w="6255" w:type="dxa"/>
            <w:vAlign w:val="center"/>
          </w:tcPr>
          <w:p w14:paraId="4E2DD86B" w14:textId="07865D28" w:rsidR="00BE5A62" w:rsidRPr="007E4B44" w:rsidRDefault="00BE5A62" w:rsidP="00BE5A62">
            <w:pPr>
              <w:widowControl w:val="0"/>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Забезпечення виконання договору про закупівлю не вимагається.</w:t>
            </w:r>
          </w:p>
        </w:tc>
      </w:tr>
    </w:tbl>
    <w:p w14:paraId="58A5077D" w14:textId="77777777" w:rsidR="00DD30C2" w:rsidRPr="007E4B44" w:rsidRDefault="00DD30C2" w:rsidP="00DD30C2">
      <w:pPr>
        <w:widowControl w:val="0"/>
        <w:tabs>
          <w:tab w:val="left" w:pos="2835"/>
        </w:tabs>
        <w:spacing w:after="0" w:line="240" w:lineRule="auto"/>
        <w:contextualSpacing/>
        <w:jc w:val="both"/>
        <w:rPr>
          <w:rFonts w:ascii="Times New Roman" w:eastAsia="Times New Roman" w:hAnsi="Times New Roman" w:cs="Times New Roman"/>
          <w:sz w:val="20"/>
          <w:szCs w:val="20"/>
        </w:rPr>
      </w:pPr>
      <w:bookmarkStart w:id="9" w:name="_heading=h.2s8eyo1" w:colFirst="0" w:colLast="0"/>
      <w:bookmarkEnd w:id="9"/>
    </w:p>
    <w:p w14:paraId="18116FEE" w14:textId="43BD049D" w:rsidR="00DD30C2" w:rsidRPr="007E4B44" w:rsidRDefault="00DD30C2" w:rsidP="00DD30C2">
      <w:pPr>
        <w:widowControl w:val="0"/>
        <w:tabs>
          <w:tab w:val="left" w:pos="2835"/>
        </w:tabs>
        <w:spacing w:after="0" w:line="240" w:lineRule="auto"/>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Додатки: </w:t>
      </w:r>
      <w:r w:rsidRPr="007E4B44">
        <w:rPr>
          <w:rFonts w:ascii="Times New Roman" w:eastAsia="Times New Roman" w:hAnsi="Times New Roman" w:cs="Times New Roman"/>
          <w:sz w:val="20"/>
          <w:szCs w:val="20"/>
        </w:rPr>
        <w:tab/>
        <w:t>1. Додаток № 1 до тендерної документації.</w:t>
      </w:r>
    </w:p>
    <w:p w14:paraId="19C53614" w14:textId="4566C54A" w:rsidR="00DD30C2" w:rsidRPr="007E4B44" w:rsidRDefault="00DD30C2" w:rsidP="00DD30C2">
      <w:pPr>
        <w:widowControl w:val="0"/>
        <w:tabs>
          <w:tab w:val="left" w:pos="2835"/>
        </w:tabs>
        <w:spacing w:after="0" w:line="240" w:lineRule="auto"/>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ab/>
        <w:t>2. Додаток № 2 до тендерної документації.</w:t>
      </w:r>
    </w:p>
    <w:p w14:paraId="3DB85C22" w14:textId="12AB81F3" w:rsidR="00DD30C2" w:rsidRPr="007E4B44" w:rsidRDefault="00DD30C2" w:rsidP="00DD30C2">
      <w:pPr>
        <w:widowControl w:val="0"/>
        <w:tabs>
          <w:tab w:val="left" w:pos="2835"/>
        </w:tabs>
        <w:spacing w:after="0" w:line="240" w:lineRule="auto"/>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ab/>
        <w:t>3. Додаток № 3 до тендерної документації.</w:t>
      </w:r>
    </w:p>
    <w:p w14:paraId="43A5709F" w14:textId="77777777" w:rsidR="005C5EB4" w:rsidRPr="007E4B44" w:rsidRDefault="005C5EB4" w:rsidP="005C5EB4">
      <w:pPr>
        <w:widowControl w:val="0"/>
        <w:tabs>
          <w:tab w:val="left" w:pos="2835"/>
        </w:tabs>
        <w:spacing w:after="0" w:line="240" w:lineRule="auto"/>
        <w:contextualSpacing/>
        <w:jc w:val="both"/>
        <w:rPr>
          <w:rFonts w:ascii="Times New Roman" w:eastAsia="Times New Roman" w:hAnsi="Times New Roman" w:cs="Times New Roman"/>
          <w:sz w:val="24"/>
          <w:szCs w:val="20"/>
        </w:rPr>
      </w:pPr>
    </w:p>
    <w:p w14:paraId="0EFDEDE3" w14:textId="77777777" w:rsidR="005C5EB4" w:rsidRPr="007E4B44" w:rsidRDefault="005C5EB4" w:rsidP="005C5EB4">
      <w:pPr>
        <w:spacing w:after="0" w:line="240" w:lineRule="auto"/>
        <w:ind w:left="5660" w:firstLine="700"/>
        <w:contextualSpacing/>
        <w:jc w:val="right"/>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br w:type="page"/>
      </w:r>
      <w:r w:rsidRPr="007E4B44">
        <w:rPr>
          <w:rFonts w:ascii="Times New Roman" w:eastAsia="Times New Roman" w:hAnsi="Times New Roman" w:cs="Times New Roman"/>
          <w:b/>
          <w:color w:val="000000"/>
          <w:sz w:val="20"/>
          <w:szCs w:val="20"/>
        </w:rPr>
        <w:lastRenderedPageBreak/>
        <w:t>ДОДАТОК 1</w:t>
      </w:r>
    </w:p>
    <w:p w14:paraId="3E9BD849" w14:textId="77777777" w:rsidR="005C5EB4" w:rsidRPr="007E4B44" w:rsidRDefault="005C5EB4" w:rsidP="005C5EB4">
      <w:pPr>
        <w:spacing w:after="0" w:line="240" w:lineRule="auto"/>
        <w:ind w:left="5660" w:firstLine="700"/>
        <w:contextualSpacing/>
        <w:jc w:val="right"/>
        <w:rPr>
          <w:rFonts w:ascii="Times New Roman" w:eastAsia="Times New Roman" w:hAnsi="Times New Roman" w:cs="Times New Roman"/>
          <w:sz w:val="20"/>
          <w:szCs w:val="20"/>
        </w:rPr>
      </w:pPr>
      <w:r w:rsidRPr="007E4B44">
        <w:rPr>
          <w:rFonts w:ascii="Times New Roman" w:eastAsia="Times New Roman" w:hAnsi="Times New Roman" w:cs="Times New Roman"/>
          <w:i/>
          <w:color w:val="000000"/>
          <w:sz w:val="20"/>
          <w:szCs w:val="20"/>
        </w:rPr>
        <w:t>до тендерної документації</w:t>
      </w:r>
    </w:p>
    <w:p w14:paraId="626BDEAA" w14:textId="77777777" w:rsidR="005C5EB4" w:rsidRPr="007E4B44" w:rsidRDefault="005C5EB4" w:rsidP="005C5EB4">
      <w:pPr>
        <w:spacing w:after="0" w:line="240" w:lineRule="auto"/>
        <w:ind w:left="5660" w:firstLine="700"/>
        <w:contextualSpacing/>
        <w:jc w:val="both"/>
        <w:rPr>
          <w:rFonts w:ascii="Times New Roman" w:eastAsia="Times New Roman" w:hAnsi="Times New Roman" w:cs="Times New Roman"/>
          <w:sz w:val="20"/>
          <w:szCs w:val="20"/>
        </w:rPr>
      </w:pPr>
    </w:p>
    <w:p w14:paraId="57311061" w14:textId="77777777" w:rsidR="005C5EB4" w:rsidRPr="007E4B44" w:rsidRDefault="005C5EB4" w:rsidP="005C5EB4">
      <w:pPr>
        <w:numPr>
          <w:ilvl w:val="0"/>
          <w:numId w:val="10"/>
        </w:numPr>
        <w:shd w:val="clear" w:color="auto" w:fill="FFFFFF"/>
        <w:spacing w:after="0" w:line="240" w:lineRule="auto"/>
        <w:ind w:left="502"/>
        <w:contextualSpacing/>
        <w:jc w:val="both"/>
        <w:rPr>
          <w:rFonts w:ascii="Times New Roman" w:eastAsia="Times New Roman" w:hAnsi="Times New Roman" w:cs="Times New Roman"/>
          <w:b/>
          <w:color w:val="000000"/>
          <w:sz w:val="20"/>
          <w:szCs w:val="20"/>
        </w:rPr>
      </w:pPr>
      <w:r w:rsidRPr="007E4B44">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6F39954" w14:textId="77777777" w:rsidR="005C5EB4" w:rsidRPr="007E4B44" w:rsidRDefault="005C5EB4" w:rsidP="005C5EB4">
      <w:pPr>
        <w:spacing w:after="0" w:line="240" w:lineRule="auto"/>
        <w:ind w:left="885"/>
        <w:contextualSpacing/>
        <w:jc w:val="center"/>
        <w:rPr>
          <w:rFonts w:ascii="Times New Roman" w:eastAsia="Times New Roman" w:hAnsi="Times New Roman" w:cs="Times New Roman"/>
          <w:sz w:val="20"/>
          <w:szCs w:val="20"/>
        </w:rPr>
      </w:pPr>
    </w:p>
    <w:tbl>
      <w:tblPr>
        <w:tblW w:w="9629" w:type="dxa"/>
        <w:jc w:val="center"/>
        <w:tblLayout w:type="fixed"/>
        <w:tblLook w:val="0400" w:firstRow="0" w:lastRow="0" w:firstColumn="0" w:lastColumn="0" w:noHBand="0" w:noVBand="1"/>
      </w:tblPr>
      <w:tblGrid>
        <w:gridCol w:w="557"/>
        <w:gridCol w:w="2206"/>
        <w:gridCol w:w="6866"/>
      </w:tblGrid>
      <w:tr w:rsidR="005C5EB4" w:rsidRPr="007E4B44" w14:paraId="6653BA02" w14:textId="77777777" w:rsidTr="00BE5A62">
        <w:trPr>
          <w:trHeight w:val="48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D02C7C" w14:textId="77777777" w:rsidR="005C5EB4" w:rsidRPr="007E4B44" w:rsidRDefault="005C5EB4" w:rsidP="00CA2B97">
            <w:pPr>
              <w:spacing w:before="240" w:after="0" w:line="240" w:lineRule="auto"/>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 п/п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4766D8" w14:textId="77777777" w:rsidR="005C5EB4" w:rsidRPr="007E4B44" w:rsidRDefault="005C5EB4" w:rsidP="00CA2B97">
            <w:pPr>
              <w:spacing w:before="240" w:after="0" w:line="240" w:lineRule="auto"/>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Кваліфікаційні критерії</w:t>
            </w:r>
          </w:p>
        </w:tc>
        <w:tc>
          <w:tcPr>
            <w:tcW w:w="6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411F1F" w14:textId="77777777" w:rsidR="005C5EB4" w:rsidRPr="007E4B44" w:rsidRDefault="005C5EB4" w:rsidP="00CA2B97">
            <w:pPr>
              <w:spacing w:before="240" w:after="0" w:line="240" w:lineRule="auto"/>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 xml:space="preserve">Документи та </w:t>
            </w:r>
            <w:r w:rsidRPr="007E4B44">
              <w:rPr>
                <w:rFonts w:ascii="Times New Roman" w:eastAsia="Times New Roman" w:hAnsi="Times New Roman" w:cs="Times New Roman"/>
                <w:b/>
                <w:sz w:val="20"/>
                <w:szCs w:val="20"/>
              </w:rPr>
              <w:t>інформація, які підтверджують відповідність Учасника кваліфікаційним критеріям</w:t>
            </w:r>
          </w:p>
        </w:tc>
      </w:tr>
      <w:tr w:rsidR="00BE5A62" w:rsidRPr="007E4B44" w14:paraId="71512179" w14:textId="77777777" w:rsidTr="00BE5A62">
        <w:trPr>
          <w:trHeight w:val="106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C88D9" w14:textId="7824294C" w:rsidR="00BE5A62" w:rsidRPr="007E4B44" w:rsidRDefault="00BE5A62" w:rsidP="00CA2B97">
            <w:pPr>
              <w:spacing w:after="0" w:line="240" w:lineRule="auto"/>
              <w:contextualSpacing/>
              <w:jc w:val="center"/>
              <w:rPr>
                <w:rFonts w:ascii="Times New Roman" w:eastAsia="Times New Roman" w:hAnsi="Times New Roman" w:cs="Times New Roman"/>
                <w:b/>
                <w:color w:val="000000"/>
                <w:sz w:val="20"/>
                <w:szCs w:val="20"/>
              </w:rPr>
            </w:pPr>
            <w:r w:rsidRPr="007E4B44">
              <w:rPr>
                <w:rFonts w:ascii="Times New Roman" w:eastAsia="Times New Roman" w:hAnsi="Times New Roman" w:cs="Times New Roman"/>
                <w:b/>
                <w:color w:val="000000"/>
                <w:sz w:val="20"/>
                <w:szCs w:val="20"/>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AE910" w14:textId="6606DAAA" w:rsidR="00BE5A62" w:rsidRPr="007E4B44" w:rsidRDefault="00BE5A62" w:rsidP="00CA2B97">
            <w:pPr>
              <w:spacing w:after="0" w:line="240" w:lineRule="auto"/>
              <w:contextualSpacing/>
              <w:rPr>
                <w:rFonts w:ascii="Times New Roman" w:eastAsia="Times New Roman" w:hAnsi="Times New Roman" w:cs="Times New Roman"/>
                <w:b/>
                <w:color w:val="000000"/>
                <w:sz w:val="20"/>
                <w:szCs w:val="20"/>
              </w:rPr>
            </w:pPr>
            <w:r w:rsidRPr="007E4B44">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B30D2" w14:textId="77777777" w:rsidR="00BE5A62" w:rsidRPr="007E4B44" w:rsidRDefault="00BE5A62" w:rsidP="00CA2B97">
            <w:pPr>
              <w:spacing w:after="0" w:line="240" w:lineRule="auto"/>
              <w:contextualSpacing/>
              <w:jc w:val="both"/>
              <w:rPr>
                <w:rFonts w:ascii="Times New Roman" w:hAnsi="Times New Roman"/>
                <w:b/>
                <w:sz w:val="20"/>
                <w:szCs w:val="20"/>
              </w:rPr>
            </w:pPr>
            <w:r w:rsidRPr="007E4B44">
              <w:rPr>
                <w:rFonts w:ascii="Times New Roman" w:hAnsi="Times New Roman"/>
                <w:b/>
                <w:sz w:val="20"/>
                <w:szCs w:val="20"/>
              </w:rPr>
              <w:t>Учасники в складі пропозиції документально підтверджують наявність обладнання, матеріально-технічної бази та технологій.</w:t>
            </w:r>
          </w:p>
          <w:p w14:paraId="56382BB5" w14:textId="5B2702A6" w:rsidR="00BE5A62" w:rsidRPr="007E4B44" w:rsidRDefault="00BE5A62" w:rsidP="00CA2B97">
            <w:pPr>
              <w:spacing w:line="240" w:lineRule="auto"/>
              <w:contextualSpacing/>
              <w:jc w:val="both"/>
              <w:rPr>
                <w:rFonts w:ascii="Times New Roman" w:hAnsi="Times New Roman"/>
                <w:bCs/>
                <w:sz w:val="20"/>
                <w:szCs w:val="20"/>
              </w:rPr>
            </w:pPr>
            <w:r w:rsidRPr="007E4B44">
              <w:rPr>
                <w:rFonts w:ascii="Times New Roman" w:hAnsi="Times New Roman"/>
                <w:bCs/>
                <w:sz w:val="20"/>
                <w:szCs w:val="20"/>
              </w:rPr>
              <w:t>Наявність обладнання, матеріально-технічної бази та технологій документально підтверджується в складі тендерної пропозиції наступними документами:</w:t>
            </w:r>
          </w:p>
          <w:p w14:paraId="123F32D7" w14:textId="77777777" w:rsidR="00BE5A62" w:rsidRPr="007E4B44" w:rsidRDefault="00BE5A62" w:rsidP="00CA2B97">
            <w:pPr>
              <w:spacing w:after="0" w:line="240" w:lineRule="auto"/>
              <w:contextualSpacing/>
              <w:jc w:val="both"/>
              <w:rPr>
                <w:rFonts w:ascii="Times New Roman" w:hAnsi="Times New Roman"/>
                <w:bCs/>
                <w:sz w:val="20"/>
                <w:szCs w:val="20"/>
              </w:rPr>
            </w:pPr>
            <w:r w:rsidRPr="007E4B44">
              <w:rPr>
                <w:rFonts w:ascii="Times New Roman" w:hAnsi="Times New Roman"/>
                <w:bCs/>
                <w:sz w:val="20"/>
                <w:szCs w:val="20"/>
              </w:rPr>
              <w:t>- довідка (у довільній формі) про наявність обладнання, матеріально-технічної бази та технологій;</w:t>
            </w:r>
          </w:p>
          <w:p w14:paraId="3BB06422" w14:textId="4066F57D" w:rsidR="00BE5A62" w:rsidRPr="007E4B44" w:rsidRDefault="00BE5A62" w:rsidP="00CA2B97">
            <w:pPr>
              <w:spacing w:after="0" w:line="240" w:lineRule="auto"/>
              <w:contextualSpacing/>
              <w:jc w:val="both"/>
              <w:rPr>
                <w:rFonts w:ascii="Times New Roman" w:hAnsi="Times New Roman"/>
                <w:bCs/>
                <w:sz w:val="20"/>
                <w:szCs w:val="20"/>
              </w:rPr>
            </w:pPr>
            <w:r w:rsidRPr="007E4B44">
              <w:rPr>
                <w:rFonts w:ascii="Times New Roman" w:hAnsi="Times New Roman"/>
                <w:bCs/>
                <w:sz w:val="20"/>
                <w:szCs w:val="20"/>
              </w:rPr>
              <w:t>- довідка (у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обсязі (не менш ніж 1 (один) автотранспорт);</w:t>
            </w:r>
          </w:p>
          <w:p w14:paraId="78FE3A80" w14:textId="7C627879" w:rsidR="00BE5A62" w:rsidRPr="007E4B44" w:rsidRDefault="00BE5A62" w:rsidP="00CA2B97">
            <w:pPr>
              <w:spacing w:after="0" w:line="240" w:lineRule="auto"/>
              <w:contextualSpacing/>
              <w:jc w:val="both"/>
              <w:rPr>
                <w:rFonts w:ascii="Times New Roman" w:hAnsi="Times New Roman"/>
                <w:bCs/>
                <w:sz w:val="20"/>
                <w:szCs w:val="20"/>
              </w:rPr>
            </w:pPr>
            <w:r w:rsidRPr="007E4B44">
              <w:rPr>
                <w:rFonts w:ascii="Times New Roman" w:hAnsi="Times New Roman"/>
                <w:bCs/>
                <w:sz w:val="20"/>
                <w:szCs w:val="20"/>
              </w:rPr>
              <w:t>- свідоцтва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p w14:paraId="505BEAF2" w14:textId="3B15F60B" w:rsidR="00BE5A62" w:rsidRPr="007E4B44" w:rsidRDefault="00BE5A62" w:rsidP="00CA2B97">
            <w:pPr>
              <w:spacing w:after="0" w:line="240" w:lineRule="auto"/>
              <w:contextualSpacing/>
              <w:jc w:val="both"/>
              <w:rPr>
                <w:rFonts w:ascii="Times New Roman" w:hAnsi="Times New Roman"/>
                <w:b/>
                <w:sz w:val="20"/>
                <w:szCs w:val="20"/>
              </w:rPr>
            </w:pPr>
            <w:r w:rsidRPr="007E4B44">
              <w:rPr>
                <w:rFonts w:ascii="Times New Roman" w:hAnsi="Times New Roman"/>
                <w:bCs/>
                <w:sz w:val="20"/>
                <w:szCs w:val="20"/>
              </w:rPr>
              <w:t>- документ, який підтверджує проходження санітарної обробки, з визначенням дат(и) проходження.</w:t>
            </w:r>
          </w:p>
        </w:tc>
      </w:tr>
      <w:tr w:rsidR="00BE5A62" w:rsidRPr="007E4B44" w14:paraId="7A5BB7DC" w14:textId="77777777" w:rsidTr="00BE5A62">
        <w:trPr>
          <w:trHeight w:val="161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C48D0" w14:textId="4DE4E057" w:rsidR="00BE5A62" w:rsidRPr="007E4B44" w:rsidRDefault="00BE5A62" w:rsidP="00CA2B97">
            <w:pPr>
              <w:spacing w:after="0" w:line="240" w:lineRule="auto"/>
              <w:contextualSpacing/>
              <w:jc w:val="center"/>
              <w:rPr>
                <w:rFonts w:ascii="Times New Roman" w:eastAsia="Times New Roman" w:hAnsi="Times New Roman" w:cs="Times New Roman"/>
                <w:b/>
                <w:color w:val="000000"/>
                <w:sz w:val="20"/>
                <w:szCs w:val="20"/>
              </w:rPr>
            </w:pPr>
            <w:r w:rsidRPr="007E4B44">
              <w:rPr>
                <w:rFonts w:ascii="Times New Roman" w:eastAsia="Times New Roman" w:hAnsi="Times New Roman" w:cs="Times New Roman"/>
                <w:b/>
                <w:color w:val="000000"/>
                <w:sz w:val="20"/>
                <w:szCs w:val="20"/>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24082" w14:textId="3ED2A218" w:rsidR="00BE5A62" w:rsidRPr="007E4B44" w:rsidRDefault="00391E3A" w:rsidP="00CA2B97">
            <w:pPr>
              <w:spacing w:after="0" w:line="240" w:lineRule="auto"/>
              <w:contextualSpacing/>
              <w:rPr>
                <w:rFonts w:ascii="Times New Roman" w:eastAsia="Times New Roman" w:hAnsi="Times New Roman" w:cs="Times New Roman"/>
                <w:b/>
                <w:color w:val="000000"/>
                <w:sz w:val="20"/>
                <w:szCs w:val="20"/>
              </w:rPr>
            </w:pPr>
            <w:r w:rsidRPr="007E4B44">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C48EF" w14:textId="77777777" w:rsidR="00BE5A62" w:rsidRPr="007E4B44" w:rsidRDefault="00391E3A" w:rsidP="00CA2B97">
            <w:pPr>
              <w:spacing w:after="0" w:line="240" w:lineRule="auto"/>
              <w:contextualSpacing/>
              <w:jc w:val="both"/>
              <w:rPr>
                <w:rFonts w:ascii="Times New Roman" w:hAnsi="Times New Roman"/>
                <w:b/>
                <w:sz w:val="20"/>
                <w:szCs w:val="20"/>
              </w:rPr>
            </w:pPr>
            <w:r w:rsidRPr="007E4B44">
              <w:rPr>
                <w:rFonts w:ascii="Times New Roman" w:hAnsi="Times New Roman"/>
                <w:b/>
                <w:sz w:val="20"/>
                <w:szCs w:val="20"/>
              </w:rPr>
              <w:t>Учасники в складі пропозиції документально підтверджують наявність працівників відповідної кваліфікації, які мають необхідні знання та досвід</w:t>
            </w:r>
            <w:r w:rsidR="00167192" w:rsidRPr="007E4B44">
              <w:rPr>
                <w:rFonts w:ascii="Times New Roman" w:hAnsi="Times New Roman"/>
                <w:b/>
                <w:sz w:val="20"/>
                <w:szCs w:val="20"/>
              </w:rPr>
              <w:t>.</w:t>
            </w:r>
          </w:p>
          <w:p w14:paraId="6B662F68" w14:textId="77777777" w:rsidR="00167192" w:rsidRPr="007E4B44" w:rsidRDefault="00167192" w:rsidP="00CA2B97">
            <w:pPr>
              <w:spacing w:line="240" w:lineRule="auto"/>
              <w:contextualSpacing/>
              <w:jc w:val="both"/>
              <w:rPr>
                <w:rFonts w:ascii="Times New Roman" w:hAnsi="Times New Roman"/>
                <w:bCs/>
                <w:sz w:val="20"/>
                <w:szCs w:val="20"/>
              </w:rPr>
            </w:pPr>
            <w:r w:rsidRPr="007E4B44">
              <w:rPr>
                <w:rFonts w:ascii="Times New Roman" w:hAnsi="Times New Roman"/>
                <w:sz w:val="20"/>
                <w:szCs w:val="20"/>
              </w:rPr>
              <w:t xml:space="preserve">Наявність працівників відповідної кваліфікації, які мають необхідні знання та досвід </w:t>
            </w:r>
            <w:r w:rsidRPr="007E4B44">
              <w:rPr>
                <w:rFonts w:ascii="Times New Roman" w:hAnsi="Times New Roman"/>
                <w:bCs/>
                <w:sz w:val="20"/>
                <w:szCs w:val="20"/>
              </w:rPr>
              <w:t>підтверджується в складі тендерної пропозиції наступними документами:</w:t>
            </w:r>
          </w:p>
          <w:p w14:paraId="03FE7B39" w14:textId="77777777" w:rsidR="00167192" w:rsidRPr="007E4B44" w:rsidRDefault="00167192" w:rsidP="00CA2B97">
            <w:pPr>
              <w:spacing w:after="0" w:line="240" w:lineRule="auto"/>
              <w:contextualSpacing/>
              <w:jc w:val="both"/>
              <w:rPr>
                <w:rFonts w:ascii="Times New Roman" w:hAnsi="Times New Roman"/>
                <w:bCs/>
                <w:sz w:val="20"/>
                <w:szCs w:val="20"/>
              </w:rPr>
            </w:pPr>
            <w:r w:rsidRPr="007E4B44">
              <w:rPr>
                <w:rFonts w:ascii="Times New Roman" w:hAnsi="Times New Roman"/>
                <w:bCs/>
                <w:sz w:val="20"/>
                <w:szCs w:val="20"/>
              </w:rPr>
              <w:t>- довідка (у довільній формі) про</w:t>
            </w:r>
            <w:r w:rsidRPr="007E4B44">
              <w:t xml:space="preserve"> </w:t>
            </w:r>
            <w:r w:rsidRPr="007E4B44">
              <w:rPr>
                <w:rFonts w:ascii="Times New Roman" w:hAnsi="Times New Roman"/>
                <w:bCs/>
                <w:sz w:val="20"/>
                <w:szCs w:val="20"/>
              </w:rPr>
              <w:t>наявність працівників відповідної кваліфікації, які мають необхідні знання та досвід;</w:t>
            </w:r>
          </w:p>
          <w:p w14:paraId="0A01991E" w14:textId="3304D8DF" w:rsidR="00167192" w:rsidRPr="007E4B44" w:rsidRDefault="00167192" w:rsidP="00CA2B97">
            <w:pPr>
              <w:spacing w:after="0" w:line="240" w:lineRule="auto"/>
              <w:contextualSpacing/>
              <w:jc w:val="both"/>
              <w:rPr>
                <w:rFonts w:ascii="Times New Roman" w:hAnsi="Times New Roman"/>
                <w:sz w:val="20"/>
                <w:szCs w:val="20"/>
              </w:rPr>
            </w:pPr>
            <w:r w:rsidRPr="007E4B44">
              <w:rPr>
                <w:rFonts w:ascii="Times New Roman" w:hAnsi="Times New Roman"/>
                <w:bCs/>
                <w:sz w:val="20"/>
                <w:szCs w:val="20"/>
              </w:rPr>
              <w:t>-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(водій/ї, експедитор/и, комірник/и, вантажник/и).</w:t>
            </w:r>
          </w:p>
        </w:tc>
      </w:tr>
      <w:tr w:rsidR="005C5EB4" w:rsidRPr="007E4B44" w14:paraId="4E56D49C" w14:textId="77777777" w:rsidTr="00CA2B97">
        <w:trPr>
          <w:trHeight w:val="281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3BF16" w14:textId="11118FEE" w:rsidR="005C5EB4" w:rsidRPr="007E4B44" w:rsidRDefault="00BE5A62" w:rsidP="00CA2B97">
            <w:pPr>
              <w:spacing w:after="0" w:line="240" w:lineRule="auto"/>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3</w:t>
            </w:r>
            <w:r w:rsidR="005C5EB4" w:rsidRPr="007E4B44">
              <w:rPr>
                <w:rFonts w:ascii="Times New Roman" w:eastAsia="Times New Roman" w:hAnsi="Times New Roman" w:cs="Times New Roman"/>
                <w:b/>
                <w:color w:val="000000"/>
                <w:sz w:val="20"/>
                <w:szCs w:val="20"/>
              </w:rPr>
              <w:t>.</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67918" w14:textId="77777777" w:rsidR="005C5EB4" w:rsidRPr="007E4B44" w:rsidRDefault="005C5EB4" w:rsidP="00CA2B97">
            <w:pPr>
              <w:spacing w:after="0" w:line="240" w:lineRule="auto"/>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08036" w14:textId="77777777" w:rsidR="005C5EB4" w:rsidRPr="007E4B44" w:rsidRDefault="005C5EB4" w:rsidP="00CA2B97">
            <w:pPr>
              <w:spacing w:after="0" w:line="240" w:lineRule="auto"/>
              <w:contextualSpacing/>
              <w:jc w:val="both"/>
              <w:rPr>
                <w:rFonts w:ascii="Times New Roman" w:hAnsi="Times New Roman"/>
                <w:b/>
                <w:sz w:val="20"/>
                <w:szCs w:val="20"/>
              </w:rPr>
            </w:pPr>
            <w:r w:rsidRPr="007E4B44">
              <w:rPr>
                <w:rFonts w:ascii="Times New Roman" w:hAnsi="Times New Roman"/>
                <w:b/>
                <w:sz w:val="20"/>
                <w:szCs w:val="20"/>
              </w:rPr>
              <w:t>Учасники в складі пропозиції документально підтверджують досвід виконання аналогічного (аналогічних) за предметом закупівлі договору (договорів).</w:t>
            </w:r>
          </w:p>
          <w:p w14:paraId="52336012" w14:textId="21545B7B" w:rsidR="005C5EB4" w:rsidRPr="007E4B44" w:rsidRDefault="005C5EB4" w:rsidP="00CA2B97">
            <w:pPr>
              <w:spacing w:line="240" w:lineRule="auto"/>
              <w:contextualSpacing/>
              <w:jc w:val="both"/>
              <w:rPr>
                <w:rFonts w:ascii="Times New Roman" w:hAnsi="Times New Roman"/>
                <w:bCs/>
                <w:sz w:val="20"/>
                <w:szCs w:val="20"/>
              </w:rPr>
            </w:pPr>
            <w:r w:rsidRPr="007E4B44">
              <w:rPr>
                <w:rFonts w:ascii="Times New Roman" w:hAnsi="Times New Roman"/>
                <w:bCs/>
                <w:sz w:val="20"/>
                <w:szCs w:val="20"/>
              </w:rPr>
              <w:t>Наявність досвіду виконання аналогічного(их) договору(ів) документально підтверджується в складі тендерної пропозиції наступними документами:</w:t>
            </w:r>
          </w:p>
          <w:p w14:paraId="17F9852F" w14:textId="77777777" w:rsidR="005C5EB4" w:rsidRPr="007E4B44" w:rsidRDefault="005C5EB4" w:rsidP="00CA2B97">
            <w:pPr>
              <w:spacing w:line="240" w:lineRule="auto"/>
              <w:contextualSpacing/>
              <w:jc w:val="both"/>
              <w:rPr>
                <w:rFonts w:ascii="Times New Roman" w:hAnsi="Times New Roman"/>
                <w:bCs/>
                <w:sz w:val="20"/>
                <w:szCs w:val="20"/>
              </w:rPr>
            </w:pPr>
            <w:r w:rsidRPr="007E4B44">
              <w:rPr>
                <w:rFonts w:ascii="Times New Roman" w:hAnsi="Times New Roman"/>
                <w:bCs/>
                <w:sz w:val="20"/>
                <w:szCs w:val="20"/>
              </w:rPr>
              <w:t>- довідка (у довільній формі) про наявність аналогічних договорів.</w:t>
            </w:r>
          </w:p>
          <w:p w14:paraId="5A770C1A" w14:textId="77777777" w:rsidR="005C5EB4" w:rsidRPr="007E4B44" w:rsidRDefault="005C5EB4" w:rsidP="00CA2B97">
            <w:pPr>
              <w:spacing w:line="240" w:lineRule="auto"/>
              <w:contextualSpacing/>
              <w:jc w:val="both"/>
              <w:rPr>
                <w:rFonts w:ascii="Times New Roman" w:hAnsi="Times New Roman"/>
                <w:bCs/>
                <w:sz w:val="20"/>
                <w:szCs w:val="20"/>
              </w:rPr>
            </w:pPr>
            <w:r w:rsidRPr="007E4B44">
              <w:rPr>
                <w:rFonts w:ascii="Times New Roman" w:hAnsi="Times New Roman"/>
                <w:bCs/>
                <w:sz w:val="20"/>
                <w:szCs w:val="20"/>
              </w:rPr>
              <w:t xml:space="preserve">- </w:t>
            </w:r>
            <w:r w:rsidRPr="007E4B44">
              <w:rPr>
                <w:rFonts w:ascii="Times New Roman" w:hAnsi="Times New Roman"/>
                <w:sz w:val="20"/>
                <w:szCs w:val="20"/>
              </w:rPr>
              <w:t>сканкопiєю(ями) аналогічного(их) договору(ів) (з усіма додатками, зазначеними в договорі, як невід'ємні, та додатковими угодами/договорами за наявності таких), і</w:t>
            </w:r>
            <w:r w:rsidRPr="007E4B44">
              <w:rPr>
                <w:rFonts w:ascii="Times New Roman" w:hAnsi="Times New Roman"/>
                <w:bCs/>
                <w:sz w:val="20"/>
                <w:szCs w:val="20"/>
              </w:rPr>
              <w:t>нформація по якому (яких) відображена в Довідці.</w:t>
            </w:r>
          </w:p>
          <w:p w14:paraId="24182BD8" w14:textId="77777777" w:rsidR="005C5EB4" w:rsidRPr="007E4B44" w:rsidRDefault="005C5EB4" w:rsidP="00CA2B97">
            <w:pPr>
              <w:widowControl w:val="0"/>
              <w:tabs>
                <w:tab w:val="left" w:pos="0"/>
                <w:tab w:val="center" w:pos="4153"/>
                <w:tab w:val="right" w:pos="8306"/>
              </w:tabs>
              <w:spacing w:line="240" w:lineRule="auto"/>
              <w:contextualSpacing/>
              <w:jc w:val="both"/>
              <w:rPr>
                <w:rFonts w:ascii="Times New Roman" w:hAnsi="Times New Roman"/>
                <w:i/>
                <w:sz w:val="20"/>
                <w:szCs w:val="20"/>
              </w:rPr>
            </w:pPr>
            <w:r w:rsidRPr="007E4B44">
              <w:rPr>
                <w:rFonts w:ascii="Times New Roman" w:hAnsi="Times New Roman"/>
                <w:bCs/>
                <w:i/>
                <w:sz w:val="20"/>
                <w:szCs w:val="20"/>
              </w:rPr>
              <w:t xml:space="preserve">* </w:t>
            </w:r>
            <w:r w:rsidRPr="007E4B44">
              <w:rPr>
                <w:rFonts w:ascii="Times New Roman" w:hAnsi="Times New Roman"/>
                <w:i/>
                <w:spacing w:val="-1"/>
                <w:sz w:val="20"/>
                <w:szCs w:val="20"/>
              </w:rPr>
              <w:t>п</w:t>
            </w:r>
            <w:r w:rsidRPr="007E4B44">
              <w:rPr>
                <w:rFonts w:ascii="Times New Roman" w:hAnsi="Times New Roman"/>
                <w:i/>
                <w:sz w:val="20"/>
                <w:szCs w:val="20"/>
              </w:rPr>
              <w:t xml:space="preserve">ід аналогічним договором слід розуміти </w:t>
            </w:r>
            <w:r w:rsidRPr="007E4B44">
              <w:rPr>
                <w:rFonts w:ascii="Times New Roman" w:hAnsi="Times New Roman"/>
                <w:bCs/>
                <w:i/>
                <w:sz w:val="20"/>
                <w:szCs w:val="20"/>
                <w:u w:val="single"/>
              </w:rPr>
              <w:t>повністю виконаний (Учасник надає видаткову накладну)</w:t>
            </w:r>
            <w:r w:rsidRPr="007E4B44">
              <w:rPr>
                <w:rFonts w:ascii="Times New Roman" w:hAnsi="Times New Roman"/>
                <w:i/>
                <w:sz w:val="20"/>
                <w:szCs w:val="20"/>
              </w:rPr>
              <w:t xml:space="preserve"> договір, предмет якого відповідає предмету закупівлі.</w:t>
            </w:r>
          </w:p>
        </w:tc>
      </w:tr>
    </w:tbl>
    <w:p w14:paraId="74274806" w14:textId="77777777" w:rsidR="005C5EB4" w:rsidRPr="007E4B44" w:rsidRDefault="005C5EB4" w:rsidP="005C5EB4">
      <w:pPr>
        <w:spacing w:before="240" w:after="0" w:line="240" w:lineRule="auto"/>
        <w:contextualSpacing/>
        <w:jc w:val="both"/>
        <w:rPr>
          <w:rFonts w:ascii="Times New Roman" w:eastAsia="Times New Roman" w:hAnsi="Times New Roman" w:cs="Times New Roman"/>
          <w:b/>
          <w:sz w:val="20"/>
          <w:szCs w:val="20"/>
        </w:rPr>
      </w:pPr>
    </w:p>
    <w:p w14:paraId="220308D7" w14:textId="77777777" w:rsidR="005C5EB4" w:rsidRPr="007E4B44" w:rsidRDefault="005C5EB4" w:rsidP="005C5EB4">
      <w:pPr>
        <w:numPr>
          <w:ilvl w:val="0"/>
          <w:numId w:val="10"/>
        </w:numPr>
        <w:shd w:val="clear" w:color="auto" w:fill="FFFFFF"/>
        <w:spacing w:after="0" w:line="240" w:lineRule="auto"/>
        <w:ind w:left="502"/>
        <w:contextualSpacing/>
        <w:jc w:val="both"/>
        <w:rPr>
          <w:rFonts w:ascii="Times New Roman" w:eastAsia="Times New Roman" w:hAnsi="Times New Roman" w:cs="Times New Roman"/>
          <w:b/>
          <w:color w:val="000000"/>
          <w:sz w:val="20"/>
          <w:szCs w:val="20"/>
        </w:rPr>
      </w:pPr>
      <w:r w:rsidRPr="007E4B44">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6976E0EB" w14:textId="77777777" w:rsidR="005C5EB4" w:rsidRPr="007E4B44" w:rsidRDefault="005C5EB4" w:rsidP="005C5EB4">
      <w:pPr>
        <w:pBdr>
          <w:top w:val="nil"/>
          <w:left w:val="nil"/>
          <w:bottom w:val="nil"/>
          <w:right w:val="nil"/>
          <w:between w:val="nil"/>
        </w:pBdr>
        <w:spacing w:after="450" w:line="240" w:lineRule="auto"/>
        <w:contextualSpacing/>
        <w:jc w:val="both"/>
        <w:rPr>
          <w:rFonts w:ascii="Times New Roman" w:eastAsia="Times New Roman" w:hAnsi="Times New Roman" w:cs="Times New Roman"/>
          <w:sz w:val="20"/>
          <w:szCs w:val="20"/>
        </w:rPr>
      </w:pPr>
    </w:p>
    <w:p w14:paraId="109F75C9" w14:textId="77777777" w:rsidR="005C5EB4" w:rsidRPr="007E4B44" w:rsidRDefault="005C5EB4" w:rsidP="005C5EB4">
      <w:pPr>
        <w:pBdr>
          <w:top w:val="nil"/>
          <w:left w:val="nil"/>
          <w:bottom w:val="nil"/>
          <w:right w:val="nil"/>
          <w:between w:val="nil"/>
        </w:pBdr>
        <w:spacing w:after="450" w:line="240" w:lineRule="auto"/>
        <w:ind w:firstLine="709"/>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0764E66" w14:textId="77777777" w:rsidR="005C5EB4" w:rsidRPr="007E4B44" w:rsidRDefault="005C5EB4" w:rsidP="005C5EB4">
      <w:pPr>
        <w:pBdr>
          <w:top w:val="nil"/>
          <w:left w:val="nil"/>
          <w:bottom w:val="nil"/>
          <w:right w:val="nil"/>
          <w:between w:val="nil"/>
        </w:pBdr>
        <w:spacing w:after="450" w:line="240" w:lineRule="auto"/>
        <w:ind w:firstLine="709"/>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5AA899A" w14:textId="77777777" w:rsidR="005C5EB4" w:rsidRPr="007E4B44" w:rsidRDefault="005C5EB4" w:rsidP="005C5EB4">
      <w:pPr>
        <w:pBdr>
          <w:top w:val="nil"/>
          <w:left w:val="nil"/>
          <w:bottom w:val="nil"/>
          <w:right w:val="nil"/>
          <w:between w:val="nil"/>
        </w:pBdr>
        <w:spacing w:after="450" w:line="240" w:lineRule="auto"/>
        <w:ind w:firstLine="709"/>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w:t>
      </w:r>
      <w:r w:rsidRPr="007E4B44">
        <w:rPr>
          <w:rFonts w:ascii="Times New Roman" w:eastAsia="Times New Roman" w:hAnsi="Times New Roman" w:cs="Times New Roman"/>
          <w:sz w:val="20"/>
          <w:szCs w:val="20"/>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A6DBE06" w14:textId="77777777" w:rsidR="005C5EB4" w:rsidRPr="007E4B44" w:rsidRDefault="005C5EB4" w:rsidP="005C5EB4">
      <w:pPr>
        <w:pBdr>
          <w:top w:val="nil"/>
          <w:left w:val="nil"/>
          <w:bottom w:val="nil"/>
          <w:right w:val="nil"/>
          <w:between w:val="nil"/>
        </w:pBdr>
        <w:spacing w:before="240" w:after="0" w:line="240" w:lineRule="auto"/>
        <w:contextualSpacing/>
        <w:jc w:val="both"/>
        <w:rPr>
          <w:rFonts w:ascii="Times New Roman" w:eastAsia="Times New Roman" w:hAnsi="Times New Roman" w:cs="Times New Roman"/>
          <w:b/>
          <w:sz w:val="20"/>
          <w:szCs w:val="20"/>
        </w:rPr>
      </w:pPr>
    </w:p>
    <w:p w14:paraId="3F1FC74B" w14:textId="77777777" w:rsidR="005C5EB4" w:rsidRPr="007E4B44" w:rsidRDefault="005C5EB4" w:rsidP="005C5EB4">
      <w:pPr>
        <w:numPr>
          <w:ilvl w:val="0"/>
          <w:numId w:val="10"/>
        </w:numPr>
        <w:shd w:val="clear" w:color="auto" w:fill="FFFFFF"/>
        <w:spacing w:after="0" w:line="240" w:lineRule="auto"/>
        <w:ind w:left="502"/>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412D5D4A" w14:textId="77777777" w:rsidR="005C5EB4" w:rsidRPr="007E4B44" w:rsidRDefault="005C5EB4" w:rsidP="005C5EB4">
      <w:pPr>
        <w:spacing w:after="450" w:line="240" w:lineRule="auto"/>
        <w:contextualSpacing/>
        <w:jc w:val="both"/>
        <w:rPr>
          <w:rFonts w:ascii="Times New Roman" w:eastAsia="Times New Roman" w:hAnsi="Times New Roman" w:cs="Times New Roman"/>
          <w:sz w:val="20"/>
          <w:szCs w:val="20"/>
          <w:highlight w:val="white"/>
        </w:rPr>
      </w:pPr>
    </w:p>
    <w:p w14:paraId="0460BFF2" w14:textId="77777777" w:rsidR="005C5EB4" w:rsidRPr="007E4B44" w:rsidRDefault="005C5EB4" w:rsidP="005C5EB4">
      <w:pPr>
        <w:spacing w:after="450" w:line="240" w:lineRule="auto"/>
        <w:ind w:firstLine="709"/>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EB05526" w14:textId="77777777" w:rsidR="005C5EB4" w:rsidRPr="007E4B44" w:rsidRDefault="005C5EB4" w:rsidP="005C5EB4">
      <w:pPr>
        <w:spacing w:after="450" w:line="240" w:lineRule="auto"/>
        <w:ind w:firstLine="709"/>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6A39B628" w14:textId="77777777" w:rsidR="0061187D" w:rsidRPr="007E4B44" w:rsidRDefault="0061187D" w:rsidP="005C5EB4">
      <w:pPr>
        <w:spacing w:after="0" w:line="240" w:lineRule="auto"/>
        <w:contextualSpacing/>
        <w:rPr>
          <w:rFonts w:ascii="Times New Roman" w:eastAsia="Times New Roman" w:hAnsi="Times New Roman" w:cs="Times New Roman"/>
          <w:b/>
          <w:color w:val="000000"/>
          <w:sz w:val="20"/>
          <w:szCs w:val="20"/>
        </w:rPr>
      </w:pPr>
    </w:p>
    <w:p w14:paraId="50BA65F9" w14:textId="646AA49B" w:rsidR="005C5EB4" w:rsidRPr="007E4B44" w:rsidRDefault="005C5EB4" w:rsidP="005C5EB4">
      <w:pPr>
        <w:spacing w:after="0" w:line="240" w:lineRule="auto"/>
        <w:contextualSpacing/>
        <w:rPr>
          <w:rFonts w:ascii="Times New Roman" w:eastAsia="Times New Roman" w:hAnsi="Times New Roman" w:cs="Times New Roman"/>
          <w:b/>
          <w:color w:val="000000"/>
          <w:sz w:val="20"/>
          <w:szCs w:val="20"/>
        </w:rPr>
      </w:pPr>
      <w:r w:rsidRPr="007E4B44">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739" w:type="dxa"/>
        <w:tblLayout w:type="fixed"/>
        <w:tblLook w:val="0400" w:firstRow="0" w:lastRow="0" w:firstColumn="0" w:lastColumn="0" w:noHBand="0" w:noVBand="1"/>
      </w:tblPr>
      <w:tblGrid>
        <w:gridCol w:w="526"/>
        <w:gridCol w:w="4142"/>
        <w:gridCol w:w="5071"/>
      </w:tblGrid>
      <w:tr w:rsidR="005C5EB4" w:rsidRPr="007E4B44" w14:paraId="34CFBA70" w14:textId="77777777" w:rsidTr="00CA2B97">
        <w:trPr>
          <w:trHeight w:val="57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C49133" w14:textId="77777777" w:rsidR="005C5EB4" w:rsidRPr="007E4B44" w:rsidRDefault="005C5EB4" w:rsidP="00D61EC4">
            <w:pPr>
              <w:spacing w:after="0" w:line="240" w:lineRule="auto"/>
              <w:contextualSpacing/>
              <w:jc w:val="center"/>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w:t>
            </w:r>
            <w:r w:rsidRPr="007E4B44">
              <w:rPr>
                <w:rFonts w:ascii="Times New Roman" w:eastAsia="Times New Roman" w:hAnsi="Times New Roman" w:cs="Times New Roman"/>
                <w:sz w:val="18"/>
                <w:szCs w:val="18"/>
              </w:rPr>
              <w:t xml:space="preserve"> </w:t>
            </w:r>
            <w:r w:rsidRPr="007E4B44">
              <w:rPr>
                <w:rFonts w:ascii="Times New Roman" w:eastAsia="Times New Roman" w:hAnsi="Times New Roman" w:cs="Times New Roman"/>
                <w:b/>
                <w:color w:val="000000"/>
                <w:sz w:val="18"/>
                <w:szCs w:val="18"/>
              </w:rPr>
              <w:t>п/п</w:t>
            </w:r>
          </w:p>
        </w:tc>
        <w:tc>
          <w:tcPr>
            <w:tcW w:w="4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32AFF" w14:textId="77777777" w:rsidR="005C5EB4" w:rsidRPr="007E4B44" w:rsidRDefault="005C5EB4" w:rsidP="00D61EC4">
            <w:pPr>
              <w:spacing w:after="0" w:line="240" w:lineRule="auto"/>
              <w:ind w:left="100"/>
              <w:contextualSpacing/>
              <w:jc w:val="center"/>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Вимоги статті 17 Закону</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9532EE" w14:textId="77777777" w:rsidR="005C5EB4" w:rsidRPr="007E4B44" w:rsidRDefault="005C5EB4" w:rsidP="00D61EC4">
            <w:pPr>
              <w:spacing w:after="0" w:line="240" w:lineRule="auto"/>
              <w:ind w:left="100"/>
              <w:contextualSpacing/>
              <w:jc w:val="center"/>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Переможець торгів на виконання вимоги статті 17 Закону (підтвердження відсутності підстав) повинен надати таку інформацію:</w:t>
            </w:r>
          </w:p>
        </w:tc>
      </w:tr>
      <w:tr w:rsidR="005C5EB4" w:rsidRPr="007E4B44" w14:paraId="1BB2F4F4" w14:textId="77777777" w:rsidTr="00CA2B97">
        <w:trPr>
          <w:trHeight w:val="200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03CB2" w14:textId="77777777" w:rsidR="005C5EB4" w:rsidRPr="007E4B44" w:rsidRDefault="005C5EB4" w:rsidP="00D61EC4">
            <w:pPr>
              <w:spacing w:after="0" w:line="240" w:lineRule="auto"/>
              <w:ind w:left="100"/>
              <w:contextualSpacing/>
              <w:jc w:val="center"/>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1</w:t>
            </w:r>
          </w:p>
        </w:tc>
        <w:tc>
          <w:tcPr>
            <w:tcW w:w="4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5429E"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color w:val="000000"/>
                <w:sz w:val="18"/>
                <w:szCs w:val="18"/>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298BF3"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(пункт 3 частини 1 статті 17 Закону)</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AE07D"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5EB4" w:rsidRPr="007E4B44" w14:paraId="457DFB07" w14:textId="77777777" w:rsidTr="00CA2B97">
        <w:trPr>
          <w:trHeight w:val="1981"/>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BEA71" w14:textId="77777777" w:rsidR="005C5EB4" w:rsidRPr="007E4B44" w:rsidRDefault="005C5EB4" w:rsidP="00D61EC4">
            <w:pPr>
              <w:spacing w:after="0" w:line="240" w:lineRule="auto"/>
              <w:ind w:left="100"/>
              <w:contextualSpacing/>
              <w:jc w:val="center"/>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2</w:t>
            </w:r>
          </w:p>
        </w:tc>
        <w:tc>
          <w:tcPr>
            <w:tcW w:w="4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DB490" w14:textId="77777777" w:rsidR="005C5EB4" w:rsidRPr="007E4B44" w:rsidRDefault="005C5EB4" w:rsidP="00D61EC4">
            <w:pPr>
              <w:tabs>
                <w:tab w:val="left" w:pos="3732"/>
              </w:tabs>
              <w:spacing w:after="0" w:line="240" w:lineRule="auto"/>
              <w:contextualSpacing/>
              <w:jc w:val="both"/>
              <w:rPr>
                <w:rFonts w:ascii="Times New Roman" w:eastAsia="Times New Roman" w:hAnsi="Times New Roman" w:cs="Times New Roman"/>
                <w:b/>
                <w:color w:val="000000"/>
                <w:sz w:val="18"/>
                <w:szCs w:val="18"/>
              </w:rPr>
            </w:pPr>
            <w:r w:rsidRPr="007E4B44">
              <w:rPr>
                <w:rFonts w:ascii="Times New Roman" w:eastAsia="Times New Roman" w:hAnsi="Times New Roman" w:cs="Times New Roman"/>
                <w:color w:val="333333"/>
                <w:sz w:val="18"/>
                <w:szCs w:val="18"/>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6D4C50A" w14:textId="77777777" w:rsidR="005C5EB4" w:rsidRPr="007E4B44" w:rsidRDefault="005C5EB4" w:rsidP="00D61EC4">
            <w:pPr>
              <w:spacing w:after="0" w:line="240" w:lineRule="auto"/>
              <w:ind w:right="140"/>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(пункт 6 частини 1 статті 17 Закону)</w:t>
            </w:r>
          </w:p>
        </w:tc>
        <w:tc>
          <w:tcPr>
            <w:tcW w:w="507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B97EA78" w14:textId="77777777" w:rsidR="005C5EB4" w:rsidRPr="007E4B44" w:rsidRDefault="005C5EB4" w:rsidP="00D61EC4">
            <w:pPr>
              <w:spacing w:after="0" w:line="240" w:lineRule="auto"/>
              <w:contextualSpacing/>
              <w:jc w:val="both"/>
              <w:rPr>
                <w:rFonts w:ascii="Times New Roman" w:eastAsia="Times New Roman" w:hAnsi="Times New Roman" w:cs="Times New Roman"/>
                <w:b/>
                <w:color w:val="000000"/>
                <w:sz w:val="18"/>
                <w:szCs w:val="18"/>
              </w:rPr>
            </w:pPr>
            <w:r w:rsidRPr="007E4B44">
              <w:rPr>
                <w:rFonts w:ascii="Times New Roman" w:eastAsia="Times New Roman" w:hAnsi="Times New Roman" w:cs="Times New Roman"/>
                <w:b/>
                <w:color w:val="000000"/>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0AF5A1"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color w:val="000000"/>
                <w:sz w:val="18"/>
                <w:szCs w:val="18"/>
              </w:rPr>
              <w:t>Документ повинен бути не більше тридцятиденної давнини від дати подання документа.</w:t>
            </w:r>
          </w:p>
        </w:tc>
      </w:tr>
      <w:tr w:rsidR="005C5EB4" w:rsidRPr="007E4B44" w14:paraId="3D0E4625" w14:textId="77777777" w:rsidTr="00CA2B97">
        <w:trPr>
          <w:trHeight w:val="181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417B5" w14:textId="77777777" w:rsidR="005C5EB4" w:rsidRPr="007E4B44" w:rsidRDefault="005C5EB4" w:rsidP="00D61EC4">
            <w:pPr>
              <w:spacing w:after="0" w:line="240" w:lineRule="auto"/>
              <w:ind w:left="100"/>
              <w:contextualSpacing/>
              <w:jc w:val="center"/>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4</w:t>
            </w:r>
          </w:p>
        </w:tc>
        <w:tc>
          <w:tcPr>
            <w:tcW w:w="4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E3E43" w14:textId="77777777" w:rsidR="005C5EB4" w:rsidRPr="007E4B44" w:rsidRDefault="005C5EB4" w:rsidP="00D61EC4">
            <w:pPr>
              <w:spacing w:after="0" w:line="240" w:lineRule="auto"/>
              <w:contextualSpacing/>
              <w:jc w:val="both"/>
              <w:rPr>
                <w:rFonts w:ascii="Times New Roman" w:eastAsia="Times New Roman" w:hAnsi="Times New Roman" w:cs="Times New Roman"/>
                <w:color w:val="000000"/>
                <w:sz w:val="18"/>
                <w:szCs w:val="18"/>
              </w:rPr>
            </w:pPr>
            <w:r w:rsidRPr="007E4B44">
              <w:rPr>
                <w:rFonts w:ascii="Times New Roman" w:eastAsia="Times New Roman" w:hAnsi="Times New Roman" w:cs="Times New Roman"/>
                <w:color w:val="000000"/>
                <w:sz w:val="18"/>
                <w:szCs w:val="18"/>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07836E"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(пункт 12 частини 1 статті 17 Закону)</w:t>
            </w:r>
          </w:p>
        </w:tc>
        <w:tc>
          <w:tcPr>
            <w:tcW w:w="507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49ECCC" w14:textId="77777777" w:rsidR="005C5EB4" w:rsidRPr="007E4B44" w:rsidRDefault="005C5EB4" w:rsidP="00D61EC4">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18"/>
                <w:szCs w:val="18"/>
              </w:rPr>
            </w:pPr>
          </w:p>
        </w:tc>
      </w:tr>
      <w:tr w:rsidR="005C5EB4" w:rsidRPr="007E4B44" w14:paraId="1BF2B845" w14:textId="77777777" w:rsidTr="00CA2B97">
        <w:trPr>
          <w:trHeight w:val="16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5D2D4" w14:textId="77777777" w:rsidR="005C5EB4" w:rsidRPr="007E4B44" w:rsidRDefault="005C5EB4" w:rsidP="00D61EC4">
            <w:pPr>
              <w:spacing w:after="0" w:line="240" w:lineRule="auto"/>
              <w:ind w:left="100"/>
              <w:contextualSpacing/>
              <w:jc w:val="center"/>
              <w:rPr>
                <w:rFonts w:ascii="Times New Roman" w:eastAsia="Times New Roman" w:hAnsi="Times New Roman" w:cs="Times New Roman"/>
                <w:b/>
                <w:sz w:val="18"/>
                <w:szCs w:val="18"/>
              </w:rPr>
            </w:pPr>
            <w:r w:rsidRPr="007E4B44">
              <w:rPr>
                <w:rFonts w:ascii="Times New Roman" w:eastAsia="Times New Roman" w:hAnsi="Times New Roman" w:cs="Times New Roman"/>
                <w:b/>
                <w:sz w:val="18"/>
                <w:szCs w:val="18"/>
              </w:rPr>
              <w:t>5</w:t>
            </w:r>
          </w:p>
        </w:tc>
        <w:tc>
          <w:tcPr>
            <w:tcW w:w="4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6039A"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color w:val="000000"/>
                <w:sz w:val="18"/>
                <w:szCs w:val="18"/>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9151D10"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(частина 2 статті 17 Закону)</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8BACA"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Довідка в довільній формі</w:t>
            </w:r>
            <w:r w:rsidRPr="007E4B44">
              <w:rPr>
                <w:rFonts w:ascii="Times New Roman" w:eastAsia="Times New Roman" w:hAnsi="Times New Roman" w:cs="Times New Roman"/>
                <w:color w:val="000000"/>
                <w:sz w:val="18"/>
                <w:szCs w:val="18"/>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0727155" w14:textId="77777777" w:rsidR="007E4B44" w:rsidRPr="007E4B44" w:rsidRDefault="007E4B44" w:rsidP="005C5EB4">
      <w:pPr>
        <w:spacing w:before="240" w:after="0" w:line="240" w:lineRule="auto"/>
        <w:contextualSpacing/>
        <w:jc w:val="both"/>
        <w:rPr>
          <w:rFonts w:ascii="Times New Roman" w:eastAsia="Times New Roman" w:hAnsi="Times New Roman" w:cs="Times New Roman"/>
          <w:b/>
          <w:color w:val="000000"/>
          <w:sz w:val="20"/>
          <w:szCs w:val="20"/>
        </w:rPr>
      </w:pPr>
    </w:p>
    <w:p w14:paraId="7FA4E4D5" w14:textId="77777777" w:rsidR="007E4B44" w:rsidRPr="007E4B44" w:rsidRDefault="007E4B44" w:rsidP="005C5EB4">
      <w:pPr>
        <w:spacing w:before="240" w:after="0" w:line="240" w:lineRule="auto"/>
        <w:contextualSpacing/>
        <w:jc w:val="both"/>
        <w:rPr>
          <w:rFonts w:ascii="Times New Roman" w:eastAsia="Times New Roman" w:hAnsi="Times New Roman" w:cs="Times New Roman"/>
          <w:b/>
          <w:color w:val="000000"/>
          <w:sz w:val="20"/>
          <w:szCs w:val="20"/>
        </w:rPr>
      </w:pPr>
    </w:p>
    <w:p w14:paraId="7FC4BE82" w14:textId="77777777" w:rsidR="007E4B44" w:rsidRPr="007E4B44" w:rsidRDefault="007E4B44" w:rsidP="005C5EB4">
      <w:pPr>
        <w:spacing w:before="240" w:after="0" w:line="240" w:lineRule="auto"/>
        <w:contextualSpacing/>
        <w:jc w:val="both"/>
        <w:rPr>
          <w:rFonts w:ascii="Times New Roman" w:eastAsia="Times New Roman" w:hAnsi="Times New Roman" w:cs="Times New Roman"/>
          <w:b/>
          <w:color w:val="000000"/>
          <w:sz w:val="20"/>
          <w:szCs w:val="20"/>
        </w:rPr>
      </w:pPr>
    </w:p>
    <w:p w14:paraId="74B79663" w14:textId="77777777" w:rsidR="007E4B44" w:rsidRPr="007E4B44" w:rsidRDefault="007E4B44" w:rsidP="005C5EB4">
      <w:pPr>
        <w:spacing w:before="240" w:after="0" w:line="240" w:lineRule="auto"/>
        <w:contextualSpacing/>
        <w:jc w:val="both"/>
        <w:rPr>
          <w:rFonts w:ascii="Times New Roman" w:eastAsia="Times New Roman" w:hAnsi="Times New Roman" w:cs="Times New Roman"/>
          <w:b/>
          <w:color w:val="000000"/>
          <w:sz w:val="20"/>
          <w:szCs w:val="20"/>
        </w:rPr>
      </w:pPr>
    </w:p>
    <w:p w14:paraId="705FACC5" w14:textId="37E559EC" w:rsidR="005C5EB4" w:rsidRPr="007E4B44" w:rsidRDefault="005C5EB4" w:rsidP="005C5EB4">
      <w:pPr>
        <w:spacing w:before="240" w:after="0" w:line="240" w:lineRule="auto"/>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особою-підприємцем):</w:t>
      </w:r>
    </w:p>
    <w:tbl>
      <w:tblPr>
        <w:tblW w:w="9739" w:type="dxa"/>
        <w:tblLayout w:type="fixed"/>
        <w:tblLook w:val="0400" w:firstRow="0" w:lastRow="0" w:firstColumn="0" w:lastColumn="0" w:noHBand="0" w:noVBand="1"/>
      </w:tblPr>
      <w:tblGrid>
        <w:gridCol w:w="557"/>
        <w:gridCol w:w="4111"/>
        <w:gridCol w:w="5071"/>
      </w:tblGrid>
      <w:tr w:rsidR="005C5EB4" w:rsidRPr="007E4B44" w14:paraId="451136BE" w14:textId="77777777" w:rsidTr="007E4B44">
        <w:trPr>
          <w:trHeight w:val="49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7401EC" w14:textId="77777777" w:rsidR="005C5EB4" w:rsidRPr="007E4B44" w:rsidRDefault="005C5EB4" w:rsidP="00D61EC4">
            <w:pPr>
              <w:spacing w:after="0" w:line="240" w:lineRule="auto"/>
              <w:contextualSpacing/>
              <w:jc w:val="center"/>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w:t>
            </w:r>
            <w:r w:rsidRPr="007E4B44">
              <w:rPr>
                <w:rFonts w:ascii="Times New Roman" w:eastAsia="Times New Roman" w:hAnsi="Times New Roman" w:cs="Times New Roman"/>
                <w:sz w:val="18"/>
                <w:szCs w:val="18"/>
              </w:rPr>
              <w:t xml:space="preserve"> </w:t>
            </w:r>
            <w:r w:rsidRPr="007E4B44">
              <w:rPr>
                <w:rFonts w:ascii="Times New Roman" w:eastAsia="Times New Roman" w:hAnsi="Times New Roman" w:cs="Times New Roman"/>
                <w:b/>
                <w:color w:val="000000"/>
                <w:sz w:val="18"/>
                <w:szCs w:val="18"/>
              </w:rPr>
              <w:t>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7A740D" w14:textId="77777777" w:rsidR="005C5EB4" w:rsidRPr="007E4B44" w:rsidRDefault="005C5EB4" w:rsidP="00D61EC4">
            <w:pPr>
              <w:spacing w:after="0" w:line="240" w:lineRule="auto"/>
              <w:ind w:left="100"/>
              <w:contextualSpacing/>
              <w:jc w:val="center"/>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Вимоги статті 17 Закону</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C31534" w14:textId="77777777" w:rsidR="005C5EB4" w:rsidRPr="007E4B44" w:rsidRDefault="005C5EB4" w:rsidP="00D61EC4">
            <w:pPr>
              <w:spacing w:after="0" w:line="240" w:lineRule="auto"/>
              <w:ind w:left="100"/>
              <w:contextualSpacing/>
              <w:jc w:val="center"/>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Переможець торгів на виконання вимоги статті 17 Закону (підтвердження відсутності підстав) повинен надати таку інформацію:</w:t>
            </w:r>
          </w:p>
        </w:tc>
      </w:tr>
      <w:tr w:rsidR="005C5EB4" w:rsidRPr="007E4B44" w14:paraId="4DC491D6" w14:textId="77777777" w:rsidTr="007E4B44">
        <w:trPr>
          <w:trHeight w:val="204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E0279" w14:textId="77777777" w:rsidR="005C5EB4" w:rsidRPr="007E4B44" w:rsidRDefault="005C5EB4" w:rsidP="00D61EC4">
            <w:pPr>
              <w:spacing w:after="0" w:line="240" w:lineRule="auto"/>
              <w:ind w:left="100"/>
              <w:contextualSpacing/>
              <w:jc w:val="center"/>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1A190"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color w:val="000000"/>
                <w:sz w:val="18"/>
                <w:szCs w:val="18"/>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78007B3"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(пункт 3 частини 1 статті 17 Закону)</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43791"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C5EB4" w:rsidRPr="007E4B44" w14:paraId="1FB790ED" w14:textId="77777777" w:rsidTr="007E4B44">
        <w:trPr>
          <w:trHeight w:val="163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BA89F" w14:textId="77777777" w:rsidR="005C5EB4" w:rsidRPr="007E4B44" w:rsidRDefault="005C5EB4" w:rsidP="00D61EC4">
            <w:pPr>
              <w:spacing w:after="0" w:line="240" w:lineRule="auto"/>
              <w:ind w:left="100"/>
              <w:contextualSpacing/>
              <w:jc w:val="center"/>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08221"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color w:val="000000"/>
                <w:sz w:val="18"/>
                <w:szCs w:val="1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B2CDF77" w14:textId="77777777" w:rsidR="005C5EB4" w:rsidRPr="007E4B44" w:rsidRDefault="005C5EB4" w:rsidP="00D61EC4">
            <w:pPr>
              <w:spacing w:after="0" w:line="240" w:lineRule="auto"/>
              <w:ind w:right="140"/>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(пункт 5 частини 1 статті 17 Закону)</w:t>
            </w:r>
          </w:p>
        </w:tc>
        <w:tc>
          <w:tcPr>
            <w:tcW w:w="507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85A9E8" w14:textId="77777777" w:rsidR="005C5EB4" w:rsidRPr="007E4B44" w:rsidRDefault="005C5EB4" w:rsidP="00D61EC4">
            <w:pPr>
              <w:spacing w:after="0" w:line="240" w:lineRule="auto"/>
              <w:contextualSpacing/>
              <w:jc w:val="both"/>
              <w:rPr>
                <w:rFonts w:ascii="Times New Roman" w:eastAsia="Times New Roman" w:hAnsi="Times New Roman" w:cs="Times New Roman"/>
                <w:b/>
                <w:color w:val="000000"/>
                <w:sz w:val="18"/>
                <w:szCs w:val="18"/>
              </w:rPr>
            </w:pPr>
            <w:r w:rsidRPr="007E4B44">
              <w:rPr>
                <w:rFonts w:ascii="Times New Roman" w:eastAsia="Times New Roman" w:hAnsi="Times New Roman" w:cs="Times New Roman"/>
                <w:b/>
                <w:color w:val="000000"/>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9D3DC50"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color w:val="000000"/>
                <w:sz w:val="18"/>
                <w:szCs w:val="18"/>
              </w:rPr>
              <w:t>Документ повинен бути не більше тридцятиденної давнини від дати подання документа.</w:t>
            </w:r>
          </w:p>
        </w:tc>
      </w:tr>
      <w:tr w:rsidR="005C5EB4" w:rsidRPr="007E4B44" w14:paraId="2B2EB644" w14:textId="77777777" w:rsidTr="007E4B44">
        <w:trPr>
          <w:trHeight w:val="109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F9FD9" w14:textId="77777777" w:rsidR="005C5EB4" w:rsidRPr="007E4B44" w:rsidRDefault="005C5EB4" w:rsidP="00D61EC4">
            <w:pPr>
              <w:spacing w:after="0" w:line="240" w:lineRule="auto"/>
              <w:ind w:left="100"/>
              <w:contextualSpacing/>
              <w:jc w:val="center"/>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43A2D"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color w:val="000000"/>
                <w:sz w:val="18"/>
                <w:szCs w:val="18"/>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988ADD"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(пункт 12 частини 1 статті 17 Закону)</w:t>
            </w:r>
          </w:p>
        </w:tc>
        <w:tc>
          <w:tcPr>
            <w:tcW w:w="507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143B2B" w14:textId="77777777" w:rsidR="005C5EB4" w:rsidRPr="007E4B44" w:rsidRDefault="005C5EB4" w:rsidP="00D61EC4">
            <w:pPr>
              <w:widowControl w:val="0"/>
              <w:pBdr>
                <w:top w:val="nil"/>
                <w:left w:val="nil"/>
                <w:bottom w:val="nil"/>
                <w:right w:val="nil"/>
                <w:between w:val="nil"/>
              </w:pBdr>
              <w:spacing w:after="0" w:line="276" w:lineRule="auto"/>
              <w:contextualSpacing/>
              <w:rPr>
                <w:rFonts w:ascii="Times New Roman" w:eastAsia="Times New Roman" w:hAnsi="Times New Roman" w:cs="Times New Roman"/>
                <w:sz w:val="18"/>
                <w:szCs w:val="18"/>
              </w:rPr>
            </w:pPr>
          </w:p>
        </w:tc>
      </w:tr>
      <w:tr w:rsidR="005C5EB4" w:rsidRPr="007E4B44" w14:paraId="0462997D" w14:textId="77777777" w:rsidTr="007E4B44">
        <w:trPr>
          <w:trHeight w:val="86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319C8" w14:textId="77777777" w:rsidR="005C5EB4" w:rsidRPr="007E4B44" w:rsidRDefault="005C5EB4" w:rsidP="00D61EC4">
            <w:pPr>
              <w:spacing w:after="0" w:line="240" w:lineRule="auto"/>
              <w:ind w:left="100"/>
              <w:contextualSpacing/>
              <w:jc w:val="center"/>
              <w:rPr>
                <w:rFonts w:ascii="Times New Roman" w:eastAsia="Times New Roman" w:hAnsi="Times New Roman" w:cs="Times New Roman"/>
                <w:b/>
                <w:sz w:val="18"/>
                <w:szCs w:val="18"/>
              </w:rPr>
            </w:pPr>
            <w:r w:rsidRPr="007E4B44">
              <w:rPr>
                <w:rFonts w:ascii="Times New Roman" w:eastAsia="Times New Roman" w:hAnsi="Times New Roman" w:cs="Times New Roman"/>
                <w:b/>
                <w:sz w:val="18"/>
                <w:szCs w:val="18"/>
              </w:rPr>
              <w:t>5</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0E7A6"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color w:val="000000"/>
                <w:sz w:val="18"/>
                <w:szCs w:val="18"/>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E53848D" w14:textId="77777777" w:rsidR="005C5EB4" w:rsidRPr="007E4B44" w:rsidRDefault="005C5EB4" w:rsidP="00D61EC4">
            <w:pPr>
              <w:spacing w:after="0" w:line="240" w:lineRule="auto"/>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(частина 2 статті 17 Закону)</w:t>
            </w:r>
          </w:p>
        </w:tc>
        <w:tc>
          <w:tcPr>
            <w:tcW w:w="5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0E65E" w14:textId="179E021C" w:rsidR="005C5EB4" w:rsidRPr="007E4B44" w:rsidRDefault="005C5EB4" w:rsidP="00D61EC4">
            <w:pPr>
              <w:spacing w:after="0" w:line="240" w:lineRule="auto"/>
              <w:ind w:right="31"/>
              <w:contextualSpacing/>
              <w:jc w:val="both"/>
              <w:rPr>
                <w:rFonts w:ascii="Times New Roman" w:eastAsia="Times New Roman" w:hAnsi="Times New Roman" w:cs="Times New Roman"/>
                <w:sz w:val="18"/>
                <w:szCs w:val="18"/>
              </w:rPr>
            </w:pPr>
            <w:r w:rsidRPr="007E4B44">
              <w:rPr>
                <w:rFonts w:ascii="Times New Roman" w:eastAsia="Times New Roman" w:hAnsi="Times New Roman" w:cs="Times New Roman"/>
                <w:b/>
                <w:color w:val="000000"/>
                <w:sz w:val="18"/>
                <w:szCs w:val="18"/>
              </w:rPr>
              <w:t>Довідка в довільній формі</w:t>
            </w:r>
            <w:r w:rsidRPr="007E4B44">
              <w:rPr>
                <w:rFonts w:ascii="Times New Roman" w:eastAsia="Times New Roman" w:hAnsi="Times New Roman" w:cs="Times New Roman"/>
                <w:color w:val="000000"/>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CA2B97" w:rsidRPr="007E4B44">
              <w:rPr>
                <w:rFonts w:ascii="Times New Roman" w:eastAsia="Times New Roman" w:hAnsi="Times New Roman" w:cs="Times New Roman"/>
                <w:color w:val="000000"/>
                <w:sz w:val="18"/>
                <w:szCs w:val="18"/>
              </w:rPr>
              <w:t>в участі у процедурі закупівлі.</w:t>
            </w:r>
          </w:p>
        </w:tc>
      </w:tr>
    </w:tbl>
    <w:p w14:paraId="55A7151E" w14:textId="77777777" w:rsidR="005C5EB4" w:rsidRPr="007E4B44" w:rsidRDefault="005C5EB4" w:rsidP="005C5EB4">
      <w:pPr>
        <w:shd w:val="clear" w:color="auto" w:fill="FFFFFF"/>
        <w:spacing w:before="120" w:after="0" w:line="240" w:lineRule="auto"/>
        <w:contextualSpacing/>
        <w:jc w:val="both"/>
        <w:rPr>
          <w:rFonts w:ascii="Times New Roman" w:eastAsia="Times New Roman" w:hAnsi="Times New Roman" w:cs="Times New Roman"/>
          <w:b/>
          <w:i/>
          <w:sz w:val="20"/>
          <w:szCs w:val="20"/>
          <w:highlight w:val="white"/>
        </w:rPr>
      </w:pPr>
    </w:p>
    <w:p w14:paraId="05E20F65" w14:textId="77777777" w:rsidR="005C5EB4" w:rsidRPr="007E4B44" w:rsidRDefault="005C5EB4" w:rsidP="005C5EB4">
      <w:pPr>
        <w:shd w:val="clear" w:color="auto" w:fill="FFFFFF"/>
        <w:spacing w:before="120" w:after="0" w:line="240" w:lineRule="auto"/>
        <w:contextualSpacing/>
        <w:jc w:val="both"/>
        <w:rPr>
          <w:rFonts w:ascii="Times New Roman" w:eastAsia="Times New Roman" w:hAnsi="Times New Roman" w:cs="Times New Roman"/>
          <w:b/>
          <w:i/>
          <w:sz w:val="20"/>
          <w:szCs w:val="20"/>
        </w:rPr>
      </w:pPr>
      <w:r w:rsidRPr="007E4B44">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C7553F5" w14:textId="77777777" w:rsidR="005C5EB4" w:rsidRPr="007E4B44" w:rsidRDefault="005C5EB4" w:rsidP="005C5EB4">
      <w:pPr>
        <w:shd w:val="clear" w:color="auto" w:fill="FFFFFF"/>
        <w:spacing w:before="120" w:after="0" w:line="240" w:lineRule="auto"/>
        <w:contextualSpacing/>
        <w:jc w:val="both"/>
        <w:rPr>
          <w:rFonts w:ascii="Times New Roman" w:eastAsia="Times New Roman" w:hAnsi="Times New Roman" w:cs="Times New Roman"/>
          <w:b/>
          <w:i/>
          <w:sz w:val="20"/>
          <w:szCs w:val="20"/>
        </w:rPr>
      </w:pPr>
    </w:p>
    <w:p w14:paraId="39DE7CF0" w14:textId="77777777" w:rsidR="005C5EB4" w:rsidRPr="007E4B44" w:rsidRDefault="005C5EB4" w:rsidP="005C5EB4">
      <w:pPr>
        <w:numPr>
          <w:ilvl w:val="0"/>
          <w:numId w:val="10"/>
        </w:numPr>
        <w:shd w:val="clear" w:color="auto" w:fill="FFFFFF"/>
        <w:spacing w:after="0" w:line="240" w:lineRule="auto"/>
        <w:ind w:left="502"/>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Інша інформація встановлена відповідно до законодавства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005C5EB4" w:rsidRPr="007E4B44" w14:paraId="71BD33AF" w14:textId="77777777" w:rsidTr="007E4B44">
        <w:trPr>
          <w:trHeight w:val="231"/>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6BE858" w14:textId="77777777" w:rsidR="005C5EB4" w:rsidRPr="007E4B44" w:rsidRDefault="005C5EB4" w:rsidP="0061187D">
            <w:pPr>
              <w:spacing w:after="0" w:line="240" w:lineRule="auto"/>
              <w:ind w:left="10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Інші документи від Учасника:</w:t>
            </w:r>
          </w:p>
        </w:tc>
      </w:tr>
      <w:tr w:rsidR="005C5EB4" w:rsidRPr="007E4B44" w14:paraId="6A909B22" w14:textId="77777777" w:rsidTr="007E4B44">
        <w:trPr>
          <w:trHeight w:val="69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4B7DD" w14:textId="77777777" w:rsidR="005C5EB4" w:rsidRPr="007E4B44" w:rsidRDefault="005C5EB4" w:rsidP="0061187D">
            <w:pPr>
              <w:spacing w:after="0" w:line="240" w:lineRule="auto"/>
              <w:ind w:left="10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E535B" w14:textId="77777777" w:rsidR="005C5EB4" w:rsidRPr="007E4B44" w:rsidRDefault="005C5EB4" w:rsidP="0061187D">
            <w:pPr>
              <w:spacing w:after="0" w:line="240" w:lineRule="auto"/>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C5EB4" w:rsidRPr="007E4B44" w14:paraId="062E73CE" w14:textId="77777777" w:rsidTr="007E4B44">
        <w:trPr>
          <w:trHeight w:val="9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C465C" w14:textId="77777777" w:rsidR="005C5EB4" w:rsidRPr="007E4B44" w:rsidRDefault="005C5EB4" w:rsidP="0061187D">
            <w:pPr>
              <w:spacing w:before="240" w:after="0" w:line="240" w:lineRule="auto"/>
              <w:ind w:left="10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41D8D" w14:textId="77777777" w:rsidR="005C5EB4" w:rsidRPr="007E4B44" w:rsidRDefault="005C5EB4" w:rsidP="0061187D">
            <w:pPr>
              <w:spacing w:after="0" w:line="240" w:lineRule="auto"/>
              <w:ind w:right="31"/>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7E4B44">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E4B44">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C5EB4" w:rsidRPr="007E4B44" w14:paraId="4F1A00B0" w14:textId="77777777" w:rsidTr="007E4B44">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D678C" w14:textId="77777777" w:rsidR="005C5EB4" w:rsidRPr="007E4B44" w:rsidRDefault="005C5EB4" w:rsidP="0061187D">
            <w:pPr>
              <w:spacing w:before="240" w:after="0" w:line="240" w:lineRule="auto"/>
              <w:ind w:left="10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A4B29" w14:textId="77777777" w:rsidR="005C5EB4" w:rsidRPr="007E4B44" w:rsidRDefault="005C5EB4" w:rsidP="0061187D">
            <w:pPr>
              <w:spacing w:after="0" w:line="240" w:lineRule="auto"/>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7E4B44">
              <w:rPr>
                <w:rFonts w:ascii="Times New Roman" w:eastAsia="Times New Roman" w:hAnsi="Times New Roman" w:cs="Times New Roman"/>
                <w:sz w:val="20"/>
                <w:szCs w:val="20"/>
              </w:rPr>
              <w:t>місця проживання</w:t>
            </w:r>
            <w:r w:rsidRPr="007E4B44">
              <w:rPr>
                <w:rFonts w:ascii="Times New Roman" w:eastAsia="Times New Roman" w:hAnsi="Times New Roman" w:cs="Times New Roman"/>
                <w:color w:val="000000"/>
                <w:sz w:val="20"/>
                <w:szCs w:val="20"/>
              </w:rPr>
              <w:t xml:space="preserve"> та громадянство.</w:t>
            </w:r>
          </w:p>
          <w:p w14:paraId="19C253EA" w14:textId="77777777" w:rsidR="005C5EB4" w:rsidRPr="007E4B44" w:rsidRDefault="005C5EB4" w:rsidP="0061187D">
            <w:pPr>
              <w:spacing w:after="0" w:line="240" w:lineRule="auto"/>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w:t>
            </w:r>
            <w:r w:rsidRPr="007E4B44">
              <w:rPr>
                <w:rFonts w:ascii="Times New Roman" w:eastAsia="Times New Roman" w:hAnsi="Times New Roman" w:cs="Times New Roman"/>
                <w:i/>
                <w:color w:val="000000"/>
                <w:sz w:val="20"/>
                <w:szCs w:val="20"/>
              </w:rPr>
              <w:lastRenderedPageBreak/>
              <w:t>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5C5EB4" w:rsidRPr="007E4B44" w14:paraId="2E385E68" w14:textId="77777777" w:rsidTr="007E4B44">
        <w:trPr>
          <w:trHeight w:val="90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9411F" w14:textId="77777777" w:rsidR="005C5EB4" w:rsidRPr="007E4B44" w:rsidRDefault="005C5EB4" w:rsidP="0061187D">
            <w:pPr>
              <w:spacing w:before="240" w:after="0" w:line="240" w:lineRule="auto"/>
              <w:ind w:left="100"/>
              <w:contextualSpacing/>
              <w:rPr>
                <w:rFonts w:ascii="Times New Roman" w:eastAsia="Times New Roman" w:hAnsi="Times New Roman" w:cs="Times New Roman"/>
                <w:b/>
                <w:color w:val="000000"/>
                <w:sz w:val="20"/>
                <w:szCs w:val="20"/>
              </w:rPr>
            </w:pPr>
            <w:r w:rsidRPr="007E4B44">
              <w:rPr>
                <w:rFonts w:ascii="Times New Roman" w:eastAsia="Times New Roman" w:hAnsi="Times New Roman" w:cs="Times New Roman"/>
                <w:b/>
                <w:sz w:val="20"/>
                <w:szCs w:val="20"/>
              </w:rPr>
              <w:lastRenderedPageBreak/>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40C4B" w14:textId="77777777" w:rsidR="005C5EB4" w:rsidRPr="007E4B44" w:rsidRDefault="005C5EB4" w:rsidP="0061187D">
            <w:pPr>
              <w:spacing w:after="0" w:line="240" w:lineRule="auto"/>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7E4B44">
                <w:rPr>
                  <w:rFonts w:ascii="Times New Roman" w:eastAsia="Times New Roman" w:hAnsi="Times New Roman" w:cs="Times New Roman"/>
                  <w:sz w:val="20"/>
                  <w:szCs w:val="20"/>
                </w:rPr>
                <w:t>Наказом №794/21</w:t>
              </w:r>
            </w:hyperlink>
            <w:r w:rsidRPr="007E4B44">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bl>
    <w:p w14:paraId="059D1EE4" w14:textId="2B342AC6" w:rsidR="005C5EB4" w:rsidRPr="007E4B44" w:rsidRDefault="005C5EB4" w:rsidP="005C5EB4">
      <w:pPr>
        <w:spacing w:after="0" w:line="240" w:lineRule="auto"/>
        <w:contextualSpacing/>
        <w:rPr>
          <w:rFonts w:ascii="Times New Roman" w:eastAsia="Times New Roman" w:hAnsi="Times New Roman" w:cs="Times New Roman"/>
          <w:sz w:val="20"/>
          <w:szCs w:val="20"/>
        </w:rPr>
      </w:pPr>
    </w:p>
    <w:p w14:paraId="2B5B3806" w14:textId="46A765F2" w:rsidR="00CA2B97" w:rsidRPr="007E4B44" w:rsidRDefault="00CA2B97" w:rsidP="00CA2B97">
      <w:pPr>
        <w:spacing w:after="0" w:line="240" w:lineRule="auto"/>
        <w:contextualSpacing/>
        <w:jc w:val="both"/>
        <w:rPr>
          <w:rFonts w:ascii="Times New Roman" w:eastAsia="Times New Roman" w:hAnsi="Times New Roman" w:cs="Times New Roman"/>
          <w:b/>
          <w:sz w:val="20"/>
          <w:szCs w:val="20"/>
        </w:rPr>
      </w:pPr>
      <w:r w:rsidRPr="007E4B44">
        <w:rPr>
          <w:rFonts w:ascii="Times New Roman" w:eastAsia="Times New Roman" w:hAnsi="Times New Roman" w:cs="Times New Roman"/>
          <w:b/>
          <w:sz w:val="20"/>
          <w:szCs w:val="20"/>
        </w:rPr>
        <w:t xml:space="preserve">5. Інша інформація встановлена відповідно до </w:t>
      </w:r>
      <w:r w:rsidRPr="007E4B44">
        <w:rPr>
          <w:rFonts w:ascii="Times New Roman" w:eastAsia="Times New Roman" w:hAnsi="Times New Roman" w:cs="Times New Roman"/>
          <w:b/>
          <w:sz w:val="20"/>
          <w:szCs w:val="20"/>
          <w:u w:val="single"/>
        </w:rPr>
        <w:t>вимог Тендерної документації</w:t>
      </w:r>
      <w:r w:rsidRPr="007E4B44">
        <w:rPr>
          <w:rFonts w:ascii="Times New Roman" w:eastAsia="Times New Roman" w:hAnsi="Times New Roman" w:cs="Times New Roman"/>
          <w:b/>
          <w:sz w:val="20"/>
          <w:szCs w:val="20"/>
        </w:rPr>
        <w:t xml:space="preserve">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00CA2B97" w:rsidRPr="007E4B44" w14:paraId="22080612" w14:textId="77777777" w:rsidTr="007E4B44">
        <w:trPr>
          <w:trHeight w:val="231"/>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810775" w14:textId="77777777" w:rsidR="00CA2B97" w:rsidRPr="007E4B44" w:rsidRDefault="00CA2B97" w:rsidP="00B90669">
            <w:pPr>
              <w:spacing w:after="0" w:line="240" w:lineRule="auto"/>
              <w:ind w:left="100"/>
              <w:contextualSpacing/>
              <w:jc w:val="center"/>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Інші документи від Учасника:</w:t>
            </w:r>
          </w:p>
        </w:tc>
      </w:tr>
      <w:tr w:rsidR="00CA2B97" w:rsidRPr="007E4B44" w14:paraId="31A9013C" w14:textId="77777777" w:rsidTr="007E4B44">
        <w:trPr>
          <w:trHeight w:val="35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DAFF7" w14:textId="77777777" w:rsidR="00CA2B97" w:rsidRPr="007E4B44" w:rsidRDefault="00CA2B97" w:rsidP="00B90669">
            <w:pPr>
              <w:spacing w:after="0" w:line="240" w:lineRule="auto"/>
              <w:ind w:left="100"/>
              <w:contextualSpacing/>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t>1</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45EE3" w14:textId="77777777" w:rsidR="00CA2B97" w:rsidRPr="007E4B44" w:rsidRDefault="00CA2B97" w:rsidP="00B90669">
            <w:pPr>
              <w:spacing w:after="0" w:line="240" w:lineRule="auto"/>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lang w:eastAsia="uk-UA"/>
              </w:rPr>
              <w:t xml:space="preserve">Статут (або інший установчий документ) з останніми змінами на дату розкриття (у разі їх наявності) </w:t>
            </w:r>
            <w:r w:rsidRPr="007E4B44">
              <w:rPr>
                <w:rFonts w:ascii="Times New Roman" w:eastAsia="Times New Roman" w:hAnsi="Times New Roman" w:cs="Times New Roman"/>
                <w:b/>
                <w:noProof/>
                <w:sz w:val="20"/>
                <w:szCs w:val="20"/>
                <w:lang w:eastAsia="uk-UA"/>
              </w:rPr>
              <w:t>(для юридичних осіб)</w:t>
            </w:r>
            <w:r w:rsidRPr="007E4B44">
              <w:rPr>
                <w:rFonts w:ascii="Times New Roman" w:eastAsia="Times New Roman" w:hAnsi="Times New Roman" w:cs="Times New Roman"/>
                <w:b/>
                <w:bCs/>
                <w:sz w:val="20"/>
                <w:szCs w:val="20"/>
                <w:lang w:eastAsia="uk-UA"/>
              </w:rPr>
              <w:t>.</w:t>
            </w:r>
          </w:p>
        </w:tc>
      </w:tr>
      <w:tr w:rsidR="00CA2B97" w:rsidRPr="007E4B44" w14:paraId="06E868D0" w14:textId="77777777" w:rsidTr="007E4B44">
        <w:trPr>
          <w:trHeight w:val="43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11B50" w14:textId="77777777" w:rsidR="00CA2B97" w:rsidRPr="007E4B44" w:rsidRDefault="00CA2B97" w:rsidP="00B90669">
            <w:pPr>
              <w:spacing w:after="0" w:line="240" w:lineRule="auto"/>
              <w:ind w:left="100"/>
              <w:contextualSpacing/>
              <w:rPr>
                <w:rFonts w:ascii="Times New Roman" w:eastAsia="Times New Roman" w:hAnsi="Times New Roman" w:cs="Times New Roman"/>
                <w:b/>
                <w:color w:val="000000"/>
                <w:sz w:val="20"/>
                <w:szCs w:val="20"/>
              </w:rPr>
            </w:pPr>
            <w:r w:rsidRPr="007E4B44">
              <w:rPr>
                <w:rFonts w:ascii="Times New Roman" w:eastAsia="Times New Roman" w:hAnsi="Times New Roman" w:cs="Times New Roman"/>
                <w:b/>
                <w:color w:val="000000"/>
                <w:sz w:val="20"/>
                <w:szCs w:val="20"/>
              </w:rPr>
              <w:t>2</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18E9A" w14:textId="77777777" w:rsidR="00CA2B97" w:rsidRPr="007E4B44" w:rsidRDefault="00CA2B97" w:rsidP="00B90669">
            <w:pPr>
              <w:spacing w:after="0" w:line="240" w:lineRule="auto"/>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lang w:eastAsia="uk-UA"/>
              </w:rPr>
              <w:t>Документ, що підтверджує реєстрацію в Єдиному державному реєстрі юридичних осіб, фізичних осіб-підприємців та громадських формувань</w:t>
            </w:r>
            <w:r w:rsidRPr="007E4B44">
              <w:rPr>
                <w:rFonts w:ascii="Times New Roman" w:eastAsia="Times New Roman" w:hAnsi="Times New Roman" w:cs="Times New Roman"/>
                <w:bCs/>
                <w:sz w:val="20"/>
                <w:szCs w:val="20"/>
                <w:lang w:eastAsia="uk-UA"/>
              </w:rPr>
              <w:t>.</w:t>
            </w:r>
          </w:p>
        </w:tc>
      </w:tr>
      <w:tr w:rsidR="00CA2B97" w:rsidRPr="007E4B44" w14:paraId="07070D89" w14:textId="77777777" w:rsidTr="007E4B44">
        <w:trPr>
          <w:trHeight w:val="27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9B640" w14:textId="77777777" w:rsidR="00CA2B97" w:rsidRPr="007E4B44" w:rsidRDefault="00CA2B97" w:rsidP="00B90669">
            <w:pPr>
              <w:spacing w:after="0" w:line="240" w:lineRule="auto"/>
              <w:ind w:left="100"/>
              <w:contextualSpacing/>
              <w:rPr>
                <w:rFonts w:ascii="Times New Roman" w:eastAsia="Times New Roman" w:hAnsi="Times New Roman" w:cs="Times New Roman"/>
                <w:b/>
                <w:color w:val="000000"/>
                <w:sz w:val="20"/>
                <w:szCs w:val="20"/>
              </w:rPr>
            </w:pPr>
            <w:r w:rsidRPr="007E4B44">
              <w:rPr>
                <w:rFonts w:ascii="Times New Roman" w:eastAsia="Times New Roman" w:hAnsi="Times New Roman" w:cs="Times New Roman"/>
                <w:b/>
                <w:color w:val="000000"/>
                <w:sz w:val="20"/>
                <w:szCs w:val="20"/>
              </w:rPr>
              <w:t>3</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1820E" w14:textId="77777777" w:rsidR="00CA2B97" w:rsidRPr="007E4B44" w:rsidRDefault="00CA2B97" w:rsidP="00B90669">
            <w:pPr>
              <w:spacing w:after="0" w:line="240" w:lineRule="auto"/>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lang w:eastAsia="uk-UA"/>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CA2B97" w:rsidRPr="007E4B44" w14:paraId="51D9FF45" w14:textId="77777777" w:rsidTr="007E4B44">
        <w:trPr>
          <w:trHeight w:val="20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EE7F5" w14:textId="77777777" w:rsidR="00CA2B97" w:rsidRPr="007E4B44" w:rsidRDefault="00CA2B97" w:rsidP="00B90669">
            <w:pPr>
              <w:spacing w:after="0" w:line="240" w:lineRule="auto"/>
              <w:ind w:left="100"/>
              <w:contextualSpacing/>
              <w:rPr>
                <w:rFonts w:ascii="Times New Roman" w:eastAsia="Times New Roman" w:hAnsi="Times New Roman" w:cs="Times New Roman"/>
                <w:b/>
                <w:color w:val="000000"/>
                <w:sz w:val="20"/>
                <w:szCs w:val="20"/>
              </w:rPr>
            </w:pPr>
            <w:r w:rsidRPr="007E4B44">
              <w:rPr>
                <w:rFonts w:ascii="Times New Roman" w:eastAsia="Times New Roman" w:hAnsi="Times New Roman" w:cs="Times New Roman"/>
                <w:b/>
                <w:color w:val="000000"/>
                <w:sz w:val="20"/>
                <w:szCs w:val="20"/>
              </w:rPr>
              <w:t>4</w:t>
            </w:r>
          </w:p>
        </w:tc>
        <w:tc>
          <w:tcPr>
            <w:tcW w:w="9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57BC4" w14:textId="77777777" w:rsidR="00CA2B97" w:rsidRPr="007E4B44" w:rsidRDefault="00CA2B97" w:rsidP="00B90669">
            <w:pPr>
              <w:spacing w:after="0" w:line="240" w:lineRule="auto"/>
              <w:contextualSpacing/>
              <w:jc w:val="both"/>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lang w:eastAsia="uk-UA"/>
              </w:rPr>
              <w:t xml:space="preserve">Копію паспорту (всі сторінки) та ІПН </w:t>
            </w:r>
            <w:r w:rsidRPr="007E4B44">
              <w:rPr>
                <w:rFonts w:ascii="Times New Roman" w:eastAsia="Times New Roman" w:hAnsi="Times New Roman" w:cs="Times New Roman"/>
                <w:b/>
                <w:sz w:val="20"/>
                <w:szCs w:val="20"/>
                <w:lang w:eastAsia="uk-UA"/>
              </w:rPr>
              <w:t>(для фізичних осіб-підприємців).</w:t>
            </w:r>
          </w:p>
        </w:tc>
      </w:tr>
    </w:tbl>
    <w:p w14:paraId="0B59B258" w14:textId="77777777" w:rsidR="00CA2B97" w:rsidRPr="007E4B44" w:rsidRDefault="00CA2B97" w:rsidP="005C5EB4">
      <w:pPr>
        <w:spacing w:after="0" w:line="240" w:lineRule="auto"/>
        <w:contextualSpacing/>
        <w:rPr>
          <w:rFonts w:ascii="Times New Roman" w:eastAsia="Times New Roman" w:hAnsi="Times New Roman" w:cs="Times New Roman"/>
          <w:sz w:val="20"/>
          <w:szCs w:val="20"/>
        </w:rPr>
      </w:pPr>
    </w:p>
    <w:p w14:paraId="49A7784F" w14:textId="74B1FA53" w:rsidR="005C5EB4" w:rsidRPr="007E4B44" w:rsidRDefault="00CA2B97" w:rsidP="00CA2B97">
      <w:pPr>
        <w:spacing w:after="0" w:line="240" w:lineRule="auto"/>
        <w:ind w:left="360" w:right="299"/>
        <w:jc w:val="both"/>
        <w:rPr>
          <w:rFonts w:ascii="Times New Roman" w:eastAsia="Times New Roman" w:hAnsi="Times New Roman" w:cs="Times New Roman"/>
          <w:b/>
          <w:i/>
          <w:sz w:val="20"/>
          <w:szCs w:val="20"/>
        </w:rPr>
      </w:pPr>
      <w:r w:rsidRPr="007E4B44">
        <w:rPr>
          <w:rFonts w:ascii="Times New Roman" w:eastAsia="Times New Roman" w:hAnsi="Times New Roman" w:cs="Times New Roman"/>
          <w:b/>
          <w:i/>
          <w:sz w:val="20"/>
          <w:szCs w:val="20"/>
        </w:rPr>
        <w:t xml:space="preserve">6. </w:t>
      </w:r>
      <w:r w:rsidR="005C5EB4" w:rsidRPr="007E4B44">
        <w:rPr>
          <w:rFonts w:ascii="Times New Roman" w:eastAsia="Times New Roman" w:hAnsi="Times New Roman" w:cs="Times New Roman"/>
          <w:b/>
          <w:i/>
          <w:sz w:val="20"/>
          <w:szCs w:val="20"/>
        </w:rPr>
        <w:t>Цінова пропозиція</w:t>
      </w:r>
    </w:p>
    <w:p w14:paraId="38BF501B" w14:textId="77777777" w:rsidR="005C5EB4" w:rsidRPr="007E4B44" w:rsidRDefault="005C5EB4" w:rsidP="005C5EB4">
      <w:pPr>
        <w:spacing w:after="0" w:line="240" w:lineRule="auto"/>
        <w:ind w:right="299"/>
        <w:contextualSpacing/>
        <w:jc w:val="both"/>
        <w:rPr>
          <w:rFonts w:ascii="Times New Roman" w:eastAsia="Times New Roman" w:hAnsi="Times New Roman" w:cs="Times New Roman"/>
          <w:b/>
          <w:i/>
          <w:sz w:val="20"/>
          <w:szCs w:val="20"/>
        </w:rPr>
      </w:pPr>
    </w:p>
    <w:p w14:paraId="1E70FABF" w14:textId="77777777" w:rsidR="005C5EB4" w:rsidRPr="007E4B44" w:rsidRDefault="005C5EB4" w:rsidP="007E4B44">
      <w:pPr>
        <w:spacing w:after="0" w:line="240" w:lineRule="auto"/>
        <w:ind w:right="299"/>
        <w:contextualSpacing/>
        <w:jc w:val="both"/>
        <w:rPr>
          <w:rFonts w:ascii="Times New Roman" w:hAnsi="Times New Roman" w:cs="Times New Roman"/>
          <w:b/>
          <w:i/>
          <w:sz w:val="20"/>
          <w:szCs w:val="20"/>
        </w:rPr>
      </w:pPr>
      <w:r w:rsidRPr="007E4B44">
        <w:rPr>
          <w:rFonts w:ascii="Times New Roman" w:eastAsia="Times New Roman" w:hAnsi="Times New Roman" w:cs="Times New Roman"/>
          <w:b/>
          <w:i/>
          <w:sz w:val="20"/>
          <w:szCs w:val="20"/>
        </w:rPr>
        <w:t>Надається на фірмовому бланку учасника (за наявності) із зазначенням дати та вихідного номеру реєстрації</w:t>
      </w:r>
    </w:p>
    <w:p w14:paraId="6F502A2E" w14:textId="77777777" w:rsidR="005C5EB4" w:rsidRPr="007E4B44" w:rsidRDefault="005C5EB4" w:rsidP="005C5EB4">
      <w:pPr>
        <w:widowControl w:val="0"/>
        <w:autoSpaceDE w:val="0"/>
        <w:autoSpaceDN w:val="0"/>
        <w:adjustRightInd w:val="0"/>
        <w:spacing w:after="0" w:line="240" w:lineRule="auto"/>
        <w:ind w:left="284" w:right="299"/>
        <w:contextualSpacing/>
        <w:jc w:val="center"/>
        <w:rPr>
          <w:rFonts w:ascii="Times New Roman" w:hAnsi="Times New Roman" w:cs="Times New Roman"/>
          <w:b/>
          <w:bCs/>
          <w:sz w:val="20"/>
          <w:szCs w:val="20"/>
        </w:rPr>
      </w:pPr>
    </w:p>
    <w:p w14:paraId="716F1AC6" w14:textId="77777777" w:rsidR="005C5EB4" w:rsidRPr="007E4B44" w:rsidRDefault="005C5EB4" w:rsidP="005C5EB4">
      <w:pPr>
        <w:widowControl w:val="0"/>
        <w:autoSpaceDE w:val="0"/>
        <w:autoSpaceDN w:val="0"/>
        <w:adjustRightInd w:val="0"/>
        <w:spacing w:after="0" w:line="240" w:lineRule="auto"/>
        <w:ind w:left="284" w:right="299"/>
        <w:contextualSpacing/>
        <w:jc w:val="center"/>
        <w:rPr>
          <w:rFonts w:ascii="Times New Roman" w:hAnsi="Times New Roman" w:cs="Times New Roman"/>
          <w:b/>
          <w:bCs/>
          <w:sz w:val="20"/>
          <w:szCs w:val="20"/>
        </w:rPr>
      </w:pPr>
      <w:r w:rsidRPr="007E4B44">
        <w:rPr>
          <w:rFonts w:ascii="Times New Roman" w:hAnsi="Times New Roman" w:cs="Times New Roman"/>
          <w:b/>
          <w:bCs/>
          <w:sz w:val="20"/>
          <w:szCs w:val="20"/>
        </w:rPr>
        <w:t>ЦІНОВА ПРОПОЗИЦІЯ</w:t>
      </w:r>
    </w:p>
    <w:p w14:paraId="4E6305B4" w14:textId="77777777" w:rsidR="005C5EB4" w:rsidRPr="007E4B44" w:rsidRDefault="005C5EB4" w:rsidP="005C5EB4">
      <w:pPr>
        <w:ind w:right="301" w:firstLine="709"/>
        <w:contextualSpacing/>
        <w:jc w:val="both"/>
        <w:rPr>
          <w:rFonts w:ascii="Times New Roman" w:hAnsi="Times New Roman" w:cs="Times New Roman"/>
          <w:b/>
          <w:bCs/>
          <w:sz w:val="20"/>
          <w:szCs w:val="20"/>
        </w:rPr>
      </w:pPr>
    </w:p>
    <w:p w14:paraId="47DEBA42" w14:textId="35DD2A57" w:rsidR="005C5EB4" w:rsidRPr="007E4B44" w:rsidRDefault="005C5EB4" w:rsidP="00CA2B97">
      <w:pPr>
        <w:ind w:firstLine="709"/>
        <w:contextualSpacing/>
        <w:jc w:val="both"/>
        <w:rPr>
          <w:rFonts w:ascii="Times New Roman" w:hAnsi="Times New Roman" w:cs="Times New Roman"/>
          <w:b/>
          <w:sz w:val="20"/>
          <w:szCs w:val="20"/>
        </w:rPr>
      </w:pPr>
      <w:r w:rsidRPr="007E4B44">
        <w:rPr>
          <w:rFonts w:ascii="Times New Roman" w:hAnsi="Times New Roman" w:cs="Times New Roman"/>
          <w:bCs/>
          <w:sz w:val="20"/>
          <w:szCs w:val="20"/>
        </w:rPr>
        <w:t xml:space="preserve">Ми, </w:t>
      </w:r>
      <w:r w:rsidRPr="007E4B44">
        <w:rPr>
          <w:rFonts w:ascii="Times New Roman" w:hAnsi="Times New Roman" w:cs="Times New Roman"/>
          <w:bCs/>
          <w:sz w:val="20"/>
          <w:szCs w:val="20"/>
          <w:u w:val="single"/>
        </w:rPr>
        <w:t xml:space="preserve">                         </w:t>
      </w:r>
      <w:r w:rsidRPr="007E4B44">
        <w:rPr>
          <w:rFonts w:ascii="Times New Roman" w:hAnsi="Times New Roman" w:cs="Times New Roman"/>
          <w:bCs/>
          <w:i/>
          <w:sz w:val="20"/>
          <w:szCs w:val="20"/>
          <w:u w:val="single"/>
        </w:rPr>
        <w:t xml:space="preserve">повне найменування учасника                           </w:t>
      </w:r>
      <w:r w:rsidRPr="007E4B44">
        <w:rPr>
          <w:rFonts w:ascii="Times New Roman" w:hAnsi="Times New Roman" w:cs="Times New Roman"/>
          <w:bCs/>
          <w:i/>
          <w:sz w:val="20"/>
          <w:szCs w:val="20"/>
        </w:rPr>
        <w:t xml:space="preserve">, </w:t>
      </w:r>
      <w:r w:rsidRPr="007E4B44">
        <w:rPr>
          <w:rFonts w:ascii="Times New Roman" w:hAnsi="Times New Roman" w:cs="Times New Roman"/>
          <w:bCs/>
          <w:sz w:val="20"/>
          <w:szCs w:val="20"/>
        </w:rPr>
        <w:t xml:space="preserve">надаємо свою цінову пропозицію щодо закупівлі товару згідно коду </w:t>
      </w:r>
      <w:r w:rsidR="00CA2B97" w:rsidRPr="007E4B44">
        <w:rPr>
          <w:rFonts w:ascii="Times New Roman" w:hAnsi="Times New Roman" w:cs="Times New Roman"/>
          <w:b/>
          <w:bCs/>
          <w:sz w:val="20"/>
          <w:szCs w:val="20"/>
        </w:rPr>
        <w:t>ДК 021:2015: 03210000-6 – Зернові культури та картопля (Рис; Крупа гречана; Крупа пшона; Горох сухий; Крупа пшенична (ярова); Крупа кукурудзяна; Квасоля суха; Картопля свіжа)</w:t>
      </w:r>
      <w:r w:rsidR="007E4B44" w:rsidRPr="007E4B44">
        <w:rPr>
          <w:rFonts w:ascii="Times New Roman" w:hAnsi="Times New Roman" w:cs="Times New Roman"/>
          <w:b/>
          <w:bCs/>
          <w:sz w:val="20"/>
          <w:szCs w:val="20"/>
        </w:rPr>
        <w:t xml:space="preserve"> </w:t>
      </w:r>
      <w:r w:rsidRPr="007E4B44">
        <w:rPr>
          <w:rFonts w:ascii="Times New Roman" w:hAnsi="Times New Roman" w:cs="Times New Roman"/>
          <w:bCs/>
          <w:sz w:val="20"/>
          <w:szCs w:val="20"/>
        </w:rPr>
        <w:t xml:space="preserve">у наступному асортименті та кількості </w:t>
      </w:r>
      <w:r w:rsidRPr="007E4B44">
        <w:rPr>
          <w:rFonts w:ascii="Times New Roman" w:hAnsi="Times New Roman" w:cs="Times New Roman"/>
          <w:sz w:val="20"/>
          <w:szCs w:val="20"/>
        </w:rPr>
        <w:t>та подаємо пропозицію наступного змісту:</w:t>
      </w:r>
    </w:p>
    <w:p w14:paraId="469C5715" w14:textId="77777777" w:rsidR="005C5EB4" w:rsidRPr="007E4B44" w:rsidRDefault="005C5EB4" w:rsidP="005C5EB4">
      <w:pPr>
        <w:pStyle w:val="a5"/>
        <w:spacing w:after="0" w:line="240" w:lineRule="auto"/>
        <w:ind w:left="0"/>
        <w:jc w:val="both"/>
        <w:rPr>
          <w:rFonts w:ascii="Times New Roman" w:eastAsia="Times New Roman" w:hAnsi="Times New Roman" w:cs="Arial"/>
          <w:sz w:val="20"/>
          <w:szCs w:val="20"/>
          <w:lang w:eastAsia="ru-RU"/>
        </w:rPr>
      </w:pPr>
      <w:r w:rsidRPr="007E4B44">
        <w:rPr>
          <w:rFonts w:ascii="Times New Roman" w:eastAsia="Times New Roman" w:hAnsi="Times New Roman" w:cs="Arial"/>
          <w:sz w:val="20"/>
          <w:szCs w:val="20"/>
          <w:lang w:eastAsia="ru-RU"/>
        </w:rPr>
        <w:t>Повне найменування учасника_____________________________________________________</w:t>
      </w:r>
    </w:p>
    <w:p w14:paraId="76C5AA0D" w14:textId="77777777" w:rsidR="005C5EB4" w:rsidRPr="007E4B44" w:rsidRDefault="005C5EB4" w:rsidP="005C5EB4">
      <w:pPr>
        <w:tabs>
          <w:tab w:val="left" w:pos="426"/>
        </w:tabs>
        <w:spacing w:after="0" w:line="240" w:lineRule="auto"/>
        <w:contextualSpacing/>
        <w:jc w:val="both"/>
        <w:rPr>
          <w:rFonts w:ascii="Times New Roman" w:eastAsia="Times New Roman" w:hAnsi="Times New Roman" w:cs="Arial"/>
          <w:sz w:val="20"/>
          <w:szCs w:val="20"/>
          <w:lang w:eastAsia="ru-RU"/>
        </w:rPr>
      </w:pPr>
      <w:r w:rsidRPr="007E4B44">
        <w:rPr>
          <w:rFonts w:ascii="Times New Roman" w:hAnsi="Times New Roman" w:cs="Times New Roman"/>
          <w:sz w:val="20"/>
          <w:szCs w:val="20"/>
        </w:rPr>
        <w:t>Юридична адреса________________________________________________________________</w:t>
      </w:r>
    </w:p>
    <w:p w14:paraId="1819A45E" w14:textId="77777777" w:rsidR="005C5EB4" w:rsidRPr="007E4B44" w:rsidRDefault="005C5EB4" w:rsidP="005C5EB4">
      <w:pPr>
        <w:spacing w:after="0" w:line="240" w:lineRule="auto"/>
        <w:contextualSpacing/>
        <w:jc w:val="both"/>
        <w:rPr>
          <w:rFonts w:ascii="Times New Roman" w:eastAsia="Times New Roman" w:hAnsi="Times New Roman" w:cs="Arial"/>
          <w:sz w:val="20"/>
          <w:szCs w:val="20"/>
          <w:lang w:eastAsia="ru-RU"/>
        </w:rPr>
      </w:pPr>
      <w:r w:rsidRPr="007E4B44">
        <w:rPr>
          <w:rFonts w:ascii="Times New Roman" w:hAnsi="Times New Roman" w:cs="Times New Roman"/>
          <w:sz w:val="20"/>
          <w:szCs w:val="20"/>
        </w:rPr>
        <w:t>Поштова або фактична адреса _____________________________________________________</w:t>
      </w:r>
    </w:p>
    <w:p w14:paraId="2AC37681" w14:textId="77777777" w:rsidR="005C5EB4" w:rsidRPr="007E4B44" w:rsidRDefault="005C5EB4" w:rsidP="005C5EB4">
      <w:pPr>
        <w:spacing w:after="0" w:line="240" w:lineRule="auto"/>
        <w:contextualSpacing/>
        <w:jc w:val="both"/>
        <w:rPr>
          <w:rFonts w:ascii="Times New Roman" w:eastAsia="Times New Roman" w:hAnsi="Times New Roman" w:cs="Arial"/>
          <w:sz w:val="20"/>
          <w:szCs w:val="20"/>
          <w:lang w:eastAsia="ru-RU"/>
        </w:rPr>
      </w:pPr>
      <w:r w:rsidRPr="007E4B44">
        <w:rPr>
          <w:rFonts w:ascii="Times New Roman" w:hAnsi="Times New Roman" w:cs="Times New Roman"/>
          <w:sz w:val="20"/>
          <w:szCs w:val="20"/>
        </w:rPr>
        <w:t>Код ЄДРПОУ підприємства (або ІПН ФОП)__________________________________________</w:t>
      </w:r>
    </w:p>
    <w:p w14:paraId="27A5E9DD" w14:textId="77777777" w:rsidR="005C5EB4" w:rsidRPr="007E4B44" w:rsidRDefault="005C5EB4" w:rsidP="005C5EB4">
      <w:pPr>
        <w:spacing w:after="0" w:line="240" w:lineRule="auto"/>
        <w:contextualSpacing/>
        <w:jc w:val="both"/>
        <w:rPr>
          <w:rFonts w:ascii="Times New Roman" w:eastAsia="Times New Roman" w:hAnsi="Times New Roman" w:cs="Arial"/>
          <w:sz w:val="20"/>
          <w:szCs w:val="20"/>
          <w:lang w:eastAsia="ru-RU"/>
        </w:rPr>
      </w:pPr>
      <w:r w:rsidRPr="007E4B44">
        <w:rPr>
          <w:rFonts w:ascii="Times New Roman" w:eastAsia="Times New Roman" w:hAnsi="Times New Roman" w:cs="Arial"/>
          <w:sz w:val="20"/>
          <w:szCs w:val="20"/>
          <w:lang w:eastAsia="ru-RU"/>
        </w:rPr>
        <w:t>Банківські реквізити (поточний рахунок, назва банку, в якому відкритий рахунок та МФО)</w:t>
      </w:r>
    </w:p>
    <w:p w14:paraId="23098333" w14:textId="77777777" w:rsidR="005C5EB4" w:rsidRPr="007E4B44" w:rsidRDefault="005C5EB4" w:rsidP="005C5EB4">
      <w:pPr>
        <w:spacing w:after="0" w:line="240" w:lineRule="auto"/>
        <w:contextualSpacing/>
        <w:jc w:val="both"/>
        <w:rPr>
          <w:rFonts w:ascii="Times New Roman" w:eastAsia="Times New Roman" w:hAnsi="Times New Roman" w:cs="Arial"/>
          <w:sz w:val="20"/>
          <w:szCs w:val="20"/>
          <w:lang w:eastAsia="ru-RU"/>
        </w:rPr>
      </w:pPr>
      <w:r w:rsidRPr="007E4B44">
        <w:rPr>
          <w:rFonts w:ascii="Times New Roman" w:eastAsia="Times New Roman" w:hAnsi="Times New Roman" w:cs="Arial"/>
          <w:sz w:val="20"/>
          <w:szCs w:val="20"/>
          <w:lang w:eastAsia="ru-RU"/>
        </w:rPr>
        <w:t>Тел./факс _______________________________________________________________________</w:t>
      </w:r>
    </w:p>
    <w:p w14:paraId="3EFB130B" w14:textId="77777777" w:rsidR="005C5EB4" w:rsidRPr="007E4B44" w:rsidRDefault="005C5EB4" w:rsidP="005C5EB4">
      <w:pPr>
        <w:spacing w:after="0" w:line="240" w:lineRule="auto"/>
        <w:contextualSpacing/>
        <w:jc w:val="both"/>
        <w:rPr>
          <w:rFonts w:ascii="Times New Roman" w:eastAsia="Times New Roman" w:hAnsi="Times New Roman" w:cs="Arial"/>
          <w:sz w:val="20"/>
          <w:szCs w:val="20"/>
          <w:lang w:eastAsia="ru-RU"/>
        </w:rPr>
      </w:pPr>
      <w:r w:rsidRPr="007E4B44">
        <w:rPr>
          <w:rFonts w:ascii="Times New Roman" w:eastAsia="Times New Roman" w:hAnsi="Times New Roman" w:cs="Arial"/>
          <w:sz w:val="20"/>
          <w:szCs w:val="20"/>
          <w:lang w:eastAsia="ru-RU"/>
        </w:rPr>
        <w:t>E-mail __________________________________________________________________________</w:t>
      </w:r>
    </w:p>
    <w:p w14:paraId="41166CD4" w14:textId="77777777" w:rsidR="005C5EB4" w:rsidRPr="007E4B44" w:rsidRDefault="005C5EB4" w:rsidP="005C5EB4">
      <w:pPr>
        <w:spacing w:after="0" w:line="240" w:lineRule="auto"/>
        <w:contextualSpacing/>
        <w:jc w:val="both"/>
        <w:rPr>
          <w:rFonts w:ascii="Times New Roman" w:eastAsia="Times New Roman" w:hAnsi="Times New Roman" w:cs="Arial"/>
          <w:sz w:val="20"/>
          <w:szCs w:val="20"/>
          <w:lang w:eastAsia="ru-RU"/>
        </w:rPr>
      </w:pPr>
      <w:r w:rsidRPr="007E4B44">
        <w:rPr>
          <w:rFonts w:ascii="Times New Roman" w:eastAsia="Times New Roman" w:hAnsi="Times New Roman" w:cs="Arial"/>
          <w:sz w:val="20"/>
          <w:szCs w:val="20"/>
          <w:lang w:eastAsia="ru-RU"/>
        </w:rPr>
        <w:t>Посада керівника підприємства (установи, організації)  та П.І.Б. (для ФОП зазначається П.І.Б) __________________________________________________________________________</w:t>
      </w:r>
    </w:p>
    <w:p w14:paraId="1459E712" w14:textId="77777777" w:rsidR="005C5EB4" w:rsidRPr="007E4B44" w:rsidRDefault="005C5EB4" w:rsidP="005C5EB4">
      <w:pPr>
        <w:widowControl w:val="0"/>
        <w:suppressAutoHyphens/>
        <w:autoSpaceDE w:val="0"/>
        <w:spacing w:after="0" w:line="240" w:lineRule="auto"/>
        <w:ind w:right="299"/>
        <w:contextualSpacing/>
        <w:jc w:val="both"/>
        <w:rPr>
          <w:rFonts w:ascii="Times New Roman" w:eastAsia="Arial" w:hAnsi="Times New Roman" w:cs="Times New Roman"/>
          <w:sz w:val="20"/>
          <w:szCs w:val="20"/>
          <w:lang w:eastAsia="ja-JP"/>
        </w:rPr>
      </w:pPr>
    </w:p>
    <w:p w14:paraId="58026026" w14:textId="77777777" w:rsidR="005C5EB4" w:rsidRPr="007E4B44" w:rsidRDefault="005C5EB4" w:rsidP="005C5EB4">
      <w:pPr>
        <w:widowControl w:val="0"/>
        <w:suppressAutoHyphens/>
        <w:autoSpaceDE w:val="0"/>
        <w:spacing w:after="0" w:line="240" w:lineRule="auto"/>
        <w:ind w:firstLine="708"/>
        <w:contextualSpacing/>
        <w:jc w:val="both"/>
        <w:rPr>
          <w:rFonts w:ascii="Times New Roman" w:eastAsia="Arial" w:hAnsi="Times New Roman" w:cs="Times New Roman"/>
          <w:i/>
          <w:sz w:val="20"/>
          <w:szCs w:val="20"/>
          <w:lang w:eastAsia="ja-JP"/>
        </w:rPr>
      </w:pPr>
      <w:r w:rsidRPr="007E4B44">
        <w:rPr>
          <w:rFonts w:ascii="Times New Roman" w:eastAsia="Arial" w:hAnsi="Times New Roman" w:cs="Times New Roman"/>
          <w:sz w:val="20"/>
          <w:szCs w:val="20"/>
          <w:lang w:eastAsia="ja-JP"/>
        </w:rPr>
        <w:t>Ми, маючі всі необхідні документи, маємо можливість та погоджуємося виконати вимоги замовника на умовах, зазначених у оголошенні про проведення процедури закупівлі на загальну суму з ПДВ _____________ грн. (___________________________)</w:t>
      </w:r>
      <w:r w:rsidRPr="007E4B44">
        <w:rPr>
          <w:rFonts w:ascii="Times New Roman" w:eastAsia="Arial" w:hAnsi="Times New Roman" w:cs="Times New Roman"/>
          <w:i/>
          <w:sz w:val="20"/>
          <w:szCs w:val="20"/>
          <w:lang w:eastAsia="ja-JP"/>
        </w:rPr>
        <w:t xml:space="preserve"> </w:t>
      </w:r>
    </w:p>
    <w:p w14:paraId="6E2F7E00" w14:textId="77777777" w:rsidR="005C5EB4" w:rsidRPr="007E4B44" w:rsidRDefault="005C5EB4" w:rsidP="005C5EB4">
      <w:pPr>
        <w:widowControl w:val="0"/>
        <w:suppressAutoHyphens/>
        <w:autoSpaceDE w:val="0"/>
        <w:spacing w:after="0" w:line="240" w:lineRule="auto"/>
        <w:ind w:right="299"/>
        <w:contextualSpacing/>
        <w:jc w:val="both"/>
        <w:rPr>
          <w:rFonts w:ascii="Times New Roman" w:eastAsia="Arial" w:hAnsi="Times New Roman" w:cs="Times New Roman"/>
          <w:sz w:val="20"/>
          <w:szCs w:val="20"/>
          <w:lang w:eastAsia="ja-JP"/>
        </w:rPr>
      </w:pPr>
      <w:r w:rsidRPr="007E4B44">
        <w:rPr>
          <w:rFonts w:ascii="Times New Roman" w:eastAsia="Arial" w:hAnsi="Times New Roman" w:cs="Times New Roman"/>
          <w:i/>
          <w:sz w:val="20"/>
          <w:szCs w:val="20"/>
          <w:lang w:eastAsia="ja-JP"/>
        </w:rPr>
        <w:t xml:space="preserve">                                                                                                прописом</w:t>
      </w:r>
    </w:p>
    <w:p w14:paraId="2F01AAEE" w14:textId="77777777" w:rsidR="005C5EB4" w:rsidRPr="007E4B44" w:rsidRDefault="005C5EB4" w:rsidP="005C5EB4">
      <w:pPr>
        <w:widowControl w:val="0"/>
        <w:suppressAutoHyphens/>
        <w:autoSpaceDE w:val="0"/>
        <w:spacing w:after="0" w:line="240" w:lineRule="auto"/>
        <w:ind w:right="299" w:firstLine="708"/>
        <w:contextualSpacing/>
        <w:jc w:val="both"/>
        <w:rPr>
          <w:rFonts w:ascii="Times New Roman" w:eastAsia="Arial" w:hAnsi="Times New Roman" w:cs="Times New Roman"/>
          <w:b/>
          <w:sz w:val="20"/>
          <w:szCs w:val="20"/>
          <w:lang w:eastAsia="ja-JP"/>
        </w:rPr>
      </w:pPr>
      <w:r w:rsidRPr="007E4B44">
        <w:rPr>
          <w:rFonts w:ascii="Times New Roman" w:eastAsia="Arial" w:hAnsi="Times New Roman" w:cs="Times New Roman"/>
          <w:sz w:val="20"/>
          <w:szCs w:val="20"/>
          <w:lang w:eastAsia="ja-JP"/>
        </w:rPr>
        <w:t>Детальна інформація:</w:t>
      </w:r>
    </w:p>
    <w:tbl>
      <w:tblPr>
        <w:tblStyle w:val="a4"/>
        <w:tblW w:w="9610" w:type="dxa"/>
        <w:tblInd w:w="137" w:type="dxa"/>
        <w:tblLayout w:type="fixed"/>
        <w:tblLook w:val="04A0" w:firstRow="1" w:lastRow="0" w:firstColumn="1" w:lastColumn="0" w:noHBand="0" w:noVBand="1"/>
      </w:tblPr>
      <w:tblGrid>
        <w:gridCol w:w="5074"/>
        <w:gridCol w:w="851"/>
        <w:gridCol w:w="850"/>
        <w:gridCol w:w="1418"/>
        <w:gridCol w:w="1417"/>
      </w:tblGrid>
      <w:tr w:rsidR="00CA2B97" w:rsidRPr="007E4B44" w14:paraId="7D4C0A8D" w14:textId="77777777" w:rsidTr="00CA2B97">
        <w:trPr>
          <w:trHeight w:val="325"/>
        </w:trPr>
        <w:tc>
          <w:tcPr>
            <w:tcW w:w="5074" w:type="dxa"/>
            <w:vAlign w:val="center"/>
          </w:tcPr>
          <w:p w14:paraId="6E0739B6" w14:textId="77777777" w:rsidR="00CA2B97" w:rsidRPr="007E4B44" w:rsidRDefault="00CA2B97" w:rsidP="00D61EC4">
            <w:pPr>
              <w:ind w:left="-142" w:right="-79"/>
              <w:contextualSpacing/>
              <w:jc w:val="center"/>
              <w:rPr>
                <w:rFonts w:ascii="Times New Roman" w:eastAsia="Times New Roman" w:hAnsi="Times New Roman" w:cs="Times New Roman"/>
                <w:b/>
                <w:sz w:val="20"/>
                <w:szCs w:val="20"/>
                <w:lang w:eastAsia="zh-CN"/>
              </w:rPr>
            </w:pPr>
            <w:r w:rsidRPr="007E4B44">
              <w:rPr>
                <w:rFonts w:ascii="Times New Roman" w:eastAsia="Times New Roman" w:hAnsi="Times New Roman" w:cs="Times New Roman"/>
                <w:b/>
                <w:sz w:val="20"/>
                <w:szCs w:val="20"/>
                <w:lang w:eastAsia="zh-CN"/>
              </w:rPr>
              <w:t>Найменування товару</w:t>
            </w:r>
          </w:p>
        </w:tc>
        <w:tc>
          <w:tcPr>
            <w:tcW w:w="851" w:type="dxa"/>
            <w:vAlign w:val="center"/>
          </w:tcPr>
          <w:p w14:paraId="263DDF60" w14:textId="77777777" w:rsidR="00CA2B97" w:rsidRPr="007E4B44" w:rsidRDefault="00CA2B97" w:rsidP="00D61EC4">
            <w:pPr>
              <w:contextualSpacing/>
              <w:jc w:val="center"/>
              <w:rPr>
                <w:rFonts w:ascii="Times New Roman" w:eastAsia="Times New Roman" w:hAnsi="Times New Roman" w:cs="Times New Roman"/>
                <w:b/>
                <w:sz w:val="20"/>
                <w:szCs w:val="20"/>
                <w:lang w:eastAsia="zh-CN"/>
              </w:rPr>
            </w:pPr>
            <w:r w:rsidRPr="007E4B44">
              <w:rPr>
                <w:rFonts w:ascii="Times New Roman" w:eastAsia="Times New Roman" w:hAnsi="Times New Roman" w:cs="Times New Roman"/>
                <w:b/>
                <w:sz w:val="20"/>
                <w:szCs w:val="20"/>
                <w:lang w:eastAsia="zh-CN"/>
              </w:rPr>
              <w:t>Од. вим.</w:t>
            </w:r>
          </w:p>
        </w:tc>
        <w:tc>
          <w:tcPr>
            <w:tcW w:w="850" w:type="dxa"/>
            <w:vAlign w:val="center"/>
          </w:tcPr>
          <w:p w14:paraId="2EAF1ADA" w14:textId="77777777" w:rsidR="00CA2B97" w:rsidRPr="007E4B44" w:rsidRDefault="00CA2B97" w:rsidP="00D61EC4">
            <w:pPr>
              <w:contextualSpacing/>
              <w:jc w:val="center"/>
              <w:rPr>
                <w:rFonts w:ascii="Times New Roman" w:eastAsia="Times New Roman" w:hAnsi="Times New Roman" w:cs="Times New Roman"/>
                <w:b/>
                <w:sz w:val="20"/>
                <w:szCs w:val="20"/>
                <w:lang w:eastAsia="zh-CN"/>
              </w:rPr>
            </w:pPr>
            <w:r w:rsidRPr="007E4B44">
              <w:rPr>
                <w:rFonts w:ascii="Times New Roman" w:eastAsia="Times New Roman" w:hAnsi="Times New Roman" w:cs="Times New Roman"/>
                <w:b/>
                <w:sz w:val="20"/>
                <w:szCs w:val="20"/>
                <w:lang w:eastAsia="zh-CN"/>
              </w:rPr>
              <w:t>Кіль-кість</w:t>
            </w:r>
          </w:p>
        </w:tc>
        <w:tc>
          <w:tcPr>
            <w:tcW w:w="1418" w:type="dxa"/>
            <w:vAlign w:val="center"/>
          </w:tcPr>
          <w:p w14:paraId="0EA5E0C9" w14:textId="77777777" w:rsidR="00CA2B97" w:rsidRPr="007E4B44" w:rsidRDefault="00CA2B97" w:rsidP="00D61EC4">
            <w:pPr>
              <w:tabs>
                <w:tab w:val="left" w:pos="646"/>
              </w:tabs>
              <w:ind w:left="-63" w:right="-81"/>
              <w:contextualSpacing/>
              <w:jc w:val="center"/>
              <w:rPr>
                <w:rFonts w:ascii="Times New Roman" w:eastAsia="Times New Roman" w:hAnsi="Times New Roman" w:cs="Times New Roman"/>
                <w:b/>
                <w:sz w:val="20"/>
                <w:szCs w:val="20"/>
                <w:lang w:eastAsia="zh-CN"/>
              </w:rPr>
            </w:pPr>
            <w:r w:rsidRPr="007E4B44">
              <w:rPr>
                <w:rFonts w:ascii="Times New Roman" w:eastAsia="Times New Roman" w:hAnsi="Times New Roman" w:cs="Times New Roman"/>
                <w:b/>
                <w:sz w:val="20"/>
                <w:szCs w:val="20"/>
                <w:lang w:eastAsia="zh-CN"/>
              </w:rPr>
              <w:t>Ціна з/без ПДВ, грн.</w:t>
            </w:r>
          </w:p>
        </w:tc>
        <w:tc>
          <w:tcPr>
            <w:tcW w:w="1417" w:type="dxa"/>
            <w:vAlign w:val="center"/>
          </w:tcPr>
          <w:p w14:paraId="0CAD2C5B" w14:textId="77777777" w:rsidR="00CA2B97" w:rsidRPr="007E4B44" w:rsidRDefault="00CA2B97" w:rsidP="00D61EC4">
            <w:pPr>
              <w:tabs>
                <w:tab w:val="left" w:pos="646"/>
              </w:tabs>
              <w:ind w:left="-63" w:right="-81"/>
              <w:contextualSpacing/>
              <w:jc w:val="center"/>
              <w:rPr>
                <w:rFonts w:ascii="Times New Roman" w:eastAsia="Times New Roman" w:hAnsi="Times New Roman" w:cs="Times New Roman"/>
                <w:b/>
                <w:sz w:val="20"/>
                <w:szCs w:val="20"/>
                <w:lang w:eastAsia="zh-CN"/>
              </w:rPr>
            </w:pPr>
            <w:r w:rsidRPr="007E4B44">
              <w:rPr>
                <w:rFonts w:ascii="Times New Roman" w:eastAsia="Times New Roman" w:hAnsi="Times New Roman" w:cs="Times New Roman"/>
                <w:b/>
                <w:sz w:val="20"/>
                <w:szCs w:val="20"/>
                <w:lang w:eastAsia="zh-CN"/>
              </w:rPr>
              <w:t>Сума з/без ПДВ, грн.</w:t>
            </w:r>
          </w:p>
        </w:tc>
      </w:tr>
      <w:tr w:rsidR="00CA2B97" w:rsidRPr="007E4B44" w14:paraId="39FDF53C" w14:textId="77777777" w:rsidTr="00CA2B97">
        <w:tc>
          <w:tcPr>
            <w:tcW w:w="5074" w:type="dxa"/>
            <w:shd w:val="clear" w:color="auto" w:fill="auto"/>
          </w:tcPr>
          <w:p w14:paraId="693DBF74" w14:textId="77777777" w:rsidR="00CA2B97" w:rsidRPr="007E4B44" w:rsidRDefault="00CA2B97" w:rsidP="00D61EC4">
            <w:pPr>
              <w:ind w:right="299"/>
              <w:contextualSpacing/>
              <w:jc w:val="center"/>
              <w:rPr>
                <w:rFonts w:ascii="Times New Roman" w:eastAsia="Times New Roman" w:hAnsi="Times New Roman" w:cs="Times New Roman"/>
                <w:sz w:val="20"/>
                <w:szCs w:val="20"/>
                <w:lang w:eastAsia="zh-CN"/>
              </w:rPr>
            </w:pPr>
          </w:p>
        </w:tc>
        <w:tc>
          <w:tcPr>
            <w:tcW w:w="851" w:type="dxa"/>
          </w:tcPr>
          <w:p w14:paraId="00E6A547" w14:textId="77777777" w:rsidR="00CA2B97" w:rsidRPr="007E4B44" w:rsidRDefault="00CA2B97" w:rsidP="00D61EC4">
            <w:pPr>
              <w:ind w:right="-94"/>
              <w:contextualSpacing/>
              <w:jc w:val="center"/>
              <w:rPr>
                <w:rFonts w:ascii="Times New Roman" w:eastAsia="Times New Roman" w:hAnsi="Times New Roman" w:cs="Times New Roman"/>
                <w:sz w:val="20"/>
                <w:szCs w:val="20"/>
                <w:lang w:eastAsia="zh-CN"/>
              </w:rPr>
            </w:pPr>
          </w:p>
        </w:tc>
        <w:tc>
          <w:tcPr>
            <w:tcW w:w="850" w:type="dxa"/>
          </w:tcPr>
          <w:p w14:paraId="2B5F49FE" w14:textId="77777777" w:rsidR="00CA2B97" w:rsidRPr="007E4B44" w:rsidRDefault="00CA2B97" w:rsidP="00D61EC4">
            <w:pPr>
              <w:ind w:right="-94"/>
              <w:contextualSpacing/>
              <w:jc w:val="center"/>
              <w:rPr>
                <w:rFonts w:ascii="Times New Roman" w:eastAsia="Times New Roman" w:hAnsi="Times New Roman" w:cs="Times New Roman"/>
                <w:sz w:val="20"/>
                <w:szCs w:val="20"/>
                <w:lang w:eastAsia="zh-CN"/>
              </w:rPr>
            </w:pPr>
          </w:p>
        </w:tc>
        <w:tc>
          <w:tcPr>
            <w:tcW w:w="1418" w:type="dxa"/>
          </w:tcPr>
          <w:p w14:paraId="01A66DC5" w14:textId="77777777" w:rsidR="00CA2B97" w:rsidRPr="007E4B44" w:rsidRDefault="00CA2B97" w:rsidP="00D61EC4">
            <w:pPr>
              <w:ind w:right="299"/>
              <w:contextualSpacing/>
              <w:jc w:val="center"/>
              <w:rPr>
                <w:rFonts w:ascii="Times New Roman" w:eastAsia="Times New Roman" w:hAnsi="Times New Roman" w:cs="Times New Roman"/>
                <w:sz w:val="20"/>
                <w:szCs w:val="20"/>
                <w:lang w:eastAsia="zh-CN"/>
              </w:rPr>
            </w:pPr>
          </w:p>
        </w:tc>
        <w:tc>
          <w:tcPr>
            <w:tcW w:w="1417" w:type="dxa"/>
          </w:tcPr>
          <w:p w14:paraId="68CDCB09" w14:textId="77777777" w:rsidR="00CA2B97" w:rsidRPr="007E4B44" w:rsidRDefault="00CA2B97" w:rsidP="00D61EC4">
            <w:pPr>
              <w:ind w:right="299"/>
              <w:contextualSpacing/>
              <w:jc w:val="center"/>
              <w:rPr>
                <w:rFonts w:ascii="Times New Roman" w:eastAsia="Times New Roman" w:hAnsi="Times New Roman" w:cs="Times New Roman"/>
                <w:sz w:val="20"/>
                <w:szCs w:val="20"/>
                <w:lang w:eastAsia="zh-CN"/>
              </w:rPr>
            </w:pPr>
          </w:p>
        </w:tc>
      </w:tr>
      <w:tr w:rsidR="005C5EB4" w:rsidRPr="007E4B44" w14:paraId="618A248F" w14:textId="77777777" w:rsidTr="00CA2B97">
        <w:tc>
          <w:tcPr>
            <w:tcW w:w="8193" w:type="dxa"/>
            <w:gridSpan w:val="4"/>
          </w:tcPr>
          <w:p w14:paraId="5EB5DF01" w14:textId="77777777" w:rsidR="005C5EB4" w:rsidRPr="007E4B44" w:rsidRDefault="005C5EB4" w:rsidP="00D61EC4">
            <w:pPr>
              <w:tabs>
                <w:tab w:val="left" w:pos="7230"/>
              </w:tabs>
              <w:ind w:right="134"/>
              <w:contextualSpacing/>
              <w:jc w:val="right"/>
              <w:rPr>
                <w:rFonts w:ascii="Times New Roman" w:eastAsia="Times New Roman" w:hAnsi="Times New Roman" w:cs="Times New Roman"/>
                <w:sz w:val="20"/>
                <w:szCs w:val="20"/>
                <w:lang w:eastAsia="zh-CN"/>
              </w:rPr>
            </w:pPr>
            <w:r w:rsidRPr="007E4B44">
              <w:rPr>
                <w:rFonts w:ascii="Times New Roman" w:eastAsia="Times New Roman" w:hAnsi="Times New Roman" w:cs="Times New Roman"/>
                <w:sz w:val="20"/>
                <w:szCs w:val="20"/>
                <w:lang w:eastAsia="zh-CN"/>
              </w:rPr>
              <w:t>Всього з/без ПДВ, грн.</w:t>
            </w:r>
          </w:p>
        </w:tc>
        <w:tc>
          <w:tcPr>
            <w:tcW w:w="1417" w:type="dxa"/>
          </w:tcPr>
          <w:p w14:paraId="02390BE6" w14:textId="77777777" w:rsidR="005C5EB4" w:rsidRPr="007E4B44" w:rsidRDefault="005C5EB4" w:rsidP="00D61EC4">
            <w:pPr>
              <w:ind w:right="299"/>
              <w:contextualSpacing/>
              <w:jc w:val="center"/>
              <w:rPr>
                <w:rFonts w:ascii="Times New Roman" w:eastAsia="Times New Roman" w:hAnsi="Times New Roman" w:cs="Times New Roman"/>
                <w:b/>
                <w:sz w:val="20"/>
                <w:szCs w:val="20"/>
                <w:lang w:eastAsia="zh-CN"/>
              </w:rPr>
            </w:pPr>
          </w:p>
        </w:tc>
      </w:tr>
    </w:tbl>
    <w:p w14:paraId="0BA97006" w14:textId="77777777" w:rsidR="005C5EB4" w:rsidRPr="007E4B44" w:rsidRDefault="005C5EB4" w:rsidP="005C5EB4">
      <w:pPr>
        <w:spacing w:after="0" w:line="240" w:lineRule="auto"/>
        <w:contextualSpacing/>
        <w:jc w:val="center"/>
        <w:rPr>
          <w:rFonts w:ascii="Times New Roman" w:eastAsia="Times New Roman" w:hAnsi="Times New Roman" w:cs="Times New Roman"/>
          <w:b/>
          <w:i/>
          <w:sz w:val="20"/>
          <w:szCs w:val="20"/>
          <w:lang w:eastAsia="uk-UA"/>
        </w:rPr>
      </w:pPr>
    </w:p>
    <w:p w14:paraId="7E3B5A23" w14:textId="77777777" w:rsidR="005C5EB4" w:rsidRPr="007E4B44" w:rsidRDefault="005C5EB4" w:rsidP="007E4B44">
      <w:pPr>
        <w:spacing w:after="0" w:line="240" w:lineRule="auto"/>
        <w:contextualSpacing/>
        <w:jc w:val="both"/>
        <w:rPr>
          <w:rFonts w:ascii="Times New Roman" w:eastAsia="Times New Roman" w:hAnsi="Times New Roman" w:cs="Times New Roman"/>
          <w:i/>
          <w:sz w:val="20"/>
          <w:szCs w:val="20"/>
          <w:lang w:eastAsia="uk-UA"/>
        </w:rPr>
      </w:pPr>
      <w:r w:rsidRPr="007E4B44">
        <w:rPr>
          <w:rFonts w:ascii="Times New Roman" w:eastAsia="Times New Roman" w:hAnsi="Times New Roman" w:cs="Times New Roman"/>
          <w:b/>
          <w:i/>
          <w:spacing w:val="-4"/>
          <w:sz w:val="20"/>
          <w:szCs w:val="20"/>
          <w:lang w:eastAsia="uk-UA"/>
        </w:rPr>
        <w:t>Примітка:</w:t>
      </w:r>
      <w:r w:rsidRPr="007E4B44">
        <w:rPr>
          <w:rFonts w:ascii="Times New Roman" w:eastAsia="Times New Roman" w:hAnsi="Times New Roman" w:cs="Times New Roman"/>
          <w:i/>
          <w:spacing w:val="-4"/>
          <w:sz w:val="20"/>
          <w:szCs w:val="20"/>
          <w:lang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Pr="007E4B44">
        <w:rPr>
          <w:rFonts w:ascii="Times New Roman" w:eastAsia="Times New Roman" w:hAnsi="Times New Roman" w:cs="Times New Roman"/>
          <w:i/>
          <w:sz w:val="20"/>
          <w:szCs w:val="20"/>
          <w:lang w:eastAsia="uk-UA"/>
        </w:rPr>
        <w:t xml:space="preserve"> Вартість продукції зазначається з урахуванням ПДВ</w:t>
      </w:r>
    </w:p>
    <w:p w14:paraId="45FDE740" w14:textId="77777777" w:rsidR="005C5EB4" w:rsidRPr="007E4B44" w:rsidRDefault="005C5EB4" w:rsidP="005C5EB4">
      <w:pPr>
        <w:spacing w:after="0" w:line="240" w:lineRule="auto"/>
        <w:contextualSpacing/>
        <w:jc w:val="both"/>
        <w:rPr>
          <w:rFonts w:ascii="Times New Roman" w:eastAsia="Times New Roman" w:hAnsi="Times New Roman" w:cs="Times New Roman"/>
          <w:i/>
          <w:sz w:val="20"/>
          <w:szCs w:val="20"/>
          <w:lang w:eastAsia="uk-UA"/>
        </w:rPr>
      </w:pPr>
    </w:p>
    <w:p w14:paraId="389D69E0" w14:textId="77777777" w:rsidR="005C5EB4" w:rsidRPr="007E4B44" w:rsidRDefault="005C5EB4" w:rsidP="005C5EB4">
      <w:pPr>
        <w:spacing w:after="0" w:line="240" w:lineRule="auto"/>
        <w:ind w:firstLine="708"/>
        <w:contextualSpacing/>
        <w:jc w:val="both"/>
        <w:rPr>
          <w:rFonts w:ascii="Times New Roman" w:eastAsia="Times New Roman" w:hAnsi="Times New Roman" w:cs="Times New Roman"/>
          <w:sz w:val="20"/>
          <w:szCs w:val="20"/>
          <w:lang w:eastAsia="uk-UA"/>
        </w:rPr>
      </w:pPr>
      <w:r w:rsidRPr="007E4B44">
        <w:rPr>
          <w:rFonts w:ascii="Times New Roman" w:eastAsia="Times New Roman" w:hAnsi="Times New Roman" w:cs="Times New Roman"/>
          <w:sz w:val="20"/>
          <w:szCs w:val="20"/>
          <w:lang w:eastAsia="uk-UA"/>
        </w:rPr>
        <w:lastRenderedPageBreak/>
        <w:t>Ознайомившись з технічними вимогами та вимогами щодо кількості і термінів поставки товару (надання послуг/виконання робіт), що закуповується, ми маємо можливість і погоджуємось забезпечити замовника товарами (послугами/роботами) відповідної якості, в необхідній кількості та в установлені строки.</w:t>
      </w:r>
    </w:p>
    <w:p w14:paraId="09F3983C" w14:textId="77777777" w:rsidR="005C5EB4" w:rsidRPr="007E4B44" w:rsidRDefault="005C5EB4" w:rsidP="005C5EB4">
      <w:pPr>
        <w:spacing w:after="0" w:line="240" w:lineRule="auto"/>
        <w:contextualSpacing/>
        <w:jc w:val="both"/>
        <w:rPr>
          <w:rFonts w:ascii="Times New Roman" w:eastAsia="Times New Roman" w:hAnsi="Times New Roman" w:cs="Times New Roman"/>
          <w:sz w:val="20"/>
          <w:szCs w:val="20"/>
          <w:lang w:eastAsia="uk-UA"/>
        </w:rPr>
      </w:pPr>
    </w:p>
    <w:p w14:paraId="5F4AC948" w14:textId="77777777" w:rsidR="007E4B44" w:rsidRPr="007E4B44" w:rsidRDefault="007E4B44" w:rsidP="005C5EB4">
      <w:pPr>
        <w:spacing w:after="0" w:line="240" w:lineRule="auto"/>
        <w:contextualSpacing/>
        <w:jc w:val="center"/>
        <w:rPr>
          <w:rFonts w:ascii="Times New Roman" w:eastAsia="Arial" w:hAnsi="Times New Roman" w:cs="Times New Roman"/>
          <w:b/>
          <w:sz w:val="20"/>
          <w:szCs w:val="20"/>
          <w:lang w:eastAsia="ja-JP"/>
        </w:rPr>
      </w:pPr>
    </w:p>
    <w:p w14:paraId="6123F1D0" w14:textId="4E02DFA6" w:rsidR="005C5EB4" w:rsidRPr="007E4B44" w:rsidRDefault="005C5EB4" w:rsidP="005C5EB4">
      <w:pPr>
        <w:spacing w:after="0" w:line="240" w:lineRule="auto"/>
        <w:contextualSpacing/>
        <w:jc w:val="center"/>
        <w:rPr>
          <w:rFonts w:ascii="Times New Roman" w:eastAsia="Times New Roman" w:hAnsi="Times New Roman" w:cs="Times New Roman"/>
          <w:sz w:val="20"/>
          <w:szCs w:val="20"/>
        </w:rPr>
      </w:pPr>
      <w:r w:rsidRPr="007E4B44">
        <w:rPr>
          <w:rFonts w:ascii="Times New Roman" w:eastAsia="Arial" w:hAnsi="Times New Roman" w:cs="Times New Roman"/>
          <w:b/>
          <w:sz w:val="20"/>
          <w:szCs w:val="20"/>
          <w:lang w:eastAsia="ja-JP"/>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14:paraId="3B00A55C" w14:textId="77777777" w:rsidR="005C5EB4" w:rsidRPr="007E4B44" w:rsidRDefault="005C5EB4" w:rsidP="005C5EB4">
      <w:pPr>
        <w:contextualSpacing/>
        <w:rPr>
          <w:rFonts w:ascii="Times New Roman" w:eastAsia="Times New Roman" w:hAnsi="Times New Roman" w:cs="Times New Roman"/>
          <w:sz w:val="20"/>
          <w:szCs w:val="20"/>
        </w:rPr>
      </w:pPr>
      <w:r w:rsidRPr="007E4B44">
        <w:rPr>
          <w:rFonts w:ascii="Times New Roman" w:eastAsia="Times New Roman" w:hAnsi="Times New Roman" w:cs="Times New Roman"/>
          <w:sz w:val="20"/>
          <w:szCs w:val="20"/>
        </w:rPr>
        <w:br w:type="page"/>
      </w:r>
    </w:p>
    <w:p w14:paraId="22D48A5F" w14:textId="77777777" w:rsidR="005C5EB4" w:rsidRPr="007E4B44" w:rsidRDefault="005C5EB4" w:rsidP="005C5EB4">
      <w:pPr>
        <w:spacing w:after="0" w:line="240" w:lineRule="auto"/>
        <w:ind w:left="5660"/>
        <w:contextualSpacing/>
        <w:jc w:val="right"/>
        <w:rPr>
          <w:rFonts w:ascii="Times New Roman" w:eastAsia="Times New Roman" w:hAnsi="Times New Roman" w:cs="Times New Roman"/>
          <w:sz w:val="20"/>
          <w:szCs w:val="20"/>
        </w:rPr>
      </w:pPr>
      <w:r w:rsidRPr="007E4B44">
        <w:rPr>
          <w:rFonts w:ascii="Times New Roman" w:eastAsia="Times New Roman" w:hAnsi="Times New Roman" w:cs="Times New Roman"/>
          <w:b/>
          <w:color w:val="000000"/>
          <w:sz w:val="20"/>
          <w:szCs w:val="20"/>
        </w:rPr>
        <w:lastRenderedPageBreak/>
        <w:t>ДОДАТОК 2</w:t>
      </w:r>
    </w:p>
    <w:p w14:paraId="4ECD3115" w14:textId="77777777" w:rsidR="005C5EB4" w:rsidRPr="007E4B44" w:rsidRDefault="005C5EB4" w:rsidP="005C5EB4">
      <w:pPr>
        <w:spacing w:after="0" w:line="240" w:lineRule="auto"/>
        <w:ind w:left="5660"/>
        <w:contextualSpacing/>
        <w:jc w:val="right"/>
        <w:rPr>
          <w:rFonts w:ascii="Times New Roman" w:eastAsia="Times New Roman" w:hAnsi="Times New Roman" w:cs="Times New Roman"/>
          <w:sz w:val="20"/>
          <w:szCs w:val="20"/>
        </w:rPr>
      </w:pPr>
      <w:r w:rsidRPr="007E4B44">
        <w:rPr>
          <w:rFonts w:ascii="Times New Roman" w:eastAsia="Times New Roman" w:hAnsi="Times New Roman" w:cs="Times New Roman"/>
          <w:i/>
          <w:color w:val="000000"/>
          <w:sz w:val="20"/>
          <w:szCs w:val="20"/>
        </w:rPr>
        <w:t>до тендерної документації</w:t>
      </w:r>
      <w:r w:rsidRPr="007E4B44">
        <w:rPr>
          <w:rFonts w:ascii="Times New Roman" w:eastAsia="Times New Roman" w:hAnsi="Times New Roman" w:cs="Times New Roman"/>
          <w:color w:val="000000"/>
          <w:sz w:val="20"/>
          <w:szCs w:val="20"/>
        </w:rPr>
        <w:t> </w:t>
      </w:r>
    </w:p>
    <w:p w14:paraId="30E0D2EA" w14:textId="77777777" w:rsidR="005C5EB4" w:rsidRPr="007E4B44" w:rsidRDefault="005C5EB4" w:rsidP="005C5EB4">
      <w:pPr>
        <w:spacing w:before="240" w:after="0" w:line="240" w:lineRule="auto"/>
        <w:contextualSpacing/>
        <w:jc w:val="center"/>
        <w:rPr>
          <w:rFonts w:ascii="Times New Roman" w:eastAsia="Times New Roman" w:hAnsi="Times New Roman" w:cs="Times New Roman"/>
          <w:b/>
          <w:i/>
          <w:color w:val="000000"/>
          <w:sz w:val="20"/>
          <w:szCs w:val="20"/>
        </w:rPr>
      </w:pPr>
    </w:p>
    <w:p w14:paraId="6AB6E516" w14:textId="77777777" w:rsidR="007E4B44" w:rsidRPr="007E4B44" w:rsidRDefault="005C5EB4" w:rsidP="007E4B44">
      <w:pPr>
        <w:contextualSpacing/>
        <w:jc w:val="center"/>
        <w:rPr>
          <w:rFonts w:ascii="Times New Roman" w:hAnsi="Times New Roman" w:cs="Times New Roman"/>
          <w:b/>
          <w:bCs/>
          <w:sz w:val="20"/>
          <w:szCs w:val="20"/>
        </w:rPr>
      </w:pPr>
      <w:r w:rsidRPr="007E4B44">
        <w:rPr>
          <w:rFonts w:ascii="Times New Roman" w:hAnsi="Times New Roman" w:cs="Times New Roman"/>
          <w:b/>
          <w:sz w:val="20"/>
          <w:szCs w:val="20"/>
        </w:rPr>
        <w:t>Інформація про необхідні технічні, якісні та кількісні характеристики предмета закупівлі за кодом</w:t>
      </w:r>
      <w:r w:rsidRPr="007E4B44">
        <w:rPr>
          <w:rFonts w:ascii="Times New Roman" w:hAnsi="Times New Roman" w:cs="Times New Roman"/>
          <w:b/>
          <w:bCs/>
          <w:sz w:val="20"/>
          <w:szCs w:val="20"/>
        </w:rPr>
        <w:t xml:space="preserve"> </w:t>
      </w:r>
    </w:p>
    <w:p w14:paraId="1E7941B1" w14:textId="519560FF" w:rsidR="005C5EB4" w:rsidRPr="007E4B44" w:rsidRDefault="007E4B44" w:rsidP="007E4B44">
      <w:pPr>
        <w:contextualSpacing/>
        <w:jc w:val="center"/>
        <w:rPr>
          <w:rFonts w:ascii="Times New Roman" w:hAnsi="Times New Roman" w:cs="Times New Roman"/>
          <w:b/>
          <w:bCs/>
          <w:sz w:val="20"/>
          <w:szCs w:val="20"/>
        </w:rPr>
      </w:pPr>
      <w:r w:rsidRPr="007E4B44">
        <w:rPr>
          <w:rFonts w:ascii="Times New Roman" w:hAnsi="Times New Roman" w:cs="Times New Roman"/>
          <w:b/>
          <w:bCs/>
          <w:sz w:val="20"/>
          <w:szCs w:val="20"/>
        </w:rPr>
        <w:t>ДК 021:2015: 03210000-6 – Зернові культури та картопля (Рис; Крупа гречана; Крупа пшона; Горох сухий; Крупа пшенична (ярова); Крупа кукурудзяна; Квасоля суха; Картопля свіжа)</w:t>
      </w:r>
    </w:p>
    <w:p w14:paraId="01A7BD75" w14:textId="77777777" w:rsidR="007E4B44" w:rsidRPr="007E4B44" w:rsidRDefault="007E4B44" w:rsidP="005C5EB4">
      <w:pPr>
        <w:pBdr>
          <w:top w:val="nil"/>
          <w:left w:val="nil"/>
          <w:bottom w:val="nil"/>
          <w:right w:val="nil"/>
          <w:between w:val="nil"/>
        </w:pBdr>
        <w:shd w:val="clear" w:color="auto" w:fill="FFFFFF"/>
        <w:ind w:firstLine="709"/>
        <w:contextualSpacing/>
        <w:jc w:val="both"/>
        <w:rPr>
          <w:rFonts w:ascii="Times New Roman" w:eastAsia="Times New Roman" w:hAnsi="Times New Roman" w:cs="Times New Roman"/>
          <w:color w:val="000000"/>
          <w:sz w:val="20"/>
          <w:szCs w:val="20"/>
        </w:rPr>
      </w:pPr>
    </w:p>
    <w:p w14:paraId="5A17F728" w14:textId="77777777" w:rsidR="007E4B44" w:rsidRPr="007E4B44" w:rsidRDefault="007E4B44" w:rsidP="007E4B44">
      <w:pPr>
        <w:spacing w:after="0" w:line="240" w:lineRule="auto"/>
        <w:ind w:firstLine="708"/>
        <w:contextualSpacing/>
        <w:jc w:val="both"/>
        <w:rPr>
          <w:rFonts w:ascii="Times New Roman" w:hAnsi="Times New Roman" w:cs="Times New Roman"/>
          <w:sz w:val="20"/>
          <w:szCs w:val="20"/>
        </w:rPr>
      </w:pPr>
      <w:r w:rsidRPr="007E4B44">
        <w:rPr>
          <w:rFonts w:ascii="Times New Roman" w:hAnsi="Times New Roman" w:cs="Times New Roman"/>
          <w:sz w:val="20"/>
          <w:szCs w:val="20"/>
        </w:rPr>
        <w:t>Товар промаркований відповідно до вимог «Технічного регламенту щодо правил маркування харчових продуктів», затвердженого Наказом Державного комітету України з питань технічного регулювання та споживчої політики № 487 від 28.10.2010 (із останніми змінами).</w:t>
      </w:r>
    </w:p>
    <w:p w14:paraId="64719E15" w14:textId="77777777" w:rsidR="007E4B44" w:rsidRPr="007E4B44" w:rsidRDefault="007E4B44" w:rsidP="007E4B44">
      <w:pPr>
        <w:spacing w:after="0" w:line="240" w:lineRule="auto"/>
        <w:ind w:firstLine="708"/>
        <w:contextualSpacing/>
        <w:jc w:val="both"/>
        <w:rPr>
          <w:rFonts w:ascii="Times New Roman" w:hAnsi="Times New Roman" w:cs="Times New Roman"/>
          <w:sz w:val="20"/>
          <w:szCs w:val="20"/>
        </w:rPr>
      </w:pPr>
      <w:r w:rsidRPr="007E4B44">
        <w:rPr>
          <w:rFonts w:ascii="Times New Roman" w:hAnsi="Times New Roman" w:cs="Times New Roman"/>
          <w:sz w:val="20"/>
          <w:szCs w:val="20"/>
        </w:rPr>
        <w:t>Товар виготовлений з дотримання вимог Закону України «Про основні принципи та вимоги до безпечності та якості харчових продуктів» від 23.12.1997 № 771/97-ВР (остання редакція).</w:t>
      </w:r>
    </w:p>
    <w:p w14:paraId="75CA82B0" w14:textId="77777777" w:rsidR="007E4B44" w:rsidRPr="007E4B44" w:rsidRDefault="007E4B44" w:rsidP="007E4B44">
      <w:pPr>
        <w:spacing w:after="0" w:line="240" w:lineRule="auto"/>
        <w:ind w:firstLine="708"/>
        <w:contextualSpacing/>
        <w:jc w:val="both"/>
        <w:rPr>
          <w:rFonts w:ascii="Times New Roman" w:hAnsi="Times New Roman" w:cs="Times New Roman"/>
          <w:sz w:val="20"/>
          <w:szCs w:val="20"/>
        </w:rPr>
      </w:pPr>
    </w:p>
    <w:p w14:paraId="75048BD3" w14:textId="77777777" w:rsidR="007E4B44" w:rsidRPr="007E4B44" w:rsidRDefault="007E4B44" w:rsidP="007E4B44">
      <w:pPr>
        <w:spacing w:after="0" w:line="240" w:lineRule="auto"/>
        <w:ind w:firstLine="708"/>
        <w:contextualSpacing/>
        <w:jc w:val="both"/>
        <w:rPr>
          <w:rFonts w:ascii="Times New Roman" w:hAnsi="Times New Roman" w:cs="Times New Roman"/>
          <w:b/>
          <w:sz w:val="20"/>
          <w:szCs w:val="20"/>
        </w:rPr>
      </w:pPr>
      <w:r w:rsidRPr="007E4B44">
        <w:rPr>
          <w:rFonts w:ascii="Times New Roman" w:hAnsi="Times New Roman" w:cs="Times New Roman"/>
          <w:b/>
          <w:sz w:val="20"/>
          <w:szCs w:val="20"/>
        </w:rPr>
        <w:t xml:space="preserve">Вимоги щодо предмету закупівлі: </w:t>
      </w:r>
    </w:p>
    <w:tbl>
      <w:tblPr>
        <w:tblStyle w:val="a4"/>
        <w:tblW w:w="0" w:type="auto"/>
        <w:tblLook w:val="04A0" w:firstRow="1" w:lastRow="0" w:firstColumn="1" w:lastColumn="0" w:noHBand="0" w:noVBand="1"/>
      </w:tblPr>
      <w:tblGrid>
        <w:gridCol w:w="1809"/>
        <w:gridCol w:w="7938"/>
      </w:tblGrid>
      <w:tr w:rsidR="007E4B44" w:rsidRPr="007E4B44" w14:paraId="35E05C80" w14:textId="77777777" w:rsidTr="007E4B44">
        <w:tc>
          <w:tcPr>
            <w:tcW w:w="1809" w:type="dxa"/>
          </w:tcPr>
          <w:p w14:paraId="0A91261A" w14:textId="77777777" w:rsidR="007E4B44" w:rsidRPr="007E4B44" w:rsidRDefault="007E4B44" w:rsidP="00B90669">
            <w:pPr>
              <w:contextualSpacing/>
              <w:jc w:val="center"/>
              <w:rPr>
                <w:rFonts w:ascii="Times New Roman" w:hAnsi="Times New Roman"/>
                <w:sz w:val="20"/>
                <w:szCs w:val="20"/>
              </w:rPr>
            </w:pPr>
            <w:r w:rsidRPr="007E4B44">
              <w:rPr>
                <w:rFonts w:ascii="Times New Roman" w:hAnsi="Times New Roman"/>
                <w:sz w:val="20"/>
                <w:szCs w:val="20"/>
              </w:rPr>
              <w:t>Назва</w:t>
            </w:r>
          </w:p>
        </w:tc>
        <w:tc>
          <w:tcPr>
            <w:tcW w:w="7938" w:type="dxa"/>
          </w:tcPr>
          <w:p w14:paraId="7D6F6771" w14:textId="77777777" w:rsidR="007E4B44" w:rsidRPr="007E4B44" w:rsidRDefault="007E4B44" w:rsidP="00B90669">
            <w:pPr>
              <w:contextualSpacing/>
              <w:jc w:val="center"/>
              <w:rPr>
                <w:rFonts w:ascii="Times New Roman" w:hAnsi="Times New Roman"/>
                <w:sz w:val="20"/>
                <w:szCs w:val="20"/>
              </w:rPr>
            </w:pPr>
            <w:r w:rsidRPr="007E4B44">
              <w:rPr>
                <w:rFonts w:ascii="Times New Roman" w:hAnsi="Times New Roman"/>
                <w:sz w:val="20"/>
                <w:szCs w:val="20"/>
              </w:rPr>
              <w:t>Вимоги</w:t>
            </w:r>
          </w:p>
        </w:tc>
      </w:tr>
      <w:tr w:rsidR="007E4B44" w:rsidRPr="007E4B44" w14:paraId="6ADC96D7" w14:textId="77777777" w:rsidTr="007E4B44">
        <w:tc>
          <w:tcPr>
            <w:tcW w:w="1809" w:type="dxa"/>
          </w:tcPr>
          <w:p w14:paraId="7B497D7A" w14:textId="77777777" w:rsidR="007E4B44" w:rsidRPr="007E4B44" w:rsidRDefault="007E4B44" w:rsidP="00B90669">
            <w:pPr>
              <w:contextualSpacing/>
              <w:jc w:val="center"/>
              <w:rPr>
                <w:rFonts w:ascii="Times New Roman" w:hAnsi="Times New Roman"/>
                <w:sz w:val="20"/>
                <w:szCs w:val="20"/>
              </w:rPr>
            </w:pPr>
            <w:r w:rsidRPr="007E4B44">
              <w:rPr>
                <w:rFonts w:ascii="Times New Roman" w:hAnsi="Times New Roman"/>
                <w:sz w:val="20"/>
                <w:szCs w:val="20"/>
              </w:rPr>
              <w:t>Рис</w:t>
            </w:r>
          </w:p>
        </w:tc>
        <w:tc>
          <w:tcPr>
            <w:tcW w:w="7938" w:type="dxa"/>
          </w:tcPr>
          <w:p w14:paraId="4D5FAF80"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Форма - кругляста, зерна рису цілі напівпрозорого кольору. Повинні мати смак і колір - властиві рису. Не допускається присутність шкідників. Повинен бути чистим, сухим, без затхлості та плісняви. Якість нормується відповідно ДСТУ, ТУ та інших стандартів, що діють на території України. Товар при поставці повинен мати документ підтверджуючий якість.</w:t>
            </w:r>
          </w:p>
        </w:tc>
      </w:tr>
      <w:tr w:rsidR="007E4B44" w:rsidRPr="007E4B44" w14:paraId="1CB02FE1" w14:textId="77777777" w:rsidTr="007E4B44">
        <w:tc>
          <w:tcPr>
            <w:tcW w:w="1809" w:type="dxa"/>
          </w:tcPr>
          <w:p w14:paraId="2B93B20A" w14:textId="77777777" w:rsidR="007E4B44" w:rsidRPr="007E4B44" w:rsidRDefault="007E4B44" w:rsidP="00B90669">
            <w:pPr>
              <w:contextualSpacing/>
              <w:jc w:val="center"/>
              <w:rPr>
                <w:rFonts w:ascii="Times New Roman" w:hAnsi="Times New Roman"/>
                <w:sz w:val="20"/>
                <w:szCs w:val="20"/>
              </w:rPr>
            </w:pPr>
            <w:r w:rsidRPr="007E4B44">
              <w:rPr>
                <w:rFonts w:ascii="Times New Roman" w:hAnsi="Times New Roman"/>
                <w:sz w:val="20"/>
                <w:szCs w:val="20"/>
              </w:rPr>
              <w:t>Крупа гречана</w:t>
            </w:r>
          </w:p>
        </w:tc>
        <w:tc>
          <w:tcPr>
            <w:tcW w:w="7938" w:type="dxa"/>
          </w:tcPr>
          <w:p w14:paraId="5C21EDE4"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Крупа гречана повинна мати смак і колір - властиві гречаній крупі. Не допускається присутність шкідників, повинна бути чистою, сухою, без затхлості та плісняви. Якість гречаної крупи нормується відповідно ДСТУ, ТУ та інших стандартів, що діють на території України. Товар при поставці повинен мати документ підтверджуючий якість.</w:t>
            </w:r>
          </w:p>
        </w:tc>
      </w:tr>
      <w:tr w:rsidR="007E4B44" w:rsidRPr="007E4B44" w14:paraId="162C8937" w14:textId="77777777" w:rsidTr="007E4B44">
        <w:tc>
          <w:tcPr>
            <w:tcW w:w="1809" w:type="dxa"/>
          </w:tcPr>
          <w:p w14:paraId="2E297B5E" w14:textId="77777777" w:rsidR="007E4B44" w:rsidRPr="007E4B44" w:rsidRDefault="007E4B44" w:rsidP="00B90669">
            <w:pPr>
              <w:contextualSpacing/>
              <w:jc w:val="center"/>
              <w:rPr>
                <w:rFonts w:ascii="Times New Roman" w:hAnsi="Times New Roman"/>
                <w:sz w:val="20"/>
                <w:szCs w:val="20"/>
              </w:rPr>
            </w:pPr>
            <w:r w:rsidRPr="007E4B44">
              <w:rPr>
                <w:rFonts w:ascii="Times New Roman" w:hAnsi="Times New Roman"/>
                <w:sz w:val="20"/>
                <w:szCs w:val="20"/>
              </w:rPr>
              <w:t>Крупа пшона</w:t>
            </w:r>
          </w:p>
        </w:tc>
        <w:tc>
          <w:tcPr>
            <w:tcW w:w="7938" w:type="dxa"/>
          </w:tcPr>
          <w:p w14:paraId="086E9A92"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Пшоно, виготовлене відповідно ДСТУ, ТУ. Колір та смак відповідно пшону, без стороннього смаку та запаху. Відповідність іншим вимогам діючого санітарного законодавства України, нормам харчування. Товар при поставці повинен мати документ підтверджуючий якість.</w:t>
            </w:r>
          </w:p>
        </w:tc>
      </w:tr>
      <w:tr w:rsidR="007E4B44" w:rsidRPr="007E4B44" w14:paraId="13AA437B" w14:textId="77777777" w:rsidTr="007E4B44">
        <w:tc>
          <w:tcPr>
            <w:tcW w:w="1809" w:type="dxa"/>
          </w:tcPr>
          <w:p w14:paraId="4598C2F8" w14:textId="77777777" w:rsidR="007E4B44" w:rsidRPr="007E4B44" w:rsidRDefault="007E4B44" w:rsidP="00B90669">
            <w:pPr>
              <w:contextualSpacing/>
              <w:jc w:val="center"/>
              <w:rPr>
                <w:rFonts w:ascii="Times New Roman" w:hAnsi="Times New Roman"/>
                <w:sz w:val="20"/>
                <w:szCs w:val="20"/>
              </w:rPr>
            </w:pPr>
            <w:r w:rsidRPr="007E4B44">
              <w:rPr>
                <w:rFonts w:ascii="Times New Roman" w:hAnsi="Times New Roman"/>
                <w:sz w:val="20"/>
                <w:szCs w:val="20"/>
              </w:rPr>
              <w:t>Горох сухий</w:t>
            </w:r>
          </w:p>
        </w:tc>
        <w:tc>
          <w:tcPr>
            <w:tcW w:w="7938" w:type="dxa"/>
          </w:tcPr>
          <w:p w14:paraId="107C8295"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Горох повинен бути у здоровому стані, не зіпрілий, колір та смак властиві гороху, без шкідливих домішок, без зараженості та забруднення шкідниками. Товар при поставці повинен мати документ підтверджуючий якість.</w:t>
            </w:r>
          </w:p>
        </w:tc>
      </w:tr>
      <w:tr w:rsidR="007E4B44" w:rsidRPr="007E4B44" w14:paraId="64F670B2" w14:textId="77777777" w:rsidTr="007E4B44">
        <w:tc>
          <w:tcPr>
            <w:tcW w:w="1809" w:type="dxa"/>
          </w:tcPr>
          <w:p w14:paraId="05EB85C0" w14:textId="77777777" w:rsidR="007E4B44" w:rsidRPr="007E4B44" w:rsidRDefault="007E4B44" w:rsidP="00B90669">
            <w:pPr>
              <w:contextualSpacing/>
              <w:jc w:val="center"/>
              <w:rPr>
                <w:rFonts w:ascii="Times New Roman" w:hAnsi="Times New Roman"/>
                <w:sz w:val="20"/>
                <w:szCs w:val="20"/>
              </w:rPr>
            </w:pPr>
            <w:r w:rsidRPr="007E4B44">
              <w:rPr>
                <w:rFonts w:ascii="Times New Roman" w:hAnsi="Times New Roman"/>
                <w:sz w:val="20"/>
                <w:szCs w:val="20"/>
              </w:rPr>
              <w:t>Крупа пшенична (ярова)</w:t>
            </w:r>
          </w:p>
        </w:tc>
        <w:tc>
          <w:tcPr>
            <w:tcW w:w="7938" w:type="dxa"/>
          </w:tcPr>
          <w:p w14:paraId="3776D5D7"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Повинна бути, незіпріла та без теплового пошкодження під час сушіння; мати вигляд, властивий здоровому зерну, нормальний запах (без затхлого, солодового, пліснявого та інших сторонніх запахів); нормальний колір; не допускають зараження шкідниками зерна, без добавок, без ГМО чи барвників. Якість  крупи пшеничної (ярової) нормується відповідно ДСТУ, ТУ та інших стандартів, що діють на території України. Товар при поставці повинен мати документ підтверджуючий якість.</w:t>
            </w:r>
          </w:p>
        </w:tc>
      </w:tr>
      <w:tr w:rsidR="007E4B44" w:rsidRPr="007E4B44" w14:paraId="0B4F243F" w14:textId="77777777" w:rsidTr="007E4B44">
        <w:tc>
          <w:tcPr>
            <w:tcW w:w="1809" w:type="dxa"/>
          </w:tcPr>
          <w:p w14:paraId="5D4E4377" w14:textId="7FFCFD6F" w:rsidR="007E4B44" w:rsidRPr="007E4B44" w:rsidRDefault="007E4B44" w:rsidP="00B90669">
            <w:pPr>
              <w:contextualSpacing/>
              <w:jc w:val="center"/>
              <w:rPr>
                <w:rFonts w:ascii="Times New Roman" w:hAnsi="Times New Roman"/>
                <w:sz w:val="20"/>
                <w:szCs w:val="20"/>
              </w:rPr>
            </w:pPr>
            <w:r w:rsidRPr="007E4B44">
              <w:rPr>
                <w:rFonts w:ascii="Times New Roman" w:hAnsi="Times New Roman"/>
                <w:sz w:val="20"/>
                <w:szCs w:val="20"/>
              </w:rPr>
              <w:t>Крупа кукурудзяна</w:t>
            </w:r>
          </w:p>
        </w:tc>
        <w:tc>
          <w:tcPr>
            <w:tcW w:w="7938" w:type="dxa"/>
          </w:tcPr>
          <w:p w14:paraId="1E7F0E2A" w14:textId="227E87AE"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Крупа кукурудзяна виготовлена відповідно ДСТУ, ТУ. Колір та смак відповідно крупі кукурудзяній, без стороннього смаку та запаху. Відповідність іншим вимогам діючого санітарного законодавства України, нормам харчування. Товар при поставці повинен мати документ підтверджуючий якість.</w:t>
            </w:r>
          </w:p>
        </w:tc>
      </w:tr>
      <w:tr w:rsidR="007E4B44" w:rsidRPr="007E4B44" w14:paraId="68945D3E" w14:textId="77777777" w:rsidTr="007E4B44">
        <w:tc>
          <w:tcPr>
            <w:tcW w:w="1809" w:type="dxa"/>
          </w:tcPr>
          <w:p w14:paraId="762E4732" w14:textId="77777777" w:rsidR="007E4B44" w:rsidRPr="007E4B44" w:rsidRDefault="007E4B44" w:rsidP="00B90669">
            <w:pPr>
              <w:contextualSpacing/>
              <w:jc w:val="center"/>
              <w:rPr>
                <w:rFonts w:ascii="Times New Roman" w:hAnsi="Times New Roman"/>
                <w:sz w:val="20"/>
                <w:szCs w:val="20"/>
              </w:rPr>
            </w:pPr>
            <w:r w:rsidRPr="007E4B44">
              <w:rPr>
                <w:rFonts w:ascii="Times New Roman" w:hAnsi="Times New Roman"/>
                <w:sz w:val="20"/>
                <w:szCs w:val="20"/>
              </w:rPr>
              <w:t>Квасоля суха</w:t>
            </w:r>
          </w:p>
        </w:tc>
        <w:tc>
          <w:tcPr>
            <w:tcW w:w="7938" w:type="dxa"/>
          </w:tcPr>
          <w:p w14:paraId="686E3FD9"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Повинна бути у здоровому стані, не зіпріла та без теплового пошкодження під час сушіння; мати нормальний запах, властивий здоровому зерну (без затхлого, солодового, пліснявого, сторонніх запахів), та колір, властивий здоровому зерну відповідного типу.</w:t>
            </w:r>
          </w:p>
        </w:tc>
      </w:tr>
      <w:tr w:rsidR="007E4B44" w:rsidRPr="007E4B44" w14:paraId="6225C0E0" w14:textId="77777777" w:rsidTr="007E4B44">
        <w:tc>
          <w:tcPr>
            <w:tcW w:w="1809" w:type="dxa"/>
          </w:tcPr>
          <w:p w14:paraId="1ECA0591" w14:textId="77777777" w:rsidR="007E4B44" w:rsidRPr="007E4B44" w:rsidRDefault="007E4B44" w:rsidP="00B90669">
            <w:pPr>
              <w:contextualSpacing/>
              <w:jc w:val="center"/>
              <w:rPr>
                <w:rFonts w:ascii="Times New Roman" w:hAnsi="Times New Roman"/>
                <w:sz w:val="20"/>
                <w:szCs w:val="20"/>
              </w:rPr>
            </w:pPr>
            <w:r w:rsidRPr="007E4B44">
              <w:rPr>
                <w:rFonts w:ascii="Times New Roman" w:hAnsi="Times New Roman"/>
                <w:sz w:val="20"/>
                <w:szCs w:val="20"/>
              </w:rPr>
              <w:t>Картопля свіжа</w:t>
            </w:r>
          </w:p>
        </w:tc>
        <w:tc>
          <w:tcPr>
            <w:tcW w:w="7938" w:type="dxa"/>
          </w:tcPr>
          <w:p w14:paraId="474450AF"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Картопля ГОСТ 28372-93 та/або ДСТУ 4506:2005</w:t>
            </w:r>
          </w:p>
          <w:p w14:paraId="22D82E94" w14:textId="26B7BFBE"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Картопля свіжа ботанічних сортів повинна бути врожаю 2021</w:t>
            </w:r>
            <w:r w:rsidR="0025109A">
              <w:rPr>
                <w:rFonts w:ascii="Times New Roman" w:hAnsi="Times New Roman"/>
                <w:sz w:val="20"/>
                <w:szCs w:val="20"/>
              </w:rPr>
              <w:t>-2022</w:t>
            </w:r>
            <w:r w:rsidRPr="007E4B44">
              <w:rPr>
                <w:rFonts w:ascii="Times New Roman" w:hAnsi="Times New Roman"/>
                <w:sz w:val="20"/>
                <w:szCs w:val="20"/>
              </w:rPr>
              <w:t xml:space="preserve"> року. </w:t>
            </w:r>
          </w:p>
          <w:p w14:paraId="5A7FB7E9"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xml:space="preserve">Зовнішній вигляд – бульби цілі, чисті, здорові, сухі, непророслі, незів’ялі, зі щільною шкіркою, круглої або овальної форми. Бульби картоплі повинні бути без пошкоджень, середньої величини 80-90 мм по найбільшому поперечному діаметру, округлої форми 60-70мм подовженої форми. Не допускається наявність землі, яка прилипла до бульби, наявність органічних та мінеральних домішок (соломи, бадилля, каміння та ін.). Запах і смак – властиві даному ботанічному сорту, без стороннього запаху і смаку. </w:t>
            </w:r>
          </w:p>
          <w:p w14:paraId="70BF3ECE"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xml:space="preserve">Картопля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p>
          <w:p w14:paraId="73D96AE1"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xml:space="preserve">Бульби мають бути цілими, здоровими, сухими, чистими, не пророслими. </w:t>
            </w:r>
          </w:p>
          <w:p w14:paraId="76E6384A"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xml:space="preserve">Смак, запах – без сторонніх домішок. </w:t>
            </w:r>
          </w:p>
          <w:p w14:paraId="790A6724"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xml:space="preserve">Фасування – 25-50 кг. </w:t>
            </w:r>
          </w:p>
          <w:p w14:paraId="1F23BE73"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Упаковка – сітки полімерні або мішки</w:t>
            </w:r>
          </w:p>
          <w:p w14:paraId="394E0AAF"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b/>
                <w:sz w:val="20"/>
                <w:szCs w:val="20"/>
              </w:rPr>
              <w:t>Не допускається</w:t>
            </w:r>
            <w:r w:rsidRPr="007E4B44">
              <w:rPr>
                <w:rFonts w:ascii="Times New Roman" w:hAnsi="Times New Roman"/>
                <w:sz w:val="20"/>
                <w:szCs w:val="20"/>
              </w:rPr>
              <w:t xml:space="preserve">: </w:t>
            </w:r>
          </w:p>
          <w:p w14:paraId="01FCAB4D"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xml:space="preserve">- наявність гнилості, потемнінь м'якуша; </w:t>
            </w:r>
          </w:p>
          <w:p w14:paraId="554466A3"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xml:space="preserve">- вміст бульб з позеленівшою поверхнею; </w:t>
            </w:r>
          </w:p>
          <w:p w14:paraId="3C2267DD"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xml:space="preserve">- вміст в’ялих бульб з легкою зморщеністю при заготівлі картоплі врожаю поточного року; </w:t>
            </w:r>
          </w:p>
          <w:p w14:paraId="0EF7624E"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lastRenderedPageBreak/>
              <w:t>- вміст роздавлених бульб, половинок та частин бульб;</w:t>
            </w:r>
          </w:p>
          <w:p w14:paraId="4382F5B8"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xml:space="preserve">- вміст бульб з механічними пошкодженнями глибиною більше ніж 5 мм та довжиною більш ніж 10 мм (порізи, виривання, тріщини, вм’ятини); </w:t>
            </w:r>
          </w:p>
          <w:p w14:paraId="12197434"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xml:space="preserve">- вміст бульб, пошкоджених сільськогосподарськими шкідниками, проволочником; </w:t>
            </w:r>
          </w:p>
          <w:p w14:paraId="758BB8FE"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вміст бульб, пошкоджених у наслідок хвороб, у випадку ураження: іржавою (залізистою) плямистістю та паршою чи оспорозом;</w:t>
            </w:r>
          </w:p>
          <w:p w14:paraId="0C44DAC4"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вміст бульб уражених вологою, сухою, кільцевою цвіллю чи фітофторою;</w:t>
            </w:r>
          </w:p>
          <w:p w14:paraId="488959A9" w14:textId="77777777" w:rsidR="007E4B44" w:rsidRPr="007E4B44" w:rsidRDefault="007E4B44" w:rsidP="00B90669">
            <w:pPr>
              <w:contextualSpacing/>
              <w:jc w:val="both"/>
              <w:rPr>
                <w:rFonts w:ascii="Times New Roman" w:hAnsi="Times New Roman"/>
                <w:sz w:val="20"/>
                <w:szCs w:val="20"/>
              </w:rPr>
            </w:pPr>
            <w:r w:rsidRPr="007E4B44">
              <w:rPr>
                <w:rFonts w:ascii="Times New Roman" w:hAnsi="Times New Roman"/>
                <w:sz w:val="20"/>
                <w:szCs w:val="20"/>
              </w:rPr>
              <w:t xml:space="preserve">- вміст бульб, що пошкоджені гризунами; </w:t>
            </w:r>
          </w:p>
          <w:p w14:paraId="584174AC" w14:textId="77777777" w:rsidR="007E4B44" w:rsidRPr="007E4B44" w:rsidRDefault="007E4B44" w:rsidP="00B90669">
            <w:pPr>
              <w:tabs>
                <w:tab w:val="left" w:pos="912"/>
              </w:tabs>
              <w:contextualSpacing/>
              <w:jc w:val="both"/>
              <w:rPr>
                <w:rFonts w:ascii="Times New Roman" w:hAnsi="Times New Roman"/>
                <w:sz w:val="20"/>
                <w:szCs w:val="20"/>
              </w:rPr>
            </w:pPr>
            <w:r w:rsidRPr="007E4B44">
              <w:rPr>
                <w:rFonts w:ascii="Times New Roman" w:hAnsi="Times New Roman"/>
                <w:sz w:val="20"/>
                <w:szCs w:val="20"/>
              </w:rPr>
              <w:t>- вміст підморожених бульб, запарених, з ознаками «задухи».</w:t>
            </w:r>
          </w:p>
        </w:tc>
      </w:tr>
    </w:tbl>
    <w:p w14:paraId="5D653BC6" w14:textId="77777777" w:rsidR="007E4B44" w:rsidRPr="007E4B44" w:rsidRDefault="007E4B44" w:rsidP="007E4B44">
      <w:pPr>
        <w:pBdr>
          <w:top w:val="nil"/>
          <w:left w:val="nil"/>
          <w:bottom w:val="nil"/>
          <w:right w:val="nil"/>
          <w:between w:val="nil"/>
          <w:bar w:val="nil"/>
        </w:pBdr>
        <w:spacing w:after="0" w:line="240" w:lineRule="auto"/>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p>
    <w:p w14:paraId="0FB2F213" w14:textId="43186C28" w:rsid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b/>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b/>
          <w:sz w:val="20"/>
          <w:szCs w:val="20"/>
          <w:u w:color="D93324"/>
          <w:bdr w:val="nil"/>
          <w:lang w:eastAsia="ru-RU"/>
          <w14:textOutline w14:w="0" w14:cap="flat" w14:cmpd="sng" w14:algn="ctr">
            <w14:noFill/>
            <w14:prstDash w14:val="solid"/>
            <w14:bevel/>
          </w14:textOutline>
        </w:rPr>
        <w:t>Продукція має постачатися у кількості та асортименті згідно з заявками уповноважених осіб Замовника за адресами: 65014, м. Одеса, провулок Сабанський, 4; 65025, м. Одеса, вул. 21-й кілометр Старокиївської дороги, 42В.</w:t>
      </w:r>
    </w:p>
    <w:p w14:paraId="1AFA05E9"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b/>
          <w:sz w:val="20"/>
          <w:szCs w:val="20"/>
          <w:u w:color="D93324"/>
          <w:bdr w:val="nil"/>
          <w:lang w:eastAsia="ru-RU"/>
          <w14:textOutline w14:w="0" w14:cap="flat" w14:cmpd="sng" w14:algn="ctr">
            <w14:noFill/>
            <w14:prstDash w14:val="solid"/>
            <w14:bevel/>
          </w14:textOutline>
        </w:rPr>
      </w:pPr>
    </w:p>
    <w:p w14:paraId="5EFD7FE4"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Термін придатності продукції повинен складати на момент поставки не менше 90% від загального строку зберігання відповідного товару, який зазначається у супровідній документації на кожну партію товару і вважається гарантійним терміном, який обчислюється від дати виробництва.</w:t>
      </w:r>
    </w:p>
    <w:p w14:paraId="3E20487C"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Продукція повинна постачатися у спеціальному транспорті з дотриманням санітарних вимог, в тому числі щодо сумісності продуктів харчування.</w:t>
      </w:r>
    </w:p>
    <w:p w14:paraId="7789A425"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766B1D3E"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b/>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w:t>
      </w:r>
      <w:r w:rsidRPr="007E4B44">
        <w:rPr>
          <w:rFonts w:ascii="Times New Roman" w:hAnsi="Times New Roman" w:cs="Times New Roman"/>
          <w:b/>
          <w:sz w:val="20"/>
          <w:szCs w:val="20"/>
          <w:u w:color="D93324"/>
          <w:bdr w:val="nil"/>
          <w:lang w:eastAsia="ru-RU"/>
          <w14:textOutline w14:w="0" w14:cap="flat" w14:cmpd="sng" w14:algn="ctr">
            <w14:noFill/>
            <w14:prstDash w14:val="solid"/>
            <w14:bevel/>
          </w14:textOutline>
        </w:rPr>
        <w:t>Учасник у складі пропозиції надає гарантійний лист про заміну товару неналежної якості у строк до 2 (двох) робочих днів з моменту поставки такого товару</w:t>
      </w:r>
    </w:p>
    <w:p w14:paraId="064DD2D5"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14:paraId="729DD9DE"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w:t>
      </w:r>
    </w:p>
    <w:p w14:paraId="2CBC0519"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Відповідальність за виконання вимог техніки безпеки при постачанні товару несе Учасник.</w:t>
      </w:r>
    </w:p>
    <w:p w14:paraId="441C55D7"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Не підлягають прийманню товари, що не мають належного товарного вигляду, а також тих, що надійшли без документів, передбачених законодавством, зокрема, які засвідчують їх якість та безпеку.</w:t>
      </w:r>
    </w:p>
    <w:p w14:paraId="0E15F712"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Якість товару повинна відповідати чинним вимогам Держстандартів ДСТУ та/або ТУ.</w:t>
      </w:r>
    </w:p>
    <w:p w14:paraId="7BB41878"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Якість товару, згідно медико-технічних вимог, повинна відповідати найвищому рівню технологій і стандартів, існуючих в країні виробника на аналогічний товар.</w:t>
      </w:r>
    </w:p>
    <w:p w14:paraId="471BB6DE"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іншими правовими актами, що регулюють суспільні відносини у цій сфері та відповідним вимогам державних стандартів, не містити ГМО, шкідливих або небезпечних добавок.</w:t>
      </w:r>
    </w:p>
    <w:p w14:paraId="0D43457B"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Учасник закупівлі повинен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14:paraId="68CD4990" w14:textId="55A3CFFC"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r w:rsidRPr="007E4B44">
        <w:rPr>
          <w:rFonts w:ascii="Times New Roman" w:hAnsi="Times New Roman" w:cs="Times New Roman"/>
          <w:sz w:val="20"/>
          <w:szCs w:val="20"/>
          <w:u w:color="D93324"/>
          <w:bdr w:val="nil"/>
          <w:lang w:eastAsia="ru-RU"/>
          <w14:textOutline w14:w="0" w14:cap="flat" w14:cmpd="sng" w14:algn="ctr">
            <w14:noFill/>
            <w14:prstDash w14:val="solid"/>
            <w14:bevel/>
          </w14:textOutline>
        </w:rPr>
        <w:t>Доставка (перевезення) та розвантаження товару здійснюється силами та за рахунок Учасника</w:t>
      </w:r>
      <w:r>
        <w:rPr>
          <w:rFonts w:ascii="Times New Roman" w:hAnsi="Times New Roman" w:cs="Times New Roman"/>
          <w:sz w:val="20"/>
          <w:szCs w:val="20"/>
          <w:u w:color="D93324"/>
          <w:bdr w:val="nil"/>
          <w:lang w:eastAsia="ru-RU"/>
          <w14:textOutline w14:w="0" w14:cap="flat" w14:cmpd="sng" w14:algn="ctr">
            <w14:noFill/>
            <w14:prstDash w14:val="solid"/>
            <w14:bevel/>
          </w14:textOutline>
        </w:rPr>
        <w:t>.</w:t>
      </w:r>
    </w:p>
    <w:p w14:paraId="268BF6E6" w14:textId="77777777" w:rsidR="007E4B44" w:rsidRPr="007E4B44" w:rsidRDefault="007E4B44" w:rsidP="007E4B44">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0"/>
          <w:szCs w:val="20"/>
          <w:u w:color="D93324"/>
          <w:bdr w:val="nil"/>
          <w:lang w:eastAsia="ru-RU"/>
          <w14:textOutline w14:w="0" w14:cap="flat" w14:cmpd="sng" w14:algn="ctr">
            <w14:noFill/>
            <w14:prstDash w14:val="solid"/>
            <w14:bevel/>
          </w14:textOutline>
        </w:rPr>
      </w:pPr>
    </w:p>
    <w:p w14:paraId="628BAA5F" w14:textId="77777777" w:rsidR="007E4B44" w:rsidRPr="007E4B44" w:rsidRDefault="007E4B44" w:rsidP="007E4B44">
      <w:pPr>
        <w:spacing w:after="0" w:line="240" w:lineRule="auto"/>
        <w:ind w:firstLine="708"/>
        <w:contextualSpacing/>
        <w:jc w:val="both"/>
        <w:rPr>
          <w:rFonts w:ascii="Times New Roman" w:hAnsi="Times New Roman" w:cs="Times New Roman"/>
          <w:b/>
          <w:sz w:val="20"/>
          <w:szCs w:val="20"/>
        </w:rPr>
      </w:pPr>
      <w:r w:rsidRPr="007E4B44">
        <w:rPr>
          <w:rFonts w:ascii="Times New Roman" w:hAnsi="Times New Roman" w:cs="Times New Roman"/>
          <w:b/>
          <w:sz w:val="20"/>
          <w:szCs w:val="20"/>
        </w:rPr>
        <w:t xml:space="preserve">До всіх посилань на конкретні торгівельну марку чи фірму, патент, конструкцію або тип предмета закупівлі, джерело його походження або виробника – застосовується вираз «або еквівалент». Якщо учасником пропонується еквівалентний товар, вказується його повне найменування тип та марка. </w:t>
      </w:r>
    </w:p>
    <w:p w14:paraId="2313F008" w14:textId="77777777" w:rsidR="007E4B44" w:rsidRPr="007E4B44" w:rsidRDefault="007E4B44" w:rsidP="007E4B44">
      <w:pPr>
        <w:spacing w:after="0" w:line="240" w:lineRule="auto"/>
        <w:ind w:firstLine="708"/>
        <w:contextualSpacing/>
        <w:jc w:val="both"/>
        <w:rPr>
          <w:rFonts w:ascii="Times New Roman" w:hAnsi="Times New Roman" w:cs="Times New Roman"/>
          <w:b/>
          <w:sz w:val="20"/>
          <w:szCs w:val="20"/>
        </w:rPr>
      </w:pPr>
      <w:r w:rsidRPr="007E4B44">
        <w:rPr>
          <w:rFonts w:ascii="Times New Roman" w:hAnsi="Times New Roman" w:cs="Times New Roman"/>
          <w:b/>
          <w:sz w:val="20"/>
          <w:szCs w:val="20"/>
        </w:rPr>
        <w:t>У разі надання еквіваленту товару обов’язково має бути порівняльна таблиця з вказанням технічних, якісних, хімічних характеристик, зовнішнього вигляду, поживної цінності продукту, тощо товару, який пропонується та товару який вимагається. Відмінності не допускаються.»</w:t>
      </w:r>
    </w:p>
    <w:p w14:paraId="4EEC1D80" w14:textId="77777777" w:rsidR="007E4B44" w:rsidRPr="007E4B44" w:rsidRDefault="007E4B44" w:rsidP="007E4B44">
      <w:pPr>
        <w:rPr>
          <w:rFonts w:ascii="Times New Roman" w:eastAsia="Arial" w:hAnsi="Times New Roman" w:cs="Times New Roman"/>
          <w:color w:val="000000"/>
          <w:lang w:eastAsia="ru-RU"/>
        </w:rPr>
      </w:pPr>
    </w:p>
    <w:p w14:paraId="26DE588D" w14:textId="77777777" w:rsidR="007E4B44" w:rsidRPr="007E4B44" w:rsidRDefault="007E4B44">
      <w:pPr>
        <w:rPr>
          <w:rFonts w:ascii="Times New Roman" w:eastAsia="Times New Roman" w:hAnsi="Times New Roman" w:cs="Times New Roman"/>
          <w:sz w:val="20"/>
          <w:szCs w:val="20"/>
        </w:rPr>
      </w:pPr>
    </w:p>
    <w:sectPr w:rsidR="007E4B44" w:rsidRPr="007E4B44" w:rsidSect="005C5EB4">
      <w:footerReference w:type="default" r:id="rId12"/>
      <w:pgSz w:w="11906" w:h="16838"/>
      <w:pgMar w:top="850" w:right="850" w:bottom="567"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76F89" w14:textId="77777777" w:rsidR="005E3F04" w:rsidRDefault="005E3F04" w:rsidP="009B0747">
      <w:pPr>
        <w:spacing w:after="0" w:line="240" w:lineRule="auto"/>
      </w:pPr>
      <w:r>
        <w:separator/>
      </w:r>
    </w:p>
  </w:endnote>
  <w:endnote w:type="continuationSeparator" w:id="0">
    <w:p w14:paraId="0288F4AB" w14:textId="77777777" w:rsidR="005E3F04" w:rsidRDefault="005E3F04" w:rsidP="009B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869087"/>
      <w:docPartObj>
        <w:docPartGallery w:val="Page Numbers (Bottom of Page)"/>
        <w:docPartUnique/>
      </w:docPartObj>
    </w:sdtPr>
    <w:sdtContent>
      <w:p w14:paraId="48AA7AAA" w14:textId="08C60B1F" w:rsidR="00B82595" w:rsidRDefault="00B82595" w:rsidP="009B0747">
        <w:pPr>
          <w:pStyle w:val="af0"/>
          <w:jc w:val="right"/>
        </w:pPr>
        <w:r w:rsidRPr="009B0747">
          <w:rPr>
            <w:rFonts w:ascii="Times New Roman" w:hAnsi="Times New Roman" w:cs="Times New Roman"/>
            <w:sz w:val="20"/>
            <w:szCs w:val="20"/>
          </w:rPr>
          <w:fldChar w:fldCharType="begin"/>
        </w:r>
        <w:r w:rsidRPr="009B0747">
          <w:rPr>
            <w:rFonts w:ascii="Times New Roman" w:hAnsi="Times New Roman" w:cs="Times New Roman"/>
            <w:sz w:val="20"/>
            <w:szCs w:val="20"/>
          </w:rPr>
          <w:instrText>PAGE   \* MERGEFORMAT</w:instrText>
        </w:r>
        <w:r w:rsidRPr="009B0747">
          <w:rPr>
            <w:rFonts w:ascii="Times New Roman" w:hAnsi="Times New Roman" w:cs="Times New Roman"/>
            <w:sz w:val="20"/>
            <w:szCs w:val="20"/>
          </w:rPr>
          <w:fldChar w:fldCharType="separate"/>
        </w:r>
        <w:r w:rsidR="000738F1" w:rsidRPr="000738F1">
          <w:rPr>
            <w:rFonts w:ascii="Times New Roman" w:hAnsi="Times New Roman" w:cs="Times New Roman"/>
            <w:noProof/>
            <w:sz w:val="20"/>
            <w:szCs w:val="20"/>
            <w:lang w:val="ru-RU"/>
          </w:rPr>
          <w:t>2</w:t>
        </w:r>
        <w:r w:rsidRPr="009B0747">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3475C" w14:textId="77777777" w:rsidR="005E3F04" w:rsidRDefault="005E3F04" w:rsidP="009B0747">
      <w:pPr>
        <w:spacing w:after="0" w:line="240" w:lineRule="auto"/>
      </w:pPr>
      <w:r>
        <w:separator/>
      </w:r>
    </w:p>
  </w:footnote>
  <w:footnote w:type="continuationSeparator" w:id="0">
    <w:p w14:paraId="316FC379" w14:textId="77777777" w:rsidR="005E3F04" w:rsidRDefault="005E3F04" w:rsidP="009B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145"/>
    <w:multiLevelType w:val="hybridMultilevel"/>
    <w:tmpl w:val="0EDC5904"/>
    <w:lvl w:ilvl="0" w:tplc="6FBE65A0">
      <w:start w:val="7"/>
      <w:numFmt w:val="decimal"/>
      <w:lvlText w:val="%1)"/>
      <w:lvlJc w:val="left"/>
      <w:pPr>
        <w:ind w:left="92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45227F0"/>
    <w:multiLevelType w:val="multilevel"/>
    <w:tmpl w:val="DA86C99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0A5011"/>
    <w:multiLevelType w:val="hybridMultilevel"/>
    <w:tmpl w:val="7DEC5A66"/>
    <w:lvl w:ilvl="0" w:tplc="C128A3CE">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A984C46"/>
    <w:multiLevelType w:val="multilevel"/>
    <w:tmpl w:val="A7144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F373F1"/>
    <w:multiLevelType w:val="multilevel"/>
    <w:tmpl w:val="75D02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9EB2EC4"/>
    <w:multiLevelType w:val="multilevel"/>
    <w:tmpl w:val="C4F2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F1D27"/>
    <w:multiLevelType w:val="multilevel"/>
    <w:tmpl w:val="35C64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153A43"/>
    <w:multiLevelType w:val="hybridMultilevel"/>
    <w:tmpl w:val="2FD2F988"/>
    <w:lvl w:ilvl="0" w:tplc="503EE7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B42C5"/>
    <w:multiLevelType w:val="hybridMultilevel"/>
    <w:tmpl w:val="10366C06"/>
    <w:lvl w:ilvl="0" w:tplc="D20A470C">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0" w15:restartNumberingAfterBreak="0">
    <w:nsid w:val="64EB64E9"/>
    <w:multiLevelType w:val="multilevel"/>
    <w:tmpl w:val="FDA434B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B430A5"/>
    <w:multiLevelType w:val="multilevel"/>
    <w:tmpl w:val="CC6AB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4604E5"/>
    <w:multiLevelType w:val="multilevel"/>
    <w:tmpl w:val="3566F9D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A0A60EA"/>
    <w:multiLevelType w:val="hybridMultilevel"/>
    <w:tmpl w:val="ECCA98FE"/>
    <w:lvl w:ilvl="0" w:tplc="7312D9AA">
      <w:start w:val="8"/>
      <w:numFmt w:val="bullet"/>
      <w:lvlText w:val="-"/>
      <w:lvlJc w:val="left"/>
      <w:pPr>
        <w:ind w:left="720" w:hanging="360"/>
      </w:pPr>
      <w:rPr>
        <w:rFonts w:ascii="Times New Roman" w:eastAsia="Calibr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01374"/>
    <w:multiLevelType w:val="multilevel"/>
    <w:tmpl w:val="027A5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7"/>
  </w:num>
  <w:num w:numId="4">
    <w:abstractNumId w:val="11"/>
  </w:num>
  <w:num w:numId="5">
    <w:abstractNumId w:val="10"/>
  </w:num>
  <w:num w:numId="6">
    <w:abstractNumId w:val="3"/>
  </w:num>
  <w:num w:numId="7">
    <w:abstractNumId w:val="14"/>
  </w:num>
  <w:num w:numId="8">
    <w:abstractNumId w:val="5"/>
  </w:num>
  <w:num w:numId="9">
    <w:abstractNumId w:val="13"/>
  </w:num>
  <w:num w:numId="10">
    <w:abstractNumId w:val="12"/>
  </w:num>
  <w:num w:numId="11">
    <w:abstractNumId w:val="9"/>
  </w:num>
  <w:num w:numId="12">
    <w:abstractNumId w:val="0"/>
  </w:num>
  <w:num w:numId="13">
    <w:abstractNumId w:val="13"/>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A4"/>
    <w:rsid w:val="0001193E"/>
    <w:rsid w:val="00012907"/>
    <w:rsid w:val="00045391"/>
    <w:rsid w:val="00056812"/>
    <w:rsid w:val="00061E0B"/>
    <w:rsid w:val="00065515"/>
    <w:rsid w:val="000738F1"/>
    <w:rsid w:val="000A5D91"/>
    <w:rsid w:val="000E123D"/>
    <w:rsid w:val="000E370A"/>
    <w:rsid w:val="000E45E9"/>
    <w:rsid w:val="000F6554"/>
    <w:rsid w:val="0012006E"/>
    <w:rsid w:val="00132D59"/>
    <w:rsid w:val="00141035"/>
    <w:rsid w:val="00155225"/>
    <w:rsid w:val="0015604C"/>
    <w:rsid w:val="00167192"/>
    <w:rsid w:val="0019779F"/>
    <w:rsid w:val="001A40BC"/>
    <w:rsid w:val="001B159B"/>
    <w:rsid w:val="001B2665"/>
    <w:rsid w:val="001C523E"/>
    <w:rsid w:val="001D0C0B"/>
    <w:rsid w:val="001D1978"/>
    <w:rsid w:val="001D4F96"/>
    <w:rsid w:val="001F090E"/>
    <w:rsid w:val="00200203"/>
    <w:rsid w:val="002057F0"/>
    <w:rsid w:val="002216C9"/>
    <w:rsid w:val="00225BF1"/>
    <w:rsid w:val="0025109A"/>
    <w:rsid w:val="002739C2"/>
    <w:rsid w:val="00287EF9"/>
    <w:rsid w:val="00290D39"/>
    <w:rsid w:val="002A36E8"/>
    <w:rsid w:val="002B0E67"/>
    <w:rsid w:val="002B2622"/>
    <w:rsid w:val="002C3E43"/>
    <w:rsid w:val="002D795C"/>
    <w:rsid w:val="00320E12"/>
    <w:rsid w:val="00321BB2"/>
    <w:rsid w:val="00322D69"/>
    <w:rsid w:val="00341C35"/>
    <w:rsid w:val="00350B78"/>
    <w:rsid w:val="0035581C"/>
    <w:rsid w:val="003760D7"/>
    <w:rsid w:val="00380678"/>
    <w:rsid w:val="00391E3A"/>
    <w:rsid w:val="00395202"/>
    <w:rsid w:val="003A487A"/>
    <w:rsid w:val="003E09F3"/>
    <w:rsid w:val="00437A67"/>
    <w:rsid w:val="004428F3"/>
    <w:rsid w:val="004604BE"/>
    <w:rsid w:val="004A38B6"/>
    <w:rsid w:val="004A4E15"/>
    <w:rsid w:val="004D2E71"/>
    <w:rsid w:val="004E43AC"/>
    <w:rsid w:val="004F696B"/>
    <w:rsid w:val="00514B8B"/>
    <w:rsid w:val="00526472"/>
    <w:rsid w:val="005336EA"/>
    <w:rsid w:val="00537504"/>
    <w:rsid w:val="00544A37"/>
    <w:rsid w:val="00594EED"/>
    <w:rsid w:val="005A0F49"/>
    <w:rsid w:val="005B0E85"/>
    <w:rsid w:val="005B555F"/>
    <w:rsid w:val="005C5EB4"/>
    <w:rsid w:val="005C7620"/>
    <w:rsid w:val="005E016A"/>
    <w:rsid w:val="005E3F04"/>
    <w:rsid w:val="005E5D06"/>
    <w:rsid w:val="005F2B76"/>
    <w:rsid w:val="0061187D"/>
    <w:rsid w:val="00621657"/>
    <w:rsid w:val="006244B3"/>
    <w:rsid w:val="00637B64"/>
    <w:rsid w:val="00645D4B"/>
    <w:rsid w:val="00682B44"/>
    <w:rsid w:val="00693577"/>
    <w:rsid w:val="0069621F"/>
    <w:rsid w:val="006A3219"/>
    <w:rsid w:val="006A454A"/>
    <w:rsid w:val="006B1922"/>
    <w:rsid w:val="006B70DC"/>
    <w:rsid w:val="006C0993"/>
    <w:rsid w:val="006F212E"/>
    <w:rsid w:val="00701EB6"/>
    <w:rsid w:val="00710515"/>
    <w:rsid w:val="00713CFD"/>
    <w:rsid w:val="007147A5"/>
    <w:rsid w:val="007437EF"/>
    <w:rsid w:val="007512F3"/>
    <w:rsid w:val="00752EB3"/>
    <w:rsid w:val="00770B40"/>
    <w:rsid w:val="00774C40"/>
    <w:rsid w:val="00794D78"/>
    <w:rsid w:val="007A356B"/>
    <w:rsid w:val="007C26CB"/>
    <w:rsid w:val="007C3EA4"/>
    <w:rsid w:val="007D69E0"/>
    <w:rsid w:val="007E3F22"/>
    <w:rsid w:val="007E4B44"/>
    <w:rsid w:val="00811BAC"/>
    <w:rsid w:val="00843D43"/>
    <w:rsid w:val="008540FE"/>
    <w:rsid w:val="00862373"/>
    <w:rsid w:val="008640DB"/>
    <w:rsid w:val="008749BE"/>
    <w:rsid w:val="008913D2"/>
    <w:rsid w:val="008B5A75"/>
    <w:rsid w:val="008B6B11"/>
    <w:rsid w:val="008B7B63"/>
    <w:rsid w:val="008D76E2"/>
    <w:rsid w:val="008E147E"/>
    <w:rsid w:val="008F1A5F"/>
    <w:rsid w:val="00900CE6"/>
    <w:rsid w:val="00906370"/>
    <w:rsid w:val="00906463"/>
    <w:rsid w:val="00921FED"/>
    <w:rsid w:val="00957022"/>
    <w:rsid w:val="00992CF9"/>
    <w:rsid w:val="009956E3"/>
    <w:rsid w:val="009A366F"/>
    <w:rsid w:val="009A547A"/>
    <w:rsid w:val="009B0747"/>
    <w:rsid w:val="009F279E"/>
    <w:rsid w:val="009F4037"/>
    <w:rsid w:val="00A02684"/>
    <w:rsid w:val="00A06222"/>
    <w:rsid w:val="00A13662"/>
    <w:rsid w:val="00A30F91"/>
    <w:rsid w:val="00A408C2"/>
    <w:rsid w:val="00A44928"/>
    <w:rsid w:val="00A921B3"/>
    <w:rsid w:val="00A9699A"/>
    <w:rsid w:val="00AD6495"/>
    <w:rsid w:val="00AE6DF1"/>
    <w:rsid w:val="00AF3759"/>
    <w:rsid w:val="00B21D8A"/>
    <w:rsid w:val="00B334E3"/>
    <w:rsid w:val="00B55F6D"/>
    <w:rsid w:val="00B653D1"/>
    <w:rsid w:val="00B66505"/>
    <w:rsid w:val="00B67685"/>
    <w:rsid w:val="00B82595"/>
    <w:rsid w:val="00B863A2"/>
    <w:rsid w:val="00B86F10"/>
    <w:rsid w:val="00B90669"/>
    <w:rsid w:val="00BA7A85"/>
    <w:rsid w:val="00BB1CCE"/>
    <w:rsid w:val="00BE5A62"/>
    <w:rsid w:val="00C3360F"/>
    <w:rsid w:val="00C81E9C"/>
    <w:rsid w:val="00C857CB"/>
    <w:rsid w:val="00CA2B97"/>
    <w:rsid w:val="00CD2654"/>
    <w:rsid w:val="00CE09AC"/>
    <w:rsid w:val="00CE218C"/>
    <w:rsid w:val="00D03DA8"/>
    <w:rsid w:val="00D04457"/>
    <w:rsid w:val="00D075BF"/>
    <w:rsid w:val="00D23B03"/>
    <w:rsid w:val="00D47C9C"/>
    <w:rsid w:val="00D61EC4"/>
    <w:rsid w:val="00D8335B"/>
    <w:rsid w:val="00DA10E8"/>
    <w:rsid w:val="00DA4BC0"/>
    <w:rsid w:val="00DD30C2"/>
    <w:rsid w:val="00E112A7"/>
    <w:rsid w:val="00E1717A"/>
    <w:rsid w:val="00E241BF"/>
    <w:rsid w:val="00E24BC7"/>
    <w:rsid w:val="00E27E0A"/>
    <w:rsid w:val="00E27E6A"/>
    <w:rsid w:val="00E513CA"/>
    <w:rsid w:val="00E52A70"/>
    <w:rsid w:val="00E6366E"/>
    <w:rsid w:val="00E641B6"/>
    <w:rsid w:val="00E76DFD"/>
    <w:rsid w:val="00E90713"/>
    <w:rsid w:val="00E96F3F"/>
    <w:rsid w:val="00E97B97"/>
    <w:rsid w:val="00E97D30"/>
    <w:rsid w:val="00EB532B"/>
    <w:rsid w:val="00EC56FF"/>
    <w:rsid w:val="00EE230D"/>
    <w:rsid w:val="00EE2EA9"/>
    <w:rsid w:val="00EF2C80"/>
    <w:rsid w:val="00EF7874"/>
    <w:rsid w:val="00F04C0A"/>
    <w:rsid w:val="00F14E14"/>
    <w:rsid w:val="00F2265F"/>
    <w:rsid w:val="00F372E6"/>
    <w:rsid w:val="00F40B7E"/>
    <w:rsid w:val="00F45637"/>
    <w:rsid w:val="00F47586"/>
    <w:rsid w:val="00F75C74"/>
    <w:rsid w:val="00F77305"/>
    <w:rsid w:val="00F814D4"/>
    <w:rsid w:val="00F84C3B"/>
    <w:rsid w:val="00F84E64"/>
    <w:rsid w:val="00FB7E01"/>
    <w:rsid w:val="00FE0812"/>
    <w:rsid w:val="00FF2C8A"/>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CDB"/>
  <w15:docId w15:val="{CDBF5D56-8BEC-4F37-BD71-2CAD5DB9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paragraph" w:customStyle="1" w:styleId="tbl-cod">
    <w:name w:val="tbl-cod"/>
    <w:basedOn w:val="a"/>
    <w:uiPriority w:val="99"/>
    <w:rsid w:val="006962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Number Bullets Знак,Список уровня 2 Знак,Абзац Знак,CA bullets Знак"/>
    <w:link w:val="a5"/>
    <w:uiPriority w:val="34"/>
    <w:locked/>
    <w:rsid w:val="009F4037"/>
  </w:style>
  <w:style w:type="paragraph" w:styleId="ae">
    <w:name w:val="header"/>
    <w:basedOn w:val="a"/>
    <w:link w:val="af"/>
    <w:uiPriority w:val="99"/>
    <w:unhideWhenUsed/>
    <w:rsid w:val="009B0747"/>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9B0747"/>
  </w:style>
  <w:style w:type="paragraph" w:styleId="af0">
    <w:name w:val="footer"/>
    <w:basedOn w:val="a"/>
    <w:link w:val="af1"/>
    <w:uiPriority w:val="99"/>
    <w:unhideWhenUsed/>
    <w:rsid w:val="009B0747"/>
    <w:pPr>
      <w:tabs>
        <w:tab w:val="center" w:pos="4844"/>
        <w:tab w:val="right" w:pos="9689"/>
      </w:tabs>
      <w:spacing w:after="0" w:line="240" w:lineRule="auto"/>
    </w:pPr>
  </w:style>
  <w:style w:type="character" w:customStyle="1" w:styleId="af1">
    <w:name w:val="Нижний колонтитул Знак"/>
    <w:basedOn w:val="a0"/>
    <w:link w:val="af0"/>
    <w:uiPriority w:val="99"/>
    <w:rsid w:val="009B0747"/>
  </w:style>
  <w:style w:type="table" w:customStyle="1" w:styleId="30">
    <w:name w:val="Сетка таблицы3"/>
    <w:basedOn w:val="a1"/>
    <w:next w:val="a4"/>
    <w:rsid w:val="006C0993"/>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4331">
      <w:bodyDiv w:val="1"/>
      <w:marLeft w:val="0"/>
      <w:marRight w:val="0"/>
      <w:marTop w:val="0"/>
      <w:marBottom w:val="0"/>
      <w:divBdr>
        <w:top w:val="none" w:sz="0" w:space="0" w:color="auto"/>
        <w:left w:val="none" w:sz="0" w:space="0" w:color="auto"/>
        <w:bottom w:val="none" w:sz="0" w:space="0" w:color="auto"/>
        <w:right w:val="none" w:sz="0" w:space="0" w:color="auto"/>
      </w:divBdr>
    </w:div>
    <w:div w:id="272247793">
      <w:bodyDiv w:val="1"/>
      <w:marLeft w:val="0"/>
      <w:marRight w:val="0"/>
      <w:marTop w:val="0"/>
      <w:marBottom w:val="0"/>
      <w:divBdr>
        <w:top w:val="none" w:sz="0" w:space="0" w:color="auto"/>
        <w:left w:val="none" w:sz="0" w:space="0" w:color="auto"/>
        <w:bottom w:val="none" w:sz="0" w:space="0" w:color="auto"/>
        <w:right w:val="none" w:sz="0" w:space="0" w:color="auto"/>
      </w:divBdr>
    </w:div>
    <w:div w:id="471990657">
      <w:bodyDiv w:val="1"/>
      <w:marLeft w:val="0"/>
      <w:marRight w:val="0"/>
      <w:marTop w:val="0"/>
      <w:marBottom w:val="0"/>
      <w:divBdr>
        <w:top w:val="none" w:sz="0" w:space="0" w:color="auto"/>
        <w:left w:val="none" w:sz="0" w:space="0" w:color="auto"/>
        <w:bottom w:val="none" w:sz="0" w:space="0" w:color="auto"/>
        <w:right w:val="none" w:sz="0" w:space="0" w:color="auto"/>
      </w:divBdr>
    </w:div>
    <w:div w:id="1064639599">
      <w:bodyDiv w:val="1"/>
      <w:marLeft w:val="0"/>
      <w:marRight w:val="0"/>
      <w:marTop w:val="0"/>
      <w:marBottom w:val="0"/>
      <w:divBdr>
        <w:top w:val="none" w:sz="0" w:space="0" w:color="auto"/>
        <w:left w:val="none" w:sz="0" w:space="0" w:color="auto"/>
        <w:bottom w:val="none" w:sz="0" w:space="0" w:color="auto"/>
        <w:right w:val="none" w:sz="0" w:space="0" w:color="auto"/>
      </w:divBdr>
    </w:div>
    <w:div w:id="1078595431">
      <w:bodyDiv w:val="1"/>
      <w:marLeft w:val="0"/>
      <w:marRight w:val="0"/>
      <w:marTop w:val="0"/>
      <w:marBottom w:val="0"/>
      <w:divBdr>
        <w:top w:val="none" w:sz="0" w:space="0" w:color="auto"/>
        <w:left w:val="none" w:sz="0" w:space="0" w:color="auto"/>
        <w:bottom w:val="none" w:sz="0" w:space="0" w:color="auto"/>
        <w:right w:val="none" w:sz="0" w:space="0" w:color="auto"/>
      </w:divBdr>
    </w:div>
    <w:div w:id="1184586678">
      <w:bodyDiv w:val="1"/>
      <w:marLeft w:val="0"/>
      <w:marRight w:val="0"/>
      <w:marTop w:val="0"/>
      <w:marBottom w:val="0"/>
      <w:divBdr>
        <w:top w:val="none" w:sz="0" w:space="0" w:color="auto"/>
        <w:left w:val="none" w:sz="0" w:space="0" w:color="auto"/>
        <w:bottom w:val="none" w:sz="0" w:space="0" w:color="auto"/>
        <w:right w:val="none" w:sz="0" w:space="0" w:color="auto"/>
      </w:divBdr>
    </w:div>
    <w:div w:id="1189291476">
      <w:bodyDiv w:val="1"/>
      <w:marLeft w:val="0"/>
      <w:marRight w:val="0"/>
      <w:marTop w:val="0"/>
      <w:marBottom w:val="0"/>
      <w:divBdr>
        <w:top w:val="none" w:sz="0" w:space="0" w:color="auto"/>
        <w:left w:val="none" w:sz="0" w:space="0" w:color="auto"/>
        <w:bottom w:val="none" w:sz="0" w:space="0" w:color="auto"/>
        <w:right w:val="none" w:sz="0" w:space="0" w:color="auto"/>
      </w:divBdr>
    </w:div>
    <w:div w:id="1319114353">
      <w:bodyDiv w:val="1"/>
      <w:marLeft w:val="0"/>
      <w:marRight w:val="0"/>
      <w:marTop w:val="0"/>
      <w:marBottom w:val="0"/>
      <w:divBdr>
        <w:top w:val="none" w:sz="0" w:space="0" w:color="auto"/>
        <w:left w:val="none" w:sz="0" w:space="0" w:color="auto"/>
        <w:bottom w:val="none" w:sz="0" w:space="0" w:color="auto"/>
        <w:right w:val="none" w:sz="0" w:space="0" w:color="auto"/>
      </w:divBdr>
    </w:div>
    <w:div w:id="1622371803">
      <w:bodyDiv w:val="1"/>
      <w:marLeft w:val="0"/>
      <w:marRight w:val="0"/>
      <w:marTop w:val="0"/>
      <w:marBottom w:val="0"/>
      <w:divBdr>
        <w:top w:val="none" w:sz="0" w:space="0" w:color="auto"/>
        <w:left w:val="none" w:sz="0" w:space="0" w:color="auto"/>
        <w:bottom w:val="none" w:sz="0" w:space="0" w:color="auto"/>
        <w:right w:val="none" w:sz="0" w:space="0" w:color="auto"/>
      </w:divBdr>
    </w:div>
    <w:div w:id="1725985480">
      <w:bodyDiv w:val="1"/>
      <w:marLeft w:val="0"/>
      <w:marRight w:val="0"/>
      <w:marTop w:val="0"/>
      <w:marBottom w:val="0"/>
      <w:divBdr>
        <w:top w:val="none" w:sz="0" w:space="0" w:color="auto"/>
        <w:left w:val="none" w:sz="0" w:space="0" w:color="auto"/>
        <w:bottom w:val="none" w:sz="0" w:space="0" w:color="auto"/>
        <w:right w:val="none" w:sz="0" w:space="0" w:color="auto"/>
      </w:divBdr>
    </w:div>
    <w:div w:id="1820146582">
      <w:bodyDiv w:val="1"/>
      <w:marLeft w:val="0"/>
      <w:marRight w:val="0"/>
      <w:marTop w:val="0"/>
      <w:marBottom w:val="0"/>
      <w:divBdr>
        <w:top w:val="none" w:sz="0" w:space="0" w:color="auto"/>
        <w:left w:val="none" w:sz="0" w:space="0" w:color="auto"/>
        <w:bottom w:val="none" w:sz="0" w:space="0" w:color="auto"/>
        <w:right w:val="none" w:sz="0" w:space="0" w:color="auto"/>
      </w:divBdr>
    </w:div>
    <w:div w:id="1933781331">
      <w:bodyDiv w:val="1"/>
      <w:marLeft w:val="0"/>
      <w:marRight w:val="0"/>
      <w:marTop w:val="0"/>
      <w:marBottom w:val="0"/>
      <w:divBdr>
        <w:top w:val="none" w:sz="0" w:space="0" w:color="auto"/>
        <w:left w:val="none" w:sz="0" w:space="0" w:color="auto"/>
        <w:bottom w:val="none" w:sz="0" w:space="0" w:color="auto"/>
        <w:right w:val="none" w:sz="0" w:space="0" w:color="auto"/>
      </w:divBdr>
    </w:div>
    <w:div w:id="1959490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uvs.tende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24</Pages>
  <Words>12123</Words>
  <Characters>69107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20</cp:revision>
  <dcterms:created xsi:type="dcterms:W3CDTF">2023-01-10T08:00:00Z</dcterms:created>
  <dcterms:modified xsi:type="dcterms:W3CDTF">2023-02-09T12:16:00Z</dcterms:modified>
</cp:coreProperties>
</file>