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DC" w:rsidRDefault="00781DDC" w:rsidP="00781DD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№2</w:t>
      </w:r>
    </w:p>
    <w:p w:rsidR="00781DDC" w:rsidRPr="00543F7D" w:rsidRDefault="00781DDC" w:rsidP="00781DDC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eastAsia="uk-UA"/>
        </w:rPr>
      </w:pPr>
      <w:bookmarkStart w:id="0" w:name="_Hlk92200267"/>
      <w:r>
        <w:rPr>
          <w:rFonts w:ascii="Times New Roman" w:hAnsi="Times New Roman"/>
          <w:bCs/>
          <w:sz w:val="24"/>
          <w:szCs w:val="24"/>
        </w:rPr>
        <w:t xml:space="preserve">до тендерної документації </w:t>
      </w:r>
      <w:bookmarkEnd w:id="0"/>
    </w:p>
    <w:p w:rsidR="00781DDC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0"/>
        </w:rPr>
      </w:pPr>
    </w:p>
    <w:p w:rsidR="00781DDC" w:rsidRPr="00692B80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781DDC" w:rsidRPr="00692B80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781DDC" w:rsidRPr="00692B80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0"/>
        </w:rPr>
      </w:pPr>
      <w:r w:rsidRPr="00692B80">
        <w:rPr>
          <w:rFonts w:ascii="Times New Roman" w:hAnsi="Times New Roman"/>
          <w:b/>
          <w:bCs/>
          <w:iCs/>
          <w:sz w:val="24"/>
          <w:szCs w:val="20"/>
        </w:rPr>
        <w:t>І. ТЕХНІЧНА СПЕЦИФІКАЦІЯ</w:t>
      </w:r>
    </w:p>
    <w:p w:rsidR="00781DDC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92B80">
        <w:rPr>
          <w:rFonts w:ascii="Times New Roman" w:hAnsi="Times New Roman"/>
          <w:bCs/>
          <w:iCs/>
          <w:sz w:val="24"/>
          <w:szCs w:val="20"/>
        </w:rPr>
        <w:t xml:space="preserve">на закупівлю товару:  </w:t>
      </w:r>
      <w:r w:rsidRPr="00265D0D">
        <w:rPr>
          <w:rFonts w:ascii="Times New Roman" w:hAnsi="Times New Roman"/>
          <w:b/>
          <w:sz w:val="24"/>
          <w:szCs w:val="24"/>
        </w:rPr>
        <w:t xml:space="preserve">Смалець кулінарний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свинний</w:t>
      </w:r>
      <w:proofErr w:type="spellEnd"/>
      <w:r w:rsidRPr="00265D0D">
        <w:rPr>
          <w:rFonts w:ascii="Times New Roman" w:hAnsi="Times New Roman"/>
          <w:b/>
          <w:sz w:val="24"/>
          <w:szCs w:val="24"/>
        </w:rPr>
        <w:t xml:space="preserve">, сало свіже </w:t>
      </w:r>
      <w:proofErr w:type="spellStart"/>
      <w:r w:rsidRPr="00265D0D">
        <w:rPr>
          <w:rFonts w:ascii="Times New Roman" w:hAnsi="Times New Roman"/>
          <w:b/>
          <w:sz w:val="24"/>
          <w:szCs w:val="24"/>
        </w:rPr>
        <w:t>свинне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сало-шпик, </w:t>
      </w:r>
      <w:r w:rsidRPr="00897F19">
        <w:rPr>
          <w:rFonts w:ascii="Times New Roman" w:hAnsi="Times New Roman"/>
          <w:bCs/>
          <w:i/>
          <w:sz w:val="24"/>
          <w:szCs w:val="24"/>
        </w:rPr>
        <w:t>код за Єдиним закупівельним словником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40858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40858">
        <w:rPr>
          <w:rFonts w:ascii="Times New Roman" w:hAnsi="Times New Roman"/>
          <w:bCs/>
          <w:i/>
          <w:sz w:val="24"/>
          <w:szCs w:val="24"/>
        </w:rPr>
        <w:t xml:space="preserve"> 021:2015: 15410000-5 Сирі олії та тваринні і рослинні жири</w:t>
      </w:r>
    </w:p>
    <w:p w:rsidR="00781DDC" w:rsidRPr="00BD36B6" w:rsidRDefault="00781DDC" w:rsidP="00781DDC">
      <w:pPr>
        <w:spacing w:after="0" w:line="240" w:lineRule="auto"/>
        <w:ind w:firstLine="459"/>
        <w:jc w:val="both"/>
        <w:rPr>
          <w:rFonts w:ascii="Times New Roman" w:hAnsi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781DDC" w:rsidRDefault="00781DDC" w:rsidP="00781DDC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bookmarkStart w:id="1" w:name="_heading=h.30j0zll" w:colFirst="0" w:colLast="0"/>
      <w:bookmarkEnd w:id="1"/>
      <w:r w:rsidRPr="00BD36B6">
        <w:rPr>
          <w:rFonts w:ascii="Times New Roman" w:hAnsi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/>
          <w:sz w:val="24"/>
          <w:szCs w:val="24"/>
        </w:rPr>
        <w:t xml:space="preserve"> т</w:t>
      </w:r>
      <w:r w:rsidRPr="00BD36B6">
        <w:rPr>
          <w:rFonts w:ascii="Times New Roman" w:hAnsi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781DDC" w:rsidRPr="00781DDC" w:rsidRDefault="00781DDC" w:rsidP="00781DD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1DDC" w:rsidRPr="00692B80" w:rsidRDefault="00781DDC" w:rsidP="00781DD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2B80">
        <w:rPr>
          <w:rFonts w:ascii="Times New Roman" w:hAnsi="Times New Roman"/>
          <w:bCs/>
          <w:sz w:val="24"/>
          <w:szCs w:val="24"/>
        </w:rPr>
        <w:t xml:space="preserve">1.1 Кількість та конкретна назва предмета товарів, які є предметом закупівлі вказані в таблиці 1.1. цього додатку. </w:t>
      </w:r>
    </w:p>
    <w:p w:rsidR="00781DDC" w:rsidRPr="00692B80" w:rsidRDefault="00781DDC" w:rsidP="00781DD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Таблиця 1.1. </w:t>
      </w:r>
    </w:p>
    <w:p w:rsidR="00781DDC" w:rsidRPr="00692B80" w:rsidRDefault="00781DDC" w:rsidP="00781DDC">
      <w:pPr>
        <w:spacing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3"/>
        <w:gridCol w:w="4105"/>
        <w:gridCol w:w="1340"/>
        <w:gridCol w:w="2873"/>
      </w:tblGrid>
      <w:tr w:rsidR="00781DDC" w:rsidRPr="00524374" w:rsidTr="008C21DE">
        <w:trPr>
          <w:trHeight w:val="713"/>
          <w:jc w:val="center"/>
        </w:trPr>
        <w:tc>
          <w:tcPr>
            <w:tcW w:w="1043" w:type="dxa"/>
            <w:vAlign w:val="center"/>
          </w:tcPr>
          <w:p w:rsidR="00781DDC" w:rsidRPr="00524374" w:rsidRDefault="00781DDC" w:rsidP="008C21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DDC" w:rsidRPr="00524374" w:rsidRDefault="00781DDC" w:rsidP="008C21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05" w:type="dxa"/>
            <w:vAlign w:val="center"/>
          </w:tcPr>
          <w:p w:rsidR="00781DDC" w:rsidRPr="00524374" w:rsidRDefault="00781DDC" w:rsidP="008C2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340" w:type="dxa"/>
            <w:vAlign w:val="center"/>
          </w:tcPr>
          <w:p w:rsidR="00781DDC" w:rsidRPr="00524374" w:rsidRDefault="00781DDC" w:rsidP="008C2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873" w:type="dxa"/>
            <w:vAlign w:val="center"/>
          </w:tcPr>
          <w:p w:rsidR="00781DDC" w:rsidRPr="00524374" w:rsidRDefault="00781DDC" w:rsidP="008C21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Загальна   кількість</w:t>
            </w:r>
          </w:p>
        </w:tc>
      </w:tr>
      <w:tr w:rsidR="00781DDC" w:rsidRPr="00524374" w:rsidTr="008C21DE">
        <w:tblPrEx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1043" w:type="dxa"/>
            <w:vAlign w:val="center"/>
          </w:tcPr>
          <w:p w:rsidR="00781DDC" w:rsidRPr="00524374" w:rsidRDefault="00781DDC" w:rsidP="00781DDC">
            <w:pPr>
              <w:pStyle w:val="a3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781DDC" w:rsidRPr="00540858" w:rsidRDefault="00781DDC" w:rsidP="008C21DE">
            <w:pPr>
              <w:ind w:left="14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4374">
              <w:rPr>
                <w:rFonts w:ascii="Times New Roman" w:hAnsi="Times New Roman"/>
                <w:sz w:val="24"/>
                <w:szCs w:val="24"/>
                <w:lang w:eastAsia="uk-UA"/>
              </w:rPr>
              <w:t>Смалець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(кулінарний)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свин</w:t>
            </w:r>
            <w:r w:rsidRPr="00524374">
              <w:rPr>
                <w:rFonts w:ascii="Times New Roman" w:hAnsi="Times New Roman"/>
                <w:sz w:val="24"/>
                <w:szCs w:val="24"/>
                <w:lang w:eastAsia="uk-UA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й</w:t>
            </w:r>
            <w:proofErr w:type="spellEnd"/>
          </w:p>
        </w:tc>
        <w:tc>
          <w:tcPr>
            <w:tcW w:w="1340" w:type="dxa"/>
            <w:vAlign w:val="center"/>
          </w:tcPr>
          <w:p w:rsidR="00781DDC" w:rsidRPr="00524374" w:rsidRDefault="00781DDC" w:rsidP="008C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7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873" w:type="dxa"/>
            <w:vAlign w:val="center"/>
          </w:tcPr>
          <w:p w:rsidR="00781DDC" w:rsidRPr="00524374" w:rsidRDefault="00781DDC" w:rsidP="008C21DE">
            <w:pPr>
              <w:ind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4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DC" w:rsidRPr="00524374" w:rsidTr="008C21DE">
        <w:tblPrEx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43" w:type="dxa"/>
            <w:vAlign w:val="center"/>
          </w:tcPr>
          <w:p w:rsidR="00781DDC" w:rsidRPr="00524374" w:rsidRDefault="00781DDC" w:rsidP="00781DDC">
            <w:pPr>
              <w:pStyle w:val="a3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781DDC" w:rsidRPr="00524374" w:rsidRDefault="00781DDC" w:rsidP="008C21DE">
            <w:pPr>
              <w:ind w:left="14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437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Сало свіже </w:t>
            </w:r>
            <w:proofErr w:type="spellStart"/>
            <w:r w:rsidRPr="00524374">
              <w:rPr>
                <w:rFonts w:ascii="Times New Roman" w:hAnsi="Times New Roman"/>
                <w:sz w:val="24"/>
                <w:szCs w:val="24"/>
                <w:lang w:eastAsia="uk-UA"/>
              </w:rPr>
              <w:t>свинне</w:t>
            </w:r>
            <w:proofErr w:type="spellEnd"/>
          </w:p>
        </w:tc>
        <w:tc>
          <w:tcPr>
            <w:tcW w:w="1340" w:type="dxa"/>
            <w:vAlign w:val="center"/>
          </w:tcPr>
          <w:p w:rsidR="00781DDC" w:rsidRPr="00524374" w:rsidRDefault="00781DDC" w:rsidP="008C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74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873" w:type="dxa"/>
            <w:vAlign w:val="center"/>
          </w:tcPr>
          <w:p w:rsidR="00781DDC" w:rsidRPr="00524374" w:rsidRDefault="00781DDC" w:rsidP="008C21DE">
            <w:pPr>
              <w:ind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2437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DDC" w:rsidRPr="00524374" w:rsidTr="008C21DE">
        <w:tblPrEx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43" w:type="dxa"/>
            <w:vAlign w:val="center"/>
          </w:tcPr>
          <w:p w:rsidR="00781DDC" w:rsidRPr="00524374" w:rsidRDefault="00781DDC" w:rsidP="00781DDC">
            <w:pPr>
              <w:pStyle w:val="a3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  <w:vAlign w:val="center"/>
          </w:tcPr>
          <w:p w:rsidR="00781DDC" w:rsidRPr="00075B4E" w:rsidRDefault="00781DDC" w:rsidP="008C21DE">
            <w:pPr>
              <w:ind w:left="14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Сало-шпик</w:t>
            </w:r>
          </w:p>
        </w:tc>
        <w:tc>
          <w:tcPr>
            <w:tcW w:w="1340" w:type="dxa"/>
            <w:vAlign w:val="center"/>
          </w:tcPr>
          <w:p w:rsidR="00781DDC" w:rsidRPr="00075B4E" w:rsidRDefault="00781DDC" w:rsidP="008C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873" w:type="dxa"/>
            <w:vAlign w:val="center"/>
          </w:tcPr>
          <w:p w:rsidR="00781DDC" w:rsidRDefault="00781DDC" w:rsidP="008C21DE">
            <w:pPr>
              <w:ind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81DDC" w:rsidRPr="00524374" w:rsidTr="008C21DE">
        <w:tblPrEx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C" w:rsidRPr="00524374" w:rsidRDefault="00781DDC" w:rsidP="008C21DE">
            <w:pPr>
              <w:autoSpaceDN w:val="0"/>
              <w:spacing w:line="240" w:lineRule="auto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524374" w:rsidRDefault="00781DDC" w:rsidP="008C21DE">
            <w:pPr>
              <w:ind w:left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524374" w:rsidRDefault="00781DDC" w:rsidP="008C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075B4E" w:rsidRDefault="00781DDC" w:rsidP="008C21DE">
            <w:pPr>
              <w:ind w:right="36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2437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80</w:t>
            </w:r>
            <w:r w:rsidRPr="00524374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781DDC" w:rsidRPr="00692B80" w:rsidRDefault="00781DDC" w:rsidP="00781DDC">
      <w:pPr>
        <w:widowControl w:val="0"/>
        <w:tabs>
          <w:tab w:val="left" w:pos="735"/>
          <w:tab w:val="left" w:pos="467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DDC" w:rsidRPr="00692B80" w:rsidRDefault="00781DDC" w:rsidP="00781DDC">
      <w:pPr>
        <w:widowControl w:val="0"/>
        <w:tabs>
          <w:tab w:val="left" w:pos="735"/>
          <w:tab w:val="left" w:pos="4677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</w:rPr>
        <w:t xml:space="preserve">1.2. </w:t>
      </w:r>
      <w:r w:rsidRPr="00692B80">
        <w:rPr>
          <w:rFonts w:ascii="Times New Roman" w:hAnsi="Times New Roman"/>
          <w:sz w:val="24"/>
          <w:szCs w:val="24"/>
          <w:lang w:eastAsia="uk-UA"/>
        </w:rPr>
        <w:t>Технічні вимоги Замовника до товару, що є предметом закупівлі, представлені в таблиці 1.2. цього додатку.</w:t>
      </w:r>
    </w:p>
    <w:p w:rsidR="00781DDC" w:rsidRPr="00692B80" w:rsidRDefault="00781DDC" w:rsidP="00781DDC">
      <w:pPr>
        <w:widowControl w:val="0"/>
        <w:tabs>
          <w:tab w:val="left" w:pos="735"/>
          <w:tab w:val="left" w:pos="4677"/>
        </w:tabs>
        <w:spacing w:line="240" w:lineRule="auto"/>
        <w:ind w:firstLine="567"/>
        <w:jc w:val="right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  <w:lang w:eastAsia="uk-UA"/>
        </w:rPr>
        <w:t>Таблиця 1.2.</w:t>
      </w:r>
    </w:p>
    <w:p w:rsidR="00781DDC" w:rsidRPr="00692B80" w:rsidRDefault="00781DDC" w:rsidP="00781DDC">
      <w:pPr>
        <w:widowControl w:val="0"/>
        <w:tabs>
          <w:tab w:val="left" w:pos="735"/>
          <w:tab w:val="left" w:pos="4677"/>
        </w:tabs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692B80">
        <w:rPr>
          <w:rFonts w:ascii="Times New Roman" w:hAnsi="Times New Roman"/>
          <w:sz w:val="24"/>
          <w:szCs w:val="24"/>
          <w:lang w:eastAsia="uk-UA"/>
        </w:rPr>
        <w:t>Технічні вимоги до предмета закупівлі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7909"/>
      </w:tblGrid>
      <w:tr w:rsidR="00781DDC" w:rsidRPr="00692B80" w:rsidTr="008C21D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C" w:rsidRPr="00692B80" w:rsidRDefault="00781DDC" w:rsidP="008C2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Конкретна назва предмета закупівлі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DC" w:rsidRPr="00692B80" w:rsidRDefault="00781DDC" w:rsidP="008C2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Вимоги замовника</w:t>
            </w:r>
          </w:p>
        </w:tc>
      </w:tr>
      <w:tr w:rsidR="00781DDC" w:rsidRPr="00692B80" w:rsidTr="008C21D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C" w:rsidRPr="00692B80" w:rsidRDefault="00781DDC" w:rsidP="008C2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692B80" w:rsidRDefault="00781DDC" w:rsidP="008C21D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B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81DDC" w:rsidRPr="00692B80" w:rsidTr="008C21D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540858" w:rsidRDefault="00781DDC" w:rsidP="008C21D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Смалець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(кулінарний)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свин</w:t>
            </w:r>
            <w:r w:rsidRPr="00BA742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й</w:t>
            </w:r>
            <w:proofErr w:type="spell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C" w:rsidRDefault="00781DDC" w:rsidP="008C21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Смалець свинини </w:t>
            </w:r>
            <w:r>
              <w:rPr>
                <w:rFonts w:ascii="Times New Roman" w:hAnsi="Times New Roman"/>
                <w:sz w:val="24"/>
                <w:szCs w:val="24"/>
              </w:rPr>
              <w:t>повинен  бути о</w:t>
            </w:r>
            <w:r w:rsidRPr="00975212">
              <w:rPr>
                <w:rFonts w:ascii="Times New Roman" w:hAnsi="Times New Roman"/>
                <w:sz w:val="24"/>
                <w:szCs w:val="24"/>
              </w:rPr>
              <w:t xml:space="preserve">днорідної маси, ніжно-кремового або </w:t>
            </w:r>
            <w:r w:rsidRPr="00975212">
              <w:rPr>
                <w:rFonts w:ascii="Times New Roman" w:hAnsi="Times New Roman"/>
                <w:sz w:val="24"/>
                <w:szCs w:val="24"/>
              </w:rPr>
              <w:lastRenderedPageBreak/>
              <w:t>білого кольору, без сторонніх запахів, властивий смальцю. Повинен відповідати діючим державним стандартам. На кожній одиниці товару повинна бути етикетка, що містить інформацію про назву товару, склад,  дату виготовлення, термі</w:t>
            </w:r>
            <w:r>
              <w:rPr>
                <w:rFonts w:ascii="Times New Roman" w:hAnsi="Times New Roman"/>
                <w:sz w:val="24"/>
                <w:szCs w:val="24"/>
              </w:rPr>
              <w:t>н придатності, умови зберігання.</w:t>
            </w:r>
          </w:p>
          <w:p w:rsidR="00781DDC" w:rsidRPr="00692B80" w:rsidRDefault="00781DDC" w:rsidP="008C2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CB6">
              <w:t xml:space="preserve">Фасування: </w:t>
            </w:r>
            <w:r>
              <w:t>поліетиленова упаковка або відерця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1 кг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1DDC" w:rsidRPr="00692B80" w:rsidTr="008C21D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524374" w:rsidRDefault="00781DDC" w:rsidP="008C2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2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Сало свіже </w:t>
            </w:r>
            <w:proofErr w:type="spellStart"/>
            <w:r w:rsidRPr="00975212">
              <w:rPr>
                <w:rFonts w:ascii="Times New Roman" w:hAnsi="Times New Roman"/>
                <w:b/>
                <w:sz w:val="24"/>
                <w:szCs w:val="24"/>
              </w:rPr>
              <w:t>свинне</w:t>
            </w:r>
            <w:proofErr w:type="spellEnd"/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C" w:rsidRPr="00692B80" w:rsidRDefault="00781DDC" w:rsidP="008C2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3DCC">
              <w:rPr>
                <w:rFonts w:ascii="Times New Roman" w:hAnsi="Times New Roman"/>
                <w:sz w:val="24"/>
                <w:szCs w:val="24"/>
              </w:rPr>
              <w:t xml:space="preserve">Сало свинини свіже з тоненькою обсмаженою шкіркою без залишків  щетини. Товщина сала </w:t>
            </w:r>
            <w:r w:rsidRPr="00524374">
              <w:rPr>
                <w:rFonts w:ascii="Times New Roman" w:hAnsi="Times New Roman"/>
                <w:b/>
                <w:sz w:val="24"/>
                <w:szCs w:val="24"/>
              </w:rPr>
              <w:t>від  3-х до 5-ти сантиметрів</w:t>
            </w:r>
            <w:r w:rsidRPr="007A3DCC">
              <w:rPr>
                <w:rFonts w:ascii="Times New Roman" w:hAnsi="Times New Roman"/>
                <w:sz w:val="24"/>
                <w:szCs w:val="24"/>
              </w:rPr>
              <w:t>, краї рівні, поверхня чиста, без крововиливів, пожовтінь, потемнінь, повинно виглядати свіжим, без сторонніх запахів.   Виготовлено за технологічною інструкцією за дотриманням ветеринарно-санітарних правил і відповідає відповідній нормативній документації (ДСТУ)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color w:val="333333"/>
                <w:shd w:val="clear" w:color="auto" w:fill="FFFFFF"/>
              </w:rPr>
              <w:t xml:space="preserve">Розфасоване по 2,0 – 3,0 кг., з нанесеним клеймуванням закладу, який провів дослідження. Обгортка – пергаментна </w:t>
            </w:r>
            <w:proofErr w:type="spellStart"/>
            <w:r>
              <w:rPr>
                <w:color w:val="333333"/>
                <w:shd w:val="clear" w:color="auto" w:fill="FFFFFF"/>
              </w:rPr>
              <w:t>бумага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</w:p>
        </w:tc>
      </w:tr>
      <w:tr w:rsidR="00781DDC" w:rsidRPr="00692B80" w:rsidTr="008C21DE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DC" w:rsidRPr="00752776" w:rsidRDefault="00781DDC" w:rsidP="008C21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Сало-шпик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C" w:rsidRPr="007A3DCC" w:rsidRDefault="00781DDC" w:rsidP="008C21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0A">
              <w:rPr>
                <w:color w:val="000000"/>
              </w:rPr>
              <w:t xml:space="preserve">Сало </w:t>
            </w:r>
            <w:proofErr w:type="spellStart"/>
            <w:r w:rsidRPr="005C2E0A">
              <w:rPr>
                <w:color w:val="000000"/>
              </w:rPr>
              <w:t>–шпик</w:t>
            </w:r>
            <w:proofErr w:type="spellEnd"/>
            <w:r w:rsidRPr="005C2E0A">
              <w:rPr>
                <w:color w:val="000000"/>
              </w:rPr>
              <w:t xml:space="preserve"> зі спеціями, товщина сала не менше 3 см і не більше 5 см.</w:t>
            </w:r>
            <w:r w:rsidRPr="00407E41">
              <w:rPr>
                <w:color w:val="000000"/>
              </w:rPr>
              <w:t xml:space="preserve"> </w:t>
            </w:r>
            <w:proofErr w:type="spellStart"/>
            <w:r w:rsidRPr="00407E41">
              <w:rPr>
                <w:color w:val="000000"/>
              </w:rPr>
              <w:t>Ф</w:t>
            </w:r>
            <w:r>
              <w:rPr>
                <w:color w:val="000000"/>
              </w:rPr>
              <w:t>асовка</w:t>
            </w:r>
            <w:proofErr w:type="spellEnd"/>
            <w:r>
              <w:rPr>
                <w:color w:val="000000"/>
              </w:rPr>
              <w:t xml:space="preserve"> – вакуум по 1,0-1,5 кг. З маркуванням виробника де вказана дата виготовлення та кінцева дата споживання.</w:t>
            </w:r>
          </w:p>
        </w:tc>
      </w:tr>
    </w:tbl>
    <w:p w:rsidR="00781DDC" w:rsidRPr="00897F19" w:rsidRDefault="00781DDC" w:rsidP="00781DDC">
      <w:pPr>
        <w:spacing w:line="240" w:lineRule="auto"/>
        <w:ind w:left="357" w:firstLine="567"/>
        <w:jc w:val="center"/>
        <w:rPr>
          <w:rFonts w:ascii="Times New Roman" w:hAnsi="Times New Roman"/>
          <w:b/>
          <w:bCs/>
          <w:iCs/>
          <w:sz w:val="24"/>
          <w:szCs w:val="20"/>
        </w:rPr>
      </w:pPr>
    </w:p>
    <w:p w:rsidR="00781DDC" w:rsidRDefault="00781DDC" w:rsidP="00781DDC">
      <w:pPr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1DDC" w:rsidRDefault="00781DDC" w:rsidP="00781DDC">
      <w:pPr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1DDC" w:rsidRPr="00692B80" w:rsidRDefault="00781DDC" w:rsidP="00781DDC">
      <w:pPr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2B80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92B80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92B80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692B80">
        <w:rPr>
          <w:rFonts w:ascii="Times New Roman" w:hAnsi="Times New Roman"/>
          <w:b/>
          <w:caps/>
          <w:sz w:val="28"/>
          <w:szCs w:val="28"/>
        </w:rPr>
        <w:t>:</w:t>
      </w:r>
    </w:p>
    <w:p w:rsidR="00781DDC" w:rsidRPr="00692B80" w:rsidRDefault="00781DDC" w:rsidP="00781DD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2.1. Особливі умови: Поставка товару проводиться окремими партіями протягом  3  (трьох) днів з дати отримання письмового (дійсна електронна адреса) чи усного (телефоном) замовлення. Поставка товару здійснюється на склад Замовника  з 8-00 до 15-00 години згідно замовлення, яке передається Постачальнику. Обсяг кожної поставки (дрібної партії) згідно з заявками замовника, без обмеження  розміру мінімального замовлення. </w:t>
      </w:r>
      <w:r w:rsidRPr="00692B80">
        <w:rPr>
          <w:rFonts w:ascii="Times New Roman" w:hAnsi="Times New Roman"/>
          <w:sz w:val="24"/>
          <w:szCs w:val="24"/>
        </w:rPr>
        <w:t xml:space="preserve">В разі порушення термінів поставки товару договір буде розірваний в односторонньому порядку. Свою згоду на виконання цієї вимоги учасник </w:t>
      </w:r>
      <w:r w:rsidRPr="00692B80">
        <w:rPr>
          <w:rFonts w:ascii="Times New Roman" w:hAnsi="Times New Roman"/>
          <w:b/>
          <w:sz w:val="24"/>
          <w:szCs w:val="24"/>
          <w:u w:val="single"/>
        </w:rPr>
        <w:t>підтверджує гарантійним листом та надає у складі тендерної пропозиції.</w:t>
      </w:r>
    </w:p>
    <w:p w:rsidR="00781DDC" w:rsidRDefault="00781DDC" w:rsidP="00781DD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b/>
          <w:sz w:val="24"/>
          <w:szCs w:val="24"/>
        </w:rPr>
        <w:t xml:space="preserve">2.2. </w:t>
      </w:r>
      <w:r w:rsidRPr="00692B80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416">
        <w:rPr>
          <w:rFonts w:ascii="Times New Roman" w:hAnsi="Times New Roman"/>
          <w:sz w:val="24"/>
          <w:szCs w:val="24"/>
        </w:rPr>
        <w:t>Харчові продукти не повинні містити небезпечні для організму речовини, в тому числі  штучні барвники, консерванти, ароматизатори</w:t>
      </w:r>
      <w:r>
        <w:rPr>
          <w:rFonts w:ascii="Times New Roman" w:hAnsi="Times New Roman"/>
          <w:sz w:val="24"/>
          <w:szCs w:val="24"/>
        </w:rPr>
        <w:t xml:space="preserve"> та ГМО.</w:t>
      </w:r>
    </w:p>
    <w:p w:rsidR="00781DDC" w:rsidRPr="00752776" w:rsidRDefault="00781DDC" w:rsidP="00781DD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Учасник, в складі тендерної пропозиції надає </w:t>
      </w:r>
      <w:r w:rsidRPr="006A395A">
        <w:rPr>
          <w:rFonts w:ascii="Times New Roman" w:hAnsi="Times New Roman"/>
          <w:sz w:val="24"/>
          <w:szCs w:val="24"/>
        </w:rPr>
        <w:t>протокол випробувань на вміст генно-модифікованих організмів (ГМО) та експертний висновок</w:t>
      </w:r>
      <w:r>
        <w:rPr>
          <w:rFonts w:ascii="Times New Roman" w:hAnsi="Times New Roman"/>
          <w:sz w:val="24"/>
          <w:szCs w:val="24"/>
        </w:rPr>
        <w:t xml:space="preserve"> на запропонований товар. </w:t>
      </w:r>
      <w:r w:rsidRPr="006A395A">
        <w:rPr>
          <w:rFonts w:ascii="Times New Roman" w:hAnsi="Times New Roman"/>
          <w:sz w:val="24"/>
          <w:szCs w:val="24"/>
        </w:rPr>
        <w:t>Документи мають бути видані відповідною акредитованою лабораторією щодо </w:t>
      </w:r>
      <w:r w:rsidRPr="006A395A">
        <w:rPr>
          <w:rFonts w:ascii="Times New Roman" w:hAnsi="Times New Roman"/>
          <w:sz w:val="24"/>
          <w:szCs w:val="24"/>
          <w:shd w:val="clear" w:color="auto" w:fill="FFFFFF"/>
        </w:rPr>
        <w:t>визначення показників безпечності та якості продукції</w:t>
      </w:r>
      <w:r w:rsidRPr="006A395A">
        <w:rPr>
          <w:rFonts w:ascii="Times New Roman" w:hAnsi="Times New Roman"/>
          <w:sz w:val="24"/>
          <w:szCs w:val="24"/>
        </w:rPr>
        <w:t>. Строк видачі документів не повинен перевищувати одного місяця від дати оголошення торгів.</w:t>
      </w:r>
    </w:p>
    <w:p w:rsidR="00781DDC" w:rsidRPr="00692B80" w:rsidRDefault="00781DDC" w:rsidP="00781D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продуктів». </w:t>
      </w:r>
    </w:p>
    <w:p w:rsidR="00781DDC" w:rsidRPr="00692B80" w:rsidRDefault="00781DDC" w:rsidP="00781D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781DDC" w:rsidRPr="00692B80" w:rsidRDefault="00781DDC" w:rsidP="00781D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</w:t>
      </w:r>
      <w:r w:rsidRPr="00692B80">
        <w:rPr>
          <w:rFonts w:ascii="Times New Roman" w:hAnsi="Times New Roman"/>
          <w:sz w:val="24"/>
          <w:szCs w:val="24"/>
        </w:rPr>
        <w:t xml:space="preserve"> по якості і безпечності повин</w:t>
      </w:r>
      <w:r>
        <w:rPr>
          <w:rFonts w:ascii="Times New Roman" w:hAnsi="Times New Roman"/>
          <w:sz w:val="24"/>
          <w:szCs w:val="24"/>
        </w:rPr>
        <w:t>ен</w:t>
      </w:r>
      <w:r w:rsidRPr="00692B80">
        <w:rPr>
          <w:rFonts w:ascii="Times New Roman" w:hAnsi="Times New Roman"/>
          <w:sz w:val="24"/>
          <w:szCs w:val="24"/>
        </w:rPr>
        <w:t xml:space="preserve"> відповідати встановленим державним стандартам (ДСТУ або ТУ та ТТУ, які розроблені на основі діючого ДСТУ), у тому числі санітарним нормам.</w:t>
      </w:r>
    </w:p>
    <w:p w:rsidR="00781DDC" w:rsidRPr="00692B80" w:rsidRDefault="00781DDC" w:rsidP="00781D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B80">
        <w:rPr>
          <w:rFonts w:ascii="Times New Roman" w:hAnsi="Times New Roman"/>
          <w:sz w:val="24"/>
          <w:szCs w:val="24"/>
        </w:rPr>
        <w:lastRenderedPageBreak/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якість та безпечність товару відповідає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Учасник. В разі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невідповідності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поставленого  товару заданим параметрам Замовник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залишає за собою право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80">
        <w:rPr>
          <w:rFonts w:ascii="Times New Roman" w:hAnsi="Times New Roman"/>
          <w:sz w:val="24"/>
          <w:szCs w:val="24"/>
        </w:rPr>
        <w:t>розірвання договору про закупівлю.</w:t>
      </w:r>
    </w:p>
    <w:p w:rsidR="00781DDC" w:rsidRDefault="00781DDC" w:rsidP="00781DDC">
      <w:pPr>
        <w:spacing w:before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7F19">
        <w:rPr>
          <w:rFonts w:ascii="Times New Roman" w:hAnsi="Times New Roman"/>
          <w:b/>
          <w:caps/>
          <w:sz w:val="28"/>
          <w:szCs w:val="28"/>
        </w:rPr>
        <w:t>ііі. Загальні вимоги:</w:t>
      </w:r>
    </w:p>
    <w:p w:rsidR="00781DDC" w:rsidRPr="00F71345" w:rsidRDefault="00781DDC" w:rsidP="00781DD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1345">
        <w:rPr>
          <w:rFonts w:ascii="Times New Roman" w:hAnsi="Times New Roman"/>
          <w:b/>
          <w:sz w:val="24"/>
          <w:szCs w:val="24"/>
        </w:rPr>
        <w:t>3.1.</w:t>
      </w:r>
      <w:r w:rsidRPr="00F71345">
        <w:rPr>
          <w:rFonts w:ascii="Times New Roman" w:hAnsi="Times New Roman"/>
          <w:sz w:val="24"/>
          <w:szCs w:val="24"/>
        </w:rPr>
        <w:t xml:space="preserve"> Учасник у складі своєї пропозиції на підтвердження якісних та кількісних вимог до предмета закупівлі повинен у складі своєї тендерної пропозиції надати </w:t>
      </w:r>
      <w:r w:rsidRPr="00F71345">
        <w:rPr>
          <w:rFonts w:ascii="Times New Roman" w:hAnsi="Times New Roman"/>
          <w:i/>
          <w:sz w:val="24"/>
          <w:szCs w:val="24"/>
        </w:rPr>
        <w:t>наступні документи</w:t>
      </w:r>
      <w:r w:rsidRPr="00F71345">
        <w:rPr>
          <w:rFonts w:ascii="Times New Roman" w:hAnsi="Times New Roman"/>
          <w:sz w:val="24"/>
          <w:szCs w:val="24"/>
        </w:rPr>
        <w:t>:</w:t>
      </w:r>
    </w:p>
    <w:p w:rsidR="00781DDC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hAnsi="Times New Roman"/>
          <w:b/>
          <w:i/>
          <w:sz w:val="24"/>
          <w:szCs w:val="24"/>
        </w:rPr>
        <w:t>3.1.1.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наказу (або Витягу з наказу, повідомлення) «Про державну реєстрацію потужності»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суб’єктам».</w:t>
      </w:r>
    </w:p>
    <w:p w:rsidR="00781DDC" w:rsidRPr="001A2482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A2482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3.1.2.</w:t>
      </w:r>
      <w:r w:rsidRPr="001A2482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сертифікату на систему управління якістю ДСТУ ISO 9001:2015 «Системи управління якістю</w:t>
      </w:r>
      <w:r w:rsidRPr="001A2482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. </w:t>
      </w:r>
      <w:r w:rsidRPr="0055449D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Вимоги»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виробника товару, що планується до постачання </w:t>
      </w:r>
      <w:r w:rsidRPr="001A2482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щодо 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сала свинячого</w:t>
      </w:r>
      <w:r w:rsidRPr="001A2482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781DDC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1A2482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3.1.3.</w:t>
      </w:r>
      <w:r w:rsidRPr="001A2482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сертифікату на систему управління безпечністю харчових продуктів   ДСТУ ISO 22000:2019 Системи управління безпечністю харчових продуктів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виробника </w:t>
      </w:r>
      <w:proofErr w:type="spellStart"/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товару-</w:t>
      </w:r>
      <w:proofErr w:type="spellEnd"/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виробника товару, що планується до постачання </w:t>
      </w:r>
      <w:r w:rsidRPr="001A2482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щодо 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сала свинячого</w:t>
      </w:r>
      <w:r w:rsidRPr="001A2482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</w:t>
      </w:r>
      <w:r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4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договору на здійснення дезінфекційних робіт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, які проводяться на транспортних засобах.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i/>
          <w:sz w:val="24"/>
          <w:szCs w:val="24"/>
          <w:lang w:eastAsia="uk-UA"/>
        </w:rPr>
        <w:t>3.1.5</w:t>
      </w:r>
      <w:r w:rsidRPr="00F71345">
        <w:rPr>
          <w:rFonts w:ascii="Times New Roman" w:hAnsi="Times New Roman"/>
          <w:b/>
          <w:i/>
          <w:sz w:val="24"/>
          <w:szCs w:val="24"/>
          <w:lang w:eastAsia="uk-UA"/>
        </w:rPr>
        <w:t>.</w:t>
      </w:r>
      <w:r w:rsidRPr="00F71345">
        <w:rPr>
          <w:rFonts w:ascii="Times New Roman" w:hAnsi="Times New Roman"/>
          <w:b/>
          <w:sz w:val="24"/>
          <w:szCs w:val="24"/>
          <w:lang w:eastAsia="uk-UA"/>
        </w:rPr>
        <w:t>Декларація виробника або якісне посвідчення</w:t>
      </w:r>
      <w:r w:rsidRPr="00F71345">
        <w:rPr>
          <w:rFonts w:ascii="Times New Roman" w:hAnsi="Times New Roman"/>
          <w:sz w:val="24"/>
          <w:szCs w:val="24"/>
          <w:lang w:eastAsia="uk-UA"/>
        </w:rPr>
        <w:t xml:space="preserve"> на товар, що планується до постачання Замовнику (або інший документ, що засвідчує відповідність харчових продуктів).</w:t>
      </w:r>
    </w:p>
    <w:p w:rsidR="00781DDC" w:rsidRPr="00F71345" w:rsidRDefault="00781DDC" w:rsidP="00781DDC">
      <w:pPr>
        <w:spacing w:line="240" w:lineRule="auto"/>
        <w:ind w:firstLine="567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Всі документи в пропозиції Учасника маю</w:t>
      </w:r>
      <w:r>
        <w:rPr>
          <w:rFonts w:ascii="Times New Roman" w:eastAsia="SimSun" w:hAnsi="Times New Roman"/>
          <w:snapToGrid w:val="0"/>
          <w:sz w:val="24"/>
          <w:szCs w:val="24"/>
          <w:lang w:eastAsia="uk-UA"/>
        </w:rPr>
        <w:t>ть бути чинними на дату оголошення торгів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3.2.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Заявка направляється Замовником  у будь-якій  йому доступній формі (телефоном, письмово, факсом, електронною поштою тощо).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3.3.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Упаковка товару повинна бути не пошкоджена. 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3.4.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Разом з кожною партією товару повинна надаватися супровідна первинна документація (накладна, декларація виробника або інший документ, що підтверджує його походження та  якість). Такий документ повинен бути діючим з урахуванням терміну реалізації товару 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(Учасники процедури закупівлі повинні надати в складі тендерних пропозицій довідку в довільній формі про гарантію подання якісного посвідчення при поставці товару)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781DDC" w:rsidRPr="000528ED" w:rsidRDefault="00781DDC" w:rsidP="00781D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3.5.</w:t>
      </w:r>
      <w:r w:rsidRPr="000528ED">
        <w:rPr>
          <w:rFonts w:ascii="Times New Roman" w:hAnsi="Times New Roman"/>
          <w:sz w:val="24"/>
          <w:szCs w:val="24"/>
        </w:rPr>
        <w:t xml:space="preserve">Строк придатності товару на момент поставки на склад замовника повинен становити не менше </w:t>
      </w:r>
      <w:r>
        <w:rPr>
          <w:rFonts w:ascii="Times New Roman" w:hAnsi="Times New Roman"/>
          <w:sz w:val="24"/>
          <w:szCs w:val="24"/>
        </w:rPr>
        <w:t>8</w:t>
      </w:r>
      <w:r w:rsidRPr="000528ED">
        <w:rPr>
          <w:rFonts w:ascii="Times New Roman" w:hAnsi="Times New Roman"/>
          <w:sz w:val="24"/>
          <w:szCs w:val="24"/>
        </w:rPr>
        <w:t>0% від передбаченого виробником.</w:t>
      </w:r>
    </w:p>
    <w:p w:rsidR="00781DDC" w:rsidRPr="00F71345" w:rsidRDefault="00781DDC" w:rsidP="00781DDC">
      <w:pPr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B84BA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3.6.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Завантаження,  вивантаження та транспортування товару здійснюється  представниками Учасника. Водій та особи, які супроводжують продукти в дорозі і виконують навантажувально-розвантажувальні роботи повинні мати 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особисту санітарну книжку з результатами проходження обов'язкових медичних оглядів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, крім того особи,  які супроводжують продукти в дорозі і виконують навантажувально-розвантажувальні роботи повинні бути забезпечені </w:t>
      </w:r>
      <w:r w:rsidRPr="00F71345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санітарним одягом (халат і рукавиці)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>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7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Товар повинен бути в упаковці, яка відповідає характеру товару і захищає його від пошкоджень під час поставки. На кожній одиниці фасування повинна бути наступна інформація: назва харчового продукту, назва та адреса підприємства виробника, вага нетто, склад, дата виготовлення, термін придатності та умови зберігання, дані про харчову та енергетичну цінність.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lastRenderedPageBreak/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8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дня.</w:t>
      </w:r>
    </w:p>
    <w:p w:rsidR="00781DDC" w:rsidRPr="00F71345" w:rsidRDefault="00781DDC" w:rsidP="00781DDC">
      <w:pPr>
        <w:spacing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9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Автомобіль, який буде здійснювати поставку даного продукту харчування має бути обладнаний холодильним устаткуванням, яке підтримує у вантажному відсіку заданий температурний режим.  </w:t>
      </w:r>
    </w:p>
    <w:p w:rsidR="00781DDC" w:rsidRPr="00784F8A" w:rsidRDefault="00781DDC" w:rsidP="00781DDC">
      <w:pPr>
        <w:spacing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3.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10</w:t>
      </w:r>
      <w:r w:rsidRPr="00F71345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.</w:t>
      </w:r>
      <w:r w:rsidRPr="00F71345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r w:rsidRPr="00CF599F">
        <w:rPr>
          <w:rFonts w:ascii="Times New Roman" w:hAnsi="Times New Roman"/>
          <w:b/>
          <w:sz w:val="24"/>
          <w:szCs w:val="24"/>
        </w:rPr>
        <w:t>Строк поставки товар</w:t>
      </w:r>
      <w:r>
        <w:rPr>
          <w:rFonts w:ascii="Times New Roman" w:hAnsi="Times New Roman"/>
          <w:b/>
          <w:sz w:val="24"/>
          <w:szCs w:val="24"/>
        </w:rPr>
        <w:t>у:  з дати підписання до 31 грудня 2024</w:t>
      </w:r>
      <w:r w:rsidRPr="00CF599F">
        <w:rPr>
          <w:rFonts w:ascii="Times New Roman" w:hAnsi="Times New Roman"/>
          <w:b/>
          <w:sz w:val="24"/>
          <w:szCs w:val="24"/>
        </w:rPr>
        <w:t xml:space="preserve"> р.</w:t>
      </w:r>
    </w:p>
    <w:p w:rsidR="00781DDC" w:rsidRPr="00CF599F" w:rsidRDefault="00781DDC" w:rsidP="00781DDC">
      <w:pPr>
        <w:spacing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81DDC" w:rsidRPr="006112E4" w:rsidRDefault="00781DDC" w:rsidP="0078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6112E4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781DDC" w:rsidRPr="006112E4" w:rsidRDefault="00781DDC" w:rsidP="0078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81DDC" w:rsidRPr="00DE33C0" w:rsidRDefault="00781DDC" w:rsidP="00781DDC">
      <w:pPr>
        <w:spacing w:before="12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 xml:space="preserve">Ми, _____________________________________________________________________ </w:t>
      </w:r>
    </w:p>
    <w:p w:rsidR="00781DDC" w:rsidRPr="00862A86" w:rsidRDefault="00781DDC" w:rsidP="00781DDC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E33C0">
        <w:rPr>
          <w:rFonts w:ascii="Times New Roman" w:hAnsi="Times New Roman"/>
          <w:i/>
          <w:sz w:val="23"/>
          <w:szCs w:val="23"/>
        </w:rPr>
        <w:t>(назва Учасника)</w:t>
      </w:r>
      <w:r w:rsidRPr="00DE33C0">
        <w:rPr>
          <w:rFonts w:ascii="Times New Roman" w:hAnsi="Times New Roman"/>
          <w:b/>
          <w:sz w:val="23"/>
          <w:szCs w:val="23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</w:t>
      </w:r>
    </w:p>
    <w:p w:rsidR="00781DDC" w:rsidRPr="00DE33C0" w:rsidRDefault="00781DDC" w:rsidP="00781DDC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>"Інформація про необхідні технічні, якісні та кількісні характ</w:t>
      </w:r>
      <w:r>
        <w:rPr>
          <w:rFonts w:ascii="Times New Roman" w:hAnsi="Times New Roman"/>
          <w:b/>
          <w:sz w:val="23"/>
          <w:szCs w:val="23"/>
        </w:rPr>
        <w:t xml:space="preserve">еристики предмета закупівлі"  та </w:t>
      </w:r>
      <w:r w:rsidRPr="00DE33C0">
        <w:rPr>
          <w:rFonts w:ascii="Times New Roman" w:hAnsi="Times New Roman"/>
          <w:b/>
          <w:sz w:val="23"/>
          <w:szCs w:val="23"/>
        </w:rPr>
        <w:t>зобов’язуємося дотримуватись даних вимог при виконанні договору.</w:t>
      </w:r>
    </w:p>
    <w:p w:rsidR="00781DDC" w:rsidRPr="00DE33C0" w:rsidRDefault="00781DDC" w:rsidP="00781DDC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781DDC" w:rsidRDefault="00781DDC" w:rsidP="00781DD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781DDC" w:rsidRDefault="00781DDC" w:rsidP="00781DDC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781DDC" w:rsidRPr="00011790" w:rsidRDefault="00781DDC" w:rsidP="00781DDC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p w:rsidR="00781DDC" w:rsidRDefault="00781DDC" w:rsidP="00781DDC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781DDC" w:rsidRDefault="00781DDC" w:rsidP="00781DDC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781DDC" w:rsidRDefault="00781DDC" w:rsidP="00781DDC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781DDC" w:rsidRPr="00B33933" w:rsidRDefault="00781DDC" w:rsidP="00781DDC">
      <w:pPr>
        <w:tabs>
          <w:tab w:val="left" w:pos="540"/>
        </w:tabs>
        <w:spacing w:line="240" w:lineRule="auto"/>
        <w:jc w:val="right"/>
      </w:pPr>
    </w:p>
    <w:p w:rsidR="00781DDC" w:rsidRPr="00E622CA" w:rsidRDefault="00781DDC" w:rsidP="00781DD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F7E" w:rsidRDefault="00603F7E" w:rsidP="00603F7E">
      <w:pPr>
        <w:autoSpaceDE w:val="0"/>
        <w:spacing w:before="22" w:line="310" w:lineRule="exact"/>
        <w:ind w:right="-1"/>
        <w:rPr>
          <w:rFonts w:ascii="Times New Roman" w:hAnsi="Times New Roman"/>
          <w:b/>
          <w:sz w:val="24"/>
          <w:szCs w:val="24"/>
        </w:rPr>
      </w:pPr>
    </w:p>
    <w:p w:rsidR="00344A34" w:rsidRPr="00603F7E" w:rsidRDefault="00344A34" w:rsidP="00603F7E"/>
    <w:sectPr w:rsidR="00344A34" w:rsidRPr="00603F7E" w:rsidSect="00903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5A"/>
    <w:rsid w:val="00344A34"/>
    <w:rsid w:val="00491CF3"/>
    <w:rsid w:val="004E33CC"/>
    <w:rsid w:val="0055449D"/>
    <w:rsid w:val="00603F7E"/>
    <w:rsid w:val="006B018D"/>
    <w:rsid w:val="007350A6"/>
    <w:rsid w:val="00781DDC"/>
    <w:rsid w:val="00903D5A"/>
    <w:rsid w:val="00951A8E"/>
    <w:rsid w:val="009633A8"/>
    <w:rsid w:val="00A81AE6"/>
    <w:rsid w:val="00AB13BF"/>
    <w:rsid w:val="00BD5BE7"/>
    <w:rsid w:val="00C95F5A"/>
    <w:rsid w:val="00D0489F"/>
    <w:rsid w:val="00F63E2A"/>
    <w:rsid w:val="00F6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5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,название табл/рис,lp1,List Paragraph.List 1.0,List Paragraph.List 1.01,List Paragraph.List 1.02,Colorful List - Accent 11,Elenco Normale,FooterText,lp11,Steps,List Paragraph Char Char,SGLText List Paragraph,b1"/>
    <w:basedOn w:val="a"/>
    <w:link w:val="a4"/>
    <w:uiPriority w:val="34"/>
    <w:qFormat/>
    <w:rsid w:val="00903D5A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,Абзац списка1 Знак,название табл/рис Знак,lp1 Знак,List Paragraph.List 1.0 Знак,List Paragraph.List 1.01 Знак,List Paragraph.List 1.02 Знак,Colorful List - Accent 11 Знак,Elenco Normale Знак"/>
    <w:link w:val="a3"/>
    <w:uiPriority w:val="34"/>
    <w:locked/>
    <w:rsid w:val="00903D5A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2023-01-18T14:30:00Z</dcterms:created>
  <dcterms:modified xsi:type="dcterms:W3CDTF">2024-03-26T08:05:00Z</dcterms:modified>
</cp:coreProperties>
</file>