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4C640A" w:rsidP="002651B4">
            <w:pPr>
              <w:spacing w:after="0" w:line="240" w:lineRule="auto"/>
              <w:rPr>
                <w:rFonts w:ascii="Times New Roman" w:hAnsi="Times New Roman"/>
                <w:sz w:val="24"/>
                <w:szCs w:val="24"/>
                <w:lang w:val="ru-RU"/>
              </w:rPr>
            </w:pPr>
            <w:r>
              <w:rPr>
                <w:rFonts w:ascii="Times New Roman" w:hAnsi="Times New Roman"/>
                <w:sz w:val="24"/>
                <w:szCs w:val="24"/>
              </w:rPr>
              <w:t>14</w:t>
            </w:r>
            <w:r w:rsidR="00D50C2C">
              <w:rPr>
                <w:rFonts w:ascii="Times New Roman" w:hAnsi="Times New Roman"/>
                <w:sz w:val="24"/>
                <w:szCs w:val="24"/>
              </w:rPr>
              <w:t>.</w:t>
            </w:r>
            <w:r w:rsidR="00CB7DA5">
              <w:rPr>
                <w:rFonts w:ascii="Times New Roman" w:hAnsi="Times New Roman"/>
                <w:sz w:val="24"/>
                <w:szCs w:val="24"/>
              </w:rPr>
              <w:t>09</w:t>
            </w:r>
            <w:r w:rsidR="00721644">
              <w:rPr>
                <w:rFonts w:ascii="Times New Roman" w:hAnsi="Times New Roman"/>
                <w:sz w:val="24"/>
                <w:szCs w:val="24"/>
              </w:rPr>
              <w:t>.</w:t>
            </w:r>
            <w:r w:rsidR="00D50C2C">
              <w:rPr>
                <w:rFonts w:ascii="Times New Roman" w:hAnsi="Times New Roman"/>
                <w:sz w:val="24"/>
                <w:szCs w:val="24"/>
              </w:rPr>
              <w:t>2023р.  №</w:t>
            </w:r>
            <w:r w:rsidR="00BB26ED">
              <w:rPr>
                <w:rFonts w:ascii="Times New Roman" w:hAnsi="Times New Roman"/>
                <w:sz w:val="24"/>
                <w:szCs w:val="24"/>
                <w:lang w:val="ru-RU"/>
              </w:rPr>
              <w:t>719</w:t>
            </w:r>
          </w:p>
          <w:p w:rsidR="0087616B" w:rsidRPr="007B6D7E" w:rsidRDefault="0087616B" w:rsidP="00B96E1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AA5D8E" w:rsidRPr="00AA5D8E" w:rsidRDefault="00AA5D8E" w:rsidP="00AA5D8E">
      <w:pPr>
        <w:tabs>
          <w:tab w:val="left" w:pos="4020"/>
        </w:tabs>
        <w:spacing w:line="240" w:lineRule="auto"/>
        <w:jc w:val="center"/>
        <w:rPr>
          <w:rFonts w:ascii="Times New Roman" w:hAnsi="Times New Roman"/>
          <w:b/>
          <w:i/>
          <w:sz w:val="24"/>
          <w:szCs w:val="28"/>
          <w:lang w:eastAsia="ar-SA"/>
        </w:rPr>
      </w:pPr>
      <w:r w:rsidRPr="00AA5D8E">
        <w:rPr>
          <w:rFonts w:ascii="Times New Roman" w:hAnsi="Times New Roman"/>
          <w:b/>
          <w:i/>
          <w:sz w:val="24"/>
          <w:szCs w:val="28"/>
          <w:lang w:eastAsia="ar-SA"/>
        </w:rPr>
        <w:t xml:space="preserve">Реконструкція каналізаційної мережі по вул. </w:t>
      </w:r>
      <w:proofErr w:type="spellStart"/>
      <w:r w:rsidRPr="00AA5D8E">
        <w:rPr>
          <w:rFonts w:ascii="Times New Roman" w:hAnsi="Times New Roman"/>
          <w:b/>
          <w:i/>
          <w:sz w:val="24"/>
          <w:szCs w:val="28"/>
          <w:lang w:eastAsia="ar-SA"/>
        </w:rPr>
        <w:t>Подолінського</w:t>
      </w:r>
      <w:proofErr w:type="spellEnd"/>
      <w:r w:rsidRPr="00AA5D8E">
        <w:rPr>
          <w:rFonts w:ascii="Times New Roman" w:hAnsi="Times New Roman"/>
          <w:b/>
          <w:i/>
          <w:sz w:val="24"/>
          <w:szCs w:val="28"/>
          <w:lang w:eastAsia="ar-SA"/>
        </w:rPr>
        <w:t xml:space="preserve"> від вул. Братів </w:t>
      </w:r>
      <w:proofErr w:type="spellStart"/>
      <w:r w:rsidRPr="00AA5D8E">
        <w:rPr>
          <w:rFonts w:ascii="Times New Roman" w:hAnsi="Times New Roman"/>
          <w:b/>
          <w:i/>
          <w:sz w:val="24"/>
          <w:szCs w:val="28"/>
          <w:lang w:eastAsia="ar-SA"/>
        </w:rPr>
        <w:t>Чучупаків</w:t>
      </w:r>
      <w:proofErr w:type="spellEnd"/>
      <w:r w:rsidRPr="00AA5D8E">
        <w:rPr>
          <w:rFonts w:ascii="Times New Roman" w:hAnsi="Times New Roman"/>
          <w:b/>
          <w:i/>
          <w:sz w:val="24"/>
          <w:szCs w:val="28"/>
          <w:lang w:eastAsia="ar-SA"/>
        </w:rPr>
        <w:t xml:space="preserve"> до вул. </w:t>
      </w:r>
      <w:proofErr w:type="spellStart"/>
      <w:r w:rsidRPr="00AA5D8E">
        <w:rPr>
          <w:rFonts w:ascii="Times New Roman" w:hAnsi="Times New Roman"/>
          <w:b/>
          <w:i/>
          <w:sz w:val="24"/>
          <w:szCs w:val="28"/>
          <w:lang w:eastAsia="ar-SA"/>
        </w:rPr>
        <w:t>Надпільної</w:t>
      </w:r>
      <w:proofErr w:type="spellEnd"/>
      <w:r w:rsidRPr="00AA5D8E">
        <w:rPr>
          <w:rFonts w:ascii="Times New Roman" w:hAnsi="Times New Roman"/>
          <w:b/>
          <w:i/>
          <w:sz w:val="24"/>
          <w:szCs w:val="28"/>
          <w:lang w:eastAsia="ar-SA"/>
        </w:rPr>
        <w:t xml:space="preserve"> в </w:t>
      </w:r>
      <w:proofErr w:type="spellStart"/>
      <w:r w:rsidRPr="00AA5D8E">
        <w:rPr>
          <w:rFonts w:ascii="Times New Roman" w:hAnsi="Times New Roman"/>
          <w:b/>
          <w:i/>
          <w:sz w:val="24"/>
          <w:szCs w:val="28"/>
          <w:lang w:eastAsia="ar-SA"/>
        </w:rPr>
        <w:t>м.Черкаси</w:t>
      </w:r>
      <w:proofErr w:type="spellEnd"/>
    </w:p>
    <w:p w:rsidR="00457E64" w:rsidRPr="002568AD" w:rsidRDefault="00AA5D8E" w:rsidP="00AA5D8E">
      <w:pPr>
        <w:tabs>
          <w:tab w:val="left" w:pos="4020"/>
        </w:tabs>
        <w:spacing w:line="240" w:lineRule="auto"/>
        <w:jc w:val="center"/>
        <w:rPr>
          <w:rFonts w:ascii="Times New Roman" w:hAnsi="Times New Roman"/>
          <w:b/>
          <w:i/>
          <w:sz w:val="24"/>
          <w:szCs w:val="28"/>
          <w:lang w:eastAsia="ar-SA"/>
        </w:rPr>
      </w:pPr>
      <w:r w:rsidRPr="00AA5D8E">
        <w:rPr>
          <w:rFonts w:ascii="Times New Roman" w:hAnsi="Times New Roman"/>
          <w:b/>
          <w:i/>
          <w:sz w:val="24"/>
          <w:szCs w:val="28"/>
          <w:lang w:eastAsia="ar-SA"/>
        </w:rPr>
        <w:t>за кодом CPV за ДК 021:2015 45232440-8 Прокладання каналізаційних трубопроводів</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601659">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B71C35"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601659">
          <w:rPr>
            <w:noProof/>
            <w:webHidden/>
          </w:rPr>
          <w:t>3</w:t>
        </w:r>
        <w:r w:rsidR="006A22DD" w:rsidRPr="005C7A34">
          <w:rPr>
            <w:noProof/>
            <w:webHidden/>
          </w:rPr>
          <w:fldChar w:fldCharType="end"/>
        </w:r>
      </w:hyperlink>
    </w:p>
    <w:p w:rsidR="006A22DD" w:rsidRPr="005C7A34" w:rsidRDefault="00B71C35"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601659">
          <w:rPr>
            <w:noProof/>
            <w:webHidden/>
          </w:rPr>
          <w:t>3</w:t>
        </w:r>
        <w:r w:rsidR="006A22DD" w:rsidRPr="005C7A34">
          <w:rPr>
            <w:noProof/>
            <w:webHidden/>
          </w:rPr>
          <w:fldChar w:fldCharType="end"/>
        </w:r>
      </w:hyperlink>
    </w:p>
    <w:p w:rsidR="006A22DD" w:rsidRPr="005C7A34" w:rsidRDefault="00B71C35"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601659">
          <w:rPr>
            <w:noProof/>
            <w:webHidden/>
          </w:rPr>
          <w:t>3</w:t>
        </w:r>
        <w:r w:rsidR="006A22DD" w:rsidRPr="005C7A34">
          <w:rPr>
            <w:noProof/>
            <w:webHidden/>
          </w:rPr>
          <w:fldChar w:fldCharType="end"/>
        </w:r>
      </w:hyperlink>
    </w:p>
    <w:p w:rsidR="006A22DD" w:rsidRPr="005C7A34" w:rsidRDefault="00B71C35"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B71C35"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601659">
          <w:rPr>
            <w:noProof/>
            <w:webHidden/>
          </w:rPr>
          <w:t>3</w:t>
        </w:r>
        <w:r w:rsidR="006A22DD" w:rsidRPr="005C7A34">
          <w:rPr>
            <w:noProof/>
            <w:webHidden/>
          </w:rPr>
          <w:fldChar w:fldCharType="end"/>
        </w:r>
      </w:hyperlink>
    </w:p>
    <w:p w:rsidR="006A22DD" w:rsidRPr="005C7A34" w:rsidRDefault="00B71C35"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B71C35"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601659">
          <w:rPr>
            <w:noProof/>
            <w:webHidden/>
          </w:rPr>
          <w:t>4</w:t>
        </w:r>
        <w:r w:rsidR="006A22DD" w:rsidRPr="005C7A34">
          <w:rPr>
            <w:noProof/>
            <w:webHidden/>
          </w:rPr>
          <w:fldChar w:fldCharType="end"/>
        </w:r>
      </w:hyperlink>
    </w:p>
    <w:p w:rsidR="006A22DD" w:rsidRPr="005C7A34" w:rsidRDefault="00B71C35"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601659">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B71C35"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601659">
          <w:rPr>
            <w:noProof/>
            <w:webHidden/>
          </w:rPr>
          <w:t>4</w:t>
        </w:r>
        <w:r w:rsidR="006A22DD" w:rsidRPr="005C7A34">
          <w:rPr>
            <w:noProof/>
            <w:webHidden/>
          </w:rPr>
          <w:fldChar w:fldCharType="end"/>
        </w:r>
      </w:hyperlink>
    </w:p>
    <w:p w:rsidR="005C7A34" w:rsidRPr="00E85312" w:rsidRDefault="00B71C35"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B71C35"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B71C35"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B71C35"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B71C35"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F7D86">
        <w:rPr>
          <w:lang w:val="uk-UA"/>
        </w:rPr>
        <w:t>9</w:t>
      </w:r>
    </w:p>
    <w:p w:rsidR="006A22DD" w:rsidRPr="00CD7BC8" w:rsidRDefault="00B71C35"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6F7D86">
        <w:rPr>
          <w:noProof/>
          <w:lang w:val="uk-UA"/>
        </w:rPr>
        <w:t>10</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6F7D86">
        <w:rPr>
          <w:rStyle w:val="a5"/>
          <w:rFonts w:ascii="Times New Roman" w:hAnsi="Times New Roman"/>
          <w:noProof/>
          <w:color w:val="auto"/>
          <w:u w:val="none"/>
          <w:lang w:val="uk-UA"/>
        </w:rPr>
        <w:t>10</w:t>
      </w:r>
    </w:p>
    <w:p w:rsidR="006A22DD" w:rsidRDefault="00B71C35" w:rsidP="00212092">
      <w:pPr>
        <w:pStyle w:val="21"/>
        <w:rPr>
          <w:lang w:val="uk-UA"/>
        </w:rPr>
      </w:pPr>
      <w:hyperlink w:anchor="_Toc413060376" w:history="1">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hyperlink>
      <w:r w:rsidR="006F7D86">
        <w:rPr>
          <w:lang w:val="uk-UA"/>
        </w:rPr>
        <w:t>16</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6F7D86">
        <w:rPr>
          <w:rFonts w:ascii="Times New Roman" w:hAnsi="Times New Roman"/>
          <w:lang w:eastAsia="en-US"/>
        </w:rPr>
        <w:t>16</w:t>
      </w:r>
    </w:p>
    <w:p w:rsidR="006A22DD" w:rsidRPr="00751EE8" w:rsidRDefault="00B71C35"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6F7D86">
        <w:rPr>
          <w:lang w:val="uk-UA"/>
        </w:rPr>
        <w:t>6</w:t>
      </w:r>
    </w:p>
    <w:p w:rsidR="005C7A34" w:rsidRPr="00E85312" w:rsidRDefault="00B71C35"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6F7D86">
        <w:rPr>
          <w:noProof/>
          <w:lang w:val="uk-UA"/>
        </w:rPr>
        <w:t>7</w:t>
      </w:r>
    </w:p>
    <w:p w:rsidR="006A22DD" w:rsidRPr="005C7A34" w:rsidRDefault="00B71C35"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6F7D86">
        <w:rPr>
          <w:rFonts w:ascii="Times New Roman" w:hAnsi="Times New Roman"/>
          <w:noProof/>
          <w:lang w:val="uk-UA"/>
        </w:rPr>
        <w:t>7</w:t>
      </w:r>
    </w:p>
    <w:p w:rsidR="006A22DD" w:rsidRPr="00932165" w:rsidRDefault="00B71C35"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6F7D86">
        <w:rPr>
          <w:noProof/>
          <w:lang w:val="uk-UA"/>
        </w:rPr>
        <w:t>7</w:t>
      </w:r>
    </w:p>
    <w:p w:rsidR="005C7A34" w:rsidRPr="00E85312" w:rsidRDefault="00B71C35"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6F7D86">
        <w:rPr>
          <w:lang w:val="uk-UA"/>
        </w:rPr>
        <w:t>7</w:t>
      </w:r>
    </w:p>
    <w:p w:rsidR="006A22DD" w:rsidRPr="005C7A34" w:rsidRDefault="00B71C35"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6F7D86">
        <w:rPr>
          <w:lang w:val="uk-UA"/>
        </w:rPr>
        <w:t>7</w:t>
      </w:r>
    </w:p>
    <w:p w:rsidR="006A22DD" w:rsidRPr="00884D52" w:rsidRDefault="00B71C35"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6F7D86">
        <w:rPr>
          <w:lang w:val="uk-UA"/>
        </w:rPr>
        <w:t>7</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6F7D86">
        <w:rPr>
          <w:rFonts w:ascii="Times New Roman" w:hAnsi="Times New Roman"/>
          <w:lang w:eastAsia="en-US"/>
        </w:rPr>
        <w:t>18</w:t>
      </w:r>
    </w:p>
    <w:p w:rsidR="006A22DD" w:rsidRPr="003A64D8" w:rsidRDefault="00B71C35" w:rsidP="00212092">
      <w:pPr>
        <w:pStyle w:val="21"/>
        <w:rPr>
          <w:rFonts w:eastAsia="Times New Roman"/>
          <w:noProof/>
          <w:lang w:val="uk-UA" w:eastAsia="uk-UA"/>
        </w:rPr>
      </w:pPr>
      <w:hyperlink w:anchor="_Toc413060386" w:history="1">
        <w:r w:rsidR="006F7D86">
          <w:rPr>
            <w:rStyle w:val="a5"/>
            <w:rFonts w:ascii="Times New Roman" w:hAnsi="Times New Roman"/>
            <w:noProof/>
            <w:lang w:val="uk-UA"/>
          </w:rPr>
          <w:t>9</w:t>
        </w:r>
      </w:hyperlink>
    </w:p>
    <w:p w:rsidR="006A22DD" w:rsidRPr="00BA7CA0" w:rsidRDefault="00B71C35"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BA7CA0">
        <w:t>2</w:t>
      </w:r>
      <w:r w:rsidR="006F7D86">
        <w:rPr>
          <w:lang w:val="uk-UA"/>
        </w:rPr>
        <w:t>1</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93545D">
        <w:rPr>
          <w:lang w:val="uk-UA"/>
        </w:rPr>
        <w:t>2</w:t>
      </w:r>
    </w:p>
    <w:p w:rsidR="006A22DD" w:rsidRPr="0093545D" w:rsidRDefault="00B71C35"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6F7D86">
        <w:rPr>
          <w:lang w:val="uk-UA"/>
        </w:rPr>
        <w:t>3</w:t>
      </w:r>
    </w:p>
    <w:p w:rsidR="00D848D5" w:rsidRPr="0073753B" w:rsidRDefault="00B71C35"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6F7D86">
        <w:rPr>
          <w:lang w:val="uk-UA"/>
        </w:rPr>
        <w:t>24</w:t>
      </w:r>
    </w:p>
    <w:p w:rsidR="00D848D5" w:rsidRPr="0073753B" w:rsidRDefault="00B71C35"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6F7D86">
        <w:rPr>
          <w:rFonts w:ascii="Times New Roman" w:hAnsi="Times New Roman"/>
          <w:noProof/>
          <w:lang w:val="uk-UA"/>
        </w:rPr>
        <w:t>5</w:t>
      </w:r>
    </w:p>
    <w:p w:rsidR="006A22DD" w:rsidRPr="00F71F89" w:rsidRDefault="00B71C35"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6F7D86">
        <w:rPr>
          <w:lang w:val="uk-UA"/>
        </w:rPr>
        <w:t>5</w:t>
      </w:r>
    </w:p>
    <w:p w:rsidR="006A22DD" w:rsidRPr="005C7A34" w:rsidRDefault="00B71C35"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6F7D86">
        <w:rPr>
          <w:noProof/>
          <w:lang w:val="uk-UA"/>
        </w:rPr>
        <w:t>5</w:t>
      </w:r>
    </w:p>
    <w:p w:rsidR="00197A07" w:rsidRPr="00F71F89" w:rsidRDefault="00B71C35"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6F7D86">
        <w:rPr>
          <w:noProof/>
          <w:lang w:val="uk-UA"/>
        </w:rPr>
        <w:t>5</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F448C0" w:rsidRDefault="00F448C0" w:rsidP="00212092">
      <w:pPr>
        <w:spacing w:after="0" w:line="240" w:lineRule="auto"/>
        <w:rPr>
          <w:rFonts w:ascii="Times New Roman" w:hAnsi="Times New Roman"/>
          <w:lang w:eastAsia="en-US"/>
        </w:rPr>
      </w:pPr>
      <w:r>
        <w:rPr>
          <w:rFonts w:ascii="Times New Roman" w:hAnsi="Times New Roman"/>
          <w:lang w:eastAsia="en-US"/>
        </w:rPr>
        <w:t xml:space="preserve">Додаток №7. </w:t>
      </w:r>
      <w:r w:rsidRPr="00F448C0">
        <w:rPr>
          <w:rFonts w:ascii="Times New Roman" w:hAnsi="Times New Roman"/>
          <w:lang w:eastAsia="en-US"/>
        </w:rPr>
        <w:t>Локальний кошторис на будівельні роботи</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Ind w:w="-431" w:type="dxa"/>
        <w:tblLook w:val="01E0" w:firstRow="1" w:lastRow="1" w:firstColumn="1" w:lastColumn="1" w:noHBand="0" w:noVBand="0"/>
      </w:tblPr>
      <w:tblGrid>
        <w:gridCol w:w="537"/>
        <w:gridCol w:w="3793"/>
        <w:gridCol w:w="5470"/>
      </w:tblGrid>
      <w:tr w:rsidR="006A22DD" w:rsidRPr="00854F26" w:rsidTr="00A93754">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93754">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93754">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93754">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93754">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93754">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C774E8" w:rsidRPr="00C34D10" w:rsidRDefault="00C774E8" w:rsidP="00C774E8">
            <w:pPr>
              <w:pStyle w:val="12"/>
              <w:tabs>
                <w:tab w:val="left" w:pos="1260"/>
                <w:tab w:val="left" w:pos="1980"/>
              </w:tabs>
              <w:spacing w:before="120"/>
              <w:jc w:val="both"/>
              <w:rPr>
                <w:rFonts w:ascii="Times New Roman" w:hAnsi="Times New Roman" w:cs="Times New Roman"/>
                <w:b/>
                <w:sz w:val="24"/>
                <w:szCs w:val="24"/>
                <w:lang w:val="uk-UA"/>
              </w:rPr>
            </w:pPr>
            <w:r w:rsidRPr="00C34D10">
              <w:rPr>
                <w:rFonts w:ascii="Times New Roman" w:hAnsi="Times New Roman" w:cs="Times New Roman"/>
                <w:b/>
                <w:sz w:val="24"/>
                <w:szCs w:val="24"/>
                <w:lang w:val="uk-UA"/>
              </w:rPr>
              <w:t>З технічних питань:</w:t>
            </w:r>
          </w:p>
          <w:p w:rsidR="0057783B" w:rsidRPr="0057783B" w:rsidRDefault="0057783B" w:rsidP="0057783B">
            <w:pPr>
              <w:pStyle w:val="12"/>
              <w:rPr>
                <w:rFonts w:ascii="Times New Roman" w:hAnsi="Times New Roman"/>
                <w:sz w:val="24"/>
                <w:szCs w:val="24"/>
                <w:lang w:val="ru-RU"/>
              </w:rPr>
            </w:pPr>
            <w:proofErr w:type="spellStart"/>
            <w:r w:rsidRPr="0057783B">
              <w:rPr>
                <w:rFonts w:ascii="Times New Roman" w:hAnsi="Times New Roman"/>
                <w:sz w:val="24"/>
                <w:szCs w:val="24"/>
                <w:lang w:val="ru-RU"/>
              </w:rPr>
              <w:t>Гапич</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Сергій</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Володимирович</w:t>
            </w:r>
            <w:proofErr w:type="spellEnd"/>
          </w:p>
          <w:p w:rsidR="0057783B" w:rsidRPr="0057783B" w:rsidRDefault="0057783B" w:rsidP="0057783B">
            <w:pPr>
              <w:pStyle w:val="12"/>
              <w:rPr>
                <w:rFonts w:ascii="Times New Roman" w:hAnsi="Times New Roman"/>
                <w:sz w:val="24"/>
                <w:szCs w:val="24"/>
                <w:lang w:val="ru-RU"/>
              </w:rPr>
            </w:pPr>
            <w:r w:rsidRPr="0057783B">
              <w:rPr>
                <w:rFonts w:ascii="Times New Roman" w:hAnsi="Times New Roman"/>
                <w:sz w:val="24"/>
                <w:szCs w:val="24"/>
                <w:lang w:val="ru-RU"/>
              </w:rPr>
              <w:t xml:space="preserve">посада: начальник </w:t>
            </w:r>
            <w:proofErr w:type="spellStart"/>
            <w:r w:rsidRPr="0057783B">
              <w:rPr>
                <w:rFonts w:ascii="Times New Roman" w:hAnsi="Times New Roman"/>
                <w:sz w:val="24"/>
                <w:szCs w:val="24"/>
                <w:lang w:val="ru-RU"/>
              </w:rPr>
              <w:t>виробничо-технічного</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відділу</w:t>
            </w:r>
            <w:proofErr w:type="spellEnd"/>
          </w:p>
          <w:p w:rsidR="0057783B" w:rsidRPr="0057783B" w:rsidRDefault="0057783B" w:rsidP="0057783B">
            <w:pPr>
              <w:pStyle w:val="12"/>
              <w:rPr>
                <w:rFonts w:ascii="Times New Roman" w:hAnsi="Times New Roman"/>
                <w:sz w:val="24"/>
                <w:szCs w:val="24"/>
                <w:lang w:val="ru-RU"/>
              </w:rPr>
            </w:pPr>
            <w:r w:rsidRPr="0057783B">
              <w:rPr>
                <w:rFonts w:ascii="Times New Roman" w:hAnsi="Times New Roman"/>
                <w:sz w:val="24"/>
                <w:szCs w:val="24"/>
                <w:lang w:val="ru-RU"/>
              </w:rPr>
              <w:t xml:space="preserve">адреса: </w:t>
            </w:r>
            <w:proofErr w:type="spellStart"/>
            <w:r w:rsidRPr="0057783B">
              <w:rPr>
                <w:rFonts w:ascii="Times New Roman" w:hAnsi="Times New Roman"/>
                <w:sz w:val="24"/>
                <w:szCs w:val="24"/>
                <w:lang w:val="ru-RU"/>
              </w:rPr>
              <w:t>каб</w:t>
            </w:r>
            <w:proofErr w:type="spellEnd"/>
            <w:r w:rsidRPr="0057783B">
              <w:rPr>
                <w:rFonts w:ascii="Times New Roman" w:hAnsi="Times New Roman"/>
                <w:sz w:val="24"/>
                <w:szCs w:val="24"/>
                <w:lang w:val="ru-RU"/>
              </w:rPr>
              <w:t xml:space="preserve">. 302, </w:t>
            </w:r>
            <w:proofErr w:type="spellStart"/>
            <w:r w:rsidRPr="0057783B">
              <w:rPr>
                <w:rFonts w:ascii="Times New Roman" w:hAnsi="Times New Roman"/>
                <w:sz w:val="24"/>
                <w:szCs w:val="24"/>
                <w:lang w:val="ru-RU"/>
              </w:rPr>
              <w:t>вул</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Гетьмана</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Сагайдачного</w:t>
            </w:r>
            <w:proofErr w:type="spellEnd"/>
            <w:r w:rsidRPr="0057783B">
              <w:rPr>
                <w:rFonts w:ascii="Times New Roman" w:hAnsi="Times New Roman"/>
                <w:sz w:val="24"/>
                <w:szCs w:val="24"/>
                <w:lang w:val="ru-RU"/>
              </w:rPr>
              <w:t xml:space="preserve">, 12, м. </w:t>
            </w:r>
            <w:proofErr w:type="spellStart"/>
            <w:r w:rsidRPr="0057783B">
              <w:rPr>
                <w:rFonts w:ascii="Times New Roman" w:hAnsi="Times New Roman"/>
                <w:sz w:val="24"/>
                <w:szCs w:val="24"/>
                <w:lang w:val="ru-RU"/>
              </w:rPr>
              <w:t>Черкаси</w:t>
            </w:r>
            <w:proofErr w:type="spellEnd"/>
            <w:r w:rsidRPr="0057783B">
              <w:rPr>
                <w:rFonts w:ascii="Times New Roman" w:hAnsi="Times New Roman"/>
                <w:sz w:val="24"/>
                <w:szCs w:val="24"/>
                <w:lang w:val="ru-RU"/>
              </w:rPr>
              <w:t>, 18036</w:t>
            </w:r>
          </w:p>
          <w:p w:rsidR="0057783B" w:rsidRDefault="0057783B" w:rsidP="0057783B">
            <w:pPr>
              <w:pStyle w:val="12"/>
              <w:tabs>
                <w:tab w:val="left" w:pos="1260"/>
                <w:tab w:val="left" w:pos="1980"/>
              </w:tabs>
              <w:jc w:val="both"/>
              <w:rPr>
                <w:rFonts w:ascii="Times New Roman" w:hAnsi="Times New Roman"/>
                <w:sz w:val="24"/>
                <w:szCs w:val="24"/>
              </w:rPr>
            </w:pPr>
            <w:r w:rsidRPr="0057783B">
              <w:rPr>
                <w:rFonts w:ascii="Times New Roman" w:hAnsi="Times New Roman"/>
                <w:sz w:val="24"/>
                <w:szCs w:val="24"/>
                <w:lang w:val="ru-RU"/>
              </w:rPr>
              <w:t>тел</w:t>
            </w:r>
            <w:r w:rsidRPr="0057783B">
              <w:rPr>
                <w:rFonts w:ascii="Times New Roman" w:hAnsi="Times New Roman"/>
                <w:sz w:val="24"/>
                <w:szCs w:val="24"/>
              </w:rPr>
              <w:t>. (0472) 37-71-45</w:t>
            </w:r>
          </w:p>
          <w:p w:rsidR="004C4FF6" w:rsidRPr="00D90413" w:rsidRDefault="00C774E8" w:rsidP="0057783B">
            <w:pPr>
              <w:pStyle w:val="12"/>
              <w:tabs>
                <w:tab w:val="left" w:pos="1260"/>
                <w:tab w:val="left" w:pos="1980"/>
              </w:tabs>
              <w:jc w:val="both"/>
              <w:rPr>
                <w:rFonts w:ascii="Times New Roman" w:hAnsi="Times New Roman" w:cs="Times New Roman"/>
                <w:color w:val="0000FF"/>
                <w:sz w:val="22"/>
                <w:szCs w:val="22"/>
                <w:u w:val="single"/>
                <w:lang w:val="uk-UA"/>
              </w:rPr>
            </w:pPr>
            <w:r w:rsidRPr="00C34D10">
              <w:rPr>
                <w:rFonts w:ascii="Times New Roman" w:hAnsi="Times New Roman" w:cs="Times New Roman"/>
                <w:sz w:val="24"/>
                <w:szCs w:val="24"/>
                <w:lang w:val="uk-UA"/>
              </w:rPr>
              <w:t>e-</w:t>
            </w:r>
            <w:proofErr w:type="spellStart"/>
            <w:r w:rsidRPr="00C34D10">
              <w:rPr>
                <w:rFonts w:ascii="Times New Roman" w:hAnsi="Times New Roman" w:cs="Times New Roman"/>
                <w:sz w:val="24"/>
                <w:szCs w:val="24"/>
                <w:lang w:val="uk-UA"/>
              </w:rPr>
              <w:t>mail</w:t>
            </w:r>
            <w:proofErr w:type="spellEnd"/>
            <w:r w:rsidRPr="00C34D10">
              <w:rPr>
                <w:rFonts w:ascii="Times New Roman" w:hAnsi="Times New Roman" w:cs="Times New Roman"/>
                <w:sz w:val="24"/>
                <w:szCs w:val="24"/>
                <w:lang w:val="uk-UA"/>
              </w:rPr>
              <w:t xml:space="preserve">: </w:t>
            </w:r>
            <w:hyperlink r:id="rId10" w:history="1">
              <w:r w:rsidRPr="00C34D10">
                <w:rPr>
                  <w:rStyle w:val="a5"/>
                  <w:rFonts w:ascii="Times New Roman" w:hAnsi="Times New Roman" w:cs="Times New Roman"/>
                  <w:sz w:val="24"/>
                  <w:szCs w:val="24"/>
                  <w:lang w:val="uk-UA"/>
                </w:rPr>
                <w:t>tender.ck@ukr.net</w:t>
              </w:r>
            </w:hyperlink>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93754">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5E2033" w:rsidRPr="005E2033" w:rsidRDefault="005E2033" w:rsidP="00AA5D8E">
            <w:pPr>
              <w:tabs>
                <w:tab w:val="left" w:pos="4020"/>
              </w:tabs>
              <w:spacing w:line="240" w:lineRule="atLeast"/>
              <w:rPr>
                <w:rFonts w:ascii="Times New Roman" w:hAnsi="Times New Roman"/>
                <w:i/>
                <w:lang w:eastAsia="ar-SA"/>
              </w:rPr>
            </w:pPr>
            <w:r w:rsidRPr="005E2033">
              <w:rPr>
                <w:rFonts w:ascii="Times New Roman" w:hAnsi="Times New Roman"/>
                <w:i/>
                <w:lang w:eastAsia="ar-SA"/>
              </w:rPr>
              <w:t xml:space="preserve">Реконструкція каналізаційної мережі по вул. </w:t>
            </w:r>
            <w:proofErr w:type="spellStart"/>
            <w:r w:rsidRPr="005E2033">
              <w:rPr>
                <w:rFonts w:ascii="Times New Roman" w:hAnsi="Times New Roman"/>
                <w:i/>
                <w:lang w:eastAsia="ar-SA"/>
              </w:rPr>
              <w:t>Подолінського</w:t>
            </w:r>
            <w:proofErr w:type="spellEnd"/>
            <w:r w:rsidRPr="005E2033">
              <w:rPr>
                <w:rFonts w:ascii="Times New Roman" w:hAnsi="Times New Roman"/>
                <w:i/>
                <w:lang w:eastAsia="ar-SA"/>
              </w:rPr>
              <w:t xml:space="preserve"> від вул. Братів </w:t>
            </w:r>
            <w:proofErr w:type="spellStart"/>
            <w:r w:rsidRPr="005E2033">
              <w:rPr>
                <w:rFonts w:ascii="Times New Roman" w:hAnsi="Times New Roman"/>
                <w:i/>
                <w:lang w:eastAsia="ar-SA"/>
              </w:rPr>
              <w:t>Чучупаків</w:t>
            </w:r>
            <w:proofErr w:type="spellEnd"/>
            <w:r w:rsidRPr="005E2033">
              <w:rPr>
                <w:rFonts w:ascii="Times New Roman" w:hAnsi="Times New Roman"/>
                <w:i/>
                <w:lang w:eastAsia="ar-SA"/>
              </w:rPr>
              <w:t xml:space="preserve"> до вул. </w:t>
            </w:r>
            <w:proofErr w:type="spellStart"/>
            <w:r w:rsidRPr="005E2033">
              <w:rPr>
                <w:rFonts w:ascii="Times New Roman" w:hAnsi="Times New Roman"/>
                <w:i/>
                <w:lang w:eastAsia="ar-SA"/>
              </w:rPr>
              <w:t>Надпільної</w:t>
            </w:r>
            <w:proofErr w:type="spellEnd"/>
            <w:r w:rsidRPr="005E2033">
              <w:rPr>
                <w:rFonts w:ascii="Times New Roman" w:hAnsi="Times New Roman"/>
                <w:i/>
                <w:lang w:eastAsia="ar-SA"/>
              </w:rPr>
              <w:t xml:space="preserve"> в </w:t>
            </w:r>
            <w:proofErr w:type="spellStart"/>
            <w:r w:rsidRPr="005E2033">
              <w:rPr>
                <w:rFonts w:ascii="Times New Roman" w:hAnsi="Times New Roman"/>
                <w:i/>
                <w:lang w:eastAsia="ar-SA"/>
              </w:rPr>
              <w:t>м.Черкаси</w:t>
            </w:r>
            <w:proofErr w:type="spellEnd"/>
          </w:p>
          <w:p w:rsidR="006A22DD" w:rsidRPr="00D90413" w:rsidRDefault="005E2033" w:rsidP="00AA5D8E">
            <w:pPr>
              <w:tabs>
                <w:tab w:val="left" w:pos="4020"/>
              </w:tabs>
              <w:spacing w:line="240" w:lineRule="atLeast"/>
              <w:rPr>
                <w:rFonts w:ascii="Times New Roman" w:hAnsi="Times New Roman"/>
                <w:lang w:eastAsia="ar-SA"/>
              </w:rPr>
            </w:pPr>
            <w:r w:rsidRPr="005E2033">
              <w:rPr>
                <w:rFonts w:ascii="Times New Roman" w:hAnsi="Times New Roman"/>
                <w:i/>
                <w:lang w:eastAsia="ar-SA"/>
              </w:rPr>
              <w:t xml:space="preserve">за кодом CPV за ДК 021:2015  </w:t>
            </w:r>
            <w:r w:rsidR="002C1854" w:rsidRPr="002C1854">
              <w:rPr>
                <w:rFonts w:ascii="Times New Roman" w:hAnsi="Times New Roman"/>
                <w:i/>
                <w:color w:val="000000"/>
              </w:rPr>
              <w:t>45232440-8 Прокладання каналізаційних трубопроводів</w:t>
            </w:r>
            <w:r w:rsidR="002C1854" w:rsidRPr="002C1854">
              <w:rPr>
                <w:rFonts w:ascii="Segoe UI" w:hAnsi="Segoe UI" w:cs="Segoe UI"/>
                <w:color w:val="000000"/>
                <w:sz w:val="25"/>
                <w:szCs w:val="25"/>
              </w:rPr>
              <w:t> </w:t>
            </w:r>
            <w:hyperlink r:id="rId11" w:history="1">
              <w:r w:rsidR="002C1854" w:rsidRPr="002C1854">
                <w:rPr>
                  <w:rFonts w:ascii="Segoe UI" w:hAnsi="Segoe UI" w:cs="Segoe UI"/>
                  <w:color w:val="FFFFFF"/>
                  <w:sz w:val="2"/>
                  <w:szCs w:val="2"/>
                </w:rPr>
                <w:t xml:space="preserve">Тут https://dk21.dovidnyk.info/index.php?rozd=4523244 про </w:t>
              </w:r>
              <w:r w:rsidR="002C1854" w:rsidRPr="002C1854">
                <w:rPr>
                  <w:rFonts w:ascii="Cambria Math" w:hAnsi="Cambria Math" w:cs="Cambria Math"/>
                  <w:color w:val="FFFFFF"/>
                  <w:sz w:val="2"/>
                  <w:szCs w:val="2"/>
                </w:rPr>
                <w:t>ℹ</w:t>
              </w:r>
              <w:r w:rsidR="002C1854" w:rsidRPr="002C1854">
                <w:rPr>
                  <w:rFonts w:ascii="Segoe UI" w:hAnsi="Segoe UI" w:cs="Segoe UI"/>
                  <w:color w:val="FFFFFF"/>
                  <w:sz w:val="2"/>
                  <w:szCs w:val="2"/>
                </w:rPr>
                <w:t xml:space="preserve"> ДК 021:2015 </w:t>
              </w:r>
              <w:r w:rsidR="002C1854" w:rsidRPr="002C1854">
                <w:rPr>
                  <w:rFonts w:ascii="Cambria Math" w:hAnsi="Cambria Math" w:cs="Cambria Math"/>
                  <w:color w:val="FFFFFF"/>
                  <w:sz w:val="2"/>
                  <w:szCs w:val="2"/>
                </w:rPr>
                <w:t>ℹ</w:t>
              </w:r>
            </w:hyperlink>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19200E" w:rsidRPr="00D90413" w:rsidRDefault="00CA34E0" w:rsidP="00FF7B8C">
            <w:pPr>
              <w:pStyle w:val="a7"/>
              <w:spacing w:after="0"/>
              <w:contextualSpacing/>
              <w:jc w:val="both"/>
              <w:rPr>
                <w:rFonts w:ascii="Times New Roman" w:hAnsi="Times New Roman"/>
                <w:lang w:val="uk-UA"/>
              </w:rPr>
            </w:pPr>
            <w:r>
              <w:rPr>
                <w:rFonts w:ascii="Times New Roman" w:hAnsi="Times New Roman"/>
                <w:lang w:val="uk-UA"/>
              </w:rPr>
              <w:t xml:space="preserve">Відповідно </w:t>
            </w:r>
            <w:bookmarkStart w:id="4" w:name="_GoBack"/>
            <w:bookmarkEnd w:id="4"/>
            <w:r w:rsidR="007125C3">
              <w:rPr>
                <w:rFonts w:ascii="Times New Roman" w:hAnsi="Times New Roman"/>
                <w:lang w:val="uk-UA"/>
              </w:rPr>
              <w:t xml:space="preserve"> Додатку №1 до тендерної документації</w:t>
            </w: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D90413">
              <w:rPr>
                <w:rFonts w:ascii="Times New Roman" w:eastAsia="Calibri" w:hAnsi="Times New Roman" w:cs="Times New Roman"/>
                <w:sz w:val="22"/>
                <w:szCs w:val="22"/>
                <w:lang w:val="uk-UA"/>
              </w:rPr>
              <w:t xml:space="preserve">з моменту укладення договору по </w:t>
            </w:r>
            <w:r w:rsidR="002723C2">
              <w:rPr>
                <w:rFonts w:ascii="Times New Roman" w:eastAsia="Calibri" w:hAnsi="Times New Roman" w:cs="Times New Roman"/>
                <w:sz w:val="22"/>
                <w:szCs w:val="22"/>
                <w:lang w:val="uk-UA"/>
              </w:rPr>
              <w:t>31.12.2023</w:t>
            </w:r>
            <w:r w:rsidR="00AB4279">
              <w:rPr>
                <w:rFonts w:ascii="Times New Roman" w:eastAsia="Calibri" w:hAnsi="Times New Roman" w:cs="Times New Roman"/>
                <w:sz w:val="22"/>
                <w:szCs w:val="22"/>
                <w:lang w:val="uk-UA"/>
              </w:rPr>
              <w:t xml:space="preserve"> </w:t>
            </w:r>
            <w:r w:rsidR="006A22DD" w:rsidRPr="00D90413">
              <w:rPr>
                <w:rFonts w:ascii="Times New Roman" w:eastAsia="Calibri" w:hAnsi="Times New Roman" w:cs="Times New Roman"/>
                <w:sz w:val="22"/>
                <w:szCs w:val="22"/>
                <w:lang w:val="uk-UA"/>
              </w:rPr>
              <w:t>р.</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5" w:name="_Toc413060363"/>
            <w:r w:rsidRPr="00D90413">
              <w:rPr>
                <w:sz w:val="22"/>
                <w:szCs w:val="22"/>
                <w:lang w:val="uk-UA"/>
              </w:rPr>
              <w:t>Недискримінація учасників</w:t>
            </w:r>
            <w:bookmarkEnd w:id="5"/>
          </w:p>
        </w:tc>
        <w:tc>
          <w:tcPr>
            <w:tcW w:w="2791" w:type="pct"/>
          </w:tcPr>
          <w:p w:rsidR="006A22DD" w:rsidRPr="00D90413" w:rsidRDefault="006A22DD" w:rsidP="00E5007B">
            <w:pPr>
              <w:tabs>
                <w:tab w:val="left" w:pos="2160"/>
                <w:tab w:val="left" w:pos="3600"/>
              </w:tabs>
              <w:jc w:val="both"/>
              <w:rPr>
                <w:rFonts w:ascii="Times New Roman" w:hAnsi="Times New Roman"/>
              </w:rPr>
            </w:pPr>
            <w:bookmarkStart w:id="6" w:name="18"/>
            <w:bookmarkEnd w:id="6"/>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7"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7"/>
          </w:p>
          <w:p w:rsidR="006A22DD" w:rsidRPr="00D90413" w:rsidRDefault="006A22DD" w:rsidP="00F639FC">
            <w:pPr>
              <w:pStyle w:val="a0"/>
              <w:spacing w:before="120" w:after="120"/>
              <w:ind w:left="136"/>
              <w:jc w:val="both"/>
              <w:rPr>
                <w:sz w:val="22"/>
                <w:szCs w:val="22"/>
                <w:lang w:val="uk-UA" w:eastAsia="en-US"/>
              </w:rPr>
            </w:pPr>
          </w:p>
        </w:tc>
        <w:tc>
          <w:tcPr>
            <w:tcW w:w="2791" w:type="pct"/>
          </w:tcPr>
          <w:p w:rsidR="00143F03" w:rsidRPr="00D90413" w:rsidRDefault="00143F03" w:rsidP="00143F03">
            <w:pPr>
              <w:jc w:val="both"/>
              <w:rPr>
                <w:rFonts w:ascii="Times New Roman" w:hAnsi="Times New Roman"/>
              </w:rPr>
            </w:pPr>
            <w:r w:rsidRPr="00D90413">
              <w:rPr>
                <w:rFonts w:ascii="Times New Roman" w:hAnsi="Times New Roman"/>
              </w:rPr>
              <w:t xml:space="preserve">Під час проведення процедур </w:t>
            </w:r>
            <w:proofErr w:type="spellStart"/>
            <w:r w:rsidRPr="00D90413">
              <w:rPr>
                <w:rFonts w:ascii="Times New Roman" w:hAnsi="Times New Roman"/>
              </w:rPr>
              <w:t>закупівель</w:t>
            </w:r>
            <w:proofErr w:type="spellEnd"/>
            <w:r w:rsidRPr="00D90413">
              <w:rPr>
                <w:rFonts w:ascii="Times New Roman" w:hAnsi="Times New Roman"/>
              </w:rPr>
              <w:t xml:space="preserve"> усі документи, що готуються замовником, викладаються українською мовою.</w:t>
            </w:r>
          </w:p>
          <w:p w:rsidR="00985952" w:rsidRDefault="00F639FC" w:rsidP="00D42213">
            <w:pPr>
              <w:jc w:val="both"/>
              <w:rPr>
                <w:rFonts w:ascii="Times New Roman" w:hAnsi="Times New Roman"/>
                <w:i/>
                <w:sz w:val="24"/>
                <w:szCs w:val="24"/>
              </w:rPr>
            </w:pPr>
            <w:r w:rsidRPr="00D90413">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w:t>
            </w:r>
            <w:r w:rsidR="00985952">
              <w:rPr>
                <w:rFonts w:ascii="Times New Roman" w:hAnsi="Times New Roman"/>
              </w:rPr>
              <w:t xml:space="preserve"> законодавством України </w:t>
            </w:r>
            <w:r w:rsidR="00985952" w:rsidRPr="00681A15">
              <w:rPr>
                <w:rFonts w:ascii="Times New Roman" w:hAnsi="Times New Roman"/>
              </w:rPr>
              <w:t>порядку (</w:t>
            </w:r>
            <w:r w:rsidR="00985952" w:rsidRPr="00681A15">
              <w:rPr>
                <w:rFonts w:ascii="Times New Roman" w:hAnsi="Times New Roman"/>
                <w:i/>
                <w:sz w:val="24"/>
                <w:szCs w:val="24"/>
              </w:rPr>
              <w:t>крім паспортів  посудин, що працюють під тиском або витягів з паспортів відносно кожного контейнеру, що надаються згідно п.5 Розділу «Інструкція з підготовки тендерної пропозиції» тендерної документації).</w:t>
            </w:r>
          </w:p>
          <w:p w:rsidR="006A22DD" w:rsidRPr="00D90413" w:rsidRDefault="00F639FC" w:rsidP="00D42213">
            <w:pPr>
              <w:jc w:val="both"/>
              <w:rPr>
                <w:rFonts w:ascii="Times New Roman" w:hAnsi="Times New Roman"/>
              </w:rPr>
            </w:pPr>
            <w:r w:rsidRPr="00D90413">
              <w:rPr>
                <w:rFonts w:ascii="Times New Roman" w:hAnsi="Times New Roman"/>
              </w:rPr>
              <w:t xml:space="preserve"> Тексти повинні бути автентичними, визначальним є текст, викладений українською мовою.</w:t>
            </w:r>
          </w:p>
        </w:tc>
      </w:tr>
      <w:tr w:rsidR="00357311" w:rsidRPr="00D90413" w:rsidTr="00A93754">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93754">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8" w:name="_Toc413060366"/>
            <w:r w:rsidRPr="00D90413">
              <w:rPr>
                <w:sz w:val="22"/>
                <w:szCs w:val="22"/>
              </w:rPr>
              <w:t>Порядок внесення змін та надання роз'яснень до тендерної документації</w:t>
            </w:r>
            <w:bookmarkEnd w:id="8"/>
          </w:p>
        </w:tc>
      </w:tr>
      <w:tr w:rsidR="006A22DD" w:rsidRPr="00D90413" w:rsidTr="00A93754">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9"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w:t>
            </w:r>
            <w:r w:rsidRPr="00D90413">
              <w:rPr>
                <w:rFonts w:ascii="Times New Roman" w:hAnsi="Times New Roman"/>
              </w:rPr>
              <w:lastRenderedPageBreak/>
              <w:t>одночасним продовженням строку подання тендерних пропозицій не менш як на чотири дні.</w:t>
            </w:r>
          </w:p>
        </w:tc>
      </w:tr>
      <w:tr w:rsidR="006A22DD" w:rsidRPr="00D90413" w:rsidTr="00A93754">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93754">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t>Інструкція з підготовки тендерної пропозиції</w:t>
            </w:r>
          </w:p>
        </w:tc>
      </w:tr>
      <w:tr w:rsidR="006A22DD" w:rsidRPr="00D90413" w:rsidTr="00A93754">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lastRenderedPageBreak/>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w:t>
            </w:r>
            <w:r w:rsidR="00B64914" w:rsidRPr="00D90413">
              <w:rPr>
                <w:rFonts w:ascii="Times New Roman" w:hAnsi="Times New Roman"/>
                <w:sz w:val="22"/>
                <w:szCs w:val="22"/>
                <w:lang w:val="uk-UA"/>
              </w:rPr>
              <w:lastRenderedPageBreak/>
              <w:t xml:space="preserve">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93754">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A93754" w:rsidRDefault="006A22DD" w:rsidP="00E5007B">
            <w:pPr>
              <w:pStyle w:val="2"/>
              <w:outlineLvl w:val="1"/>
              <w:rPr>
                <w:sz w:val="22"/>
                <w:szCs w:val="22"/>
                <w:highlight w:val="yellow"/>
                <w:lang w:val="uk-UA"/>
              </w:rPr>
            </w:pPr>
            <w:r w:rsidRPr="00A70853">
              <w:rPr>
                <w:sz w:val="22"/>
                <w:szCs w:val="22"/>
                <w:lang w:val="uk-UA"/>
              </w:rPr>
              <w:t>Забезпечення тендерної пропозиції</w:t>
            </w:r>
          </w:p>
        </w:tc>
        <w:tc>
          <w:tcPr>
            <w:tcW w:w="2791" w:type="pct"/>
            <w:tcBorders>
              <w:top w:val="single" w:sz="4" w:space="0" w:color="auto"/>
            </w:tcBorders>
          </w:tcPr>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Забезпечення тендерної пропозиції – банківська гарантія надається учасником у вигляді: електронного документу.</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Банківська гарантія може надаватись:</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разом з файлом «p7s» (із накладанням КЕП)</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або</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A70853" w:rsidRPr="00A70853" w:rsidRDefault="008D4FC6" w:rsidP="00A70853">
            <w:pPr>
              <w:jc w:val="both"/>
              <w:rPr>
                <w:rFonts w:ascii="Times New Roman" w:hAnsi="Times New Roman"/>
                <w:color w:val="000000" w:themeColor="text1"/>
                <w:sz w:val="24"/>
                <w:szCs w:val="24"/>
              </w:rPr>
            </w:pPr>
            <w:r>
              <w:rPr>
                <w:rFonts w:ascii="Times New Roman" w:hAnsi="Times New Roman"/>
                <w:color w:val="000000" w:themeColor="text1"/>
                <w:sz w:val="24"/>
                <w:szCs w:val="24"/>
              </w:rPr>
              <w:t>З</w:t>
            </w:r>
            <w:r w:rsidR="00A70853" w:rsidRPr="00A70853">
              <w:rPr>
                <w:rFonts w:ascii="Times New Roman" w:hAnsi="Times New Roman"/>
                <w:color w:val="000000" w:themeColor="text1"/>
                <w:sz w:val="24"/>
                <w:szCs w:val="24"/>
              </w:rPr>
              <w:t>м</w:t>
            </w:r>
            <w:r>
              <w:rPr>
                <w:rFonts w:ascii="Times New Roman" w:hAnsi="Times New Roman"/>
                <w:color w:val="000000" w:themeColor="text1"/>
                <w:sz w:val="24"/>
                <w:szCs w:val="24"/>
              </w:rPr>
              <w:t>іст банківської гарантії повинен відповідати вимогам</w:t>
            </w:r>
            <w:r w:rsidR="00A70853" w:rsidRPr="00A70853">
              <w:rPr>
                <w:rFonts w:ascii="Times New Roman" w:hAnsi="Times New Roman"/>
                <w:color w:val="000000" w:themeColor="text1"/>
                <w:sz w:val="24"/>
                <w:szCs w:val="24"/>
              </w:rPr>
              <w:t xml:space="preserve"> Положення про порядок здійснення </w:t>
            </w:r>
            <w:r w:rsidR="00A70853" w:rsidRPr="00A70853">
              <w:rPr>
                <w:rFonts w:ascii="Times New Roman" w:hAnsi="Times New Roman"/>
                <w:color w:val="000000" w:themeColor="text1"/>
                <w:sz w:val="24"/>
                <w:szCs w:val="24"/>
              </w:rPr>
              <w:lastRenderedPageBreak/>
              <w:t>банками операцій за гарантіями в національній та іноземних валютах, затвердженим Постановою Правління Національного банку України від 15.12.2004 №639 (із змінами).</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Розмір забезпечення тендерної пропозиції: </w:t>
            </w:r>
          </w:p>
          <w:p w:rsidR="00A70853" w:rsidRPr="00717894" w:rsidRDefault="00DA6B2D" w:rsidP="00A70853">
            <w:pPr>
              <w:jc w:val="both"/>
              <w:rPr>
                <w:rFonts w:ascii="Times New Roman" w:hAnsi="Times New Roman"/>
                <w:color w:val="000000" w:themeColor="text1"/>
                <w:sz w:val="24"/>
                <w:szCs w:val="24"/>
                <w:u w:val="single"/>
              </w:rPr>
            </w:pPr>
            <w:r w:rsidRPr="00717894">
              <w:rPr>
                <w:rFonts w:ascii="Times New Roman" w:hAnsi="Times New Roman"/>
                <w:color w:val="000000" w:themeColor="text1"/>
                <w:sz w:val="24"/>
                <w:szCs w:val="24"/>
                <w:u w:val="single"/>
              </w:rPr>
              <w:t>15 360,00</w:t>
            </w:r>
            <w:r w:rsidR="00A70853" w:rsidRPr="00717894">
              <w:rPr>
                <w:rFonts w:ascii="Times New Roman" w:hAnsi="Times New Roman"/>
                <w:color w:val="000000" w:themeColor="text1"/>
                <w:sz w:val="24"/>
                <w:szCs w:val="24"/>
                <w:u w:val="single"/>
              </w:rPr>
              <w:t xml:space="preserve"> грн. (</w:t>
            </w:r>
            <w:r w:rsidRPr="00717894">
              <w:rPr>
                <w:rFonts w:ascii="Times New Roman" w:hAnsi="Times New Roman"/>
                <w:color w:val="000000" w:themeColor="text1"/>
                <w:sz w:val="24"/>
                <w:szCs w:val="24"/>
                <w:u w:val="single"/>
              </w:rPr>
              <w:t xml:space="preserve">п'ятнадцять </w:t>
            </w:r>
            <w:r w:rsidR="00A70853" w:rsidRPr="00717894">
              <w:rPr>
                <w:rFonts w:ascii="Times New Roman" w:hAnsi="Times New Roman"/>
                <w:color w:val="000000" w:themeColor="text1"/>
                <w:sz w:val="24"/>
                <w:szCs w:val="24"/>
                <w:u w:val="single"/>
              </w:rPr>
              <w:t xml:space="preserve">тис. </w:t>
            </w:r>
            <w:r w:rsidRPr="00717894">
              <w:rPr>
                <w:rFonts w:ascii="Times New Roman" w:hAnsi="Times New Roman"/>
                <w:color w:val="000000" w:themeColor="text1"/>
                <w:sz w:val="24"/>
                <w:szCs w:val="24"/>
                <w:u w:val="single"/>
              </w:rPr>
              <w:t xml:space="preserve">триста шістдесят </w:t>
            </w:r>
            <w:r w:rsidR="00A70853" w:rsidRPr="00717894">
              <w:rPr>
                <w:rFonts w:ascii="Times New Roman" w:hAnsi="Times New Roman"/>
                <w:color w:val="000000" w:themeColor="text1"/>
                <w:sz w:val="24"/>
                <w:szCs w:val="24"/>
                <w:u w:val="single"/>
              </w:rPr>
              <w:t>грн. 00 коп.).</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Строк дії забезпечення тендерної пропозиції: не менше 90 днів з дати кінцевого строку подання тендерних пропозицій.</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Разом з банківською гарантією Учасник повинен надати копією документу, який підтверджує повноваження відповідної посадової (службової) особи банку, на ім’я якої видано відповідний електронний цифровий підпис, який  накладено на файл гарантії.</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Гарантія повинна бути безвідкличною та безумовною. </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Гарантія не може бути відкликана гарантом. Тендерна пропозиція, що не супроводжується забезпеченням (в </w:t>
            </w:r>
            <w:proofErr w:type="spellStart"/>
            <w:r w:rsidRPr="00A70853">
              <w:rPr>
                <w:rFonts w:ascii="Times New Roman" w:hAnsi="Times New Roman"/>
                <w:color w:val="000000" w:themeColor="text1"/>
                <w:sz w:val="24"/>
                <w:szCs w:val="24"/>
              </w:rPr>
              <w:t>т.ч</w:t>
            </w:r>
            <w:proofErr w:type="spellEnd"/>
            <w:r w:rsidRPr="00A70853">
              <w:rPr>
                <w:rFonts w:ascii="Times New Roman" w:hAnsi="Times New Roman"/>
                <w:color w:val="000000" w:themeColor="text1"/>
                <w:sz w:val="24"/>
                <w:szCs w:val="24"/>
              </w:rPr>
              <w:t>. якщо надане учасником забезпечення не відповідає вимогам тендерної документації), відхиляється Замовником.</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Банківські реквізити Замовника: </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Комунальне підприємство «</w:t>
            </w:r>
            <w:proofErr w:type="spellStart"/>
            <w:r w:rsidRPr="00A70853">
              <w:rPr>
                <w:rFonts w:ascii="Times New Roman" w:hAnsi="Times New Roman"/>
                <w:color w:val="000000" w:themeColor="text1"/>
                <w:sz w:val="24"/>
                <w:szCs w:val="24"/>
              </w:rPr>
              <w:t>Черкасиводоканал</w:t>
            </w:r>
            <w:proofErr w:type="spellEnd"/>
            <w:r w:rsidRPr="00A70853">
              <w:rPr>
                <w:rFonts w:ascii="Times New Roman" w:hAnsi="Times New Roman"/>
                <w:color w:val="000000" w:themeColor="text1"/>
                <w:sz w:val="24"/>
                <w:szCs w:val="24"/>
              </w:rPr>
              <w:t>» Черкаськ</w:t>
            </w:r>
            <w:r>
              <w:rPr>
                <w:rFonts w:ascii="Times New Roman" w:hAnsi="Times New Roman"/>
                <w:color w:val="000000" w:themeColor="text1"/>
                <w:sz w:val="24"/>
                <w:szCs w:val="24"/>
              </w:rPr>
              <w:t xml:space="preserve">ої міської ради </w:t>
            </w:r>
            <w:r w:rsidRPr="00A70853">
              <w:rPr>
                <w:rFonts w:ascii="Times New Roman" w:hAnsi="Times New Roman"/>
                <w:color w:val="000000" w:themeColor="text1"/>
                <w:sz w:val="24"/>
                <w:szCs w:val="24"/>
              </w:rPr>
              <w:t xml:space="preserve"> (КП «</w:t>
            </w:r>
            <w:proofErr w:type="spellStart"/>
            <w:r w:rsidRPr="00A70853">
              <w:rPr>
                <w:rFonts w:ascii="Times New Roman" w:hAnsi="Times New Roman"/>
                <w:color w:val="000000" w:themeColor="text1"/>
                <w:sz w:val="24"/>
                <w:szCs w:val="24"/>
              </w:rPr>
              <w:t>Черкасиводоканал</w:t>
            </w:r>
            <w:proofErr w:type="spellEnd"/>
            <w:r w:rsidRPr="00A70853">
              <w:rPr>
                <w:rFonts w:ascii="Times New Roman" w:hAnsi="Times New Roman"/>
                <w:color w:val="000000" w:themeColor="text1"/>
                <w:sz w:val="24"/>
                <w:szCs w:val="24"/>
              </w:rPr>
              <w:t xml:space="preserve">»), ідентифікаційний код за ЄДРПОУ 03357168, місцезнаходження: </w:t>
            </w:r>
            <w:proofErr w:type="spellStart"/>
            <w:r w:rsidRPr="00A70853">
              <w:rPr>
                <w:rFonts w:ascii="Times New Roman" w:hAnsi="Times New Roman"/>
                <w:color w:val="000000" w:themeColor="text1"/>
                <w:sz w:val="24"/>
                <w:szCs w:val="24"/>
              </w:rPr>
              <w:t>вул.Гетьмана</w:t>
            </w:r>
            <w:proofErr w:type="spellEnd"/>
            <w:r w:rsidRPr="00A70853">
              <w:rPr>
                <w:rFonts w:ascii="Times New Roman" w:hAnsi="Times New Roman"/>
                <w:color w:val="000000" w:themeColor="text1"/>
                <w:sz w:val="24"/>
                <w:szCs w:val="24"/>
              </w:rPr>
              <w:t xml:space="preserve"> Сагайдачного, 12, </w:t>
            </w:r>
            <w:proofErr w:type="spellStart"/>
            <w:r w:rsidRPr="00A70853">
              <w:rPr>
                <w:rFonts w:ascii="Times New Roman" w:hAnsi="Times New Roman"/>
                <w:color w:val="000000" w:themeColor="text1"/>
                <w:sz w:val="24"/>
                <w:szCs w:val="24"/>
              </w:rPr>
              <w:t>м.Черкаси</w:t>
            </w:r>
            <w:proofErr w:type="spellEnd"/>
            <w:r w:rsidRPr="00A70853">
              <w:rPr>
                <w:rFonts w:ascii="Times New Roman" w:hAnsi="Times New Roman"/>
                <w:color w:val="000000" w:themeColor="text1"/>
                <w:sz w:val="24"/>
                <w:szCs w:val="24"/>
              </w:rPr>
              <w:t>, 18036;</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АТ «</w:t>
            </w:r>
            <w:proofErr w:type="spellStart"/>
            <w:r w:rsidRPr="00A70853">
              <w:rPr>
                <w:rFonts w:ascii="Times New Roman" w:hAnsi="Times New Roman"/>
                <w:color w:val="000000" w:themeColor="text1"/>
                <w:sz w:val="24"/>
                <w:szCs w:val="24"/>
              </w:rPr>
              <w:t>Укрсиббанк</w:t>
            </w:r>
            <w:proofErr w:type="spellEnd"/>
            <w:r w:rsidRPr="00A70853">
              <w:rPr>
                <w:rFonts w:ascii="Times New Roman" w:hAnsi="Times New Roman"/>
                <w:color w:val="000000" w:themeColor="text1"/>
                <w:sz w:val="24"/>
                <w:szCs w:val="24"/>
              </w:rPr>
              <w:t xml:space="preserve">», МФО 351005, </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Міжнародний банківський рахунок (IBAN):</w:t>
            </w:r>
          </w:p>
          <w:p w:rsidR="006A22DD" w:rsidRPr="00A93754" w:rsidRDefault="00A70853" w:rsidP="00A70853">
            <w:pPr>
              <w:jc w:val="both"/>
              <w:rPr>
                <w:rFonts w:ascii="Times New Roman" w:hAnsi="Times New Roman"/>
                <w:color w:val="000000" w:themeColor="text1"/>
                <w:sz w:val="24"/>
                <w:szCs w:val="24"/>
                <w:highlight w:val="yellow"/>
              </w:rPr>
            </w:pPr>
            <w:r w:rsidRPr="00A70853">
              <w:rPr>
                <w:rFonts w:ascii="Times New Roman" w:hAnsi="Times New Roman"/>
                <w:color w:val="000000" w:themeColor="text1"/>
                <w:sz w:val="24"/>
                <w:szCs w:val="24"/>
              </w:rPr>
              <w:t>UA653510050000026003317673900</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3</w:t>
            </w:r>
          </w:p>
        </w:tc>
        <w:tc>
          <w:tcPr>
            <w:tcW w:w="1935" w:type="pct"/>
          </w:tcPr>
          <w:p w:rsidR="006A22DD" w:rsidRPr="00A93754" w:rsidRDefault="006A22DD" w:rsidP="00E5007B">
            <w:pPr>
              <w:pStyle w:val="2"/>
              <w:outlineLvl w:val="1"/>
              <w:rPr>
                <w:sz w:val="22"/>
                <w:szCs w:val="22"/>
                <w:highlight w:val="yellow"/>
                <w:lang w:val="uk-UA"/>
              </w:rPr>
            </w:pPr>
            <w:r w:rsidRPr="00A30256">
              <w:rPr>
                <w:sz w:val="22"/>
                <w:szCs w:val="22"/>
                <w:lang w:val="uk-UA"/>
              </w:rPr>
              <w:t>Умови повернення чи неповернення забезпечення тендерної пропозиції</w:t>
            </w:r>
          </w:p>
        </w:tc>
        <w:tc>
          <w:tcPr>
            <w:tcW w:w="2791" w:type="pct"/>
          </w:tcPr>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     Забезпечення тендерної пропозиції не повертається у разі:</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2) </w:t>
            </w:r>
            <w:proofErr w:type="spellStart"/>
            <w:r w:rsidRPr="00A30256">
              <w:rPr>
                <w:rFonts w:ascii="Times New Roman" w:hAnsi="Times New Roman"/>
                <w:color w:val="000000" w:themeColor="text1"/>
                <w:sz w:val="24"/>
                <w:szCs w:val="24"/>
              </w:rPr>
              <w:t>непідписання</w:t>
            </w:r>
            <w:proofErr w:type="spellEnd"/>
            <w:r w:rsidRPr="00A30256">
              <w:rPr>
                <w:rFonts w:ascii="Times New Roman" w:hAnsi="Times New Roman"/>
                <w:color w:val="000000" w:themeColor="text1"/>
                <w:sz w:val="24"/>
                <w:szCs w:val="24"/>
              </w:rPr>
              <w:t xml:space="preserve"> договору про закупівлю учасником, який став переможцем тендеру;</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3) ненадання переможцем процедури закупівлі у строк, визначений</w:t>
            </w:r>
            <w:r w:rsidR="00DE742A">
              <w:rPr>
                <w:rFonts w:ascii="Times New Roman" w:hAnsi="Times New Roman"/>
                <w:color w:val="000000" w:themeColor="text1"/>
                <w:sz w:val="24"/>
                <w:szCs w:val="24"/>
              </w:rPr>
              <w:t xml:space="preserve"> п.47 Особливостей</w:t>
            </w:r>
            <w:r w:rsidRPr="00A30256">
              <w:rPr>
                <w:rFonts w:ascii="Times New Roman" w:hAnsi="Times New Roman"/>
                <w:color w:val="000000" w:themeColor="text1"/>
                <w:sz w:val="24"/>
                <w:szCs w:val="24"/>
              </w:rPr>
              <w:t xml:space="preserve">, документів, </w:t>
            </w:r>
            <w:r w:rsidRPr="00A30256">
              <w:rPr>
                <w:rFonts w:ascii="Times New Roman" w:hAnsi="Times New Roman"/>
                <w:color w:val="000000" w:themeColor="text1"/>
                <w:sz w:val="24"/>
                <w:szCs w:val="24"/>
              </w:rPr>
              <w:lastRenderedPageBreak/>
              <w:t>що підтверджують відсутність підстав, установлених</w:t>
            </w:r>
            <w:r w:rsidR="00DE742A">
              <w:rPr>
                <w:rFonts w:ascii="Times New Roman" w:hAnsi="Times New Roman"/>
                <w:color w:val="000000" w:themeColor="text1"/>
                <w:sz w:val="24"/>
                <w:szCs w:val="24"/>
              </w:rPr>
              <w:t xml:space="preserve"> п.47 особливостей</w:t>
            </w:r>
            <w:r w:rsidRPr="00A30256">
              <w:rPr>
                <w:rFonts w:ascii="Times New Roman" w:hAnsi="Times New Roman"/>
                <w:color w:val="000000" w:themeColor="text1"/>
                <w:sz w:val="24"/>
                <w:szCs w:val="24"/>
              </w:rPr>
              <w:t>;</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Забезпечення тендерної пропозиції повертається учаснику в разі:</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1) закінчення строку дії тендерної пропозиції та забезпечення тендерної пропозиції, зазначеного в тендерній документації;</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2) укладення договору про закупівлю з учасником, який став переможцем процедури закупівлі;</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3) відкликання тендерної пропозиції до закінчення строку її подання;</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4) закінчення тендеру в разі </w:t>
            </w:r>
            <w:proofErr w:type="spellStart"/>
            <w:r w:rsidRPr="00A30256">
              <w:rPr>
                <w:rFonts w:ascii="Times New Roman" w:hAnsi="Times New Roman"/>
                <w:color w:val="000000" w:themeColor="text1"/>
                <w:sz w:val="24"/>
                <w:szCs w:val="24"/>
              </w:rPr>
              <w:t>неукладення</w:t>
            </w:r>
            <w:proofErr w:type="spellEnd"/>
            <w:r w:rsidRPr="00A30256">
              <w:rPr>
                <w:rFonts w:ascii="Times New Roman" w:hAnsi="Times New Roman"/>
                <w:color w:val="000000" w:themeColor="text1"/>
                <w:sz w:val="24"/>
                <w:szCs w:val="24"/>
              </w:rPr>
              <w:t xml:space="preserve"> договору про закупівлю з жодним з учасників, які подали тендерні пропозиції.</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A93754" w:rsidRDefault="00A30256" w:rsidP="00A30256">
            <w:pPr>
              <w:spacing w:before="120" w:after="120"/>
              <w:jc w:val="both"/>
              <w:rPr>
                <w:rFonts w:ascii="Times New Roman" w:hAnsi="Times New Roman"/>
                <w:color w:val="000000"/>
                <w:highlight w:val="yellow"/>
              </w:rPr>
            </w:pPr>
            <w:r w:rsidRPr="00A30256">
              <w:rPr>
                <w:rFonts w:ascii="Times New Roman" w:hAnsi="Times New Roman"/>
                <w:color w:val="000000" w:themeColor="text1"/>
                <w:sz w:val="24"/>
                <w:szCs w:val="24"/>
              </w:rPr>
              <w:t xml:space="preserve">      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224" w:type="pct"/>
        <w:tblLayout w:type="fixed"/>
        <w:tblLook w:val="01E0" w:firstRow="1" w:lastRow="1" w:firstColumn="1" w:lastColumn="1" w:noHBand="0" w:noVBand="0"/>
      </w:tblPr>
      <w:tblGrid>
        <w:gridCol w:w="336"/>
        <w:gridCol w:w="4052"/>
        <w:gridCol w:w="5672"/>
      </w:tblGrid>
      <w:tr w:rsidR="006A22DD" w:rsidRPr="00D90413" w:rsidTr="00A43A54">
        <w:tc>
          <w:tcPr>
            <w:tcW w:w="167"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14"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819"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w:t>
            </w:r>
            <w:r w:rsidRPr="00D90413">
              <w:rPr>
                <w:rFonts w:ascii="Times New Roman" w:hAnsi="Times New Roman"/>
              </w:rPr>
              <w:lastRenderedPageBreak/>
              <w:t xml:space="preserve">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A43A54">
        <w:tc>
          <w:tcPr>
            <w:tcW w:w="167" w:type="pct"/>
          </w:tcPr>
          <w:p w:rsidR="006A22DD" w:rsidRPr="00D90413" w:rsidRDefault="006A22DD" w:rsidP="00E63F56">
            <w:pPr>
              <w:pStyle w:val="2"/>
              <w:jc w:val="center"/>
              <w:outlineLvl w:val="1"/>
              <w:rPr>
                <w:sz w:val="22"/>
                <w:szCs w:val="22"/>
                <w:lang w:val="uk-UA"/>
              </w:rPr>
            </w:pPr>
            <w:r w:rsidRPr="00D90413">
              <w:rPr>
                <w:sz w:val="22"/>
                <w:szCs w:val="22"/>
                <w:lang w:val="uk-UA"/>
              </w:rPr>
              <w:lastRenderedPageBreak/>
              <w:t>5</w:t>
            </w:r>
          </w:p>
        </w:tc>
        <w:tc>
          <w:tcPr>
            <w:tcW w:w="2014"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819"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0A15CB" w:rsidRDefault="00631F98" w:rsidP="00E63F56">
            <w:pPr>
              <w:widowControl w:val="0"/>
              <w:tabs>
                <w:tab w:val="left" w:pos="1080"/>
              </w:tabs>
              <w:ind w:firstLine="720"/>
              <w:jc w:val="both"/>
              <w:rPr>
                <w:rFonts w:ascii="Times New Roman" w:hAnsi="Times New Roman"/>
              </w:rPr>
            </w:pPr>
            <w:r w:rsidRPr="000A15CB">
              <w:rPr>
                <w:rFonts w:ascii="Times New Roman" w:hAnsi="Times New Roman"/>
              </w:rPr>
              <w:t>наявність документально підтвердженого досвіду виконання аналогічного (аналогічних) за предметом</w:t>
            </w:r>
            <w:r w:rsidR="008F54ED" w:rsidRPr="000A15CB">
              <w:rPr>
                <w:rFonts w:ascii="Times New Roman" w:hAnsi="Times New Roman"/>
              </w:rPr>
              <w:t xml:space="preserve"> закупівлі договору (договорів);</w:t>
            </w:r>
          </w:p>
          <w:p w:rsidR="000A15CB" w:rsidRPr="00821ACE" w:rsidRDefault="000A15CB" w:rsidP="00E63F56">
            <w:pPr>
              <w:widowControl w:val="0"/>
              <w:tabs>
                <w:tab w:val="left" w:pos="1080"/>
              </w:tabs>
              <w:ind w:firstLine="720"/>
              <w:jc w:val="both"/>
              <w:rPr>
                <w:rFonts w:ascii="Times New Roman" w:hAnsi="Times New Roman"/>
                <w:highlight w:val="yellow"/>
              </w:rPr>
            </w:pPr>
            <w:r w:rsidRPr="000A15CB">
              <w:rPr>
                <w:rFonts w:ascii="Times New Roman" w:hAnsi="Times New Roman"/>
              </w:rPr>
              <w:t>наявність в учасника процедури закупівлі працівників відповідної кваліфікації, які мають необхідні знання та досвід</w:t>
            </w:r>
          </w:p>
          <w:p w:rsidR="008F54ED" w:rsidRPr="00D90413" w:rsidRDefault="008F54ED" w:rsidP="00E63F56">
            <w:pPr>
              <w:widowControl w:val="0"/>
              <w:tabs>
                <w:tab w:val="left" w:pos="1080"/>
              </w:tabs>
              <w:ind w:firstLine="720"/>
              <w:jc w:val="both"/>
              <w:rPr>
                <w:rFonts w:ascii="Times New Roman" w:hAnsi="Times New Roman"/>
              </w:rPr>
            </w:pPr>
            <w:r w:rsidRPr="000A18A6">
              <w:rPr>
                <w:rFonts w:ascii="Times New Roman" w:hAnsi="Times New Roman"/>
              </w:rPr>
              <w:t>наявність в учасника обладнання, матеріально-технічної бази та технологій.</w:t>
            </w:r>
          </w:p>
          <w:p w:rsidR="000D6AF0" w:rsidRPr="00D90413" w:rsidRDefault="000D6AF0" w:rsidP="00E63F56">
            <w:pPr>
              <w:widowControl w:val="0"/>
              <w:tabs>
                <w:tab w:val="left" w:pos="1080"/>
              </w:tabs>
              <w:ind w:firstLine="720"/>
              <w:jc w:val="both"/>
              <w:rPr>
                <w:rFonts w:ascii="Times New Roman" w:hAnsi="Times New Roman"/>
              </w:rPr>
            </w:pP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Pr="00E86158" w:rsidRDefault="008F54ED" w:rsidP="008F54ED">
            <w:pPr>
              <w:widowControl w:val="0"/>
              <w:tabs>
                <w:tab w:val="left" w:pos="1080"/>
              </w:tabs>
              <w:ind w:firstLine="720"/>
              <w:jc w:val="both"/>
              <w:rPr>
                <w:rFonts w:ascii="Times New Roman" w:hAnsi="Times New Roman"/>
                <w:u w:val="single"/>
              </w:rPr>
            </w:pPr>
            <w:r w:rsidRPr="00E86158">
              <w:rPr>
                <w:rFonts w:ascii="Times New Roman" w:hAnsi="Times New Roman"/>
                <w:u w:val="single"/>
              </w:rPr>
              <w:t xml:space="preserve">-    відгук від замовника по аналогічному договору за предметом закупівлі </w:t>
            </w:r>
            <w:r w:rsidR="000A18A6">
              <w:t xml:space="preserve"> </w:t>
            </w:r>
            <w:r w:rsidR="000A18A6" w:rsidRPr="00E5349C">
              <w:t>(</w:t>
            </w:r>
            <w:r w:rsidR="00A43A54" w:rsidRPr="00E5349C">
              <w:rPr>
                <w:rFonts w:ascii="Times New Roman" w:hAnsi="Times New Roman"/>
                <w:sz w:val="24"/>
                <w:szCs w:val="24"/>
              </w:rPr>
              <w:t>будівництво та/або реконструкцію та/або капітальний ремонт: трубопроводів та/або водопроводів та/або підземних комунікацій водопостачання/водовідведення та/або каналізаційної системи)</w:t>
            </w:r>
            <w:r w:rsidR="00A43A54">
              <w:rPr>
                <w:color w:val="0070C0"/>
              </w:rPr>
              <w:t xml:space="preserve"> </w:t>
            </w:r>
            <w:r w:rsidRPr="00E86158">
              <w:rPr>
                <w:rFonts w:ascii="Times New Roman" w:hAnsi="Times New Roman"/>
                <w:u w:val="single"/>
              </w:rPr>
              <w:t xml:space="preserve">та </w:t>
            </w:r>
            <w:proofErr w:type="spellStart"/>
            <w:r w:rsidRPr="00E86158">
              <w:rPr>
                <w:rFonts w:ascii="Times New Roman" w:hAnsi="Times New Roman"/>
                <w:u w:val="single"/>
              </w:rPr>
              <w:t>скан</w:t>
            </w:r>
            <w:proofErr w:type="spellEnd"/>
            <w:r w:rsidRPr="00E86158">
              <w:rPr>
                <w:rFonts w:ascii="Times New Roman" w:hAnsi="Times New Roman"/>
                <w:u w:val="single"/>
              </w:rPr>
              <w:t>-копія цього договору (з додатком (</w:t>
            </w:r>
            <w:proofErr w:type="spellStart"/>
            <w:r w:rsidRPr="00E86158">
              <w:rPr>
                <w:rFonts w:ascii="Times New Roman" w:hAnsi="Times New Roman"/>
                <w:u w:val="single"/>
              </w:rPr>
              <w:t>ами</w:t>
            </w:r>
            <w:proofErr w:type="spellEnd"/>
            <w:r w:rsidRPr="00E86158">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8F54ED" w:rsidRPr="00EA7E30" w:rsidRDefault="008F54ED" w:rsidP="008F54ED">
            <w:pPr>
              <w:widowControl w:val="0"/>
              <w:tabs>
                <w:tab w:val="left" w:pos="1080"/>
              </w:tabs>
              <w:jc w:val="both"/>
              <w:rPr>
                <w:rFonts w:ascii="Times New Roman" w:hAnsi="Times New Roman"/>
                <w:color w:val="FF0000"/>
                <w:u w:val="single"/>
              </w:rPr>
            </w:pPr>
            <w:r w:rsidRPr="00E86158">
              <w:rPr>
                <w:rFonts w:ascii="Times New Roman" w:hAnsi="Times New Roman"/>
                <w:u w:val="single"/>
              </w:rPr>
              <w:t>-</w:t>
            </w:r>
            <w:r w:rsidRPr="00E86158">
              <w:rPr>
                <w:rFonts w:ascii="Times New Roman" w:hAnsi="Times New Roman"/>
                <w:u w:val="single"/>
              </w:rPr>
              <w:tab/>
            </w:r>
            <w:r w:rsidR="00A43A54">
              <w:t xml:space="preserve"> </w:t>
            </w:r>
            <w:r w:rsidR="00A43A54" w:rsidRPr="00A43A54">
              <w:rPr>
                <w:rFonts w:ascii="Times New Roman" w:hAnsi="Times New Roman"/>
                <w:u w:val="single"/>
              </w:rPr>
              <w:t>копію акту(актів) виконаних робіт та копії документів, що підтверджують факт завершення виконання робіт</w:t>
            </w:r>
            <w:r w:rsidR="00A43A54">
              <w:rPr>
                <w:rFonts w:ascii="Times New Roman" w:hAnsi="Times New Roman"/>
                <w:u w:val="single"/>
              </w:rPr>
              <w:t>.</w:t>
            </w:r>
            <w:r w:rsidR="00631F98" w:rsidRPr="003B1B23">
              <w:rPr>
                <w:rFonts w:ascii="Times New Roman" w:hAnsi="Times New Roman"/>
                <w:color w:val="000000" w:themeColor="text1"/>
                <w:u w:val="single"/>
              </w:rPr>
              <w:t xml:space="preserve">   </w:t>
            </w:r>
          </w:p>
          <w:p w:rsidR="00FA595E" w:rsidRPr="00A1416E" w:rsidRDefault="00FA595E" w:rsidP="00FA595E">
            <w:pPr>
              <w:ind w:firstLine="567"/>
              <w:contextualSpacing/>
              <w:jc w:val="both"/>
              <w:rPr>
                <w:rFonts w:ascii="Times New Roman" w:eastAsia="Andale Sans UI" w:hAnsi="Times New Roman"/>
                <w:u w:val="single"/>
              </w:rPr>
            </w:pPr>
            <w:r w:rsidRPr="00FA595E">
              <w:rPr>
                <w:rFonts w:ascii="Times New Roman" w:eastAsia="Andale Sans UI" w:hAnsi="Times New Roman"/>
              </w:rPr>
              <w:t>-</w:t>
            </w:r>
            <w:r w:rsidRPr="00A1416E">
              <w:rPr>
                <w:rFonts w:ascii="Times New Roman" w:eastAsia="Andale Sans UI" w:hAnsi="Times New Roman"/>
                <w:u w:val="single"/>
              </w:rPr>
              <w:tab/>
              <w:t>документи про підтвердження атестації працівників з питань охорони праці та техніки безпеки, а саме: керівника підприємства та/або інженера з охорони праці та/або головного інженера.</w:t>
            </w:r>
          </w:p>
          <w:p w:rsidR="00FA595E" w:rsidRPr="00A1416E" w:rsidRDefault="00FA595E" w:rsidP="00FA595E">
            <w:pPr>
              <w:ind w:firstLine="567"/>
              <w:contextualSpacing/>
              <w:jc w:val="both"/>
              <w:rPr>
                <w:rFonts w:ascii="Times New Roman" w:eastAsia="Andale Sans UI" w:hAnsi="Times New Roman"/>
                <w:u w:val="single"/>
              </w:rPr>
            </w:pPr>
            <w:r w:rsidRPr="00A1416E">
              <w:rPr>
                <w:rFonts w:ascii="Times New Roman" w:eastAsia="Andale Sans UI" w:hAnsi="Times New Roman"/>
                <w:u w:val="single"/>
              </w:rPr>
              <w:t>-</w:t>
            </w:r>
            <w:r w:rsidRPr="00A1416E">
              <w:rPr>
                <w:rFonts w:ascii="Times New Roman" w:eastAsia="Andale Sans UI" w:hAnsi="Times New Roman"/>
                <w:u w:val="single"/>
              </w:rPr>
              <w:tab/>
              <w:t>копія ліцензії на провадження  господарської діяльності з будівництва об’єктів, або лист в довільній формі з посиланням на інформацію щодо наявності «електронної» ліцензії.</w:t>
            </w:r>
          </w:p>
          <w:p w:rsidR="00B57763" w:rsidRPr="004A32A8" w:rsidRDefault="00FA595E" w:rsidP="00FA595E">
            <w:pPr>
              <w:ind w:firstLine="567"/>
              <w:contextualSpacing/>
              <w:jc w:val="both"/>
              <w:rPr>
                <w:rFonts w:ascii="Times New Roman" w:eastAsia="Andale Sans UI" w:hAnsi="Times New Roman"/>
              </w:rPr>
            </w:pPr>
            <w:r w:rsidRPr="00A1416E">
              <w:rPr>
                <w:rFonts w:ascii="Times New Roman" w:eastAsia="Andale Sans UI" w:hAnsi="Times New Roman"/>
                <w:u w:val="single"/>
              </w:rPr>
              <w:t>-</w:t>
            </w:r>
            <w:r w:rsidRPr="00A1416E">
              <w:rPr>
                <w:rFonts w:ascii="Times New Roman" w:eastAsia="Andale Sans UI" w:hAnsi="Times New Roman"/>
                <w:u w:val="single"/>
              </w:rPr>
              <w:tab/>
              <w:t>копію</w:t>
            </w:r>
            <w:r w:rsidR="00D35101" w:rsidRPr="00A1416E">
              <w:rPr>
                <w:rFonts w:ascii="Times New Roman" w:eastAsia="Andale Sans UI" w:hAnsi="Times New Roman"/>
                <w:u w:val="single"/>
              </w:rPr>
              <w:t xml:space="preserve"> чинного</w:t>
            </w:r>
            <w:r w:rsidRPr="00A1416E">
              <w:rPr>
                <w:rFonts w:ascii="Times New Roman" w:eastAsia="Andale Sans UI" w:hAnsi="Times New Roman"/>
                <w:u w:val="single"/>
              </w:rPr>
              <w:t xml:space="preserve"> Дозволу на виконання робіт підвищеної небезпеки та/або Декларацію відповідності матеріально-технічної бази вимогам законодавства з питань охорони праці, відповідно до Постанови КМУ від 26 жовтня 2011 р. № 1107</w:t>
            </w:r>
            <w:r w:rsidRPr="00FA595E">
              <w:rPr>
                <w:rFonts w:ascii="Times New Roman" w:eastAsia="Andale Sans UI" w:hAnsi="Times New Roman"/>
              </w:rPr>
              <w:t>.</w:t>
            </w:r>
          </w:p>
          <w:p w:rsidR="008F54ED" w:rsidRDefault="00631F98" w:rsidP="008F54ED">
            <w:pPr>
              <w:widowControl w:val="0"/>
              <w:tabs>
                <w:tab w:val="left" w:pos="1080"/>
              </w:tabs>
              <w:jc w:val="both"/>
              <w:rPr>
                <w:rFonts w:ascii="Times New Roman" w:hAnsi="Times New Roman"/>
              </w:rPr>
            </w:pPr>
            <w:r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абз.7</w:t>
            </w:r>
            <w:r w:rsidR="009A12DF">
              <w:rPr>
                <w:rFonts w:ascii="Times New Roman" w:hAnsi="Times New Roman"/>
              </w:rPr>
              <w:t>;8</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w:t>
            </w:r>
            <w:r w:rsidRPr="00D90413">
              <w:rPr>
                <w:rFonts w:ascii="Times New Roman" w:hAnsi="Times New Roman"/>
                <w:color w:val="000000"/>
                <w:sz w:val="24"/>
                <w:szCs w:val="24"/>
              </w:rPr>
              <w:lastRenderedPageBreak/>
              <w:t>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90413">
              <w:rPr>
                <w:rFonts w:ascii="Times New Roman" w:hAnsi="Times New Roman"/>
              </w:rPr>
              <w:lastRenderedPageBreak/>
              <w:t>або робіт дорівнює чи перевищує 20 млн. гривень (у тому числі за лотом);</w:t>
            </w:r>
          </w:p>
          <w:p w:rsidR="00154DBC" w:rsidRPr="006C7294"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154DBC" w:rsidRPr="00154DBC">
              <w:rPr>
                <w:rFonts w:ascii="Times New Roman" w:hAnsi="Times New Roman"/>
              </w:rPr>
              <w:t xml:space="preserve">учасник процедури закупівлі або кінцевий </w:t>
            </w:r>
            <w:proofErr w:type="spellStart"/>
            <w:r w:rsidR="00154DBC" w:rsidRPr="00154DBC">
              <w:rPr>
                <w:rFonts w:ascii="Times New Roman" w:hAnsi="Times New Roman"/>
              </w:rPr>
              <w:t>бенефіціарний</w:t>
            </w:r>
            <w:proofErr w:type="spellEnd"/>
            <w:r w:rsidR="00154DBC" w:rsidRPr="00154DB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154DBC" w:rsidRPr="00154DBC">
              <w:rPr>
                <w:rFonts w:ascii="Times New Roman" w:hAnsi="Times New Roman"/>
              </w:rPr>
              <w:t>закупівель</w:t>
            </w:r>
            <w:proofErr w:type="spellEnd"/>
            <w:r w:rsidR="00154DBC" w:rsidRPr="00154DBC">
              <w:rPr>
                <w:rFonts w:ascii="Times New Roman" w:hAnsi="Times New Roman"/>
              </w:rPr>
              <w:t xml:space="preserve"> товарів, робіт і послуг згідно із Законом України “Про санкції</w:t>
            </w:r>
            <w:r w:rsidR="00154DBC" w:rsidRPr="006C7294">
              <w:rPr>
                <w:rFonts w:ascii="Times New Roman" w:hAnsi="Times New Roman"/>
              </w:rPr>
              <w:t>”, крім випадку, коли активи такої особи в установленому законодавством порядку передані в управління АРМА;</w:t>
            </w:r>
          </w:p>
          <w:p w:rsidR="008C28B8" w:rsidRPr="00D90413" w:rsidRDefault="008C28B8" w:rsidP="00E6302C">
            <w:pPr>
              <w:shd w:val="clear" w:color="auto" w:fill="FFFFFF" w:themeFill="background1"/>
              <w:jc w:val="both"/>
              <w:rPr>
                <w:rFonts w:ascii="Times New Roman" w:hAnsi="Times New Roman"/>
              </w:rPr>
            </w:pPr>
            <w:r w:rsidRPr="006C7294">
              <w:rPr>
                <w:rFonts w:ascii="Times New Roman" w:hAnsi="Times New Roman"/>
              </w:rPr>
              <w:t>12) керівника учасника процедури закупівлі, фізичну</w:t>
            </w:r>
            <w:r w:rsidRPr="00D90413">
              <w:rPr>
                <w:rFonts w:ascii="Times New Roman" w:hAnsi="Times New Roman"/>
              </w:rPr>
              <w:t xml:space="preserve">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w:t>
            </w:r>
            <w:r w:rsidRPr="00D90413">
              <w:rPr>
                <w:rFonts w:ascii="Times New Roman" w:hAnsi="Times New Roman"/>
                <w:color w:val="000000"/>
                <w:lang w:eastAsia="ru-RU"/>
              </w:rPr>
              <w:lastRenderedPageBreak/>
              <w:t>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9A12DF" w:rsidRDefault="009A12DF" w:rsidP="00E63F56">
            <w:pPr>
              <w:shd w:val="clear" w:color="auto" w:fill="FFFFFF"/>
              <w:jc w:val="both"/>
              <w:rPr>
                <w:rFonts w:ascii="Times New Roman" w:hAnsi="Times New Roman"/>
                <w:i/>
                <w:color w:val="000000"/>
                <w:lang w:eastAsia="ru-RU"/>
              </w:rPr>
            </w:pPr>
          </w:p>
          <w:p w:rsidR="009A12DF" w:rsidRPr="009A12DF" w:rsidRDefault="009A12DF" w:rsidP="009A12DF">
            <w:pPr>
              <w:shd w:val="clear" w:color="auto" w:fill="FFFFFF"/>
              <w:tabs>
                <w:tab w:val="left" w:pos="180"/>
              </w:tabs>
              <w:jc w:val="both"/>
              <w:rPr>
                <w:rFonts w:ascii="Times New Roman" w:hAnsi="Times New Roman"/>
                <w:b/>
              </w:rPr>
            </w:pPr>
            <w:r w:rsidRPr="009A12DF">
              <w:rPr>
                <w:rFonts w:ascii="Times New Roman" w:hAnsi="Times New Roman"/>
                <w:b/>
              </w:rPr>
              <w:t xml:space="preserve">Для субпідрядників/співвиконавців </w:t>
            </w:r>
            <w:r w:rsidRPr="009A12DF">
              <w:rPr>
                <w:rFonts w:ascii="Times New Roman" w:hAnsi="Times New Roman"/>
                <w:b/>
                <w:bCs/>
              </w:rPr>
              <w:t>(у випадку закупівлі робіт чи послуг)</w:t>
            </w:r>
            <w:r w:rsidRPr="009A12DF">
              <w:rPr>
                <w:rFonts w:ascii="Times New Roman" w:hAnsi="Times New Roman"/>
                <w:b/>
              </w:rPr>
              <w:t>:</w:t>
            </w:r>
          </w:p>
          <w:p w:rsidR="009A12DF" w:rsidRPr="009A12DF" w:rsidRDefault="009A12DF" w:rsidP="009A12DF">
            <w:pPr>
              <w:shd w:val="clear" w:color="auto" w:fill="FFFFFF"/>
              <w:jc w:val="both"/>
              <w:rPr>
                <w:rFonts w:ascii="Times New Roman" w:hAnsi="Times New Roman"/>
              </w:rPr>
            </w:pPr>
            <w:r w:rsidRPr="009A12DF">
              <w:rPr>
                <w:rFonts w:ascii="Times New Roman" w:hAnsi="Times New Roma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77F2C" w:rsidRDefault="00177F2C" w:rsidP="00E63F56">
            <w:pPr>
              <w:shd w:val="clear" w:color="auto" w:fill="FFFFFF"/>
              <w:jc w:val="both"/>
              <w:rPr>
                <w:rFonts w:ascii="Times New Roman" w:hAnsi="Times New Roman"/>
                <w:b/>
                <w:u w:val="single"/>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w:t>
            </w:r>
            <w:r w:rsidRPr="00D90413">
              <w:rPr>
                <w:rFonts w:ascii="Times New Roman" w:hAnsi="Times New Roman"/>
                <w:u w:val="single"/>
                <w:lang w:eastAsia="ru-RU"/>
              </w:rPr>
              <w:lastRenderedPageBreak/>
              <w:t>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3"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5F670B" w:rsidP="00E63F56">
            <w:pPr>
              <w:shd w:val="clear" w:color="auto" w:fill="FFFFFF"/>
              <w:jc w:val="both"/>
            </w:pPr>
            <w:r>
              <w:rPr>
                <w:rFonts w:ascii="Times New Roman" w:hAnsi="Times New Roman"/>
                <w:u w:val="single"/>
                <w:lang w:eastAsia="ru-RU"/>
              </w:rPr>
              <w:t>3</w:t>
            </w:r>
            <w:r w:rsidR="0013373F" w:rsidRPr="00D90413">
              <w:rPr>
                <w:rFonts w:ascii="Times New Roman" w:hAnsi="Times New Roman"/>
                <w:u w:val="single"/>
                <w:lang w:eastAsia="ru-RU"/>
              </w:rPr>
              <w:t>)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sidRPr="00D90413">
              <w:rPr>
                <w:rFonts w:ascii="Times New Roman" w:hAnsi="Times New Roman"/>
                <w:u w:val="single"/>
                <w:lang w:eastAsia="ru-RU"/>
              </w:rPr>
              <w:t>им, тому відповідно до пункту 47</w:t>
            </w:r>
            <w:r w:rsidR="0013373F" w:rsidRPr="00D90413">
              <w:rPr>
                <w:rFonts w:ascii="Times New Roman" w:hAnsi="Times New Roman"/>
                <w:u w:val="single"/>
                <w:lang w:eastAsia="ru-RU"/>
              </w:rPr>
              <w:t xml:space="preserve"> Особливостей, переможець процедури закупівлі має надати </w:t>
            </w:r>
            <w:r w:rsidR="00085275" w:rsidRPr="00D90413">
              <w:rPr>
                <w:rFonts w:ascii="Times New Roman" w:hAnsi="Times New Roman"/>
                <w:u w:val="single"/>
                <w:lang w:eastAsia="ru-RU"/>
              </w:rPr>
              <w:t>_документ, який</w:t>
            </w:r>
            <w:r w:rsidR="0013373F" w:rsidRPr="00D90413">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0013373F" w:rsidRPr="00D90413">
              <w:rPr>
                <w:rFonts w:ascii="Times New Roman" w:hAnsi="Times New Roman"/>
                <w:u w:val="single"/>
                <w:lang w:eastAsia="ru-RU"/>
              </w:rPr>
              <w:t>Опендатабот</w:t>
            </w:r>
            <w:proofErr w:type="spellEnd"/>
            <w:r w:rsidR="0013373F" w:rsidRPr="00D90413">
              <w:rPr>
                <w:rFonts w:ascii="Times New Roman" w:hAnsi="Times New Roman"/>
                <w:u w:val="single"/>
                <w:lang w:eastAsia="ru-RU"/>
              </w:rPr>
              <w:t xml:space="preserve">, </w:t>
            </w:r>
            <w:proofErr w:type="spellStart"/>
            <w:r w:rsidR="0013373F" w:rsidRPr="00D90413">
              <w:rPr>
                <w:rFonts w:ascii="Times New Roman" w:hAnsi="Times New Roman"/>
                <w:u w:val="single"/>
                <w:lang w:eastAsia="ru-RU"/>
              </w:rPr>
              <w:lastRenderedPageBreak/>
              <w:t>Youcontrol</w:t>
            </w:r>
            <w:proofErr w:type="spellEnd"/>
            <w:r w:rsidR="0013373F" w:rsidRPr="00D90413">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5F670B"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4</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A43A54">
        <w:tc>
          <w:tcPr>
            <w:tcW w:w="167" w:type="pct"/>
          </w:tcPr>
          <w:p w:rsidR="006A22DD" w:rsidRPr="00D90413" w:rsidRDefault="006A22DD" w:rsidP="00E63F56">
            <w:pPr>
              <w:pStyle w:val="2"/>
              <w:jc w:val="center"/>
              <w:outlineLvl w:val="1"/>
              <w:rPr>
                <w:lang w:val="uk-UA"/>
              </w:rPr>
            </w:pPr>
            <w:r w:rsidRPr="00D90413">
              <w:rPr>
                <w:lang w:val="uk-UA"/>
              </w:rPr>
              <w:lastRenderedPageBreak/>
              <w:t>6</w:t>
            </w:r>
          </w:p>
        </w:tc>
        <w:tc>
          <w:tcPr>
            <w:tcW w:w="2014"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819"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A43A54">
        <w:tc>
          <w:tcPr>
            <w:tcW w:w="167" w:type="pct"/>
          </w:tcPr>
          <w:p w:rsidR="006A22DD" w:rsidRPr="00D90413" w:rsidRDefault="006A22DD" w:rsidP="00E63F56">
            <w:pPr>
              <w:pStyle w:val="2"/>
              <w:jc w:val="center"/>
              <w:outlineLvl w:val="1"/>
              <w:rPr>
                <w:lang w:val="uk-UA"/>
              </w:rPr>
            </w:pPr>
            <w:r w:rsidRPr="00D90413">
              <w:rPr>
                <w:lang w:val="uk-UA"/>
              </w:rPr>
              <w:t>7</w:t>
            </w:r>
          </w:p>
        </w:tc>
        <w:tc>
          <w:tcPr>
            <w:tcW w:w="2014" w:type="pct"/>
          </w:tcPr>
          <w:p w:rsidR="006A22DD" w:rsidRPr="00D90413" w:rsidRDefault="004A4D2A" w:rsidP="00E63F56">
            <w:pPr>
              <w:pStyle w:val="2"/>
              <w:outlineLvl w:val="1"/>
              <w:rPr>
                <w:lang w:val="uk-UA"/>
              </w:rPr>
            </w:pPr>
            <w:r w:rsidRPr="00D90413">
              <w:rPr>
                <w:lang w:val="uk-UA"/>
              </w:rPr>
              <w:t xml:space="preserve">Інформація про маркування, протоколи випробувань або </w:t>
            </w:r>
            <w:r w:rsidRPr="00D90413">
              <w:rPr>
                <w:lang w:val="uk-UA"/>
              </w:rPr>
              <w:lastRenderedPageBreak/>
              <w:t>сертифікати, що підтверджують відповідність предмета закупівлі встановленим замовником вимогам (у разі потреби)</w:t>
            </w:r>
          </w:p>
        </w:tc>
        <w:tc>
          <w:tcPr>
            <w:tcW w:w="2819"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lastRenderedPageBreak/>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lastRenderedPageBreak/>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A43A54">
        <w:tc>
          <w:tcPr>
            <w:tcW w:w="167" w:type="pct"/>
          </w:tcPr>
          <w:p w:rsidR="005F7A2A" w:rsidRPr="00D90413" w:rsidRDefault="0064408E" w:rsidP="00E63F56">
            <w:pPr>
              <w:pStyle w:val="2"/>
              <w:jc w:val="center"/>
              <w:outlineLvl w:val="1"/>
              <w:rPr>
                <w:lang w:val="uk-UA"/>
              </w:rPr>
            </w:pPr>
            <w:r w:rsidRPr="00D90413">
              <w:rPr>
                <w:lang w:val="uk-UA"/>
              </w:rPr>
              <w:lastRenderedPageBreak/>
              <w:t>8</w:t>
            </w:r>
          </w:p>
        </w:tc>
        <w:tc>
          <w:tcPr>
            <w:tcW w:w="2014"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819" w:type="pct"/>
          </w:tcPr>
          <w:p w:rsidR="00C5222F" w:rsidRPr="00D90413" w:rsidRDefault="00586E09" w:rsidP="00615823">
            <w:pPr>
              <w:spacing w:before="120" w:after="120"/>
              <w:ind w:left="49"/>
              <w:jc w:val="both"/>
              <w:rPr>
                <w:rFonts w:ascii="Times New Roman" w:hAnsi="Times New Roman"/>
                <w:sz w:val="24"/>
                <w:szCs w:val="24"/>
              </w:rPr>
            </w:pPr>
            <w:r w:rsidRPr="00D90413">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A43A54">
        <w:trPr>
          <w:trHeight w:val="2484"/>
        </w:trPr>
        <w:tc>
          <w:tcPr>
            <w:tcW w:w="167" w:type="pct"/>
          </w:tcPr>
          <w:p w:rsidR="006A22DD" w:rsidRPr="00D90413" w:rsidRDefault="0064408E" w:rsidP="00E63F56">
            <w:pPr>
              <w:pStyle w:val="2"/>
              <w:jc w:val="center"/>
              <w:outlineLvl w:val="1"/>
              <w:rPr>
                <w:lang w:val="uk-UA"/>
              </w:rPr>
            </w:pPr>
            <w:r w:rsidRPr="00D90413">
              <w:rPr>
                <w:lang w:val="uk-UA"/>
              </w:rPr>
              <w:t>9</w:t>
            </w:r>
          </w:p>
        </w:tc>
        <w:tc>
          <w:tcPr>
            <w:tcW w:w="2014"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819" w:type="pct"/>
          </w:tcPr>
          <w:p w:rsidR="006A22DD" w:rsidRPr="00D90413" w:rsidRDefault="00BB72B3" w:rsidP="00E63F56">
            <w:pPr>
              <w:spacing w:before="120" w:after="120"/>
              <w:ind w:left="49"/>
              <w:jc w:val="both"/>
              <w:rPr>
                <w:rFonts w:ascii="Times New Roman" w:hAnsi="Times New Roman"/>
                <w:sz w:val="24"/>
                <w:szCs w:val="24"/>
                <w:lang w:eastAsia="ar-SA"/>
              </w:rPr>
            </w:pPr>
            <w:r w:rsidRPr="00D90413">
              <w:rPr>
                <w:rFonts w:ascii="Times New Roman" w:hAnsi="Times New Roman"/>
                <w:sz w:val="24"/>
                <w:szCs w:val="24"/>
                <w:lang w:eastAsia="ar-SA"/>
              </w:rPr>
              <w:t xml:space="preserve">Учасник процедури закупівлі має право </w:t>
            </w:r>
            <w:proofErr w:type="spellStart"/>
            <w:r w:rsidRPr="00D90413">
              <w:rPr>
                <w:rFonts w:ascii="Times New Roman" w:hAnsi="Times New Roman"/>
                <w:sz w:val="24"/>
                <w:szCs w:val="24"/>
                <w:lang w:eastAsia="ar-SA"/>
              </w:rPr>
              <w:t>внести</w:t>
            </w:r>
            <w:proofErr w:type="spellEnd"/>
            <w:r w:rsidRPr="00D90413">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90413">
              <w:rPr>
                <w:rFonts w:ascii="Times New Roman" w:hAnsi="Times New Roman"/>
                <w:sz w:val="24"/>
                <w:szCs w:val="24"/>
                <w:lang w:eastAsia="ar-SA"/>
              </w:rPr>
              <w:t>закупівель</w:t>
            </w:r>
            <w:proofErr w:type="spellEnd"/>
            <w:r w:rsidRPr="00D90413">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D90413" w:rsidTr="00A43A54">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A43A54">
        <w:tc>
          <w:tcPr>
            <w:tcW w:w="167"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14"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819"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4909D8" w:rsidRPr="004909D8">
              <w:rPr>
                <w:rFonts w:ascii="Times New Roman" w:hAnsi="Times New Roman"/>
                <w:b/>
                <w:i/>
                <w:color w:val="FF0000"/>
              </w:rPr>
              <w:t>22</w:t>
            </w:r>
            <w:r w:rsidR="000637CF" w:rsidRPr="004909D8">
              <w:rPr>
                <w:rFonts w:ascii="Times New Roman" w:hAnsi="Times New Roman"/>
                <w:b/>
                <w:i/>
                <w:color w:val="FF0000"/>
                <w:lang w:val="ru-RU"/>
              </w:rPr>
              <w:t>.</w:t>
            </w:r>
            <w:r w:rsidR="000637CF" w:rsidRPr="00CC1F68">
              <w:rPr>
                <w:rFonts w:ascii="Times New Roman" w:hAnsi="Times New Roman"/>
                <w:b/>
                <w:i/>
                <w:color w:val="FF0000"/>
                <w:lang w:val="ru-RU"/>
              </w:rPr>
              <w:t>09</w:t>
            </w:r>
            <w:r w:rsidR="00AF36A9" w:rsidRPr="00CC1F68">
              <w:rPr>
                <w:rFonts w:ascii="Times New Roman" w:hAnsi="Times New Roman"/>
                <w:b/>
                <w:i/>
                <w:color w:val="FF0000"/>
              </w:rPr>
              <w:t>.</w:t>
            </w:r>
            <w:r w:rsidR="001651D3" w:rsidRPr="00CC1F68">
              <w:rPr>
                <w:rFonts w:ascii="Times New Roman" w:hAnsi="Times New Roman"/>
                <w:b/>
                <w:i/>
                <w:color w:val="FF0000"/>
              </w:rPr>
              <w:t>202</w:t>
            </w:r>
            <w:r w:rsidR="002C4306" w:rsidRPr="00CC1F68">
              <w:rPr>
                <w:rFonts w:ascii="Times New Roman" w:hAnsi="Times New Roman"/>
                <w:b/>
                <w:i/>
                <w:color w:val="FF0000"/>
              </w:rPr>
              <w:t>3</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lastRenderedPageBreak/>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A43A54">
        <w:tc>
          <w:tcPr>
            <w:tcW w:w="167"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lastRenderedPageBreak/>
              <w:t>2</w:t>
            </w:r>
          </w:p>
        </w:tc>
        <w:tc>
          <w:tcPr>
            <w:tcW w:w="2014"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819"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4"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A43A54">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A43A54">
        <w:tc>
          <w:tcPr>
            <w:tcW w:w="167" w:type="pct"/>
          </w:tcPr>
          <w:p w:rsidR="006A22DD" w:rsidRPr="00D90413" w:rsidRDefault="006A22DD" w:rsidP="00E63F56">
            <w:pPr>
              <w:pStyle w:val="2"/>
              <w:jc w:val="center"/>
              <w:outlineLvl w:val="1"/>
              <w:rPr>
                <w:lang w:val="uk-UA"/>
              </w:rPr>
            </w:pPr>
            <w:r w:rsidRPr="00D90413">
              <w:rPr>
                <w:lang w:val="uk-UA"/>
              </w:rPr>
              <w:t>1</w:t>
            </w:r>
          </w:p>
        </w:tc>
        <w:tc>
          <w:tcPr>
            <w:tcW w:w="2014"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819"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w:t>
            </w:r>
            <w:r w:rsidR="0099379B" w:rsidRPr="00D90413">
              <w:rPr>
                <w:rFonts w:ascii="Times New Roman" w:hAnsi="Times New Roman"/>
              </w:rPr>
              <w:lastRenderedPageBreak/>
              <w:t>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A43A54">
        <w:tc>
          <w:tcPr>
            <w:tcW w:w="167" w:type="pct"/>
          </w:tcPr>
          <w:p w:rsidR="00726876" w:rsidRPr="00D90413" w:rsidRDefault="00726876" w:rsidP="00E63F56">
            <w:pPr>
              <w:pStyle w:val="2"/>
              <w:jc w:val="center"/>
              <w:outlineLvl w:val="1"/>
              <w:rPr>
                <w:lang w:val="en-US"/>
              </w:rPr>
            </w:pPr>
            <w:r w:rsidRPr="00D90413">
              <w:rPr>
                <w:lang w:val="en-US"/>
              </w:rPr>
              <w:lastRenderedPageBreak/>
              <w:t>2</w:t>
            </w:r>
          </w:p>
        </w:tc>
        <w:tc>
          <w:tcPr>
            <w:tcW w:w="2014"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819"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A43A54">
        <w:tc>
          <w:tcPr>
            <w:tcW w:w="167" w:type="pct"/>
          </w:tcPr>
          <w:p w:rsidR="006A22DD" w:rsidRPr="00D90413" w:rsidRDefault="00726876" w:rsidP="00E63F56">
            <w:pPr>
              <w:pStyle w:val="2"/>
              <w:jc w:val="center"/>
              <w:outlineLvl w:val="1"/>
            </w:pPr>
            <w:r w:rsidRPr="00D90413">
              <w:t>3</w:t>
            </w:r>
          </w:p>
        </w:tc>
        <w:tc>
          <w:tcPr>
            <w:tcW w:w="2014" w:type="pct"/>
          </w:tcPr>
          <w:p w:rsidR="006A22DD" w:rsidRPr="00D90413" w:rsidRDefault="006A22DD" w:rsidP="00E63F56">
            <w:pPr>
              <w:pStyle w:val="2"/>
              <w:outlineLvl w:val="1"/>
              <w:rPr>
                <w:shd w:val="clear" w:color="auto" w:fill="FFFFFF"/>
                <w:lang w:val="uk-UA"/>
              </w:rPr>
            </w:pPr>
            <w:bookmarkStart w:id="10" w:name="_Toc413060386"/>
            <w:r w:rsidRPr="00D90413">
              <w:rPr>
                <w:lang w:val="uk-UA"/>
              </w:rPr>
              <w:t>Інша інформація</w:t>
            </w:r>
            <w:bookmarkEnd w:id="10"/>
          </w:p>
        </w:tc>
        <w:tc>
          <w:tcPr>
            <w:tcW w:w="2819"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w:t>
            </w:r>
            <w:r w:rsidR="0018173D" w:rsidRPr="005B4A12">
              <w:rPr>
                <w:rFonts w:ascii="Times New Roman" w:hAnsi="Times New Roman"/>
                <w:shd w:val="clear" w:color="auto" w:fill="FFFFFF"/>
              </w:rPr>
              <w:lastRenderedPageBreak/>
              <w:t xml:space="preserve">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D90413">
              <w:rPr>
                <w:rFonts w:ascii="Times New Roman" w:hAnsi="Times New Roman" w:cs="Courier New"/>
                <w:lang w:eastAsia="ru-RU"/>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E63F56" w:rsidRPr="00D90413">
              <w:t xml:space="preserve"> </w:t>
            </w:r>
            <w:r w:rsidR="00E63F56" w:rsidRPr="00D90413">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D90413">
              <w:rPr>
                <w:rFonts w:ascii="Times New Roman" w:hAnsi="Times New Roman"/>
                <w:color w:val="000000"/>
                <w:u w:val="single"/>
              </w:rPr>
              <w:t>бенефіціарним</w:t>
            </w:r>
            <w:proofErr w:type="spellEnd"/>
            <w:r w:rsidR="00E63F56" w:rsidRPr="00D90413">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00E63F56" w:rsidRPr="00D90413">
              <w:rPr>
                <w:rFonts w:ascii="Times New Roman" w:hAnsi="Times New Roman"/>
                <w:color w:val="000000"/>
                <w:u w:val="single"/>
              </w:rPr>
              <w:lastRenderedPageBreak/>
              <w:t>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D90413" w:rsidRDefault="00E63F56" w:rsidP="00E63F56">
            <w:pPr>
              <w:spacing w:before="120" w:after="120"/>
              <w:jc w:val="both"/>
              <w:rPr>
                <w:rFonts w:ascii="Times New Roman" w:hAnsi="Times New Roman" w:cs="Courier New"/>
                <w:u w:val="single"/>
                <w:lang w:eastAsia="ru-RU"/>
              </w:rPr>
            </w:pPr>
            <w:r w:rsidRPr="00D90413">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Default="00464C9F" w:rsidP="00184A3E">
            <w:pPr>
              <w:spacing w:before="120" w:after="120"/>
              <w:jc w:val="both"/>
              <w:rPr>
                <w:rFonts w:ascii="Times New Roman" w:hAnsi="Times New Roman"/>
                <w:sz w:val="24"/>
                <w:szCs w:val="24"/>
                <w:u w:val="single"/>
              </w:rPr>
            </w:pPr>
            <w:r w:rsidRPr="00D90413">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D90413">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D90413">
              <w:rPr>
                <w:rFonts w:ascii="Times New Roman" w:hAnsi="Times New Roman"/>
                <w:sz w:val="24"/>
                <w:szCs w:val="24"/>
                <w:u w:val="single"/>
              </w:rPr>
              <w:t>.</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A43A54">
        <w:tc>
          <w:tcPr>
            <w:tcW w:w="167" w:type="pct"/>
          </w:tcPr>
          <w:p w:rsidR="006A22DD" w:rsidRPr="00D90413" w:rsidRDefault="00012E1E" w:rsidP="00E63F56">
            <w:pPr>
              <w:pStyle w:val="2"/>
              <w:jc w:val="center"/>
              <w:outlineLvl w:val="1"/>
              <w:rPr>
                <w:lang w:val="uk-UA"/>
              </w:rPr>
            </w:pPr>
            <w:r w:rsidRPr="00D90413">
              <w:rPr>
                <w:lang w:val="uk-UA"/>
              </w:rPr>
              <w:lastRenderedPageBreak/>
              <w:t>4</w:t>
            </w:r>
          </w:p>
        </w:tc>
        <w:tc>
          <w:tcPr>
            <w:tcW w:w="2014"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819"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xml:space="preserve">- </w:t>
            </w:r>
            <w:r w:rsidR="00EB2F51" w:rsidRPr="00D90413">
              <w:t xml:space="preserve"> </w:t>
            </w:r>
            <w:r w:rsidR="00B14A4F" w:rsidRPr="00D90413">
              <w:t xml:space="preserve"> </w:t>
            </w:r>
            <w:r w:rsidR="00B14A4F" w:rsidRPr="00D90413">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D90413">
              <w:rPr>
                <w:rFonts w:ascii="Times New Roman" w:hAnsi="Times New Roman"/>
                <w:color w:val="000000"/>
                <w:bdr w:val="none" w:sz="0" w:space="0" w:color="auto" w:frame="1"/>
              </w:rPr>
              <w:t>бенефіціарним</w:t>
            </w:r>
            <w:proofErr w:type="spellEnd"/>
            <w:r w:rsidR="00B14A4F" w:rsidRPr="00D90413">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D90413">
              <w:rPr>
                <w:rFonts w:ascii="Times New Roman" w:hAnsi="Times New Roman"/>
                <w:color w:val="000000"/>
                <w:bdr w:val="none" w:sz="0" w:space="0" w:color="auto" w:frame="1"/>
              </w:rPr>
              <w:t>закупівель</w:t>
            </w:r>
            <w:proofErr w:type="spellEnd"/>
            <w:r w:rsidR="00B14A4F" w:rsidRPr="00D90413">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D90413">
              <w:rPr>
                <w:rFonts w:ascii="Times New Roman" w:hAnsi="Times New Roman"/>
                <w:color w:val="000000"/>
                <w:bdr w:val="none" w:sz="0" w:space="0" w:color="auto" w:frame="1"/>
              </w:rPr>
              <w:t>визначених пунктом</w:t>
            </w:r>
            <w:r w:rsidR="00D5735B" w:rsidRPr="00D90413">
              <w:rPr>
                <w:rFonts w:ascii="Times New Roman" w:hAnsi="Times New Roman"/>
                <w:color w:val="000000"/>
                <w:bdr w:val="none" w:sz="0" w:space="0" w:color="auto" w:frame="1"/>
              </w:rPr>
              <w:t xml:space="preserve"> 47 Особливостей;</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1"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A43A54">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A43A54">
        <w:tc>
          <w:tcPr>
            <w:tcW w:w="167"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14"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819"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1) відхилення всіх тендерних пропозицій (у тому числі, якщо була подана одна тендерна пропозиція, яка </w:t>
            </w:r>
            <w:r w:rsidRPr="00D90413">
              <w:rPr>
                <w:rFonts w:ascii="Times New Roman" w:hAnsi="Times New Roman"/>
              </w:rPr>
              <w:lastRenderedPageBreak/>
              <w:t>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A43A54">
        <w:tc>
          <w:tcPr>
            <w:tcW w:w="167"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14"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819"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A43A54">
        <w:trPr>
          <w:trHeight w:val="830"/>
        </w:trPr>
        <w:tc>
          <w:tcPr>
            <w:tcW w:w="167"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3</w:t>
            </w:r>
          </w:p>
        </w:tc>
        <w:tc>
          <w:tcPr>
            <w:tcW w:w="2014"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819"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C43C49" w:rsidRPr="00D90413" w:rsidRDefault="004D56EA" w:rsidP="00E63F56">
            <w:pPr>
              <w:ind w:left="51"/>
              <w:jc w:val="both"/>
              <w:rPr>
                <w:rFonts w:ascii="Times New Roman" w:hAnsi="Times New Roman"/>
              </w:rPr>
            </w:pPr>
            <w:r w:rsidRPr="00D90413">
              <w:rPr>
                <w:rFonts w:ascii="Times New Roman" w:hAnsi="Times New Roman"/>
              </w:rPr>
              <w:t xml:space="preserve">       </w:t>
            </w:r>
            <w:r w:rsidR="00C43C49" w:rsidRPr="00D90413">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D90413">
              <w:rPr>
                <w:rFonts w:ascii="Times New Roman" w:hAnsi="Times New Roman"/>
              </w:rPr>
              <w:t xml:space="preserve">з урахуванням положень статті 41 </w:t>
            </w:r>
            <w:r w:rsidR="0041629F" w:rsidRPr="00D90413">
              <w:rPr>
                <w:rFonts w:ascii="Times New Roman" w:hAnsi="Times New Roman"/>
              </w:rPr>
              <w:t>Закону, крім ч</w:t>
            </w:r>
            <w:r w:rsidR="00242C3A">
              <w:rPr>
                <w:rFonts w:ascii="Times New Roman" w:hAnsi="Times New Roman"/>
              </w:rPr>
              <w:t>астин другої – п’ятої, сьомої -</w:t>
            </w:r>
            <w:r w:rsidR="0041629F" w:rsidRPr="00D90413">
              <w:rPr>
                <w:rFonts w:ascii="Times New Roman" w:hAnsi="Times New Roman"/>
              </w:rPr>
              <w:t xml:space="preserve"> дев’ятої</w:t>
            </w:r>
            <w:r w:rsidR="00F210E7" w:rsidRPr="00D90413">
              <w:rPr>
                <w:rFonts w:ascii="Times New Roman" w:hAnsi="Times New Roman"/>
              </w:rPr>
              <w:t xml:space="preserve"> статті 41 Закону, та Особливостей</w:t>
            </w:r>
            <w:r w:rsidR="00C43C49" w:rsidRPr="00D90413">
              <w:rPr>
                <w:rFonts w:ascii="Times New Roman" w:hAnsi="Times New Roman"/>
              </w:rPr>
              <w:t>.</w:t>
            </w:r>
          </w:p>
          <w:p w:rsidR="00DB5C11" w:rsidRPr="00D90413" w:rsidRDefault="00037473" w:rsidP="007D3FAB">
            <w:pPr>
              <w:ind w:left="51"/>
              <w:jc w:val="both"/>
              <w:rPr>
                <w:rFonts w:ascii="Times New Roman" w:hAnsi="Times New Roman"/>
                <w:b/>
                <w:u w:val="single"/>
              </w:rPr>
            </w:pPr>
            <w:r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A43A54">
        <w:tc>
          <w:tcPr>
            <w:tcW w:w="167" w:type="pct"/>
          </w:tcPr>
          <w:p w:rsidR="006A22DD" w:rsidRPr="00D90413" w:rsidRDefault="006A22DD" w:rsidP="00E63F56">
            <w:pPr>
              <w:pStyle w:val="2"/>
              <w:jc w:val="center"/>
              <w:outlineLvl w:val="1"/>
              <w:rPr>
                <w:color w:val="FF0000"/>
                <w:lang w:val="uk-UA"/>
              </w:rPr>
            </w:pPr>
            <w:r w:rsidRPr="00D90413">
              <w:rPr>
                <w:lang w:val="uk-UA"/>
              </w:rPr>
              <w:lastRenderedPageBreak/>
              <w:t>4</w:t>
            </w:r>
          </w:p>
        </w:tc>
        <w:tc>
          <w:tcPr>
            <w:tcW w:w="2014"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819"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A43A54">
        <w:tc>
          <w:tcPr>
            <w:tcW w:w="167" w:type="pct"/>
          </w:tcPr>
          <w:p w:rsidR="006A22DD" w:rsidRPr="00D90413" w:rsidRDefault="006A22DD" w:rsidP="00E63F56">
            <w:pPr>
              <w:pStyle w:val="2"/>
              <w:jc w:val="center"/>
              <w:outlineLvl w:val="1"/>
              <w:rPr>
                <w:color w:val="FF0000"/>
                <w:lang w:val="uk-UA"/>
              </w:rPr>
            </w:pPr>
            <w:r w:rsidRPr="00D90413">
              <w:rPr>
                <w:lang w:val="uk-UA"/>
              </w:rPr>
              <w:t>5</w:t>
            </w:r>
          </w:p>
        </w:tc>
        <w:tc>
          <w:tcPr>
            <w:tcW w:w="2014"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819"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A43A54">
        <w:tc>
          <w:tcPr>
            <w:tcW w:w="167" w:type="pct"/>
          </w:tcPr>
          <w:p w:rsidR="006A22DD" w:rsidRPr="00D90413" w:rsidRDefault="006A22DD" w:rsidP="00E63F56">
            <w:pPr>
              <w:pStyle w:val="2"/>
              <w:jc w:val="center"/>
              <w:outlineLvl w:val="1"/>
              <w:rPr>
                <w:color w:val="FF0000"/>
                <w:lang w:val="uk-UA"/>
              </w:rPr>
            </w:pPr>
            <w:r w:rsidRPr="00D90413">
              <w:rPr>
                <w:lang w:val="uk-UA"/>
              </w:rPr>
              <w:t>6</w:t>
            </w:r>
          </w:p>
        </w:tc>
        <w:tc>
          <w:tcPr>
            <w:tcW w:w="2014"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819" w:type="pct"/>
          </w:tcPr>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 xml:space="preserve">Замовник вимагає від учасника-переможця надати Замовнику  забезпечення виконання договору – оригінал банківської гарантії  у вигляді електронного документа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w:t>
            </w:r>
            <w:proofErr w:type="spellStart"/>
            <w:r w:rsidRPr="0065546F">
              <w:rPr>
                <w:rFonts w:ascii="Times New Roman" w:hAnsi="Times New Roman"/>
              </w:rPr>
              <w:t>проєктом</w:t>
            </w:r>
            <w:proofErr w:type="spellEnd"/>
            <w:r w:rsidRPr="0065546F">
              <w:rPr>
                <w:rFonts w:ascii="Times New Roman" w:hAnsi="Times New Roman"/>
              </w:rPr>
              <w:t xml:space="preserve"> договору, який наведений</w:t>
            </w:r>
            <w:r w:rsidR="007D3F14">
              <w:rPr>
                <w:rFonts w:ascii="Times New Roman" w:hAnsi="Times New Roman"/>
              </w:rPr>
              <w:t xml:space="preserve"> у Додатку 3</w:t>
            </w:r>
            <w:r w:rsidRPr="0065546F">
              <w:rPr>
                <w:rFonts w:ascii="Times New Roman" w:hAnsi="Times New Roman"/>
              </w:rPr>
              <w:t xml:space="preserve"> цієї тендерної документації.</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Розмір заб</w:t>
            </w:r>
            <w:r>
              <w:rPr>
                <w:rFonts w:ascii="Times New Roman" w:hAnsi="Times New Roman"/>
              </w:rPr>
              <w:t>езпечення виконання дог</w:t>
            </w:r>
            <w:r w:rsidR="00843F97">
              <w:rPr>
                <w:rFonts w:ascii="Times New Roman" w:hAnsi="Times New Roman"/>
              </w:rPr>
              <w:t>овору - 3</w:t>
            </w:r>
            <w:r>
              <w:rPr>
                <w:rFonts w:ascii="Times New Roman" w:hAnsi="Times New Roman"/>
              </w:rPr>
              <w:t xml:space="preserve"> (</w:t>
            </w:r>
            <w:r w:rsidR="00843F97">
              <w:rPr>
                <w:rFonts w:ascii="Times New Roman" w:hAnsi="Times New Roman"/>
              </w:rPr>
              <w:t>три</w:t>
            </w:r>
            <w:r w:rsidRPr="0065546F">
              <w:rPr>
                <w:rFonts w:ascii="Times New Roman" w:hAnsi="Times New Roman"/>
              </w:rPr>
              <w:t>) відсотки вартості договору про закупівлю.</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Строк дії забезпечення виконання договору повинен перевищувати строк дії Договору не менш ніж на один місяць та починатись не пізніше дати укладення Договору</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Банківська  гарантія  в електронному  вигляді  повинна б</w:t>
            </w:r>
            <w:r w:rsidR="00EE239B">
              <w:rPr>
                <w:rFonts w:ascii="Times New Roman" w:hAnsi="Times New Roman"/>
              </w:rPr>
              <w:t>ути надана з урахуванням вимог З</w:t>
            </w:r>
            <w:r w:rsidRPr="0065546F">
              <w:rPr>
                <w:rFonts w:ascii="Times New Roman" w:hAnsi="Times New Roman"/>
              </w:rPr>
              <w:t>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 та надана  Замовнику шляхом прикріплення на веб-порталі Уповноваженого органу («</w:t>
            </w:r>
            <w:proofErr w:type="spellStart"/>
            <w:r w:rsidRPr="0065546F">
              <w:rPr>
                <w:rFonts w:ascii="Times New Roman" w:hAnsi="Times New Roman"/>
              </w:rPr>
              <w:t>Прозорро</w:t>
            </w:r>
            <w:proofErr w:type="spellEnd"/>
            <w:r w:rsidRPr="0065546F">
              <w:rPr>
                <w:rFonts w:ascii="Times New Roman" w:hAnsi="Times New Roman"/>
              </w:rPr>
              <w:t>») по відповідній  закупівлі.</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lastRenderedPageBreak/>
              <w:t>Форма та зміст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зареєстрованого в Міністерстві юстиції України 13.01.2005 за №41/10321.</w:t>
            </w:r>
          </w:p>
          <w:p w:rsidR="006A22DD" w:rsidRDefault="0065546F" w:rsidP="0065546F">
            <w:pPr>
              <w:tabs>
                <w:tab w:val="left" w:pos="10381"/>
              </w:tabs>
              <w:spacing w:before="120" w:after="120"/>
              <w:jc w:val="both"/>
              <w:rPr>
                <w:rFonts w:ascii="Times New Roman" w:hAnsi="Times New Roman"/>
              </w:rPr>
            </w:pPr>
            <w:r w:rsidRPr="0065546F">
              <w:rPr>
                <w:rFonts w:ascii="Times New Roman" w:hAnsi="Times New Roman"/>
              </w:rPr>
              <w:t>Гарантія повинна бути безвідкличною та безумовною.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w:t>
            </w:r>
          </w:p>
          <w:p w:rsidR="0065546F" w:rsidRPr="00E23B60" w:rsidRDefault="0065546F" w:rsidP="0065546F">
            <w:pPr>
              <w:tabs>
                <w:tab w:val="left" w:pos="10381"/>
              </w:tabs>
              <w:spacing w:before="120" w:after="120"/>
              <w:jc w:val="both"/>
              <w:rPr>
                <w:rFonts w:ascii="Times New Roman" w:hAnsi="Times New Roman"/>
              </w:rPr>
            </w:pPr>
            <w:r w:rsidRPr="0065546F">
              <w:rPr>
                <w:rFonts w:ascii="Times New Roman" w:hAnsi="Times New Roman"/>
              </w:rPr>
              <w:t>Замовник повертає забезпечення виконання договору про закупівлю відповідно до статті 27 Закону з урахуванням Особливостей.</w:t>
            </w:r>
          </w:p>
        </w:tc>
      </w:tr>
    </w:tbl>
    <w:p w:rsidR="0001310F" w:rsidRDefault="00E63F56" w:rsidP="00F01E5D">
      <w:pPr>
        <w:widowControl w:val="0"/>
        <w:spacing w:after="0"/>
        <w:rPr>
          <w:rFonts w:ascii="Times New Roman" w:hAnsi="Times New Roman"/>
          <w:b/>
        </w:rPr>
      </w:pPr>
      <w:r>
        <w:rPr>
          <w:color w:val="FF0000"/>
        </w:rPr>
        <w:lastRenderedPageBreak/>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5B7333" w:rsidRDefault="005B7333" w:rsidP="00F01E5D">
      <w:pPr>
        <w:widowControl w:val="0"/>
        <w:spacing w:after="0"/>
        <w:rPr>
          <w:rFonts w:ascii="Times New Roman" w:hAnsi="Times New Roman"/>
          <w:b/>
        </w:rPr>
      </w:pPr>
    </w:p>
    <w:p w:rsidR="005B7333" w:rsidRDefault="005B7333" w:rsidP="00F01E5D">
      <w:pPr>
        <w:widowControl w:val="0"/>
        <w:spacing w:after="0"/>
        <w:rPr>
          <w:rFonts w:ascii="Times New Roman" w:hAnsi="Times New Roman"/>
          <w:b/>
        </w:rPr>
      </w:pPr>
    </w:p>
    <w:p w:rsidR="005B7333" w:rsidRDefault="005B7333" w:rsidP="00F01E5D">
      <w:pPr>
        <w:widowControl w:val="0"/>
        <w:spacing w:after="0"/>
        <w:rPr>
          <w:rFonts w:ascii="Times New Roman" w:hAnsi="Times New Roman"/>
          <w:b/>
        </w:rPr>
      </w:pPr>
    </w:p>
    <w:p w:rsidR="005B7333" w:rsidRDefault="005B7333" w:rsidP="00F01E5D">
      <w:pPr>
        <w:widowControl w:val="0"/>
        <w:spacing w:after="0"/>
        <w:rPr>
          <w:rFonts w:ascii="Times New Roman" w:hAnsi="Times New Roman"/>
          <w:b/>
        </w:rPr>
      </w:pPr>
    </w:p>
    <w:p w:rsidR="005B7333" w:rsidRDefault="005B7333" w:rsidP="00F01E5D">
      <w:pPr>
        <w:widowControl w:val="0"/>
        <w:spacing w:after="0"/>
        <w:rPr>
          <w:rFonts w:ascii="Times New Roman" w:hAnsi="Times New Roman"/>
          <w:b/>
        </w:rPr>
      </w:pPr>
    </w:p>
    <w:p w:rsidR="005B7333" w:rsidRDefault="005B7333" w:rsidP="00F01E5D">
      <w:pPr>
        <w:widowControl w:val="0"/>
        <w:spacing w:after="0"/>
        <w:rPr>
          <w:rFonts w:ascii="Times New Roman" w:hAnsi="Times New Roman"/>
          <w:b/>
        </w:rPr>
      </w:pPr>
    </w:p>
    <w:p w:rsidR="005B7333" w:rsidRDefault="005B7333" w:rsidP="00F01E5D">
      <w:pPr>
        <w:widowControl w:val="0"/>
        <w:spacing w:after="0"/>
        <w:rPr>
          <w:rFonts w:ascii="Times New Roman" w:hAnsi="Times New Roman"/>
          <w:b/>
        </w:rPr>
      </w:pPr>
    </w:p>
    <w:p w:rsidR="005B7333" w:rsidRDefault="005B7333" w:rsidP="00F01E5D">
      <w:pPr>
        <w:widowControl w:val="0"/>
        <w:spacing w:after="0"/>
        <w:rPr>
          <w:rFonts w:ascii="Times New Roman" w:hAnsi="Times New Roman"/>
          <w:b/>
        </w:rPr>
      </w:pPr>
    </w:p>
    <w:p w:rsidR="00EF6BD4" w:rsidRDefault="00EF6BD4" w:rsidP="00F01E5D">
      <w:pPr>
        <w:widowControl w:val="0"/>
        <w:spacing w:after="0"/>
        <w:rPr>
          <w:rFonts w:ascii="Times New Roman" w:hAnsi="Times New Roman"/>
          <w:b/>
        </w:rPr>
      </w:pPr>
    </w:p>
    <w:p w:rsidR="00EF6BD4" w:rsidRDefault="00EF6BD4" w:rsidP="00F01E5D">
      <w:pPr>
        <w:widowControl w:val="0"/>
        <w:spacing w:after="0"/>
        <w:rPr>
          <w:rFonts w:ascii="Times New Roman" w:hAnsi="Times New Roman"/>
          <w:b/>
        </w:rPr>
      </w:pPr>
    </w:p>
    <w:p w:rsidR="00EF6BD4" w:rsidRDefault="00EF6BD4" w:rsidP="00F01E5D">
      <w:pPr>
        <w:widowControl w:val="0"/>
        <w:spacing w:after="0"/>
        <w:rPr>
          <w:rFonts w:ascii="Times New Roman" w:hAnsi="Times New Roman"/>
          <w:b/>
        </w:rPr>
      </w:pPr>
    </w:p>
    <w:p w:rsidR="00EF6BD4" w:rsidRDefault="00EF6BD4"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lastRenderedPageBreak/>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Pr="00BC445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8810EE" w:rsidRDefault="008810EE" w:rsidP="00B2143B">
      <w:pPr>
        <w:tabs>
          <w:tab w:val="left" w:pos="1845"/>
        </w:tabs>
        <w:spacing w:after="0"/>
        <w:jc w:val="center"/>
        <w:rPr>
          <w:rFonts w:ascii="Times New Roman" w:hAnsi="Times New Roman"/>
          <w:b/>
        </w:rPr>
      </w:pPr>
    </w:p>
    <w:p w:rsidR="00A0105C" w:rsidRPr="00A0105C" w:rsidRDefault="00A0105C" w:rsidP="00A0105C">
      <w:pPr>
        <w:tabs>
          <w:tab w:val="left" w:pos="1845"/>
        </w:tabs>
        <w:spacing w:after="0"/>
        <w:jc w:val="center"/>
        <w:rPr>
          <w:rFonts w:ascii="Times New Roman" w:hAnsi="Times New Roman"/>
          <w:b/>
          <w:i/>
        </w:rPr>
      </w:pPr>
      <w:r w:rsidRPr="00A0105C">
        <w:rPr>
          <w:rFonts w:ascii="Times New Roman" w:hAnsi="Times New Roman"/>
          <w:b/>
          <w:i/>
        </w:rPr>
        <w:t xml:space="preserve">Реконструкція каналізаційної мережі по вул. </w:t>
      </w:r>
      <w:proofErr w:type="spellStart"/>
      <w:r w:rsidRPr="00A0105C">
        <w:rPr>
          <w:rFonts w:ascii="Times New Roman" w:hAnsi="Times New Roman"/>
          <w:b/>
          <w:i/>
        </w:rPr>
        <w:t>Подолінського</w:t>
      </w:r>
      <w:proofErr w:type="spellEnd"/>
      <w:r w:rsidRPr="00A0105C">
        <w:rPr>
          <w:rFonts w:ascii="Times New Roman" w:hAnsi="Times New Roman"/>
          <w:b/>
          <w:i/>
        </w:rPr>
        <w:t xml:space="preserve"> від вул. Братів </w:t>
      </w:r>
      <w:proofErr w:type="spellStart"/>
      <w:r w:rsidRPr="00A0105C">
        <w:rPr>
          <w:rFonts w:ascii="Times New Roman" w:hAnsi="Times New Roman"/>
          <w:b/>
          <w:i/>
        </w:rPr>
        <w:t>Чучупаків</w:t>
      </w:r>
      <w:proofErr w:type="spellEnd"/>
      <w:r w:rsidRPr="00A0105C">
        <w:rPr>
          <w:rFonts w:ascii="Times New Roman" w:hAnsi="Times New Roman"/>
          <w:b/>
          <w:i/>
        </w:rPr>
        <w:t xml:space="preserve"> до </w:t>
      </w:r>
      <w:r w:rsidR="00CC5E58">
        <w:rPr>
          <w:rFonts w:ascii="Times New Roman" w:hAnsi="Times New Roman"/>
          <w:b/>
          <w:i/>
        </w:rPr>
        <w:t xml:space="preserve">           </w:t>
      </w:r>
      <w:r w:rsidRPr="00A0105C">
        <w:rPr>
          <w:rFonts w:ascii="Times New Roman" w:hAnsi="Times New Roman"/>
          <w:b/>
          <w:i/>
        </w:rPr>
        <w:t xml:space="preserve">вул. </w:t>
      </w:r>
      <w:proofErr w:type="spellStart"/>
      <w:r w:rsidRPr="00A0105C">
        <w:rPr>
          <w:rFonts w:ascii="Times New Roman" w:hAnsi="Times New Roman"/>
          <w:b/>
          <w:i/>
        </w:rPr>
        <w:t>Надпільної</w:t>
      </w:r>
      <w:proofErr w:type="spellEnd"/>
      <w:r w:rsidRPr="00A0105C">
        <w:rPr>
          <w:rFonts w:ascii="Times New Roman" w:hAnsi="Times New Roman"/>
          <w:b/>
          <w:i/>
        </w:rPr>
        <w:t xml:space="preserve"> в </w:t>
      </w:r>
      <w:proofErr w:type="spellStart"/>
      <w:r w:rsidRPr="00A0105C">
        <w:rPr>
          <w:rFonts w:ascii="Times New Roman" w:hAnsi="Times New Roman"/>
          <w:b/>
          <w:i/>
        </w:rPr>
        <w:t>м.Черкаси</w:t>
      </w:r>
      <w:proofErr w:type="spellEnd"/>
    </w:p>
    <w:p w:rsidR="00EC7987" w:rsidRPr="00A0105C" w:rsidRDefault="00A0105C" w:rsidP="00A0105C">
      <w:pPr>
        <w:tabs>
          <w:tab w:val="left" w:pos="1845"/>
        </w:tabs>
        <w:spacing w:after="0"/>
        <w:jc w:val="center"/>
        <w:rPr>
          <w:rFonts w:ascii="Times New Roman" w:hAnsi="Times New Roman"/>
          <w:b/>
          <w:i/>
        </w:rPr>
      </w:pPr>
      <w:r w:rsidRPr="00A0105C">
        <w:rPr>
          <w:rFonts w:ascii="Times New Roman" w:hAnsi="Times New Roman"/>
          <w:b/>
          <w:i/>
        </w:rPr>
        <w:t>за кодом CPV за ДК 021:2015  45232440-8 Прокладання каналізаційних трубопроводів</w:t>
      </w:r>
    </w:p>
    <w:p w:rsidR="00EC7987" w:rsidRDefault="00EC7987" w:rsidP="00B2143B">
      <w:pPr>
        <w:tabs>
          <w:tab w:val="left" w:pos="1845"/>
        </w:tabs>
        <w:spacing w:after="0"/>
        <w:jc w:val="center"/>
        <w:rPr>
          <w:rFonts w:ascii="Times New Roman" w:hAnsi="Times New Roman"/>
          <w:b/>
        </w:rPr>
      </w:pPr>
    </w:p>
    <w:p w:rsidR="00D30E69" w:rsidRDefault="00D30E69" w:rsidP="00B2143B">
      <w:pPr>
        <w:tabs>
          <w:tab w:val="left" w:pos="1845"/>
        </w:tabs>
        <w:spacing w:after="0"/>
        <w:jc w:val="center"/>
        <w:rPr>
          <w:rFonts w:ascii="Times New Roman" w:hAnsi="Times New Roman"/>
          <w:b/>
        </w:rPr>
      </w:pPr>
      <w:r w:rsidRPr="00BC4459">
        <w:rPr>
          <w:rFonts w:ascii="Times New Roman" w:hAnsi="Times New Roman"/>
          <w:b/>
        </w:rPr>
        <w:t>Технічна специфікація</w:t>
      </w:r>
    </w:p>
    <w:p w:rsidR="00B2143B" w:rsidRDefault="00B2143B" w:rsidP="00B2143B">
      <w:pPr>
        <w:tabs>
          <w:tab w:val="left" w:pos="1845"/>
        </w:tabs>
        <w:spacing w:after="0"/>
        <w:jc w:val="center"/>
        <w:rPr>
          <w:rFonts w:ascii="Times New Roman" w:hAnsi="Times New Roman"/>
          <w:b/>
        </w:rPr>
      </w:pPr>
    </w:p>
    <w:p w:rsidR="003E64E5" w:rsidRPr="003E64E5" w:rsidRDefault="003E64E5" w:rsidP="003E64E5">
      <w:pPr>
        <w:widowControl w:val="0"/>
        <w:shd w:val="clear" w:color="auto" w:fill="FFFFFF"/>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 xml:space="preserve">Будівництво каналізаційної мережі повинно відбуватися методом горизонтального направленого буріння (ГНБ)  із  прокладанням  напірних поліетиленових труб для  ПЕ100  </w:t>
      </w:r>
      <w:r w:rsidRPr="003E64E5">
        <w:rPr>
          <w:rFonts w:ascii="Times New Roman" w:eastAsia="Arial Unicode MS" w:hAnsi="Times New Roman" w:cs="Tahoma"/>
          <w:color w:val="000000"/>
          <w:kern w:val="3"/>
          <w:sz w:val="24"/>
          <w:szCs w:val="24"/>
          <w:lang w:val="en-US" w:eastAsia="ru-RU"/>
        </w:rPr>
        <w:t>SDR</w:t>
      </w:r>
      <w:r w:rsidRPr="003E64E5">
        <w:rPr>
          <w:rFonts w:ascii="Times New Roman" w:eastAsia="Arial Unicode MS" w:hAnsi="Times New Roman" w:cs="Tahoma"/>
          <w:color w:val="000000"/>
          <w:kern w:val="3"/>
          <w:sz w:val="24"/>
          <w:szCs w:val="24"/>
          <w:lang w:eastAsia="ru-RU"/>
        </w:rPr>
        <w:t xml:space="preserve">17 Ø 400х 23.7 по </w:t>
      </w:r>
      <w:r w:rsidRPr="003E64E5">
        <w:rPr>
          <w:rFonts w:ascii="Times New Roman" w:eastAsia="Arial Unicode MS" w:hAnsi="Times New Roman" w:cs="Tahoma"/>
          <w:kern w:val="3"/>
          <w:sz w:val="24"/>
          <w:szCs w:val="24"/>
          <w:lang w:eastAsia="ru-RU"/>
        </w:rPr>
        <w:t xml:space="preserve">ДСТУ Б В.2.7-151:2008 взамін існуючої керамічної труби Д-350 мм </w:t>
      </w:r>
      <w:r w:rsidRPr="003E64E5">
        <w:rPr>
          <w:rFonts w:ascii="Times New Roman" w:eastAsia="Arial Unicode MS" w:hAnsi="Times New Roman" w:cs="Tahoma"/>
          <w:color w:val="000000"/>
          <w:kern w:val="3"/>
          <w:sz w:val="24"/>
          <w:szCs w:val="24"/>
          <w:lang w:eastAsia="ru-RU"/>
        </w:rPr>
        <w:t xml:space="preserve"> . Точка підключення – існуючі каналізаційні колодязі напроти вул. Братів </w:t>
      </w:r>
      <w:proofErr w:type="spellStart"/>
      <w:r w:rsidRPr="003E64E5">
        <w:rPr>
          <w:rFonts w:ascii="Times New Roman" w:eastAsia="Arial Unicode MS" w:hAnsi="Times New Roman" w:cs="Tahoma"/>
          <w:color w:val="000000"/>
          <w:kern w:val="3"/>
          <w:sz w:val="24"/>
          <w:szCs w:val="24"/>
          <w:lang w:eastAsia="ru-RU"/>
        </w:rPr>
        <w:t>Чучупаків</w:t>
      </w:r>
      <w:proofErr w:type="spellEnd"/>
      <w:r w:rsidRPr="003E64E5">
        <w:rPr>
          <w:rFonts w:ascii="Times New Roman" w:eastAsia="Arial Unicode MS" w:hAnsi="Times New Roman" w:cs="Tahoma"/>
          <w:color w:val="000000"/>
          <w:kern w:val="3"/>
          <w:sz w:val="24"/>
          <w:szCs w:val="24"/>
          <w:lang w:eastAsia="ru-RU"/>
        </w:rPr>
        <w:t xml:space="preserve"> та біля житлового будинку № 40 по вул. Чигиринській по вул. </w:t>
      </w:r>
      <w:proofErr w:type="spellStart"/>
      <w:r w:rsidRPr="003E64E5">
        <w:rPr>
          <w:rFonts w:ascii="Times New Roman" w:eastAsia="Arial Unicode MS" w:hAnsi="Times New Roman" w:cs="Tahoma"/>
          <w:color w:val="000000"/>
          <w:kern w:val="3"/>
          <w:sz w:val="24"/>
          <w:szCs w:val="24"/>
          <w:lang w:eastAsia="ru-RU"/>
        </w:rPr>
        <w:t>Подолінського</w:t>
      </w:r>
      <w:proofErr w:type="spellEnd"/>
      <w:r w:rsidRPr="003E64E5">
        <w:rPr>
          <w:rFonts w:ascii="Times New Roman" w:eastAsia="Arial Unicode MS" w:hAnsi="Times New Roman" w:cs="Tahoma"/>
          <w:color w:val="000000"/>
          <w:kern w:val="3"/>
          <w:sz w:val="24"/>
          <w:szCs w:val="24"/>
          <w:lang w:eastAsia="ru-RU"/>
        </w:rPr>
        <w:t>. Перекладання каналізаційної мережі передбачається між існуючими колодязями. Глибина закладання від поверхні землі до низу труби  залишається не змінною, оскільки реконструкція проводитиметься по існуючій мережі. Технологія безтраншейного прокладання підземних інженерних комунікацій (методом ГНБ) повинна здійснюватися за допомогою спеціалізованої бурової установки, що дозволяє вести керовану проходку по криволінійній траєкторії, розширювати свердловину, протягувати новий трубопровід.</w:t>
      </w:r>
    </w:p>
    <w:p w:rsidR="003E64E5" w:rsidRPr="003E64E5" w:rsidRDefault="003E64E5" w:rsidP="003E64E5">
      <w:pPr>
        <w:widowControl w:val="0"/>
        <w:shd w:val="clear" w:color="auto" w:fill="FFFFFF"/>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Зварювання поліетиленових трубопроводів повинно виконуватись згідно з ДСТУ Б.В.2.5-40:2009 «Проектування та монтаж мереж водопостачання та каналізації з пластикових труб». Прокол повинен здійснюватися під контролем систем радіолокації з використанням бентонітових бурових розчинів (із додаванням полімерів). Трубопроводи самопливної каналізаційної мережі повинні бути тільки прямолінійними. Зміна ухилу, глибини прокладання та напрямку існуючої мережі не допускається. При реконструкції каналізаційної мережі виконати реконструкцію існуючих каналізаційних колодязів, шляхом футерування внутрішньої поверхні колодязів поліетиленовими кожухами. Виконати роботи по реконструкції горловин колодязів, шляхом заміни зруйнованої цегляної кладки на залізобетонні кільця.</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b/>
          <w:bCs/>
          <w:color w:val="000000"/>
          <w:kern w:val="3"/>
          <w:sz w:val="24"/>
          <w:szCs w:val="24"/>
          <w:lang w:eastAsia="ru-RU"/>
        </w:rPr>
      </w:pP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Arial" w:eastAsia="Arial Unicode MS" w:hAnsi="Arial" w:cs="Tahoma"/>
          <w:kern w:val="3"/>
          <w:sz w:val="24"/>
          <w:szCs w:val="24"/>
          <w:lang w:val="ru-RU" w:eastAsia="ru-RU"/>
        </w:rPr>
      </w:pPr>
      <w:r w:rsidRPr="003E64E5">
        <w:rPr>
          <w:rFonts w:ascii="Times New Roman" w:eastAsia="Arial Unicode MS" w:hAnsi="Times New Roman" w:cs="Tahoma"/>
          <w:b/>
          <w:bCs/>
          <w:color w:val="000000"/>
          <w:kern w:val="3"/>
          <w:sz w:val="24"/>
          <w:szCs w:val="24"/>
          <w:lang w:eastAsia="ru-RU"/>
        </w:rPr>
        <w:t>Перелік робіт на які необхідно складати акти огляду прихованих робіт:</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val="ru-RU" w:eastAsia="ru-RU"/>
        </w:rPr>
      </w:pPr>
      <w:r w:rsidRPr="003E64E5">
        <w:rPr>
          <w:rFonts w:ascii="Times New Roman" w:eastAsia="Arial Unicode MS" w:hAnsi="Times New Roman" w:cs="Tahoma"/>
          <w:color w:val="000000"/>
          <w:kern w:val="3"/>
          <w:sz w:val="24"/>
          <w:szCs w:val="24"/>
          <w:lang w:eastAsia="ru-RU"/>
        </w:rPr>
        <w:t>- прокладання  трубопроводу каналізації (сертифікати на труби, фактичне розміщення трубопроводів, діаметр і тип трубопроводу)</w:t>
      </w:r>
      <w:r w:rsidRPr="003E64E5">
        <w:rPr>
          <w:rFonts w:ascii="Times New Roman" w:eastAsia="Arial Unicode MS" w:hAnsi="Times New Roman" w:cs="Tahoma"/>
          <w:color w:val="000000"/>
          <w:kern w:val="3"/>
          <w:sz w:val="24"/>
          <w:szCs w:val="24"/>
          <w:lang w:val="ru-RU" w:eastAsia="ru-RU"/>
        </w:rPr>
        <w:t>;</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 проведення гідравлічного  випробування самопливного трубопроводу на герметичність;</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 улаштування  футерування колодязів ;</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Після закінчення будівництва виконати виконавчу топографічну зйомку водопровідної мережі та надати її Замовнику в паперовому та  електронному виді.</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Arial" w:eastAsia="Arial Unicode MS" w:hAnsi="Arial" w:cs="Tahoma"/>
          <w:kern w:val="3"/>
          <w:sz w:val="24"/>
          <w:szCs w:val="24"/>
          <w:lang w:eastAsia="ru-RU"/>
        </w:rPr>
      </w:pP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Установка горизонтально направленого буріння, що буде використовуватись учасником в процесі виконання робіт, повинна відповідати таким вимогам:</w:t>
      </w: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 xml:space="preserve"> - Маса до 10 т., що забезпечує мінімальний вплив на дорожнє або трав’яне покриття площадки роботи.</w:t>
      </w: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 xml:space="preserve"> - Кут </w:t>
      </w:r>
      <w:proofErr w:type="spellStart"/>
      <w:r w:rsidRPr="003E64E5">
        <w:rPr>
          <w:rFonts w:ascii="Times New Roman" w:eastAsiaTheme="minorHAnsi" w:hAnsi="Times New Roman"/>
          <w:sz w:val="24"/>
          <w:szCs w:val="24"/>
          <w:lang w:eastAsia="en-US"/>
        </w:rPr>
        <w:t>забурювання</w:t>
      </w:r>
      <w:proofErr w:type="spellEnd"/>
      <w:r w:rsidRPr="003E64E5">
        <w:rPr>
          <w:rFonts w:ascii="Times New Roman" w:eastAsiaTheme="minorHAnsi" w:hAnsi="Times New Roman"/>
          <w:sz w:val="24"/>
          <w:szCs w:val="24"/>
          <w:lang w:eastAsia="en-US"/>
        </w:rPr>
        <w:t xml:space="preserve"> (градусів) – не менше 20, що забезпечує мінімальний вплив на дорожнє  або трав’яне покриття площадки роботи. </w:t>
      </w: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 xml:space="preserve"> - Наявність гумових (</w:t>
      </w:r>
      <w:proofErr w:type="spellStart"/>
      <w:r w:rsidRPr="003E64E5">
        <w:rPr>
          <w:rFonts w:ascii="Times New Roman" w:eastAsiaTheme="minorHAnsi" w:hAnsi="Times New Roman"/>
          <w:sz w:val="24"/>
          <w:szCs w:val="24"/>
          <w:lang w:eastAsia="en-US"/>
        </w:rPr>
        <w:t>обгумованих</w:t>
      </w:r>
      <w:proofErr w:type="spellEnd"/>
      <w:r w:rsidRPr="003E64E5">
        <w:rPr>
          <w:rFonts w:ascii="Times New Roman" w:eastAsiaTheme="minorHAnsi" w:hAnsi="Times New Roman"/>
          <w:sz w:val="24"/>
          <w:szCs w:val="24"/>
          <w:lang w:eastAsia="en-US"/>
        </w:rPr>
        <w:t>), гусениць що забезпечує мінімальний вплив на дорожнє або трав’яне покриття площадки виконання робіт.</w:t>
      </w: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u w:val="single"/>
          <w:lang w:eastAsia="en-US"/>
        </w:rPr>
        <w:t>На підтвердження вищезазначених вимог Учасник повинен надати технічний паспорт та керівництво з експлуатації на установку ГНБ</w:t>
      </w:r>
      <w:r w:rsidRPr="003E64E5">
        <w:rPr>
          <w:rFonts w:ascii="Times New Roman" w:eastAsiaTheme="minorHAnsi" w:hAnsi="Times New Roman"/>
          <w:sz w:val="24"/>
          <w:szCs w:val="24"/>
          <w:lang w:eastAsia="en-US"/>
        </w:rPr>
        <w:t>.</w:t>
      </w: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p>
    <w:p w:rsidR="003E64E5" w:rsidRPr="003E64E5" w:rsidRDefault="003E64E5" w:rsidP="003E64E5">
      <w:pPr>
        <w:spacing w:line="240" w:lineRule="auto"/>
        <w:ind w:firstLine="567"/>
        <w:contextualSpacing/>
        <w:jc w:val="both"/>
        <w:rPr>
          <w:rFonts w:ascii="Times New Roman" w:eastAsiaTheme="minorHAnsi" w:hAnsi="Times New Roman"/>
          <w:sz w:val="24"/>
          <w:szCs w:val="24"/>
          <w:u w:val="single"/>
          <w:lang w:eastAsia="en-US"/>
        </w:rPr>
      </w:pPr>
      <w:r w:rsidRPr="003E64E5">
        <w:rPr>
          <w:rFonts w:ascii="Times New Roman" w:eastAsiaTheme="minorHAnsi" w:hAnsi="Times New Roman"/>
          <w:sz w:val="24"/>
          <w:szCs w:val="24"/>
          <w:u w:val="single"/>
          <w:lang w:eastAsia="en-US"/>
        </w:rPr>
        <w:lastRenderedPageBreak/>
        <w:t>Додатково учасники в складі пропозиції надають:</w:t>
      </w: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 xml:space="preserve"> - копії документів, що підтверджують право власності/користування установки горизонтально направленого буріння (договір купівлі-продажу, з документами про передачу товару або договір оренди та акт прийому-передачі або інші документи, що підтверджують право власності/користування);</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p>
    <w:p w:rsid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olor w:val="000000"/>
          <w:kern w:val="3"/>
          <w:sz w:val="24"/>
          <w:szCs w:val="24"/>
          <w:lang w:eastAsia="ru-RU"/>
        </w:rPr>
      </w:pP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Calibri" w:hAnsi="Times New Roman"/>
          <w:kern w:val="3"/>
          <w:sz w:val="24"/>
          <w:szCs w:val="24"/>
          <w:lang w:eastAsia="ru-RU"/>
        </w:rPr>
      </w:pPr>
      <w:r w:rsidRPr="003E64E5">
        <w:rPr>
          <w:rFonts w:ascii="Times New Roman" w:eastAsia="Arial Unicode MS" w:hAnsi="Times New Roman"/>
          <w:color w:val="000000"/>
          <w:kern w:val="3"/>
          <w:sz w:val="24"/>
          <w:szCs w:val="24"/>
          <w:lang w:eastAsia="ru-RU"/>
        </w:rPr>
        <w:t xml:space="preserve">Оплата виконаних робіт проводиться </w:t>
      </w:r>
      <w:r w:rsidRPr="003E64E5">
        <w:rPr>
          <w:rFonts w:ascii="Times New Roman" w:eastAsia="Calibri" w:hAnsi="Times New Roman"/>
          <w:kern w:val="3"/>
          <w:sz w:val="24"/>
          <w:szCs w:val="24"/>
          <w:lang w:eastAsia="ru-RU"/>
        </w:rPr>
        <w:t>протягом 10 днів з дня підписання Замовник</w:t>
      </w:r>
      <w:r w:rsidR="00942C8E">
        <w:rPr>
          <w:rFonts w:ascii="Times New Roman" w:eastAsia="Calibri" w:hAnsi="Times New Roman"/>
          <w:kern w:val="3"/>
          <w:sz w:val="24"/>
          <w:szCs w:val="24"/>
          <w:lang w:eastAsia="ru-RU"/>
        </w:rPr>
        <w:t>ом документів (ф. КБ-2-в, КБ-3)</w:t>
      </w:r>
      <w:r w:rsidRPr="003E64E5">
        <w:rPr>
          <w:rFonts w:ascii="Times New Roman" w:eastAsia="Calibri" w:hAnsi="Times New Roman"/>
          <w:kern w:val="3"/>
          <w:sz w:val="24"/>
          <w:szCs w:val="24"/>
          <w:lang w:eastAsia="ru-RU"/>
        </w:rPr>
        <w:t>.</w:t>
      </w:r>
    </w:p>
    <w:p w:rsidR="003E64E5" w:rsidRDefault="003E64E5" w:rsidP="003E64E5">
      <w:pPr>
        <w:widowControl w:val="0"/>
        <w:suppressAutoHyphens/>
        <w:autoSpaceDN w:val="0"/>
        <w:spacing w:after="120" w:line="240" w:lineRule="auto"/>
        <w:ind w:firstLine="567"/>
        <w:contextualSpacing/>
        <w:jc w:val="both"/>
        <w:textAlignment w:val="baseline"/>
        <w:rPr>
          <w:rFonts w:ascii="Times New Roman" w:eastAsia="Calibri" w:hAnsi="Times New Roman"/>
          <w:kern w:val="3"/>
          <w:sz w:val="24"/>
          <w:szCs w:val="24"/>
          <w:lang w:eastAsia="ru-RU"/>
        </w:rPr>
      </w:pP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Calibri" w:hAnsi="Times New Roman"/>
          <w:kern w:val="3"/>
          <w:sz w:val="24"/>
          <w:szCs w:val="24"/>
          <w:lang w:eastAsia="ru-RU"/>
        </w:rPr>
      </w:pPr>
      <w:r w:rsidRPr="003E64E5">
        <w:rPr>
          <w:rFonts w:ascii="Times New Roman" w:eastAsia="Calibri" w:hAnsi="Times New Roman"/>
          <w:kern w:val="3"/>
          <w:sz w:val="24"/>
          <w:szCs w:val="24"/>
          <w:lang w:eastAsia="ru-RU"/>
        </w:rPr>
        <w:t>Авансовий платіж відсутній.</w:t>
      </w:r>
    </w:p>
    <w:p w:rsidR="008A6073" w:rsidRDefault="008A6073" w:rsidP="008A6073">
      <w:pPr>
        <w:spacing w:after="0"/>
        <w:ind w:firstLine="709"/>
        <w:jc w:val="both"/>
      </w:pPr>
    </w:p>
    <w:p w:rsidR="00E02C40" w:rsidRPr="000B5BC1" w:rsidRDefault="00AE6B79" w:rsidP="00695541">
      <w:pPr>
        <w:spacing w:after="0" w:line="240" w:lineRule="auto"/>
        <w:ind w:firstLine="708"/>
        <w:jc w:val="both"/>
        <w:rPr>
          <w:rFonts w:ascii="Times New Roman" w:hAnsi="Times New Roman"/>
          <w:sz w:val="24"/>
        </w:rPr>
      </w:pPr>
      <w:r>
        <w:rPr>
          <w:rFonts w:ascii="Times New Roman" w:hAnsi="Times New Roman"/>
          <w:sz w:val="24"/>
        </w:rPr>
        <w:t>Б</w:t>
      </w:r>
      <w:r w:rsidRPr="000B5BC1">
        <w:rPr>
          <w:rFonts w:ascii="Times New Roman" w:hAnsi="Times New Roman"/>
          <w:sz w:val="24"/>
        </w:rPr>
        <w:t>удівельні</w:t>
      </w:r>
      <w:r>
        <w:rPr>
          <w:rFonts w:ascii="Times New Roman" w:hAnsi="Times New Roman"/>
          <w:sz w:val="24"/>
        </w:rPr>
        <w:t xml:space="preserve"> р</w:t>
      </w:r>
      <w:r w:rsidR="00695541" w:rsidRPr="000B5BC1">
        <w:rPr>
          <w:rFonts w:ascii="Times New Roman" w:hAnsi="Times New Roman"/>
          <w:sz w:val="24"/>
        </w:rPr>
        <w:t>обо</w:t>
      </w:r>
      <w:r w:rsidR="00B22B3D" w:rsidRPr="000B5BC1">
        <w:rPr>
          <w:rFonts w:ascii="Times New Roman" w:hAnsi="Times New Roman"/>
          <w:sz w:val="24"/>
        </w:rPr>
        <w:t>т</w:t>
      </w:r>
      <w:r w:rsidR="00695541" w:rsidRPr="000B5BC1">
        <w:rPr>
          <w:rFonts w:ascii="Times New Roman" w:hAnsi="Times New Roman"/>
          <w:sz w:val="24"/>
        </w:rPr>
        <w:t>и та їх обсяги</w:t>
      </w:r>
      <w:r w:rsidR="00B22B3D" w:rsidRPr="000B5BC1">
        <w:rPr>
          <w:rFonts w:ascii="Times New Roman" w:hAnsi="Times New Roman"/>
          <w:sz w:val="24"/>
        </w:rPr>
        <w:t xml:space="preserve"> зазначені</w:t>
      </w:r>
      <w:r w:rsidR="00D77720" w:rsidRPr="000B5BC1">
        <w:rPr>
          <w:rFonts w:ascii="Times New Roman" w:hAnsi="Times New Roman"/>
          <w:sz w:val="24"/>
        </w:rPr>
        <w:t xml:space="preserve"> в </w:t>
      </w:r>
      <w:r w:rsidR="00B22B3D" w:rsidRPr="000B5BC1">
        <w:rPr>
          <w:rFonts w:ascii="Times New Roman" w:hAnsi="Times New Roman"/>
          <w:sz w:val="24"/>
        </w:rPr>
        <w:t>Ло</w:t>
      </w:r>
      <w:r w:rsidR="00D67AB8" w:rsidRPr="000B5BC1">
        <w:rPr>
          <w:rFonts w:ascii="Times New Roman" w:hAnsi="Times New Roman"/>
          <w:sz w:val="24"/>
        </w:rPr>
        <w:t>кальному кошторисі на будівельні робо</w:t>
      </w:r>
      <w:r w:rsidR="00B22B3D" w:rsidRPr="000B5BC1">
        <w:rPr>
          <w:rFonts w:ascii="Times New Roman" w:hAnsi="Times New Roman"/>
          <w:sz w:val="24"/>
        </w:rPr>
        <w:t>т</w:t>
      </w:r>
      <w:r w:rsidR="00D67AB8" w:rsidRPr="000B5BC1">
        <w:rPr>
          <w:rFonts w:ascii="Times New Roman" w:hAnsi="Times New Roman"/>
          <w:sz w:val="24"/>
        </w:rPr>
        <w:t>и</w:t>
      </w:r>
      <w:r w:rsidR="00D77720" w:rsidRPr="000B5BC1">
        <w:rPr>
          <w:rFonts w:ascii="Times New Roman" w:hAnsi="Times New Roman"/>
          <w:spacing w:val="-3"/>
          <w:sz w:val="24"/>
        </w:rPr>
        <w:t xml:space="preserve">, що </w:t>
      </w:r>
      <w:r w:rsidR="00B22B3D" w:rsidRPr="000B5BC1">
        <w:rPr>
          <w:rFonts w:ascii="Times New Roman" w:hAnsi="Times New Roman"/>
          <w:spacing w:val="-3"/>
          <w:sz w:val="24"/>
        </w:rPr>
        <w:t>додає</w:t>
      </w:r>
      <w:r w:rsidR="00D77720" w:rsidRPr="000B5BC1">
        <w:rPr>
          <w:rFonts w:ascii="Times New Roman" w:hAnsi="Times New Roman"/>
          <w:spacing w:val="-3"/>
          <w:sz w:val="24"/>
        </w:rPr>
        <w:t xml:space="preserve">ться </w:t>
      </w:r>
      <w:r w:rsidR="00B22B3D" w:rsidRPr="000B5BC1">
        <w:rPr>
          <w:rFonts w:ascii="Times New Roman" w:hAnsi="Times New Roman"/>
          <w:spacing w:val="-3"/>
          <w:sz w:val="24"/>
        </w:rPr>
        <w:t xml:space="preserve">до тендерної документації </w:t>
      </w:r>
      <w:r w:rsidR="00D77720" w:rsidRPr="000B5BC1">
        <w:rPr>
          <w:rFonts w:ascii="Times New Roman" w:hAnsi="Times New Roman"/>
          <w:spacing w:val="-3"/>
          <w:sz w:val="24"/>
        </w:rPr>
        <w:t>(</w:t>
      </w:r>
      <w:r w:rsidR="00D77720" w:rsidRPr="000B5BC1">
        <w:rPr>
          <w:rFonts w:ascii="Times New Roman" w:hAnsi="Times New Roman"/>
          <w:b/>
          <w:spacing w:val="-3"/>
          <w:sz w:val="24"/>
        </w:rPr>
        <w:t>Додаток №7 до тендерної документації</w:t>
      </w:r>
      <w:r w:rsidR="00D77720" w:rsidRPr="000B5BC1">
        <w:rPr>
          <w:rFonts w:ascii="Times New Roman" w:hAnsi="Times New Roman"/>
          <w:spacing w:val="-3"/>
          <w:sz w:val="24"/>
        </w:rPr>
        <w:t>)</w:t>
      </w:r>
    </w:p>
    <w:p w:rsidR="00E02C40" w:rsidRPr="00E02C40" w:rsidRDefault="00E02C40" w:rsidP="00E02C40">
      <w:pPr>
        <w:spacing w:after="0" w:line="240" w:lineRule="auto"/>
        <w:ind w:firstLine="426"/>
        <w:jc w:val="both"/>
        <w:rPr>
          <w:rFonts w:ascii="Times New Roman" w:eastAsiaTheme="minorHAnsi" w:hAnsi="Times New Roman" w:cstheme="minorBidi"/>
          <w:color w:val="000000"/>
          <w:sz w:val="24"/>
          <w:szCs w:val="24"/>
          <w:lang w:eastAsia="ar-SA"/>
        </w:rPr>
      </w:pPr>
    </w:p>
    <w:p w:rsidR="001100DD" w:rsidRDefault="001100DD" w:rsidP="00B2143B">
      <w:pPr>
        <w:tabs>
          <w:tab w:val="left" w:pos="1845"/>
        </w:tabs>
        <w:spacing w:after="0"/>
        <w:jc w:val="center"/>
        <w:rPr>
          <w:rFonts w:ascii="Times New Roman" w:hAnsi="Times New Roman"/>
          <w:b/>
        </w:rPr>
      </w:pPr>
    </w:p>
    <w:p w:rsidR="00B2143B" w:rsidRPr="00BC4459" w:rsidRDefault="00B2143B" w:rsidP="00B2143B">
      <w:pPr>
        <w:tabs>
          <w:tab w:val="left" w:pos="1845"/>
        </w:tabs>
        <w:spacing w:after="0"/>
        <w:jc w:val="center"/>
        <w:rPr>
          <w:rFonts w:ascii="Times New Roman" w:hAnsi="Times New Roman"/>
          <w:b/>
        </w:rPr>
      </w:pPr>
    </w:p>
    <w:p w:rsidR="00A83BAB" w:rsidRDefault="00A83BAB" w:rsidP="00A83BAB">
      <w:pPr>
        <w:tabs>
          <w:tab w:val="left" w:pos="4020"/>
        </w:tabs>
        <w:spacing w:after="0" w:line="240" w:lineRule="auto"/>
        <w:jc w:val="center"/>
        <w:rPr>
          <w:rFonts w:ascii="Times New Roman" w:hAnsi="Times New Roman"/>
          <w:b/>
          <w:bCs/>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4A08C2" w:rsidRPr="000D0EAB" w:rsidRDefault="004A08C2" w:rsidP="004A08C2">
      <w:pPr>
        <w:suppressAutoHyphens/>
        <w:autoSpaceDE w:val="0"/>
        <w:spacing w:before="55" w:after="0" w:line="276" w:lineRule="exact"/>
        <w:ind w:right="-5"/>
        <w:jc w:val="right"/>
        <w:rPr>
          <w:rFonts w:ascii="Times New Roman" w:hAnsi="Times New Roman"/>
          <w:b/>
          <w:bCs/>
          <w:sz w:val="24"/>
          <w:szCs w:val="24"/>
          <w:lang w:val="ru-RU" w:eastAsia="ar-SA"/>
        </w:rPr>
      </w:pPr>
      <w:r w:rsidRPr="000D0EAB">
        <w:rPr>
          <w:rFonts w:ascii="Times New Roman" w:hAnsi="Times New Roman"/>
          <w:b/>
          <w:bCs/>
          <w:sz w:val="24"/>
          <w:szCs w:val="24"/>
          <w:lang w:eastAsia="ar-SA"/>
        </w:rPr>
        <w:lastRenderedPageBreak/>
        <w:t>Додаток №</w:t>
      </w:r>
      <w:r w:rsidRPr="000D0EAB">
        <w:rPr>
          <w:rFonts w:ascii="Times New Roman" w:hAnsi="Times New Roman"/>
          <w:b/>
          <w:bCs/>
          <w:sz w:val="24"/>
          <w:szCs w:val="24"/>
          <w:lang w:val="ru-RU" w:eastAsia="ar-SA"/>
        </w:rPr>
        <w:t>3</w:t>
      </w:r>
    </w:p>
    <w:p w:rsidR="004A08C2" w:rsidRPr="000D0EAB" w:rsidRDefault="004A08C2" w:rsidP="004A08C2">
      <w:pPr>
        <w:suppressAutoHyphens/>
        <w:autoSpaceDE w:val="0"/>
        <w:spacing w:before="55" w:after="0" w:line="276" w:lineRule="exact"/>
        <w:ind w:right="-5"/>
        <w:jc w:val="right"/>
        <w:rPr>
          <w:rFonts w:ascii="Times New Roman" w:hAnsi="Times New Roman"/>
          <w:b/>
          <w:bCs/>
          <w:sz w:val="24"/>
          <w:szCs w:val="24"/>
          <w:lang w:eastAsia="ar-SA"/>
        </w:rPr>
      </w:pPr>
      <w:r w:rsidRPr="000D0EAB">
        <w:rPr>
          <w:rFonts w:ascii="Times New Roman" w:hAnsi="Times New Roman"/>
          <w:b/>
          <w:bCs/>
          <w:sz w:val="24"/>
          <w:szCs w:val="24"/>
          <w:lang w:eastAsia="ar-SA"/>
        </w:rPr>
        <w:t>тендерної документації</w:t>
      </w:r>
    </w:p>
    <w:p w:rsidR="004A08C2" w:rsidRPr="000D0EAB" w:rsidRDefault="004A08C2" w:rsidP="004A08C2">
      <w:pPr>
        <w:tabs>
          <w:tab w:val="left" w:pos="6979"/>
        </w:tabs>
        <w:suppressAutoHyphens/>
        <w:autoSpaceDE w:val="0"/>
        <w:spacing w:after="0" w:line="240" w:lineRule="auto"/>
        <w:jc w:val="center"/>
        <w:rPr>
          <w:rFonts w:ascii="Times New Roman" w:hAnsi="Times New Roman"/>
          <w:b/>
          <w:iCs/>
          <w:sz w:val="24"/>
          <w:szCs w:val="24"/>
          <w:lang w:eastAsia="ar-SA"/>
        </w:rPr>
      </w:pPr>
      <w:r w:rsidRPr="000D0EAB">
        <w:rPr>
          <w:rFonts w:ascii="Times New Roman" w:hAnsi="Times New Roman"/>
          <w:b/>
          <w:iCs/>
          <w:sz w:val="24"/>
          <w:szCs w:val="24"/>
          <w:lang w:eastAsia="ar-SA"/>
        </w:rPr>
        <w:t xml:space="preserve">ПРОЕКТ </w:t>
      </w:r>
    </w:p>
    <w:p w:rsidR="004A08C2" w:rsidRPr="000D0EAB" w:rsidRDefault="004A08C2" w:rsidP="004A08C2">
      <w:pPr>
        <w:tabs>
          <w:tab w:val="left" w:pos="6979"/>
        </w:tabs>
        <w:suppressAutoHyphens/>
        <w:autoSpaceDE w:val="0"/>
        <w:spacing w:after="0" w:line="240" w:lineRule="auto"/>
        <w:jc w:val="center"/>
        <w:rPr>
          <w:rFonts w:ascii="Times New Roman" w:hAnsi="Times New Roman"/>
          <w:b/>
          <w:iCs/>
          <w:sz w:val="24"/>
          <w:szCs w:val="24"/>
          <w:lang w:eastAsia="ar-SA"/>
        </w:rPr>
      </w:pPr>
      <w:r w:rsidRPr="000D0EAB">
        <w:rPr>
          <w:rFonts w:ascii="Times New Roman" w:hAnsi="Times New Roman"/>
          <w:b/>
          <w:iCs/>
          <w:sz w:val="24"/>
          <w:szCs w:val="24"/>
          <w:lang w:eastAsia="ar-SA"/>
        </w:rPr>
        <w:t>ДОГОВІР ПІДРЯДУ</w:t>
      </w:r>
    </w:p>
    <w:p w:rsidR="004A08C2" w:rsidRPr="000D0EAB" w:rsidRDefault="004A08C2" w:rsidP="004A08C2">
      <w:pPr>
        <w:tabs>
          <w:tab w:val="left" w:pos="6979"/>
        </w:tabs>
        <w:suppressAutoHyphens/>
        <w:autoSpaceDE w:val="0"/>
        <w:spacing w:after="0" w:line="240" w:lineRule="auto"/>
        <w:jc w:val="right"/>
        <w:rPr>
          <w:rFonts w:ascii="Times New Roman" w:hAnsi="Times New Roman"/>
          <w:i/>
          <w:iCs/>
          <w:sz w:val="24"/>
          <w:szCs w:val="24"/>
          <w:lang w:val="ru-RU" w:eastAsia="ar-SA"/>
        </w:rPr>
      </w:pPr>
      <w:r w:rsidRPr="000D0EAB">
        <w:rPr>
          <w:rFonts w:ascii="Times New Roman" w:hAnsi="Times New Roman"/>
          <w:i/>
          <w:iCs/>
          <w:sz w:val="24"/>
          <w:szCs w:val="24"/>
          <w:lang w:val="ru-RU" w:eastAsia="ar-SA"/>
        </w:rPr>
        <w:t xml:space="preserve">                                                 «___»  </w:t>
      </w:r>
      <w:r w:rsidRPr="000D0EAB">
        <w:rPr>
          <w:rFonts w:ascii="Times New Roman" w:hAnsi="Times New Roman"/>
          <w:i/>
          <w:iCs/>
          <w:sz w:val="24"/>
          <w:szCs w:val="24"/>
          <w:lang w:eastAsia="ar-SA"/>
        </w:rPr>
        <w:t>_________</w:t>
      </w:r>
      <w:r w:rsidRPr="000D0EAB">
        <w:rPr>
          <w:rFonts w:ascii="Times New Roman" w:hAnsi="Times New Roman"/>
          <w:i/>
          <w:iCs/>
          <w:sz w:val="24"/>
          <w:szCs w:val="24"/>
          <w:lang w:val="ru-RU" w:eastAsia="ar-SA"/>
        </w:rPr>
        <w:t xml:space="preserve">  </w:t>
      </w:r>
      <w:r w:rsidRPr="000D0EAB">
        <w:rPr>
          <w:rFonts w:ascii="Times New Roman" w:hAnsi="Times New Roman"/>
          <w:i/>
          <w:iCs/>
          <w:sz w:val="24"/>
          <w:szCs w:val="24"/>
          <w:lang w:eastAsia="ar-SA"/>
        </w:rPr>
        <w:t>2023</w:t>
      </w:r>
      <w:r w:rsidRPr="000D0EAB">
        <w:rPr>
          <w:rFonts w:ascii="Times New Roman" w:hAnsi="Times New Roman"/>
          <w:i/>
          <w:iCs/>
          <w:sz w:val="24"/>
          <w:szCs w:val="24"/>
          <w:lang w:val="ru-RU" w:eastAsia="ar-SA"/>
        </w:rPr>
        <w:t>р.</w:t>
      </w:r>
    </w:p>
    <w:p w:rsidR="004A08C2" w:rsidRPr="000D0EAB" w:rsidRDefault="004A08C2" w:rsidP="004A08C2">
      <w:pPr>
        <w:suppressAutoHyphens/>
        <w:autoSpaceDE w:val="0"/>
        <w:spacing w:after="0" w:line="240" w:lineRule="auto"/>
        <w:ind w:firstLine="708"/>
        <w:jc w:val="both"/>
        <w:rPr>
          <w:rFonts w:ascii="Times New Roman" w:hAnsi="Times New Roman"/>
          <w:b/>
          <w:bCs/>
          <w:sz w:val="24"/>
          <w:szCs w:val="24"/>
          <w:lang w:eastAsia="ar-SA"/>
        </w:rPr>
      </w:pPr>
      <w:r w:rsidRPr="000D0EAB">
        <w:rPr>
          <w:rFonts w:ascii="Times New Roman" w:hAnsi="Times New Roman"/>
          <w:b/>
          <w:bCs/>
          <w:sz w:val="24"/>
          <w:szCs w:val="24"/>
          <w:lang w:eastAsia="ar-SA"/>
        </w:rPr>
        <w:t>ПІДРЯДНИК: _____________________________________________</w:t>
      </w:r>
    </w:p>
    <w:p w:rsidR="004A08C2" w:rsidRPr="000D0EAB" w:rsidRDefault="004A08C2" w:rsidP="004A08C2">
      <w:pPr>
        <w:suppressAutoHyphens/>
        <w:autoSpaceDE w:val="0"/>
        <w:spacing w:after="0" w:line="240" w:lineRule="auto"/>
        <w:jc w:val="both"/>
        <w:rPr>
          <w:rFonts w:ascii="Times New Roman" w:hAnsi="Times New Roman"/>
          <w:sz w:val="24"/>
          <w:szCs w:val="24"/>
          <w:lang w:eastAsia="ar-SA"/>
        </w:rPr>
      </w:pPr>
      <w:r w:rsidRPr="000D0EAB">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rsidR="004A08C2" w:rsidRPr="000D0EAB" w:rsidRDefault="004A08C2" w:rsidP="004A08C2">
      <w:pPr>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b/>
          <w:bCs/>
          <w:sz w:val="24"/>
          <w:szCs w:val="24"/>
          <w:lang w:eastAsia="ar-SA"/>
        </w:rPr>
        <w:t>ЗАМОВНИК</w:t>
      </w:r>
      <w:r w:rsidRPr="000D0EAB">
        <w:rPr>
          <w:rFonts w:ascii="Times New Roman" w:hAnsi="Times New Roman"/>
          <w:b/>
          <w:bCs/>
          <w:sz w:val="24"/>
          <w:szCs w:val="24"/>
          <w:lang w:val="ru-RU" w:eastAsia="ar-SA"/>
        </w:rPr>
        <w:t xml:space="preserve">: </w:t>
      </w:r>
      <w:r w:rsidRPr="000D0EAB">
        <w:rPr>
          <w:rFonts w:ascii="Times New Roman" w:hAnsi="Times New Roman"/>
          <w:b/>
          <w:bCs/>
          <w:sz w:val="24"/>
          <w:szCs w:val="24"/>
          <w:lang w:eastAsia="ar-SA"/>
        </w:rPr>
        <w:t>Комунальне підприємство “</w:t>
      </w:r>
      <w:proofErr w:type="spellStart"/>
      <w:r w:rsidRPr="000D0EAB">
        <w:rPr>
          <w:rFonts w:ascii="Times New Roman" w:hAnsi="Times New Roman"/>
          <w:b/>
          <w:bCs/>
          <w:sz w:val="24"/>
          <w:szCs w:val="24"/>
          <w:lang w:eastAsia="ar-SA"/>
        </w:rPr>
        <w:t>Черкасиводоканал</w:t>
      </w:r>
      <w:proofErr w:type="spellEnd"/>
      <w:r w:rsidRPr="000D0EAB">
        <w:rPr>
          <w:rFonts w:ascii="Times New Roman" w:hAnsi="Times New Roman"/>
          <w:b/>
          <w:bCs/>
          <w:sz w:val="24"/>
          <w:szCs w:val="24"/>
          <w:lang w:eastAsia="ar-SA"/>
        </w:rPr>
        <w:t>” Черкаської міської ради</w:t>
      </w:r>
      <w:r w:rsidRPr="000D0EAB">
        <w:rPr>
          <w:rFonts w:ascii="Times New Roman" w:hAnsi="Times New Roman"/>
          <w:sz w:val="24"/>
          <w:szCs w:val="24"/>
          <w:lang w:eastAsia="ar-SA"/>
        </w:rPr>
        <w:t xml:space="preserve">, що має статус платника податку на прибуток на загальних умовах, в особі </w:t>
      </w:r>
      <w:r w:rsidRPr="000D0EAB">
        <w:rPr>
          <w:rFonts w:ascii="Times New Roman" w:hAnsi="Times New Roman"/>
          <w:sz w:val="24"/>
          <w:szCs w:val="24"/>
          <w:lang w:eastAsia="ru-RU"/>
        </w:rPr>
        <w:t xml:space="preserve">директора підприємства </w:t>
      </w:r>
      <w:proofErr w:type="spellStart"/>
      <w:r w:rsidRPr="000D0EAB">
        <w:rPr>
          <w:rFonts w:ascii="Times New Roman" w:hAnsi="Times New Roman"/>
          <w:sz w:val="24"/>
          <w:szCs w:val="24"/>
          <w:lang w:eastAsia="ru-RU"/>
        </w:rPr>
        <w:t>Сухарькова</w:t>
      </w:r>
      <w:proofErr w:type="spellEnd"/>
      <w:r w:rsidRPr="000D0EAB">
        <w:rPr>
          <w:rFonts w:ascii="Times New Roman" w:hAnsi="Times New Roman"/>
          <w:sz w:val="24"/>
          <w:szCs w:val="24"/>
          <w:lang w:eastAsia="ru-RU"/>
        </w:rPr>
        <w:t xml:space="preserve"> Івана Васильовича</w:t>
      </w:r>
      <w:r w:rsidRPr="000D0EAB">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4A08C2" w:rsidRPr="000D0EAB" w:rsidRDefault="004A08C2" w:rsidP="004A08C2">
      <w:pPr>
        <w:pStyle w:val="af"/>
        <w:numPr>
          <w:ilvl w:val="0"/>
          <w:numId w:val="39"/>
        </w:num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Предмет Договору</w:t>
      </w:r>
    </w:p>
    <w:p w:rsidR="004A08C2" w:rsidRPr="000D0EAB" w:rsidRDefault="004A08C2" w:rsidP="004A08C2">
      <w:pPr>
        <w:pStyle w:val="af3"/>
        <w:jc w:val="both"/>
        <w:rPr>
          <w:rFonts w:ascii="Times New Roman" w:eastAsia="Lucida Sans Unicode" w:hAnsi="Times New Roman" w:cs="Times New Roman"/>
          <w:b/>
          <w:bCs/>
          <w:sz w:val="24"/>
          <w:szCs w:val="24"/>
          <w:lang w:eastAsia="ru-RU"/>
        </w:rPr>
      </w:pPr>
      <w:r w:rsidRPr="000D0EAB">
        <w:rPr>
          <w:rFonts w:ascii="Times New Roman" w:eastAsia="Lucida Sans Unicode" w:hAnsi="Times New Roman" w:cs="Times New Roman"/>
          <w:sz w:val="24"/>
          <w:szCs w:val="24"/>
          <w:lang w:eastAsia="ru-RU"/>
        </w:rPr>
        <w:t xml:space="preserve">      1.1.В порядку та на умовах, визначених цим договором Підрядник зобов’язується своїми силами і засобами , на власний ризик виконати роботи - </w:t>
      </w:r>
      <w:r w:rsidRPr="000D0EAB">
        <w:rPr>
          <w:rFonts w:ascii="Times New Roman" w:eastAsia="Lucida Sans Unicode" w:hAnsi="Times New Roman" w:cs="Times New Roman"/>
          <w:i/>
          <w:sz w:val="24"/>
          <w:szCs w:val="24"/>
          <w:lang w:eastAsia="ru-RU"/>
        </w:rPr>
        <w:t xml:space="preserve">Реконструкція каналізаційної мережі по вул. </w:t>
      </w:r>
      <w:proofErr w:type="spellStart"/>
      <w:r w:rsidRPr="000D0EAB">
        <w:rPr>
          <w:rFonts w:ascii="Times New Roman" w:eastAsia="Lucida Sans Unicode" w:hAnsi="Times New Roman" w:cs="Times New Roman"/>
          <w:i/>
          <w:sz w:val="24"/>
          <w:szCs w:val="24"/>
          <w:lang w:eastAsia="ru-RU"/>
        </w:rPr>
        <w:t>Подолінського</w:t>
      </w:r>
      <w:proofErr w:type="spellEnd"/>
      <w:r w:rsidRPr="000D0EAB">
        <w:rPr>
          <w:rFonts w:ascii="Times New Roman" w:eastAsia="Lucida Sans Unicode" w:hAnsi="Times New Roman" w:cs="Times New Roman"/>
          <w:i/>
          <w:sz w:val="24"/>
          <w:szCs w:val="24"/>
          <w:lang w:eastAsia="ru-RU"/>
        </w:rPr>
        <w:t xml:space="preserve"> від вул. Братів </w:t>
      </w:r>
      <w:proofErr w:type="spellStart"/>
      <w:r w:rsidRPr="000D0EAB">
        <w:rPr>
          <w:rFonts w:ascii="Times New Roman" w:eastAsia="Lucida Sans Unicode" w:hAnsi="Times New Roman" w:cs="Times New Roman"/>
          <w:i/>
          <w:sz w:val="24"/>
          <w:szCs w:val="24"/>
          <w:lang w:eastAsia="ru-RU"/>
        </w:rPr>
        <w:t>Чучупаків</w:t>
      </w:r>
      <w:proofErr w:type="spellEnd"/>
      <w:r w:rsidRPr="000D0EAB">
        <w:rPr>
          <w:rFonts w:ascii="Times New Roman" w:eastAsia="Lucida Sans Unicode" w:hAnsi="Times New Roman" w:cs="Times New Roman"/>
          <w:i/>
          <w:sz w:val="24"/>
          <w:szCs w:val="24"/>
          <w:lang w:eastAsia="ru-RU"/>
        </w:rPr>
        <w:t xml:space="preserve"> до вул. </w:t>
      </w:r>
      <w:proofErr w:type="spellStart"/>
      <w:r w:rsidRPr="000D0EAB">
        <w:rPr>
          <w:rFonts w:ascii="Times New Roman" w:eastAsia="Lucida Sans Unicode" w:hAnsi="Times New Roman" w:cs="Times New Roman"/>
          <w:i/>
          <w:sz w:val="24"/>
          <w:szCs w:val="24"/>
          <w:lang w:eastAsia="ru-RU"/>
        </w:rPr>
        <w:t>Надпільної</w:t>
      </w:r>
      <w:proofErr w:type="spellEnd"/>
      <w:r w:rsidRPr="000D0EAB">
        <w:rPr>
          <w:rFonts w:ascii="Times New Roman" w:eastAsia="Lucida Sans Unicode" w:hAnsi="Times New Roman" w:cs="Times New Roman"/>
          <w:i/>
          <w:sz w:val="24"/>
          <w:szCs w:val="24"/>
          <w:lang w:eastAsia="ru-RU"/>
        </w:rPr>
        <w:t xml:space="preserve"> в </w:t>
      </w:r>
      <w:proofErr w:type="spellStart"/>
      <w:r w:rsidRPr="000D0EAB">
        <w:rPr>
          <w:rFonts w:ascii="Times New Roman" w:eastAsia="Lucida Sans Unicode" w:hAnsi="Times New Roman" w:cs="Times New Roman"/>
          <w:i/>
          <w:sz w:val="24"/>
          <w:szCs w:val="24"/>
          <w:lang w:eastAsia="ru-RU"/>
        </w:rPr>
        <w:t>м.Черкаси</w:t>
      </w:r>
      <w:proofErr w:type="spellEnd"/>
      <w:r w:rsidRPr="000D0EAB">
        <w:rPr>
          <w:rFonts w:ascii="Times New Roman" w:eastAsia="Lucida Sans Unicode" w:hAnsi="Times New Roman" w:cs="Times New Roman"/>
          <w:i/>
          <w:sz w:val="24"/>
          <w:szCs w:val="24"/>
          <w:lang w:eastAsia="ru-RU"/>
        </w:rPr>
        <w:t xml:space="preserve"> за кодом CPV за ДК 021:2015  45232440-8 Прокладання каналізаційних трубопроводів</w:t>
      </w:r>
      <w:r w:rsidRPr="000D0EAB">
        <w:rPr>
          <w:rFonts w:ascii="Times New Roman" w:eastAsia="Lucida Sans Unicode" w:hAnsi="Times New Roman" w:cs="Times New Roman"/>
          <w:sz w:val="24"/>
          <w:szCs w:val="24"/>
          <w:lang w:eastAsia="ru-RU"/>
        </w:rPr>
        <w:t xml:space="preserve">, </w:t>
      </w:r>
      <w:r w:rsidRPr="000D0EAB">
        <w:rPr>
          <w:rFonts w:ascii="Times New Roman" w:eastAsia="Lucida Sans Unicode" w:hAnsi="Times New Roman" w:cs="Times New Roman"/>
          <w:sz w:val="24"/>
          <w:szCs w:val="24"/>
          <w:lang w:eastAsia="ar-SA"/>
        </w:rPr>
        <w:t>зазначені в проектній документації, згідно умов даного Договору, а Замовник -  в порядку та на умовах, визначених Договором, зобов'язується  передати затверджену проектно-кошторисну документацію</w:t>
      </w:r>
      <w:r>
        <w:rPr>
          <w:rFonts w:ascii="Times New Roman" w:eastAsia="Lucida Sans Unicode" w:hAnsi="Times New Roman"/>
          <w:sz w:val="24"/>
          <w:szCs w:val="24"/>
          <w:lang w:eastAsia="ar-SA"/>
        </w:rPr>
        <w:t>,</w:t>
      </w:r>
      <w:r w:rsidRPr="000D0EAB">
        <w:rPr>
          <w:rFonts w:ascii="Times New Roman" w:eastAsia="Lucida Sans Unicode" w:hAnsi="Times New Roman" w:cs="Times New Roman"/>
          <w:sz w:val="24"/>
          <w:szCs w:val="24"/>
          <w:lang w:eastAsia="ar-SA"/>
        </w:rPr>
        <w:t xml:space="preserve"> прийняти й оплатити виконані Підрядником роботи.</w:t>
      </w:r>
    </w:p>
    <w:p w:rsidR="004A08C2" w:rsidRPr="000D0EAB" w:rsidRDefault="004A08C2" w:rsidP="004A08C2">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1.2.Кількість та обсяги робіт  - 1 робота, склад та обсяги </w:t>
      </w:r>
      <w:proofErr w:type="spellStart"/>
      <w:r w:rsidRPr="000D0EAB">
        <w:rPr>
          <w:rFonts w:ascii="Times New Roman" w:eastAsia="Lucida Sans Unicode" w:hAnsi="Times New Roman"/>
          <w:color w:val="00000A"/>
          <w:kern w:val="3"/>
          <w:sz w:val="24"/>
          <w:szCs w:val="24"/>
          <w:lang w:eastAsia="ru-RU"/>
        </w:rPr>
        <w:t>робiт</w:t>
      </w:r>
      <w:proofErr w:type="spellEnd"/>
      <w:r w:rsidRPr="000D0EAB">
        <w:rPr>
          <w:rFonts w:ascii="Times New Roman" w:eastAsia="Lucida Sans Unicode" w:hAnsi="Times New Roman"/>
          <w:color w:val="00000A"/>
          <w:kern w:val="3"/>
          <w:sz w:val="24"/>
          <w:szCs w:val="24"/>
          <w:lang w:eastAsia="ru-RU"/>
        </w:rPr>
        <w:t>, що мають бути виконані Підрядником, визначено згідно із проектно-кошторисною документацією та даним Договором.</w:t>
      </w:r>
    </w:p>
    <w:p w:rsidR="004A08C2" w:rsidRPr="000D0EAB" w:rsidRDefault="004A08C2" w:rsidP="004A08C2">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1.3.Підрядник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rsidR="004A08C2" w:rsidRPr="000D0EAB" w:rsidRDefault="004A08C2" w:rsidP="004A08C2">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2. Якість робіт</w:t>
      </w:r>
    </w:p>
    <w:p w:rsidR="004A08C2" w:rsidRPr="000D0EAB" w:rsidRDefault="004A08C2" w:rsidP="004A08C2">
      <w:pPr>
        <w:suppressAutoHyphens/>
        <w:spacing w:after="0" w:line="240" w:lineRule="auto"/>
        <w:ind w:firstLine="708"/>
        <w:jc w:val="both"/>
        <w:rPr>
          <w:rFonts w:ascii="Times New Roman" w:hAnsi="Times New Roman"/>
          <w:sz w:val="24"/>
          <w:szCs w:val="24"/>
          <w:lang w:eastAsia="ar-SA"/>
        </w:rPr>
      </w:pPr>
      <w:r w:rsidRPr="000D0EAB">
        <w:rPr>
          <w:rFonts w:ascii="Times New Roman" w:eastAsia="Lucida Sans Unicode" w:hAnsi="Times New Roman"/>
          <w:color w:val="00000A"/>
          <w:kern w:val="3"/>
          <w:sz w:val="24"/>
          <w:szCs w:val="24"/>
          <w:lang w:eastAsia="ru-RU"/>
        </w:rPr>
        <w:t>2.1. Якість Робіт, що виконуються, повинна відповідати умовам проектної документації на Об’єкт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rsidR="004A08C2" w:rsidRPr="000D0EAB" w:rsidRDefault="004A08C2" w:rsidP="004A08C2">
      <w:pPr>
        <w:suppressAutoHyphens/>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2.2. Підрядник зобов’язується надавати копії документів, що підтверджують якість матеріалів, що використовуються при виконанні Робіт (висновки державної санітарно-епідеміологічної експертизи, сертифікат якості/відповідності (якщо матеріали підлягають сертифікації), паспорти на обладнання, устаткування, тощо).</w:t>
      </w:r>
    </w:p>
    <w:p w:rsidR="004A08C2" w:rsidRPr="000D0EAB" w:rsidRDefault="004A08C2" w:rsidP="004A08C2">
      <w:pPr>
        <w:suppressAutoHyphens/>
        <w:spacing w:after="0" w:line="240" w:lineRule="auto"/>
        <w:ind w:firstLine="708"/>
        <w:jc w:val="both"/>
        <w:rPr>
          <w:rFonts w:ascii="Times New Roman" w:hAnsi="Times New Roman"/>
          <w:b/>
          <w:i/>
          <w:sz w:val="24"/>
          <w:szCs w:val="24"/>
          <w:lang w:eastAsia="ar-SA"/>
        </w:rPr>
      </w:pPr>
      <w:r w:rsidRPr="000D0EAB">
        <w:rPr>
          <w:rFonts w:ascii="Times New Roman" w:hAnsi="Times New Roman"/>
          <w:sz w:val="24"/>
          <w:szCs w:val="24"/>
          <w:lang w:eastAsia="ar-SA"/>
        </w:rPr>
        <w:t>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rsidR="004A08C2" w:rsidRPr="000D0EAB" w:rsidRDefault="004A08C2" w:rsidP="004A08C2">
      <w:pPr>
        <w:suppressAutoHyphens/>
        <w:spacing w:after="0" w:line="240" w:lineRule="auto"/>
        <w:ind w:firstLine="708"/>
        <w:jc w:val="both"/>
        <w:rPr>
          <w:rFonts w:ascii="Times New Roman" w:hAnsi="Times New Roman"/>
          <w:b/>
          <w:i/>
          <w:sz w:val="24"/>
          <w:szCs w:val="24"/>
          <w:lang w:eastAsia="ar-SA"/>
        </w:rPr>
      </w:pPr>
      <w:r w:rsidRPr="000D0EAB">
        <w:rPr>
          <w:rFonts w:ascii="Times New Roman" w:hAnsi="Times New Roman"/>
          <w:spacing w:val="-1"/>
          <w:sz w:val="24"/>
          <w:szCs w:val="24"/>
          <w:lang w:eastAsia="ar-SA"/>
        </w:rPr>
        <w:t xml:space="preserve">2.3. У разі невідповідності якості виконаних робіт вимогам Замовника, Підрядник зобов'язується </w:t>
      </w:r>
      <w:r w:rsidRPr="000D0EAB">
        <w:rPr>
          <w:rFonts w:ascii="Times New Roman" w:hAnsi="Times New Roman"/>
          <w:sz w:val="24"/>
          <w:szCs w:val="24"/>
          <w:lang w:eastAsia="ar-SA"/>
        </w:rPr>
        <w:t xml:space="preserve">усунути дефекти та недоробки за </w:t>
      </w:r>
      <w:proofErr w:type="spellStart"/>
      <w:r w:rsidRPr="000D0EAB">
        <w:rPr>
          <w:rFonts w:ascii="Times New Roman" w:hAnsi="Times New Roman"/>
          <w:sz w:val="24"/>
          <w:szCs w:val="24"/>
          <w:lang w:eastAsia="ar-SA"/>
        </w:rPr>
        <w:t>власнi</w:t>
      </w:r>
      <w:proofErr w:type="spellEnd"/>
      <w:r w:rsidRPr="000D0EAB">
        <w:rPr>
          <w:rFonts w:ascii="Times New Roman" w:hAnsi="Times New Roman"/>
          <w:sz w:val="24"/>
          <w:szCs w:val="24"/>
          <w:lang w:eastAsia="ar-SA"/>
        </w:rPr>
        <w:t xml:space="preserve">  кошти.</w:t>
      </w:r>
      <w:r w:rsidRPr="000D0EAB">
        <w:rPr>
          <w:rFonts w:ascii="Times New Roman" w:hAnsi="Times New Roman"/>
          <w:b/>
          <w:i/>
          <w:sz w:val="24"/>
          <w:szCs w:val="24"/>
          <w:lang w:eastAsia="ar-SA"/>
        </w:rPr>
        <w:t xml:space="preserve"> </w:t>
      </w:r>
    </w:p>
    <w:p w:rsidR="004A08C2" w:rsidRPr="000D0EAB" w:rsidRDefault="004A08C2" w:rsidP="004A08C2">
      <w:pPr>
        <w:tabs>
          <w:tab w:val="left" w:pos="360"/>
        </w:tabs>
        <w:spacing w:after="0" w:line="240" w:lineRule="auto"/>
        <w:ind w:firstLine="709"/>
        <w:jc w:val="both"/>
        <w:rPr>
          <w:rFonts w:ascii="Times New Roman" w:eastAsia="Calibri" w:hAnsi="Times New Roman"/>
          <w:sz w:val="24"/>
          <w:szCs w:val="24"/>
        </w:rPr>
      </w:pPr>
      <w:r w:rsidRPr="000D0EAB">
        <w:rPr>
          <w:rFonts w:ascii="Times New Roman" w:eastAsia="Calibri" w:hAnsi="Times New Roman"/>
          <w:sz w:val="24"/>
          <w:szCs w:val="24"/>
        </w:rPr>
        <w:t>2.4.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прихованих робіт, передавати Замовнику сертифікати, паспорти, протоколи перевірок і випробувань.</w:t>
      </w:r>
    </w:p>
    <w:p w:rsidR="004A08C2" w:rsidRPr="000D0EAB" w:rsidRDefault="004A08C2" w:rsidP="004A08C2">
      <w:pPr>
        <w:tabs>
          <w:tab w:val="left" w:pos="360"/>
        </w:tabs>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t>Підрядник зобов’язаний повідомляти письмово Замовника про проведення поточних перевірок та випробувань робіт, матеріалів та устаткування за 2 робочі дні до їх проведення та надавати інформацію про їх результати, вжиті заходи з усунення виявлених недоліків протягом 1 робочого дня після отримання від Замовника відповідного запиту. </w:t>
      </w:r>
    </w:p>
    <w:p w:rsidR="004A08C2" w:rsidRPr="000D0EAB" w:rsidRDefault="004A08C2" w:rsidP="004A08C2">
      <w:pPr>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t>2.5.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w:t>
      </w:r>
      <w:r>
        <w:rPr>
          <w:rFonts w:ascii="Times New Roman" w:eastAsia="Calibri" w:hAnsi="Times New Roman"/>
          <w:sz w:val="24"/>
          <w:szCs w:val="24"/>
        </w:rPr>
        <w:t>а законодавством України, чинного</w:t>
      </w:r>
      <w:r w:rsidRPr="000D0EAB">
        <w:rPr>
          <w:rFonts w:ascii="Times New Roman" w:eastAsia="Calibri" w:hAnsi="Times New Roman"/>
          <w:sz w:val="24"/>
          <w:szCs w:val="24"/>
        </w:rPr>
        <w:t xml:space="preserve"> на момент виконання Робіт.</w:t>
      </w:r>
    </w:p>
    <w:p w:rsidR="004A08C2" w:rsidRPr="000D0EAB" w:rsidRDefault="004A08C2" w:rsidP="004A08C2">
      <w:pPr>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lastRenderedPageBreak/>
        <w:t>2.6.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rsidR="004A08C2" w:rsidRPr="000D0EAB" w:rsidRDefault="004A08C2" w:rsidP="004A08C2">
      <w:pPr>
        <w:suppressAutoHyphens/>
        <w:autoSpaceDE w:val="0"/>
        <w:spacing w:after="0" w:line="240" w:lineRule="auto"/>
        <w:jc w:val="center"/>
        <w:rPr>
          <w:rFonts w:ascii="Times New Roman" w:hAnsi="Times New Roman"/>
          <w:b/>
          <w:sz w:val="24"/>
          <w:szCs w:val="24"/>
        </w:rPr>
      </w:pPr>
      <w:r w:rsidRPr="000D0EAB">
        <w:rPr>
          <w:rFonts w:ascii="Times New Roman" w:hAnsi="Times New Roman"/>
          <w:b/>
          <w:sz w:val="24"/>
          <w:szCs w:val="24"/>
        </w:rPr>
        <w:t xml:space="preserve">3.Строки виконання робіт </w:t>
      </w:r>
    </w:p>
    <w:p w:rsidR="004A08C2" w:rsidRPr="000D0EAB" w:rsidRDefault="004A08C2" w:rsidP="004A08C2">
      <w:pPr>
        <w:pStyle w:val="af3"/>
        <w:rPr>
          <w:rFonts w:ascii="Times New Roman" w:hAnsi="Times New Roman" w:cs="Times New Roman"/>
          <w:sz w:val="24"/>
          <w:szCs w:val="24"/>
        </w:rPr>
      </w:pPr>
      <w:r w:rsidRPr="000D0EAB">
        <w:rPr>
          <w:rFonts w:ascii="Times New Roman" w:hAnsi="Times New Roman" w:cs="Times New Roman"/>
          <w:b/>
          <w:sz w:val="24"/>
          <w:szCs w:val="24"/>
        </w:rPr>
        <w:t xml:space="preserve">           </w:t>
      </w:r>
      <w:r w:rsidRPr="000D0EAB">
        <w:rPr>
          <w:rFonts w:ascii="Times New Roman" w:hAnsi="Times New Roman" w:cs="Times New Roman"/>
          <w:sz w:val="24"/>
          <w:szCs w:val="24"/>
        </w:rPr>
        <w:t xml:space="preserve"> 3.1. Датою початку виконання робіт є дата підписання цього Договору. Невід'ємною частиною Договору є календарний графік виконання робіт</w:t>
      </w:r>
      <w:r>
        <w:rPr>
          <w:rFonts w:ascii="Times New Roman" w:hAnsi="Times New Roman"/>
          <w:sz w:val="24"/>
          <w:szCs w:val="24"/>
        </w:rPr>
        <w:t xml:space="preserve"> (</w:t>
      </w:r>
      <w:r w:rsidRPr="000D0EAB">
        <w:rPr>
          <w:rFonts w:ascii="Times New Roman" w:hAnsi="Times New Roman" w:cs="Times New Roman"/>
          <w:sz w:val="24"/>
          <w:szCs w:val="24"/>
        </w:rPr>
        <w:t xml:space="preserve">Додаток № 2) в якому визначаються дати початку і завершення всіх видів (етапів) робіт, передбачених договором. </w:t>
      </w:r>
    </w:p>
    <w:p w:rsidR="004A08C2" w:rsidRPr="000D0EAB" w:rsidRDefault="004A08C2" w:rsidP="004A08C2">
      <w:pPr>
        <w:suppressAutoHyphens/>
        <w:autoSpaceDE w:val="0"/>
        <w:spacing w:after="0" w:line="240" w:lineRule="auto"/>
        <w:ind w:firstLine="709"/>
        <w:jc w:val="both"/>
        <w:rPr>
          <w:rFonts w:ascii="Times New Roman" w:hAnsi="Times New Roman"/>
          <w:sz w:val="24"/>
          <w:szCs w:val="24"/>
        </w:rPr>
      </w:pPr>
      <w:r w:rsidRPr="000D0EAB">
        <w:rPr>
          <w:rFonts w:ascii="Times New Roman" w:hAnsi="Times New Roman"/>
          <w:sz w:val="24"/>
          <w:szCs w:val="24"/>
        </w:rPr>
        <w:t xml:space="preserve">3.2. </w:t>
      </w:r>
      <w:r w:rsidRPr="00562FA9">
        <w:rPr>
          <w:rFonts w:ascii="Times New Roman" w:hAnsi="Times New Roman"/>
          <w:sz w:val="24"/>
          <w:szCs w:val="24"/>
        </w:rPr>
        <w:t>Початок виконання робіт визначається датою укладання Договору, термін</w:t>
      </w:r>
      <w:r>
        <w:rPr>
          <w:rFonts w:ascii="Times New Roman" w:hAnsi="Times New Roman"/>
          <w:sz w:val="24"/>
          <w:szCs w:val="24"/>
        </w:rPr>
        <w:t xml:space="preserve"> виконання робіт – по 31.12.2023</w:t>
      </w:r>
      <w:r w:rsidRPr="00562FA9">
        <w:rPr>
          <w:rFonts w:ascii="Times New Roman" w:hAnsi="Times New Roman"/>
          <w:sz w:val="24"/>
          <w:szCs w:val="24"/>
        </w:rPr>
        <w:t>р.</w:t>
      </w:r>
      <w:r w:rsidRPr="000D0EAB">
        <w:rPr>
          <w:rFonts w:ascii="Times New Roman" w:hAnsi="Times New Roman"/>
          <w:sz w:val="24"/>
          <w:szCs w:val="24"/>
        </w:rPr>
        <w:t xml:space="preserve"> </w:t>
      </w:r>
      <w:r w:rsidRPr="000D0EAB">
        <w:rPr>
          <w:rFonts w:ascii="Times New Roman" w:hAnsi="Times New Roman"/>
          <w:sz w:val="24"/>
          <w:szCs w:val="24"/>
        </w:rPr>
        <w:tab/>
      </w:r>
    </w:p>
    <w:p w:rsidR="004A08C2" w:rsidRPr="000D0EAB" w:rsidRDefault="004A08C2" w:rsidP="004A08C2">
      <w:pPr>
        <w:pStyle w:val="af3"/>
        <w:jc w:val="both"/>
        <w:rPr>
          <w:rFonts w:ascii="Times New Roman" w:hAnsi="Times New Roman" w:cs="Times New Roman"/>
          <w:sz w:val="24"/>
          <w:szCs w:val="24"/>
        </w:rPr>
      </w:pPr>
      <w:r w:rsidRPr="000D0EAB">
        <w:rPr>
          <w:rFonts w:ascii="Times New Roman" w:hAnsi="Times New Roman" w:cs="Times New Roman"/>
          <w:sz w:val="24"/>
          <w:szCs w:val="24"/>
        </w:rPr>
        <w:t xml:space="preserve">           3.3. Підрядник може забезпечити достроково завершення виконання робіт і здачу їх Замовнику. </w:t>
      </w:r>
    </w:p>
    <w:p w:rsidR="004A08C2" w:rsidRPr="000D0EAB" w:rsidRDefault="004A08C2" w:rsidP="004A08C2">
      <w:pPr>
        <w:pStyle w:val="af3"/>
        <w:jc w:val="both"/>
        <w:rPr>
          <w:rFonts w:ascii="Times New Roman" w:hAnsi="Times New Roman" w:cs="Times New Roman"/>
          <w:sz w:val="24"/>
          <w:szCs w:val="24"/>
          <w:lang w:eastAsia="ru-RU"/>
        </w:rPr>
      </w:pPr>
      <w:r w:rsidRPr="000D0EAB">
        <w:rPr>
          <w:rFonts w:ascii="Times New Roman" w:hAnsi="Times New Roman" w:cs="Times New Roman"/>
          <w:sz w:val="24"/>
          <w:szCs w:val="24"/>
          <w:lang w:eastAsia="ru-RU"/>
        </w:rPr>
        <w:t xml:space="preserve">           3.4.  Договір вважається виконаним після виконання  робіт та  закінчення всіх розрахунків між Сторонами за цим Договором.</w:t>
      </w:r>
    </w:p>
    <w:p w:rsidR="004A08C2" w:rsidRPr="000D0EAB" w:rsidRDefault="004A08C2" w:rsidP="004A08C2">
      <w:pPr>
        <w:pStyle w:val="af3"/>
        <w:jc w:val="both"/>
        <w:rPr>
          <w:rFonts w:ascii="Times New Roman" w:hAnsi="Times New Roman" w:cs="Times New Roman"/>
          <w:sz w:val="24"/>
          <w:szCs w:val="24"/>
          <w:lang w:eastAsia="ru-RU"/>
        </w:rPr>
      </w:pPr>
    </w:p>
    <w:p w:rsidR="004A08C2" w:rsidRPr="000D0EAB" w:rsidRDefault="004A08C2" w:rsidP="004A08C2">
      <w:pPr>
        <w:pStyle w:val="af3"/>
        <w:jc w:val="center"/>
        <w:rPr>
          <w:rFonts w:ascii="Times New Roman" w:hAnsi="Times New Roman" w:cs="Times New Roman"/>
          <w:b/>
          <w:bCs/>
          <w:sz w:val="24"/>
          <w:szCs w:val="24"/>
        </w:rPr>
      </w:pPr>
      <w:r w:rsidRPr="000D0EAB">
        <w:rPr>
          <w:rFonts w:ascii="Times New Roman" w:hAnsi="Times New Roman" w:cs="Times New Roman"/>
          <w:b/>
          <w:bCs/>
          <w:sz w:val="24"/>
          <w:szCs w:val="24"/>
        </w:rPr>
        <w:t>4. Вартість робіт та порядок розрахунків</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4</w:t>
      </w:r>
      <w:r w:rsidRPr="000D0EAB">
        <w:rPr>
          <w:rFonts w:ascii="Times New Roman" w:hAnsi="Times New Roman"/>
          <w:sz w:val="24"/>
          <w:szCs w:val="24"/>
        </w:rPr>
        <w:t>.1.</w:t>
      </w:r>
      <w:r w:rsidRPr="000D0EAB">
        <w:rPr>
          <w:rFonts w:ascii="Times New Roman" w:hAnsi="Times New Roman"/>
          <w:sz w:val="24"/>
          <w:szCs w:val="24"/>
        </w:rPr>
        <w:tab/>
        <w:t xml:space="preserve">Ціна Договору є твердою та становить ______________ грн. (________________гривень ___ коп.) з ПДВ, в </w:t>
      </w:r>
      <w:proofErr w:type="spellStart"/>
      <w:r w:rsidRPr="000D0EAB">
        <w:rPr>
          <w:rFonts w:ascii="Times New Roman" w:hAnsi="Times New Roman"/>
          <w:sz w:val="24"/>
          <w:szCs w:val="24"/>
        </w:rPr>
        <w:t>т.ч</w:t>
      </w:r>
      <w:proofErr w:type="spellEnd"/>
      <w:r w:rsidRPr="000D0EAB">
        <w:rPr>
          <w:rFonts w:ascii="Times New Roman" w:hAnsi="Times New Roman"/>
          <w:sz w:val="24"/>
          <w:szCs w:val="24"/>
        </w:rPr>
        <w:t xml:space="preserve">.:  ПДВ __________ грн (_______________). </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lang w:eastAsia="ar-SA"/>
        </w:rPr>
      </w:pPr>
      <w:r>
        <w:rPr>
          <w:rFonts w:ascii="Times New Roman" w:hAnsi="Times New Roman"/>
          <w:sz w:val="24"/>
          <w:szCs w:val="24"/>
          <w:lang w:eastAsia="ar-SA"/>
        </w:rPr>
        <w:t>4</w:t>
      </w:r>
      <w:r w:rsidRPr="000D0EAB">
        <w:rPr>
          <w:rFonts w:ascii="Times New Roman" w:hAnsi="Times New Roman"/>
          <w:sz w:val="24"/>
          <w:szCs w:val="24"/>
          <w:lang w:eastAsia="ar-SA"/>
        </w:rPr>
        <w:t xml:space="preserve">.2. Ціна пропозиції залишається незмінною, крім випадків, передбачених чинним законодавством України. </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lang w:eastAsia="ar-SA"/>
        </w:rPr>
      </w:pPr>
      <w:r>
        <w:rPr>
          <w:rFonts w:ascii="Times New Roman" w:hAnsi="Times New Roman"/>
          <w:sz w:val="24"/>
          <w:szCs w:val="24"/>
          <w:lang w:eastAsia="ar-SA"/>
        </w:rPr>
        <w:t>4</w:t>
      </w:r>
      <w:r w:rsidRPr="000D0EAB">
        <w:rPr>
          <w:rFonts w:ascii="Times New Roman" w:hAnsi="Times New Roman"/>
          <w:sz w:val="24"/>
          <w:szCs w:val="24"/>
          <w:lang w:eastAsia="ar-SA"/>
        </w:rPr>
        <w:t>.3. Порядок визначення договірної ціни проводиться згідно Кошторисних норм України (Настанови з визначення вартості будівництва), затверджених наказом Міністерства розвитку громад та територій України від 01.11.2021 року №281.</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b/>
          <w:bCs/>
          <w:sz w:val="24"/>
          <w:szCs w:val="24"/>
        </w:rPr>
      </w:pPr>
      <w:r>
        <w:rPr>
          <w:rFonts w:ascii="Times New Roman" w:hAnsi="Times New Roman"/>
          <w:sz w:val="24"/>
          <w:szCs w:val="24"/>
        </w:rPr>
        <w:t>4</w:t>
      </w:r>
      <w:r w:rsidRPr="000D0EAB">
        <w:rPr>
          <w:rFonts w:ascii="Times New Roman" w:hAnsi="Times New Roman"/>
          <w:sz w:val="24"/>
          <w:szCs w:val="24"/>
        </w:rPr>
        <w:t xml:space="preserve">.4. Оплата виконаних робіт проводиться протягом 10 </w:t>
      </w:r>
      <w:r>
        <w:rPr>
          <w:rFonts w:ascii="Times New Roman" w:hAnsi="Times New Roman"/>
          <w:sz w:val="24"/>
          <w:szCs w:val="24"/>
        </w:rPr>
        <w:t xml:space="preserve">робочих </w:t>
      </w:r>
      <w:r w:rsidRPr="000D0EAB">
        <w:rPr>
          <w:rFonts w:ascii="Times New Roman" w:hAnsi="Times New Roman"/>
          <w:sz w:val="24"/>
          <w:szCs w:val="24"/>
        </w:rPr>
        <w:t>днів з дня підписання Замовником наданих Підрядником актів приймання-передачі виконаних робіт ф. К</w:t>
      </w:r>
      <w:r w:rsidR="000E0661">
        <w:rPr>
          <w:rFonts w:ascii="Times New Roman" w:hAnsi="Times New Roman"/>
          <w:sz w:val="24"/>
          <w:szCs w:val="24"/>
        </w:rPr>
        <w:t>Б-2-в та довідок</w:t>
      </w:r>
      <w:r w:rsidRPr="000D0EAB">
        <w:rPr>
          <w:rFonts w:ascii="Times New Roman" w:hAnsi="Times New Roman"/>
          <w:sz w:val="24"/>
          <w:szCs w:val="24"/>
        </w:rPr>
        <w:t xml:space="preserve"> ф. КБ-3.</w:t>
      </w:r>
    </w:p>
    <w:p w:rsidR="004A08C2" w:rsidRPr="000D0EAB" w:rsidRDefault="004A08C2" w:rsidP="004A08C2">
      <w:pPr>
        <w:pStyle w:val="Standard"/>
        <w:spacing w:line="100" w:lineRule="atLeast"/>
        <w:jc w:val="center"/>
        <w:rPr>
          <w:rFonts w:ascii="Times New Roman" w:hAnsi="Times New Roman"/>
          <w:sz w:val="24"/>
        </w:rPr>
      </w:pPr>
      <w:r w:rsidRPr="000D0EAB">
        <w:rPr>
          <w:rFonts w:ascii="Times New Roman" w:hAnsi="Times New Roman" w:cs="Times New Roman"/>
          <w:b/>
          <w:bCs/>
          <w:sz w:val="24"/>
          <w:szCs w:val="24"/>
        </w:rPr>
        <w:t xml:space="preserve">5. </w:t>
      </w:r>
      <w:r w:rsidRPr="000D0EAB">
        <w:rPr>
          <w:rFonts w:ascii="Times New Roman" w:hAnsi="Times New Roman"/>
          <w:b/>
          <w:bCs/>
          <w:sz w:val="24"/>
        </w:rPr>
        <w:t>Приймання-передача виконаних робіт</w:t>
      </w:r>
      <w:r w:rsidRPr="000D0EAB">
        <w:rPr>
          <w:rFonts w:ascii="Times New Roman" w:hAnsi="Times New Roman"/>
          <w:sz w:val="24"/>
        </w:rPr>
        <w:t>:</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w:t>
      </w:r>
      <w:r w:rsidRPr="000D0EAB">
        <w:rPr>
          <w:rFonts w:ascii="Times New Roman" w:hAnsi="Times New Roman" w:cs="Times New Roman"/>
          <w:sz w:val="24"/>
          <w:szCs w:val="24"/>
        </w:rPr>
        <w:t>5.</w:t>
      </w:r>
      <w:r w:rsidRPr="000D0EAB">
        <w:rPr>
          <w:rFonts w:ascii="Times New Roman" w:hAnsi="Times New Roman"/>
          <w:sz w:val="24"/>
        </w:rPr>
        <w:t>1. Приймання-передача виконаних робіт здійснюється відповідно до нормативних актів, які регламентують прийняття об’єктів,  після  проведення необхідних випробувань.</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Здавання Підрядником виконаних робіт та приймання їх Замовником оформлюється Актами приймання виконаних будівельних робіт по формі КБ-2В «Акт приймання виконаних будівельних робіт» і Довідками по формі КБ-3 «Довідка про вартість виконаних будівельних робіт та витрати», які надаються Підрядником Замовнику, не пізніше 25 числа звітного місяця.</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Перелік документів, що оформлюються при здачі об’єкту, повинні відповідати будівельним нормам та правилам.</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w:t>
      </w:r>
      <w:r w:rsidRPr="000D0EAB">
        <w:rPr>
          <w:rFonts w:ascii="Times New Roman" w:hAnsi="Times New Roman" w:cs="Times New Roman"/>
          <w:sz w:val="24"/>
          <w:szCs w:val="24"/>
        </w:rPr>
        <w:t>5.</w:t>
      </w:r>
      <w:r w:rsidRPr="000D0EAB">
        <w:rPr>
          <w:rFonts w:ascii="Times New Roman" w:hAnsi="Times New Roman"/>
          <w:sz w:val="24"/>
        </w:rPr>
        <w:t>2. Якщо при прийманні-передачі робіт будуть виявлені недоліки, що виникли з вини Підрядника, Замовник не підписує акти приймання виконаних будівельних робіт  і затримує оплату робіт, виконаних з порушенням.</w:t>
      </w:r>
      <w:r w:rsidRPr="000D0EAB">
        <w:rPr>
          <w:rFonts w:ascii="Times New Roman" w:hAnsi="Times New Roman"/>
          <w:sz w:val="24"/>
        </w:rPr>
        <w:tab/>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Підрядник зобов’язаний у визначений строк дефектним актом усунути допущені недоліки і пред’явити виконані роботи для повторного приймання.</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w:t>
      </w:r>
      <w:r w:rsidRPr="000D0EAB">
        <w:rPr>
          <w:rFonts w:ascii="Times New Roman" w:hAnsi="Times New Roman" w:cs="Times New Roman"/>
          <w:sz w:val="24"/>
          <w:szCs w:val="24"/>
        </w:rPr>
        <w:t>5.</w:t>
      </w:r>
      <w:r w:rsidRPr="000D0EAB">
        <w:rPr>
          <w:rFonts w:ascii="Times New Roman" w:hAnsi="Times New Roman"/>
          <w:sz w:val="24"/>
        </w:rPr>
        <w:t>3. При виникненні між Замовником та Підрядником спорів з приводу недоліків виконаної роботи або їх причин за вимогою кожного з них може бути призначена експертиза. Витрати на проведення експертизи несе зацікавлена сторона з наступним відшкодуванням вартості експертизи Стороною, що порушила умови договору.</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lang w:val="ru-RU"/>
        </w:rPr>
      </w:pPr>
    </w:p>
    <w:p w:rsidR="004A08C2" w:rsidRPr="000D0EAB" w:rsidRDefault="004A08C2" w:rsidP="004A08C2">
      <w:pPr>
        <w:spacing w:after="0" w:line="240" w:lineRule="auto"/>
        <w:jc w:val="center"/>
        <w:rPr>
          <w:rFonts w:ascii="Times New Roman" w:eastAsia="Calibri" w:hAnsi="Times New Roman"/>
          <w:b/>
          <w:sz w:val="24"/>
          <w:szCs w:val="24"/>
        </w:rPr>
      </w:pPr>
      <w:r w:rsidRPr="000D0EAB">
        <w:rPr>
          <w:rFonts w:ascii="Times New Roman" w:eastAsia="Calibri" w:hAnsi="Times New Roman"/>
          <w:b/>
          <w:sz w:val="24"/>
          <w:szCs w:val="24"/>
        </w:rPr>
        <w:t>6. Обов’язки сторін</w:t>
      </w:r>
    </w:p>
    <w:p w:rsidR="004A08C2" w:rsidRPr="000D0EAB" w:rsidRDefault="004A08C2" w:rsidP="004A08C2">
      <w:pPr>
        <w:spacing w:after="0" w:line="240" w:lineRule="auto"/>
        <w:ind w:firstLine="426"/>
        <w:rPr>
          <w:rFonts w:ascii="Times New Roman" w:eastAsia="Calibri" w:hAnsi="Times New Roman"/>
          <w:sz w:val="24"/>
          <w:szCs w:val="24"/>
        </w:rPr>
      </w:pPr>
      <w:r w:rsidRPr="000D0EAB">
        <w:rPr>
          <w:rFonts w:ascii="Times New Roman" w:eastAsia="Calibri" w:hAnsi="Times New Roman"/>
          <w:b/>
          <w:sz w:val="24"/>
          <w:szCs w:val="24"/>
        </w:rPr>
        <w:t>6.1. Замовника має право:</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6.1.1 Здійснювати у будь-який час, не втручаючись у господарську діяльність Підрядника,  контроль за ходом виконання робіт.</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6.1.2. Відмовитись від  договору в односторонньому порядку та вимагати відшкодування збитків за наявності істотних порушень Підрядником умов договору.</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6.1.3. Інші права, передбачені чинним законодавством України та цим  договором.</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b/>
          <w:bCs/>
          <w:sz w:val="24"/>
          <w:szCs w:val="24"/>
        </w:rPr>
      </w:pPr>
      <w:r w:rsidRPr="000D0EAB">
        <w:rPr>
          <w:rFonts w:ascii="Times New Roman" w:eastAsia="Calibri" w:hAnsi="Times New Roman"/>
          <w:b/>
          <w:bCs/>
          <w:sz w:val="24"/>
          <w:szCs w:val="24"/>
        </w:rPr>
        <w:lastRenderedPageBreak/>
        <w:t>6.2. Замовник зобов’язаний:</w:t>
      </w:r>
    </w:p>
    <w:p w:rsidR="004A08C2" w:rsidRPr="000D0EAB" w:rsidRDefault="004A08C2" w:rsidP="004A08C2">
      <w:pPr>
        <w:pStyle w:val="af3"/>
        <w:jc w:val="both"/>
        <w:rPr>
          <w:rFonts w:ascii="Times New Roman" w:eastAsia="Calibri" w:hAnsi="Times New Roman" w:cs="Times New Roman"/>
          <w:sz w:val="24"/>
          <w:szCs w:val="24"/>
        </w:rPr>
      </w:pPr>
      <w:r w:rsidRPr="000D0EAB">
        <w:rPr>
          <w:rFonts w:ascii="Times New Roman" w:eastAsia="Calibri" w:hAnsi="Times New Roman" w:cs="Times New Roman"/>
          <w:sz w:val="24"/>
          <w:szCs w:val="24"/>
        </w:rPr>
        <w:t xml:space="preserve">      6.2.1. Передати Підряднику за  актом приймання-передачі  проектно-кошторисну документацію. </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6.2.2. Виконувати  свої зобов’язання за цим  договором належно, сприяючи іншій  Стороні у виконанні її обов’язків за цим Договором.</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6.1.3. Здійснювати розрахунки за виконані роботи шляхом перерахування коштів Підряднику.</w:t>
      </w:r>
    </w:p>
    <w:p w:rsidR="004A08C2" w:rsidRPr="000D0EAB" w:rsidRDefault="004A08C2" w:rsidP="004A08C2">
      <w:pPr>
        <w:widowControl w:val="0"/>
        <w:autoSpaceDE w:val="0"/>
        <w:autoSpaceDN w:val="0"/>
        <w:adjustRightInd w:val="0"/>
        <w:spacing w:after="0" w:line="240" w:lineRule="auto"/>
        <w:ind w:firstLine="360"/>
        <w:rPr>
          <w:rFonts w:ascii="Times New Roman" w:hAnsi="Times New Roman"/>
          <w:b/>
          <w:sz w:val="24"/>
          <w:szCs w:val="24"/>
        </w:rPr>
      </w:pPr>
      <w:r w:rsidRPr="000D0EAB">
        <w:rPr>
          <w:rFonts w:ascii="Times New Roman" w:hAnsi="Times New Roman"/>
          <w:b/>
          <w:sz w:val="24"/>
          <w:szCs w:val="24"/>
        </w:rPr>
        <w:t>6.3 .Підрядник зобов’язаний:</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6.3.1. Побудувати Об’єкт у встановлені Замовником терміни, включаючи можливі роботи,  які чітко не вказані в технічній характеристиці Об’єкта, але необхідні для повного спорудження Об’єкта та нормальної його експлуатації.</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6.3.2. Здійснювати замовлення, постачання, контроль якості розвантажування, складування та подачу на будівельний майданчик будівельних матеріалів, виробів, конструкцій, будівельної техніки, устаткування.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6.3.3. Організувати будівельний майданчик на Об’єкті згідно проекту організації будівництва.</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6.3.4. Звести власними силами та засобами на території будівельного майданчика всі тимчасові споруди, забезпечити під’їзними шляхами, тимчасовим водопроводом та іншими спорудами, які необхідні для нормальної організації праці, виконання будівельно-монтажних робіт та належного збереження матеріалів й обладнання.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6.3.5. Забезпечити, під час проведення будівельних робіт на майданчику: дотримання правил техніки безпеки, охорони навколишнього природного середовища, збереження зелених насаджень та землі. Виконати освітлення та огорожу будівельного майданчика, забезпечити до здачі Об’єкта в експлуатацію охорону майна та виконаних робіт.</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6.3.6. На основі пропозицій відкритих торгів проводити залучення субпідрядних організацій для виконання спеціалізованих робіт на Об’єкті.</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w:t>
      </w:r>
      <w:r>
        <w:rPr>
          <w:rFonts w:ascii="Times New Roman" w:hAnsi="Times New Roman"/>
          <w:sz w:val="24"/>
          <w:szCs w:val="24"/>
        </w:rPr>
        <w:t>7</w:t>
      </w:r>
      <w:r w:rsidRPr="000D0EAB">
        <w:rPr>
          <w:rFonts w:ascii="Times New Roman" w:hAnsi="Times New Roman"/>
          <w:sz w:val="24"/>
          <w:szCs w:val="24"/>
        </w:rPr>
        <w:t xml:space="preserve">. Забезпечити будівництво Об’єкту відповідно до проектно-кошторисної документації у терміни згідно з </w:t>
      </w:r>
      <w:r>
        <w:rPr>
          <w:rFonts w:ascii="Times New Roman" w:hAnsi="Times New Roman"/>
          <w:sz w:val="24"/>
          <w:szCs w:val="24"/>
        </w:rPr>
        <w:t xml:space="preserve">календарним </w:t>
      </w:r>
      <w:r w:rsidRPr="000D0EAB">
        <w:rPr>
          <w:rFonts w:ascii="Times New Roman" w:hAnsi="Times New Roman"/>
          <w:sz w:val="24"/>
          <w:szCs w:val="24"/>
        </w:rPr>
        <w:t>графіком</w:t>
      </w:r>
      <w:r>
        <w:rPr>
          <w:rFonts w:ascii="Times New Roman" w:hAnsi="Times New Roman"/>
          <w:sz w:val="24"/>
          <w:szCs w:val="24"/>
        </w:rPr>
        <w:t xml:space="preserve"> виконання робіт (Додаток №2 до цього Договору)</w:t>
      </w:r>
      <w:r w:rsidRPr="000D0EAB">
        <w:rPr>
          <w:rFonts w:ascii="Times New Roman" w:hAnsi="Times New Roman"/>
          <w:sz w:val="24"/>
          <w:szCs w:val="24"/>
        </w:rPr>
        <w:t>.</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w:t>
      </w:r>
      <w:r>
        <w:rPr>
          <w:rFonts w:ascii="Times New Roman" w:hAnsi="Times New Roman"/>
          <w:sz w:val="24"/>
          <w:szCs w:val="24"/>
        </w:rPr>
        <w:t>8</w:t>
      </w:r>
      <w:r w:rsidRPr="000D0EAB">
        <w:rPr>
          <w:rFonts w:ascii="Times New Roman" w:hAnsi="Times New Roman"/>
          <w:sz w:val="24"/>
          <w:szCs w:val="24"/>
        </w:rPr>
        <w:t>. Забезпечити постачання матеріалів та обладнання, виконати налагоджувальні роботи.</w:t>
      </w:r>
    </w:p>
    <w:p w:rsidR="004A08C2" w:rsidRPr="000D0EAB" w:rsidRDefault="004A08C2" w:rsidP="004A08C2">
      <w:pPr>
        <w:pStyle w:val="af3"/>
        <w:rPr>
          <w:rFonts w:ascii="Times New Roman" w:hAnsi="Times New Roman" w:cs="Times New Roman"/>
          <w:b/>
          <w:bCs/>
          <w:sz w:val="24"/>
          <w:szCs w:val="24"/>
        </w:rPr>
      </w:pPr>
      <w:r w:rsidRPr="000D0EAB">
        <w:rPr>
          <w:rFonts w:ascii="Times New Roman" w:hAnsi="Times New Roman" w:cs="Times New Roman"/>
          <w:b/>
          <w:bCs/>
          <w:sz w:val="24"/>
          <w:szCs w:val="24"/>
        </w:rPr>
        <w:t xml:space="preserve">     6.4. Підрядника  має право:</w:t>
      </w:r>
    </w:p>
    <w:p w:rsidR="004A08C2" w:rsidRPr="000D0EAB" w:rsidRDefault="004A08C2" w:rsidP="004A08C2">
      <w:pPr>
        <w:pStyle w:val="af3"/>
        <w:jc w:val="both"/>
        <w:rPr>
          <w:rFonts w:ascii="Times New Roman" w:hAnsi="Times New Roman" w:cs="Times New Roman"/>
          <w:sz w:val="24"/>
          <w:szCs w:val="24"/>
        </w:rPr>
      </w:pPr>
      <w:r w:rsidRPr="000D0EAB">
        <w:rPr>
          <w:rFonts w:ascii="Times New Roman" w:hAnsi="Times New Roman" w:cs="Times New Roman"/>
          <w:b/>
          <w:bCs/>
          <w:sz w:val="24"/>
          <w:szCs w:val="24"/>
        </w:rPr>
        <w:t xml:space="preserve">    </w:t>
      </w:r>
      <w:r w:rsidRPr="000D0EAB">
        <w:rPr>
          <w:rFonts w:ascii="Times New Roman" w:hAnsi="Times New Roman" w:cs="Times New Roman"/>
          <w:bCs/>
          <w:sz w:val="24"/>
          <w:szCs w:val="24"/>
        </w:rPr>
        <w:t>6</w:t>
      </w:r>
      <w:r w:rsidRPr="000D0EAB">
        <w:rPr>
          <w:rFonts w:ascii="Times New Roman" w:hAnsi="Times New Roman" w:cs="Times New Roman"/>
          <w:sz w:val="24"/>
          <w:szCs w:val="24"/>
        </w:rPr>
        <w:t>.</w:t>
      </w:r>
      <w:r>
        <w:rPr>
          <w:rFonts w:ascii="Times New Roman" w:hAnsi="Times New Roman"/>
          <w:sz w:val="24"/>
          <w:szCs w:val="24"/>
        </w:rPr>
        <w:t>4.1.Залучати до виконання договору третіх осіб (</w:t>
      </w:r>
      <w:r w:rsidRPr="000D0EAB">
        <w:rPr>
          <w:rFonts w:ascii="Times New Roman" w:hAnsi="Times New Roman" w:cs="Times New Roman"/>
          <w:sz w:val="24"/>
          <w:szCs w:val="24"/>
        </w:rPr>
        <w:t>субпідрядників) за умови письмового погодження їх із Замовником</w:t>
      </w:r>
      <w:bookmarkStart w:id="12" w:name="_Hlk145518689"/>
      <w:r w:rsidRPr="000D0EAB">
        <w:rPr>
          <w:rFonts w:ascii="Times New Roman" w:hAnsi="Times New Roman" w:cs="Times New Roman"/>
          <w:sz w:val="24"/>
          <w:szCs w:val="24"/>
        </w:rPr>
        <w:t>.</w:t>
      </w:r>
    </w:p>
    <w:p w:rsidR="004A08C2" w:rsidRPr="000D0EAB" w:rsidRDefault="004A08C2" w:rsidP="004A08C2">
      <w:pPr>
        <w:pStyle w:val="af3"/>
        <w:ind w:left="426" w:hanging="142"/>
        <w:jc w:val="both"/>
        <w:rPr>
          <w:rFonts w:ascii="Times New Roman" w:hAnsi="Times New Roman" w:cs="Times New Roman"/>
          <w:sz w:val="24"/>
          <w:szCs w:val="24"/>
        </w:rPr>
      </w:pPr>
      <w:r w:rsidRPr="000D0EAB">
        <w:rPr>
          <w:rFonts w:ascii="Times New Roman" w:hAnsi="Times New Roman" w:cs="Times New Roman"/>
          <w:sz w:val="24"/>
          <w:szCs w:val="24"/>
        </w:rPr>
        <w:t xml:space="preserve">6.4.2.Вимагати оплати робіт за цим Договором у </w:t>
      </w:r>
      <w:bookmarkEnd w:id="12"/>
      <w:r w:rsidRPr="000D0EAB">
        <w:rPr>
          <w:rFonts w:ascii="Times New Roman" w:hAnsi="Times New Roman" w:cs="Times New Roman"/>
          <w:sz w:val="24"/>
          <w:szCs w:val="24"/>
        </w:rPr>
        <w:t>відповідності до умов  договору.</w:t>
      </w:r>
    </w:p>
    <w:p w:rsidR="004A08C2" w:rsidRPr="000D0EAB" w:rsidRDefault="004A08C2" w:rsidP="004A08C2">
      <w:pPr>
        <w:pStyle w:val="af3"/>
        <w:ind w:left="426" w:hanging="142"/>
        <w:jc w:val="both"/>
        <w:rPr>
          <w:rFonts w:ascii="Times New Roman" w:hAnsi="Times New Roman" w:cs="Times New Roman"/>
          <w:sz w:val="24"/>
          <w:szCs w:val="24"/>
        </w:rPr>
      </w:pPr>
      <w:r w:rsidRPr="000D0EAB">
        <w:rPr>
          <w:rFonts w:ascii="Times New Roman" w:hAnsi="Times New Roman" w:cs="Times New Roman"/>
          <w:sz w:val="24"/>
          <w:szCs w:val="24"/>
        </w:rPr>
        <w:t>6.4.3.Інші права, передбачені чинним в Україні законодавством та цим договором.</w:t>
      </w:r>
    </w:p>
    <w:p w:rsidR="004A08C2" w:rsidRPr="000D0EAB" w:rsidRDefault="004A08C2" w:rsidP="004A08C2">
      <w:pPr>
        <w:widowControl w:val="0"/>
        <w:autoSpaceDE w:val="0"/>
        <w:autoSpaceDN w:val="0"/>
        <w:adjustRightInd w:val="0"/>
        <w:spacing w:after="0" w:line="240" w:lineRule="auto"/>
        <w:ind w:firstLine="360"/>
        <w:jc w:val="center"/>
        <w:rPr>
          <w:rFonts w:ascii="Times New Roman" w:hAnsi="Times New Roman"/>
          <w:b/>
          <w:bCs/>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hAnsi="Times New Roman"/>
          <w:b/>
          <w:sz w:val="24"/>
          <w:szCs w:val="24"/>
        </w:rPr>
      </w:pPr>
      <w:r w:rsidRPr="000D0EAB">
        <w:rPr>
          <w:rFonts w:ascii="Times New Roman" w:hAnsi="Times New Roman"/>
          <w:b/>
          <w:sz w:val="24"/>
          <w:szCs w:val="24"/>
        </w:rPr>
        <w:t>7. Ризики знищення або пошкодження об'єкта будівництва</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7.1. Ризик випадкового знищення або пошкодження об’єкта будівництва до його прийняття Замовником несе Підрядник, крім випадків виникнення ризику внаслідок обставин, що залежали від Замовника.</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7.2. Підрядник зобов'язаний негайно повідомити Замовника про обставини, що загрожують знищенню або пошкодженню Об'єкта, ризик якого несе Замовник.</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hAnsi="Times New Roman"/>
          <w:sz w:val="24"/>
          <w:szCs w:val="24"/>
        </w:rPr>
        <w:t xml:space="preserve">7.3. </w:t>
      </w:r>
      <w:r w:rsidRPr="000D0EAB">
        <w:rPr>
          <w:rFonts w:ascii="Times New Roman" w:eastAsia="Calibri" w:hAnsi="Times New Roman"/>
          <w:sz w:val="24"/>
          <w:szCs w:val="24"/>
        </w:rPr>
        <w:t xml:space="preserve">Повідомлення про пошкодження об'єкта, відповідальність за виникнення якого несе Підрядник, надсилається Замовнику протягом 1 дня після його виявлення. Пошкодження підлягає усуненню Підрядником у строки, </w:t>
      </w:r>
      <w:r>
        <w:rPr>
          <w:rFonts w:ascii="Times New Roman" w:eastAsia="Calibri" w:hAnsi="Times New Roman"/>
          <w:sz w:val="24"/>
          <w:szCs w:val="24"/>
        </w:rPr>
        <w:t>в узгоджені С</w:t>
      </w:r>
      <w:r w:rsidRPr="000D0EAB">
        <w:rPr>
          <w:rFonts w:ascii="Times New Roman" w:eastAsia="Calibri" w:hAnsi="Times New Roman"/>
          <w:sz w:val="24"/>
          <w:szCs w:val="24"/>
        </w:rPr>
        <w:t>торонами із урахуванням його складності та обсягів. Підрядник повідомить Замовника про вжиті заходи протягом 1 (одного) робочого дня після усунення пошкодження.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7.4. Страхування ризику випадкового знищення або пошкодження об’єкта здійснюється відповідно до чинного законодавства України.</w:t>
      </w:r>
    </w:p>
    <w:p w:rsidR="004A08C2" w:rsidRPr="000D0EAB" w:rsidRDefault="004A08C2" w:rsidP="004A08C2">
      <w:pPr>
        <w:widowControl w:val="0"/>
        <w:autoSpaceDE w:val="0"/>
        <w:autoSpaceDN w:val="0"/>
        <w:adjustRightInd w:val="0"/>
        <w:spacing w:after="0" w:line="240" w:lineRule="auto"/>
        <w:ind w:firstLine="360"/>
        <w:jc w:val="center"/>
        <w:rPr>
          <w:rFonts w:ascii="Times New Roman" w:eastAsia="Calibri" w:hAnsi="Times New Roman"/>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eastAsia="Calibri" w:hAnsi="Times New Roman"/>
          <w:b/>
          <w:sz w:val="24"/>
          <w:szCs w:val="24"/>
        </w:rPr>
      </w:pPr>
      <w:r w:rsidRPr="000D0EAB">
        <w:rPr>
          <w:rFonts w:ascii="Times New Roman" w:eastAsia="Calibri" w:hAnsi="Times New Roman"/>
          <w:b/>
          <w:sz w:val="24"/>
          <w:szCs w:val="24"/>
        </w:rPr>
        <w:t>8. Забезпечення робіт проектною документацією матеріалами, устаткуванням та режим    контролю якості робіт, матеріалів і обладнання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8.1. Замовник зобов’язаний надати Підряднику три примірники робочої документації (стадія “Р”).</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lastRenderedPageBreak/>
        <w:t>8.2. Забезпечення робіт матеріалами та устаткуванням необхідним для виконання робіт, передбачених цим Договором, здійснює Підрядник.</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8.3.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передавати на вимогу Замовника копії сертифікатів, паспортів.</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hAnsi="Times New Roman"/>
          <w:b/>
          <w:sz w:val="24"/>
          <w:szCs w:val="24"/>
        </w:rPr>
      </w:pPr>
      <w:r w:rsidRPr="000D0EAB">
        <w:rPr>
          <w:rFonts w:ascii="Times New Roman" w:hAnsi="Times New Roman"/>
          <w:b/>
          <w:sz w:val="24"/>
          <w:szCs w:val="24"/>
        </w:rPr>
        <w:t>9. Порядок залучення до виконання робіт субпідрядників</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9.1. Підрядник має право, якщо інше не передбачено договором, залучити до виконання роботи інших осіб (субпідрядників), залишаючись відповідальним перед Замовником за результат їх роботи. Субп</w:t>
      </w:r>
      <w:r>
        <w:rPr>
          <w:rFonts w:ascii="Times New Roman" w:hAnsi="Times New Roman"/>
          <w:sz w:val="24"/>
          <w:szCs w:val="24"/>
        </w:rPr>
        <w:t>ідрядники, що залучаються до ви</w:t>
      </w:r>
      <w:r w:rsidRPr="000D0EAB">
        <w:rPr>
          <w:rFonts w:ascii="Times New Roman" w:hAnsi="Times New Roman"/>
          <w:sz w:val="24"/>
          <w:szCs w:val="24"/>
        </w:rPr>
        <w:t>конанн</w:t>
      </w:r>
      <w:r>
        <w:rPr>
          <w:rFonts w:ascii="Times New Roman" w:hAnsi="Times New Roman"/>
          <w:sz w:val="24"/>
          <w:szCs w:val="24"/>
        </w:rPr>
        <w:t>я робі, повинні мати ліцензію (</w:t>
      </w:r>
      <w:r w:rsidRPr="000D0EAB">
        <w:rPr>
          <w:rFonts w:ascii="Times New Roman" w:hAnsi="Times New Roman"/>
          <w:sz w:val="24"/>
          <w:szCs w:val="24"/>
        </w:rPr>
        <w:t>дозвіл) на виконання робі, якщо така вимога передбачена нормативними документами.</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9.2. Підрядник несе відповідальність перед субпідрядниками за невик</w:t>
      </w:r>
      <w:r>
        <w:rPr>
          <w:rFonts w:ascii="Times New Roman" w:hAnsi="Times New Roman"/>
          <w:sz w:val="24"/>
          <w:szCs w:val="24"/>
        </w:rPr>
        <w:t>онання або неналежне виконання З</w:t>
      </w:r>
      <w:r w:rsidRPr="000D0EAB">
        <w:rPr>
          <w:rFonts w:ascii="Times New Roman" w:hAnsi="Times New Roman"/>
          <w:sz w:val="24"/>
          <w:szCs w:val="24"/>
        </w:rPr>
        <w:t xml:space="preserve">амовником своїх зобов’язань за цим Договором, а перед Замовником – за невиконання зобов’язань субпідрядниками. </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9.3.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eastAsia="Calibri" w:hAnsi="Times New Roman"/>
          <w:b/>
          <w:sz w:val="24"/>
          <w:szCs w:val="24"/>
        </w:rPr>
      </w:pPr>
      <w:r w:rsidRPr="000D0EAB">
        <w:rPr>
          <w:rFonts w:ascii="Times New Roman" w:eastAsia="Calibri" w:hAnsi="Times New Roman"/>
          <w:b/>
          <w:sz w:val="24"/>
          <w:szCs w:val="24"/>
        </w:rPr>
        <w:t>10. Організація виконання робіт</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10.1.</w:t>
      </w:r>
      <w:r>
        <w:rPr>
          <w:rFonts w:ascii="Times New Roman" w:eastAsia="Calibri" w:hAnsi="Times New Roman"/>
          <w:sz w:val="24"/>
          <w:szCs w:val="24"/>
        </w:rPr>
        <w:t xml:space="preserve"> </w:t>
      </w:r>
      <w:r w:rsidRPr="000D0EAB">
        <w:rPr>
          <w:rFonts w:ascii="Times New Roman" w:eastAsia="Calibri" w:hAnsi="Times New Roman"/>
          <w:sz w:val="24"/>
          <w:szCs w:val="24"/>
        </w:rPr>
        <w:t>Підрядник виконує роботи згідно з проектно-кошторисною документацією з використанням  прогресивних методів організації виробництва та праці і згідно з вимогами будівельних норма і правил.</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w:t>
      </w:r>
      <w:r>
        <w:rPr>
          <w:rFonts w:ascii="Times New Roman" w:eastAsia="Calibri" w:hAnsi="Times New Roman"/>
          <w:sz w:val="24"/>
          <w:szCs w:val="24"/>
        </w:rPr>
        <w:t>.2</w:t>
      </w:r>
      <w:r w:rsidRPr="000D0EAB">
        <w:rPr>
          <w:rFonts w:ascii="Times New Roman" w:eastAsia="Calibri" w:hAnsi="Times New Roman"/>
          <w:sz w:val="24"/>
          <w:szCs w:val="24"/>
        </w:rPr>
        <w:t>.</w:t>
      </w:r>
      <w:r>
        <w:rPr>
          <w:rFonts w:ascii="Times New Roman" w:eastAsia="Calibri" w:hAnsi="Times New Roman"/>
          <w:sz w:val="24"/>
          <w:szCs w:val="24"/>
        </w:rPr>
        <w:t xml:space="preserve"> </w:t>
      </w:r>
      <w:r w:rsidRPr="000D0EAB">
        <w:rPr>
          <w:rFonts w:ascii="Times New Roman" w:eastAsia="Calibri" w:hAnsi="Times New Roman"/>
          <w:sz w:val="24"/>
          <w:szCs w:val="24"/>
        </w:rPr>
        <w:t>Замовник здійснює перевірку відповідності використаних Підрядником матеріалів, виробів, конструкцій передбачених проектною документацією та умовами цього Договору. Представник  Замовника має право безперешкодного доступу до всіх видів робіт у будь-який час протягом всього періоду будівництва.</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w:t>
      </w:r>
      <w:r>
        <w:rPr>
          <w:rFonts w:ascii="Times New Roman" w:eastAsia="Calibri" w:hAnsi="Times New Roman"/>
          <w:sz w:val="24"/>
          <w:szCs w:val="24"/>
        </w:rPr>
        <w:t>.3</w:t>
      </w:r>
      <w:r w:rsidRPr="000D0EAB">
        <w:rPr>
          <w:rFonts w:ascii="Times New Roman" w:eastAsia="Calibri" w:hAnsi="Times New Roman"/>
          <w:sz w:val="24"/>
          <w:szCs w:val="24"/>
        </w:rPr>
        <w:t>.</w:t>
      </w:r>
      <w:r>
        <w:rPr>
          <w:rFonts w:ascii="Times New Roman" w:eastAsia="Calibri" w:hAnsi="Times New Roman"/>
          <w:sz w:val="24"/>
          <w:szCs w:val="24"/>
        </w:rPr>
        <w:t xml:space="preserve"> </w:t>
      </w:r>
      <w:r w:rsidRPr="000D0EAB">
        <w:rPr>
          <w:rFonts w:ascii="Times New Roman" w:eastAsia="Calibri" w:hAnsi="Times New Roman"/>
          <w:sz w:val="24"/>
          <w:szCs w:val="24"/>
        </w:rPr>
        <w:t>Підрядник веде журнал виконання робіт, у якому відображується весь хід виконаних робіт, а також усі факти та обставини про відхилення від проектного варіанту, що має значення у взаємовідносинах Замовника та Підрядника. Не менш одного разу на місяць відповідальний за здійснення технічного нагляду перевіряє журнал виконання робіт та своїм підписом підтверджує в ньому записи. У випадку, якщо відповідальним за здійснення технічного нагляду будуть виявлені неякісно виконані роботи</w:t>
      </w:r>
      <w:r>
        <w:rPr>
          <w:rFonts w:ascii="Times New Roman" w:eastAsia="Calibri" w:hAnsi="Times New Roman"/>
          <w:sz w:val="24"/>
          <w:szCs w:val="24"/>
        </w:rPr>
        <w:t>,</w:t>
      </w:r>
      <w:r w:rsidRPr="000D0EAB">
        <w:rPr>
          <w:rFonts w:ascii="Times New Roman" w:eastAsia="Calibri" w:hAnsi="Times New Roman"/>
          <w:sz w:val="24"/>
          <w:szCs w:val="24"/>
        </w:rPr>
        <w:t xml:space="preserve"> то Підрядник своїми силами у погоджений термін з Замовником</w:t>
      </w:r>
      <w:r>
        <w:rPr>
          <w:rFonts w:ascii="Times New Roman" w:eastAsia="Calibri" w:hAnsi="Times New Roman"/>
          <w:sz w:val="24"/>
          <w:szCs w:val="24"/>
        </w:rPr>
        <w:t>, повинен усунути виявлені недоліки</w:t>
      </w:r>
      <w:r w:rsidRPr="000D0EAB">
        <w:rPr>
          <w:rFonts w:ascii="Times New Roman" w:eastAsia="Calibri" w:hAnsi="Times New Roman"/>
          <w:sz w:val="24"/>
          <w:szCs w:val="24"/>
        </w:rPr>
        <w:t>. П</w:t>
      </w:r>
      <w:r>
        <w:rPr>
          <w:rFonts w:ascii="Times New Roman" w:eastAsia="Calibri" w:hAnsi="Times New Roman"/>
          <w:sz w:val="24"/>
          <w:szCs w:val="24"/>
        </w:rPr>
        <w:t>ри невиконанні Підрядником зазначеного зобов’язання,</w:t>
      </w:r>
      <w:r w:rsidRPr="000D0EAB">
        <w:rPr>
          <w:rFonts w:ascii="Times New Roman" w:eastAsia="Calibri" w:hAnsi="Times New Roman"/>
          <w:sz w:val="24"/>
          <w:szCs w:val="24"/>
        </w:rPr>
        <w:t xml:space="preserve"> Замовник має право залучити інші організації для виправлення недоліків з</w:t>
      </w:r>
      <w:r>
        <w:rPr>
          <w:rFonts w:ascii="Times New Roman" w:eastAsia="Calibri" w:hAnsi="Times New Roman"/>
          <w:sz w:val="24"/>
          <w:szCs w:val="24"/>
        </w:rPr>
        <w:t>а</w:t>
      </w:r>
      <w:r w:rsidRPr="000D0EAB">
        <w:rPr>
          <w:rFonts w:ascii="Times New Roman" w:eastAsia="Calibri" w:hAnsi="Times New Roman"/>
          <w:sz w:val="24"/>
          <w:szCs w:val="24"/>
        </w:rPr>
        <w:t xml:space="preserve"> рахунок Підрядника.</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w:t>
      </w:r>
      <w:r>
        <w:rPr>
          <w:rFonts w:ascii="Times New Roman" w:eastAsia="Calibri" w:hAnsi="Times New Roman"/>
          <w:sz w:val="24"/>
          <w:szCs w:val="24"/>
        </w:rPr>
        <w:t>4</w:t>
      </w:r>
      <w:r w:rsidRPr="000D0EAB">
        <w:rPr>
          <w:rFonts w:ascii="Times New Roman" w:eastAsia="Calibri" w:hAnsi="Times New Roman"/>
          <w:sz w:val="24"/>
          <w:szCs w:val="24"/>
        </w:rPr>
        <w:t>.</w:t>
      </w:r>
      <w:r>
        <w:rPr>
          <w:rFonts w:ascii="Times New Roman" w:eastAsia="Calibri" w:hAnsi="Times New Roman"/>
          <w:sz w:val="24"/>
          <w:szCs w:val="24"/>
        </w:rPr>
        <w:t xml:space="preserve"> </w:t>
      </w:r>
      <w:r w:rsidRPr="000D0EAB">
        <w:rPr>
          <w:rFonts w:ascii="Times New Roman" w:eastAsia="Calibri" w:hAnsi="Times New Roman"/>
          <w:sz w:val="24"/>
          <w:szCs w:val="24"/>
        </w:rPr>
        <w:t xml:space="preserve">Підрядник 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може звільнити будівельний майданчик (фронт робіт) своїми силами або із залученням третіх осіб. </w:t>
      </w:r>
      <w:r>
        <w:rPr>
          <w:rFonts w:ascii="Times New Roman" w:eastAsia="Calibri" w:hAnsi="Times New Roman"/>
          <w:sz w:val="24"/>
          <w:szCs w:val="24"/>
        </w:rPr>
        <w:t>Виконання зазначених робіт здійснюється за рахунок Підрядника</w:t>
      </w:r>
      <w:r w:rsidRPr="000D0EAB">
        <w:rPr>
          <w:rFonts w:ascii="Times New Roman" w:eastAsia="Calibri" w:hAnsi="Times New Roman"/>
          <w:sz w:val="24"/>
          <w:szCs w:val="24"/>
        </w:rPr>
        <w:t>.</w:t>
      </w:r>
    </w:p>
    <w:p w:rsidR="004A08C2" w:rsidRPr="000D0EAB" w:rsidRDefault="004A08C2" w:rsidP="004A08C2">
      <w:pPr>
        <w:pStyle w:val="af3"/>
        <w:jc w:val="both"/>
        <w:rPr>
          <w:rFonts w:ascii="Times New Roman" w:eastAsia="Calibri" w:hAnsi="Times New Roman" w:cs="Times New Roman"/>
          <w:sz w:val="24"/>
          <w:szCs w:val="24"/>
        </w:rPr>
      </w:pPr>
    </w:p>
    <w:p w:rsidR="004A08C2" w:rsidRPr="000D0EAB" w:rsidRDefault="004A08C2" w:rsidP="004A08C2">
      <w:pPr>
        <w:pStyle w:val="af"/>
        <w:widowControl w:val="0"/>
        <w:numPr>
          <w:ilvl w:val="0"/>
          <w:numId w:val="40"/>
        </w:numPr>
        <w:autoSpaceDE w:val="0"/>
        <w:autoSpaceDN w:val="0"/>
        <w:adjustRightInd w:val="0"/>
        <w:spacing w:after="0" w:line="240" w:lineRule="auto"/>
        <w:jc w:val="center"/>
        <w:rPr>
          <w:rFonts w:ascii="Times New Roman" w:eastAsia="Calibri" w:hAnsi="Times New Roman"/>
          <w:b/>
          <w:sz w:val="24"/>
          <w:szCs w:val="24"/>
        </w:rPr>
      </w:pPr>
      <w:r w:rsidRPr="000D0EAB">
        <w:rPr>
          <w:rFonts w:ascii="Times New Roman" w:eastAsia="Calibri" w:hAnsi="Times New Roman"/>
          <w:b/>
          <w:sz w:val="24"/>
          <w:szCs w:val="24"/>
        </w:rPr>
        <w:t>Приймання-передача закінчених робіт (об'єкта будівництва)</w:t>
      </w:r>
    </w:p>
    <w:p w:rsidR="004A08C2" w:rsidRPr="000D0EAB" w:rsidRDefault="004A08C2" w:rsidP="004A08C2">
      <w:pPr>
        <w:pStyle w:val="af3"/>
        <w:ind w:firstLine="284"/>
        <w:jc w:val="both"/>
        <w:rPr>
          <w:rFonts w:ascii="Times New Roman" w:eastAsia="Calibri" w:hAnsi="Times New Roman" w:cs="Times New Roman"/>
          <w:sz w:val="24"/>
          <w:szCs w:val="24"/>
        </w:rPr>
      </w:pPr>
      <w:r w:rsidRPr="000D0EAB">
        <w:rPr>
          <w:rFonts w:ascii="Times New Roman" w:eastAsia="Calibri" w:hAnsi="Times New Roman" w:cs="Times New Roman"/>
          <w:sz w:val="24"/>
          <w:szCs w:val="24"/>
        </w:rPr>
        <w:t xml:space="preserve">       11.1.Факт виконання робіт за цим Договором  підтверджується підписаним</w:t>
      </w:r>
      <w:r>
        <w:rPr>
          <w:rFonts w:ascii="Times New Roman" w:eastAsia="Calibri" w:hAnsi="Times New Roman"/>
          <w:sz w:val="24"/>
          <w:szCs w:val="24"/>
        </w:rPr>
        <w:t>и</w:t>
      </w:r>
      <w:r w:rsidRPr="000D0EAB">
        <w:rPr>
          <w:rFonts w:ascii="Times New Roman" w:eastAsia="Calibri" w:hAnsi="Times New Roman" w:cs="Times New Roman"/>
          <w:sz w:val="24"/>
          <w:szCs w:val="24"/>
        </w:rPr>
        <w:t xml:space="preserve"> Сторонами актами приймання виконаних підрядних робіт</w:t>
      </w:r>
    </w:p>
    <w:p w:rsidR="004A08C2" w:rsidRPr="000D0EAB" w:rsidRDefault="004A08C2" w:rsidP="004A08C2">
      <w:pPr>
        <w:pStyle w:val="af3"/>
        <w:ind w:firstLine="708"/>
        <w:jc w:val="both"/>
        <w:rPr>
          <w:rFonts w:ascii="Times New Roman" w:eastAsia="Calibri" w:hAnsi="Times New Roman" w:cs="Times New Roman"/>
          <w:sz w:val="24"/>
          <w:szCs w:val="24"/>
        </w:rPr>
      </w:pPr>
      <w:r w:rsidRPr="000D0EAB">
        <w:rPr>
          <w:rFonts w:ascii="Times New Roman" w:eastAsia="Calibri" w:hAnsi="Times New Roman" w:cs="Times New Roman"/>
          <w:sz w:val="24"/>
          <w:szCs w:val="24"/>
        </w:rPr>
        <w:t>11.2.Приймання-передача закінчених робіт (об'єкта будівництва)</w:t>
      </w:r>
      <w:r>
        <w:rPr>
          <w:rFonts w:ascii="Times New Roman" w:eastAsia="Calibri" w:hAnsi="Times New Roman"/>
          <w:sz w:val="24"/>
          <w:szCs w:val="24"/>
        </w:rPr>
        <w:t>, проводиться у порядку</w:t>
      </w:r>
      <w:r w:rsidRPr="000D0EAB">
        <w:rPr>
          <w:rFonts w:ascii="Times New Roman" w:eastAsia="Calibri" w:hAnsi="Times New Roman" w:cs="Times New Roman"/>
          <w:sz w:val="24"/>
          <w:szCs w:val="24"/>
        </w:rPr>
        <w:t xml:space="preserve"> встановленому Загальними умовами, іншими нормативними актами та цим договором.</w:t>
      </w:r>
    </w:p>
    <w:p w:rsidR="004A08C2" w:rsidRPr="000D0EAB" w:rsidRDefault="004A08C2" w:rsidP="004A08C2">
      <w:pPr>
        <w:pStyle w:val="af"/>
        <w:widowControl w:val="0"/>
        <w:autoSpaceDE w:val="0"/>
        <w:autoSpaceDN w:val="0"/>
        <w:adjustRightInd w:val="0"/>
        <w:spacing w:after="0" w:line="240" w:lineRule="auto"/>
        <w:ind w:left="0" w:firstLine="720"/>
        <w:jc w:val="both"/>
        <w:rPr>
          <w:rFonts w:ascii="Times New Roman" w:eastAsia="Calibri" w:hAnsi="Times New Roman"/>
          <w:sz w:val="24"/>
          <w:szCs w:val="24"/>
        </w:rPr>
      </w:pPr>
      <w:r w:rsidRPr="000D0EAB">
        <w:rPr>
          <w:rFonts w:ascii="Times New Roman" w:eastAsia="Calibri" w:hAnsi="Times New Roman"/>
          <w:sz w:val="24"/>
          <w:szCs w:val="24"/>
        </w:rPr>
        <w:t>11.3.У разі виявлення в процесі приймання-передачі закінчених робіт (об'єкта будівництва)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(об’єкта будівництва).</w:t>
      </w:r>
    </w:p>
    <w:p w:rsidR="004A08C2" w:rsidRDefault="004A08C2" w:rsidP="004A08C2">
      <w:pPr>
        <w:pStyle w:val="af"/>
        <w:widowControl w:val="0"/>
        <w:autoSpaceDE w:val="0"/>
        <w:autoSpaceDN w:val="0"/>
        <w:adjustRightInd w:val="0"/>
        <w:spacing w:after="0" w:line="240" w:lineRule="auto"/>
        <w:ind w:left="0"/>
        <w:jc w:val="both"/>
        <w:rPr>
          <w:rFonts w:ascii="Times New Roman" w:eastAsia="Calibri" w:hAnsi="Times New Roman"/>
          <w:sz w:val="24"/>
          <w:szCs w:val="24"/>
        </w:rPr>
      </w:pPr>
    </w:p>
    <w:p w:rsidR="001404B3" w:rsidRPr="000D0EAB" w:rsidRDefault="001404B3" w:rsidP="004A08C2">
      <w:pPr>
        <w:pStyle w:val="af"/>
        <w:widowControl w:val="0"/>
        <w:autoSpaceDE w:val="0"/>
        <w:autoSpaceDN w:val="0"/>
        <w:adjustRightInd w:val="0"/>
        <w:spacing w:after="0" w:line="240" w:lineRule="auto"/>
        <w:ind w:left="0"/>
        <w:jc w:val="both"/>
        <w:rPr>
          <w:rFonts w:ascii="Times New Roman" w:eastAsia="Calibri" w:hAnsi="Times New Roman"/>
          <w:sz w:val="24"/>
          <w:szCs w:val="24"/>
        </w:rPr>
      </w:pPr>
    </w:p>
    <w:p w:rsidR="004A08C2" w:rsidRPr="000D0EAB" w:rsidRDefault="004A08C2" w:rsidP="004A08C2">
      <w:pPr>
        <w:pStyle w:val="af"/>
        <w:widowControl w:val="0"/>
        <w:numPr>
          <w:ilvl w:val="0"/>
          <w:numId w:val="40"/>
        </w:numPr>
        <w:autoSpaceDE w:val="0"/>
        <w:autoSpaceDN w:val="0"/>
        <w:adjustRightInd w:val="0"/>
        <w:spacing w:after="0" w:line="240" w:lineRule="auto"/>
        <w:jc w:val="center"/>
        <w:rPr>
          <w:rFonts w:ascii="Times New Roman" w:eastAsia="Calibri" w:hAnsi="Times New Roman"/>
          <w:b/>
          <w:sz w:val="24"/>
          <w:szCs w:val="24"/>
        </w:rPr>
      </w:pPr>
      <w:r w:rsidRPr="000D0EAB">
        <w:rPr>
          <w:rFonts w:ascii="Times New Roman" w:eastAsia="Calibri" w:hAnsi="Times New Roman"/>
          <w:b/>
          <w:sz w:val="24"/>
          <w:szCs w:val="24"/>
        </w:rPr>
        <w:lastRenderedPageBreak/>
        <w:t>Гарантійні строки якості закінчених робіт (експлуатації об'єкта будівництва) та порядок</w:t>
      </w:r>
      <w:r w:rsidRPr="000D0EAB">
        <w:rPr>
          <w:rFonts w:ascii="Times New Roman" w:eastAsia="Calibri" w:hAnsi="Times New Roman"/>
          <w:sz w:val="24"/>
          <w:szCs w:val="24"/>
        </w:rPr>
        <w:t xml:space="preserve"> </w:t>
      </w:r>
      <w:r w:rsidRPr="000D0EAB">
        <w:rPr>
          <w:rFonts w:ascii="Times New Roman" w:eastAsia="Calibri" w:hAnsi="Times New Roman"/>
          <w:b/>
          <w:sz w:val="24"/>
          <w:szCs w:val="24"/>
        </w:rPr>
        <w:t>усунення виявлених недоліків (дефектів)</w:t>
      </w:r>
    </w:p>
    <w:p w:rsidR="004A08C2" w:rsidRPr="000D0EAB" w:rsidRDefault="004A08C2" w:rsidP="004A08C2">
      <w:pPr>
        <w:pBdr>
          <w:top w:val="nil"/>
          <w:left w:val="nil"/>
          <w:bottom w:val="nil"/>
          <w:right w:val="nil"/>
          <w:between w:val="nil"/>
        </w:pBdr>
        <w:suppressAutoHyphens/>
        <w:spacing w:after="0" w:line="240" w:lineRule="auto"/>
        <w:ind w:firstLine="851"/>
        <w:jc w:val="both"/>
        <w:rPr>
          <w:rFonts w:ascii="Times New Roman" w:eastAsia="Calibri" w:hAnsi="Times New Roman"/>
          <w:color w:val="000000"/>
          <w:sz w:val="24"/>
          <w:szCs w:val="24"/>
          <w:lang w:eastAsia="ar-SA"/>
        </w:rPr>
      </w:pPr>
      <w:r w:rsidRPr="000D0EAB">
        <w:rPr>
          <w:rFonts w:ascii="Times New Roman" w:eastAsia="Calibri" w:hAnsi="Times New Roman"/>
          <w:color w:val="000000"/>
          <w:sz w:val="24"/>
          <w:szCs w:val="24"/>
          <w:lang w:val="ru-RU" w:eastAsia="ar-SA"/>
        </w:rPr>
        <w:t xml:space="preserve">12.1. </w:t>
      </w:r>
      <w:r w:rsidRPr="000D0EAB">
        <w:rPr>
          <w:rFonts w:ascii="Times New Roman" w:hAnsi="Times New Roman"/>
          <w:sz w:val="24"/>
          <w:szCs w:val="24"/>
          <w:lang w:eastAsia="ar-SA"/>
        </w:rPr>
        <w:t>Підрядник</w:t>
      </w:r>
      <w:r w:rsidRPr="000D0EAB">
        <w:rPr>
          <w:rFonts w:ascii="Times New Roman" w:eastAsia="Calibri" w:hAnsi="Times New Roman"/>
          <w:color w:val="000000"/>
          <w:sz w:val="24"/>
          <w:szCs w:val="24"/>
          <w:lang w:eastAsia="ar-SA"/>
        </w:rPr>
        <w:t xml:space="preserve"> гарантує якість виконання Робіт протягом 10 (десяти) років. </w:t>
      </w:r>
      <w:r>
        <w:rPr>
          <w:rFonts w:ascii="Times New Roman" w:eastAsia="Calibri" w:hAnsi="Times New Roman"/>
          <w:color w:val="000000"/>
          <w:sz w:val="24"/>
          <w:szCs w:val="24"/>
          <w:lang w:eastAsia="ar-SA"/>
        </w:rPr>
        <w:t>Початком гарантійного строку</w:t>
      </w:r>
      <w:r w:rsidRPr="000D0EAB">
        <w:rPr>
          <w:rFonts w:ascii="Times New Roman" w:eastAsia="Calibri" w:hAnsi="Times New Roman"/>
          <w:color w:val="000000"/>
          <w:sz w:val="24"/>
          <w:szCs w:val="24"/>
          <w:lang w:eastAsia="ar-SA"/>
        </w:rPr>
        <w:t xml:space="preserve"> вважається день підписання Акту про приймання виконаних робіт.</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12.2. У разі виявлення протягом гарантійного строку недоліків (дефектів) у закінчених Роботах</w:t>
      </w:r>
      <w:r>
        <w:rPr>
          <w:rFonts w:ascii="Times New Roman" w:eastAsia="Calibri" w:hAnsi="Times New Roman"/>
          <w:sz w:val="24"/>
          <w:szCs w:val="24"/>
          <w:lang w:eastAsia="ar-SA"/>
        </w:rPr>
        <w:t>,</w:t>
      </w:r>
      <w:r w:rsidRPr="000D0EAB">
        <w:rPr>
          <w:rFonts w:ascii="Times New Roman" w:eastAsia="Calibri" w:hAnsi="Times New Roman"/>
          <w:sz w:val="24"/>
          <w:szCs w:val="24"/>
          <w:lang w:eastAsia="ar-SA"/>
        </w:rPr>
        <w:t xml:space="preserve"> Замовник протягом 3 (трьох) робочих днів після їх виявлення повідомляє про це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xml:space="preserve"> і запрошує його для складання акту про порядок і строки усунення виявлених недоліків (дефектів). </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12.3. Якщо </w:t>
      </w:r>
      <w:r w:rsidRPr="000D0EAB">
        <w:rPr>
          <w:rFonts w:ascii="Times New Roman" w:hAnsi="Times New Roman"/>
          <w:sz w:val="24"/>
          <w:szCs w:val="24"/>
          <w:lang w:eastAsia="ar-SA"/>
        </w:rPr>
        <w:t>Підрядник</w:t>
      </w:r>
      <w:r w:rsidRPr="000D0EAB">
        <w:rPr>
          <w:rFonts w:ascii="Times New Roman" w:eastAsia="Calibri" w:hAnsi="Times New Roman"/>
          <w:sz w:val="24"/>
          <w:szCs w:val="24"/>
          <w:lang w:eastAsia="ar-SA"/>
        </w:rPr>
        <w:t xml:space="preserve"> не з'явиться без поважних причин у визначений у запрошенні строк, Замовник має право залучити до складання акту незалежних експертів, повідомивши про це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xml:space="preserve">. Акт, складений без участі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надсилається йому для виконання протягом 3 (трьох) робочих днів після складання.</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12.4. </w:t>
      </w:r>
      <w:r w:rsidRPr="000D0EAB">
        <w:rPr>
          <w:rFonts w:ascii="Times New Roman" w:hAnsi="Times New Roman"/>
          <w:sz w:val="24"/>
          <w:szCs w:val="24"/>
          <w:lang w:eastAsia="ar-SA"/>
        </w:rPr>
        <w:t>Підрядник</w:t>
      </w:r>
      <w:r w:rsidRPr="000D0EAB">
        <w:rPr>
          <w:rFonts w:ascii="Times New Roman" w:eastAsia="Calibri" w:hAnsi="Times New Roman"/>
          <w:sz w:val="24"/>
          <w:szCs w:val="24"/>
          <w:lang w:eastAsia="ar-SA"/>
        </w:rPr>
        <w:t xml:space="preserve"> зобов'язаний за свій рахунок усунути залежні від нього недоліки (дефекти) в строки та в порядку, визначені в акті про їх усунення. </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hAnsi="Times New Roman"/>
          <w:sz w:val="24"/>
          <w:szCs w:val="24"/>
          <w:lang w:eastAsia="ar-SA"/>
        </w:rPr>
        <w:t>Підрядник</w:t>
      </w:r>
      <w:r w:rsidRPr="000D0EAB">
        <w:rPr>
          <w:rFonts w:ascii="Times New Roman" w:eastAsia="Calibri" w:hAnsi="Times New Roman"/>
          <w:sz w:val="24"/>
          <w:szCs w:val="24"/>
          <w:lang w:eastAsia="ar-SA"/>
        </w:rPr>
        <w:t xml:space="preserve"> відповідає за недоліки (дефекти), виявлені в завершених Роботах протягом гарантійних строків, якщо він не доведе, що недоліки виникли внаслідок: </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неналежної підготовки проектної документації, якщо відповідно до договору  обов’язок щодо забезпечення робіт проектною документацією було покладено на Замовника;</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природного зносу результату завершених, змонтованих конструкцій;</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 </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неналежного ремонту змонтованих конструкцій, проведеного самим Замовником або залученими ним третіми особами; </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інших незалежних від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xml:space="preserve"> обставин. </w:t>
      </w:r>
    </w:p>
    <w:p w:rsidR="004A08C2" w:rsidRPr="000D0EAB" w:rsidRDefault="004A08C2" w:rsidP="004A08C2">
      <w:pPr>
        <w:adjustRightInd w:val="0"/>
        <w:spacing w:after="0" w:line="240" w:lineRule="auto"/>
        <w:ind w:firstLine="567"/>
        <w:jc w:val="both"/>
        <w:rPr>
          <w:rFonts w:ascii="Times New Roman" w:eastAsia="Calibri" w:hAnsi="Times New Roman"/>
          <w:sz w:val="24"/>
          <w:szCs w:val="24"/>
          <w:lang w:eastAsia="en-US"/>
        </w:rPr>
      </w:pPr>
    </w:p>
    <w:p w:rsidR="004A08C2" w:rsidRPr="000D0EAB" w:rsidRDefault="004A08C2" w:rsidP="004A08C2">
      <w:pPr>
        <w:pStyle w:val="af3"/>
        <w:jc w:val="both"/>
        <w:rPr>
          <w:rFonts w:ascii="Times New Roman" w:eastAsia="Calibri" w:hAnsi="Times New Roman" w:cs="Times New Roman"/>
          <w:b/>
          <w:bCs/>
          <w:sz w:val="24"/>
          <w:szCs w:val="24"/>
          <w:lang w:eastAsia="en-US"/>
        </w:rPr>
      </w:pPr>
      <w:r w:rsidRPr="000D0EAB">
        <w:rPr>
          <w:rFonts w:ascii="Times New Roman" w:eastAsia="Calibri" w:hAnsi="Times New Roman" w:cs="Times New Roman"/>
          <w:b/>
          <w:bCs/>
          <w:sz w:val="24"/>
          <w:szCs w:val="24"/>
          <w:lang w:eastAsia="en-US"/>
        </w:rPr>
        <w:t xml:space="preserve">                                            13.Забезпечення виконання Договору</w:t>
      </w:r>
    </w:p>
    <w:p w:rsidR="004A08C2" w:rsidRPr="000D0EAB" w:rsidRDefault="004A08C2" w:rsidP="004A08C2">
      <w:pPr>
        <w:adjustRightInd w:val="0"/>
        <w:spacing w:after="0" w:line="240" w:lineRule="auto"/>
        <w:ind w:firstLine="567"/>
        <w:jc w:val="both"/>
        <w:rPr>
          <w:rFonts w:ascii="Times New Roman" w:eastAsia="Calibri" w:hAnsi="Times New Roman"/>
          <w:color w:val="000000"/>
          <w:sz w:val="24"/>
          <w:szCs w:val="24"/>
          <w:lang w:eastAsia="en-US"/>
        </w:rPr>
      </w:pPr>
      <w:r w:rsidRPr="000D0EAB">
        <w:rPr>
          <w:rFonts w:ascii="Times New Roman" w:eastAsia="Calibri" w:hAnsi="Times New Roman"/>
          <w:color w:val="000000"/>
          <w:sz w:val="24"/>
          <w:szCs w:val="24"/>
          <w:lang w:eastAsia="en-US"/>
        </w:rPr>
        <w:t xml:space="preserve">13.1. Підрядник до підписання Договору зобов’язаний надати забезпечення виконання цього Договору у вигляді банківської гарантії, у розмірі  3%,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та обов’язково повинен перевищувати строк дії Договору не менше ніж на 1 (один) календарний місяць. </w:t>
      </w:r>
    </w:p>
    <w:p w:rsidR="004A08C2" w:rsidRPr="000D0EAB" w:rsidRDefault="004A08C2" w:rsidP="004A08C2">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0D0EAB">
        <w:rPr>
          <w:rFonts w:ascii="Times New Roman" w:eastAsiaTheme="minorHAnsi" w:hAnsi="Times New Roman"/>
          <w:color w:val="000000"/>
          <w:sz w:val="24"/>
          <w:szCs w:val="24"/>
          <w:lang w:eastAsia="en-US"/>
        </w:rPr>
        <w:t xml:space="preserve">У разі прийняття Сторонами рішення щодо продовження строку дії та/або збільшення суми цього Договору у випадках передбачених законодавством, Підрядник зобов’язаний </w:t>
      </w:r>
      <w:proofErr w:type="spellStart"/>
      <w:r w:rsidRPr="000D0EAB">
        <w:rPr>
          <w:rFonts w:ascii="Times New Roman" w:eastAsiaTheme="minorHAnsi" w:hAnsi="Times New Roman"/>
          <w:color w:val="000000"/>
          <w:sz w:val="24"/>
          <w:szCs w:val="24"/>
          <w:lang w:eastAsia="en-US"/>
        </w:rPr>
        <w:t>внести</w:t>
      </w:r>
      <w:proofErr w:type="spellEnd"/>
      <w:r w:rsidRPr="000D0EAB">
        <w:rPr>
          <w:rFonts w:ascii="Times New Roman" w:eastAsiaTheme="minorHAnsi" w:hAnsi="Times New Roman"/>
          <w:color w:val="000000"/>
          <w:sz w:val="24"/>
          <w:szCs w:val="24"/>
          <w:lang w:eastAsia="en-US"/>
        </w:rPr>
        <w:t xml:space="preserve"> зміни до забезпечення виконання Договору у вигляді банківської гарантії в частині збільшення суми та/або продовження строку його дії на строк, що перевищує строк дії Договору не менше, ніж на 1 (один) календарний місяць та надати належне документальне підтвердження внесення таких змін Замовнику до дати укладання відповідної додаткової угоди до цього Договору. </w:t>
      </w:r>
    </w:p>
    <w:p w:rsidR="004A08C2" w:rsidRPr="000D0EAB" w:rsidRDefault="004A08C2" w:rsidP="004A08C2">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proofErr w:type="spellStart"/>
      <w:r w:rsidRPr="000D0EAB">
        <w:rPr>
          <w:rFonts w:ascii="Times New Roman" w:eastAsiaTheme="minorHAnsi" w:hAnsi="Times New Roman"/>
          <w:color w:val="000000"/>
          <w:sz w:val="24"/>
          <w:szCs w:val="24"/>
          <w:lang w:val="ru-RU" w:eastAsia="en-US"/>
        </w:rPr>
        <w:t>Забезпечення</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виконання</w:t>
      </w:r>
      <w:proofErr w:type="spellEnd"/>
      <w:r w:rsidRPr="000D0EAB">
        <w:rPr>
          <w:rFonts w:ascii="Times New Roman" w:eastAsiaTheme="minorHAnsi" w:hAnsi="Times New Roman"/>
          <w:color w:val="000000"/>
          <w:sz w:val="24"/>
          <w:szCs w:val="24"/>
          <w:lang w:val="ru-RU" w:eastAsia="en-US"/>
        </w:rPr>
        <w:t xml:space="preserve"> Договору </w:t>
      </w:r>
      <w:proofErr w:type="spellStart"/>
      <w:r w:rsidRPr="000D0EAB">
        <w:rPr>
          <w:rFonts w:ascii="Times New Roman" w:eastAsiaTheme="minorHAnsi" w:hAnsi="Times New Roman"/>
          <w:color w:val="000000"/>
          <w:sz w:val="24"/>
          <w:szCs w:val="24"/>
          <w:lang w:val="ru-RU" w:eastAsia="en-US"/>
        </w:rPr>
        <w:t>має</w:t>
      </w:r>
      <w:proofErr w:type="spellEnd"/>
      <w:r w:rsidRPr="000D0EAB">
        <w:rPr>
          <w:rFonts w:ascii="Times New Roman" w:eastAsiaTheme="minorHAnsi" w:hAnsi="Times New Roman"/>
          <w:color w:val="000000"/>
          <w:sz w:val="24"/>
          <w:szCs w:val="24"/>
          <w:lang w:val="ru-RU" w:eastAsia="en-US"/>
        </w:rPr>
        <w:t xml:space="preserve"> бути </w:t>
      </w:r>
      <w:proofErr w:type="spellStart"/>
      <w:r w:rsidRPr="000D0EAB">
        <w:rPr>
          <w:rFonts w:ascii="Times New Roman" w:eastAsiaTheme="minorHAnsi" w:hAnsi="Times New Roman"/>
          <w:color w:val="000000"/>
          <w:sz w:val="24"/>
          <w:szCs w:val="24"/>
          <w:lang w:val="ru-RU" w:eastAsia="en-US"/>
        </w:rPr>
        <w:t>продовжено</w:t>
      </w:r>
      <w:proofErr w:type="spellEnd"/>
      <w:r w:rsidRPr="000D0EAB">
        <w:rPr>
          <w:rFonts w:ascii="Times New Roman" w:eastAsiaTheme="minorHAnsi" w:hAnsi="Times New Roman"/>
          <w:color w:val="000000"/>
          <w:sz w:val="24"/>
          <w:szCs w:val="24"/>
          <w:lang w:val="ru-RU" w:eastAsia="en-US"/>
        </w:rPr>
        <w:t xml:space="preserve"> і </w:t>
      </w:r>
      <w:proofErr w:type="spellStart"/>
      <w:r w:rsidRPr="000D0EAB">
        <w:rPr>
          <w:rFonts w:ascii="Times New Roman" w:eastAsiaTheme="minorHAnsi" w:hAnsi="Times New Roman"/>
          <w:color w:val="000000"/>
          <w:sz w:val="24"/>
          <w:szCs w:val="24"/>
          <w:lang w:val="ru-RU" w:eastAsia="en-US"/>
        </w:rPr>
        <w:t>надано</w:t>
      </w:r>
      <w:proofErr w:type="spellEnd"/>
      <w:r w:rsidRPr="000D0EAB">
        <w:rPr>
          <w:rFonts w:ascii="Times New Roman" w:eastAsiaTheme="minorHAnsi" w:hAnsi="Times New Roman"/>
          <w:color w:val="000000"/>
          <w:sz w:val="24"/>
          <w:szCs w:val="24"/>
          <w:lang w:val="ru-RU" w:eastAsia="en-US"/>
        </w:rPr>
        <w:t xml:space="preserve"> до </w:t>
      </w:r>
      <w:proofErr w:type="spellStart"/>
      <w:r w:rsidRPr="000D0EAB">
        <w:rPr>
          <w:rFonts w:ascii="Times New Roman" w:eastAsiaTheme="minorHAnsi" w:hAnsi="Times New Roman"/>
          <w:color w:val="000000"/>
          <w:sz w:val="24"/>
          <w:szCs w:val="24"/>
          <w:lang w:val="ru-RU" w:eastAsia="en-US"/>
        </w:rPr>
        <w:t>підписання</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відповідної</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додаткової</w:t>
      </w:r>
      <w:proofErr w:type="spellEnd"/>
      <w:r w:rsidRPr="000D0EAB">
        <w:rPr>
          <w:rFonts w:ascii="Times New Roman" w:eastAsiaTheme="minorHAnsi" w:hAnsi="Times New Roman"/>
          <w:color w:val="000000"/>
          <w:sz w:val="24"/>
          <w:szCs w:val="24"/>
          <w:lang w:val="ru-RU" w:eastAsia="en-US"/>
        </w:rPr>
        <w:t xml:space="preserve"> угоди та повинно </w:t>
      </w:r>
      <w:proofErr w:type="spellStart"/>
      <w:r w:rsidRPr="000D0EAB">
        <w:rPr>
          <w:rFonts w:ascii="Times New Roman" w:eastAsiaTheme="minorHAnsi" w:hAnsi="Times New Roman"/>
          <w:color w:val="000000"/>
          <w:sz w:val="24"/>
          <w:szCs w:val="24"/>
          <w:lang w:val="ru-RU" w:eastAsia="en-US"/>
        </w:rPr>
        <w:t>перевищувати</w:t>
      </w:r>
      <w:proofErr w:type="spellEnd"/>
      <w:r w:rsidRPr="000D0EAB">
        <w:rPr>
          <w:rFonts w:ascii="Times New Roman" w:eastAsiaTheme="minorHAnsi" w:hAnsi="Times New Roman"/>
          <w:color w:val="000000"/>
          <w:sz w:val="24"/>
          <w:szCs w:val="24"/>
          <w:lang w:val="ru-RU" w:eastAsia="en-US"/>
        </w:rPr>
        <w:t xml:space="preserve"> строк </w:t>
      </w:r>
      <w:proofErr w:type="spellStart"/>
      <w:r w:rsidRPr="000D0EAB">
        <w:rPr>
          <w:rFonts w:ascii="Times New Roman" w:eastAsiaTheme="minorHAnsi" w:hAnsi="Times New Roman"/>
          <w:color w:val="000000"/>
          <w:sz w:val="24"/>
          <w:szCs w:val="24"/>
          <w:lang w:val="ru-RU" w:eastAsia="en-US"/>
        </w:rPr>
        <w:t>дії</w:t>
      </w:r>
      <w:proofErr w:type="spellEnd"/>
      <w:r w:rsidRPr="000D0EAB">
        <w:rPr>
          <w:rFonts w:ascii="Times New Roman" w:eastAsiaTheme="minorHAnsi" w:hAnsi="Times New Roman"/>
          <w:color w:val="000000"/>
          <w:sz w:val="24"/>
          <w:szCs w:val="24"/>
          <w:lang w:val="ru-RU" w:eastAsia="en-US"/>
        </w:rPr>
        <w:t xml:space="preserve"> Договору не </w:t>
      </w:r>
      <w:proofErr w:type="spellStart"/>
      <w:r w:rsidRPr="000D0EAB">
        <w:rPr>
          <w:rFonts w:ascii="Times New Roman" w:eastAsiaTheme="minorHAnsi" w:hAnsi="Times New Roman"/>
          <w:color w:val="000000"/>
          <w:sz w:val="24"/>
          <w:szCs w:val="24"/>
          <w:lang w:val="ru-RU" w:eastAsia="en-US"/>
        </w:rPr>
        <w:t>менше</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ніж</w:t>
      </w:r>
      <w:proofErr w:type="spellEnd"/>
      <w:r w:rsidRPr="000D0EAB">
        <w:rPr>
          <w:rFonts w:ascii="Times New Roman" w:eastAsiaTheme="minorHAnsi" w:hAnsi="Times New Roman"/>
          <w:color w:val="000000"/>
          <w:sz w:val="24"/>
          <w:szCs w:val="24"/>
          <w:lang w:val="ru-RU" w:eastAsia="en-US"/>
        </w:rPr>
        <w:t xml:space="preserve"> на 1 (один) </w:t>
      </w:r>
      <w:proofErr w:type="spellStart"/>
      <w:r w:rsidRPr="000D0EAB">
        <w:rPr>
          <w:rFonts w:ascii="Times New Roman" w:eastAsiaTheme="minorHAnsi" w:hAnsi="Times New Roman"/>
          <w:color w:val="000000"/>
          <w:sz w:val="24"/>
          <w:szCs w:val="24"/>
          <w:lang w:val="ru-RU" w:eastAsia="en-US"/>
        </w:rPr>
        <w:t>календарний</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місяць</w:t>
      </w:r>
      <w:proofErr w:type="spellEnd"/>
      <w:r w:rsidRPr="000D0EAB">
        <w:rPr>
          <w:rFonts w:ascii="Times New Roman" w:eastAsiaTheme="minorHAnsi" w:hAnsi="Times New Roman"/>
          <w:color w:val="000000"/>
          <w:sz w:val="24"/>
          <w:szCs w:val="24"/>
          <w:lang w:val="ru-RU" w:eastAsia="en-US"/>
        </w:rPr>
        <w:t>.</w:t>
      </w:r>
    </w:p>
    <w:p w:rsidR="004A08C2" w:rsidRPr="000D0EAB" w:rsidRDefault="004A08C2" w:rsidP="004A08C2">
      <w:pPr>
        <w:adjustRightInd w:val="0"/>
        <w:spacing w:after="0" w:line="240" w:lineRule="auto"/>
        <w:ind w:firstLine="567"/>
        <w:jc w:val="both"/>
        <w:rPr>
          <w:rFonts w:ascii="Times New Roman" w:eastAsia="Calibri" w:hAnsi="Times New Roman"/>
          <w:b/>
          <w:bCs/>
          <w:color w:val="000000"/>
          <w:sz w:val="24"/>
          <w:szCs w:val="24"/>
          <w:lang w:eastAsia="en-US"/>
        </w:rPr>
      </w:pPr>
      <w:r w:rsidRPr="000D0EAB">
        <w:rPr>
          <w:rFonts w:ascii="Times New Roman" w:eastAsia="Calibri" w:hAnsi="Times New Roman"/>
          <w:color w:val="000000"/>
          <w:sz w:val="24"/>
          <w:szCs w:val="24"/>
          <w:lang w:eastAsia="en-US"/>
        </w:rPr>
        <w:t>13.2. Усі витрати, пов`язані з наданням забезпечення виконання цього Договору у формі банківської гарантії, здійснюються за рахунок коштів Підрядника.</w:t>
      </w:r>
    </w:p>
    <w:p w:rsidR="004A08C2" w:rsidRPr="000D0EAB" w:rsidRDefault="004A08C2" w:rsidP="004A08C2">
      <w:pPr>
        <w:adjustRightInd w:val="0"/>
        <w:spacing w:after="0" w:line="240" w:lineRule="auto"/>
        <w:ind w:firstLine="567"/>
        <w:jc w:val="both"/>
        <w:rPr>
          <w:rFonts w:ascii="Times New Roman" w:eastAsia="Calibri" w:hAnsi="Times New Roman"/>
          <w:color w:val="000000"/>
          <w:sz w:val="24"/>
          <w:szCs w:val="24"/>
          <w:lang w:eastAsia="en-US"/>
        </w:rPr>
      </w:pPr>
      <w:r w:rsidRPr="000D0EAB">
        <w:rPr>
          <w:rFonts w:ascii="Times New Roman" w:eastAsia="Calibri" w:hAnsi="Times New Roman"/>
          <w:color w:val="000000"/>
          <w:sz w:val="24"/>
          <w:szCs w:val="24"/>
          <w:lang w:eastAsia="en-US"/>
        </w:rPr>
        <w:t>1</w:t>
      </w:r>
      <w:r w:rsidRPr="000D0EAB">
        <w:rPr>
          <w:rFonts w:ascii="Times New Roman" w:eastAsia="Calibri" w:hAnsi="Times New Roman"/>
          <w:color w:val="000000"/>
          <w:sz w:val="24"/>
          <w:szCs w:val="24"/>
          <w:lang w:val="ru-RU" w:eastAsia="en-US"/>
        </w:rPr>
        <w:t>3</w:t>
      </w:r>
      <w:r w:rsidRPr="000D0EAB">
        <w:rPr>
          <w:rFonts w:ascii="Times New Roman" w:eastAsia="Calibri" w:hAnsi="Times New Roman"/>
          <w:color w:val="000000"/>
          <w:sz w:val="24"/>
          <w:szCs w:val="24"/>
          <w:lang w:eastAsia="en-US"/>
        </w:rPr>
        <w:t>.3. Надана Підрядником у якості забезпечення виконання Договору банківська гарантія</w:t>
      </w:r>
      <w:r>
        <w:rPr>
          <w:rFonts w:ascii="Times New Roman" w:eastAsia="Calibri" w:hAnsi="Times New Roman"/>
          <w:color w:val="000000"/>
          <w:sz w:val="24"/>
          <w:szCs w:val="24"/>
          <w:lang w:eastAsia="en-US"/>
        </w:rPr>
        <w:t>,</w:t>
      </w:r>
      <w:r w:rsidRPr="000D0EAB">
        <w:rPr>
          <w:rFonts w:ascii="Times New Roman" w:eastAsia="Calibri" w:hAnsi="Times New Roman"/>
          <w:color w:val="000000"/>
          <w:sz w:val="24"/>
          <w:szCs w:val="24"/>
          <w:lang w:eastAsia="en-US"/>
        </w:rPr>
        <w:t xml:space="preserve"> повинна свідчити про безумовний та безвідкличний обов`язок банківської установи сплатити на користь Замовника суму забезпечення</w:t>
      </w:r>
      <w:r>
        <w:rPr>
          <w:rFonts w:ascii="Times New Roman" w:eastAsia="Calibri" w:hAnsi="Times New Roman"/>
          <w:color w:val="000000"/>
          <w:sz w:val="24"/>
          <w:szCs w:val="24"/>
          <w:lang w:eastAsia="en-US"/>
        </w:rPr>
        <w:t>,</w:t>
      </w:r>
      <w:r w:rsidRPr="000D0EAB">
        <w:rPr>
          <w:rFonts w:ascii="Times New Roman" w:eastAsia="Calibri" w:hAnsi="Times New Roman"/>
          <w:color w:val="000000"/>
          <w:sz w:val="24"/>
          <w:szCs w:val="24"/>
          <w:lang w:eastAsia="en-US"/>
        </w:rPr>
        <w:t xml:space="preserve"> у разі невиконання або неналежного виконання Підрядником своїх зобов’язань за Договором, при цьому в гарантії строк розгляду вимоги Замовника (</w:t>
      </w:r>
      <w:proofErr w:type="spellStart"/>
      <w:r w:rsidRPr="000D0EAB">
        <w:rPr>
          <w:rFonts w:ascii="Times New Roman" w:eastAsia="Calibri" w:hAnsi="Times New Roman"/>
          <w:color w:val="000000"/>
          <w:sz w:val="24"/>
          <w:szCs w:val="24"/>
          <w:lang w:eastAsia="en-US"/>
        </w:rPr>
        <w:t>Бенефіціара</w:t>
      </w:r>
      <w:proofErr w:type="spellEnd"/>
      <w:r w:rsidRPr="000D0EAB">
        <w:rPr>
          <w:rFonts w:ascii="Times New Roman" w:eastAsia="Calibri" w:hAnsi="Times New Roman"/>
          <w:color w:val="000000"/>
          <w:sz w:val="24"/>
          <w:szCs w:val="24"/>
          <w:lang w:eastAsia="en-US"/>
        </w:rPr>
        <w:t>) повинен становити не більше 5 (п’яти) робочих днів з дати отримання такої вимоги.</w:t>
      </w:r>
    </w:p>
    <w:p w:rsidR="004A08C2" w:rsidRPr="000D0EAB" w:rsidRDefault="004A08C2" w:rsidP="004A08C2">
      <w:pPr>
        <w:spacing w:after="0" w:line="240" w:lineRule="auto"/>
        <w:ind w:firstLine="567"/>
        <w:jc w:val="both"/>
        <w:rPr>
          <w:rFonts w:ascii="Times New Roman" w:eastAsia="Calibri" w:hAnsi="Times New Roman"/>
          <w:sz w:val="24"/>
          <w:szCs w:val="24"/>
          <w:lang w:eastAsia="zh-CN"/>
        </w:rPr>
      </w:pPr>
      <w:r w:rsidRPr="000D0EAB">
        <w:rPr>
          <w:rFonts w:ascii="Times New Roman" w:eastAsia="Calibri" w:hAnsi="Times New Roman"/>
          <w:color w:val="000000"/>
          <w:sz w:val="24"/>
          <w:szCs w:val="24"/>
          <w:lang w:eastAsia="en-US"/>
        </w:rPr>
        <w:t xml:space="preserve">13.4. </w:t>
      </w:r>
      <w:r w:rsidRPr="000D0EAB">
        <w:rPr>
          <w:rFonts w:ascii="Times New Roman" w:eastAsia="Calibri" w:hAnsi="Times New Roman"/>
          <w:sz w:val="24"/>
          <w:szCs w:val="24"/>
          <w:lang w:eastAsia="en-US"/>
        </w:rPr>
        <w:t xml:space="preserve">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w:t>
      </w:r>
      <w:r w:rsidRPr="000D0EAB">
        <w:rPr>
          <w:rFonts w:ascii="Times New Roman" w:eastAsia="Calibri" w:hAnsi="Times New Roman"/>
          <w:sz w:val="24"/>
          <w:szCs w:val="24"/>
          <w:lang w:eastAsia="en-US"/>
        </w:rPr>
        <w:lastRenderedPageBreak/>
        <w:t>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4A08C2" w:rsidRPr="000D0EAB" w:rsidRDefault="004A08C2" w:rsidP="004A08C2">
      <w:pPr>
        <w:adjustRightInd w:val="0"/>
        <w:spacing w:after="0" w:line="240" w:lineRule="auto"/>
        <w:ind w:firstLine="567"/>
        <w:jc w:val="both"/>
        <w:rPr>
          <w:rFonts w:ascii="Times New Roman" w:eastAsia="Calibri" w:hAnsi="Times New Roman"/>
          <w:b/>
          <w:bCs/>
          <w:color w:val="000000"/>
          <w:sz w:val="24"/>
          <w:szCs w:val="24"/>
          <w:lang w:eastAsia="en-US"/>
        </w:rPr>
      </w:pPr>
      <w:r w:rsidRPr="000D0EAB">
        <w:rPr>
          <w:rFonts w:ascii="Times New Roman" w:eastAsia="Calibri" w:hAnsi="Times New Roman"/>
          <w:color w:val="000000"/>
          <w:sz w:val="24"/>
          <w:szCs w:val="24"/>
          <w:lang w:eastAsia="en-US"/>
        </w:rPr>
        <w:t>13.5. У випадку якщо протягом строку дії Договору</w:t>
      </w:r>
      <w:r>
        <w:rPr>
          <w:rFonts w:ascii="Times New Roman" w:eastAsia="Calibri" w:hAnsi="Times New Roman"/>
          <w:color w:val="000000"/>
          <w:sz w:val="24"/>
          <w:szCs w:val="24"/>
          <w:lang w:eastAsia="en-US"/>
        </w:rPr>
        <w:t>, у банка</w:t>
      </w:r>
      <w:r w:rsidRPr="000D0EAB">
        <w:rPr>
          <w:rFonts w:ascii="Times New Roman" w:eastAsia="Calibri" w:hAnsi="Times New Roman"/>
          <w:color w:val="000000"/>
          <w:sz w:val="24"/>
          <w:szCs w:val="24"/>
          <w:lang w:eastAsia="en-US"/>
        </w:rPr>
        <w:t xml:space="preserve"> що видав банківську гарантію, надану Підрядником, буде відкликано ліцензію, </w:t>
      </w:r>
      <w:r>
        <w:rPr>
          <w:rFonts w:ascii="Times New Roman" w:eastAsia="Calibri" w:hAnsi="Times New Roman"/>
          <w:color w:val="000000"/>
          <w:sz w:val="24"/>
          <w:szCs w:val="24"/>
          <w:lang w:eastAsia="en-US"/>
        </w:rPr>
        <w:t>Підрядник</w:t>
      </w:r>
      <w:r w:rsidRPr="000D0EAB">
        <w:rPr>
          <w:rFonts w:ascii="Times New Roman" w:eastAsia="Calibri" w:hAnsi="Times New Roman"/>
          <w:color w:val="000000"/>
          <w:sz w:val="24"/>
          <w:szCs w:val="24"/>
          <w:lang w:eastAsia="en-US"/>
        </w:rPr>
        <w:t xml:space="preserve"> зобов’язаний надати Замовнику банківську гарантію іншого банку</w:t>
      </w:r>
      <w:r>
        <w:rPr>
          <w:rFonts w:ascii="Times New Roman" w:eastAsia="Calibri" w:hAnsi="Times New Roman"/>
          <w:color w:val="000000"/>
          <w:sz w:val="24"/>
          <w:szCs w:val="24"/>
          <w:lang w:eastAsia="en-US"/>
        </w:rPr>
        <w:t>, на умовах</w:t>
      </w:r>
      <w:r w:rsidRPr="000D0EAB">
        <w:rPr>
          <w:rFonts w:ascii="Times New Roman" w:eastAsia="Calibri" w:hAnsi="Times New Roman"/>
          <w:color w:val="000000"/>
          <w:sz w:val="24"/>
          <w:szCs w:val="24"/>
          <w:lang w:eastAsia="en-US"/>
        </w:rPr>
        <w:t xml:space="preserve"> визначених цим Договором, у строк, що не перевищує 10 (десяти) робочих днів з моменту відкликання ліцензії. У випадку ненадання Підрядником банківської гарантії іншого банку</w:t>
      </w:r>
      <w:r>
        <w:rPr>
          <w:rFonts w:ascii="Times New Roman" w:eastAsia="Calibri" w:hAnsi="Times New Roman"/>
          <w:color w:val="000000"/>
          <w:sz w:val="24"/>
          <w:szCs w:val="24"/>
          <w:lang w:eastAsia="en-US"/>
        </w:rPr>
        <w:t>, у випадках і на умовах</w:t>
      </w:r>
      <w:r w:rsidRPr="000D0EAB">
        <w:rPr>
          <w:rFonts w:ascii="Times New Roman" w:eastAsia="Calibri" w:hAnsi="Times New Roman"/>
          <w:color w:val="000000"/>
          <w:sz w:val="24"/>
          <w:szCs w:val="24"/>
          <w:lang w:eastAsia="en-US"/>
        </w:rPr>
        <w:t xml:space="preserve"> визначених цим пунктом, Підрядник зобов’язаний сплатити на користь Замовника штраф у розмірі 3 (три) % від ціни цього Договору, а Замовник має право зупинити оплату за цим Договором на строк до надання такої банківської гарантії</w:t>
      </w:r>
      <w:r>
        <w:rPr>
          <w:rFonts w:ascii="Times New Roman" w:eastAsia="Calibri" w:hAnsi="Times New Roman"/>
          <w:color w:val="000000"/>
          <w:sz w:val="24"/>
          <w:szCs w:val="24"/>
          <w:lang w:eastAsia="en-US"/>
        </w:rPr>
        <w:t>,</w:t>
      </w:r>
      <w:r w:rsidRPr="000D0EAB">
        <w:rPr>
          <w:rFonts w:ascii="Times New Roman" w:eastAsia="Calibri" w:hAnsi="Times New Roman"/>
          <w:color w:val="000000"/>
          <w:sz w:val="24"/>
          <w:szCs w:val="24"/>
          <w:lang w:eastAsia="en-US"/>
        </w:rPr>
        <w:t xml:space="preserve"> без сплати будь-яких санкцій за строк такого зупинення. </w:t>
      </w:r>
    </w:p>
    <w:p w:rsidR="004A08C2" w:rsidRPr="000D0EAB" w:rsidRDefault="004A08C2" w:rsidP="004A08C2">
      <w:pPr>
        <w:adjustRightInd w:val="0"/>
        <w:spacing w:after="0" w:line="240" w:lineRule="auto"/>
        <w:ind w:firstLine="567"/>
        <w:jc w:val="both"/>
        <w:rPr>
          <w:rFonts w:ascii="Times New Roman" w:eastAsia="Calibri" w:hAnsi="Times New Roman"/>
          <w:b/>
          <w:bCs/>
          <w:color w:val="000000"/>
          <w:sz w:val="24"/>
          <w:szCs w:val="24"/>
          <w:lang w:eastAsia="en-US"/>
        </w:rPr>
      </w:pPr>
      <w:r w:rsidRPr="000D0EAB">
        <w:rPr>
          <w:rFonts w:ascii="Times New Roman" w:eastAsia="Calibri" w:hAnsi="Times New Roman"/>
          <w:color w:val="000000"/>
          <w:sz w:val="24"/>
          <w:szCs w:val="24"/>
          <w:lang w:eastAsia="en-US"/>
        </w:rPr>
        <w:t xml:space="preserve">13.6. Разом з банківською гарантією обов’язково надаються документи, що підтверджують повноваження особи, яка підписує банківську гарантію.  </w:t>
      </w:r>
    </w:p>
    <w:p w:rsidR="004A08C2" w:rsidRPr="000D0EAB" w:rsidRDefault="004A08C2" w:rsidP="004A08C2">
      <w:pPr>
        <w:adjustRightInd w:val="0"/>
        <w:spacing w:after="0" w:line="240" w:lineRule="auto"/>
        <w:ind w:firstLine="567"/>
        <w:jc w:val="both"/>
        <w:rPr>
          <w:rFonts w:ascii="Times New Roman" w:eastAsia="Calibri" w:hAnsi="Times New Roman"/>
          <w:color w:val="000000"/>
          <w:sz w:val="24"/>
          <w:szCs w:val="24"/>
          <w:lang w:eastAsia="en-US"/>
        </w:rPr>
      </w:pPr>
      <w:r w:rsidRPr="000D0EAB">
        <w:rPr>
          <w:rFonts w:ascii="Times New Roman" w:eastAsia="Calibri" w:hAnsi="Times New Roman"/>
          <w:color w:val="000000"/>
          <w:sz w:val="24"/>
          <w:szCs w:val="24"/>
          <w:lang w:eastAsia="en-US"/>
        </w:rPr>
        <w:t>1</w:t>
      </w:r>
      <w:r w:rsidRPr="000D0EAB">
        <w:rPr>
          <w:rFonts w:ascii="Times New Roman" w:eastAsia="Calibri" w:hAnsi="Times New Roman"/>
          <w:color w:val="000000"/>
          <w:sz w:val="24"/>
          <w:szCs w:val="24"/>
          <w:lang w:val="ru-RU" w:eastAsia="en-US"/>
        </w:rPr>
        <w:t>3</w:t>
      </w:r>
      <w:r w:rsidRPr="000D0EAB">
        <w:rPr>
          <w:rFonts w:ascii="Times New Roman" w:eastAsia="Calibri" w:hAnsi="Times New Roman"/>
          <w:color w:val="000000"/>
          <w:sz w:val="24"/>
          <w:szCs w:val="24"/>
          <w:lang w:eastAsia="en-US"/>
        </w:rPr>
        <w:t xml:space="preserve">.7. У разі порушення Підрядником умов цього Договору, а саме невиконання та/або неналежного виконання ним своїх зобов’язань за цим Договором, у тому числі невиконання робіт у термін, встановлений п. </w:t>
      </w:r>
      <w:r w:rsidRPr="000D0EAB">
        <w:rPr>
          <w:rFonts w:ascii="Times New Roman" w:eastAsia="Calibri" w:hAnsi="Times New Roman"/>
          <w:color w:val="000000"/>
          <w:sz w:val="24"/>
          <w:szCs w:val="24"/>
          <w:lang w:val="ru-RU" w:eastAsia="en-US"/>
        </w:rPr>
        <w:t>3</w:t>
      </w:r>
      <w:r w:rsidRPr="000D0EAB">
        <w:rPr>
          <w:rFonts w:ascii="Times New Roman" w:eastAsia="Calibri" w:hAnsi="Times New Roman"/>
          <w:color w:val="000000"/>
          <w:sz w:val="24"/>
          <w:szCs w:val="24"/>
          <w:lang w:eastAsia="en-US"/>
        </w:rPr>
        <w:t>.2 цього Договору, Замовник стягує забезпечення виконання Договору та/або має право в односторонньому порядку розірвати цей Договір, письмово повідомивши про це Підрядника.</w:t>
      </w:r>
    </w:p>
    <w:p w:rsidR="004A08C2" w:rsidRPr="000D0EAB" w:rsidRDefault="004A08C2" w:rsidP="004A08C2">
      <w:pPr>
        <w:adjustRightInd w:val="0"/>
        <w:spacing w:after="0" w:line="240" w:lineRule="auto"/>
        <w:ind w:firstLine="567"/>
        <w:jc w:val="both"/>
        <w:rPr>
          <w:rFonts w:ascii="Times New Roman" w:eastAsia="Lucida Sans Unicode" w:hAnsi="Times New Roman"/>
          <w:b/>
          <w:bCs/>
          <w:color w:val="00000A"/>
          <w:kern w:val="3"/>
          <w:sz w:val="24"/>
          <w:szCs w:val="24"/>
          <w:lang w:eastAsia="ru-RU"/>
        </w:rPr>
      </w:pPr>
      <w:r w:rsidRPr="000D0EAB">
        <w:rPr>
          <w:rFonts w:ascii="Times New Roman" w:eastAsia="Calibri" w:hAnsi="Times New Roman"/>
          <w:color w:val="000000"/>
          <w:sz w:val="24"/>
          <w:szCs w:val="24"/>
          <w:lang w:eastAsia="en-US"/>
        </w:rPr>
        <w:t xml:space="preserve">     </w:t>
      </w:r>
    </w:p>
    <w:p w:rsidR="004A08C2" w:rsidRPr="000D0EAB" w:rsidRDefault="004A08C2" w:rsidP="004A08C2">
      <w:pPr>
        <w:tabs>
          <w:tab w:val="left" w:pos="694"/>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14. Відповідальність сторін</w:t>
      </w:r>
    </w:p>
    <w:p w:rsidR="004A08C2" w:rsidRPr="000D0EAB" w:rsidRDefault="004A08C2" w:rsidP="004A08C2">
      <w:pPr>
        <w:tabs>
          <w:tab w:val="left" w:pos="694"/>
        </w:tabs>
        <w:suppressAutoHyphens/>
        <w:autoSpaceDN w:val="0"/>
        <w:spacing w:after="0" w:line="240" w:lineRule="auto"/>
        <w:ind w:firstLine="567"/>
        <w:jc w:val="center"/>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14.1   .У разі порушення підрядником строків виконання робіт,  передбачених цим</w:t>
      </w:r>
    </w:p>
    <w:p w:rsidR="004A08C2" w:rsidRPr="000D0EAB" w:rsidRDefault="004A08C2" w:rsidP="004A08C2">
      <w:pPr>
        <w:tabs>
          <w:tab w:val="left" w:pos="694"/>
        </w:tabs>
        <w:suppressAutoHyphens/>
        <w:autoSpaceDN w:val="0"/>
        <w:spacing w:after="0" w:line="240" w:lineRule="auto"/>
        <w:jc w:val="both"/>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color w:val="00000A"/>
          <w:kern w:val="3"/>
          <w:sz w:val="24"/>
          <w:szCs w:val="24"/>
          <w:lang w:eastAsia="ru-RU"/>
        </w:rPr>
        <w:t>Договором, настають правові наслідки, встановлені Договором.</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14.2. .Порушення зобов’язань за Договором є підставою для застосування господарських санкцій, передбачених Господарським кодексом України, іншими законами, Договором.</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14.3.  У разі невиконання або несвоєчасного виконання зобов’язань за Договором, Підрядник сплачує Замовнику пеню у розмірі подвійної облікової ставки НБУ, діючої на момент нарахування пені, від вартості невиконаних робіт за кожен день затримки виконання зобов’язань відповідно </w:t>
      </w:r>
      <w:r>
        <w:rPr>
          <w:rFonts w:ascii="Times New Roman" w:eastAsia="Lucida Sans Unicode" w:hAnsi="Times New Roman"/>
          <w:color w:val="00000A"/>
          <w:kern w:val="3"/>
          <w:sz w:val="24"/>
          <w:szCs w:val="24"/>
          <w:lang w:eastAsia="ru-RU"/>
        </w:rPr>
        <w:t xml:space="preserve">календарного </w:t>
      </w:r>
      <w:r w:rsidRPr="000D0EAB">
        <w:rPr>
          <w:rFonts w:ascii="Times New Roman" w:eastAsia="Lucida Sans Unicode" w:hAnsi="Times New Roman"/>
          <w:color w:val="00000A"/>
          <w:kern w:val="3"/>
          <w:sz w:val="24"/>
          <w:szCs w:val="24"/>
          <w:lang w:eastAsia="ru-RU"/>
        </w:rPr>
        <w:t>графіку виконання робіт</w:t>
      </w:r>
      <w:r>
        <w:rPr>
          <w:rFonts w:ascii="Times New Roman" w:eastAsia="Lucida Sans Unicode" w:hAnsi="Times New Roman"/>
          <w:color w:val="00000A"/>
          <w:kern w:val="3"/>
          <w:sz w:val="24"/>
          <w:szCs w:val="24"/>
          <w:lang w:eastAsia="ru-RU"/>
        </w:rPr>
        <w:t xml:space="preserve"> (згідно Додатку №2 до цього Договору)</w:t>
      </w:r>
      <w:r w:rsidRPr="000D0EAB">
        <w:rPr>
          <w:rFonts w:ascii="Times New Roman" w:eastAsia="Lucida Sans Unicode" w:hAnsi="Times New Roman"/>
          <w:color w:val="00000A"/>
          <w:kern w:val="3"/>
          <w:sz w:val="24"/>
          <w:szCs w:val="24"/>
          <w:lang w:eastAsia="ru-RU"/>
        </w:rPr>
        <w:t xml:space="preserve">, до дати фактичної здачі об’єкта в експлуатацію. За прострочення виконання робіт за Договором понад </w:t>
      </w:r>
      <w:r w:rsidRPr="000D0EAB">
        <w:rPr>
          <w:rFonts w:ascii="Times New Roman" w:eastAsia="Lucida Sans Unicode" w:hAnsi="Times New Roman"/>
          <w:b/>
          <w:color w:val="00000A"/>
          <w:kern w:val="3"/>
          <w:sz w:val="24"/>
          <w:szCs w:val="24"/>
          <w:lang w:eastAsia="ru-RU"/>
        </w:rPr>
        <w:t>30 (тридцять) календарних днів</w:t>
      </w:r>
      <w:r w:rsidRPr="000D0EAB">
        <w:rPr>
          <w:rFonts w:ascii="Times New Roman" w:eastAsia="Lucida Sans Unicode" w:hAnsi="Times New Roman"/>
          <w:color w:val="00000A"/>
          <w:kern w:val="3"/>
          <w:sz w:val="24"/>
          <w:szCs w:val="24"/>
          <w:lang w:eastAsia="ru-RU"/>
        </w:rPr>
        <w:t xml:space="preserve"> Підрядник, додатково, сплачує Замовнику штраф у розмірі </w:t>
      </w:r>
      <w:r w:rsidRPr="000D0EAB">
        <w:rPr>
          <w:rFonts w:ascii="Times New Roman" w:eastAsia="Lucida Sans Unicode" w:hAnsi="Times New Roman"/>
          <w:b/>
          <w:color w:val="00000A"/>
          <w:kern w:val="3"/>
          <w:sz w:val="24"/>
          <w:szCs w:val="24"/>
          <w:lang w:eastAsia="ru-RU"/>
        </w:rPr>
        <w:t>5 (п</w:t>
      </w:r>
      <w:r w:rsidRPr="000D0EAB">
        <w:rPr>
          <w:rFonts w:ascii="Times New Roman" w:eastAsia="Lucida Sans Unicode" w:hAnsi="Times New Roman"/>
          <w:b/>
          <w:color w:val="00000A"/>
          <w:kern w:val="3"/>
          <w:sz w:val="24"/>
          <w:szCs w:val="24"/>
          <w:lang w:val="ru-RU" w:eastAsia="ru-RU"/>
        </w:rPr>
        <w:t>'</w:t>
      </w:r>
      <w:proofErr w:type="spellStart"/>
      <w:r w:rsidRPr="000D0EAB">
        <w:rPr>
          <w:rFonts w:ascii="Times New Roman" w:eastAsia="Lucida Sans Unicode" w:hAnsi="Times New Roman"/>
          <w:b/>
          <w:color w:val="00000A"/>
          <w:kern w:val="3"/>
          <w:sz w:val="24"/>
          <w:szCs w:val="24"/>
          <w:lang w:eastAsia="ru-RU"/>
        </w:rPr>
        <w:t>яти</w:t>
      </w:r>
      <w:proofErr w:type="spellEnd"/>
      <w:r w:rsidRPr="000D0EAB">
        <w:rPr>
          <w:rFonts w:ascii="Times New Roman" w:eastAsia="Lucida Sans Unicode" w:hAnsi="Times New Roman"/>
          <w:b/>
          <w:color w:val="00000A"/>
          <w:kern w:val="3"/>
          <w:sz w:val="24"/>
          <w:szCs w:val="24"/>
          <w:lang w:eastAsia="ru-RU"/>
        </w:rPr>
        <w:t>)</w:t>
      </w:r>
      <w:r w:rsidRPr="000D0EAB">
        <w:rPr>
          <w:rFonts w:ascii="Times New Roman" w:eastAsia="Lucida Sans Unicode" w:hAnsi="Times New Roman"/>
          <w:color w:val="00000A"/>
          <w:kern w:val="3"/>
          <w:sz w:val="24"/>
          <w:szCs w:val="24"/>
          <w:lang w:eastAsia="ru-RU"/>
        </w:rPr>
        <w:t xml:space="preserve"> відсотків від ціни Договору.</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14.4.  Підрядник несе майнову відповідальність за достовірність відображення фактичних витрат в актах форм КБ-2В, КБ-3, наданих Замовнику до оплати.</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14.5. Сплата штрафних санкцій не звільняє сторону, яка їх сплатила від виконання прийнятих нею зобов'язань за Договором.</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14.6.   За збитки, завдані третій стороні, відповідає Сторона, що їх завдала.</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14.7. Підрядник несе відповідальність за недотримання під час виконання робіт екологічних, санітарно-гігієнічних, природоохоронних вимог, порушення вимог діючих нормативно-правових актів з охорони праці, виробничої санітарії, гігієни праці, пожежної та електробезпеки тощо згідно із законодавством України.</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hAnsi="Times New Roman"/>
          <w:sz w:val="24"/>
          <w:szCs w:val="24"/>
          <w:lang w:eastAsia="ar-SA"/>
        </w:rPr>
        <w:t>14.8. Підрядник повинен зареєструвати податкову накладну в електронному реєстрі згідно вимог Податкового кодексу України.</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hAnsi="Times New Roman"/>
          <w:sz w:val="24"/>
          <w:szCs w:val="24"/>
          <w:lang w:eastAsia="ar-SA"/>
        </w:rPr>
        <w:t>14.9.Підрядник зобов'язаний відшкодувати Замовнику суми ПДВ за податковою накладною, яка не зареєстрована Підрядником в Єдиному реєстрі податкових накладних протягом 60 календарних днів з дати її складання.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p>
    <w:p w:rsidR="004A08C2" w:rsidRPr="000D0EAB" w:rsidRDefault="004A08C2" w:rsidP="004A08C2">
      <w:pPr>
        <w:shd w:val="clear" w:color="auto" w:fill="FFFFFF"/>
        <w:spacing w:after="0" w:line="240" w:lineRule="auto"/>
        <w:jc w:val="center"/>
        <w:rPr>
          <w:rFonts w:ascii="Times New Roman" w:hAnsi="Times New Roman"/>
          <w:bCs/>
          <w:sz w:val="24"/>
          <w:szCs w:val="24"/>
        </w:rPr>
      </w:pPr>
      <w:r w:rsidRPr="000D0EAB">
        <w:rPr>
          <w:rFonts w:ascii="Times New Roman" w:eastAsia="Calibri" w:hAnsi="Times New Roman"/>
          <w:b/>
          <w:color w:val="000000"/>
          <w:sz w:val="24"/>
          <w:szCs w:val="24"/>
        </w:rPr>
        <w:t>15. Форс-мажорні обставини</w:t>
      </w:r>
    </w:p>
    <w:p w:rsidR="004A08C2" w:rsidRPr="000D0EAB" w:rsidRDefault="004A08C2" w:rsidP="004A08C2">
      <w:pPr>
        <w:tabs>
          <w:tab w:val="left" w:pos="284"/>
        </w:tabs>
        <w:spacing w:after="0" w:line="240" w:lineRule="auto"/>
        <w:ind w:firstLine="851"/>
        <w:jc w:val="both"/>
        <w:rPr>
          <w:rFonts w:ascii="Times New Roman" w:hAnsi="Times New Roman"/>
          <w:sz w:val="24"/>
          <w:szCs w:val="24"/>
        </w:rPr>
      </w:pPr>
      <w:r w:rsidRPr="000D0EAB">
        <w:rPr>
          <w:rFonts w:ascii="Times New Roman" w:hAnsi="Times New Roman"/>
          <w:bCs/>
          <w:sz w:val="24"/>
          <w:szCs w:val="24"/>
        </w:rPr>
        <w:t xml:space="preserve">15.1. </w:t>
      </w:r>
      <w:r w:rsidRPr="000D0EAB">
        <w:rPr>
          <w:rFonts w:ascii="Times New Roman" w:hAnsi="Times New Roman"/>
          <w:sz w:val="24"/>
          <w:szCs w:val="24"/>
        </w:rPr>
        <w:t>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4A08C2" w:rsidRPr="000D0EAB" w:rsidRDefault="004A08C2" w:rsidP="004A08C2">
      <w:pPr>
        <w:tabs>
          <w:tab w:val="left" w:pos="284"/>
        </w:tabs>
        <w:spacing w:after="0" w:line="240" w:lineRule="auto"/>
        <w:ind w:firstLine="851"/>
        <w:jc w:val="both"/>
        <w:rPr>
          <w:rFonts w:ascii="Times New Roman" w:hAnsi="Times New Roman"/>
          <w:color w:val="292B2C"/>
          <w:sz w:val="24"/>
          <w:szCs w:val="24"/>
        </w:rPr>
      </w:pPr>
      <w:r w:rsidRPr="000D0EAB">
        <w:rPr>
          <w:rFonts w:ascii="Times New Roman" w:hAnsi="Times New Roman"/>
          <w:sz w:val="24"/>
          <w:szCs w:val="24"/>
        </w:rPr>
        <w:lastRenderedPageBreak/>
        <w:t>15.2. Сторона, яка не може виконувати зобов’язання за цим Договором внаслідок дії обставин непереборної сили (форс-мажорних обставин),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п’яти робочих днів з дня відповідно настання чи припинення зазначених обставин.  Такі письмові повідомлення повинні бути підтверджені протягом не більше ніж 21 (двадцяти одного) робочого дня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 ТПП), в якому повинно бути зазначено про початок та\або закінчення дії форс- мажорних обставин та їх негативний вплив на можливість виконання стороною своїх зобов’язань за Договором.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невиконання/несвоєчасне виконання зобов’язань за Договором та розірвання договору в односторонньому порядку з підстав дії таких обставин.</w:t>
      </w:r>
    </w:p>
    <w:p w:rsidR="004A08C2" w:rsidRPr="000D0EAB" w:rsidRDefault="004A08C2" w:rsidP="004A08C2">
      <w:pPr>
        <w:tabs>
          <w:tab w:val="left" w:pos="426"/>
        </w:tabs>
        <w:spacing w:after="0" w:line="240" w:lineRule="auto"/>
        <w:ind w:firstLine="851"/>
        <w:jc w:val="both"/>
        <w:rPr>
          <w:rFonts w:ascii="Times New Roman" w:hAnsi="Times New Roman"/>
          <w:sz w:val="24"/>
          <w:szCs w:val="24"/>
        </w:rPr>
      </w:pPr>
      <w:r w:rsidRPr="000D0EAB">
        <w:rPr>
          <w:rFonts w:ascii="Times New Roman" w:hAnsi="Times New Roman"/>
          <w:sz w:val="24"/>
          <w:szCs w:val="24"/>
        </w:rPr>
        <w:t>15.3. Якщо ці обставини будуть продовжуватися більше 30 (тридцяти) календарних днів, кожна із Сторін має право розірвати цей Договір, повідомивши (письмово) іншу Сторону за 10 (десять) днів до його розірвання або досягти домовленості щодо продовження термінів виконання зобов’язань за Договором.</w:t>
      </w:r>
    </w:p>
    <w:p w:rsidR="004A08C2" w:rsidRPr="000D0EAB" w:rsidRDefault="004A08C2" w:rsidP="004A08C2">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4"/>
          <w:szCs w:val="24"/>
        </w:rPr>
      </w:pPr>
    </w:p>
    <w:p w:rsidR="004A08C2" w:rsidRDefault="004A08C2" w:rsidP="004A08C2">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4"/>
          <w:szCs w:val="24"/>
        </w:rPr>
      </w:pPr>
      <w:r w:rsidRPr="000D0EAB">
        <w:rPr>
          <w:rFonts w:ascii="Times New Roman" w:eastAsia="Calibri" w:hAnsi="Times New Roman"/>
          <w:b/>
          <w:color w:val="000000"/>
          <w:sz w:val="24"/>
          <w:szCs w:val="24"/>
        </w:rPr>
        <w:t>16. Порядок  зміни умов  договору  та розірвання договору</w:t>
      </w:r>
    </w:p>
    <w:p w:rsidR="004A08C2" w:rsidRPr="00C815E2" w:rsidRDefault="004A08C2" w:rsidP="004A08C2">
      <w:pPr>
        <w:pBdr>
          <w:top w:val="nil"/>
          <w:left w:val="nil"/>
          <w:bottom w:val="nil"/>
          <w:right w:val="nil"/>
          <w:between w:val="nil"/>
        </w:pBdr>
        <w:tabs>
          <w:tab w:val="left" w:pos="0"/>
        </w:tabs>
        <w:spacing w:after="0" w:line="240" w:lineRule="auto"/>
        <w:ind w:firstLine="851"/>
        <w:jc w:val="both"/>
        <w:rPr>
          <w:rFonts w:ascii="Times New Roman" w:eastAsia="Calibri" w:hAnsi="Times New Roman"/>
          <w:b/>
          <w:color w:val="000000"/>
          <w:sz w:val="24"/>
          <w:szCs w:val="24"/>
        </w:rPr>
      </w:pPr>
      <w:r w:rsidRPr="000D0EAB">
        <w:rPr>
          <w:rFonts w:ascii="Times New Roman" w:eastAsia="Calibri" w:hAnsi="Times New Roman"/>
          <w:color w:val="000000"/>
          <w:sz w:val="24"/>
          <w:szCs w:val="24"/>
        </w:rPr>
        <w:t xml:space="preserve">16.1. </w:t>
      </w:r>
      <w:r w:rsidRPr="000D0EAB">
        <w:rPr>
          <w:rFonts w:ascii="Times New Roman" w:hAnsi="Times New Roman"/>
          <w:sz w:val="24"/>
          <w:szCs w:val="24"/>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r w:rsidRPr="000D0EAB">
        <w:rPr>
          <w:rFonts w:ascii="Times New Roman" w:eastAsia="Calibri" w:hAnsi="Times New Roman"/>
          <w:sz w:val="24"/>
          <w:szCs w:val="24"/>
        </w:rPr>
        <w:t xml:space="preserve"> </w:t>
      </w:r>
    </w:p>
    <w:p w:rsidR="004A08C2" w:rsidRDefault="004A08C2" w:rsidP="004A08C2">
      <w:pPr>
        <w:shd w:val="clear" w:color="auto" w:fill="FFFFFF"/>
        <w:tabs>
          <w:tab w:val="left" w:pos="295"/>
        </w:tabs>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t>Додаткові угоди до Договору складаються у письмовій формі, українською мовою, у двох автентичних примірниках, які мають рівну юридичну силу, та набувають чинності після підписання їх обома Сторонами і скріплення печатками ( при наявності).</w:t>
      </w:r>
    </w:p>
    <w:p w:rsidR="004A08C2" w:rsidRPr="00C815E2" w:rsidRDefault="004A08C2" w:rsidP="004A08C2">
      <w:pPr>
        <w:shd w:val="clear" w:color="auto" w:fill="FFFFFF"/>
        <w:tabs>
          <w:tab w:val="left" w:pos="295"/>
        </w:tabs>
        <w:spacing w:after="0" w:line="240" w:lineRule="auto"/>
        <w:ind w:firstLine="851"/>
        <w:jc w:val="both"/>
        <w:rPr>
          <w:rFonts w:ascii="Times New Roman" w:eastAsia="Calibri" w:hAnsi="Times New Roman"/>
          <w:sz w:val="24"/>
          <w:szCs w:val="24"/>
        </w:rPr>
      </w:pPr>
      <w:r w:rsidRPr="000D0EAB">
        <w:rPr>
          <w:rFonts w:ascii="Times New Roman" w:hAnsi="Times New Roman"/>
          <w:sz w:val="24"/>
          <w:szCs w:val="24"/>
          <w:lang w:eastAsia="ar-SA"/>
        </w:rPr>
        <w:t>16.2.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0EAB">
        <w:rPr>
          <w:rFonts w:ascii="Times New Roman" w:hAnsi="Times New Roman"/>
          <w:sz w:val="24"/>
          <w:szCs w:val="24"/>
          <w:lang w:eastAsia="ar-SA"/>
        </w:rPr>
        <w:t>пропорційно</w:t>
      </w:r>
      <w:proofErr w:type="spellEnd"/>
      <w:r w:rsidRPr="000D0EAB">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lastRenderedPageBreak/>
        <w:t>5) погодження зміни ціни в договорі про закупівлю в бік зменшення (без зміни кількості (обсягу) та якості товарів, робіт і послуг);</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D0EAB">
        <w:rPr>
          <w:rFonts w:ascii="Times New Roman" w:hAnsi="Times New Roman"/>
          <w:sz w:val="24"/>
          <w:szCs w:val="24"/>
          <w:lang w:eastAsia="ar-SA"/>
        </w:rPr>
        <w:t>пропорційно</w:t>
      </w:r>
      <w:proofErr w:type="spellEnd"/>
      <w:r w:rsidRPr="000D0EAB">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0D0EAB">
        <w:rPr>
          <w:rFonts w:ascii="Times New Roman" w:hAnsi="Times New Roman"/>
          <w:sz w:val="24"/>
          <w:szCs w:val="24"/>
          <w:lang w:eastAsia="ar-SA"/>
        </w:rPr>
        <w:t>пропорційно</w:t>
      </w:r>
      <w:proofErr w:type="spellEnd"/>
      <w:r w:rsidRPr="000D0EAB">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0EAB">
        <w:rPr>
          <w:rFonts w:ascii="Times New Roman" w:hAnsi="Times New Roman"/>
          <w:sz w:val="24"/>
          <w:szCs w:val="24"/>
          <w:lang w:eastAsia="ar-SA"/>
        </w:rPr>
        <w:t>Platts</w:t>
      </w:r>
      <w:proofErr w:type="spellEnd"/>
      <w:r w:rsidRPr="000D0EAB">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8) зміни умов у зв’язку із застосуванням положень п.</w:t>
      </w:r>
      <w:r>
        <w:rPr>
          <w:rFonts w:ascii="Times New Roman" w:hAnsi="Times New Roman"/>
          <w:sz w:val="24"/>
          <w:szCs w:val="24"/>
          <w:lang w:eastAsia="ar-SA"/>
        </w:rPr>
        <w:t>16</w:t>
      </w:r>
      <w:r w:rsidRPr="000D0EAB">
        <w:rPr>
          <w:rFonts w:ascii="Times New Roman" w:hAnsi="Times New Roman"/>
          <w:sz w:val="24"/>
          <w:szCs w:val="24"/>
          <w:lang w:eastAsia="ar-SA"/>
        </w:rPr>
        <w:t>.3 Договору.</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16.3. </w:t>
      </w:r>
      <w:r w:rsidRPr="000D0EAB">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D0EAB">
        <w:rPr>
          <w:rFonts w:ascii="Times New Roman" w:hAnsi="Times New Roman"/>
          <w:sz w:val="24"/>
          <w:szCs w:val="24"/>
          <w:lang w:eastAsia="ar-SA"/>
        </w:rPr>
        <w:t>.</w:t>
      </w:r>
    </w:p>
    <w:p w:rsidR="004A08C2" w:rsidRPr="000D0EAB" w:rsidRDefault="004A08C2" w:rsidP="004A08C2">
      <w:pPr>
        <w:shd w:val="clear" w:color="auto" w:fill="FFFFFF"/>
        <w:tabs>
          <w:tab w:val="left" w:pos="0"/>
        </w:tabs>
        <w:spacing w:after="0" w:line="240" w:lineRule="auto"/>
        <w:ind w:firstLine="709"/>
        <w:jc w:val="both"/>
        <w:rPr>
          <w:rFonts w:ascii="Times New Roman" w:eastAsia="Calibri" w:hAnsi="Times New Roman"/>
          <w:color w:val="000000"/>
          <w:sz w:val="24"/>
          <w:szCs w:val="24"/>
        </w:rPr>
      </w:pPr>
      <w:r w:rsidRPr="000D0EAB">
        <w:rPr>
          <w:rFonts w:ascii="Times New Roman" w:eastAsia="Calibri" w:hAnsi="Times New Roman"/>
          <w:color w:val="000000"/>
          <w:sz w:val="24"/>
          <w:szCs w:val="24"/>
        </w:rPr>
        <w:t>16.4.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A08C2" w:rsidRPr="000D0EAB" w:rsidRDefault="004A08C2" w:rsidP="004A08C2">
      <w:pPr>
        <w:shd w:val="clear" w:color="auto" w:fill="FFFFFF"/>
        <w:tabs>
          <w:tab w:val="left" w:pos="0"/>
        </w:tabs>
        <w:spacing w:after="0" w:line="240" w:lineRule="auto"/>
        <w:ind w:firstLine="709"/>
        <w:jc w:val="both"/>
        <w:rPr>
          <w:rFonts w:ascii="Times New Roman" w:eastAsia="Calibri" w:hAnsi="Times New Roman"/>
          <w:color w:val="000000"/>
          <w:sz w:val="24"/>
          <w:szCs w:val="24"/>
        </w:rPr>
      </w:pPr>
      <w:r w:rsidRPr="000D0EAB">
        <w:rPr>
          <w:rFonts w:ascii="Times New Roman" w:eastAsia="Calibri" w:hAnsi="Times New Roman"/>
          <w:color w:val="000000"/>
          <w:sz w:val="24"/>
          <w:szCs w:val="24"/>
        </w:rPr>
        <w:t>16</w:t>
      </w:r>
      <w:r>
        <w:rPr>
          <w:rFonts w:ascii="Times New Roman" w:eastAsia="Calibri" w:hAnsi="Times New Roman"/>
          <w:color w:val="000000"/>
          <w:sz w:val="24"/>
          <w:szCs w:val="24"/>
        </w:rPr>
        <w:t>.5</w:t>
      </w:r>
      <w:r w:rsidRPr="000D0EAB">
        <w:rPr>
          <w:rFonts w:ascii="Times New Roman" w:eastAsia="Calibri" w:hAnsi="Times New Roman"/>
          <w:color w:val="000000"/>
          <w:sz w:val="24"/>
          <w:szCs w:val="24"/>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4A08C2" w:rsidRPr="000D0EAB" w:rsidRDefault="004A08C2" w:rsidP="004A08C2">
      <w:pPr>
        <w:shd w:val="clear" w:color="auto" w:fill="FFFFFF"/>
        <w:tabs>
          <w:tab w:val="left" w:pos="0"/>
        </w:tabs>
        <w:spacing w:after="0" w:line="240" w:lineRule="auto"/>
        <w:ind w:firstLine="709"/>
        <w:jc w:val="both"/>
        <w:rPr>
          <w:rFonts w:ascii="Times New Roman" w:hAnsi="Times New Roman"/>
          <w:sz w:val="24"/>
          <w:szCs w:val="24"/>
        </w:rPr>
      </w:pPr>
      <w:r w:rsidRPr="000D0EAB">
        <w:rPr>
          <w:rFonts w:ascii="Times New Roman" w:eastAsia="Calibri" w:hAnsi="Times New Roman"/>
          <w:color w:val="000000"/>
          <w:sz w:val="24"/>
          <w:szCs w:val="24"/>
        </w:rPr>
        <w:t>16</w:t>
      </w:r>
      <w:r>
        <w:rPr>
          <w:rFonts w:ascii="Times New Roman" w:eastAsia="Calibri" w:hAnsi="Times New Roman"/>
          <w:color w:val="000000"/>
          <w:sz w:val="24"/>
          <w:szCs w:val="24"/>
        </w:rPr>
        <w:t>.6</w:t>
      </w:r>
      <w:r w:rsidRPr="000D0EAB">
        <w:rPr>
          <w:rFonts w:ascii="Times New Roman" w:eastAsia="Calibri" w:hAnsi="Times New Roman"/>
          <w:color w:val="000000"/>
          <w:sz w:val="24"/>
          <w:szCs w:val="24"/>
        </w:rPr>
        <w:t xml:space="preserve">. </w:t>
      </w:r>
      <w:r w:rsidRPr="000D0EAB">
        <w:rPr>
          <w:rFonts w:ascii="Times New Roman" w:hAnsi="Times New Roman"/>
          <w:sz w:val="24"/>
          <w:szCs w:val="24"/>
        </w:rPr>
        <w:t>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Підрядником, повідомивши його про це у строк за 20 (двадцять) календарних днів до дати розірвання, шляхом направлення письмового повідомлення на адресу Підрядника із зазначенням дати розірвання Договору. Договір вважається розірваним  на 21-й день з дати  відправлення повідомлення про намір розірвати  Договір.</w:t>
      </w:r>
    </w:p>
    <w:p w:rsidR="004A08C2" w:rsidRPr="000D0EAB" w:rsidRDefault="004A08C2" w:rsidP="004A08C2">
      <w:pPr>
        <w:shd w:val="clear" w:color="auto" w:fill="FFFFFF"/>
        <w:tabs>
          <w:tab w:val="left" w:pos="0"/>
        </w:tabs>
        <w:spacing w:after="0" w:line="240" w:lineRule="auto"/>
        <w:jc w:val="both"/>
        <w:rPr>
          <w:rFonts w:ascii="Times New Roman" w:eastAsia="Calibri" w:hAnsi="Times New Roman"/>
          <w:color w:val="000000"/>
          <w:sz w:val="24"/>
          <w:szCs w:val="24"/>
        </w:rPr>
      </w:pPr>
    </w:p>
    <w:p w:rsidR="004A08C2" w:rsidRPr="000D0EAB" w:rsidRDefault="004A08C2" w:rsidP="004A08C2">
      <w:pPr>
        <w:shd w:val="clear" w:color="auto" w:fill="FFFFFF"/>
        <w:tabs>
          <w:tab w:val="left" w:pos="295"/>
        </w:tabs>
        <w:spacing w:after="0" w:line="240" w:lineRule="auto"/>
        <w:ind w:firstLine="851"/>
        <w:jc w:val="center"/>
        <w:rPr>
          <w:rFonts w:ascii="Times New Roman" w:eastAsia="Calibri" w:hAnsi="Times New Roman"/>
          <w:b/>
          <w:color w:val="000000"/>
          <w:sz w:val="24"/>
          <w:szCs w:val="24"/>
        </w:rPr>
      </w:pPr>
      <w:r w:rsidRPr="000D0EAB">
        <w:rPr>
          <w:rFonts w:ascii="Times New Roman" w:eastAsia="Calibri" w:hAnsi="Times New Roman"/>
          <w:b/>
          <w:color w:val="000000"/>
          <w:sz w:val="24"/>
          <w:szCs w:val="24"/>
        </w:rPr>
        <w:t>17. Строк дії договору</w:t>
      </w:r>
    </w:p>
    <w:p w:rsidR="004A08C2" w:rsidRDefault="004A08C2" w:rsidP="004A08C2">
      <w:pPr>
        <w:shd w:val="clear" w:color="auto" w:fill="FFFFFF"/>
        <w:spacing w:after="0" w:line="240" w:lineRule="auto"/>
        <w:ind w:firstLine="851"/>
        <w:jc w:val="both"/>
        <w:rPr>
          <w:rFonts w:ascii="Times New Roman" w:eastAsia="Calibri" w:hAnsi="Times New Roman"/>
          <w:sz w:val="24"/>
          <w:szCs w:val="24"/>
        </w:rPr>
      </w:pPr>
      <w:r w:rsidRPr="000D0EAB">
        <w:rPr>
          <w:rFonts w:ascii="Times New Roman" w:eastAsia="Calibri" w:hAnsi="Times New Roman"/>
          <w:color w:val="000000"/>
          <w:sz w:val="24"/>
          <w:szCs w:val="24"/>
        </w:rPr>
        <w:t>17.1. Даний Договір набирає чинності з дати його укладення Сторонами та діє по             31 січня 2024 року, а в частині взаєморозрахунків - до повного їх виконання Сторонами</w:t>
      </w:r>
      <w:r w:rsidRPr="000D0EAB">
        <w:rPr>
          <w:rFonts w:ascii="Times New Roman" w:eastAsia="Calibri" w:hAnsi="Times New Roman"/>
          <w:sz w:val="24"/>
          <w:szCs w:val="24"/>
        </w:rPr>
        <w:t>. Датою укладення Договору є дата його підписання уповноваженими представниками Сторін та скріплення печатками Сторін (при наявності).</w:t>
      </w:r>
    </w:p>
    <w:p w:rsidR="004A08C2" w:rsidRPr="000D0EAB" w:rsidRDefault="004A08C2" w:rsidP="004A08C2">
      <w:pPr>
        <w:shd w:val="clear" w:color="auto" w:fill="FFFFFF"/>
        <w:spacing w:after="0" w:line="240" w:lineRule="auto"/>
        <w:ind w:firstLine="851"/>
        <w:jc w:val="both"/>
        <w:rPr>
          <w:rFonts w:ascii="Times New Roman" w:eastAsia="Calibri" w:hAnsi="Times New Roman"/>
          <w:color w:val="000000"/>
          <w:sz w:val="24"/>
          <w:szCs w:val="24"/>
        </w:rPr>
      </w:pPr>
      <w:r>
        <w:rPr>
          <w:rFonts w:ascii="Times New Roman" w:eastAsia="Calibri" w:hAnsi="Times New Roman"/>
          <w:sz w:val="24"/>
          <w:szCs w:val="24"/>
        </w:rPr>
        <w:t>17.2. Закінчення строку Договору не звільняє Сторони від відповідальності за порушення його умов, яке мало місце під час дії Договору.</w:t>
      </w:r>
    </w:p>
    <w:p w:rsidR="004A08C2" w:rsidRPr="000D0EAB" w:rsidRDefault="004A08C2" w:rsidP="004A08C2">
      <w:pPr>
        <w:shd w:val="clear" w:color="auto" w:fill="FFFFFF"/>
        <w:spacing w:after="0" w:line="240" w:lineRule="auto"/>
        <w:ind w:firstLine="851"/>
        <w:jc w:val="both"/>
        <w:rPr>
          <w:rFonts w:ascii="Times New Roman" w:eastAsia="Calibri" w:hAnsi="Times New Roman"/>
          <w:color w:val="000000"/>
          <w:sz w:val="24"/>
          <w:szCs w:val="24"/>
        </w:rPr>
      </w:pPr>
      <w:r w:rsidRPr="000D0EAB">
        <w:rPr>
          <w:rFonts w:ascii="Times New Roman" w:eastAsia="Calibri" w:hAnsi="Times New Roman"/>
          <w:color w:val="000000"/>
          <w:sz w:val="24"/>
          <w:szCs w:val="24"/>
        </w:rPr>
        <w:t>17</w:t>
      </w:r>
      <w:r>
        <w:rPr>
          <w:rFonts w:ascii="Times New Roman" w:eastAsia="Calibri" w:hAnsi="Times New Roman"/>
          <w:color w:val="000000"/>
          <w:sz w:val="24"/>
          <w:szCs w:val="24"/>
        </w:rPr>
        <w:t>.3</w:t>
      </w:r>
      <w:r w:rsidRPr="000D0EAB">
        <w:rPr>
          <w:rFonts w:ascii="Times New Roman" w:eastAsia="Calibri" w:hAnsi="Times New Roman"/>
          <w:color w:val="000000"/>
          <w:sz w:val="24"/>
          <w:szCs w:val="24"/>
        </w:rPr>
        <w:t xml:space="preserve">. </w:t>
      </w:r>
      <w:r w:rsidRPr="000D0EAB">
        <w:rPr>
          <w:rFonts w:ascii="Times New Roman" w:hAnsi="Times New Roman"/>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r w:rsidRPr="000D0EAB">
        <w:rPr>
          <w:rFonts w:ascii="Times New Roman" w:eastAsia="Calibri" w:hAnsi="Times New Roman"/>
          <w:color w:val="000000"/>
          <w:sz w:val="24"/>
          <w:szCs w:val="24"/>
        </w:rPr>
        <w:t>.</w:t>
      </w:r>
    </w:p>
    <w:p w:rsidR="004A08C2" w:rsidRPr="000D0EAB" w:rsidRDefault="004A08C2" w:rsidP="004A08C2">
      <w:p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18. Інші умови</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ab/>
        <w:t>18.1. Усі правовідносини, що виникають з Договору або пов'язані з ним, регламентуються Договором та відповідними нормами чинного в Україні законодавства.</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ab/>
        <w:t>18.2. Після підписання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Сторони підтверджують, що при укладенні цього Договору вони досягли згоди щодо всіх істотних умов Договору, визначених чинним законодавством.</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ab/>
        <w:t>18.3.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 повідомлення несе ризик настання пов'язаних із ним несприятливих наслідків.</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lastRenderedPageBreak/>
        <w:t>18.4.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18.5. Жодна із сторін не може передавати свої права та обов’язки по даному Договору іншій особі без письмової згоди іншої Сторони.</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18.6. Договір складений при повному розумінні Сторонами її умов та термінології українською мовою, у 2 (двох) автентичних примірниках, які мають однакову юридичну силу, - по одному для кожної із Сторін.</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widowControl w:val="0"/>
        <w:tabs>
          <w:tab w:val="left" w:pos="709"/>
        </w:tabs>
        <w:suppressAutoHyphens/>
        <w:autoSpaceDN w:val="0"/>
        <w:spacing w:after="0" w:line="240" w:lineRule="auto"/>
        <w:jc w:val="both"/>
        <w:textAlignment w:val="baseline"/>
        <w:rPr>
          <w:rFonts w:ascii="Times New Roman" w:eastAsia="Lucida Sans Unicode" w:hAnsi="Times New Roman"/>
          <w:b/>
          <w:bCs/>
          <w:color w:val="00000A"/>
          <w:kern w:val="3"/>
          <w:sz w:val="24"/>
          <w:szCs w:val="24"/>
          <w:lang w:val="ru-RU" w:eastAsia="ru-RU"/>
        </w:rPr>
      </w:pPr>
      <w:r w:rsidRPr="000D0EAB">
        <w:rPr>
          <w:rFonts w:ascii="Times New Roman" w:eastAsia="Lucida Sans Unicode" w:hAnsi="Times New Roman"/>
          <w:b/>
          <w:bCs/>
          <w:color w:val="00000A"/>
          <w:kern w:val="3"/>
          <w:sz w:val="24"/>
          <w:szCs w:val="24"/>
          <w:lang w:val="ru-RU" w:eastAsia="ru-RU"/>
        </w:rPr>
        <w:t xml:space="preserve">                                          19.   </w:t>
      </w:r>
      <w:proofErr w:type="spellStart"/>
      <w:r w:rsidRPr="000D0EAB">
        <w:rPr>
          <w:rFonts w:ascii="Times New Roman" w:eastAsia="Lucida Sans Unicode" w:hAnsi="Times New Roman"/>
          <w:b/>
          <w:bCs/>
          <w:color w:val="00000A"/>
          <w:kern w:val="3"/>
          <w:sz w:val="24"/>
          <w:szCs w:val="24"/>
          <w:lang w:val="ru-RU" w:eastAsia="ru-RU"/>
        </w:rPr>
        <w:t>Додатки</w:t>
      </w:r>
      <w:proofErr w:type="spellEnd"/>
      <w:r w:rsidRPr="000D0EAB">
        <w:rPr>
          <w:rFonts w:ascii="Times New Roman" w:eastAsia="Lucida Sans Unicode" w:hAnsi="Times New Roman"/>
          <w:b/>
          <w:bCs/>
          <w:color w:val="00000A"/>
          <w:kern w:val="3"/>
          <w:sz w:val="24"/>
          <w:szCs w:val="24"/>
          <w:lang w:val="ru-RU" w:eastAsia="ru-RU"/>
        </w:rPr>
        <w:t xml:space="preserve">  до  договору</w:t>
      </w:r>
    </w:p>
    <w:p w:rsidR="004A08C2" w:rsidRPr="000D0EAB" w:rsidRDefault="004A08C2" w:rsidP="004A08C2">
      <w:pPr>
        <w:pStyle w:val="af"/>
        <w:widowControl w:val="0"/>
        <w:tabs>
          <w:tab w:val="left" w:pos="709"/>
        </w:tabs>
        <w:suppressAutoHyphens/>
        <w:autoSpaceDN w:val="0"/>
        <w:spacing w:after="0" w:line="240" w:lineRule="auto"/>
        <w:ind w:left="709"/>
        <w:jc w:val="both"/>
        <w:textAlignment w:val="baseline"/>
        <w:rPr>
          <w:rFonts w:ascii="Times New Roman" w:eastAsia="Lucida Sans Unicode" w:hAnsi="Times New Roman"/>
          <w:color w:val="00000A"/>
          <w:kern w:val="3"/>
          <w:sz w:val="24"/>
          <w:szCs w:val="24"/>
          <w:lang w:val="ru-RU" w:eastAsia="ru-RU"/>
        </w:rPr>
      </w:pPr>
      <w:r w:rsidRPr="000D0EAB">
        <w:rPr>
          <w:rFonts w:ascii="Times New Roman" w:eastAsia="Lucida Sans Unicode" w:hAnsi="Times New Roman"/>
          <w:color w:val="00000A"/>
          <w:kern w:val="3"/>
          <w:sz w:val="24"/>
          <w:szCs w:val="24"/>
          <w:lang w:eastAsia="ru-RU"/>
        </w:rPr>
        <w:t>19.1.Невід</w:t>
      </w:r>
      <w:r w:rsidRPr="000D0EAB">
        <w:rPr>
          <w:rFonts w:ascii="Times New Roman" w:eastAsia="Lucida Sans Unicode" w:hAnsi="Times New Roman"/>
          <w:color w:val="00000A"/>
          <w:kern w:val="3"/>
          <w:sz w:val="24"/>
          <w:szCs w:val="24"/>
          <w:lang w:val="ru-RU" w:eastAsia="ru-RU"/>
        </w:rPr>
        <w:t>'</w:t>
      </w:r>
      <w:r w:rsidRPr="000D0EAB">
        <w:rPr>
          <w:rFonts w:ascii="Times New Roman" w:eastAsia="Lucida Sans Unicode" w:hAnsi="Times New Roman"/>
          <w:color w:val="00000A"/>
          <w:kern w:val="3"/>
          <w:sz w:val="24"/>
          <w:szCs w:val="24"/>
          <w:lang w:eastAsia="ru-RU"/>
        </w:rPr>
        <w:t>ємною частиною Договору є:</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Договірна ціна </w:t>
      </w:r>
      <w:r w:rsidRPr="000D0EAB">
        <w:rPr>
          <w:rFonts w:ascii="Times New Roman" w:eastAsia="Lucida Sans Unicode" w:hAnsi="Times New Roman"/>
          <w:color w:val="111111"/>
          <w:kern w:val="3"/>
          <w:sz w:val="24"/>
          <w:szCs w:val="24"/>
          <w:lang w:eastAsia="ru-RU"/>
        </w:rPr>
        <w:t>з доданими розрахунками, локальним  кошторисом на будівельні роботи</w:t>
      </w:r>
      <w:r w:rsidRPr="000D0EAB">
        <w:rPr>
          <w:rFonts w:ascii="Times New Roman" w:eastAsia="Lucida Sans Unicode" w:hAnsi="Times New Roman"/>
          <w:color w:val="FF0000"/>
          <w:kern w:val="3"/>
          <w:sz w:val="24"/>
          <w:szCs w:val="24"/>
          <w:lang w:eastAsia="ru-RU"/>
        </w:rPr>
        <w:t xml:space="preserve"> </w:t>
      </w:r>
      <w:r w:rsidRPr="000D0EAB">
        <w:rPr>
          <w:rFonts w:ascii="Times New Roman" w:eastAsia="Lucida Sans Unicode" w:hAnsi="Times New Roman"/>
          <w:kern w:val="3"/>
          <w:sz w:val="24"/>
          <w:szCs w:val="24"/>
          <w:lang w:eastAsia="ru-RU"/>
        </w:rPr>
        <w:t xml:space="preserve">та підсумкова відомість ресурсів до локального кошторису </w:t>
      </w:r>
      <w:r w:rsidRPr="000D0EAB">
        <w:rPr>
          <w:rFonts w:ascii="Times New Roman" w:eastAsia="Lucida Sans Unicode" w:hAnsi="Times New Roman"/>
          <w:color w:val="00000A"/>
          <w:kern w:val="3"/>
          <w:sz w:val="24"/>
          <w:szCs w:val="24"/>
          <w:lang w:eastAsia="ru-RU"/>
        </w:rPr>
        <w:t>(Додаток №1);</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w:t>
      </w:r>
      <w:r>
        <w:rPr>
          <w:rFonts w:ascii="Times New Roman" w:eastAsia="Lucida Sans Unicode" w:hAnsi="Times New Roman"/>
          <w:color w:val="00000A"/>
          <w:kern w:val="3"/>
          <w:sz w:val="24"/>
          <w:szCs w:val="24"/>
          <w:lang w:eastAsia="ru-RU"/>
        </w:rPr>
        <w:t>Календарний г</w:t>
      </w:r>
      <w:r w:rsidRPr="000D0EAB">
        <w:rPr>
          <w:rFonts w:ascii="Times New Roman" w:eastAsia="Lucida Sans Unicode" w:hAnsi="Times New Roman"/>
          <w:color w:val="00000A"/>
          <w:kern w:val="3"/>
          <w:sz w:val="24"/>
          <w:szCs w:val="24"/>
          <w:lang w:eastAsia="ru-RU"/>
        </w:rPr>
        <w:t>рафік виконання робіт (Додаток №2).</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p>
    <w:p w:rsidR="004A08C2" w:rsidRDefault="004A08C2" w:rsidP="004A08C2">
      <w:pPr>
        <w:widowControl w:val="0"/>
        <w:suppressAutoHyphens/>
        <w:autoSpaceDE w:val="0"/>
        <w:spacing w:after="0" w:line="240" w:lineRule="auto"/>
        <w:jc w:val="center"/>
        <w:rPr>
          <w:rFonts w:ascii="Times New Roman" w:hAnsi="Times New Roman"/>
          <w:b/>
          <w:sz w:val="24"/>
          <w:szCs w:val="24"/>
          <w:lang w:eastAsia="ar-SA"/>
        </w:rPr>
      </w:pPr>
      <w:r w:rsidRPr="000D0EAB">
        <w:rPr>
          <w:rFonts w:ascii="Times New Roman" w:hAnsi="Times New Roman"/>
          <w:b/>
          <w:sz w:val="24"/>
          <w:szCs w:val="24"/>
          <w:lang w:eastAsia="ar-SA"/>
        </w:rPr>
        <w:t>20. Юридичні адреси та банківські реквізити сторін</w:t>
      </w:r>
    </w:p>
    <w:p w:rsidR="004A08C2" w:rsidRPr="000D0EAB" w:rsidRDefault="004A08C2" w:rsidP="004A08C2">
      <w:pPr>
        <w:widowControl w:val="0"/>
        <w:suppressAutoHyphens/>
        <w:autoSpaceDE w:val="0"/>
        <w:spacing w:after="0" w:line="240" w:lineRule="auto"/>
        <w:jc w:val="center"/>
        <w:rPr>
          <w:rFonts w:ascii="Times New Roman" w:hAnsi="Times New Roman"/>
          <w:b/>
          <w:sz w:val="24"/>
          <w:szCs w:val="24"/>
          <w:lang w:eastAsia="ar-SA"/>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799"/>
      </w:tblGrid>
      <w:tr w:rsidR="004A08C2" w:rsidRPr="000D0EAB" w:rsidTr="00DE39EA">
        <w:tc>
          <w:tcPr>
            <w:tcW w:w="4556" w:type="dxa"/>
          </w:tcPr>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r w:rsidRPr="000D0EAB">
              <w:rPr>
                <w:rFonts w:ascii="Times New Roman" w:hAnsi="Times New Roman"/>
                <w:b/>
                <w:bCs/>
                <w:sz w:val="24"/>
                <w:szCs w:val="24"/>
                <w:lang w:eastAsia="ar-SA"/>
              </w:rPr>
              <w:t>ПІДРЯДНИК</w:t>
            </w:r>
          </w:p>
        </w:tc>
        <w:tc>
          <w:tcPr>
            <w:tcW w:w="4799" w:type="dxa"/>
          </w:tcPr>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r w:rsidRPr="000D0EAB">
              <w:rPr>
                <w:rFonts w:ascii="Times New Roman" w:hAnsi="Times New Roman"/>
                <w:b/>
                <w:bCs/>
                <w:sz w:val="24"/>
                <w:szCs w:val="24"/>
                <w:lang w:eastAsia="ar-SA"/>
              </w:rPr>
              <w:t>ЗАМОВНИК</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
                <w:bCs/>
                <w:sz w:val="24"/>
                <w:szCs w:val="24"/>
                <w:lang w:eastAsia="ar-SA"/>
              </w:rPr>
            </w:pPr>
            <w:r w:rsidRPr="000D0EAB">
              <w:rPr>
                <w:rFonts w:ascii="Times New Roman" w:hAnsi="Times New Roman"/>
                <w:b/>
                <w:bCs/>
                <w:sz w:val="24"/>
                <w:szCs w:val="24"/>
                <w:lang w:eastAsia="ar-SA"/>
              </w:rPr>
              <w:t>Комунальне підприємство         «</w:t>
            </w:r>
            <w:proofErr w:type="spellStart"/>
            <w:r w:rsidRPr="000D0EAB">
              <w:rPr>
                <w:rFonts w:ascii="Times New Roman" w:hAnsi="Times New Roman"/>
                <w:b/>
                <w:bCs/>
                <w:sz w:val="24"/>
                <w:szCs w:val="24"/>
                <w:lang w:eastAsia="ar-SA"/>
              </w:rPr>
              <w:t>Черкасиводоканал</w:t>
            </w:r>
            <w:proofErr w:type="spellEnd"/>
            <w:r w:rsidRPr="000D0EAB">
              <w:rPr>
                <w:rFonts w:ascii="Times New Roman" w:hAnsi="Times New Roman"/>
                <w:b/>
                <w:bCs/>
                <w:sz w:val="24"/>
                <w:szCs w:val="24"/>
                <w:lang w:eastAsia="ar-SA"/>
              </w:rPr>
              <w:t>»</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
                <w:bCs/>
                <w:sz w:val="24"/>
                <w:szCs w:val="24"/>
                <w:lang w:eastAsia="ar-SA"/>
              </w:rPr>
            </w:pPr>
            <w:r w:rsidRPr="000D0EAB">
              <w:rPr>
                <w:rFonts w:ascii="Times New Roman" w:hAnsi="Times New Roman"/>
                <w:b/>
                <w:bCs/>
                <w:sz w:val="24"/>
                <w:szCs w:val="24"/>
                <w:lang w:eastAsia="ar-SA"/>
              </w:rPr>
              <w:t>Черкаської міської ради</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 xml:space="preserve">18036, м. Черкаси   </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вул. Гетьмана Сагайдачного, 12</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ЄДРПОУ 03357168</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ПАТ  «МТБ БАНК»</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sz w:val="24"/>
                <w:szCs w:val="24"/>
                <w:lang w:eastAsia="ru-RU"/>
              </w:rPr>
            </w:pPr>
            <w:r w:rsidRPr="000D0EAB">
              <w:rPr>
                <w:rFonts w:ascii="Times New Roman" w:hAnsi="Times New Roman"/>
                <w:sz w:val="24"/>
                <w:szCs w:val="24"/>
                <w:lang w:eastAsia="ru-RU"/>
              </w:rPr>
              <w:t>UA493281680000026009000011144</w:t>
            </w:r>
          </w:p>
          <w:p w:rsidR="004A08C2" w:rsidRPr="000D0EAB" w:rsidRDefault="004A08C2" w:rsidP="00DE39EA">
            <w:pPr>
              <w:widowControl w:val="0"/>
              <w:suppressLineNumbers/>
              <w:suppressAutoHyphens/>
              <w:autoSpaceDE w:val="0"/>
              <w:rPr>
                <w:rFonts w:ascii="Times New Roman" w:hAnsi="Times New Roman"/>
                <w:bCs/>
                <w:sz w:val="24"/>
                <w:szCs w:val="24"/>
                <w:lang w:eastAsia="ar-SA"/>
              </w:rPr>
            </w:pPr>
            <w:proofErr w:type="spellStart"/>
            <w:r w:rsidRPr="000D0EAB">
              <w:rPr>
                <w:rFonts w:ascii="Times New Roman" w:hAnsi="Times New Roman"/>
                <w:bCs/>
                <w:sz w:val="24"/>
                <w:szCs w:val="24"/>
                <w:lang w:eastAsia="ar-SA"/>
              </w:rPr>
              <w:t>тел</w:t>
            </w:r>
            <w:proofErr w:type="spellEnd"/>
            <w:r w:rsidRPr="000D0EAB">
              <w:rPr>
                <w:rFonts w:ascii="Times New Roman" w:hAnsi="Times New Roman"/>
                <w:bCs/>
                <w:sz w:val="24"/>
                <w:szCs w:val="24"/>
                <w:lang w:eastAsia="ar-SA"/>
              </w:rPr>
              <w:t>.(0472) 37-33-00</w:t>
            </w:r>
          </w:p>
          <w:p w:rsidR="004A08C2" w:rsidRPr="000D0EAB" w:rsidRDefault="004A08C2" w:rsidP="00DE39EA">
            <w:pPr>
              <w:widowControl w:val="0"/>
              <w:suppressLineNumbers/>
              <w:suppressAutoHyphens/>
              <w:autoSpaceDE w:val="0"/>
              <w:rPr>
                <w:rFonts w:ascii="Times New Roman" w:hAnsi="Times New Roman"/>
                <w:b/>
                <w:sz w:val="24"/>
                <w:szCs w:val="24"/>
                <w:lang w:eastAsia="ar-SA"/>
              </w:rPr>
            </w:pPr>
            <w:r w:rsidRPr="000D0EAB">
              <w:rPr>
                <w:rFonts w:ascii="Times New Roman" w:hAnsi="Times New Roman"/>
                <w:b/>
                <w:bCs/>
                <w:sz w:val="24"/>
                <w:szCs w:val="24"/>
                <w:lang w:eastAsia="ar-SA"/>
              </w:rPr>
              <w:t xml:space="preserve">Директор _________ Іван СУХАРЬКОВ                </w:t>
            </w:r>
          </w:p>
        </w:tc>
      </w:tr>
    </w:tbl>
    <w:p w:rsidR="004A08C2" w:rsidRPr="000D0EAB" w:rsidRDefault="004A08C2" w:rsidP="004A08C2">
      <w:pPr>
        <w:pageBreakBefore/>
        <w:tabs>
          <w:tab w:val="left" w:pos="709"/>
        </w:tabs>
        <w:suppressAutoHyphens/>
        <w:autoSpaceDN w:val="0"/>
        <w:spacing w:after="0" w:line="100" w:lineRule="atLeast"/>
        <w:jc w:val="right"/>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lastRenderedPageBreak/>
        <w:t>Додаток № 1 до договору № ____</w:t>
      </w:r>
    </w:p>
    <w:p w:rsidR="004A08C2" w:rsidRPr="000D0EAB" w:rsidRDefault="004A08C2" w:rsidP="004A08C2">
      <w:pPr>
        <w:tabs>
          <w:tab w:val="left" w:pos="709"/>
        </w:tabs>
        <w:suppressAutoHyphens/>
        <w:autoSpaceDN w:val="0"/>
        <w:spacing w:after="0" w:line="100" w:lineRule="atLeast"/>
        <w:jc w:val="right"/>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від «_____» ______________ 2023р.</w:t>
      </w:r>
    </w:p>
    <w:p w:rsidR="004A08C2" w:rsidRPr="000D0EAB" w:rsidRDefault="004A08C2" w:rsidP="004A08C2">
      <w:pPr>
        <w:tabs>
          <w:tab w:val="left" w:pos="709"/>
        </w:tabs>
        <w:suppressAutoHyphens/>
        <w:autoSpaceDN w:val="0"/>
        <w:spacing w:after="0" w:line="200" w:lineRule="atLeast"/>
        <w:textAlignment w:val="baseline"/>
        <w:rPr>
          <w:rFonts w:ascii="Times New Roman" w:eastAsia="Lucida Sans Unicode" w:hAnsi="Times New Roman"/>
          <w:color w:val="00000A"/>
          <w:kern w:val="3"/>
          <w:sz w:val="24"/>
          <w:szCs w:val="24"/>
          <w:lang w:val="ru-RU"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b/>
          <w:color w:val="00000A"/>
          <w:kern w:val="3"/>
          <w:sz w:val="24"/>
          <w:szCs w:val="24"/>
          <w:lang w:eastAsia="ru-RU"/>
        </w:rPr>
      </w:pPr>
      <w:proofErr w:type="spellStart"/>
      <w:r w:rsidRPr="000D0EAB">
        <w:rPr>
          <w:rFonts w:ascii="Times New Roman" w:eastAsia="Lucida Sans Unicode" w:hAnsi="Times New Roman"/>
          <w:b/>
          <w:color w:val="00000A"/>
          <w:kern w:val="3"/>
          <w:sz w:val="24"/>
          <w:szCs w:val="24"/>
          <w:lang w:val="ru-RU" w:eastAsia="ru-RU"/>
        </w:rPr>
        <w:t>Договірна</w:t>
      </w:r>
      <w:proofErr w:type="spellEnd"/>
      <w:r w:rsidRPr="000D0EAB">
        <w:rPr>
          <w:rFonts w:ascii="Times New Roman" w:eastAsia="Lucida Sans Unicode" w:hAnsi="Times New Roman"/>
          <w:b/>
          <w:color w:val="00000A"/>
          <w:kern w:val="3"/>
          <w:sz w:val="24"/>
          <w:szCs w:val="24"/>
          <w:lang w:val="ru-RU" w:eastAsia="ru-RU"/>
        </w:rPr>
        <w:t xml:space="preserve"> </w:t>
      </w:r>
      <w:proofErr w:type="spellStart"/>
      <w:r w:rsidRPr="000D0EAB">
        <w:rPr>
          <w:rFonts w:ascii="Times New Roman" w:eastAsia="Lucida Sans Unicode" w:hAnsi="Times New Roman"/>
          <w:b/>
          <w:color w:val="00000A"/>
          <w:kern w:val="3"/>
          <w:sz w:val="24"/>
          <w:szCs w:val="24"/>
          <w:lang w:val="ru-RU" w:eastAsia="ru-RU"/>
        </w:rPr>
        <w:t>ціна</w:t>
      </w:r>
      <w:proofErr w:type="spellEnd"/>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gridCol w:w="923"/>
      </w:tblGrid>
      <w:tr w:rsidR="004A08C2" w:rsidRPr="000D0EAB" w:rsidTr="00DE39EA">
        <w:tc>
          <w:tcPr>
            <w:tcW w:w="4927"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4430"/>
            </w:tblGrid>
            <w:tr w:rsidR="004A08C2" w:rsidRPr="000D0EAB" w:rsidTr="00DE39EA">
              <w:tc>
                <w:tcPr>
                  <w:tcW w:w="4885"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Підрядника</w:t>
                  </w:r>
                </w:p>
                <w:p w:rsidR="004A08C2" w:rsidRPr="000D0EAB" w:rsidRDefault="004A08C2" w:rsidP="00DE39EA">
                  <w:pPr>
                    <w:rPr>
                      <w:rFonts w:ascii="Times New Roman" w:eastAsia="Arial" w:hAnsi="Times New Roman"/>
                      <w:sz w:val="24"/>
                      <w:szCs w:val="24"/>
                      <w:lang w:eastAsia="ru-RU" w:bidi="uk-UA"/>
                    </w:rPr>
                  </w:pPr>
                  <w:r w:rsidRPr="000D0EAB">
                    <w:rPr>
                      <w:rFonts w:ascii="Times New Roman" w:hAnsi="Times New Roman"/>
                      <w:sz w:val="24"/>
                      <w:szCs w:val="24"/>
                    </w:rPr>
                    <w:t>___________</w:t>
                  </w:r>
                  <w:r w:rsidRPr="000D0EAB">
                    <w:rPr>
                      <w:rFonts w:ascii="Times New Roman" w:eastAsia="Arial" w:hAnsi="Times New Roman"/>
                      <w:b/>
                      <w:bCs/>
                      <w:sz w:val="24"/>
                      <w:szCs w:val="24"/>
                      <w:lang w:eastAsia="ru-RU"/>
                    </w:rPr>
                    <w:t>/</w:t>
                  </w:r>
                  <w:r w:rsidRPr="000D0EAB">
                    <w:rPr>
                      <w:rFonts w:ascii="Times New Roman" w:eastAsia="Arial" w:hAnsi="Times New Roman"/>
                      <w:b/>
                      <w:bCs/>
                      <w:sz w:val="24"/>
                      <w:szCs w:val="24"/>
                      <w:lang w:eastAsia="ru-RU"/>
                    </w:rPr>
                    <w:fldChar w:fldCharType="begin"/>
                  </w:r>
                  <w:r w:rsidRPr="000D0EAB">
                    <w:rPr>
                      <w:rFonts w:ascii="Times New Roman" w:eastAsia="Arial" w:hAnsi="Times New Roman"/>
                      <w:b/>
                      <w:bCs/>
                      <w:sz w:val="24"/>
                      <w:szCs w:val="24"/>
                      <w:lang w:eastAsia="ru-RU"/>
                    </w:rPr>
                    <w:instrText>ORG_FIO</w:instrText>
                  </w:r>
                  <w:r w:rsidRPr="000D0EAB">
                    <w:rPr>
                      <w:rFonts w:ascii="Times New Roman" w:eastAsia="Arial" w:hAnsi="Times New Roman"/>
                      <w:b/>
                      <w:bCs/>
                      <w:sz w:val="24"/>
                      <w:szCs w:val="24"/>
                      <w:lang w:eastAsia="ru-RU"/>
                    </w:rPr>
                    <w:fldChar w:fldCharType="separate"/>
                  </w:r>
                  <w:r w:rsidRPr="000D0EAB">
                    <w:rPr>
                      <w:rFonts w:ascii="Times New Roman" w:eastAsia="Arial" w:hAnsi="Times New Roman"/>
                      <w:b/>
                      <w:bCs/>
                      <w:sz w:val="24"/>
                      <w:szCs w:val="24"/>
                      <w:lang w:eastAsia="ru-RU"/>
                    </w:rPr>
                    <w:t>____________________</w:t>
                  </w:r>
                  <w:r w:rsidRPr="000D0EAB">
                    <w:rPr>
                      <w:rFonts w:ascii="Times New Roman" w:eastAsia="Arial" w:hAnsi="Times New Roman"/>
                      <w:b/>
                      <w:bCs/>
                      <w:sz w:val="24"/>
                      <w:szCs w:val="24"/>
                      <w:lang w:eastAsia="ru-RU"/>
                    </w:rPr>
                    <w:fldChar w:fldCharType="end"/>
                  </w:r>
                  <w:r w:rsidRPr="000D0EAB">
                    <w:rPr>
                      <w:rFonts w:ascii="Times New Roman" w:eastAsia="Arial" w:hAnsi="Times New Roman"/>
                      <w:sz w:val="24"/>
                      <w:szCs w:val="24"/>
                      <w:lang w:eastAsia="ru-RU" w:bidi="uk-UA"/>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t xml:space="preserve">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c>
                <w:tcPr>
                  <w:tcW w:w="4886"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Замовника</w:t>
                  </w:r>
                </w:p>
                <w:p w:rsidR="004A08C2" w:rsidRPr="000D0EAB" w:rsidRDefault="004A08C2" w:rsidP="00DE39EA">
                  <w:pPr>
                    <w:rPr>
                      <w:rFonts w:ascii="Times New Roman" w:eastAsia="Arial" w:hAnsi="Times New Roman"/>
                      <w:sz w:val="24"/>
                      <w:szCs w:val="24"/>
                      <w:lang w:eastAsia="ru-RU"/>
                    </w:rPr>
                  </w:pPr>
                  <w:r w:rsidRPr="000D0EAB">
                    <w:rPr>
                      <w:rFonts w:ascii="Times New Roman" w:eastAsia="Arial" w:hAnsi="Times New Roman"/>
                      <w:sz w:val="24"/>
                      <w:szCs w:val="24"/>
                      <w:lang w:eastAsia="ru-RU" w:bidi="uk-UA"/>
                    </w:rPr>
                    <w:t>______________</w:t>
                  </w:r>
                  <w:r w:rsidRPr="000D0EAB">
                    <w:rPr>
                      <w:rFonts w:ascii="Times New Roman" w:eastAsia="Arial" w:hAnsi="Times New Roman"/>
                      <w:sz w:val="24"/>
                      <w:szCs w:val="24"/>
                      <w:lang w:eastAsia="ru-RU"/>
                    </w:rPr>
                    <w:t>/</w:t>
                  </w:r>
                  <w:r w:rsidRPr="000D0EAB">
                    <w:rPr>
                      <w:rFonts w:ascii="Times New Roman" w:eastAsia="Arial" w:hAnsi="Times New Roman"/>
                      <w:sz w:val="24"/>
                      <w:szCs w:val="24"/>
                      <w:lang w:eastAsia="ru-RU"/>
                    </w:rPr>
                    <w:fldChar w:fldCharType="begin"/>
                  </w:r>
                  <w:r w:rsidRPr="000D0EAB">
                    <w:rPr>
                      <w:rFonts w:ascii="Times New Roman" w:eastAsia="Arial" w:hAnsi="Times New Roman"/>
                      <w:sz w:val="24"/>
                      <w:szCs w:val="24"/>
                      <w:lang w:eastAsia="ru-RU"/>
                    </w:rPr>
                    <w:instrText>OUR_FIO</w:instrText>
                  </w:r>
                  <w:r w:rsidRPr="000D0EAB">
                    <w:rPr>
                      <w:rFonts w:ascii="Times New Roman" w:eastAsia="Arial" w:hAnsi="Times New Roman"/>
                      <w:sz w:val="24"/>
                      <w:szCs w:val="24"/>
                      <w:lang w:eastAsia="ru-RU"/>
                    </w:rPr>
                    <w:fldChar w:fldCharType="separate"/>
                  </w:r>
                  <w:r w:rsidRPr="000D0EAB">
                    <w:rPr>
                      <w:rFonts w:ascii="Times New Roman" w:eastAsia="Arial" w:hAnsi="Times New Roman"/>
                      <w:sz w:val="24"/>
                      <w:szCs w:val="24"/>
                      <w:lang w:eastAsia="ru-RU"/>
                    </w:rPr>
                    <w:t>____________________</w:t>
                  </w:r>
                  <w:r w:rsidRPr="000D0EAB">
                    <w:rPr>
                      <w:rFonts w:ascii="Times New Roman" w:eastAsia="Arial" w:hAnsi="Times New Roman"/>
                      <w:sz w:val="24"/>
                      <w:szCs w:val="24"/>
                      <w:lang w:eastAsia="ru-RU"/>
                    </w:rPr>
                    <w:fldChar w:fldCharType="end"/>
                  </w:r>
                  <w:r w:rsidRPr="000D0EAB">
                    <w:rPr>
                      <w:rFonts w:ascii="Times New Roman" w:eastAsia="Arial" w:hAnsi="Times New Roman"/>
                      <w:sz w:val="24"/>
                      <w:szCs w:val="24"/>
                      <w:lang w:eastAsia="ru-RU"/>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r>
                  <w:r w:rsidRPr="000D0EAB">
                    <w:rPr>
                      <w:rFonts w:ascii="Times New Roman" w:eastAsia="Arial" w:hAnsi="Times New Roman"/>
                      <w:sz w:val="24"/>
                      <w:szCs w:val="24"/>
                      <w:vertAlign w:val="superscript"/>
                      <w:lang w:eastAsia="ru-RU"/>
                    </w:rPr>
                    <w:tab/>
                    <w:t xml:space="preserve">       (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r>
          </w:tbl>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p>
        </w:tc>
        <w:tc>
          <w:tcPr>
            <w:tcW w:w="4928" w:type="dxa"/>
          </w:tcPr>
          <w:p w:rsidR="004A08C2" w:rsidRPr="000D0EAB" w:rsidRDefault="004A08C2" w:rsidP="00DE39EA">
            <w:pPr>
              <w:widowControl w:val="0"/>
              <w:suppressLineNumbers/>
              <w:suppressAutoHyphens/>
              <w:autoSpaceDE w:val="0"/>
              <w:rPr>
                <w:rFonts w:ascii="Times New Roman" w:hAnsi="Times New Roman"/>
                <w:b/>
                <w:sz w:val="24"/>
                <w:szCs w:val="24"/>
                <w:lang w:eastAsia="ar-SA"/>
              </w:rPr>
            </w:pPr>
          </w:p>
        </w:tc>
      </w:tr>
    </w:tbl>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pageBreakBefore/>
        <w:tabs>
          <w:tab w:val="left" w:pos="709"/>
        </w:tabs>
        <w:suppressAutoHyphens/>
        <w:autoSpaceDN w:val="0"/>
        <w:spacing w:after="0" w:line="100" w:lineRule="atLeast"/>
        <w:ind w:left="5670"/>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lastRenderedPageBreak/>
        <w:t>Додаток № 2 до договору № ____</w:t>
      </w:r>
    </w:p>
    <w:p w:rsidR="004A08C2" w:rsidRPr="000D0EAB" w:rsidRDefault="004A08C2" w:rsidP="004A08C2">
      <w:pPr>
        <w:tabs>
          <w:tab w:val="left" w:pos="709"/>
        </w:tabs>
        <w:suppressAutoHyphens/>
        <w:autoSpaceDN w:val="0"/>
        <w:spacing w:after="0" w:line="100" w:lineRule="atLeast"/>
        <w:ind w:left="5670"/>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від «_____» ____________ 2023р.</w:t>
      </w:r>
    </w:p>
    <w:p w:rsidR="004A08C2" w:rsidRPr="000D0EAB" w:rsidRDefault="004A08C2" w:rsidP="004A08C2">
      <w:pPr>
        <w:tabs>
          <w:tab w:val="left" w:pos="6379"/>
          <w:tab w:val="left" w:pos="12049"/>
          <w:tab w:val="left" w:pos="14040"/>
        </w:tabs>
        <w:suppressAutoHyphens/>
        <w:autoSpaceDN w:val="0"/>
        <w:spacing w:after="0" w:line="200" w:lineRule="atLeast"/>
        <w:ind w:left="5670"/>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s>
        <w:suppressAutoHyphens/>
        <w:autoSpaceDN w:val="0"/>
        <w:spacing w:after="0" w:line="200" w:lineRule="atLeast"/>
        <w:jc w:val="center"/>
        <w:textAlignment w:val="baseline"/>
        <w:rPr>
          <w:rFonts w:ascii="Times New Roman" w:eastAsia="Lucida Sans Unicode" w:hAnsi="Times New Roman"/>
          <w:b/>
          <w:color w:val="00000A"/>
          <w:kern w:val="3"/>
          <w:sz w:val="24"/>
          <w:szCs w:val="24"/>
          <w:lang w:eastAsia="ru-RU"/>
        </w:rPr>
      </w:pPr>
      <w:r w:rsidRPr="000D0EAB">
        <w:rPr>
          <w:rFonts w:ascii="Times New Roman" w:eastAsia="Lucida Sans Unicode" w:hAnsi="Times New Roman"/>
          <w:b/>
          <w:color w:val="00000A"/>
          <w:kern w:val="3"/>
          <w:sz w:val="24"/>
          <w:szCs w:val="24"/>
          <w:lang w:eastAsia="ru-RU"/>
        </w:rPr>
        <w:t xml:space="preserve">Календарний графік виконання робіт </w:t>
      </w:r>
    </w:p>
    <w:p w:rsidR="004A08C2" w:rsidRPr="000D0EAB" w:rsidRDefault="004A08C2" w:rsidP="004A08C2">
      <w:pPr>
        <w:tabs>
          <w:tab w:val="left" w:pos="709"/>
        </w:tabs>
        <w:suppressAutoHyphens/>
        <w:autoSpaceDN w:val="0"/>
        <w:spacing w:after="0" w:line="200" w:lineRule="atLeast"/>
        <w:jc w:val="center"/>
        <w:textAlignment w:val="baseline"/>
        <w:rPr>
          <w:rFonts w:ascii="Times New Roman" w:hAnsi="Times New Roman"/>
          <w:b/>
          <w:sz w:val="24"/>
          <w:szCs w:val="24"/>
          <w:lang w:eastAsia="ru-RU"/>
        </w:rPr>
      </w:pPr>
    </w:p>
    <w:tbl>
      <w:tblPr>
        <w:tblpPr w:leftFromText="180" w:rightFromText="180" w:vertAnchor="text" w:horzAnchor="margin" w:tblpX="292" w:tblpY="23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2956"/>
        <w:gridCol w:w="1842"/>
        <w:gridCol w:w="1843"/>
        <w:gridCol w:w="1843"/>
      </w:tblGrid>
      <w:tr w:rsidR="004A08C2" w:rsidRPr="000D0EAB" w:rsidTr="00DE39EA">
        <w:trPr>
          <w:trHeight w:val="132"/>
        </w:trPr>
        <w:tc>
          <w:tcPr>
            <w:tcW w:w="980" w:type="dxa"/>
            <w:vMerge w:val="restart"/>
            <w:vAlign w:val="center"/>
          </w:tcPr>
          <w:p w:rsidR="004A08C2" w:rsidRPr="000D0EAB" w:rsidRDefault="004A08C2" w:rsidP="00DE39EA">
            <w:pPr>
              <w:pStyle w:val="1"/>
              <w:rPr>
                <w:lang w:eastAsia="ru-RU"/>
              </w:rPr>
            </w:pPr>
          </w:p>
          <w:p w:rsidR="004A08C2" w:rsidRPr="000D0EAB" w:rsidRDefault="004A08C2" w:rsidP="00DE39EA">
            <w:pPr>
              <w:pStyle w:val="1"/>
              <w:rPr>
                <w:lang w:eastAsia="ru-RU"/>
              </w:rPr>
            </w:pPr>
            <w:r w:rsidRPr="000D0EAB">
              <w:rPr>
                <w:lang w:eastAsia="ru-RU"/>
              </w:rPr>
              <w:t>№</w:t>
            </w:r>
          </w:p>
          <w:p w:rsidR="004A08C2" w:rsidRPr="000D0EAB" w:rsidRDefault="004A08C2" w:rsidP="00DE39EA">
            <w:pPr>
              <w:jc w:val="center"/>
              <w:rPr>
                <w:rFonts w:ascii="Times New Roman" w:hAnsi="Times New Roman"/>
                <w:b/>
                <w:sz w:val="24"/>
                <w:szCs w:val="24"/>
              </w:rPr>
            </w:pPr>
            <w:r w:rsidRPr="000D0EAB">
              <w:rPr>
                <w:rFonts w:ascii="Times New Roman" w:hAnsi="Times New Roman"/>
                <w:b/>
                <w:sz w:val="24"/>
                <w:szCs w:val="24"/>
              </w:rPr>
              <w:t>п/п</w:t>
            </w:r>
          </w:p>
          <w:p w:rsidR="004A08C2" w:rsidRPr="000D0EAB" w:rsidRDefault="004A08C2" w:rsidP="00DE39EA">
            <w:pPr>
              <w:pStyle w:val="1"/>
              <w:rPr>
                <w:lang w:eastAsia="ru-RU"/>
              </w:rPr>
            </w:pPr>
          </w:p>
        </w:tc>
        <w:tc>
          <w:tcPr>
            <w:tcW w:w="2956" w:type="dxa"/>
            <w:vMerge w:val="restart"/>
            <w:vAlign w:val="center"/>
          </w:tcPr>
          <w:p w:rsidR="004A08C2" w:rsidRPr="000D0EAB" w:rsidRDefault="004A08C2" w:rsidP="00DE39EA">
            <w:pPr>
              <w:pStyle w:val="1"/>
              <w:rPr>
                <w:lang w:eastAsia="ru-RU"/>
              </w:rPr>
            </w:pPr>
          </w:p>
          <w:p w:rsidR="004A08C2" w:rsidRPr="000D0EAB" w:rsidRDefault="004A08C2" w:rsidP="00DE39EA">
            <w:pPr>
              <w:pStyle w:val="1"/>
              <w:rPr>
                <w:lang w:eastAsia="ru-RU"/>
              </w:rPr>
            </w:pPr>
            <w:r w:rsidRPr="000D0EAB">
              <w:rPr>
                <w:lang w:eastAsia="ru-RU"/>
              </w:rPr>
              <w:t>Найменування робіт і</w:t>
            </w:r>
          </w:p>
          <w:p w:rsidR="004A08C2" w:rsidRPr="000D0EAB" w:rsidRDefault="004A08C2" w:rsidP="00DE39EA">
            <w:pPr>
              <w:pStyle w:val="1"/>
              <w:rPr>
                <w:lang w:eastAsia="ru-RU"/>
              </w:rPr>
            </w:pPr>
            <w:r w:rsidRPr="000D0EAB">
              <w:rPr>
                <w:lang w:eastAsia="ru-RU"/>
              </w:rPr>
              <w:t>основних етапів його</w:t>
            </w:r>
          </w:p>
          <w:p w:rsidR="004A08C2" w:rsidRPr="000D0EAB" w:rsidRDefault="004A08C2" w:rsidP="00DE39EA">
            <w:pPr>
              <w:pStyle w:val="1"/>
              <w:rPr>
                <w:lang w:eastAsia="ru-RU"/>
              </w:rPr>
            </w:pPr>
            <w:r w:rsidRPr="000D0EAB">
              <w:rPr>
                <w:lang w:eastAsia="ru-RU"/>
              </w:rPr>
              <w:t>виконання</w:t>
            </w:r>
          </w:p>
          <w:p w:rsidR="004A08C2" w:rsidRPr="000D0EAB" w:rsidRDefault="004A08C2" w:rsidP="00DE39EA">
            <w:pPr>
              <w:pStyle w:val="1"/>
              <w:rPr>
                <w:lang w:eastAsia="ru-RU"/>
              </w:rPr>
            </w:pPr>
          </w:p>
        </w:tc>
        <w:tc>
          <w:tcPr>
            <w:tcW w:w="5528" w:type="dxa"/>
            <w:gridSpan w:val="3"/>
          </w:tcPr>
          <w:p w:rsidR="004A08C2" w:rsidRPr="000D0EAB" w:rsidRDefault="004A08C2" w:rsidP="00DE39EA">
            <w:pPr>
              <w:pStyle w:val="1"/>
              <w:rPr>
                <w:lang w:eastAsia="ru-RU"/>
              </w:rPr>
            </w:pPr>
            <w:r w:rsidRPr="000D0EAB">
              <w:rPr>
                <w:lang w:eastAsia="ru-RU"/>
              </w:rPr>
              <w:t>2023</w:t>
            </w:r>
          </w:p>
        </w:tc>
      </w:tr>
      <w:tr w:rsidR="004A08C2" w:rsidRPr="000D0EAB" w:rsidTr="00DE39EA">
        <w:trPr>
          <w:trHeight w:val="757"/>
        </w:trPr>
        <w:tc>
          <w:tcPr>
            <w:tcW w:w="980" w:type="dxa"/>
            <w:vMerge/>
            <w:vAlign w:val="center"/>
          </w:tcPr>
          <w:p w:rsidR="004A08C2" w:rsidRPr="000D0EAB" w:rsidRDefault="004A08C2" w:rsidP="00DE39EA">
            <w:pPr>
              <w:rPr>
                <w:rFonts w:ascii="Times New Roman" w:hAnsi="Times New Roman"/>
                <w:b/>
                <w:bCs/>
                <w:kern w:val="32"/>
                <w:sz w:val="24"/>
                <w:szCs w:val="24"/>
              </w:rPr>
            </w:pPr>
          </w:p>
        </w:tc>
        <w:tc>
          <w:tcPr>
            <w:tcW w:w="2956" w:type="dxa"/>
            <w:vMerge/>
            <w:vAlign w:val="center"/>
          </w:tcPr>
          <w:p w:rsidR="004A08C2" w:rsidRPr="000D0EAB" w:rsidRDefault="004A08C2" w:rsidP="00DE39EA">
            <w:pPr>
              <w:rPr>
                <w:rFonts w:ascii="Times New Roman" w:hAnsi="Times New Roman"/>
                <w:b/>
                <w:bCs/>
                <w:kern w:val="32"/>
                <w:sz w:val="24"/>
                <w:szCs w:val="24"/>
              </w:rPr>
            </w:pPr>
          </w:p>
        </w:tc>
        <w:tc>
          <w:tcPr>
            <w:tcW w:w="1842" w:type="dxa"/>
            <w:vAlign w:val="center"/>
          </w:tcPr>
          <w:p w:rsidR="004A08C2" w:rsidRPr="000D0EAB" w:rsidRDefault="004A08C2" w:rsidP="00DE39EA">
            <w:pPr>
              <w:pStyle w:val="1"/>
              <w:rPr>
                <w:lang w:eastAsia="ru-RU"/>
              </w:rPr>
            </w:pPr>
            <w:r w:rsidRPr="000D0EAB">
              <w:rPr>
                <w:lang w:eastAsia="ru-RU"/>
              </w:rPr>
              <w:t xml:space="preserve">Календарний місяць, </w:t>
            </w:r>
          </w:p>
          <w:p w:rsidR="004A08C2" w:rsidRPr="000D0EAB" w:rsidRDefault="004A08C2" w:rsidP="00DE39EA">
            <w:pPr>
              <w:pStyle w:val="1"/>
              <w:rPr>
                <w:lang w:eastAsia="ru-RU"/>
              </w:rPr>
            </w:pPr>
            <w:r w:rsidRPr="000D0EAB">
              <w:rPr>
                <w:lang w:eastAsia="ru-RU"/>
              </w:rPr>
              <w:t>Жовтень 2023</w:t>
            </w:r>
          </w:p>
          <w:p w:rsidR="004A08C2" w:rsidRPr="000D0EAB" w:rsidRDefault="004A08C2" w:rsidP="00DE39EA">
            <w:pPr>
              <w:pStyle w:val="1"/>
              <w:rPr>
                <w:lang w:eastAsia="ru-RU"/>
              </w:rPr>
            </w:pPr>
            <w:r w:rsidRPr="000D0EAB">
              <w:rPr>
                <w:lang w:eastAsia="ru-RU"/>
              </w:rPr>
              <w:t>рік</w:t>
            </w:r>
          </w:p>
        </w:tc>
        <w:tc>
          <w:tcPr>
            <w:tcW w:w="1843" w:type="dxa"/>
            <w:vAlign w:val="center"/>
          </w:tcPr>
          <w:p w:rsidR="004A08C2" w:rsidRPr="000D0EAB" w:rsidRDefault="004A08C2" w:rsidP="00DE39EA">
            <w:pPr>
              <w:pStyle w:val="1"/>
              <w:rPr>
                <w:lang w:eastAsia="ru-RU"/>
              </w:rPr>
            </w:pPr>
            <w:r w:rsidRPr="000D0EAB">
              <w:rPr>
                <w:lang w:eastAsia="ru-RU"/>
              </w:rPr>
              <w:t xml:space="preserve">Календарний місяць, </w:t>
            </w:r>
          </w:p>
          <w:p w:rsidR="004A08C2" w:rsidRPr="000D0EAB" w:rsidRDefault="004A08C2" w:rsidP="00DE39EA">
            <w:pPr>
              <w:pStyle w:val="1"/>
              <w:rPr>
                <w:lang w:eastAsia="ru-RU"/>
              </w:rPr>
            </w:pPr>
            <w:r w:rsidRPr="000D0EAB">
              <w:rPr>
                <w:lang w:eastAsia="ru-RU"/>
              </w:rPr>
              <w:t>Листопад 2023</w:t>
            </w:r>
          </w:p>
          <w:p w:rsidR="004A08C2" w:rsidRPr="000D0EAB" w:rsidRDefault="004A08C2" w:rsidP="00DE39EA">
            <w:pPr>
              <w:pStyle w:val="1"/>
              <w:rPr>
                <w:lang w:eastAsia="ru-RU"/>
              </w:rPr>
            </w:pPr>
            <w:r w:rsidRPr="000D0EAB">
              <w:rPr>
                <w:lang w:eastAsia="ru-RU"/>
              </w:rPr>
              <w:t>рік</w:t>
            </w:r>
          </w:p>
        </w:tc>
        <w:tc>
          <w:tcPr>
            <w:tcW w:w="1843" w:type="dxa"/>
            <w:vAlign w:val="center"/>
          </w:tcPr>
          <w:p w:rsidR="004A08C2" w:rsidRPr="000D0EAB" w:rsidRDefault="004A08C2" w:rsidP="00DE39EA">
            <w:pPr>
              <w:pStyle w:val="1"/>
              <w:rPr>
                <w:lang w:eastAsia="ru-RU"/>
              </w:rPr>
            </w:pPr>
            <w:r w:rsidRPr="000D0EAB">
              <w:rPr>
                <w:lang w:eastAsia="ru-RU"/>
              </w:rPr>
              <w:t xml:space="preserve">Календарний місяць, </w:t>
            </w:r>
          </w:p>
          <w:p w:rsidR="004A08C2" w:rsidRPr="000D0EAB" w:rsidRDefault="004A08C2" w:rsidP="00DE39EA">
            <w:pPr>
              <w:pStyle w:val="1"/>
              <w:rPr>
                <w:lang w:eastAsia="ru-RU"/>
              </w:rPr>
            </w:pPr>
            <w:r w:rsidRPr="000D0EAB">
              <w:rPr>
                <w:lang w:eastAsia="ru-RU"/>
              </w:rPr>
              <w:t>Грудень 2023</w:t>
            </w:r>
          </w:p>
          <w:p w:rsidR="004A08C2" w:rsidRPr="000D0EAB" w:rsidRDefault="004A08C2" w:rsidP="00DE39EA">
            <w:pPr>
              <w:pStyle w:val="1"/>
              <w:rPr>
                <w:lang w:eastAsia="ru-RU"/>
              </w:rPr>
            </w:pPr>
            <w:r w:rsidRPr="000D0EAB">
              <w:rPr>
                <w:lang w:eastAsia="ru-RU"/>
              </w:rPr>
              <w:t>рік</w:t>
            </w:r>
          </w:p>
        </w:tc>
      </w:tr>
      <w:tr w:rsidR="004A08C2" w:rsidRPr="000D0EAB" w:rsidTr="00DE39EA">
        <w:trPr>
          <w:trHeight w:val="287"/>
        </w:trPr>
        <w:tc>
          <w:tcPr>
            <w:tcW w:w="980" w:type="dxa"/>
            <w:vAlign w:val="center"/>
          </w:tcPr>
          <w:p w:rsidR="004A08C2" w:rsidRPr="000D0EAB" w:rsidRDefault="004A08C2" w:rsidP="00DE39EA">
            <w:pPr>
              <w:jc w:val="center"/>
              <w:rPr>
                <w:rFonts w:ascii="Times New Roman" w:hAnsi="Times New Roman"/>
                <w:b/>
                <w:bCs/>
                <w:kern w:val="32"/>
                <w:sz w:val="24"/>
                <w:szCs w:val="24"/>
              </w:rPr>
            </w:pPr>
            <w:r w:rsidRPr="000D0EAB">
              <w:rPr>
                <w:rFonts w:ascii="Times New Roman" w:hAnsi="Times New Roman"/>
                <w:b/>
                <w:bCs/>
                <w:kern w:val="32"/>
                <w:sz w:val="24"/>
                <w:szCs w:val="24"/>
              </w:rPr>
              <w:t>1</w:t>
            </w:r>
          </w:p>
        </w:tc>
        <w:tc>
          <w:tcPr>
            <w:tcW w:w="2956" w:type="dxa"/>
            <w:vAlign w:val="center"/>
          </w:tcPr>
          <w:p w:rsidR="004A08C2" w:rsidRPr="000D0EAB" w:rsidRDefault="004A08C2" w:rsidP="00DE39EA">
            <w:pPr>
              <w:jc w:val="center"/>
              <w:rPr>
                <w:rFonts w:ascii="Times New Roman" w:hAnsi="Times New Roman"/>
                <w:b/>
                <w:bCs/>
                <w:kern w:val="32"/>
                <w:sz w:val="24"/>
                <w:szCs w:val="24"/>
              </w:rPr>
            </w:pPr>
            <w:r w:rsidRPr="000D0EAB">
              <w:rPr>
                <w:rFonts w:ascii="Times New Roman" w:hAnsi="Times New Roman"/>
                <w:b/>
                <w:bCs/>
                <w:kern w:val="32"/>
                <w:sz w:val="24"/>
                <w:szCs w:val="24"/>
              </w:rPr>
              <w:t>2</w:t>
            </w:r>
          </w:p>
        </w:tc>
        <w:tc>
          <w:tcPr>
            <w:tcW w:w="1842" w:type="dxa"/>
            <w:vAlign w:val="center"/>
          </w:tcPr>
          <w:p w:rsidR="004A08C2" w:rsidRPr="000D0EAB" w:rsidRDefault="004A08C2" w:rsidP="00DE39EA">
            <w:pPr>
              <w:pStyle w:val="1"/>
              <w:rPr>
                <w:lang w:eastAsia="ru-RU"/>
              </w:rPr>
            </w:pPr>
            <w:r w:rsidRPr="000D0EAB">
              <w:rPr>
                <w:lang w:eastAsia="ru-RU"/>
              </w:rPr>
              <w:t>3</w:t>
            </w:r>
          </w:p>
        </w:tc>
        <w:tc>
          <w:tcPr>
            <w:tcW w:w="1843" w:type="dxa"/>
            <w:vAlign w:val="center"/>
          </w:tcPr>
          <w:p w:rsidR="004A08C2" w:rsidRPr="000D0EAB" w:rsidRDefault="004A08C2" w:rsidP="00DE39EA">
            <w:pPr>
              <w:pStyle w:val="1"/>
              <w:rPr>
                <w:lang w:eastAsia="ru-RU"/>
              </w:rPr>
            </w:pPr>
            <w:r w:rsidRPr="000D0EAB">
              <w:rPr>
                <w:lang w:eastAsia="ru-RU"/>
              </w:rPr>
              <w:t>4</w:t>
            </w:r>
          </w:p>
        </w:tc>
        <w:tc>
          <w:tcPr>
            <w:tcW w:w="1843" w:type="dxa"/>
            <w:vAlign w:val="center"/>
          </w:tcPr>
          <w:p w:rsidR="004A08C2" w:rsidRPr="000D0EAB" w:rsidRDefault="004A08C2" w:rsidP="00DE39EA">
            <w:pPr>
              <w:pStyle w:val="1"/>
              <w:rPr>
                <w:lang w:eastAsia="ru-RU"/>
              </w:rPr>
            </w:pPr>
            <w:r w:rsidRPr="000D0EAB">
              <w:rPr>
                <w:lang w:eastAsia="ru-RU"/>
              </w:rPr>
              <w:t>5</w:t>
            </w:r>
          </w:p>
        </w:tc>
      </w:tr>
      <w:tr w:rsidR="004A08C2" w:rsidRPr="00E25025" w:rsidTr="00DE39EA">
        <w:trPr>
          <w:trHeight w:val="271"/>
        </w:trPr>
        <w:tc>
          <w:tcPr>
            <w:tcW w:w="980" w:type="dxa"/>
            <w:vAlign w:val="center"/>
          </w:tcPr>
          <w:p w:rsidR="004A08C2" w:rsidRPr="000D0EAB" w:rsidRDefault="004A08C2" w:rsidP="00DE39EA">
            <w:pPr>
              <w:pStyle w:val="1"/>
              <w:rPr>
                <w:lang w:eastAsia="ru-RU"/>
              </w:rPr>
            </w:pPr>
            <w:r w:rsidRPr="000D0EAB">
              <w:rPr>
                <w:lang w:eastAsia="ru-RU"/>
              </w:rPr>
              <w:t>1</w:t>
            </w:r>
          </w:p>
        </w:tc>
        <w:tc>
          <w:tcPr>
            <w:tcW w:w="2956" w:type="dxa"/>
          </w:tcPr>
          <w:p w:rsidR="004A08C2" w:rsidRPr="000D0EAB" w:rsidRDefault="004A08C2" w:rsidP="00DE39EA">
            <w:pPr>
              <w:pStyle w:val="1"/>
              <w:jc w:val="left"/>
              <w:rPr>
                <w:lang w:eastAsia="ru-RU"/>
              </w:rPr>
            </w:pPr>
            <w:r w:rsidRPr="000D0EAB">
              <w:rPr>
                <w:lang w:eastAsia="ru-RU"/>
              </w:rPr>
              <w:t>Буріння свердловини</w:t>
            </w:r>
          </w:p>
        </w:tc>
        <w:tc>
          <w:tcPr>
            <w:tcW w:w="1842" w:type="dxa"/>
          </w:tcPr>
          <w:p w:rsidR="004A08C2" w:rsidRPr="00E25025" w:rsidRDefault="004A08C2" w:rsidP="00DE39EA">
            <w:pPr>
              <w:pStyle w:val="1"/>
              <w:rPr>
                <w:lang w:eastAsia="ru-RU"/>
              </w:rPr>
            </w:pPr>
            <w:r w:rsidRPr="00E25025">
              <w:rPr>
                <w:lang w:eastAsia="ru-RU"/>
              </w:rPr>
              <w:t>+</w:t>
            </w:r>
          </w:p>
        </w:tc>
        <w:tc>
          <w:tcPr>
            <w:tcW w:w="1843" w:type="dxa"/>
          </w:tcPr>
          <w:p w:rsidR="004A08C2" w:rsidRPr="00E25025" w:rsidRDefault="004A08C2" w:rsidP="00DE39EA">
            <w:pPr>
              <w:pStyle w:val="1"/>
              <w:rPr>
                <w:lang w:eastAsia="ru-RU"/>
              </w:rPr>
            </w:pPr>
          </w:p>
        </w:tc>
        <w:tc>
          <w:tcPr>
            <w:tcW w:w="1843" w:type="dxa"/>
          </w:tcPr>
          <w:p w:rsidR="004A08C2" w:rsidRPr="00E25025" w:rsidRDefault="004A08C2" w:rsidP="00DE39EA">
            <w:pPr>
              <w:pStyle w:val="1"/>
              <w:rPr>
                <w:lang w:eastAsia="ru-RU"/>
              </w:rPr>
            </w:pPr>
          </w:p>
        </w:tc>
      </w:tr>
      <w:tr w:rsidR="004A08C2" w:rsidRPr="00E25025" w:rsidTr="00DE39EA">
        <w:trPr>
          <w:trHeight w:val="271"/>
        </w:trPr>
        <w:tc>
          <w:tcPr>
            <w:tcW w:w="980" w:type="dxa"/>
            <w:vAlign w:val="center"/>
          </w:tcPr>
          <w:p w:rsidR="004A08C2" w:rsidRPr="000D0EAB" w:rsidRDefault="004A08C2" w:rsidP="00DE39EA">
            <w:pPr>
              <w:pStyle w:val="1"/>
              <w:rPr>
                <w:lang w:eastAsia="ru-RU"/>
              </w:rPr>
            </w:pPr>
            <w:r w:rsidRPr="000D0EAB">
              <w:rPr>
                <w:lang w:eastAsia="ru-RU"/>
              </w:rPr>
              <w:t>2</w:t>
            </w:r>
          </w:p>
        </w:tc>
        <w:tc>
          <w:tcPr>
            <w:tcW w:w="2956" w:type="dxa"/>
          </w:tcPr>
          <w:p w:rsidR="004A08C2" w:rsidRPr="000D0EAB" w:rsidRDefault="004A08C2" w:rsidP="00DE39EA">
            <w:pPr>
              <w:pStyle w:val="1"/>
              <w:jc w:val="left"/>
              <w:rPr>
                <w:lang w:eastAsia="ru-RU"/>
              </w:rPr>
            </w:pPr>
            <w:r w:rsidRPr="000D0EAB">
              <w:rPr>
                <w:lang w:eastAsia="ru-RU"/>
              </w:rPr>
              <w:t>Розбивання трубопроводу</w:t>
            </w:r>
          </w:p>
        </w:tc>
        <w:tc>
          <w:tcPr>
            <w:tcW w:w="1842" w:type="dxa"/>
          </w:tcPr>
          <w:p w:rsidR="004A08C2" w:rsidRPr="00E25025" w:rsidRDefault="004A08C2" w:rsidP="00DE39EA">
            <w:pPr>
              <w:pStyle w:val="1"/>
              <w:rPr>
                <w:lang w:eastAsia="ru-RU"/>
              </w:rPr>
            </w:pPr>
            <w:r w:rsidRPr="00E25025">
              <w:rPr>
                <w:lang w:eastAsia="ru-RU"/>
              </w:rPr>
              <w:t>+</w:t>
            </w:r>
          </w:p>
        </w:tc>
        <w:tc>
          <w:tcPr>
            <w:tcW w:w="1843" w:type="dxa"/>
          </w:tcPr>
          <w:p w:rsidR="004A08C2" w:rsidRPr="00E25025" w:rsidRDefault="004A08C2" w:rsidP="00DE39EA">
            <w:pPr>
              <w:pStyle w:val="1"/>
              <w:rPr>
                <w:lang w:eastAsia="ru-RU"/>
              </w:rPr>
            </w:pPr>
          </w:p>
        </w:tc>
        <w:tc>
          <w:tcPr>
            <w:tcW w:w="1843" w:type="dxa"/>
          </w:tcPr>
          <w:p w:rsidR="004A08C2" w:rsidRPr="00E25025" w:rsidRDefault="004A08C2" w:rsidP="00DE39EA">
            <w:pPr>
              <w:pStyle w:val="1"/>
              <w:rPr>
                <w:lang w:eastAsia="ru-RU"/>
              </w:rPr>
            </w:pPr>
          </w:p>
        </w:tc>
      </w:tr>
      <w:tr w:rsidR="004A08C2" w:rsidRPr="00E25025" w:rsidTr="00DE39EA">
        <w:trPr>
          <w:trHeight w:val="271"/>
        </w:trPr>
        <w:tc>
          <w:tcPr>
            <w:tcW w:w="980" w:type="dxa"/>
            <w:vAlign w:val="center"/>
          </w:tcPr>
          <w:p w:rsidR="004A08C2" w:rsidRPr="000D0EAB" w:rsidRDefault="004A08C2" w:rsidP="00DE39EA">
            <w:pPr>
              <w:pStyle w:val="1"/>
              <w:rPr>
                <w:lang w:eastAsia="ru-RU"/>
              </w:rPr>
            </w:pPr>
            <w:r w:rsidRPr="000D0EAB">
              <w:rPr>
                <w:lang w:eastAsia="ru-RU"/>
              </w:rPr>
              <w:t>3</w:t>
            </w:r>
          </w:p>
        </w:tc>
        <w:tc>
          <w:tcPr>
            <w:tcW w:w="2956" w:type="dxa"/>
          </w:tcPr>
          <w:p w:rsidR="004A08C2" w:rsidRPr="000D0EAB" w:rsidRDefault="004A08C2" w:rsidP="00DE39EA">
            <w:pPr>
              <w:pStyle w:val="1"/>
              <w:jc w:val="left"/>
              <w:rPr>
                <w:lang w:eastAsia="ru-RU"/>
              </w:rPr>
            </w:pPr>
            <w:r w:rsidRPr="000D0EAB">
              <w:rPr>
                <w:lang w:eastAsia="ru-RU"/>
              </w:rPr>
              <w:t>Зварювання поліетиленового трубопроводу</w:t>
            </w:r>
          </w:p>
        </w:tc>
        <w:tc>
          <w:tcPr>
            <w:tcW w:w="1842" w:type="dxa"/>
          </w:tcPr>
          <w:p w:rsidR="004A08C2" w:rsidRPr="00E25025" w:rsidRDefault="004A08C2" w:rsidP="00DE39EA">
            <w:pPr>
              <w:pStyle w:val="1"/>
              <w:rPr>
                <w:lang w:eastAsia="ru-RU"/>
              </w:rPr>
            </w:pPr>
          </w:p>
        </w:tc>
        <w:tc>
          <w:tcPr>
            <w:tcW w:w="1843" w:type="dxa"/>
          </w:tcPr>
          <w:p w:rsidR="004A08C2" w:rsidRPr="00E25025" w:rsidRDefault="004A08C2" w:rsidP="00DE39EA">
            <w:pPr>
              <w:pStyle w:val="1"/>
              <w:rPr>
                <w:lang w:eastAsia="ru-RU"/>
              </w:rPr>
            </w:pPr>
            <w:r w:rsidRPr="00E25025">
              <w:rPr>
                <w:lang w:eastAsia="ru-RU"/>
              </w:rPr>
              <w:t>+</w:t>
            </w:r>
          </w:p>
        </w:tc>
        <w:tc>
          <w:tcPr>
            <w:tcW w:w="1843" w:type="dxa"/>
          </w:tcPr>
          <w:p w:rsidR="004A08C2" w:rsidRPr="00E25025" w:rsidRDefault="004A08C2" w:rsidP="00DE39EA">
            <w:pPr>
              <w:pStyle w:val="1"/>
              <w:rPr>
                <w:lang w:eastAsia="ru-RU"/>
              </w:rPr>
            </w:pPr>
          </w:p>
        </w:tc>
      </w:tr>
      <w:tr w:rsidR="004A08C2" w:rsidRPr="00E25025" w:rsidTr="00DE39EA">
        <w:trPr>
          <w:trHeight w:val="271"/>
        </w:trPr>
        <w:tc>
          <w:tcPr>
            <w:tcW w:w="980" w:type="dxa"/>
            <w:vAlign w:val="center"/>
          </w:tcPr>
          <w:p w:rsidR="004A08C2" w:rsidRPr="000D0EAB" w:rsidRDefault="004A08C2" w:rsidP="00DE39EA">
            <w:pPr>
              <w:pStyle w:val="1"/>
              <w:rPr>
                <w:lang w:eastAsia="ru-RU"/>
              </w:rPr>
            </w:pPr>
            <w:r w:rsidRPr="000D0EAB">
              <w:rPr>
                <w:lang w:eastAsia="ru-RU"/>
              </w:rPr>
              <w:t>4</w:t>
            </w:r>
          </w:p>
        </w:tc>
        <w:tc>
          <w:tcPr>
            <w:tcW w:w="2956" w:type="dxa"/>
          </w:tcPr>
          <w:p w:rsidR="004A08C2" w:rsidRPr="000D0EAB" w:rsidRDefault="004A08C2" w:rsidP="00DE39EA">
            <w:pPr>
              <w:pStyle w:val="1"/>
              <w:jc w:val="left"/>
              <w:rPr>
                <w:lang w:eastAsia="ru-RU"/>
              </w:rPr>
            </w:pPr>
            <w:r w:rsidRPr="000D0EAB">
              <w:rPr>
                <w:lang w:eastAsia="ru-RU"/>
              </w:rPr>
              <w:t>Затягування трубопроводу у свердловину</w:t>
            </w:r>
          </w:p>
        </w:tc>
        <w:tc>
          <w:tcPr>
            <w:tcW w:w="1842" w:type="dxa"/>
          </w:tcPr>
          <w:p w:rsidR="004A08C2" w:rsidRPr="00E25025" w:rsidRDefault="004A08C2" w:rsidP="00DE39EA">
            <w:pPr>
              <w:pStyle w:val="1"/>
              <w:rPr>
                <w:lang w:eastAsia="ru-RU"/>
              </w:rPr>
            </w:pPr>
          </w:p>
        </w:tc>
        <w:tc>
          <w:tcPr>
            <w:tcW w:w="1843" w:type="dxa"/>
          </w:tcPr>
          <w:p w:rsidR="004A08C2" w:rsidRPr="00E25025" w:rsidRDefault="004A08C2" w:rsidP="00DE39EA">
            <w:pPr>
              <w:pStyle w:val="1"/>
              <w:rPr>
                <w:lang w:eastAsia="ru-RU"/>
              </w:rPr>
            </w:pPr>
            <w:r w:rsidRPr="00E25025">
              <w:rPr>
                <w:lang w:eastAsia="ru-RU"/>
              </w:rPr>
              <w:t>+</w:t>
            </w:r>
          </w:p>
        </w:tc>
        <w:tc>
          <w:tcPr>
            <w:tcW w:w="1843" w:type="dxa"/>
          </w:tcPr>
          <w:p w:rsidR="004A08C2" w:rsidRPr="00E25025" w:rsidRDefault="004A08C2" w:rsidP="00DE39EA">
            <w:pPr>
              <w:pStyle w:val="1"/>
              <w:rPr>
                <w:lang w:eastAsia="ru-RU"/>
              </w:rPr>
            </w:pPr>
          </w:p>
        </w:tc>
      </w:tr>
      <w:tr w:rsidR="004A08C2" w:rsidRPr="00E25025" w:rsidTr="00DE39EA">
        <w:trPr>
          <w:trHeight w:val="271"/>
        </w:trPr>
        <w:tc>
          <w:tcPr>
            <w:tcW w:w="980" w:type="dxa"/>
            <w:vAlign w:val="center"/>
          </w:tcPr>
          <w:p w:rsidR="004A08C2" w:rsidRPr="000D0EAB" w:rsidRDefault="004A08C2" w:rsidP="00DE39EA">
            <w:pPr>
              <w:pStyle w:val="1"/>
              <w:rPr>
                <w:lang w:eastAsia="ru-RU"/>
              </w:rPr>
            </w:pPr>
            <w:r w:rsidRPr="000D0EAB">
              <w:rPr>
                <w:lang w:eastAsia="ru-RU"/>
              </w:rPr>
              <w:t>5</w:t>
            </w:r>
          </w:p>
        </w:tc>
        <w:tc>
          <w:tcPr>
            <w:tcW w:w="2956" w:type="dxa"/>
          </w:tcPr>
          <w:p w:rsidR="004A08C2" w:rsidRPr="000D0EAB" w:rsidRDefault="004A08C2" w:rsidP="00DE39EA">
            <w:pPr>
              <w:pStyle w:val="1"/>
              <w:jc w:val="left"/>
              <w:rPr>
                <w:lang w:eastAsia="ru-RU"/>
              </w:rPr>
            </w:pPr>
            <w:r w:rsidRPr="000D0EAB">
              <w:rPr>
                <w:lang w:eastAsia="ru-RU"/>
              </w:rPr>
              <w:t>Футерування колодязів</w:t>
            </w:r>
          </w:p>
        </w:tc>
        <w:tc>
          <w:tcPr>
            <w:tcW w:w="1842" w:type="dxa"/>
          </w:tcPr>
          <w:p w:rsidR="004A08C2" w:rsidRPr="00E25025" w:rsidRDefault="004A08C2" w:rsidP="00DE39EA">
            <w:pPr>
              <w:pStyle w:val="1"/>
              <w:rPr>
                <w:lang w:eastAsia="ru-RU"/>
              </w:rPr>
            </w:pPr>
          </w:p>
        </w:tc>
        <w:tc>
          <w:tcPr>
            <w:tcW w:w="1843" w:type="dxa"/>
          </w:tcPr>
          <w:p w:rsidR="004A08C2" w:rsidRPr="00E25025" w:rsidRDefault="004A08C2" w:rsidP="00DE39EA">
            <w:pPr>
              <w:pStyle w:val="1"/>
              <w:rPr>
                <w:lang w:eastAsia="ru-RU"/>
              </w:rPr>
            </w:pPr>
          </w:p>
        </w:tc>
        <w:tc>
          <w:tcPr>
            <w:tcW w:w="1843" w:type="dxa"/>
          </w:tcPr>
          <w:p w:rsidR="004A08C2" w:rsidRPr="00E25025" w:rsidRDefault="004A08C2" w:rsidP="00DE39EA">
            <w:pPr>
              <w:pStyle w:val="1"/>
              <w:rPr>
                <w:lang w:eastAsia="ru-RU"/>
              </w:rPr>
            </w:pPr>
            <w:r w:rsidRPr="00E25025">
              <w:rPr>
                <w:lang w:eastAsia="ru-RU"/>
              </w:rPr>
              <w:t>+</w:t>
            </w:r>
          </w:p>
        </w:tc>
      </w:tr>
    </w:tbl>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gridCol w:w="923"/>
      </w:tblGrid>
      <w:tr w:rsidR="004A08C2" w:rsidRPr="000D0EAB" w:rsidTr="00DE39EA">
        <w:tc>
          <w:tcPr>
            <w:tcW w:w="4927"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4430"/>
            </w:tblGrid>
            <w:tr w:rsidR="004A08C2" w:rsidRPr="000D0EAB" w:rsidTr="00DE39EA">
              <w:tc>
                <w:tcPr>
                  <w:tcW w:w="4885"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Підрядника</w:t>
                  </w:r>
                </w:p>
                <w:p w:rsidR="004A08C2" w:rsidRPr="000D0EAB" w:rsidRDefault="004A08C2" w:rsidP="00DE39EA">
                  <w:pPr>
                    <w:rPr>
                      <w:rFonts w:ascii="Times New Roman" w:eastAsia="Arial" w:hAnsi="Times New Roman"/>
                      <w:sz w:val="24"/>
                      <w:szCs w:val="24"/>
                      <w:lang w:eastAsia="ru-RU" w:bidi="uk-UA"/>
                    </w:rPr>
                  </w:pPr>
                  <w:r w:rsidRPr="000D0EAB">
                    <w:rPr>
                      <w:rFonts w:ascii="Times New Roman" w:hAnsi="Times New Roman"/>
                      <w:sz w:val="24"/>
                      <w:szCs w:val="24"/>
                    </w:rPr>
                    <w:t>___________</w:t>
                  </w:r>
                  <w:r w:rsidRPr="000D0EAB">
                    <w:rPr>
                      <w:rFonts w:ascii="Times New Roman" w:eastAsia="Arial" w:hAnsi="Times New Roman"/>
                      <w:b/>
                      <w:bCs/>
                      <w:sz w:val="24"/>
                      <w:szCs w:val="24"/>
                      <w:lang w:eastAsia="ru-RU"/>
                    </w:rPr>
                    <w:t>/</w:t>
                  </w:r>
                  <w:r w:rsidRPr="000D0EAB">
                    <w:rPr>
                      <w:rFonts w:ascii="Times New Roman" w:eastAsia="Arial" w:hAnsi="Times New Roman"/>
                      <w:b/>
                      <w:bCs/>
                      <w:sz w:val="24"/>
                      <w:szCs w:val="24"/>
                      <w:lang w:eastAsia="ru-RU"/>
                    </w:rPr>
                    <w:fldChar w:fldCharType="begin"/>
                  </w:r>
                  <w:r w:rsidRPr="000D0EAB">
                    <w:rPr>
                      <w:rFonts w:ascii="Times New Roman" w:eastAsia="Arial" w:hAnsi="Times New Roman"/>
                      <w:b/>
                      <w:bCs/>
                      <w:sz w:val="24"/>
                      <w:szCs w:val="24"/>
                      <w:lang w:eastAsia="ru-RU"/>
                    </w:rPr>
                    <w:instrText>ORG_FIO</w:instrText>
                  </w:r>
                  <w:r w:rsidRPr="000D0EAB">
                    <w:rPr>
                      <w:rFonts w:ascii="Times New Roman" w:eastAsia="Arial" w:hAnsi="Times New Roman"/>
                      <w:b/>
                      <w:bCs/>
                      <w:sz w:val="24"/>
                      <w:szCs w:val="24"/>
                      <w:lang w:eastAsia="ru-RU"/>
                    </w:rPr>
                    <w:fldChar w:fldCharType="separate"/>
                  </w:r>
                  <w:r w:rsidRPr="000D0EAB">
                    <w:rPr>
                      <w:rFonts w:ascii="Times New Roman" w:eastAsia="Arial" w:hAnsi="Times New Roman"/>
                      <w:b/>
                      <w:bCs/>
                      <w:sz w:val="24"/>
                      <w:szCs w:val="24"/>
                      <w:lang w:eastAsia="ru-RU"/>
                    </w:rPr>
                    <w:t>____________________</w:t>
                  </w:r>
                  <w:r w:rsidRPr="000D0EAB">
                    <w:rPr>
                      <w:rFonts w:ascii="Times New Roman" w:eastAsia="Arial" w:hAnsi="Times New Roman"/>
                      <w:b/>
                      <w:bCs/>
                      <w:sz w:val="24"/>
                      <w:szCs w:val="24"/>
                      <w:lang w:eastAsia="ru-RU"/>
                    </w:rPr>
                    <w:fldChar w:fldCharType="end"/>
                  </w:r>
                  <w:r w:rsidRPr="000D0EAB">
                    <w:rPr>
                      <w:rFonts w:ascii="Times New Roman" w:eastAsia="Arial" w:hAnsi="Times New Roman"/>
                      <w:sz w:val="24"/>
                      <w:szCs w:val="24"/>
                      <w:lang w:eastAsia="ru-RU" w:bidi="uk-UA"/>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t xml:space="preserve">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c>
                <w:tcPr>
                  <w:tcW w:w="4886"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Замовника</w:t>
                  </w:r>
                </w:p>
                <w:p w:rsidR="004A08C2" w:rsidRPr="000D0EAB" w:rsidRDefault="004A08C2" w:rsidP="00DE39EA">
                  <w:pPr>
                    <w:rPr>
                      <w:rFonts w:ascii="Times New Roman" w:eastAsia="Arial" w:hAnsi="Times New Roman"/>
                      <w:sz w:val="24"/>
                      <w:szCs w:val="24"/>
                      <w:lang w:eastAsia="ru-RU"/>
                    </w:rPr>
                  </w:pPr>
                  <w:r w:rsidRPr="000D0EAB">
                    <w:rPr>
                      <w:rFonts w:ascii="Times New Roman" w:eastAsia="Arial" w:hAnsi="Times New Roman"/>
                      <w:sz w:val="24"/>
                      <w:szCs w:val="24"/>
                      <w:lang w:eastAsia="ru-RU" w:bidi="uk-UA"/>
                    </w:rPr>
                    <w:t>______________</w:t>
                  </w:r>
                  <w:r w:rsidRPr="000D0EAB">
                    <w:rPr>
                      <w:rFonts w:ascii="Times New Roman" w:eastAsia="Arial" w:hAnsi="Times New Roman"/>
                      <w:sz w:val="24"/>
                      <w:szCs w:val="24"/>
                      <w:lang w:eastAsia="ru-RU"/>
                    </w:rPr>
                    <w:t>/</w:t>
                  </w:r>
                  <w:r w:rsidRPr="000D0EAB">
                    <w:rPr>
                      <w:rFonts w:ascii="Times New Roman" w:eastAsia="Arial" w:hAnsi="Times New Roman"/>
                      <w:sz w:val="24"/>
                      <w:szCs w:val="24"/>
                      <w:lang w:eastAsia="ru-RU"/>
                    </w:rPr>
                    <w:fldChar w:fldCharType="begin"/>
                  </w:r>
                  <w:r w:rsidRPr="000D0EAB">
                    <w:rPr>
                      <w:rFonts w:ascii="Times New Roman" w:eastAsia="Arial" w:hAnsi="Times New Roman"/>
                      <w:sz w:val="24"/>
                      <w:szCs w:val="24"/>
                      <w:lang w:eastAsia="ru-RU"/>
                    </w:rPr>
                    <w:instrText>OUR_FIO</w:instrText>
                  </w:r>
                  <w:r w:rsidRPr="000D0EAB">
                    <w:rPr>
                      <w:rFonts w:ascii="Times New Roman" w:eastAsia="Arial" w:hAnsi="Times New Roman"/>
                      <w:sz w:val="24"/>
                      <w:szCs w:val="24"/>
                      <w:lang w:eastAsia="ru-RU"/>
                    </w:rPr>
                    <w:fldChar w:fldCharType="separate"/>
                  </w:r>
                  <w:r w:rsidRPr="000D0EAB">
                    <w:rPr>
                      <w:rFonts w:ascii="Times New Roman" w:eastAsia="Arial" w:hAnsi="Times New Roman"/>
                      <w:sz w:val="24"/>
                      <w:szCs w:val="24"/>
                      <w:lang w:eastAsia="ru-RU"/>
                    </w:rPr>
                    <w:t>____________________</w:t>
                  </w:r>
                  <w:r w:rsidRPr="000D0EAB">
                    <w:rPr>
                      <w:rFonts w:ascii="Times New Roman" w:eastAsia="Arial" w:hAnsi="Times New Roman"/>
                      <w:sz w:val="24"/>
                      <w:szCs w:val="24"/>
                      <w:lang w:eastAsia="ru-RU"/>
                    </w:rPr>
                    <w:fldChar w:fldCharType="end"/>
                  </w:r>
                  <w:r w:rsidRPr="000D0EAB">
                    <w:rPr>
                      <w:rFonts w:ascii="Times New Roman" w:eastAsia="Arial" w:hAnsi="Times New Roman"/>
                      <w:sz w:val="24"/>
                      <w:szCs w:val="24"/>
                      <w:lang w:eastAsia="ru-RU"/>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r>
                  <w:r w:rsidRPr="000D0EAB">
                    <w:rPr>
                      <w:rFonts w:ascii="Times New Roman" w:eastAsia="Arial" w:hAnsi="Times New Roman"/>
                      <w:sz w:val="24"/>
                      <w:szCs w:val="24"/>
                      <w:vertAlign w:val="superscript"/>
                      <w:lang w:eastAsia="ru-RU"/>
                    </w:rPr>
                    <w:tab/>
                    <w:t xml:space="preserve">       (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r>
          </w:tbl>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p>
        </w:tc>
        <w:tc>
          <w:tcPr>
            <w:tcW w:w="4928" w:type="dxa"/>
          </w:tcPr>
          <w:p w:rsidR="004A08C2" w:rsidRPr="000D0EAB" w:rsidRDefault="004A08C2" w:rsidP="00DE39EA">
            <w:pPr>
              <w:widowControl w:val="0"/>
              <w:suppressLineNumbers/>
              <w:suppressAutoHyphens/>
              <w:autoSpaceDE w:val="0"/>
              <w:rPr>
                <w:rFonts w:ascii="Times New Roman" w:hAnsi="Times New Roman"/>
                <w:b/>
                <w:sz w:val="24"/>
                <w:szCs w:val="24"/>
                <w:lang w:eastAsia="ar-SA"/>
              </w:rPr>
            </w:pPr>
          </w:p>
        </w:tc>
      </w:tr>
    </w:tbl>
    <w:p w:rsidR="004A08C2" w:rsidRPr="000D0EAB" w:rsidRDefault="004A08C2" w:rsidP="004A08C2">
      <w:pPr>
        <w:rPr>
          <w:rFonts w:ascii="Times New Roman" w:hAnsi="Times New Roman"/>
          <w:sz w:val="24"/>
          <w:szCs w:val="24"/>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5E7BF4" w:rsidRPr="005E7BF4" w:rsidRDefault="005E7BF4" w:rsidP="005E7BF4">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2723C2">
        <w:rPr>
          <w:rFonts w:ascii="Times New Roman" w:eastAsiaTheme="minorHAnsi" w:hAnsi="Times New Roman"/>
          <w:sz w:val="24"/>
          <w:szCs w:val="24"/>
          <w:lang w:eastAsia="ru-RU"/>
        </w:rPr>
        <w:t>Ми, (</w:t>
      </w:r>
      <w:r w:rsidRPr="002723C2">
        <w:rPr>
          <w:rFonts w:ascii="Times New Roman" w:eastAsiaTheme="minorHAnsi" w:hAnsi="Times New Roman"/>
          <w:i/>
          <w:sz w:val="24"/>
          <w:szCs w:val="24"/>
          <w:u w:val="single"/>
          <w:lang w:eastAsia="ru-RU"/>
        </w:rPr>
        <w:t>назва Учасника</w:t>
      </w:r>
      <w:r w:rsidRPr="002723C2">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w:t>
      </w:r>
      <w:r w:rsidRPr="005E7BF4">
        <w:rPr>
          <w:rFonts w:ascii="Times New Roman" w:eastAsiaTheme="minorHAnsi" w:hAnsi="Times New Roman"/>
          <w:sz w:val="24"/>
          <w:szCs w:val="24"/>
          <w:lang w:eastAsia="ru-RU"/>
        </w:rPr>
        <w:t>_____________</w:t>
      </w:r>
      <w:r w:rsidRPr="002723C2">
        <w:rPr>
          <w:rFonts w:ascii="Times New Roman" w:eastAsiaTheme="minorHAnsi" w:hAnsi="Times New Roman"/>
          <w:b/>
          <w:bCs/>
          <w:i/>
          <w:sz w:val="24"/>
          <w:szCs w:val="24"/>
          <w:lang w:eastAsia="ru-RU"/>
        </w:rPr>
        <w:t xml:space="preserve"> </w:t>
      </w:r>
      <w:r w:rsidRPr="002723C2">
        <w:rPr>
          <w:rFonts w:ascii="Times New Roman" w:eastAsiaTheme="minorHAnsi" w:hAnsi="Times New Roman"/>
          <w:sz w:val="24"/>
          <w:szCs w:val="24"/>
          <w:lang w:eastAsia="ru-RU"/>
        </w:rPr>
        <w:t xml:space="preserve">згідно з технічними та іншими вимогами, що запропоновані Замовником торгів – </w:t>
      </w:r>
      <w:r w:rsidRPr="005E7BF4">
        <w:rPr>
          <w:rFonts w:ascii="Times New Roman" w:eastAsiaTheme="minorHAnsi" w:hAnsi="Times New Roman"/>
          <w:sz w:val="24"/>
          <w:szCs w:val="24"/>
          <w:lang w:eastAsia="ru-RU"/>
        </w:rPr>
        <w:t>Комунальне підприємство «</w:t>
      </w:r>
      <w:proofErr w:type="spellStart"/>
      <w:r w:rsidRPr="005E7BF4">
        <w:rPr>
          <w:rFonts w:ascii="Times New Roman" w:eastAsiaTheme="minorHAnsi" w:hAnsi="Times New Roman"/>
          <w:sz w:val="24"/>
          <w:szCs w:val="24"/>
          <w:lang w:eastAsia="ru-RU"/>
        </w:rPr>
        <w:t>Черкасиводоканал</w:t>
      </w:r>
      <w:proofErr w:type="spellEnd"/>
      <w:r w:rsidRPr="005E7BF4">
        <w:rPr>
          <w:rFonts w:ascii="Times New Roman" w:eastAsiaTheme="minorHAnsi" w:hAnsi="Times New Roman"/>
          <w:sz w:val="24"/>
          <w:szCs w:val="24"/>
          <w:lang w:eastAsia="ru-RU"/>
        </w:rPr>
        <w:t>» Черкаської міської ради</w:t>
      </w:r>
      <w:r w:rsidRPr="002723C2">
        <w:rPr>
          <w:rFonts w:ascii="Times New Roman" w:eastAsiaTheme="minorHAnsi" w:hAnsi="Times New Roman"/>
          <w:sz w:val="24"/>
          <w:szCs w:val="24"/>
          <w:lang w:eastAsia="ru-RU"/>
        </w:rPr>
        <w:t>.</w:t>
      </w:r>
    </w:p>
    <w:p w:rsidR="005E7BF4" w:rsidRPr="005E7BF4" w:rsidRDefault="005E7BF4" w:rsidP="005E7BF4">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roofErr w:type="spellStart"/>
      <w:r w:rsidRPr="005E7BF4">
        <w:rPr>
          <w:rFonts w:ascii="Times New Roman" w:eastAsiaTheme="minorHAnsi" w:hAnsi="Times New Roman"/>
          <w:sz w:val="24"/>
          <w:szCs w:val="24"/>
          <w:lang w:val="ru-RU" w:eastAsia="ru-RU"/>
        </w:rPr>
        <w:t>Вивчивши</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тендерну</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документацію</w:t>
      </w:r>
      <w:proofErr w:type="spellEnd"/>
      <w:r w:rsidRPr="005E7BF4">
        <w:rPr>
          <w:rFonts w:ascii="Times New Roman" w:eastAsiaTheme="minorHAnsi" w:hAnsi="Times New Roman"/>
          <w:sz w:val="24"/>
          <w:szCs w:val="24"/>
          <w:lang w:val="ru-RU" w:eastAsia="ru-RU"/>
        </w:rPr>
        <w:t xml:space="preserve"> та </w:t>
      </w:r>
      <w:proofErr w:type="spellStart"/>
      <w:r w:rsidRPr="005E7BF4">
        <w:rPr>
          <w:rFonts w:ascii="Times New Roman" w:eastAsiaTheme="minorHAnsi" w:hAnsi="Times New Roman"/>
          <w:sz w:val="24"/>
          <w:szCs w:val="24"/>
          <w:lang w:val="ru-RU" w:eastAsia="ru-RU"/>
        </w:rPr>
        <w:t>технічні</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вимоги</w:t>
      </w:r>
      <w:proofErr w:type="spellEnd"/>
      <w:r w:rsidRPr="005E7BF4">
        <w:rPr>
          <w:rFonts w:ascii="Times New Roman" w:eastAsiaTheme="minorHAnsi" w:hAnsi="Times New Roman"/>
          <w:sz w:val="24"/>
          <w:szCs w:val="24"/>
          <w:lang w:val="ru-RU" w:eastAsia="ru-RU"/>
        </w:rPr>
        <w:t xml:space="preserve"> до предмету </w:t>
      </w:r>
      <w:proofErr w:type="spellStart"/>
      <w:r w:rsidRPr="005E7BF4">
        <w:rPr>
          <w:rFonts w:ascii="Times New Roman" w:eastAsiaTheme="minorHAnsi" w:hAnsi="Times New Roman"/>
          <w:sz w:val="24"/>
          <w:szCs w:val="24"/>
          <w:lang w:val="ru-RU" w:eastAsia="ru-RU"/>
        </w:rPr>
        <w:t>закупівлі</w:t>
      </w:r>
      <w:proofErr w:type="spellEnd"/>
      <w:r w:rsidRPr="005E7BF4">
        <w:rPr>
          <w:rFonts w:ascii="Times New Roman" w:eastAsiaTheme="minorHAnsi" w:hAnsi="Times New Roman"/>
          <w:sz w:val="24"/>
          <w:szCs w:val="24"/>
          <w:lang w:val="ru-RU" w:eastAsia="ru-RU"/>
        </w:rPr>
        <w:t xml:space="preserve">, ми, </w:t>
      </w:r>
      <w:proofErr w:type="spellStart"/>
      <w:r w:rsidRPr="005E7BF4">
        <w:rPr>
          <w:rFonts w:ascii="Times New Roman" w:eastAsiaTheme="minorHAnsi" w:hAnsi="Times New Roman"/>
          <w:sz w:val="24"/>
          <w:szCs w:val="24"/>
          <w:lang w:val="ru-RU" w:eastAsia="ru-RU"/>
        </w:rPr>
        <w:t>уповноважені</w:t>
      </w:r>
      <w:proofErr w:type="spellEnd"/>
      <w:r w:rsidRPr="005E7BF4">
        <w:rPr>
          <w:rFonts w:ascii="Times New Roman" w:eastAsiaTheme="minorHAnsi" w:hAnsi="Times New Roman"/>
          <w:sz w:val="24"/>
          <w:szCs w:val="24"/>
          <w:lang w:val="ru-RU" w:eastAsia="ru-RU"/>
        </w:rPr>
        <w:t xml:space="preserve"> на </w:t>
      </w:r>
      <w:proofErr w:type="spellStart"/>
      <w:r w:rsidRPr="005E7BF4">
        <w:rPr>
          <w:rFonts w:ascii="Times New Roman" w:eastAsiaTheme="minorHAnsi" w:hAnsi="Times New Roman"/>
          <w:sz w:val="24"/>
          <w:szCs w:val="24"/>
          <w:lang w:val="ru-RU" w:eastAsia="ru-RU"/>
        </w:rPr>
        <w:t>підписання</w:t>
      </w:r>
      <w:proofErr w:type="spellEnd"/>
      <w:r w:rsidRPr="005E7BF4">
        <w:rPr>
          <w:rFonts w:ascii="Times New Roman" w:eastAsiaTheme="minorHAnsi" w:hAnsi="Times New Roman"/>
          <w:sz w:val="24"/>
          <w:szCs w:val="24"/>
          <w:lang w:val="ru-RU" w:eastAsia="ru-RU"/>
        </w:rPr>
        <w:t xml:space="preserve"> Договору, </w:t>
      </w:r>
      <w:proofErr w:type="spellStart"/>
      <w:r w:rsidRPr="005E7BF4">
        <w:rPr>
          <w:rFonts w:ascii="Times New Roman" w:eastAsiaTheme="minorHAnsi" w:hAnsi="Times New Roman"/>
          <w:sz w:val="24"/>
          <w:szCs w:val="24"/>
          <w:lang w:val="ru-RU" w:eastAsia="ru-RU"/>
        </w:rPr>
        <w:t>маємо</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можливість</w:t>
      </w:r>
      <w:proofErr w:type="spellEnd"/>
      <w:r w:rsidRPr="005E7BF4">
        <w:rPr>
          <w:rFonts w:ascii="Times New Roman" w:eastAsiaTheme="minorHAnsi" w:hAnsi="Times New Roman"/>
          <w:sz w:val="24"/>
          <w:szCs w:val="24"/>
          <w:lang w:val="ru-RU" w:eastAsia="ru-RU"/>
        </w:rPr>
        <w:t xml:space="preserve"> та </w:t>
      </w:r>
      <w:proofErr w:type="spellStart"/>
      <w:r w:rsidRPr="005E7BF4">
        <w:rPr>
          <w:rFonts w:ascii="Times New Roman" w:eastAsiaTheme="minorHAnsi" w:hAnsi="Times New Roman"/>
          <w:sz w:val="24"/>
          <w:szCs w:val="24"/>
          <w:lang w:val="ru-RU" w:eastAsia="ru-RU"/>
        </w:rPr>
        <w:t>згодні</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виконати</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вимоги</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Замовника</w:t>
      </w:r>
      <w:proofErr w:type="spellEnd"/>
      <w:r w:rsidRPr="005E7BF4">
        <w:rPr>
          <w:rFonts w:ascii="Times New Roman" w:eastAsiaTheme="minorHAnsi" w:hAnsi="Times New Roman"/>
          <w:sz w:val="24"/>
          <w:szCs w:val="24"/>
          <w:lang w:val="ru-RU" w:eastAsia="ru-RU"/>
        </w:rPr>
        <w:t xml:space="preserve"> та Договору на таких </w:t>
      </w:r>
      <w:proofErr w:type="spellStart"/>
      <w:r w:rsidRPr="005E7BF4">
        <w:rPr>
          <w:rFonts w:ascii="Times New Roman" w:eastAsiaTheme="minorHAnsi" w:hAnsi="Times New Roman"/>
          <w:sz w:val="24"/>
          <w:szCs w:val="24"/>
          <w:lang w:val="ru-RU" w:eastAsia="ru-RU"/>
        </w:rPr>
        <w:t>умовах</w:t>
      </w:r>
      <w:proofErr w:type="spellEnd"/>
      <w:r w:rsidRPr="005E7BF4">
        <w:rPr>
          <w:rFonts w:ascii="Times New Roman" w:eastAsiaTheme="minorHAnsi" w:hAnsi="Times New Roman"/>
          <w:sz w:val="24"/>
          <w:szCs w:val="24"/>
          <w:lang w:eastAsia="ru-RU"/>
        </w:rPr>
        <w:t>:</w:t>
      </w:r>
    </w:p>
    <w:p w:rsidR="005E7BF4" w:rsidRPr="005E7BF4" w:rsidRDefault="005E7BF4" w:rsidP="005E7BF4">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5E7BF4">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5E7BF4">
        <w:rPr>
          <w:rFonts w:ascii="Times New Roman" w:eastAsiaTheme="minorHAnsi" w:hAnsi="Times New Roman"/>
          <w:sz w:val="24"/>
          <w:szCs w:val="24"/>
          <w:lang w:eastAsia="ru-RU"/>
        </w:rPr>
        <w:t>т.ч</w:t>
      </w:r>
      <w:proofErr w:type="spellEnd"/>
      <w:r w:rsidRPr="005E7BF4">
        <w:rPr>
          <w:rFonts w:ascii="Times New Roman" w:eastAsiaTheme="minorHAnsi" w:hAnsi="Times New Roman"/>
          <w:sz w:val="24"/>
          <w:szCs w:val="24"/>
          <w:lang w:eastAsia="ru-RU"/>
        </w:rPr>
        <w:t xml:space="preserve">. </w:t>
      </w:r>
    </w:p>
    <w:p w:rsidR="005E7BF4" w:rsidRPr="005E7BF4" w:rsidRDefault="005E7BF4" w:rsidP="005E7BF4">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5E7BF4">
        <w:rPr>
          <w:rFonts w:ascii="Times New Roman" w:eastAsiaTheme="minorHAnsi" w:hAnsi="Times New Roman"/>
          <w:sz w:val="24"/>
          <w:szCs w:val="24"/>
          <w:lang w:eastAsia="ru-RU"/>
        </w:rPr>
        <w:tab/>
      </w:r>
      <w:r w:rsidRPr="005E7BF4">
        <w:rPr>
          <w:rFonts w:ascii="Times New Roman" w:eastAsiaTheme="minorHAnsi" w:hAnsi="Times New Roman"/>
          <w:sz w:val="20"/>
          <w:szCs w:val="20"/>
          <w:lang w:eastAsia="ru-RU"/>
        </w:rPr>
        <w:t>прописом</w:t>
      </w:r>
    </w:p>
    <w:p w:rsidR="005E7BF4" w:rsidRPr="005E7BF4" w:rsidRDefault="005E7BF4" w:rsidP="005E7BF4">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5E7BF4">
        <w:rPr>
          <w:rFonts w:ascii="Times New Roman" w:eastAsiaTheme="minorHAnsi" w:hAnsi="Times New Roman"/>
          <w:sz w:val="24"/>
          <w:szCs w:val="24"/>
          <w:lang w:eastAsia="ru-RU"/>
        </w:rPr>
        <w:t>ПДВ _____________грн.</w:t>
      </w:r>
    </w:p>
    <w:p w:rsidR="005E7BF4" w:rsidRDefault="005E7BF4"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5E7BF4" w:rsidRDefault="005E7BF4"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843F97" w:rsidRDefault="00843F97" w:rsidP="00EE442F">
      <w:pPr>
        <w:spacing w:after="0" w:line="240" w:lineRule="auto"/>
        <w:rPr>
          <w:rFonts w:ascii="Times New Roman" w:hAnsi="Times New Roman"/>
          <w:sz w:val="24"/>
          <w:szCs w:val="24"/>
          <w:lang w:val="ru-RU" w:eastAsia="ru-RU"/>
        </w:rPr>
      </w:pPr>
    </w:p>
    <w:p w:rsidR="00843F97" w:rsidRDefault="00843F97" w:rsidP="00EE442F">
      <w:pPr>
        <w:spacing w:after="0" w:line="240" w:lineRule="auto"/>
        <w:rPr>
          <w:rFonts w:ascii="Times New Roman" w:hAnsi="Times New Roman"/>
          <w:sz w:val="24"/>
          <w:szCs w:val="24"/>
          <w:lang w:val="ru-RU" w:eastAsia="ru-RU"/>
        </w:rPr>
      </w:pPr>
    </w:p>
    <w:p w:rsidR="00843F97" w:rsidRDefault="00843F97"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F4220A" w:rsidRDefault="00F4220A"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00C958B4" w:rsidRPr="00C958B4">
              <w:rPr>
                <w:rFonts w:ascii="Times New Roman" w:eastAsiaTheme="minorHAnsi" w:hAnsi="Times New Roman"/>
                <w:sz w:val="24"/>
                <w:szCs w:val="24"/>
                <w:lang w:eastAsia="en-US"/>
              </w:rPr>
              <w:t>-9</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0A18A6" w:rsidRPr="00CF263A" w:rsidTr="00DA2B86">
        <w:tc>
          <w:tcPr>
            <w:tcW w:w="675" w:type="dxa"/>
          </w:tcPr>
          <w:p w:rsidR="000A18A6" w:rsidRPr="00684D31" w:rsidRDefault="000A18A6"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p>
        </w:tc>
        <w:tc>
          <w:tcPr>
            <w:tcW w:w="8896" w:type="dxa"/>
          </w:tcPr>
          <w:p w:rsidR="000A18A6" w:rsidRPr="00F06ABC" w:rsidRDefault="00922116" w:rsidP="007077FB">
            <w:pPr>
              <w:jc w:val="both"/>
              <w:rPr>
                <w:rFonts w:ascii="Times New Roman" w:eastAsiaTheme="minorHAnsi" w:hAnsi="Times New Roman" w:cstheme="minorBidi"/>
                <w:sz w:val="24"/>
                <w:szCs w:val="24"/>
                <w:lang w:eastAsia="ru-RU"/>
              </w:rPr>
            </w:pPr>
            <w:r w:rsidRPr="00922116">
              <w:rPr>
                <w:rFonts w:ascii="Times New Roman" w:eastAsiaTheme="minorHAnsi" w:hAnsi="Times New Roman" w:cstheme="minorBidi"/>
                <w:sz w:val="24"/>
                <w:szCs w:val="24"/>
                <w:lang w:eastAsia="ru-RU"/>
              </w:rPr>
              <w:t>Забезпечення тендерної пропозиції</w:t>
            </w:r>
            <w:r>
              <w:rPr>
                <w:rFonts w:ascii="Times New Roman" w:eastAsiaTheme="minorHAnsi" w:hAnsi="Times New Roman" w:cstheme="minorBidi"/>
                <w:sz w:val="24"/>
                <w:szCs w:val="24"/>
                <w:lang w:eastAsia="ru-RU"/>
              </w:rPr>
              <w:t xml:space="preserve"> </w:t>
            </w:r>
            <w:r w:rsidRPr="00E75480">
              <w:rPr>
                <w:rFonts w:ascii="Times New Roman" w:eastAsiaTheme="minorHAnsi" w:hAnsi="Times New Roman"/>
                <w:sz w:val="24"/>
                <w:szCs w:val="24"/>
                <w:lang w:eastAsia="en-US"/>
              </w:rPr>
              <w:t>(згідно п.1. розділу «Інструкція з підгот</w:t>
            </w:r>
            <w:r>
              <w:rPr>
                <w:rFonts w:ascii="Times New Roman" w:eastAsiaTheme="minorHAnsi" w:hAnsi="Times New Roman"/>
                <w:sz w:val="24"/>
                <w:szCs w:val="24"/>
                <w:lang w:eastAsia="en-US"/>
              </w:rPr>
              <w:t>овки тендерної пропозиції» стр.7-8</w:t>
            </w:r>
            <w:r w:rsidRPr="00E75480">
              <w:rPr>
                <w:rFonts w:ascii="Times New Roman" w:eastAsiaTheme="minorHAnsi" w:hAnsi="Times New Roman"/>
                <w:sz w:val="24"/>
                <w:szCs w:val="24"/>
                <w:lang w:eastAsia="en-US"/>
              </w:rPr>
              <w:t xml:space="preserve">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326EC8">
              <w:rPr>
                <w:rFonts w:ascii="Times New Roman" w:eastAsiaTheme="minorHAnsi" w:hAnsi="Times New Roman"/>
                <w:sz w:val="24"/>
                <w:szCs w:val="24"/>
                <w:lang w:eastAsia="en-US"/>
              </w:rPr>
              <w:t>рної пропозиції» стр.11</w:t>
            </w:r>
            <w:r w:rsidR="00125709">
              <w:rPr>
                <w:rFonts w:ascii="Times New Roman" w:eastAsiaTheme="minorHAnsi" w:hAnsi="Times New Roman"/>
                <w:sz w:val="24"/>
                <w:szCs w:val="24"/>
                <w:lang w:eastAsia="en-US"/>
              </w:rPr>
              <w:t>-12</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0F4BCD" w:rsidRPr="00CF263A" w:rsidTr="00DA2B86">
        <w:tc>
          <w:tcPr>
            <w:tcW w:w="675" w:type="dxa"/>
          </w:tcPr>
          <w:p w:rsidR="000F4BCD" w:rsidRPr="00684D31" w:rsidRDefault="000F4BCD"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0F4BCD" w:rsidRPr="00F06ABC" w:rsidRDefault="000F4BCD" w:rsidP="000F4BCD">
            <w:pPr>
              <w:jc w:val="both"/>
              <w:rPr>
                <w:rFonts w:ascii="Times New Roman" w:eastAsiaTheme="minorHAnsi" w:hAnsi="Times New Roman" w:cstheme="minorBidi"/>
                <w:sz w:val="24"/>
                <w:szCs w:val="24"/>
                <w:lang w:eastAsia="ru-RU"/>
              </w:rPr>
            </w:pPr>
            <w:r w:rsidRPr="000F4BCD">
              <w:rPr>
                <w:rFonts w:ascii="Times New Roman" w:eastAsiaTheme="minorHAnsi" w:hAnsi="Times New Roman" w:cstheme="minorBidi"/>
                <w:sz w:val="24"/>
                <w:szCs w:val="24"/>
                <w:lang w:eastAsia="ru-RU"/>
              </w:rPr>
              <w:t>Інформація про субпідрядника/співвиконавця</w:t>
            </w:r>
            <w:r>
              <w:rPr>
                <w:rFonts w:ascii="Times New Roman" w:eastAsiaTheme="minorHAnsi" w:hAnsi="Times New Roman" w:cstheme="minorBidi"/>
                <w:sz w:val="24"/>
                <w:szCs w:val="24"/>
                <w:lang w:eastAsia="ru-RU"/>
              </w:rPr>
              <w:t xml:space="preserve"> (згідно п.8 </w:t>
            </w:r>
            <w:r w:rsidRPr="000F4BCD">
              <w:rPr>
                <w:rFonts w:ascii="Times New Roman" w:eastAsiaTheme="minorHAnsi" w:hAnsi="Times New Roman" w:cstheme="minorBidi"/>
                <w:sz w:val="24"/>
                <w:szCs w:val="24"/>
                <w:lang w:eastAsia="ru-RU"/>
              </w:rPr>
              <w:t xml:space="preserve">розділу «Інструкція з підготовки тендерної пропозиції» </w:t>
            </w:r>
            <w:r>
              <w:rPr>
                <w:rFonts w:ascii="Times New Roman" w:eastAsiaTheme="minorHAnsi" w:hAnsi="Times New Roman" w:cstheme="minorBidi"/>
                <w:sz w:val="24"/>
                <w:szCs w:val="24"/>
                <w:lang w:eastAsia="ru-RU"/>
              </w:rPr>
              <w:t>стр.16</w:t>
            </w:r>
            <w:r w:rsidRPr="000F4BCD">
              <w:rPr>
                <w:rFonts w:ascii="Times New Roman" w:eastAsiaTheme="minorHAnsi" w:hAnsi="Times New Roman" w:cstheme="minorBidi"/>
                <w:sz w:val="24"/>
                <w:szCs w:val="24"/>
                <w:lang w:eastAsia="ru-RU"/>
              </w:rPr>
              <w:t xml:space="preserve"> тендерної документації)</w:t>
            </w:r>
          </w:p>
        </w:tc>
      </w:tr>
      <w:tr w:rsidR="00CF263A" w:rsidRPr="00CF263A" w:rsidTr="00DA2B86">
        <w:tc>
          <w:tcPr>
            <w:tcW w:w="675" w:type="dxa"/>
          </w:tcPr>
          <w:p w:rsidR="00C34F9E" w:rsidRPr="00D422C9" w:rsidRDefault="00D8460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F24291" w:rsidRPr="00F06ABC">
              <w:rPr>
                <w:rFonts w:ascii="Times New Roman" w:eastAsiaTheme="minorHAnsi" w:hAnsi="Times New Roman"/>
                <w:sz w:val="24"/>
                <w:szCs w:val="24"/>
                <w:lang w:eastAsia="en-US"/>
              </w:rPr>
              <w:t>нка тендерної пропозиції» стр.20</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D8460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r w:rsidR="007D3F14" w:rsidRPr="00CF263A" w:rsidTr="00DA2B86">
        <w:tc>
          <w:tcPr>
            <w:tcW w:w="675" w:type="dxa"/>
          </w:tcPr>
          <w:p w:rsidR="007D3F14" w:rsidRPr="00D422C9" w:rsidRDefault="00D8460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007D3F14">
              <w:rPr>
                <w:rFonts w:ascii="Times New Roman" w:eastAsiaTheme="minorHAnsi" w:hAnsi="Times New Roman"/>
                <w:sz w:val="24"/>
                <w:szCs w:val="24"/>
                <w:lang w:eastAsia="en-US"/>
              </w:rPr>
              <w:t>.</w:t>
            </w:r>
          </w:p>
        </w:tc>
        <w:tc>
          <w:tcPr>
            <w:tcW w:w="8896" w:type="dxa"/>
          </w:tcPr>
          <w:p w:rsidR="007D3F14" w:rsidRPr="00ED0F73" w:rsidRDefault="00ED0F73" w:rsidP="00DA2B86">
            <w:pPr>
              <w:jc w:val="both"/>
              <w:rPr>
                <w:rFonts w:ascii="Times New Roman" w:eastAsiaTheme="minorHAnsi" w:hAnsi="Times New Roman"/>
                <w:sz w:val="24"/>
                <w:szCs w:val="24"/>
                <w:lang w:eastAsia="en-US"/>
              </w:rPr>
            </w:pPr>
            <w:r w:rsidRPr="00ED0F73">
              <w:rPr>
                <w:rFonts w:ascii="Times New Roman" w:hAnsi="Times New Roman"/>
                <w:sz w:val="24"/>
                <w:szCs w:val="24"/>
              </w:rPr>
              <w:t>Забезпечення виконання договору про закупівлю</w:t>
            </w:r>
            <w:r>
              <w:rPr>
                <w:rFonts w:ascii="Times New Roman" w:hAnsi="Times New Roman"/>
                <w:sz w:val="24"/>
                <w:szCs w:val="24"/>
              </w:rPr>
              <w:t xml:space="preserve"> (згідно п.6 Розділу «</w:t>
            </w:r>
            <w:r w:rsidRPr="00ED0F73">
              <w:rPr>
                <w:rFonts w:ascii="Times New Roman" w:hAnsi="Times New Roman"/>
                <w:sz w:val="24"/>
                <w:szCs w:val="24"/>
              </w:rPr>
              <w:t>Результати тендеру та укладання договору про закупівлю</w:t>
            </w:r>
            <w:r>
              <w:rPr>
                <w:rFonts w:ascii="Times New Roman" w:hAnsi="Times New Roman"/>
                <w:sz w:val="24"/>
                <w:szCs w:val="24"/>
              </w:rPr>
              <w:t>»</w:t>
            </w:r>
            <w:r w:rsidR="007B3AF7">
              <w:rPr>
                <w:rFonts w:ascii="Times New Roman" w:hAnsi="Times New Roman"/>
                <w:sz w:val="24"/>
                <w:szCs w:val="24"/>
              </w:rPr>
              <w:t xml:space="preserve"> </w:t>
            </w:r>
            <w:r w:rsidR="007B3AF7" w:rsidRPr="00C958B4">
              <w:rPr>
                <w:rFonts w:ascii="Times New Roman" w:eastAsiaTheme="minorHAnsi" w:hAnsi="Times New Roman"/>
                <w:sz w:val="24"/>
                <w:szCs w:val="24"/>
                <w:lang w:eastAsia="en-US"/>
              </w:rPr>
              <w:t>с</w:t>
            </w:r>
            <w:r w:rsidR="007B3AF7">
              <w:rPr>
                <w:rFonts w:ascii="Times New Roman" w:eastAsiaTheme="minorHAnsi" w:hAnsi="Times New Roman"/>
                <w:sz w:val="24"/>
                <w:szCs w:val="24"/>
                <w:lang w:eastAsia="en-US"/>
              </w:rPr>
              <w:t>тр.25-26</w:t>
            </w:r>
            <w:r w:rsidR="007B3AF7" w:rsidRPr="00C958B4">
              <w:rPr>
                <w:rFonts w:ascii="Times New Roman" w:eastAsiaTheme="minorHAnsi" w:hAnsi="Times New Roman"/>
                <w:sz w:val="24"/>
                <w:szCs w:val="24"/>
                <w:lang w:eastAsia="en-US"/>
              </w:rPr>
              <w:t xml:space="preserve"> Тендерної документації</w:t>
            </w:r>
            <w:r>
              <w:rPr>
                <w:rFonts w:ascii="Times New Roman" w:hAnsi="Times New Roman"/>
                <w:sz w:val="24"/>
                <w:szCs w:val="24"/>
              </w:rPr>
              <w:t>)</w:t>
            </w: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sectPr w:rsidR="00BA5798" w:rsidSect="00B96000">
          <w:footerReference w:type="default" r:id="rId15"/>
          <w:pgSz w:w="11906" w:h="16838"/>
          <w:pgMar w:top="850" w:right="850" w:bottom="0" w:left="1417" w:header="708" w:footer="708" w:gutter="0"/>
          <w:cols w:space="708"/>
          <w:docGrid w:linePitch="360"/>
        </w:sectPr>
      </w:pPr>
    </w:p>
    <w:p w:rsidR="00BA5798" w:rsidRPr="00E44F4A" w:rsidRDefault="00BA5798" w:rsidP="00BA5798">
      <w:pPr>
        <w:widowControl w:val="0"/>
        <w:suppressAutoHyphens/>
        <w:autoSpaceDE w:val="0"/>
        <w:spacing w:after="0" w:line="240" w:lineRule="auto"/>
        <w:jc w:val="right"/>
        <w:rPr>
          <w:rFonts w:ascii="Times New Roman" w:hAnsi="Times New Roman"/>
          <w:b/>
          <w:sz w:val="24"/>
          <w:szCs w:val="24"/>
          <w:lang w:eastAsia="ar-SA"/>
        </w:rPr>
      </w:pPr>
      <w:r w:rsidRPr="00E44F4A">
        <w:rPr>
          <w:rFonts w:ascii="Times New Roman" w:hAnsi="Times New Roman"/>
          <w:b/>
          <w:sz w:val="24"/>
          <w:szCs w:val="24"/>
          <w:lang w:eastAsia="ar-SA"/>
        </w:rPr>
        <w:lastRenderedPageBreak/>
        <w:t>Додаток №7</w:t>
      </w:r>
    </w:p>
    <w:p w:rsidR="00BA5798" w:rsidRPr="00E44F4A" w:rsidRDefault="00BA5798" w:rsidP="00BA5798">
      <w:pPr>
        <w:widowControl w:val="0"/>
        <w:suppressAutoHyphens/>
        <w:autoSpaceDE w:val="0"/>
        <w:spacing w:after="0" w:line="240" w:lineRule="auto"/>
        <w:jc w:val="right"/>
        <w:rPr>
          <w:rFonts w:ascii="Times New Roman" w:hAnsi="Times New Roman"/>
          <w:b/>
          <w:sz w:val="24"/>
          <w:szCs w:val="24"/>
          <w:lang w:eastAsia="ar-SA"/>
        </w:rPr>
      </w:pPr>
      <w:r w:rsidRPr="00E44F4A">
        <w:rPr>
          <w:rFonts w:ascii="Times New Roman" w:hAnsi="Times New Roman"/>
          <w:b/>
          <w:sz w:val="24"/>
          <w:szCs w:val="24"/>
          <w:lang w:eastAsia="ar-SA"/>
        </w:rPr>
        <w:t xml:space="preserve"> до тендерної документації</w:t>
      </w: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tbl>
      <w:tblPr>
        <w:tblW w:w="0" w:type="auto"/>
        <w:jc w:val="center"/>
        <w:tblLayout w:type="fixed"/>
        <w:tblCellMar>
          <w:left w:w="28" w:type="dxa"/>
          <w:right w:w="28" w:type="dxa"/>
        </w:tblCellMar>
        <w:tblLook w:val="0000" w:firstRow="0" w:lastRow="0" w:firstColumn="0" w:lastColumn="0" w:noHBand="0" w:noVBand="0"/>
      </w:tblPr>
      <w:tblGrid>
        <w:gridCol w:w="197"/>
        <w:gridCol w:w="257"/>
        <w:gridCol w:w="1247"/>
        <w:gridCol w:w="4253"/>
        <w:gridCol w:w="964"/>
        <w:gridCol w:w="650"/>
        <w:gridCol w:w="314"/>
        <w:gridCol w:w="1021"/>
        <w:gridCol w:w="83"/>
        <w:gridCol w:w="938"/>
        <w:gridCol w:w="1021"/>
        <w:gridCol w:w="1021"/>
        <w:gridCol w:w="422"/>
        <w:gridCol w:w="599"/>
        <w:gridCol w:w="819"/>
        <w:gridCol w:w="202"/>
        <w:gridCol w:w="1021"/>
        <w:gridCol w:w="53"/>
        <w:gridCol w:w="114"/>
      </w:tblGrid>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Реконструкція каналізаційної мережі по вул. </w:t>
            </w:r>
            <w:proofErr w:type="spellStart"/>
            <w:r>
              <w:rPr>
                <w:rFonts w:ascii="Arial" w:hAnsi="Arial" w:cs="Arial"/>
                <w:spacing w:val="-3"/>
                <w:sz w:val="20"/>
                <w:szCs w:val="20"/>
              </w:rPr>
              <w:t>Подолінського</w:t>
            </w:r>
            <w:proofErr w:type="spellEnd"/>
            <w:r>
              <w:rPr>
                <w:rFonts w:ascii="Arial" w:hAnsi="Arial" w:cs="Arial"/>
                <w:spacing w:val="-3"/>
                <w:sz w:val="20"/>
                <w:szCs w:val="20"/>
              </w:rPr>
              <w:t xml:space="preserve"> від вул. Братів </w:t>
            </w:r>
            <w:proofErr w:type="spellStart"/>
            <w:r>
              <w:rPr>
                <w:rFonts w:ascii="Arial" w:hAnsi="Arial" w:cs="Arial"/>
                <w:spacing w:val="-3"/>
                <w:sz w:val="20"/>
                <w:szCs w:val="20"/>
              </w:rPr>
              <w:t>Чучупаків</w:t>
            </w:r>
            <w:proofErr w:type="spellEnd"/>
            <w:r>
              <w:rPr>
                <w:rFonts w:ascii="Arial" w:hAnsi="Arial" w:cs="Arial"/>
                <w:spacing w:val="-3"/>
                <w:sz w:val="20"/>
                <w:szCs w:val="20"/>
              </w:rPr>
              <w:t xml:space="preserve"> до вул. </w:t>
            </w:r>
            <w:proofErr w:type="spellStart"/>
            <w:r>
              <w:rPr>
                <w:rFonts w:ascii="Arial" w:hAnsi="Arial" w:cs="Arial"/>
                <w:spacing w:val="-3"/>
                <w:sz w:val="20"/>
                <w:szCs w:val="20"/>
              </w:rPr>
              <w:t>Надпільної</w:t>
            </w:r>
            <w:proofErr w:type="spellEnd"/>
            <w:r>
              <w:rPr>
                <w:rFonts w:ascii="Arial" w:hAnsi="Arial" w:cs="Arial"/>
                <w:spacing w:val="-3"/>
                <w:sz w:val="20"/>
                <w:szCs w:val="20"/>
              </w:rPr>
              <w:t xml:space="preserve"> в м. Черкаси</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lang w:val="en-US"/>
              </w:rPr>
              <w:t>848-23</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Локальний кошторис на будівельні роботи №02-01-01</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на каналізаційна мережа</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зовнішня каналізація</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blPrEx>
          <w:jc w:val="left"/>
        </w:tblPrEx>
        <w:trPr>
          <w:gridBefore w:val="1"/>
          <w:wBefore w:w="197" w:type="dxa"/>
        </w:trPr>
        <w:tc>
          <w:tcPr>
            <w:tcW w:w="7371" w:type="dxa"/>
            <w:gridSpan w:val="5"/>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Основа:</w:t>
            </w:r>
          </w:p>
        </w:tc>
        <w:tc>
          <w:tcPr>
            <w:tcW w:w="1418" w:type="dxa"/>
            <w:gridSpan w:val="3"/>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вартість</w:t>
            </w:r>
          </w:p>
        </w:tc>
        <w:tc>
          <w:tcPr>
            <w:tcW w:w="1418" w:type="dxa"/>
            <w:gridSpan w:val="2"/>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390"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p>
        </w:tc>
      </w:tr>
      <w:tr w:rsidR="00BA5798" w:rsidTr="00DE39EA">
        <w:tblPrEx>
          <w:jc w:val="left"/>
        </w:tblPrEx>
        <w:trPr>
          <w:gridBefore w:val="1"/>
          <w:wBefore w:w="197" w:type="dxa"/>
        </w:trPr>
        <w:tc>
          <w:tcPr>
            <w:tcW w:w="7371" w:type="dxa"/>
            <w:gridSpan w:val="5"/>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креслення (специфікації ) № </w:t>
            </w:r>
          </w:p>
        </w:tc>
        <w:tc>
          <w:tcPr>
            <w:tcW w:w="1418" w:type="dxa"/>
            <w:gridSpan w:val="3"/>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трудомісткість</w:t>
            </w:r>
          </w:p>
        </w:tc>
        <w:tc>
          <w:tcPr>
            <w:tcW w:w="1418" w:type="dxa"/>
            <w:gridSpan w:val="2"/>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390"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p>
        </w:tc>
      </w:tr>
      <w:tr w:rsidR="00BA5798" w:rsidTr="00DE39EA">
        <w:tblPrEx>
          <w:jc w:val="left"/>
        </w:tblPrEx>
        <w:trPr>
          <w:gridBefore w:val="1"/>
          <w:wBefore w:w="197" w:type="dxa"/>
        </w:trPr>
        <w:tc>
          <w:tcPr>
            <w:tcW w:w="7371" w:type="dxa"/>
            <w:gridSpan w:val="5"/>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заробітна плата</w:t>
            </w:r>
          </w:p>
        </w:tc>
        <w:tc>
          <w:tcPr>
            <w:tcW w:w="1418" w:type="dxa"/>
            <w:gridSpan w:val="2"/>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390"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p>
        </w:tc>
      </w:tr>
      <w:tr w:rsidR="00BA5798" w:rsidTr="00DE39EA">
        <w:tblPrEx>
          <w:jc w:val="left"/>
        </w:tblPrEx>
        <w:trPr>
          <w:gridBefore w:val="1"/>
          <w:wBefore w:w="197" w:type="dxa"/>
        </w:trPr>
        <w:tc>
          <w:tcPr>
            <w:tcW w:w="7371" w:type="dxa"/>
            <w:gridSpan w:val="5"/>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Середній розряд робіт</w:t>
            </w:r>
          </w:p>
        </w:tc>
        <w:tc>
          <w:tcPr>
            <w:tcW w:w="1418" w:type="dxa"/>
            <w:gridSpan w:val="2"/>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390"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Складений за поточними цінами станом на “12 червня” 2023 р.</w:t>
            </w:r>
          </w:p>
        </w:tc>
      </w:tr>
      <w:tr w:rsidR="00BA5798" w:rsidTr="00DE39EA">
        <w:trPr>
          <w:gridAfter w:val="2"/>
          <w:wAfter w:w="167" w:type="dxa"/>
          <w:jc w:val="center"/>
        </w:trPr>
        <w:tc>
          <w:tcPr>
            <w:tcW w:w="454" w:type="dxa"/>
            <w:gridSpan w:val="2"/>
            <w:vMerge w:val="restart"/>
            <w:tcBorders>
              <w:top w:val="single" w:sz="12" w:space="0" w:color="auto"/>
              <w:left w:val="single" w:sz="12"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1247" w:type="dxa"/>
            <w:vMerge w:val="restart"/>
            <w:tcBorders>
              <w:top w:val="single" w:sz="12"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Обґрунту</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вання</w:t>
            </w:r>
            <w:proofErr w:type="spellEnd"/>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964" w:type="dxa"/>
            <w:gridSpan w:val="2"/>
            <w:vMerge w:val="restart"/>
            <w:tcBorders>
              <w:top w:val="single" w:sz="12"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Кіль-</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Вартість одиниці,</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Витрати труда</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робітників, </w:t>
            </w:r>
            <w:proofErr w:type="spellStart"/>
            <w:r>
              <w:rPr>
                <w:rFonts w:ascii="Arial" w:hAnsi="Arial" w:cs="Arial"/>
                <w:spacing w:val="-3"/>
                <w:sz w:val="20"/>
                <w:szCs w:val="20"/>
              </w:rPr>
              <w:t>люд.год</w:t>
            </w:r>
            <w:proofErr w:type="spellEnd"/>
            <w:r>
              <w:rPr>
                <w:rFonts w:ascii="Arial" w:hAnsi="Arial" w:cs="Arial"/>
                <w:spacing w:val="-3"/>
                <w:sz w:val="20"/>
                <w:szCs w:val="20"/>
              </w:rPr>
              <w:t>.</w:t>
            </w:r>
          </w:p>
        </w:tc>
      </w:tr>
      <w:tr w:rsidR="00BA5798" w:rsidTr="00DE39EA">
        <w:trPr>
          <w:gridAfter w:val="2"/>
          <w:wAfter w:w="167" w:type="dxa"/>
          <w:jc w:val="center"/>
        </w:trPr>
        <w:tc>
          <w:tcPr>
            <w:tcW w:w="454" w:type="dxa"/>
            <w:gridSpan w:val="2"/>
            <w:vMerge/>
            <w:tcBorders>
              <w:top w:val="nil"/>
              <w:left w:val="single" w:sz="12"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2"/>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експлуа</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тації</w:t>
            </w:r>
            <w:proofErr w:type="spellEnd"/>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машин</w:t>
            </w:r>
          </w:p>
        </w:tc>
        <w:tc>
          <w:tcPr>
            <w:tcW w:w="1021" w:type="dxa"/>
            <w:vMerge w:val="restart"/>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Всього</w:t>
            </w:r>
          </w:p>
        </w:tc>
        <w:tc>
          <w:tcPr>
            <w:tcW w:w="1021" w:type="dxa"/>
            <w:vMerge w:val="restart"/>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заробіт</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ної</w:t>
            </w:r>
            <w:proofErr w:type="spellEnd"/>
            <w:r>
              <w:rPr>
                <w:rFonts w:ascii="Arial" w:hAnsi="Arial" w:cs="Arial"/>
                <w:spacing w:val="-3"/>
                <w:sz w:val="20"/>
                <w:szCs w:val="20"/>
              </w:rPr>
              <w:t xml:space="preserve"> плати</w:t>
            </w:r>
          </w:p>
        </w:tc>
        <w:tc>
          <w:tcPr>
            <w:tcW w:w="1021" w:type="dxa"/>
            <w:gridSpan w:val="2"/>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експлуа</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тації</w:t>
            </w:r>
            <w:proofErr w:type="spellEnd"/>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lang w:val="en-US"/>
              </w:rPr>
            </w:pPr>
          </w:p>
          <w:p w:rsidR="00BA5798" w:rsidRDefault="00BA5798" w:rsidP="00DE39EA">
            <w:pPr>
              <w:keepLines/>
              <w:autoSpaceDE w:val="0"/>
              <w:autoSpaceDN w:val="0"/>
              <w:spacing w:after="0" w:line="240" w:lineRule="auto"/>
              <w:jc w:val="center"/>
              <w:rPr>
                <w:rFonts w:ascii="Arial" w:hAnsi="Arial" w:cs="Arial"/>
                <w:spacing w:val="-3"/>
                <w:sz w:val="20"/>
                <w:szCs w:val="20"/>
                <w:lang w:val="en-US"/>
              </w:rPr>
            </w:pPr>
            <w:proofErr w:type="spellStart"/>
            <w:r>
              <w:rPr>
                <w:rFonts w:ascii="Arial" w:hAnsi="Arial" w:cs="Arial"/>
                <w:spacing w:val="-3"/>
                <w:sz w:val="20"/>
                <w:szCs w:val="20"/>
                <w:lang w:val="en-US"/>
              </w:rPr>
              <w:t>не</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зайнятих</w:t>
            </w:r>
            <w:proofErr w:type="spellEnd"/>
          </w:p>
          <w:p w:rsidR="00BA5798" w:rsidRDefault="00BA5798" w:rsidP="00DE39EA">
            <w:pPr>
              <w:keepLines/>
              <w:autoSpaceDE w:val="0"/>
              <w:autoSpaceDN w:val="0"/>
              <w:spacing w:after="0" w:line="240" w:lineRule="auto"/>
              <w:jc w:val="center"/>
              <w:rPr>
                <w:rFonts w:ascii="Arial" w:hAnsi="Arial" w:cs="Arial"/>
                <w:spacing w:val="-3"/>
                <w:sz w:val="20"/>
                <w:szCs w:val="20"/>
                <w:lang w:val="en-US"/>
              </w:rPr>
            </w:pPr>
            <w:proofErr w:type="spellStart"/>
            <w:r>
              <w:rPr>
                <w:rFonts w:ascii="Arial" w:hAnsi="Arial" w:cs="Arial"/>
                <w:spacing w:val="-3"/>
                <w:sz w:val="20"/>
                <w:szCs w:val="20"/>
                <w:lang w:val="en-US"/>
              </w:rPr>
              <w:t>обслуговуванням</w:t>
            </w:r>
            <w:proofErr w:type="spellEnd"/>
          </w:p>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машин</w:t>
            </w:r>
            <w:proofErr w:type="spellEnd"/>
          </w:p>
        </w:tc>
      </w:tr>
      <w:tr w:rsidR="00BA5798" w:rsidTr="00DE39EA">
        <w:trPr>
          <w:gridAfter w:val="2"/>
          <w:wAfter w:w="167" w:type="dxa"/>
          <w:jc w:val="center"/>
        </w:trPr>
        <w:tc>
          <w:tcPr>
            <w:tcW w:w="454" w:type="dxa"/>
            <w:gridSpan w:val="2"/>
            <w:vMerge/>
            <w:tcBorders>
              <w:top w:val="nil"/>
              <w:left w:val="single" w:sz="12"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2"/>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заробіт</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ної</w:t>
            </w:r>
            <w:proofErr w:type="spellEnd"/>
            <w:r>
              <w:rPr>
                <w:rFonts w:ascii="Arial" w:hAnsi="Arial" w:cs="Arial"/>
                <w:spacing w:val="-3"/>
                <w:sz w:val="20"/>
                <w:szCs w:val="20"/>
              </w:rPr>
              <w:t xml:space="preserve"> плати</w:t>
            </w:r>
          </w:p>
        </w:tc>
        <w:tc>
          <w:tcPr>
            <w:tcW w:w="1021" w:type="dxa"/>
            <w:gridSpan w:val="2"/>
            <w:vMerge w:val="restart"/>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 тому</w:t>
            </w:r>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числі за-</w:t>
            </w:r>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робітної</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плати</w:t>
            </w:r>
          </w:p>
        </w:tc>
        <w:tc>
          <w:tcPr>
            <w:tcW w:w="1021"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gridSpan w:val="2"/>
            <w:vMerge w:val="restart"/>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 тому</w:t>
            </w:r>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числі за-</w:t>
            </w:r>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робітної</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тих, що</w:t>
            </w:r>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обслуговують </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машини</w:t>
            </w:r>
          </w:p>
        </w:tc>
      </w:tr>
      <w:tr w:rsidR="00BA5798" w:rsidTr="00DE39EA">
        <w:trPr>
          <w:gridAfter w:val="2"/>
          <w:wAfter w:w="167" w:type="dxa"/>
          <w:jc w:val="center"/>
        </w:trPr>
        <w:tc>
          <w:tcPr>
            <w:tcW w:w="454" w:type="dxa"/>
            <w:gridSpan w:val="2"/>
            <w:vMerge/>
            <w:tcBorders>
              <w:top w:val="nil"/>
              <w:left w:val="single" w:sz="12"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2"/>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gridSpan w:val="2"/>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gridSpan w:val="2"/>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gridSpan w:val="2"/>
            <w:tcBorders>
              <w:top w:val="single" w:sz="4" w:space="0" w:color="auto"/>
              <w:left w:val="single" w:sz="4" w:space="0" w:color="auto"/>
              <w:bottom w:val="single" w:sz="12"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на </w:t>
            </w:r>
            <w:proofErr w:type="spellStart"/>
            <w:r>
              <w:rPr>
                <w:rFonts w:ascii="Arial" w:hAnsi="Arial" w:cs="Arial"/>
                <w:spacing w:val="-3"/>
                <w:sz w:val="20"/>
                <w:szCs w:val="20"/>
              </w:rPr>
              <w:t>одини</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цю</w:t>
            </w:r>
          </w:p>
        </w:tc>
        <w:tc>
          <w:tcPr>
            <w:tcW w:w="1021" w:type="dxa"/>
            <w:tcBorders>
              <w:top w:val="single" w:sz="4" w:space="0" w:color="auto"/>
              <w:left w:val="single" w:sz="4" w:space="0" w:color="auto"/>
              <w:bottom w:val="single" w:sz="12"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всього</w:t>
            </w:r>
          </w:p>
        </w:tc>
      </w:tr>
      <w:tr w:rsidR="00BA5798" w:rsidTr="00DE39EA">
        <w:trPr>
          <w:gridAfter w:val="2"/>
          <w:wAfter w:w="167" w:type="dxa"/>
          <w:jc w:val="center"/>
        </w:trPr>
        <w:tc>
          <w:tcPr>
            <w:tcW w:w="454" w:type="dxa"/>
            <w:gridSpan w:val="2"/>
            <w:tcBorders>
              <w:top w:val="single" w:sz="4" w:space="0" w:color="auto"/>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4"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6</w:t>
            </w:r>
          </w:p>
        </w:tc>
        <w:tc>
          <w:tcPr>
            <w:tcW w:w="1021" w:type="dxa"/>
            <w:gridSpan w:val="2"/>
            <w:tcBorders>
              <w:top w:val="single" w:sz="4"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4"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4"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9</w:t>
            </w:r>
          </w:p>
        </w:tc>
        <w:tc>
          <w:tcPr>
            <w:tcW w:w="1021" w:type="dxa"/>
            <w:gridSpan w:val="2"/>
            <w:tcBorders>
              <w:top w:val="single" w:sz="4"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10</w:t>
            </w:r>
          </w:p>
        </w:tc>
        <w:tc>
          <w:tcPr>
            <w:tcW w:w="1021" w:type="dxa"/>
            <w:gridSpan w:val="2"/>
            <w:tcBorders>
              <w:top w:val="single" w:sz="4"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11</w:t>
            </w:r>
          </w:p>
        </w:tc>
        <w:tc>
          <w:tcPr>
            <w:tcW w:w="1021" w:type="dxa"/>
            <w:tcBorders>
              <w:top w:val="single" w:sz="4" w:space="0" w:color="auto"/>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BA5798" w:rsidTr="00DE39EA">
        <w:trPr>
          <w:gridAfter w:val="2"/>
          <w:wAfter w:w="167" w:type="dxa"/>
          <w:jc w:val="center"/>
        </w:trPr>
        <w:tc>
          <w:tcPr>
            <w:tcW w:w="454" w:type="dxa"/>
            <w:gridSpan w:val="2"/>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КБ1-13-5</w:t>
            </w:r>
          </w:p>
          <w:p w:rsidR="00BA5798" w:rsidRDefault="00BA5798" w:rsidP="00DE39E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п.1.3.37</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к(труд)=1,2</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к(ЕММ)=1,2</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місткістю 0,25 м3, група ґрунтів 2 /при</w:t>
            </w:r>
          </w:p>
          <w:p w:rsidR="00BA5798" w:rsidRPr="003444F9" w:rsidRDefault="00BA5798" w:rsidP="00DE39EA">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розробцi</w:t>
            </w:r>
            <w:proofErr w:type="spellEnd"/>
            <w:r>
              <w:rPr>
                <w:rFonts w:ascii="Arial" w:hAnsi="Arial" w:cs="Arial"/>
                <w:spacing w:val="-3"/>
                <w:sz w:val="20"/>
                <w:szCs w:val="20"/>
              </w:rPr>
              <w:t xml:space="preserve"> траншей/</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gridSpan w:val="2"/>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0,0388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gridAfter w:val="2"/>
          <w:wAfter w:w="167" w:type="dxa"/>
          <w:jc w:val="center"/>
        </w:trPr>
        <w:tc>
          <w:tcPr>
            <w:tcW w:w="454" w:type="dxa"/>
            <w:gridSpan w:val="2"/>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BA5798" w:rsidRDefault="00BA5798" w:rsidP="00DE39E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к(труд)=1,2</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Доробка вручну, зачистка </w:t>
            </w:r>
            <w:proofErr w:type="spellStart"/>
            <w:r>
              <w:rPr>
                <w:rFonts w:ascii="Arial" w:hAnsi="Arial" w:cs="Arial"/>
                <w:spacing w:val="-3"/>
                <w:sz w:val="20"/>
                <w:szCs w:val="20"/>
              </w:rPr>
              <w:t>дна</w:t>
            </w:r>
            <w:proofErr w:type="spellEnd"/>
            <w:r>
              <w:rPr>
                <w:rFonts w:ascii="Arial" w:hAnsi="Arial" w:cs="Arial"/>
                <w:spacing w:val="-3"/>
                <w:sz w:val="20"/>
                <w:szCs w:val="20"/>
              </w:rPr>
              <w:t xml:space="preserve">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розроблених </w:t>
            </w: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gridSpan w:val="2"/>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gridAfter w:val="2"/>
          <w:wAfter w:w="167" w:type="dxa"/>
          <w:jc w:val="center"/>
        </w:trPr>
        <w:tc>
          <w:tcPr>
            <w:tcW w:w="454" w:type="dxa"/>
            <w:gridSpan w:val="2"/>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КБ1-27-2</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потужністю 59 кВт [80 </w:t>
            </w:r>
            <w:proofErr w:type="spellStart"/>
            <w:r>
              <w:rPr>
                <w:rFonts w:ascii="Arial" w:hAnsi="Arial" w:cs="Arial"/>
                <w:spacing w:val="-3"/>
                <w:sz w:val="20"/>
                <w:szCs w:val="20"/>
              </w:rPr>
              <w:t>к.с</w:t>
            </w:r>
            <w:proofErr w:type="spellEnd"/>
            <w:r>
              <w:rPr>
                <w:rFonts w:ascii="Arial" w:hAnsi="Arial" w:cs="Arial"/>
                <w:spacing w:val="-3"/>
                <w:sz w:val="20"/>
                <w:szCs w:val="20"/>
              </w:rPr>
              <w:t>.] з переміщенням</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gridSpan w:val="2"/>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0,0388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gridAfter w:val="2"/>
          <w:wAfter w:w="167" w:type="dxa"/>
          <w:jc w:val="center"/>
        </w:trPr>
        <w:tc>
          <w:tcPr>
            <w:tcW w:w="454" w:type="dxa"/>
            <w:gridSpan w:val="2"/>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КБ1-166-2</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gridSpan w:val="2"/>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gridAfter w:val="2"/>
          <w:wAfter w:w="167" w:type="dxa"/>
          <w:jc w:val="center"/>
        </w:trPr>
        <w:tc>
          <w:tcPr>
            <w:tcW w:w="454" w:type="dxa"/>
            <w:gridSpan w:val="2"/>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КБ1-134-1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трамбівками, група ґрунтів 1, 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gridSpan w:val="2"/>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bl>
    <w:p w:rsidR="00BA5798" w:rsidRDefault="00BA5798" w:rsidP="00BA5798">
      <w:pPr>
        <w:autoSpaceDE w:val="0"/>
        <w:autoSpaceDN w:val="0"/>
        <w:spacing w:after="0" w:line="240" w:lineRule="auto"/>
        <w:rPr>
          <w:sz w:val="2"/>
          <w:szCs w:val="2"/>
        </w:rPr>
        <w:sectPr w:rsidR="00BA5798">
          <w:headerReference w:type="default" r:id="rId1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BA5798" w:rsidTr="00DE39EA">
        <w:trPr>
          <w:jc w:val="center"/>
        </w:trPr>
        <w:tc>
          <w:tcPr>
            <w:tcW w:w="454" w:type="dxa"/>
            <w:tcBorders>
              <w:top w:val="single" w:sz="12" w:space="0" w:color="auto"/>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6</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КБ22-51-8</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Буріння пілотної свердловини діаметром</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до 114 мм установками горизонтально</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спрямованого буріння, сила протяжки до</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36300 кг, група </w:t>
            </w:r>
            <w:proofErr w:type="spellStart"/>
            <w:r>
              <w:rPr>
                <w:rFonts w:ascii="Arial" w:hAnsi="Arial" w:cs="Arial"/>
                <w:i/>
                <w:iCs/>
                <w:spacing w:val="-3"/>
                <w:sz w:val="20"/>
                <w:szCs w:val="20"/>
              </w:rPr>
              <w:t>грунту</w:t>
            </w:r>
            <w:proofErr w:type="spellEnd"/>
            <w:r>
              <w:rPr>
                <w:rFonts w:ascii="Arial" w:hAnsi="Arial" w:cs="Arial"/>
                <w:i/>
                <w:iCs/>
                <w:spacing w:val="-3"/>
                <w:sz w:val="20"/>
                <w:szCs w:val="20"/>
              </w:rPr>
              <w:t xml:space="preserve"> 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С119-12-</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1-К</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Бентоніт TEQGEL HD </w:t>
            </w:r>
            <w:proofErr w:type="spellStart"/>
            <w:r>
              <w:rPr>
                <w:rFonts w:ascii="Arial" w:hAnsi="Arial" w:cs="Arial"/>
                <w:spacing w:val="-3"/>
                <w:sz w:val="20"/>
                <w:szCs w:val="20"/>
              </w:rPr>
              <w:t>Heads</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0,227</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С1546-60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Полімер </w:t>
            </w:r>
            <w:proofErr w:type="spellStart"/>
            <w:r>
              <w:rPr>
                <w:rFonts w:ascii="Arial" w:hAnsi="Arial" w:cs="Arial"/>
                <w:spacing w:val="-3"/>
                <w:sz w:val="20"/>
                <w:szCs w:val="20"/>
              </w:rPr>
              <w:t>Суспенд</w:t>
            </w:r>
            <w:proofErr w:type="spellEnd"/>
            <w:r>
              <w:rPr>
                <w:rFonts w:ascii="Arial" w:hAnsi="Arial" w:cs="Arial"/>
                <w:spacing w:val="-3"/>
                <w:sz w:val="20"/>
                <w:szCs w:val="20"/>
              </w:rPr>
              <w:t xml:space="preserve"> ІТ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18,97</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9</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КБ22-54-7</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Розширення свердловини установками</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горизонтально спрямованого буріння, сила</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протяжки до 36300 кг, група </w:t>
            </w:r>
            <w:proofErr w:type="spellStart"/>
            <w:r>
              <w:rPr>
                <w:rFonts w:ascii="Arial" w:hAnsi="Arial" w:cs="Arial"/>
                <w:i/>
                <w:iCs/>
                <w:spacing w:val="-3"/>
                <w:sz w:val="20"/>
                <w:szCs w:val="20"/>
              </w:rPr>
              <w:t>грунту</w:t>
            </w:r>
            <w:proofErr w:type="spellEnd"/>
            <w:r>
              <w:rPr>
                <w:rFonts w:ascii="Arial" w:hAnsi="Arial" w:cs="Arial"/>
                <w:i/>
                <w:iCs/>
                <w:spacing w:val="-3"/>
                <w:sz w:val="20"/>
                <w:szCs w:val="20"/>
              </w:rPr>
              <w:t xml:space="preserve"> 2,</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діаметр розширення понад 114 мм до 300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С119-12-</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1-К</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Бентоніт TEQGEL HD </w:t>
            </w:r>
            <w:proofErr w:type="spellStart"/>
            <w:r>
              <w:rPr>
                <w:rFonts w:ascii="Arial" w:hAnsi="Arial" w:cs="Arial"/>
                <w:spacing w:val="-3"/>
                <w:sz w:val="20"/>
                <w:szCs w:val="20"/>
              </w:rPr>
              <w:t>Heads</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1,3485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С1546-60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Полімер </w:t>
            </w:r>
            <w:proofErr w:type="spellStart"/>
            <w:r>
              <w:rPr>
                <w:rFonts w:ascii="Arial" w:hAnsi="Arial" w:cs="Arial"/>
                <w:spacing w:val="-3"/>
                <w:sz w:val="20"/>
                <w:szCs w:val="20"/>
              </w:rPr>
              <w:t>Суспенд</w:t>
            </w:r>
            <w:proofErr w:type="spellEnd"/>
            <w:r>
              <w:rPr>
                <w:rFonts w:ascii="Arial" w:hAnsi="Arial" w:cs="Arial"/>
                <w:spacing w:val="-3"/>
                <w:sz w:val="20"/>
                <w:szCs w:val="20"/>
              </w:rPr>
              <w:t xml:space="preserve"> ІТ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112,53</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12</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КБ22-54-8</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Розширення свердловини установками</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горизонтально спрямованого буріння, сила</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протяжки до 36300 кг, група </w:t>
            </w:r>
            <w:proofErr w:type="spellStart"/>
            <w:r>
              <w:rPr>
                <w:rFonts w:ascii="Arial" w:hAnsi="Arial" w:cs="Arial"/>
                <w:i/>
                <w:iCs/>
                <w:spacing w:val="-3"/>
                <w:sz w:val="20"/>
                <w:szCs w:val="20"/>
              </w:rPr>
              <w:t>грунту</w:t>
            </w:r>
            <w:proofErr w:type="spellEnd"/>
            <w:r>
              <w:rPr>
                <w:rFonts w:ascii="Arial" w:hAnsi="Arial" w:cs="Arial"/>
                <w:i/>
                <w:iCs/>
                <w:spacing w:val="-3"/>
                <w:sz w:val="20"/>
                <w:szCs w:val="20"/>
              </w:rPr>
              <w:t xml:space="preserve"> 2,</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діаметр розширення понад 300 мм до 450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С119-12-</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1-К</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Бентоніт TEQGEL HD </w:t>
            </w:r>
            <w:proofErr w:type="spellStart"/>
            <w:r>
              <w:rPr>
                <w:rFonts w:ascii="Arial" w:hAnsi="Arial" w:cs="Arial"/>
                <w:spacing w:val="-3"/>
                <w:sz w:val="20"/>
                <w:szCs w:val="20"/>
              </w:rPr>
              <w:t>Heads</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1,972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С1546-60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Полімер </w:t>
            </w:r>
            <w:proofErr w:type="spellStart"/>
            <w:r>
              <w:rPr>
                <w:rFonts w:ascii="Arial" w:hAnsi="Arial" w:cs="Arial"/>
                <w:spacing w:val="-3"/>
                <w:sz w:val="20"/>
                <w:szCs w:val="20"/>
              </w:rPr>
              <w:t>Суспенд</w:t>
            </w:r>
            <w:proofErr w:type="spellEnd"/>
            <w:r>
              <w:rPr>
                <w:rFonts w:ascii="Arial" w:hAnsi="Arial" w:cs="Arial"/>
                <w:spacing w:val="-3"/>
                <w:sz w:val="20"/>
                <w:szCs w:val="20"/>
              </w:rPr>
              <w:t xml:space="preserve"> ІТ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164,29</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15</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КБ22-54-9</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Розширення свердловини установками</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горизонтально спрямованого буріння, сила</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протяжки до 36300 кг, група </w:t>
            </w:r>
            <w:proofErr w:type="spellStart"/>
            <w:r>
              <w:rPr>
                <w:rFonts w:ascii="Arial" w:hAnsi="Arial" w:cs="Arial"/>
                <w:i/>
                <w:iCs/>
                <w:spacing w:val="-3"/>
                <w:sz w:val="20"/>
                <w:szCs w:val="20"/>
              </w:rPr>
              <w:t>грунту</w:t>
            </w:r>
            <w:proofErr w:type="spellEnd"/>
            <w:r>
              <w:rPr>
                <w:rFonts w:ascii="Arial" w:hAnsi="Arial" w:cs="Arial"/>
                <w:i/>
                <w:iCs/>
                <w:spacing w:val="-3"/>
                <w:sz w:val="20"/>
                <w:szCs w:val="20"/>
              </w:rPr>
              <w:t xml:space="preserve"> 2,</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діаметр розширення понад 450 мм до 500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С119-12-</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1-К</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Бентоніт TEQGEL HD </w:t>
            </w:r>
            <w:proofErr w:type="spellStart"/>
            <w:r>
              <w:rPr>
                <w:rFonts w:ascii="Arial" w:hAnsi="Arial" w:cs="Arial"/>
                <w:spacing w:val="-3"/>
                <w:sz w:val="20"/>
                <w:szCs w:val="20"/>
              </w:rPr>
              <w:t>Heads</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2,753</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С1546-60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Полімер </w:t>
            </w:r>
            <w:proofErr w:type="spellStart"/>
            <w:r>
              <w:rPr>
                <w:rFonts w:ascii="Arial" w:hAnsi="Arial" w:cs="Arial"/>
                <w:spacing w:val="-3"/>
                <w:sz w:val="20"/>
                <w:szCs w:val="20"/>
              </w:rPr>
              <w:t>Суспенд</w:t>
            </w:r>
            <w:proofErr w:type="spellEnd"/>
            <w:r>
              <w:rPr>
                <w:rFonts w:ascii="Arial" w:hAnsi="Arial" w:cs="Arial"/>
                <w:spacing w:val="-3"/>
                <w:sz w:val="20"/>
                <w:szCs w:val="20"/>
              </w:rPr>
              <w:t xml:space="preserve"> ІТ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229,99</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КБ22-60-9</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Збирання нитки трубопроводу зі</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поліетиленових труб, зовнішній діаметр</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400 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bl>
    <w:p w:rsidR="00BA5798" w:rsidRDefault="00BA5798" w:rsidP="00BA5798">
      <w:pPr>
        <w:autoSpaceDE w:val="0"/>
        <w:autoSpaceDN w:val="0"/>
        <w:spacing w:after="0" w:line="240" w:lineRule="auto"/>
        <w:rPr>
          <w:sz w:val="2"/>
          <w:szCs w:val="2"/>
        </w:rPr>
        <w:sectPr w:rsidR="00BA5798">
          <w:pgSz w:w="16838" w:h="11906" w:orient="landscape"/>
          <w:pgMar w:top="850" w:right="850" w:bottom="567" w:left="1134" w:header="709" w:footer="197" w:gutter="0"/>
          <w:cols w:space="709"/>
        </w:sectPr>
      </w:pPr>
    </w:p>
    <w:tbl>
      <w:tblPr>
        <w:tblW w:w="15029" w:type="dxa"/>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BA5798" w:rsidTr="00DE39EA">
        <w:trPr>
          <w:jc w:val="center"/>
        </w:trPr>
        <w:tc>
          <w:tcPr>
            <w:tcW w:w="454" w:type="dxa"/>
            <w:tcBorders>
              <w:top w:val="single" w:sz="12" w:space="0" w:color="auto"/>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С113-1391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поліетиленові для подачі холодної</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води РЕ 100 SDR-17(1,0 МПа), зовнішній</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400х23,7 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187,86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20</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КБ22-57-9</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Протягування нитки трубопроводу з</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поліетиленових труб у свердловину</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установками горизонтально</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спрямованого буріння, сила протяжки до</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36300 кг, зовнішній діаметр труб понад</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315 мм до 400 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С119-12-</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1-К</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Бентоніт TEQGEL HD </w:t>
            </w:r>
            <w:proofErr w:type="spellStart"/>
            <w:r>
              <w:rPr>
                <w:rFonts w:ascii="Arial" w:hAnsi="Arial" w:cs="Arial"/>
                <w:spacing w:val="-3"/>
                <w:sz w:val="20"/>
                <w:szCs w:val="20"/>
              </w:rPr>
              <w:t>Heads</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С1546-60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Полімер </w:t>
            </w:r>
            <w:proofErr w:type="spellStart"/>
            <w:r>
              <w:rPr>
                <w:rFonts w:ascii="Arial" w:hAnsi="Arial" w:cs="Arial"/>
                <w:spacing w:val="-3"/>
                <w:sz w:val="20"/>
                <w:szCs w:val="20"/>
              </w:rPr>
              <w:t>Суспенд</w:t>
            </w:r>
            <w:proofErr w:type="spellEnd"/>
            <w:r>
              <w:rPr>
                <w:rFonts w:ascii="Arial" w:hAnsi="Arial" w:cs="Arial"/>
                <w:spacing w:val="-3"/>
                <w:sz w:val="20"/>
                <w:szCs w:val="20"/>
              </w:rPr>
              <w:t xml:space="preserve"> ІТ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КБ22-32-10</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Промивання без дезінфекції трубопроводів</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400 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С311-15</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15 км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nil"/>
              <w:left w:val="nil"/>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Реконструкція колодязів</w:t>
            </w:r>
          </w:p>
        </w:tc>
        <w:tc>
          <w:tcPr>
            <w:tcW w:w="964" w:type="dxa"/>
            <w:tcBorders>
              <w:top w:val="nil"/>
              <w:left w:val="nil"/>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КР20-23-3</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отворів в залізобетонних</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колодязях</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КР20-36-1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заст.</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Очищення колодязів від сміття</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0,00798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С311-15-М</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15 км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0,798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КР16-53-1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 </w:t>
            </w:r>
            <w:proofErr w:type="spellStart"/>
            <w:r>
              <w:rPr>
                <w:rFonts w:ascii="Arial" w:hAnsi="Arial" w:cs="Arial"/>
                <w:spacing w:val="-3"/>
                <w:sz w:val="20"/>
                <w:szCs w:val="20"/>
              </w:rPr>
              <w:t>дем</w:t>
            </w:r>
            <w:proofErr w:type="spellEnd"/>
            <w:r>
              <w:rPr>
                <w:rFonts w:ascii="Arial" w:hAnsi="Arial" w:cs="Arial"/>
                <w:spacing w:val="-3"/>
                <w:sz w:val="20"/>
                <w:szCs w:val="20"/>
              </w:rPr>
              <w:t>.=0,6</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Установлення люка</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КР16-79-1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вручну цегляної кладки камер,</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каналів, компенсаторних ніш, кутів повороту</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без очищення цегли</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30</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КБ13-1-6</w:t>
            </w:r>
          </w:p>
          <w:p w:rsidR="00BA5798" w:rsidRDefault="00BA5798" w:rsidP="00DE39EA">
            <w:pPr>
              <w:keepLines/>
              <w:autoSpaceDE w:val="0"/>
              <w:autoSpaceDN w:val="0"/>
              <w:spacing w:after="0" w:line="240" w:lineRule="auto"/>
              <w:rPr>
                <w:rFonts w:ascii="Arial" w:hAnsi="Arial" w:cs="Arial"/>
                <w:sz w:val="20"/>
                <w:szCs w:val="20"/>
              </w:rPr>
            </w:pPr>
            <w:proofErr w:type="spellStart"/>
            <w:r>
              <w:rPr>
                <w:rFonts w:ascii="Arial" w:hAnsi="Arial" w:cs="Arial"/>
                <w:i/>
                <w:iCs/>
                <w:spacing w:val="-3"/>
                <w:sz w:val="20"/>
                <w:szCs w:val="20"/>
              </w:rPr>
              <w:t>застов</w:t>
            </w:r>
            <w:proofErr w:type="spellEnd"/>
            <w:r>
              <w:rPr>
                <w:rFonts w:ascii="Arial" w:hAnsi="Arial" w:cs="Arial"/>
                <w:i/>
                <w:iCs/>
                <w:spacing w:val="-3"/>
                <w:sz w:val="20"/>
                <w:szCs w:val="20"/>
              </w:rPr>
              <w:t>.</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Футерування колодязів полімерними</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матеріалами</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107,4</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С111-731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Полімерний матеріал для футерування</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колодязів</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111,696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С1421-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9656-5-1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цементно-щебенева</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33</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КБ16-30-4</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заст.</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Герметизація вводів трубопроводів в</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колодязях в кожухах гідроізоляційними</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клеями на цементній основі</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сальник</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10</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34</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КБ23-13-3</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круглих збірних</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залізобетонних каналізаційних колодязів</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діаметром 1 м у сухих ґрунтах</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0,13</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bl>
    <w:p w:rsidR="00BA5798" w:rsidRDefault="00BA5798" w:rsidP="00BA5798">
      <w:pPr>
        <w:autoSpaceDE w:val="0"/>
        <w:autoSpaceDN w:val="0"/>
        <w:spacing w:after="0" w:line="240" w:lineRule="auto"/>
        <w:rPr>
          <w:sz w:val="2"/>
          <w:szCs w:val="2"/>
        </w:rPr>
        <w:sectPr w:rsidR="00BA5798">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BA5798" w:rsidTr="00DE39EA">
        <w:trPr>
          <w:jc w:val="center"/>
        </w:trPr>
        <w:tc>
          <w:tcPr>
            <w:tcW w:w="454" w:type="dxa"/>
            <w:tcBorders>
              <w:top w:val="single" w:sz="12" w:space="0" w:color="auto"/>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КС7.3 залізобетонні серія 3.900.1-14</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випуск 1</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Л002</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КС7.1 залізобетонні серія 3.900.1-14</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випуск 1 </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ПП10-1 залізобетонні серія</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Л035</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1ПП15-1 залізобетонні</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3.900.1-14 випуск 1</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Л041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1ПП20-1 залізобетонні</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3.900.1-14 випуск 1</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Л052</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опорні  КО6 залізобетонні серія</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С113-754</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важкий</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42</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КР18-17-6</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заст.</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Улаштування прийомних </w:t>
            </w:r>
            <w:proofErr w:type="spellStart"/>
            <w:r>
              <w:rPr>
                <w:rFonts w:ascii="Arial" w:hAnsi="Arial" w:cs="Arial"/>
                <w:i/>
                <w:iCs/>
                <w:spacing w:val="-3"/>
                <w:sz w:val="20"/>
                <w:szCs w:val="20"/>
              </w:rPr>
              <w:t>вороник</w:t>
            </w:r>
            <w:proofErr w:type="spellEnd"/>
            <w:r>
              <w:rPr>
                <w:rFonts w:ascii="Arial" w:hAnsi="Arial" w:cs="Arial"/>
                <w:i/>
                <w:iCs/>
                <w:spacing w:val="-3"/>
                <w:sz w:val="20"/>
                <w:szCs w:val="20"/>
              </w:rPr>
              <w:t xml:space="preserve"> на</w:t>
            </w:r>
          </w:p>
          <w:p w:rsidR="00BA5798" w:rsidRDefault="00BA5798" w:rsidP="00DE39EA">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полієтиленовій</w:t>
            </w:r>
            <w:proofErr w:type="spellEnd"/>
            <w:r>
              <w:rPr>
                <w:rFonts w:ascii="Arial" w:hAnsi="Arial" w:cs="Arial"/>
                <w:i/>
                <w:iCs/>
                <w:spacing w:val="-3"/>
                <w:sz w:val="20"/>
                <w:szCs w:val="20"/>
              </w:rPr>
              <w:t xml:space="preserve"> трубі для прийняття</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стоків в колодязях</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0,07</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43</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КБ6-1-1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заст.</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Влаштування бетонного вимощення</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навколо колодязів</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0,0045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КБ23-23-1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Приєднання каналізаційних трубопроводів</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до існуючої мережі в сухих ґрунтах</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КР18-1-5</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механізованим способом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КР18-1-6</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dashed" w:sz="4" w:space="0" w:color="auto"/>
              <w:left w:val="single" w:sz="12" w:space="0" w:color="auto"/>
              <w:bottom w:val="nil"/>
              <w:right w:val="nil"/>
            </w:tcBorders>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dashed" w:sz="4" w:space="0" w:color="auto"/>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dashed" w:sz="4" w:space="0" w:color="auto"/>
              <w:left w:val="nil"/>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Разом прямі витрати по кошторису</w:t>
            </w:r>
          </w:p>
        </w:tc>
        <w:tc>
          <w:tcPr>
            <w:tcW w:w="1021" w:type="dxa"/>
            <w:tcBorders>
              <w:top w:val="dashed" w:sz="4" w:space="0" w:color="auto"/>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dashed" w:sz="4" w:space="0" w:color="auto"/>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dashed" w:sz="4" w:space="0" w:color="auto"/>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dashed" w:sz="4" w:space="0" w:color="auto"/>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dashed" w:sz="4" w:space="0" w:color="auto"/>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Разом будівельні роботи, грн.</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 тому </w:t>
            </w:r>
            <w:proofErr w:type="spellStart"/>
            <w:r>
              <w:rPr>
                <w:rFonts w:ascii="Arial" w:hAnsi="Arial" w:cs="Arial"/>
                <w:spacing w:val="-3"/>
                <w:sz w:val="20"/>
                <w:szCs w:val="20"/>
              </w:rPr>
              <w:t>числi</w:t>
            </w:r>
            <w:proofErr w:type="spellEnd"/>
            <w:r>
              <w:rPr>
                <w:rFonts w:ascii="Arial" w:hAnsi="Arial" w:cs="Arial"/>
                <w:spacing w:val="-3"/>
                <w:sz w:val="20"/>
                <w:szCs w:val="20"/>
              </w:rPr>
              <w:t>:</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вартість матеріалів, виробів та комплектів, грн.</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всього </w:t>
            </w:r>
            <w:proofErr w:type="spellStart"/>
            <w:r>
              <w:rPr>
                <w:rFonts w:ascii="Arial" w:hAnsi="Arial" w:cs="Arial"/>
                <w:spacing w:val="-3"/>
                <w:sz w:val="20"/>
                <w:szCs w:val="20"/>
              </w:rPr>
              <w:t>заробiтна</w:t>
            </w:r>
            <w:proofErr w:type="spellEnd"/>
            <w:r>
              <w:rPr>
                <w:rFonts w:ascii="Arial" w:hAnsi="Arial" w:cs="Arial"/>
                <w:spacing w:val="-3"/>
                <w:sz w:val="20"/>
                <w:szCs w:val="20"/>
              </w:rPr>
              <w:t xml:space="preserve"> плата, грн.</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Загальновиробничi</w:t>
            </w:r>
            <w:proofErr w:type="spellEnd"/>
            <w:r>
              <w:rPr>
                <w:rFonts w:ascii="Arial" w:hAnsi="Arial" w:cs="Arial"/>
                <w:spacing w:val="-3"/>
                <w:sz w:val="20"/>
                <w:szCs w:val="20"/>
              </w:rPr>
              <w:t xml:space="preserve"> витрати, грн.</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трудомісткість в загальновиробничих витратах, </w:t>
            </w:r>
            <w:proofErr w:type="spellStart"/>
            <w:r>
              <w:rPr>
                <w:rFonts w:ascii="Arial" w:hAnsi="Arial" w:cs="Arial"/>
                <w:spacing w:val="-3"/>
                <w:sz w:val="20"/>
                <w:szCs w:val="20"/>
              </w:rPr>
              <w:t>люд.год</w:t>
            </w:r>
            <w:proofErr w:type="spellEnd"/>
            <w:r>
              <w:rPr>
                <w:rFonts w:ascii="Arial" w:hAnsi="Arial" w:cs="Arial"/>
                <w:spacing w:val="-3"/>
                <w:sz w:val="20"/>
                <w:szCs w:val="20"/>
              </w:rPr>
              <w:t>.</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заробітна плата в загальновиробничих витратах, грн.</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  Всього будівельні роботи, грн.</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bl>
    <w:p w:rsidR="00BA5798" w:rsidRDefault="00BA5798" w:rsidP="00BA5798">
      <w:pPr>
        <w:autoSpaceDE w:val="0"/>
        <w:autoSpaceDN w:val="0"/>
        <w:spacing w:after="0" w:line="240" w:lineRule="auto"/>
        <w:rPr>
          <w:sz w:val="2"/>
          <w:szCs w:val="2"/>
        </w:rPr>
        <w:sectPr w:rsidR="00BA5798">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BA5798" w:rsidTr="00DE39EA">
        <w:trPr>
          <w:jc w:val="center"/>
        </w:trPr>
        <w:tc>
          <w:tcPr>
            <w:tcW w:w="454" w:type="dxa"/>
            <w:tcBorders>
              <w:top w:val="single" w:sz="12" w:space="0" w:color="auto"/>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lang w:val="en-US"/>
              </w:rPr>
              <w:t xml:space="preserve"> _  _   _   _   _   _   _   _   _   _   _   _   _   _   _   _   _   _   _   _   _  _   _   _   _   _   _   _   _  _</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rPr>
          <w:jc w:val="center"/>
        </w:trPr>
        <w:tc>
          <w:tcPr>
            <w:tcW w:w="454" w:type="dxa"/>
            <w:tcBorders>
              <w:top w:val="nil"/>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 </w:t>
            </w:r>
          </w:p>
        </w:tc>
        <w:tc>
          <w:tcPr>
            <w:tcW w:w="8222" w:type="dxa"/>
            <w:gridSpan w:val="5"/>
            <w:tcBorders>
              <w:top w:val="nil"/>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b/>
                <w:bCs/>
                <w:spacing w:val="-3"/>
                <w:sz w:val="20"/>
                <w:szCs w:val="20"/>
              </w:rPr>
              <w:t>Всього по кошторису</w:t>
            </w:r>
          </w:p>
        </w:tc>
        <w:tc>
          <w:tcPr>
            <w:tcW w:w="1021" w:type="dxa"/>
            <w:tcBorders>
              <w:top w:val="nil"/>
              <w:left w:val="nil"/>
              <w:bottom w:val="single" w:sz="4" w:space="0" w:color="auto"/>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Кошторисна трудомісткість, </w:t>
            </w:r>
            <w:proofErr w:type="spellStart"/>
            <w:r>
              <w:rPr>
                <w:rFonts w:ascii="Arial" w:hAnsi="Arial" w:cs="Arial"/>
                <w:b/>
                <w:bCs/>
                <w:spacing w:val="-3"/>
                <w:sz w:val="20"/>
                <w:szCs w:val="20"/>
              </w:rPr>
              <w:t>люд.год</w:t>
            </w:r>
            <w:proofErr w:type="spellEnd"/>
            <w:r>
              <w:rPr>
                <w:rFonts w:ascii="Arial" w:hAnsi="Arial" w:cs="Arial"/>
                <w:b/>
                <w:bCs/>
                <w:spacing w:val="-3"/>
                <w:sz w:val="20"/>
                <w:szCs w:val="20"/>
              </w:rPr>
              <w:t>.</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Кошторисна </w:t>
            </w:r>
            <w:proofErr w:type="spellStart"/>
            <w:r>
              <w:rPr>
                <w:rFonts w:ascii="Arial" w:hAnsi="Arial" w:cs="Arial"/>
                <w:b/>
                <w:bCs/>
                <w:spacing w:val="-3"/>
                <w:sz w:val="20"/>
                <w:szCs w:val="20"/>
              </w:rPr>
              <w:t>заробiтна</w:t>
            </w:r>
            <w:proofErr w:type="spellEnd"/>
            <w:r>
              <w:rPr>
                <w:rFonts w:ascii="Arial" w:hAnsi="Arial" w:cs="Arial"/>
                <w:b/>
                <w:bCs/>
                <w:spacing w:val="-3"/>
                <w:sz w:val="20"/>
                <w:szCs w:val="20"/>
              </w:rPr>
              <w:t xml:space="preserve"> плата, грн.</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rPr>
          <w:jc w:val="center"/>
        </w:trPr>
        <w:tc>
          <w:tcPr>
            <w:tcW w:w="15028" w:type="dxa"/>
            <w:gridSpan w:val="12"/>
            <w:tcBorders>
              <w:top w:val="single" w:sz="12" w:space="0" w:color="auto"/>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Склав               ___________________________________</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18"/>
                <w:szCs w:val="18"/>
              </w:rPr>
              <w:t xml:space="preserve">                                                                                        [посада, підпис ( ініціали, прізвище )]</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Перевірив        ____________________________________</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18"/>
                <w:szCs w:val="18"/>
              </w:rPr>
              <w:t xml:space="preserve">                                                                                       [посада, підпис ( ініціали, прізвище )]</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BA5798" w:rsidRDefault="00BA5798" w:rsidP="00BA5798">
      <w:pPr>
        <w:autoSpaceDE w:val="0"/>
        <w:autoSpaceDN w:val="0"/>
        <w:spacing w:after="0" w:line="240" w:lineRule="auto"/>
        <w:rPr>
          <w:sz w:val="24"/>
          <w:szCs w:val="24"/>
        </w:rPr>
      </w:pPr>
    </w:p>
    <w:p w:rsidR="00BA5798" w:rsidRPr="005315F4" w:rsidRDefault="00BA5798" w:rsidP="00BA5798">
      <w:pPr>
        <w:widowControl w:val="0"/>
        <w:suppressAutoHyphens/>
        <w:autoSpaceDE w:val="0"/>
        <w:spacing w:after="0" w:line="240" w:lineRule="auto"/>
        <w:jc w:val="right"/>
        <w:rPr>
          <w:rFonts w:ascii="Times New Roman" w:hAnsi="Times New Roman"/>
          <w:sz w:val="24"/>
          <w:szCs w:val="24"/>
          <w:lang w:eastAsia="ar-SA"/>
        </w:rPr>
      </w:pPr>
    </w:p>
    <w:sectPr w:rsidR="00BA5798" w:rsidRPr="005315F4" w:rsidSect="00BA5798">
      <w:pgSz w:w="16838" w:h="11906" w:orient="landscape"/>
      <w:pgMar w:top="1418" w:right="851" w:bottom="851"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C35" w:rsidRDefault="00B71C35" w:rsidP="00496EA4">
      <w:pPr>
        <w:spacing w:after="0" w:line="240" w:lineRule="auto"/>
      </w:pPr>
      <w:r>
        <w:separator/>
      </w:r>
    </w:p>
  </w:endnote>
  <w:endnote w:type="continuationSeparator" w:id="0">
    <w:p w:rsidR="00B71C35" w:rsidRDefault="00B71C35"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279715"/>
      <w:docPartObj>
        <w:docPartGallery w:val="Page Numbers (Bottom of Page)"/>
        <w:docPartUnique/>
      </w:docPartObj>
    </w:sdtPr>
    <w:sdtEndPr/>
    <w:sdtContent>
      <w:p w:rsidR="00DE39EA" w:rsidRDefault="00DE39EA">
        <w:pPr>
          <w:pStyle w:val="ab"/>
          <w:jc w:val="right"/>
        </w:pPr>
        <w:r>
          <w:fldChar w:fldCharType="begin"/>
        </w:r>
        <w:r>
          <w:instrText>PAGE   \* MERGEFORMAT</w:instrText>
        </w:r>
        <w:r>
          <w:fldChar w:fldCharType="separate"/>
        </w:r>
        <w:r w:rsidR="00CA34E0" w:rsidRPr="00CA34E0">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C35" w:rsidRDefault="00B71C35" w:rsidP="00496EA4">
      <w:pPr>
        <w:spacing w:after="0" w:line="240" w:lineRule="auto"/>
      </w:pPr>
      <w:r>
        <w:separator/>
      </w:r>
    </w:p>
  </w:footnote>
  <w:footnote w:type="continuationSeparator" w:id="0">
    <w:p w:rsidR="00B71C35" w:rsidRDefault="00B71C35" w:rsidP="00496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EA" w:rsidRPr="003444F9" w:rsidRDefault="00DE39EA">
    <w:pPr>
      <w:tabs>
        <w:tab w:val="center" w:pos="7031"/>
        <w:tab w:val="right" w:pos="12596"/>
      </w:tabs>
      <w:autoSpaceDE w:val="0"/>
      <w:autoSpaceDN w:val="0"/>
      <w:spacing w:after="0" w:line="240" w:lineRule="auto"/>
      <w:rPr>
        <w:sz w:val="16"/>
        <w:szCs w:val="16"/>
      </w:rPr>
    </w:pPr>
    <w:r w:rsidRPr="003444F9">
      <w:rPr>
        <w:sz w:val="16"/>
        <w:szCs w:val="16"/>
      </w:rPr>
      <w:t xml:space="preserve">  </w:t>
    </w:r>
    <w:r>
      <w:rPr>
        <w:sz w:val="16"/>
        <w:szCs w:val="16"/>
      </w:rPr>
      <w:fldChar w:fldCharType="begin"/>
    </w:r>
    <w:r>
      <w:rPr>
        <w:sz w:val="16"/>
        <w:szCs w:val="16"/>
      </w:rPr>
      <w:instrText xml:space="preserve">  NUMPAGES </w:instrText>
    </w:r>
    <w:r>
      <w:rPr>
        <w:sz w:val="16"/>
        <w:szCs w:val="16"/>
      </w:rPr>
      <w:fldChar w:fldCharType="separate"/>
    </w:r>
    <w:r w:rsidR="006F7D86">
      <w:rPr>
        <w:noProof/>
        <w:sz w:val="16"/>
        <w:szCs w:val="16"/>
      </w:rPr>
      <w:t>49</w:t>
    </w:r>
    <w:r>
      <w:rPr>
        <w:sz w:val="16"/>
        <w:szCs w:val="16"/>
      </w:rPr>
      <w:fldChar w:fldCharType="end"/>
    </w:r>
    <w:r w:rsidRPr="003444F9">
      <w:rPr>
        <w:sz w:val="16"/>
        <w:szCs w:val="16"/>
      </w:rPr>
      <w:t xml:space="preserve"> </w:t>
    </w:r>
    <w:r>
      <w:rPr>
        <w:rFonts w:ascii="Arial" w:hAnsi="Arial" w:cs="Arial"/>
        <w:sz w:val="16"/>
        <w:szCs w:val="16"/>
      </w:rPr>
      <w:t xml:space="preserve">Програмний комплекс АВК - 5 (3.8.3)                                                                                              </w:t>
    </w:r>
    <w:r w:rsidRPr="003444F9">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6F7D86">
      <w:rPr>
        <w:noProof/>
        <w:sz w:val="16"/>
        <w:szCs w:val="16"/>
      </w:rPr>
      <w:t>46</w:t>
    </w:r>
    <w:r>
      <w:rPr>
        <w:sz w:val="16"/>
        <w:szCs w:val="16"/>
      </w:rPr>
      <w:fldChar w:fldCharType="end"/>
    </w:r>
    <w:r w:rsidRPr="003444F9">
      <w:rPr>
        <w:sz w:val="16"/>
        <w:szCs w:val="16"/>
      </w:rPr>
      <w:t xml:space="preserve"> -</w:t>
    </w:r>
    <w:r>
      <w:rPr>
        <w:rFonts w:ascii="Arial" w:hAnsi="Arial" w:cs="Arial"/>
        <w:sz w:val="16"/>
        <w:szCs w:val="16"/>
      </w:rPr>
      <w:t xml:space="preserve">                                                                                                   52_СД_ЛС1_02-01-01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093E8D"/>
    <w:multiLevelType w:val="multilevel"/>
    <w:tmpl w:val="B8C600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A0E6619"/>
    <w:multiLevelType w:val="multilevel"/>
    <w:tmpl w:val="34DC466C"/>
    <w:styleLink w:val="WWNum12"/>
    <w:lvl w:ilvl="0">
      <w:start w:val="7"/>
      <w:numFmt w:val="decimal"/>
      <w:lvlText w:val="%1."/>
      <w:lvlJc w:val="left"/>
      <w:pPr>
        <w:ind w:left="720" w:hanging="360"/>
      </w:pPr>
    </w:lvl>
    <w:lvl w:ilvl="1">
      <w:start w:val="1"/>
      <w:numFmt w:val="decimal"/>
      <w:lvlText w:val="%1.%2."/>
      <w:lvlJc w:val="left"/>
      <w:pPr>
        <w:ind w:left="107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1A7AE0"/>
    <w:multiLevelType w:val="multilevel"/>
    <w:tmpl w:val="8C004AAE"/>
    <w:styleLink w:val="WWNum8"/>
    <w:lvl w:ilvl="0">
      <w:start w:val="1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0A71549"/>
    <w:multiLevelType w:val="hybridMultilevel"/>
    <w:tmpl w:val="D5A6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1BC1B43"/>
    <w:multiLevelType w:val="multilevel"/>
    <w:tmpl w:val="0F06A364"/>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6F2397"/>
    <w:multiLevelType w:val="multilevel"/>
    <w:tmpl w:val="84D41C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D5C55E7"/>
    <w:multiLevelType w:val="hybridMultilevel"/>
    <w:tmpl w:val="DA7C8828"/>
    <w:lvl w:ilvl="0" w:tplc="CA28F59A">
      <w:start w:val="1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4" w15:restartNumberingAfterBreak="0">
    <w:nsid w:val="346E1524"/>
    <w:multiLevelType w:val="hybridMultilevel"/>
    <w:tmpl w:val="7CE83E4A"/>
    <w:lvl w:ilvl="0" w:tplc="41BE802C">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36D42654"/>
    <w:multiLevelType w:val="multilevel"/>
    <w:tmpl w:val="5E52D6D0"/>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6"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27" w15:restartNumberingAfterBreak="0">
    <w:nsid w:val="3CB531F0"/>
    <w:multiLevelType w:val="hybridMultilevel"/>
    <w:tmpl w:val="9286C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D381C50"/>
    <w:multiLevelType w:val="hybridMultilevel"/>
    <w:tmpl w:val="4C50FE0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BDF08CA"/>
    <w:multiLevelType w:val="multilevel"/>
    <w:tmpl w:val="C1963266"/>
    <w:lvl w:ilvl="0">
      <w:start w:val="18"/>
      <w:numFmt w:val="decimal"/>
      <w:lvlText w:val="%1."/>
      <w:lvlJc w:val="left"/>
      <w:pPr>
        <w:ind w:left="480" w:hanging="48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36" w15:restartNumberingAfterBreak="0">
    <w:nsid w:val="769E4CEC"/>
    <w:multiLevelType w:val="multilevel"/>
    <w:tmpl w:val="84D41C06"/>
    <w:styleLink w:val="WWNum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38" w15:restartNumberingAfterBreak="0">
    <w:nsid w:val="7D6E3512"/>
    <w:multiLevelType w:val="multilevel"/>
    <w:tmpl w:val="42B45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3346E2"/>
    <w:multiLevelType w:val="multilevel"/>
    <w:tmpl w:val="0F963CE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33"/>
  </w:num>
  <w:num w:numId="7">
    <w:abstractNumId w:val="29"/>
  </w:num>
  <w:num w:numId="8">
    <w:abstractNumId w:val="22"/>
  </w:num>
  <w:num w:numId="9">
    <w:abstractNumId w:val="30"/>
  </w:num>
  <w:num w:numId="10">
    <w:abstractNumId w:val="34"/>
  </w:num>
  <w:num w:numId="11">
    <w:abstractNumId w:val="15"/>
  </w:num>
  <w:num w:numId="12">
    <w:abstractNumId w:val="20"/>
  </w:num>
  <w:num w:numId="13">
    <w:abstractNumId w:val="19"/>
  </w:num>
  <w:num w:numId="14">
    <w:abstractNumId w:val="13"/>
  </w:num>
  <w:num w:numId="15">
    <w:abstractNumId w:val="31"/>
  </w:num>
  <w:num w:numId="16">
    <w:abstractNumId w:val="7"/>
  </w:num>
  <w:num w:numId="17">
    <w:abstractNumId w:val="18"/>
  </w:num>
  <w:num w:numId="18">
    <w:abstractNumId w:val="28"/>
  </w:num>
  <w:num w:numId="19">
    <w:abstractNumId w:val="8"/>
  </w:num>
  <w:num w:numId="20">
    <w:abstractNumId w:val="10"/>
  </w:num>
  <w:num w:numId="21">
    <w:abstractNumId w:val="12"/>
  </w:num>
  <w:num w:numId="22">
    <w:abstractNumId w:val="37"/>
  </w:num>
  <w:num w:numId="23">
    <w:abstractNumId w:val="26"/>
  </w:num>
  <w:num w:numId="24">
    <w:abstractNumId w:val="24"/>
  </w:num>
  <w:num w:numId="25">
    <w:abstractNumId w:val="36"/>
    <w:lvlOverride w:ilvl="1">
      <w:lvl w:ilvl="1">
        <w:start w:val="1"/>
        <w:numFmt w:val="decimal"/>
        <w:lvlText w:val="%1.%2."/>
        <w:lvlJc w:val="left"/>
        <w:pPr>
          <w:ind w:left="1080" w:hanging="360"/>
        </w:pPr>
        <w:rPr>
          <w:rFonts w:ascii="Times New Roman" w:hAnsi="Times New Roman" w:cs="Times New Roman" w:hint="default"/>
        </w:rPr>
      </w:lvl>
    </w:lvlOverride>
  </w:num>
  <w:num w:numId="26">
    <w:abstractNumId w:val="39"/>
  </w:num>
  <w:num w:numId="27">
    <w:abstractNumId w:val="21"/>
  </w:num>
  <w:num w:numId="28">
    <w:abstractNumId w:val="9"/>
  </w:num>
  <w:num w:numId="29">
    <w:abstractNumId w:val="1"/>
  </w:num>
  <w:num w:numId="30">
    <w:abstractNumId w:val="38"/>
  </w:num>
  <w:num w:numId="31">
    <w:abstractNumId w:val="36"/>
  </w:num>
  <w:num w:numId="32">
    <w:abstractNumId w:val="27"/>
  </w:num>
  <w:num w:numId="33">
    <w:abstractNumId w:val="17"/>
  </w:num>
  <w:num w:numId="34">
    <w:abstractNumId w:val="23"/>
  </w:num>
  <w:num w:numId="35">
    <w:abstractNumId w:val="11"/>
  </w:num>
  <w:num w:numId="36">
    <w:abstractNumId w:val="25"/>
  </w:num>
  <w:num w:numId="37">
    <w:abstractNumId w:val="14"/>
  </w:num>
  <w:num w:numId="38">
    <w:abstractNumId w:val="35"/>
  </w:num>
  <w:num w:numId="39">
    <w:abstractNumId w:val="16"/>
  </w:num>
  <w:num w:numId="4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7AC"/>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0172"/>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35EF"/>
    <w:rsid w:val="0007409A"/>
    <w:rsid w:val="00074348"/>
    <w:rsid w:val="00074418"/>
    <w:rsid w:val="00074564"/>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383"/>
    <w:rsid w:val="00095CED"/>
    <w:rsid w:val="0009736C"/>
    <w:rsid w:val="000A0215"/>
    <w:rsid w:val="000A0D9F"/>
    <w:rsid w:val="000A14B6"/>
    <w:rsid w:val="000A15CB"/>
    <w:rsid w:val="000A18A6"/>
    <w:rsid w:val="000A1ECE"/>
    <w:rsid w:val="000A2250"/>
    <w:rsid w:val="000A27EB"/>
    <w:rsid w:val="000A29D8"/>
    <w:rsid w:val="000A2AF9"/>
    <w:rsid w:val="000A2BF1"/>
    <w:rsid w:val="000A2F6E"/>
    <w:rsid w:val="000A301B"/>
    <w:rsid w:val="000A4134"/>
    <w:rsid w:val="000A43F8"/>
    <w:rsid w:val="000A57CD"/>
    <w:rsid w:val="000A5E3A"/>
    <w:rsid w:val="000A66DB"/>
    <w:rsid w:val="000A6B93"/>
    <w:rsid w:val="000A7B5C"/>
    <w:rsid w:val="000B02E6"/>
    <w:rsid w:val="000B0B18"/>
    <w:rsid w:val="000B1CCC"/>
    <w:rsid w:val="000B2E6B"/>
    <w:rsid w:val="000B2E6F"/>
    <w:rsid w:val="000B2E96"/>
    <w:rsid w:val="000B3279"/>
    <w:rsid w:val="000B3624"/>
    <w:rsid w:val="000B5A4F"/>
    <w:rsid w:val="000B5BC1"/>
    <w:rsid w:val="000B601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2FE8"/>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661"/>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BCD"/>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0DD"/>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33EB"/>
    <w:rsid w:val="001236AC"/>
    <w:rsid w:val="00123AFE"/>
    <w:rsid w:val="00123DB1"/>
    <w:rsid w:val="001245BA"/>
    <w:rsid w:val="00125709"/>
    <w:rsid w:val="001258C5"/>
    <w:rsid w:val="0012607C"/>
    <w:rsid w:val="00130CE5"/>
    <w:rsid w:val="001310B3"/>
    <w:rsid w:val="001321F7"/>
    <w:rsid w:val="00132F42"/>
    <w:rsid w:val="0013373F"/>
    <w:rsid w:val="0013459B"/>
    <w:rsid w:val="001349C1"/>
    <w:rsid w:val="00135B89"/>
    <w:rsid w:val="00140106"/>
    <w:rsid w:val="001404B3"/>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10A4"/>
    <w:rsid w:val="001510C8"/>
    <w:rsid w:val="0015123E"/>
    <w:rsid w:val="0015156B"/>
    <w:rsid w:val="00151B68"/>
    <w:rsid w:val="001523DB"/>
    <w:rsid w:val="0015262F"/>
    <w:rsid w:val="00153458"/>
    <w:rsid w:val="00153848"/>
    <w:rsid w:val="00154DBC"/>
    <w:rsid w:val="001552AF"/>
    <w:rsid w:val="00155ACB"/>
    <w:rsid w:val="00156921"/>
    <w:rsid w:val="0015705D"/>
    <w:rsid w:val="00160BCE"/>
    <w:rsid w:val="0016116C"/>
    <w:rsid w:val="00161645"/>
    <w:rsid w:val="001624BB"/>
    <w:rsid w:val="00163347"/>
    <w:rsid w:val="00163C55"/>
    <w:rsid w:val="00164E27"/>
    <w:rsid w:val="001651D3"/>
    <w:rsid w:val="00165908"/>
    <w:rsid w:val="00165944"/>
    <w:rsid w:val="00165C39"/>
    <w:rsid w:val="00166828"/>
    <w:rsid w:val="001669E7"/>
    <w:rsid w:val="001670E0"/>
    <w:rsid w:val="0017059B"/>
    <w:rsid w:val="00170973"/>
    <w:rsid w:val="00171783"/>
    <w:rsid w:val="00171B5F"/>
    <w:rsid w:val="00171C47"/>
    <w:rsid w:val="00172A89"/>
    <w:rsid w:val="0017438F"/>
    <w:rsid w:val="00175027"/>
    <w:rsid w:val="001753E7"/>
    <w:rsid w:val="00175645"/>
    <w:rsid w:val="001757D0"/>
    <w:rsid w:val="00175C1E"/>
    <w:rsid w:val="001771BD"/>
    <w:rsid w:val="00177F2C"/>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56F2"/>
    <w:rsid w:val="001A62EE"/>
    <w:rsid w:val="001A656B"/>
    <w:rsid w:val="001A7476"/>
    <w:rsid w:val="001A75B2"/>
    <w:rsid w:val="001A77B3"/>
    <w:rsid w:val="001A7BBF"/>
    <w:rsid w:val="001A7FF9"/>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4B53"/>
    <w:rsid w:val="001D5657"/>
    <w:rsid w:val="001D63FB"/>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6AA"/>
    <w:rsid w:val="001E7D3D"/>
    <w:rsid w:val="001F04A1"/>
    <w:rsid w:val="001F0A45"/>
    <w:rsid w:val="001F1321"/>
    <w:rsid w:val="001F2CF4"/>
    <w:rsid w:val="001F4A2D"/>
    <w:rsid w:val="001F66EB"/>
    <w:rsid w:val="001F7EC8"/>
    <w:rsid w:val="002005EF"/>
    <w:rsid w:val="00200F3F"/>
    <w:rsid w:val="002015EB"/>
    <w:rsid w:val="00201A83"/>
    <w:rsid w:val="00201F5B"/>
    <w:rsid w:val="00202DD4"/>
    <w:rsid w:val="00204AE5"/>
    <w:rsid w:val="002059E5"/>
    <w:rsid w:val="00206FA2"/>
    <w:rsid w:val="0020726E"/>
    <w:rsid w:val="002101B3"/>
    <w:rsid w:val="0021058C"/>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2E7"/>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8AD"/>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A83"/>
    <w:rsid w:val="00271E04"/>
    <w:rsid w:val="002723C2"/>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0589"/>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6FDD"/>
    <w:rsid w:val="002A738D"/>
    <w:rsid w:val="002A79B7"/>
    <w:rsid w:val="002A7B00"/>
    <w:rsid w:val="002A7C2B"/>
    <w:rsid w:val="002B0B30"/>
    <w:rsid w:val="002B0CCA"/>
    <w:rsid w:val="002B1367"/>
    <w:rsid w:val="002B16A0"/>
    <w:rsid w:val="002B1D6F"/>
    <w:rsid w:val="002B21F3"/>
    <w:rsid w:val="002B393B"/>
    <w:rsid w:val="002B433D"/>
    <w:rsid w:val="002B47AC"/>
    <w:rsid w:val="002B4B05"/>
    <w:rsid w:val="002B5713"/>
    <w:rsid w:val="002B5879"/>
    <w:rsid w:val="002B5977"/>
    <w:rsid w:val="002B5CDC"/>
    <w:rsid w:val="002B5D81"/>
    <w:rsid w:val="002B780E"/>
    <w:rsid w:val="002B78E5"/>
    <w:rsid w:val="002C00D2"/>
    <w:rsid w:val="002C036F"/>
    <w:rsid w:val="002C0D3B"/>
    <w:rsid w:val="002C1161"/>
    <w:rsid w:val="002C1854"/>
    <w:rsid w:val="002C2439"/>
    <w:rsid w:val="002C31B7"/>
    <w:rsid w:val="002C3510"/>
    <w:rsid w:val="002C37C6"/>
    <w:rsid w:val="002C41BB"/>
    <w:rsid w:val="002C41F1"/>
    <w:rsid w:val="002C4265"/>
    <w:rsid w:val="002C4306"/>
    <w:rsid w:val="002C4A7F"/>
    <w:rsid w:val="002C5277"/>
    <w:rsid w:val="002C54CE"/>
    <w:rsid w:val="002C5BAD"/>
    <w:rsid w:val="002C5E0D"/>
    <w:rsid w:val="002C6803"/>
    <w:rsid w:val="002C6B94"/>
    <w:rsid w:val="002C71F6"/>
    <w:rsid w:val="002C73D6"/>
    <w:rsid w:val="002D0011"/>
    <w:rsid w:val="002D5D1D"/>
    <w:rsid w:val="002D5F42"/>
    <w:rsid w:val="002D64BD"/>
    <w:rsid w:val="002D6AAC"/>
    <w:rsid w:val="002D706A"/>
    <w:rsid w:val="002E0417"/>
    <w:rsid w:val="002E08AB"/>
    <w:rsid w:val="002E12B2"/>
    <w:rsid w:val="002E166A"/>
    <w:rsid w:val="002E17DC"/>
    <w:rsid w:val="002E189D"/>
    <w:rsid w:val="002E2854"/>
    <w:rsid w:val="002E3B28"/>
    <w:rsid w:val="002E3BE6"/>
    <w:rsid w:val="002E4018"/>
    <w:rsid w:val="002E42DD"/>
    <w:rsid w:val="002E42EC"/>
    <w:rsid w:val="002E4314"/>
    <w:rsid w:val="002E4B50"/>
    <w:rsid w:val="002E619B"/>
    <w:rsid w:val="002E6846"/>
    <w:rsid w:val="002E6AE7"/>
    <w:rsid w:val="002E6D80"/>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100BA"/>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81E"/>
    <w:rsid w:val="00326A82"/>
    <w:rsid w:val="00326EC8"/>
    <w:rsid w:val="003276B4"/>
    <w:rsid w:val="003276BD"/>
    <w:rsid w:val="00327956"/>
    <w:rsid w:val="00327C6F"/>
    <w:rsid w:val="003300BE"/>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2E85"/>
    <w:rsid w:val="00343001"/>
    <w:rsid w:val="00343A62"/>
    <w:rsid w:val="00344978"/>
    <w:rsid w:val="00344A06"/>
    <w:rsid w:val="0034504D"/>
    <w:rsid w:val="0034539C"/>
    <w:rsid w:val="003464EE"/>
    <w:rsid w:val="00346CB4"/>
    <w:rsid w:val="00347181"/>
    <w:rsid w:val="00347433"/>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209"/>
    <w:rsid w:val="00361A20"/>
    <w:rsid w:val="00361B9A"/>
    <w:rsid w:val="00361EE0"/>
    <w:rsid w:val="0036206A"/>
    <w:rsid w:val="00362B26"/>
    <w:rsid w:val="00363045"/>
    <w:rsid w:val="00363308"/>
    <w:rsid w:val="00363F51"/>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6DC"/>
    <w:rsid w:val="003A5886"/>
    <w:rsid w:val="003A589E"/>
    <w:rsid w:val="003A5914"/>
    <w:rsid w:val="003A64D8"/>
    <w:rsid w:val="003A6A7A"/>
    <w:rsid w:val="003A6B50"/>
    <w:rsid w:val="003A7146"/>
    <w:rsid w:val="003B0C96"/>
    <w:rsid w:val="003B0E49"/>
    <w:rsid w:val="003B125A"/>
    <w:rsid w:val="003B1B23"/>
    <w:rsid w:val="003B1D5D"/>
    <w:rsid w:val="003B2348"/>
    <w:rsid w:val="003B23E9"/>
    <w:rsid w:val="003B2828"/>
    <w:rsid w:val="003B2B96"/>
    <w:rsid w:val="003B3085"/>
    <w:rsid w:val="003B361C"/>
    <w:rsid w:val="003B4EDB"/>
    <w:rsid w:val="003B5620"/>
    <w:rsid w:val="003B5820"/>
    <w:rsid w:val="003B5E9F"/>
    <w:rsid w:val="003B5F3A"/>
    <w:rsid w:val="003B676A"/>
    <w:rsid w:val="003B6A41"/>
    <w:rsid w:val="003C1B5D"/>
    <w:rsid w:val="003C1D65"/>
    <w:rsid w:val="003C3195"/>
    <w:rsid w:val="003C4F4F"/>
    <w:rsid w:val="003C580F"/>
    <w:rsid w:val="003D0341"/>
    <w:rsid w:val="003D076A"/>
    <w:rsid w:val="003D0F17"/>
    <w:rsid w:val="003D0FAE"/>
    <w:rsid w:val="003D1C54"/>
    <w:rsid w:val="003D204F"/>
    <w:rsid w:val="003D259D"/>
    <w:rsid w:val="003D3A21"/>
    <w:rsid w:val="003D41D8"/>
    <w:rsid w:val="003D53D7"/>
    <w:rsid w:val="003D5A46"/>
    <w:rsid w:val="003D604C"/>
    <w:rsid w:val="003D649E"/>
    <w:rsid w:val="003D724F"/>
    <w:rsid w:val="003D7C0E"/>
    <w:rsid w:val="003D7F42"/>
    <w:rsid w:val="003D7F94"/>
    <w:rsid w:val="003E0782"/>
    <w:rsid w:val="003E08D9"/>
    <w:rsid w:val="003E435A"/>
    <w:rsid w:val="003E47F6"/>
    <w:rsid w:val="003E4AD6"/>
    <w:rsid w:val="003E52E2"/>
    <w:rsid w:val="003E534B"/>
    <w:rsid w:val="003E5A37"/>
    <w:rsid w:val="003E5CA9"/>
    <w:rsid w:val="003E604F"/>
    <w:rsid w:val="003E64E5"/>
    <w:rsid w:val="003E65A6"/>
    <w:rsid w:val="003E6AB3"/>
    <w:rsid w:val="003E77D0"/>
    <w:rsid w:val="003F18B5"/>
    <w:rsid w:val="003F2E5A"/>
    <w:rsid w:val="003F4489"/>
    <w:rsid w:val="003F48B9"/>
    <w:rsid w:val="003F4CC6"/>
    <w:rsid w:val="003F5BD6"/>
    <w:rsid w:val="003F6E6D"/>
    <w:rsid w:val="003F740D"/>
    <w:rsid w:val="003F74DD"/>
    <w:rsid w:val="003F7CDF"/>
    <w:rsid w:val="00400292"/>
    <w:rsid w:val="004007A4"/>
    <w:rsid w:val="00401BF9"/>
    <w:rsid w:val="004021D5"/>
    <w:rsid w:val="00404488"/>
    <w:rsid w:val="00404C46"/>
    <w:rsid w:val="0040579D"/>
    <w:rsid w:val="00405937"/>
    <w:rsid w:val="0040637C"/>
    <w:rsid w:val="0040669A"/>
    <w:rsid w:val="004066FC"/>
    <w:rsid w:val="00406BC2"/>
    <w:rsid w:val="004072C9"/>
    <w:rsid w:val="004074E5"/>
    <w:rsid w:val="0041010C"/>
    <w:rsid w:val="00410779"/>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453"/>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1B5B"/>
    <w:rsid w:val="004526C9"/>
    <w:rsid w:val="00452DB7"/>
    <w:rsid w:val="004533EE"/>
    <w:rsid w:val="0045374E"/>
    <w:rsid w:val="00454859"/>
    <w:rsid w:val="0045682E"/>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A74"/>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09D8"/>
    <w:rsid w:val="004912F5"/>
    <w:rsid w:val="00493C1F"/>
    <w:rsid w:val="00493D83"/>
    <w:rsid w:val="00493E34"/>
    <w:rsid w:val="00494239"/>
    <w:rsid w:val="004945F9"/>
    <w:rsid w:val="00494CF4"/>
    <w:rsid w:val="00496304"/>
    <w:rsid w:val="00496EA4"/>
    <w:rsid w:val="0049770E"/>
    <w:rsid w:val="004A08C2"/>
    <w:rsid w:val="004A0B98"/>
    <w:rsid w:val="004A0CEB"/>
    <w:rsid w:val="004A0FCD"/>
    <w:rsid w:val="004A1DEF"/>
    <w:rsid w:val="004A3129"/>
    <w:rsid w:val="004A32A8"/>
    <w:rsid w:val="004A354C"/>
    <w:rsid w:val="004A38A7"/>
    <w:rsid w:val="004A3ED8"/>
    <w:rsid w:val="004A4CC8"/>
    <w:rsid w:val="004A4D2A"/>
    <w:rsid w:val="004A4D48"/>
    <w:rsid w:val="004A5338"/>
    <w:rsid w:val="004A644D"/>
    <w:rsid w:val="004A66AB"/>
    <w:rsid w:val="004A6C50"/>
    <w:rsid w:val="004A7482"/>
    <w:rsid w:val="004A76FD"/>
    <w:rsid w:val="004B026D"/>
    <w:rsid w:val="004B0929"/>
    <w:rsid w:val="004B1791"/>
    <w:rsid w:val="004B2015"/>
    <w:rsid w:val="004B21A7"/>
    <w:rsid w:val="004B24B5"/>
    <w:rsid w:val="004B2C23"/>
    <w:rsid w:val="004B3CBE"/>
    <w:rsid w:val="004B458C"/>
    <w:rsid w:val="004B46A9"/>
    <w:rsid w:val="004B5BD0"/>
    <w:rsid w:val="004B6824"/>
    <w:rsid w:val="004B6D43"/>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40A"/>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6DEA"/>
    <w:rsid w:val="004E7D86"/>
    <w:rsid w:val="004F0156"/>
    <w:rsid w:val="004F0E76"/>
    <w:rsid w:val="004F139F"/>
    <w:rsid w:val="004F1854"/>
    <w:rsid w:val="004F1A2C"/>
    <w:rsid w:val="004F1D4B"/>
    <w:rsid w:val="004F207A"/>
    <w:rsid w:val="004F29D5"/>
    <w:rsid w:val="004F29F2"/>
    <w:rsid w:val="004F4488"/>
    <w:rsid w:val="004F4E30"/>
    <w:rsid w:val="004F55F4"/>
    <w:rsid w:val="004F565B"/>
    <w:rsid w:val="004F59FF"/>
    <w:rsid w:val="004F650B"/>
    <w:rsid w:val="004F7344"/>
    <w:rsid w:val="004F7399"/>
    <w:rsid w:val="004F73F4"/>
    <w:rsid w:val="00500A6E"/>
    <w:rsid w:val="00501BA3"/>
    <w:rsid w:val="00501E08"/>
    <w:rsid w:val="00502518"/>
    <w:rsid w:val="0050255B"/>
    <w:rsid w:val="00503621"/>
    <w:rsid w:val="0050380D"/>
    <w:rsid w:val="00503E36"/>
    <w:rsid w:val="0050451B"/>
    <w:rsid w:val="00504562"/>
    <w:rsid w:val="00504BFB"/>
    <w:rsid w:val="00505B62"/>
    <w:rsid w:val="00506924"/>
    <w:rsid w:val="00506F66"/>
    <w:rsid w:val="00507360"/>
    <w:rsid w:val="00510D7B"/>
    <w:rsid w:val="00510DFB"/>
    <w:rsid w:val="00510FA3"/>
    <w:rsid w:val="00511474"/>
    <w:rsid w:val="005123F1"/>
    <w:rsid w:val="00512457"/>
    <w:rsid w:val="00512B19"/>
    <w:rsid w:val="00513EE9"/>
    <w:rsid w:val="00513FEF"/>
    <w:rsid w:val="00514567"/>
    <w:rsid w:val="00514970"/>
    <w:rsid w:val="00514DAD"/>
    <w:rsid w:val="005151A6"/>
    <w:rsid w:val="00515AB4"/>
    <w:rsid w:val="00515CE9"/>
    <w:rsid w:val="005163DB"/>
    <w:rsid w:val="0051674A"/>
    <w:rsid w:val="00516902"/>
    <w:rsid w:val="005177B2"/>
    <w:rsid w:val="00520572"/>
    <w:rsid w:val="00520723"/>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2B30"/>
    <w:rsid w:val="005430AA"/>
    <w:rsid w:val="00543A6B"/>
    <w:rsid w:val="00543E42"/>
    <w:rsid w:val="00544038"/>
    <w:rsid w:val="005444CC"/>
    <w:rsid w:val="0054598B"/>
    <w:rsid w:val="00545CCC"/>
    <w:rsid w:val="00546300"/>
    <w:rsid w:val="005466C6"/>
    <w:rsid w:val="00546987"/>
    <w:rsid w:val="00550DB6"/>
    <w:rsid w:val="005515C7"/>
    <w:rsid w:val="00551886"/>
    <w:rsid w:val="00551D00"/>
    <w:rsid w:val="005521F9"/>
    <w:rsid w:val="005530AA"/>
    <w:rsid w:val="0055314B"/>
    <w:rsid w:val="005533CE"/>
    <w:rsid w:val="0055469D"/>
    <w:rsid w:val="00554E47"/>
    <w:rsid w:val="00555781"/>
    <w:rsid w:val="00556698"/>
    <w:rsid w:val="00557290"/>
    <w:rsid w:val="00557C35"/>
    <w:rsid w:val="00557F07"/>
    <w:rsid w:val="0056020C"/>
    <w:rsid w:val="005603E3"/>
    <w:rsid w:val="00560FFC"/>
    <w:rsid w:val="00561A5E"/>
    <w:rsid w:val="00561DED"/>
    <w:rsid w:val="00563579"/>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7783B"/>
    <w:rsid w:val="005800E6"/>
    <w:rsid w:val="00580A12"/>
    <w:rsid w:val="00580C58"/>
    <w:rsid w:val="00580DC6"/>
    <w:rsid w:val="00581988"/>
    <w:rsid w:val="00581BC3"/>
    <w:rsid w:val="00581E08"/>
    <w:rsid w:val="00582CDD"/>
    <w:rsid w:val="00585F15"/>
    <w:rsid w:val="00586225"/>
    <w:rsid w:val="00586E09"/>
    <w:rsid w:val="005872F5"/>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A12"/>
    <w:rsid w:val="005B4FA1"/>
    <w:rsid w:val="005B5822"/>
    <w:rsid w:val="005B64FD"/>
    <w:rsid w:val="005B7142"/>
    <w:rsid w:val="005B7155"/>
    <w:rsid w:val="005B7333"/>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5D3"/>
    <w:rsid w:val="005D7E0E"/>
    <w:rsid w:val="005E0860"/>
    <w:rsid w:val="005E11B9"/>
    <w:rsid w:val="005E1B92"/>
    <w:rsid w:val="005E1C27"/>
    <w:rsid w:val="005E2033"/>
    <w:rsid w:val="005E36E5"/>
    <w:rsid w:val="005E37FF"/>
    <w:rsid w:val="005E3D5D"/>
    <w:rsid w:val="005E3F56"/>
    <w:rsid w:val="005E57F3"/>
    <w:rsid w:val="005E5C4F"/>
    <w:rsid w:val="005E66EE"/>
    <w:rsid w:val="005E6B3D"/>
    <w:rsid w:val="005E7620"/>
    <w:rsid w:val="005E76A1"/>
    <w:rsid w:val="005E7BF4"/>
    <w:rsid w:val="005F0CEE"/>
    <w:rsid w:val="005F0E28"/>
    <w:rsid w:val="005F0F58"/>
    <w:rsid w:val="005F16C5"/>
    <w:rsid w:val="005F1A6D"/>
    <w:rsid w:val="005F1CF1"/>
    <w:rsid w:val="005F26FC"/>
    <w:rsid w:val="005F2B86"/>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1659"/>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42D"/>
    <w:rsid w:val="006238D4"/>
    <w:rsid w:val="006240DA"/>
    <w:rsid w:val="0062476C"/>
    <w:rsid w:val="00624B07"/>
    <w:rsid w:val="00625B82"/>
    <w:rsid w:val="00626B4A"/>
    <w:rsid w:val="00626D15"/>
    <w:rsid w:val="006312EF"/>
    <w:rsid w:val="00631A1E"/>
    <w:rsid w:val="00631F98"/>
    <w:rsid w:val="006331C8"/>
    <w:rsid w:val="00633B0F"/>
    <w:rsid w:val="00633C4F"/>
    <w:rsid w:val="00633F75"/>
    <w:rsid w:val="00635260"/>
    <w:rsid w:val="00636182"/>
    <w:rsid w:val="00636EE0"/>
    <w:rsid w:val="006372F5"/>
    <w:rsid w:val="0063737B"/>
    <w:rsid w:val="00637889"/>
    <w:rsid w:val="00640B2C"/>
    <w:rsid w:val="00640C38"/>
    <w:rsid w:val="00640E38"/>
    <w:rsid w:val="00641532"/>
    <w:rsid w:val="0064204E"/>
    <w:rsid w:val="006423C8"/>
    <w:rsid w:val="0064320C"/>
    <w:rsid w:val="0064408E"/>
    <w:rsid w:val="00644DA8"/>
    <w:rsid w:val="006455AD"/>
    <w:rsid w:val="00645852"/>
    <w:rsid w:val="00651530"/>
    <w:rsid w:val="00652894"/>
    <w:rsid w:val="00652DB4"/>
    <w:rsid w:val="00652FEF"/>
    <w:rsid w:val="006543D1"/>
    <w:rsid w:val="00654D54"/>
    <w:rsid w:val="00654EC6"/>
    <w:rsid w:val="0065546F"/>
    <w:rsid w:val="006554C4"/>
    <w:rsid w:val="00655E80"/>
    <w:rsid w:val="00657C01"/>
    <w:rsid w:val="0066035C"/>
    <w:rsid w:val="00660998"/>
    <w:rsid w:val="00660D0D"/>
    <w:rsid w:val="00660E5B"/>
    <w:rsid w:val="006612A8"/>
    <w:rsid w:val="00661AF4"/>
    <w:rsid w:val="00661F98"/>
    <w:rsid w:val="0066274B"/>
    <w:rsid w:val="00663971"/>
    <w:rsid w:val="00663DD8"/>
    <w:rsid w:val="00663F5F"/>
    <w:rsid w:val="00664B64"/>
    <w:rsid w:val="00666195"/>
    <w:rsid w:val="00666B74"/>
    <w:rsid w:val="00666E1B"/>
    <w:rsid w:val="00666F18"/>
    <w:rsid w:val="006677DA"/>
    <w:rsid w:val="00667C7B"/>
    <w:rsid w:val="00667EA0"/>
    <w:rsid w:val="006726EF"/>
    <w:rsid w:val="00672B1E"/>
    <w:rsid w:val="00672CEE"/>
    <w:rsid w:val="00673135"/>
    <w:rsid w:val="00673156"/>
    <w:rsid w:val="00674108"/>
    <w:rsid w:val="0067540B"/>
    <w:rsid w:val="00675A41"/>
    <w:rsid w:val="00676B3F"/>
    <w:rsid w:val="00677069"/>
    <w:rsid w:val="00677629"/>
    <w:rsid w:val="006779D3"/>
    <w:rsid w:val="00677D4C"/>
    <w:rsid w:val="0068007E"/>
    <w:rsid w:val="0068074A"/>
    <w:rsid w:val="00680DB5"/>
    <w:rsid w:val="0068118A"/>
    <w:rsid w:val="00681A15"/>
    <w:rsid w:val="00681B1F"/>
    <w:rsid w:val="00682016"/>
    <w:rsid w:val="006827BF"/>
    <w:rsid w:val="0068396D"/>
    <w:rsid w:val="00684170"/>
    <w:rsid w:val="00684536"/>
    <w:rsid w:val="00684B47"/>
    <w:rsid w:val="00684BEB"/>
    <w:rsid w:val="00684D31"/>
    <w:rsid w:val="00684DEF"/>
    <w:rsid w:val="00685DCB"/>
    <w:rsid w:val="00686996"/>
    <w:rsid w:val="0068794C"/>
    <w:rsid w:val="00687CB4"/>
    <w:rsid w:val="00690D73"/>
    <w:rsid w:val="006910D7"/>
    <w:rsid w:val="006910EE"/>
    <w:rsid w:val="006911C3"/>
    <w:rsid w:val="0069138B"/>
    <w:rsid w:val="00691418"/>
    <w:rsid w:val="00691870"/>
    <w:rsid w:val="00691DB3"/>
    <w:rsid w:val="00692D88"/>
    <w:rsid w:val="006935E4"/>
    <w:rsid w:val="00693950"/>
    <w:rsid w:val="00694E5B"/>
    <w:rsid w:val="0069536E"/>
    <w:rsid w:val="00695541"/>
    <w:rsid w:val="0069569E"/>
    <w:rsid w:val="00695F2D"/>
    <w:rsid w:val="00696853"/>
    <w:rsid w:val="00696CD0"/>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CD4"/>
    <w:rsid w:val="006A663F"/>
    <w:rsid w:val="006A6813"/>
    <w:rsid w:val="006A6CE4"/>
    <w:rsid w:val="006A756C"/>
    <w:rsid w:val="006B0152"/>
    <w:rsid w:val="006B0430"/>
    <w:rsid w:val="006B0AA3"/>
    <w:rsid w:val="006B0CB8"/>
    <w:rsid w:val="006B3105"/>
    <w:rsid w:val="006B3111"/>
    <w:rsid w:val="006B361D"/>
    <w:rsid w:val="006B39D4"/>
    <w:rsid w:val="006B4CBB"/>
    <w:rsid w:val="006B6090"/>
    <w:rsid w:val="006B6823"/>
    <w:rsid w:val="006B6B36"/>
    <w:rsid w:val="006B7F39"/>
    <w:rsid w:val="006C0630"/>
    <w:rsid w:val="006C14E4"/>
    <w:rsid w:val="006C1CD4"/>
    <w:rsid w:val="006C21E0"/>
    <w:rsid w:val="006C3335"/>
    <w:rsid w:val="006C383C"/>
    <w:rsid w:val="006C3FAB"/>
    <w:rsid w:val="006C4675"/>
    <w:rsid w:val="006C481F"/>
    <w:rsid w:val="006C4991"/>
    <w:rsid w:val="006C5265"/>
    <w:rsid w:val="006C6456"/>
    <w:rsid w:val="006C6ECA"/>
    <w:rsid w:val="006C7294"/>
    <w:rsid w:val="006D0036"/>
    <w:rsid w:val="006D0361"/>
    <w:rsid w:val="006D042F"/>
    <w:rsid w:val="006D0DF5"/>
    <w:rsid w:val="006D1374"/>
    <w:rsid w:val="006D14C1"/>
    <w:rsid w:val="006D1DAB"/>
    <w:rsid w:val="006D32F8"/>
    <w:rsid w:val="006D41FF"/>
    <w:rsid w:val="006D48EF"/>
    <w:rsid w:val="006D4B50"/>
    <w:rsid w:val="006D59DD"/>
    <w:rsid w:val="006D65EA"/>
    <w:rsid w:val="006D70C7"/>
    <w:rsid w:val="006D7105"/>
    <w:rsid w:val="006D745A"/>
    <w:rsid w:val="006D7941"/>
    <w:rsid w:val="006D79F3"/>
    <w:rsid w:val="006D7B51"/>
    <w:rsid w:val="006E0887"/>
    <w:rsid w:val="006E131C"/>
    <w:rsid w:val="006E2362"/>
    <w:rsid w:val="006E3A48"/>
    <w:rsid w:val="006E3D7F"/>
    <w:rsid w:val="006E543B"/>
    <w:rsid w:val="006E6337"/>
    <w:rsid w:val="006E696A"/>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D86"/>
    <w:rsid w:val="006F7D9C"/>
    <w:rsid w:val="006F7E1F"/>
    <w:rsid w:val="00700730"/>
    <w:rsid w:val="0070254C"/>
    <w:rsid w:val="00702B48"/>
    <w:rsid w:val="00704969"/>
    <w:rsid w:val="00705268"/>
    <w:rsid w:val="00705631"/>
    <w:rsid w:val="00705713"/>
    <w:rsid w:val="00706009"/>
    <w:rsid w:val="00706042"/>
    <w:rsid w:val="00706E4C"/>
    <w:rsid w:val="00707353"/>
    <w:rsid w:val="0070742D"/>
    <w:rsid w:val="007077FB"/>
    <w:rsid w:val="00707D23"/>
    <w:rsid w:val="00707F5A"/>
    <w:rsid w:val="007104F2"/>
    <w:rsid w:val="00710AF2"/>
    <w:rsid w:val="00710BD5"/>
    <w:rsid w:val="00710D80"/>
    <w:rsid w:val="007125C3"/>
    <w:rsid w:val="00713E56"/>
    <w:rsid w:val="007151E1"/>
    <w:rsid w:val="00717457"/>
    <w:rsid w:val="00717894"/>
    <w:rsid w:val="00717C6E"/>
    <w:rsid w:val="00717F13"/>
    <w:rsid w:val="0072024A"/>
    <w:rsid w:val="00720A3B"/>
    <w:rsid w:val="00721644"/>
    <w:rsid w:val="007216F4"/>
    <w:rsid w:val="00721D28"/>
    <w:rsid w:val="00721E39"/>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A31"/>
    <w:rsid w:val="00773C5D"/>
    <w:rsid w:val="00774004"/>
    <w:rsid w:val="0077432E"/>
    <w:rsid w:val="0077499B"/>
    <w:rsid w:val="00774B8A"/>
    <w:rsid w:val="00774CF4"/>
    <w:rsid w:val="007750B0"/>
    <w:rsid w:val="007758AF"/>
    <w:rsid w:val="00775A84"/>
    <w:rsid w:val="00776613"/>
    <w:rsid w:val="007767D2"/>
    <w:rsid w:val="007770EA"/>
    <w:rsid w:val="007774F0"/>
    <w:rsid w:val="0077770D"/>
    <w:rsid w:val="00777F41"/>
    <w:rsid w:val="00780A10"/>
    <w:rsid w:val="00780BBB"/>
    <w:rsid w:val="00780BE5"/>
    <w:rsid w:val="00780D9F"/>
    <w:rsid w:val="00780E53"/>
    <w:rsid w:val="00781812"/>
    <w:rsid w:val="00781893"/>
    <w:rsid w:val="00781F73"/>
    <w:rsid w:val="00783EB0"/>
    <w:rsid w:val="0078478B"/>
    <w:rsid w:val="007853A6"/>
    <w:rsid w:val="00786338"/>
    <w:rsid w:val="00786C1C"/>
    <w:rsid w:val="00786DE2"/>
    <w:rsid w:val="007876DF"/>
    <w:rsid w:val="00787981"/>
    <w:rsid w:val="007904E2"/>
    <w:rsid w:val="007907E9"/>
    <w:rsid w:val="00790A66"/>
    <w:rsid w:val="00791237"/>
    <w:rsid w:val="0079193E"/>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0972"/>
    <w:rsid w:val="007B10A7"/>
    <w:rsid w:val="007B1A04"/>
    <w:rsid w:val="007B3AF7"/>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D4B"/>
    <w:rsid w:val="007D1F65"/>
    <w:rsid w:val="007D1FAD"/>
    <w:rsid w:val="007D34E9"/>
    <w:rsid w:val="007D39F5"/>
    <w:rsid w:val="007D3F14"/>
    <w:rsid w:val="007D3FAB"/>
    <w:rsid w:val="007D47F2"/>
    <w:rsid w:val="007D4BAA"/>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3E3F"/>
    <w:rsid w:val="00814AC3"/>
    <w:rsid w:val="008152ED"/>
    <w:rsid w:val="0081572F"/>
    <w:rsid w:val="00816132"/>
    <w:rsid w:val="00816843"/>
    <w:rsid w:val="0081773E"/>
    <w:rsid w:val="008203ED"/>
    <w:rsid w:val="00820835"/>
    <w:rsid w:val="008214AF"/>
    <w:rsid w:val="00821ACE"/>
    <w:rsid w:val="00822062"/>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3F97"/>
    <w:rsid w:val="0084499B"/>
    <w:rsid w:val="00844EA7"/>
    <w:rsid w:val="00845024"/>
    <w:rsid w:val="0084511D"/>
    <w:rsid w:val="008451D6"/>
    <w:rsid w:val="00845431"/>
    <w:rsid w:val="0084566E"/>
    <w:rsid w:val="00845C16"/>
    <w:rsid w:val="00845F85"/>
    <w:rsid w:val="008464A2"/>
    <w:rsid w:val="00846AA0"/>
    <w:rsid w:val="00846B45"/>
    <w:rsid w:val="00846EF6"/>
    <w:rsid w:val="00847FB3"/>
    <w:rsid w:val="00847FC0"/>
    <w:rsid w:val="008500AF"/>
    <w:rsid w:val="00850770"/>
    <w:rsid w:val="00850BE2"/>
    <w:rsid w:val="00850D81"/>
    <w:rsid w:val="00851A4F"/>
    <w:rsid w:val="00851E29"/>
    <w:rsid w:val="00853578"/>
    <w:rsid w:val="00853784"/>
    <w:rsid w:val="0085386F"/>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AE4"/>
    <w:rsid w:val="00862D4D"/>
    <w:rsid w:val="0086342D"/>
    <w:rsid w:val="00863D74"/>
    <w:rsid w:val="00865548"/>
    <w:rsid w:val="008655D8"/>
    <w:rsid w:val="008656CA"/>
    <w:rsid w:val="00865FD6"/>
    <w:rsid w:val="0086626C"/>
    <w:rsid w:val="0086661D"/>
    <w:rsid w:val="0086787D"/>
    <w:rsid w:val="0087010A"/>
    <w:rsid w:val="008704C6"/>
    <w:rsid w:val="00870A75"/>
    <w:rsid w:val="00871AF3"/>
    <w:rsid w:val="00871F75"/>
    <w:rsid w:val="00872213"/>
    <w:rsid w:val="00872721"/>
    <w:rsid w:val="00872970"/>
    <w:rsid w:val="008738DD"/>
    <w:rsid w:val="00873944"/>
    <w:rsid w:val="00873B4E"/>
    <w:rsid w:val="00874254"/>
    <w:rsid w:val="0087539E"/>
    <w:rsid w:val="00876048"/>
    <w:rsid w:val="0087616B"/>
    <w:rsid w:val="00877CBC"/>
    <w:rsid w:val="00880780"/>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96E"/>
    <w:rsid w:val="008A1AFE"/>
    <w:rsid w:val="008A248B"/>
    <w:rsid w:val="008A2904"/>
    <w:rsid w:val="008A32AA"/>
    <w:rsid w:val="008A4904"/>
    <w:rsid w:val="008A52D5"/>
    <w:rsid w:val="008A6073"/>
    <w:rsid w:val="008A63D9"/>
    <w:rsid w:val="008A729E"/>
    <w:rsid w:val="008B0E14"/>
    <w:rsid w:val="008B1A1D"/>
    <w:rsid w:val="008B20B3"/>
    <w:rsid w:val="008B2750"/>
    <w:rsid w:val="008B3044"/>
    <w:rsid w:val="008B3973"/>
    <w:rsid w:val="008B39E7"/>
    <w:rsid w:val="008B485D"/>
    <w:rsid w:val="008B5170"/>
    <w:rsid w:val="008B51DD"/>
    <w:rsid w:val="008B5965"/>
    <w:rsid w:val="008B5B0F"/>
    <w:rsid w:val="008B5B39"/>
    <w:rsid w:val="008B5F8D"/>
    <w:rsid w:val="008B6F72"/>
    <w:rsid w:val="008B7BDB"/>
    <w:rsid w:val="008C0194"/>
    <w:rsid w:val="008C0299"/>
    <w:rsid w:val="008C0EFE"/>
    <w:rsid w:val="008C1B20"/>
    <w:rsid w:val="008C2124"/>
    <w:rsid w:val="008C28B8"/>
    <w:rsid w:val="008C3083"/>
    <w:rsid w:val="008C313F"/>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BB2"/>
    <w:rsid w:val="008D1E3A"/>
    <w:rsid w:val="008D22AD"/>
    <w:rsid w:val="008D310C"/>
    <w:rsid w:val="008D3185"/>
    <w:rsid w:val="008D375D"/>
    <w:rsid w:val="008D4EA7"/>
    <w:rsid w:val="008D4FC6"/>
    <w:rsid w:val="008D5162"/>
    <w:rsid w:val="008D6479"/>
    <w:rsid w:val="008D670C"/>
    <w:rsid w:val="008D6FB6"/>
    <w:rsid w:val="008D7025"/>
    <w:rsid w:val="008E1FBB"/>
    <w:rsid w:val="008E22DE"/>
    <w:rsid w:val="008E2E33"/>
    <w:rsid w:val="008E3F17"/>
    <w:rsid w:val="008E50EB"/>
    <w:rsid w:val="008E59DD"/>
    <w:rsid w:val="008E683F"/>
    <w:rsid w:val="008F06C4"/>
    <w:rsid w:val="008F1D92"/>
    <w:rsid w:val="008F2AA5"/>
    <w:rsid w:val="008F54ED"/>
    <w:rsid w:val="008F584C"/>
    <w:rsid w:val="008F5BEC"/>
    <w:rsid w:val="008F5DAC"/>
    <w:rsid w:val="008F7469"/>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116"/>
    <w:rsid w:val="00922320"/>
    <w:rsid w:val="009234F4"/>
    <w:rsid w:val="00923766"/>
    <w:rsid w:val="0092474A"/>
    <w:rsid w:val="00925A26"/>
    <w:rsid w:val="00925BA1"/>
    <w:rsid w:val="0092641C"/>
    <w:rsid w:val="00927101"/>
    <w:rsid w:val="00927CF9"/>
    <w:rsid w:val="00930036"/>
    <w:rsid w:val="00931D12"/>
    <w:rsid w:val="00932165"/>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2C8E"/>
    <w:rsid w:val="009436F2"/>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7A4"/>
    <w:rsid w:val="00952E9A"/>
    <w:rsid w:val="009533DB"/>
    <w:rsid w:val="0095355C"/>
    <w:rsid w:val="00953767"/>
    <w:rsid w:val="009538A2"/>
    <w:rsid w:val="00953CE9"/>
    <w:rsid w:val="00953ED7"/>
    <w:rsid w:val="00953EF3"/>
    <w:rsid w:val="009541A1"/>
    <w:rsid w:val="00957062"/>
    <w:rsid w:val="00957E59"/>
    <w:rsid w:val="00960888"/>
    <w:rsid w:val="00961D09"/>
    <w:rsid w:val="00961E55"/>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68C9"/>
    <w:rsid w:val="0097741F"/>
    <w:rsid w:val="009822DD"/>
    <w:rsid w:val="009828FA"/>
    <w:rsid w:val="00982DE2"/>
    <w:rsid w:val="00983A3B"/>
    <w:rsid w:val="00983B76"/>
    <w:rsid w:val="00983DE9"/>
    <w:rsid w:val="00984456"/>
    <w:rsid w:val="009844C5"/>
    <w:rsid w:val="00984829"/>
    <w:rsid w:val="00985032"/>
    <w:rsid w:val="009850DF"/>
    <w:rsid w:val="00985484"/>
    <w:rsid w:val="0098576D"/>
    <w:rsid w:val="00985952"/>
    <w:rsid w:val="009859EA"/>
    <w:rsid w:val="00985DCC"/>
    <w:rsid w:val="0098609A"/>
    <w:rsid w:val="0098783F"/>
    <w:rsid w:val="00987E73"/>
    <w:rsid w:val="00987FA5"/>
    <w:rsid w:val="00990E50"/>
    <w:rsid w:val="00992922"/>
    <w:rsid w:val="00993216"/>
    <w:rsid w:val="0099379B"/>
    <w:rsid w:val="00993A85"/>
    <w:rsid w:val="00993D27"/>
    <w:rsid w:val="00993D65"/>
    <w:rsid w:val="00994133"/>
    <w:rsid w:val="00995765"/>
    <w:rsid w:val="0099664C"/>
    <w:rsid w:val="009A12DF"/>
    <w:rsid w:val="009A210E"/>
    <w:rsid w:val="009A2BD9"/>
    <w:rsid w:val="009A5CBA"/>
    <w:rsid w:val="009A6530"/>
    <w:rsid w:val="009A6E3C"/>
    <w:rsid w:val="009A78F7"/>
    <w:rsid w:val="009B05C9"/>
    <w:rsid w:val="009B07C0"/>
    <w:rsid w:val="009B15C7"/>
    <w:rsid w:val="009B1803"/>
    <w:rsid w:val="009B1A7F"/>
    <w:rsid w:val="009B1D64"/>
    <w:rsid w:val="009B350A"/>
    <w:rsid w:val="009B3803"/>
    <w:rsid w:val="009B3BED"/>
    <w:rsid w:val="009B59F5"/>
    <w:rsid w:val="009B635B"/>
    <w:rsid w:val="009B6585"/>
    <w:rsid w:val="009C018A"/>
    <w:rsid w:val="009C0A1E"/>
    <w:rsid w:val="009C0D70"/>
    <w:rsid w:val="009C1572"/>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B54"/>
    <w:rsid w:val="009D6FB7"/>
    <w:rsid w:val="009E0709"/>
    <w:rsid w:val="009E077B"/>
    <w:rsid w:val="009E1FFC"/>
    <w:rsid w:val="009E306B"/>
    <w:rsid w:val="009E31EB"/>
    <w:rsid w:val="009E3692"/>
    <w:rsid w:val="009E387B"/>
    <w:rsid w:val="009E3AD2"/>
    <w:rsid w:val="009E4EDC"/>
    <w:rsid w:val="009E5505"/>
    <w:rsid w:val="009E6036"/>
    <w:rsid w:val="009E6200"/>
    <w:rsid w:val="009E7123"/>
    <w:rsid w:val="009E72A9"/>
    <w:rsid w:val="009E7470"/>
    <w:rsid w:val="009E7D66"/>
    <w:rsid w:val="009F02A2"/>
    <w:rsid w:val="009F0D51"/>
    <w:rsid w:val="009F27D0"/>
    <w:rsid w:val="009F33C8"/>
    <w:rsid w:val="009F41DF"/>
    <w:rsid w:val="009F42DE"/>
    <w:rsid w:val="009F4E40"/>
    <w:rsid w:val="009F596C"/>
    <w:rsid w:val="009F5B6C"/>
    <w:rsid w:val="009F5CC5"/>
    <w:rsid w:val="009F5D95"/>
    <w:rsid w:val="009F608D"/>
    <w:rsid w:val="009F6C62"/>
    <w:rsid w:val="009F7377"/>
    <w:rsid w:val="009F7DB9"/>
    <w:rsid w:val="00A00434"/>
    <w:rsid w:val="00A00A9C"/>
    <w:rsid w:val="00A00C6C"/>
    <w:rsid w:val="00A00DDE"/>
    <w:rsid w:val="00A0105C"/>
    <w:rsid w:val="00A0123F"/>
    <w:rsid w:val="00A02164"/>
    <w:rsid w:val="00A0256F"/>
    <w:rsid w:val="00A02E18"/>
    <w:rsid w:val="00A049B7"/>
    <w:rsid w:val="00A04A03"/>
    <w:rsid w:val="00A05467"/>
    <w:rsid w:val="00A07D2A"/>
    <w:rsid w:val="00A12225"/>
    <w:rsid w:val="00A125B3"/>
    <w:rsid w:val="00A1320C"/>
    <w:rsid w:val="00A13F5F"/>
    <w:rsid w:val="00A1416E"/>
    <w:rsid w:val="00A14507"/>
    <w:rsid w:val="00A14DB6"/>
    <w:rsid w:val="00A159ED"/>
    <w:rsid w:val="00A15A14"/>
    <w:rsid w:val="00A174D1"/>
    <w:rsid w:val="00A20A93"/>
    <w:rsid w:val="00A21D4B"/>
    <w:rsid w:val="00A22DE9"/>
    <w:rsid w:val="00A23580"/>
    <w:rsid w:val="00A243FF"/>
    <w:rsid w:val="00A24830"/>
    <w:rsid w:val="00A264E3"/>
    <w:rsid w:val="00A269C3"/>
    <w:rsid w:val="00A26F80"/>
    <w:rsid w:val="00A270A9"/>
    <w:rsid w:val="00A27E83"/>
    <w:rsid w:val="00A27F32"/>
    <w:rsid w:val="00A30256"/>
    <w:rsid w:val="00A304A5"/>
    <w:rsid w:val="00A31C69"/>
    <w:rsid w:val="00A32999"/>
    <w:rsid w:val="00A33198"/>
    <w:rsid w:val="00A342E6"/>
    <w:rsid w:val="00A37567"/>
    <w:rsid w:val="00A37E10"/>
    <w:rsid w:val="00A402EF"/>
    <w:rsid w:val="00A406FE"/>
    <w:rsid w:val="00A410A7"/>
    <w:rsid w:val="00A41564"/>
    <w:rsid w:val="00A41702"/>
    <w:rsid w:val="00A41C52"/>
    <w:rsid w:val="00A42D42"/>
    <w:rsid w:val="00A42DE9"/>
    <w:rsid w:val="00A43429"/>
    <w:rsid w:val="00A43919"/>
    <w:rsid w:val="00A43A54"/>
    <w:rsid w:val="00A44D93"/>
    <w:rsid w:val="00A44FE7"/>
    <w:rsid w:val="00A462EB"/>
    <w:rsid w:val="00A46CA7"/>
    <w:rsid w:val="00A46E53"/>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57FFA"/>
    <w:rsid w:val="00A610F5"/>
    <w:rsid w:val="00A6129D"/>
    <w:rsid w:val="00A61A9C"/>
    <w:rsid w:val="00A62A9A"/>
    <w:rsid w:val="00A63238"/>
    <w:rsid w:val="00A67373"/>
    <w:rsid w:val="00A67EB0"/>
    <w:rsid w:val="00A70853"/>
    <w:rsid w:val="00A70CAB"/>
    <w:rsid w:val="00A711E9"/>
    <w:rsid w:val="00A711EF"/>
    <w:rsid w:val="00A71291"/>
    <w:rsid w:val="00A7274F"/>
    <w:rsid w:val="00A736E1"/>
    <w:rsid w:val="00A737D5"/>
    <w:rsid w:val="00A75E51"/>
    <w:rsid w:val="00A76242"/>
    <w:rsid w:val="00A76DD7"/>
    <w:rsid w:val="00A771ED"/>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3754"/>
    <w:rsid w:val="00A9414A"/>
    <w:rsid w:val="00A94BB8"/>
    <w:rsid w:val="00A94F04"/>
    <w:rsid w:val="00A957CF"/>
    <w:rsid w:val="00A96AD8"/>
    <w:rsid w:val="00A970AC"/>
    <w:rsid w:val="00A970FC"/>
    <w:rsid w:val="00A97A9F"/>
    <w:rsid w:val="00A97CB8"/>
    <w:rsid w:val="00AA105E"/>
    <w:rsid w:val="00AA20F1"/>
    <w:rsid w:val="00AA343D"/>
    <w:rsid w:val="00AA5D8E"/>
    <w:rsid w:val="00AA691C"/>
    <w:rsid w:val="00AA6DF5"/>
    <w:rsid w:val="00AA77CC"/>
    <w:rsid w:val="00AB028D"/>
    <w:rsid w:val="00AB07B1"/>
    <w:rsid w:val="00AB14E9"/>
    <w:rsid w:val="00AB184C"/>
    <w:rsid w:val="00AB217E"/>
    <w:rsid w:val="00AB21E3"/>
    <w:rsid w:val="00AB29FB"/>
    <w:rsid w:val="00AB3EAA"/>
    <w:rsid w:val="00AB4279"/>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421E"/>
    <w:rsid w:val="00AD5D62"/>
    <w:rsid w:val="00AD6245"/>
    <w:rsid w:val="00AD640E"/>
    <w:rsid w:val="00AD6796"/>
    <w:rsid w:val="00AD71CC"/>
    <w:rsid w:val="00AD746F"/>
    <w:rsid w:val="00AD751D"/>
    <w:rsid w:val="00AD772C"/>
    <w:rsid w:val="00AE032A"/>
    <w:rsid w:val="00AE0755"/>
    <w:rsid w:val="00AE07FB"/>
    <w:rsid w:val="00AE0A7F"/>
    <w:rsid w:val="00AE444B"/>
    <w:rsid w:val="00AE4512"/>
    <w:rsid w:val="00AE4864"/>
    <w:rsid w:val="00AE4923"/>
    <w:rsid w:val="00AE53AC"/>
    <w:rsid w:val="00AE5DB9"/>
    <w:rsid w:val="00AE6B79"/>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B4D"/>
    <w:rsid w:val="00B007C2"/>
    <w:rsid w:val="00B00A04"/>
    <w:rsid w:val="00B00D43"/>
    <w:rsid w:val="00B0134B"/>
    <w:rsid w:val="00B016D5"/>
    <w:rsid w:val="00B01774"/>
    <w:rsid w:val="00B0313F"/>
    <w:rsid w:val="00B03232"/>
    <w:rsid w:val="00B04878"/>
    <w:rsid w:val="00B05EFF"/>
    <w:rsid w:val="00B061E4"/>
    <w:rsid w:val="00B06391"/>
    <w:rsid w:val="00B0740B"/>
    <w:rsid w:val="00B100ED"/>
    <w:rsid w:val="00B1018D"/>
    <w:rsid w:val="00B109D3"/>
    <w:rsid w:val="00B10A2F"/>
    <w:rsid w:val="00B12861"/>
    <w:rsid w:val="00B13034"/>
    <w:rsid w:val="00B132E6"/>
    <w:rsid w:val="00B14A4F"/>
    <w:rsid w:val="00B1606A"/>
    <w:rsid w:val="00B1646E"/>
    <w:rsid w:val="00B169E9"/>
    <w:rsid w:val="00B17B39"/>
    <w:rsid w:val="00B204F7"/>
    <w:rsid w:val="00B20550"/>
    <w:rsid w:val="00B211BA"/>
    <w:rsid w:val="00B2143B"/>
    <w:rsid w:val="00B21D97"/>
    <w:rsid w:val="00B21DD2"/>
    <w:rsid w:val="00B22A4E"/>
    <w:rsid w:val="00B22B3D"/>
    <w:rsid w:val="00B22FD1"/>
    <w:rsid w:val="00B23073"/>
    <w:rsid w:val="00B23338"/>
    <w:rsid w:val="00B234CF"/>
    <w:rsid w:val="00B23E39"/>
    <w:rsid w:val="00B23EC5"/>
    <w:rsid w:val="00B243B3"/>
    <w:rsid w:val="00B24DDE"/>
    <w:rsid w:val="00B251FF"/>
    <w:rsid w:val="00B264EC"/>
    <w:rsid w:val="00B26841"/>
    <w:rsid w:val="00B26B0B"/>
    <w:rsid w:val="00B26EAD"/>
    <w:rsid w:val="00B27090"/>
    <w:rsid w:val="00B27245"/>
    <w:rsid w:val="00B27969"/>
    <w:rsid w:val="00B3100C"/>
    <w:rsid w:val="00B31C5C"/>
    <w:rsid w:val="00B32303"/>
    <w:rsid w:val="00B32B50"/>
    <w:rsid w:val="00B33DDA"/>
    <w:rsid w:val="00B34C3B"/>
    <w:rsid w:val="00B34FE2"/>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531E"/>
    <w:rsid w:val="00B65DCC"/>
    <w:rsid w:val="00B660E1"/>
    <w:rsid w:val="00B662DF"/>
    <w:rsid w:val="00B66D18"/>
    <w:rsid w:val="00B66EDE"/>
    <w:rsid w:val="00B702E8"/>
    <w:rsid w:val="00B70485"/>
    <w:rsid w:val="00B70544"/>
    <w:rsid w:val="00B70D90"/>
    <w:rsid w:val="00B71026"/>
    <w:rsid w:val="00B718DB"/>
    <w:rsid w:val="00B71B37"/>
    <w:rsid w:val="00B71C35"/>
    <w:rsid w:val="00B73DDD"/>
    <w:rsid w:val="00B7452A"/>
    <w:rsid w:val="00B74614"/>
    <w:rsid w:val="00B75B92"/>
    <w:rsid w:val="00B75FA9"/>
    <w:rsid w:val="00B7664F"/>
    <w:rsid w:val="00B76671"/>
    <w:rsid w:val="00B77031"/>
    <w:rsid w:val="00B7752C"/>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20CE"/>
    <w:rsid w:val="00B92518"/>
    <w:rsid w:val="00B9403C"/>
    <w:rsid w:val="00B947CF"/>
    <w:rsid w:val="00B95320"/>
    <w:rsid w:val="00B95900"/>
    <w:rsid w:val="00B95DD5"/>
    <w:rsid w:val="00B95F4D"/>
    <w:rsid w:val="00B96000"/>
    <w:rsid w:val="00B96D40"/>
    <w:rsid w:val="00B96E1B"/>
    <w:rsid w:val="00B96EDA"/>
    <w:rsid w:val="00B97AC0"/>
    <w:rsid w:val="00BA165C"/>
    <w:rsid w:val="00BA16C2"/>
    <w:rsid w:val="00BA19C5"/>
    <w:rsid w:val="00BA1A21"/>
    <w:rsid w:val="00BA1FE7"/>
    <w:rsid w:val="00BA2125"/>
    <w:rsid w:val="00BA25E7"/>
    <w:rsid w:val="00BA2839"/>
    <w:rsid w:val="00BA36E0"/>
    <w:rsid w:val="00BA469B"/>
    <w:rsid w:val="00BA5798"/>
    <w:rsid w:val="00BA625C"/>
    <w:rsid w:val="00BA7CA0"/>
    <w:rsid w:val="00BA7CC2"/>
    <w:rsid w:val="00BB1097"/>
    <w:rsid w:val="00BB16FF"/>
    <w:rsid w:val="00BB26ED"/>
    <w:rsid w:val="00BB2B30"/>
    <w:rsid w:val="00BB2FFA"/>
    <w:rsid w:val="00BB3697"/>
    <w:rsid w:val="00BB4296"/>
    <w:rsid w:val="00BB5064"/>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BFB"/>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239"/>
    <w:rsid w:val="00BE6BB3"/>
    <w:rsid w:val="00BE7032"/>
    <w:rsid w:val="00BE77B6"/>
    <w:rsid w:val="00BF0343"/>
    <w:rsid w:val="00BF0532"/>
    <w:rsid w:val="00BF0C19"/>
    <w:rsid w:val="00BF1579"/>
    <w:rsid w:val="00BF17B5"/>
    <w:rsid w:val="00BF1A59"/>
    <w:rsid w:val="00BF1F6F"/>
    <w:rsid w:val="00BF2845"/>
    <w:rsid w:val="00BF32D2"/>
    <w:rsid w:val="00BF3479"/>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C55"/>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341"/>
    <w:rsid w:val="00C309C3"/>
    <w:rsid w:val="00C31453"/>
    <w:rsid w:val="00C318C4"/>
    <w:rsid w:val="00C3191E"/>
    <w:rsid w:val="00C32DB5"/>
    <w:rsid w:val="00C3337F"/>
    <w:rsid w:val="00C33BDD"/>
    <w:rsid w:val="00C34E2F"/>
    <w:rsid w:val="00C34F9E"/>
    <w:rsid w:val="00C357F4"/>
    <w:rsid w:val="00C3596D"/>
    <w:rsid w:val="00C35F4D"/>
    <w:rsid w:val="00C369B4"/>
    <w:rsid w:val="00C3741E"/>
    <w:rsid w:val="00C410A4"/>
    <w:rsid w:val="00C4179C"/>
    <w:rsid w:val="00C42546"/>
    <w:rsid w:val="00C42DC4"/>
    <w:rsid w:val="00C43053"/>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774E8"/>
    <w:rsid w:val="00C7758C"/>
    <w:rsid w:val="00C80216"/>
    <w:rsid w:val="00C80848"/>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6BB"/>
    <w:rsid w:val="00C90AA4"/>
    <w:rsid w:val="00C90E7F"/>
    <w:rsid w:val="00C911A7"/>
    <w:rsid w:val="00C9159D"/>
    <w:rsid w:val="00C9170C"/>
    <w:rsid w:val="00C91ACA"/>
    <w:rsid w:val="00C9223E"/>
    <w:rsid w:val="00C933EE"/>
    <w:rsid w:val="00C947D7"/>
    <w:rsid w:val="00C958B4"/>
    <w:rsid w:val="00C95BA4"/>
    <w:rsid w:val="00C96059"/>
    <w:rsid w:val="00C971ED"/>
    <w:rsid w:val="00C97C51"/>
    <w:rsid w:val="00CA00EC"/>
    <w:rsid w:val="00CA0314"/>
    <w:rsid w:val="00CA10CA"/>
    <w:rsid w:val="00CA13FF"/>
    <w:rsid w:val="00CA2634"/>
    <w:rsid w:val="00CA2CDC"/>
    <w:rsid w:val="00CA33B2"/>
    <w:rsid w:val="00CA34E0"/>
    <w:rsid w:val="00CA398C"/>
    <w:rsid w:val="00CA3B79"/>
    <w:rsid w:val="00CA3BDB"/>
    <w:rsid w:val="00CA3CB6"/>
    <w:rsid w:val="00CA3CC2"/>
    <w:rsid w:val="00CA4170"/>
    <w:rsid w:val="00CA475D"/>
    <w:rsid w:val="00CA479F"/>
    <w:rsid w:val="00CA5005"/>
    <w:rsid w:val="00CA6556"/>
    <w:rsid w:val="00CA685F"/>
    <w:rsid w:val="00CA6B0A"/>
    <w:rsid w:val="00CA6B50"/>
    <w:rsid w:val="00CA7DE0"/>
    <w:rsid w:val="00CB0B6E"/>
    <w:rsid w:val="00CB1550"/>
    <w:rsid w:val="00CB1E18"/>
    <w:rsid w:val="00CB2B93"/>
    <w:rsid w:val="00CB37F5"/>
    <w:rsid w:val="00CB4A0A"/>
    <w:rsid w:val="00CB52F4"/>
    <w:rsid w:val="00CB6331"/>
    <w:rsid w:val="00CB72A7"/>
    <w:rsid w:val="00CB7638"/>
    <w:rsid w:val="00CB7DA5"/>
    <w:rsid w:val="00CC0DCF"/>
    <w:rsid w:val="00CC14D3"/>
    <w:rsid w:val="00CC1596"/>
    <w:rsid w:val="00CC1D0B"/>
    <w:rsid w:val="00CC1F68"/>
    <w:rsid w:val="00CC2AC3"/>
    <w:rsid w:val="00CC418C"/>
    <w:rsid w:val="00CC47C9"/>
    <w:rsid w:val="00CC5B74"/>
    <w:rsid w:val="00CC5E58"/>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542D"/>
    <w:rsid w:val="00CD6197"/>
    <w:rsid w:val="00CD6241"/>
    <w:rsid w:val="00CD6A39"/>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E74C1"/>
    <w:rsid w:val="00CF01EC"/>
    <w:rsid w:val="00CF0467"/>
    <w:rsid w:val="00CF04AA"/>
    <w:rsid w:val="00CF0689"/>
    <w:rsid w:val="00CF07BE"/>
    <w:rsid w:val="00CF2587"/>
    <w:rsid w:val="00CF263A"/>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4A3A"/>
    <w:rsid w:val="00D15016"/>
    <w:rsid w:val="00D15393"/>
    <w:rsid w:val="00D15A4C"/>
    <w:rsid w:val="00D16491"/>
    <w:rsid w:val="00D1728C"/>
    <w:rsid w:val="00D17C28"/>
    <w:rsid w:val="00D17D7F"/>
    <w:rsid w:val="00D20B45"/>
    <w:rsid w:val="00D20D32"/>
    <w:rsid w:val="00D21DF1"/>
    <w:rsid w:val="00D2219D"/>
    <w:rsid w:val="00D222D6"/>
    <w:rsid w:val="00D2389D"/>
    <w:rsid w:val="00D24177"/>
    <w:rsid w:val="00D2432E"/>
    <w:rsid w:val="00D24EE9"/>
    <w:rsid w:val="00D25353"/>
    <w:rsid w:val="00D25563"/>
    <w:rsid w:val="00D2686C"/>
    <w:rsid w:val="00D27623"/>
    <w:rsid w:val="00D278A7"/>
    <w:rsid w:val="00D27E9C"/>
    <w:rsid w:val="00D30E69"/>
    <w:rsid w:val="00D32956"/>
    <w:rsid w:val="00D33577"/>
    <w:rsid w:val="00D33A58"/>
    <w:rsid w:val="00D34429"/>
    <w:rsid w:val="00D34732"/>
    <w:rsid w:val="00D348DF"/>
    <w:rsid w:val="00D350E8"/>
    <w:rsid w:val="00D35101"/>
    <w:rsid w:val="00D3567D"/>
    <w:rsid w:val="00D359B1"/>
    <w:rsid w:val="00D35A61"/>
    <w:rsid w:val="00D35B9F"/>
    <w:rsid w:val="00D36312"/>
    <w:rsid w:val="00D364D2"/>
    <w:rsid w:val="00D36C19"/>
    <w:rsid w:val="00D37F9F"/>
    <w:rsid w:val="00D404F2"/>
    <w:rsid w:val="00D40599"/>
    <w:rsid w:val="00D41312"/>
    <w:rsid w:val="00D41BED"/>
    <w:rsid w:val="00D42213"/>
    <w:rsid w:val="00D42223"/>
    <w:rsid w:val="00D422C9"/>
    <w:rsid w:val="00D42E91"/>
    <w:rsid w:val="00D43374"/>
    <w:rsid w:val="00D43AAE"/>
    <w:rsid w:val="00D467F7"/>
    <w:rsid w:val="00D4717B"/>
    <w:rsid w:val="00D47BEE"/>
    <w:rsid w:val="00D5089A"/>
    <w:rsid w:val="00D50ACC"/>
    <w:rsid w:val="00D50C2C"/>
    <w:rsid w:val="00D522D9"/>
    <w:rsid w:val="00D55CB4"/>
    <w:rsid w:val="00D56086"/>
    <w:rsid w:val="00D569AF"/>
    <w:rsid w:val="00D56CFF"/>
    <w:rsid w:val="00D56F4B"/>
    <w:rsid w:val="00D5735B"/>
    <w:rsid w:val="00D606E9"/>
    <w:rsid w:val="00D61417"/>
    <w:rsid w:val="00D623A2"/>
    <w:rsid w:val="00D6268C"/>
    <w:rsid w:val="00D632A4"/>
    <w:rsid w:val="00D633F6"/>
    <w:rsid w:val="00D6343B"/>
    <w:rsid w:val="00D6423D"/>
    <w:rsid w:val="00D6448F"/>
    <w:rsid w:val="00D64513"/>
    <w:rsid w:val="00D649A5"/>
    <w:rsid w:val="00D66BE5"/>
    <w:rsid w:val="00D66CFD"/>
    <w:rsid w:val="00D67AB8"/>
    <w:rsid w:val="00D67DAE"/>
    <w:rsid w:val="00D67F8B"/>
    <w:rsid w:val="00D7024A"/>
    <w:rsid w:val="00D70EFA"/>
    <w:rsid w:val="00D7108B"/>
    <w:rsid w:val="00D717CC"/>
    <w:rsid w:val="00D71B9E"/>
    <w:rsid w:val="00D7234E"/>
    <w:rsid w:val="00D734A0"/>
    <w:rsid w:val="00D74521"/>
    <w:rsid w:val="00D75471"/>
    <w:rsid w:val="00D75D62"/>
    <w:rsid w:val="00D76417"/>
    <w:rsid w:val="00D7657E"/>
    <w:rsid w:val="00D77720"/>
    <w:rsid w:val="00D80749"/>
    <w:rsid w:val="00D80A33"/>
    <w:rsid w:val="00D80C5B"/>
    <w:rsid w:val="00D81FF2"/>
    <w:rsid w:val="00D821F1"/>
    <w:rsid w:val="00D8258F"/>
    <w:rsid w:val="00D832C3"/>
    <w:rsid w:val="00D833A8"/>
    <w:rsid w:val="00D834CA"/>
    <w:rsid w:val="00D845D7"/>
    <w:rsid w:val="00D8460C"/>
    <w:rsid w:val="00D848D5"/>
    <w:rsid w:val="00D84BBA"/>
    <w:rsid w:val="00D85EAF"/>
    <w:rsid w:val="00D8618E"/>
    <w:rsid w:val="00D86584"/>
    <w:rsid w:val="00D86F03"/>
    <w:rsid w:val="00D87495"/>
    <w:rsid w:val="00D8772F"/>
    <w:rsid w:val="00D87B56"/>
    <w:rsid w:val="00D87E22"/>
    <w:rsid w:val="00D901F9"/>
    <w:rsid w:val="00D90413"/>
    <w:rsid w:val="00D905AA"/>
    <w:rsid w:val="00D908E4"/>
    <w:rsid w:val="00D91CF4"/>
    <w:rsid w:val="00D91D90"/>
    <w:rsid w:val="00D940DF"/>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B2D"/>
    <w:rsid w:val="00DA6FA2"/>
    <w:rsid w:val="00DA74D5"/>
    <w:rsid w:val="00DA7A66"/>
    <w:rsid w:val="00DA7B46"/>
    <w:rsid w:val="00DA7CC5"/>
    <w:rsid w:val="00DB034A"/>
    <w:rsid w:val="00DB0ADB"/>
    <w:rsid w:val="00DB0D10"/>
    <w:rsid w:val="00DB1000"/>
    <w:rsid w:val="00DB144B"/>
    <w:rsid w:val="00DB1618"/>
    <w:rsid w:val="00DB18A9"/>
    <w:rsid w:val="00DB219F"/>
    <w:rsid w:val="00DB2DDE"/>
    <w:rsid w:val="00DB3248"/>
    <w:rsid w:val="00DB461C"/>
    <w:rsid w:val="00DB5825"/>
    <w:rsid w:val="00DB5C11"/>
    <w:rsid w:val="00DB7BD5"/>
    <w:rsid w:val="00DC0822"/>
    <w:rsid w:val="00DC137A"/>
    <w:rsid w:val="00DC1AE7"/>
    <w:rsid w:val="00DC3828"/>
    <w:rsid w:val="00DC3B1F"/>
    <w:rsid w:val="00DC47A3"/>
    <w:rsid w:val="00DC4A0A"/>
    <w:rsid w:val="00DC58C6"/>
    <w:rsid w:val="00DC6821"/>
    <w:rsid w:val="00DC6EF9"/>
    <w:rsid w:val="00DC7816"/>
    <w:rsid w:val="00DD18F2"/>
    <w:rsid w:val="00DD1BE9"/>
    <w:rsid w:val="00DD24CD"/>
    <w:rsid w:val="00DD2AF7"/>
    <w:rsid w:val="00DD2FA1"/>
    <w:rsid w:val="00DD344C"/>
    <w:rsid w:val="00DD3651"/>
    <w:rsid w:val="00DD445D"/>
    <w:rsid w:val="00DD4551"/>
    <w:rsid w:val="00DD5D35"/>
    <w:rsid w:val="00DD6291"/>
    <w:rsid w:val="00DD6664"/>
    <w:rsid w:val="00DD6777"/>
    <w:rsid w:val="00DD701E"/>
    <w:rsid w:val="00DD7037"/>
    <w:rsid w:val="00DD78F5"/>
    <w:rsid w:val="00DD79E4"/>
    <w:rsid w:val="00DD7B2C"/>
    <w:rsid w:val="00DE0B2D"/>
    <w:rsid w:val="00DE19B0"/>
    <w:rsid w:val="00DE26E2"/>
    <w:rsid w:val="00DE39EA"/>
    <w:rsid w:val="00DE3BE4"/>
    <w:rsid w:val="00DE3C85"/>
    <w:rsid w:val="00DE48BD"/>
    <w:rsid w:val="00DE6814"/>
    <w:rsid w:val="00DE6A5D"/>
    <w:rsid w:val="00DE6C75"/>
    <w:rsid w:val="00DE742A"/>
    <w:rsid w:val="00DF028E"/>
    <w:rsid w:val="00DF0F97"/>
    <w:rsid w:val="00DF2447"/>
    <w:rsid w:val="00DF25FA"/>
    <w:rsid w:val="00DF2F2E"/>
    <w:rsid w:val="00DF3260"/>
    <w:rsid w:val="00DF340F"/>
    <w:rsid w:val="00DF3B14"/>
    <w:rsid w:val="00DF4504"/>
    <w:rsid w:val="00DF4C47"/>
    <w:rsid w:val="00DF4F49"/>
    <w:rsid w:val="00DF54C5"/>
    <w:rsid w:val="00DF59B2"/>
    <w:rsid w:val="00DF5ED1"/>
    <w:rsid w:val="00DF60ED"/>
    <w:rsid w:val="00DF698B"/>
    <w:rsid w:val="00DF7453"/>
    <w:rsid w:val="00DF771B"/>
    <w:rsid w:val="00E00D6C"/>
    <w:rsid w:val="00E01574"/>
    <w:rsid w:val="00E02883"/>
    <w:rsid w:val="00E02C40"/>
    <w:rsid w:val="00E02CE6"/>
    <w:rsid w:val="00E033CC"/>
    <w:rsid w:val="00E05266"/>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29E6"/>
    <w:rsid w:val="00E33D99"/>
    <w:rsid w:val="00E33EC1"/>
    <w:rsid w:val="00E33ED8"/>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4F4A"/>
    <w:rsid w:val="00E45B20"/>
    <w:rsid w:val="00E45FDA"/>
    <w:rsid w:val="00E460E7"/>
    <w:rsid w:val="00E46769"/>
    <w:rsid w:val="00E46DDC"/>
    <w:rsid w:val="00E5007B"/>
    <w:rsid w:val="00E507B7"/>
    <w:rsid w:val="00E51A4B"/>
    <w:rsid w:val="00E51EF1"/>
    <w:rsid w:val="00E523C9"/>
    <w:rsid w:val="00E529DF"/>
    <w:rsid w:val="00E5349C"/>
    <w:rsid w:val="00E53F75"/>
    <w:rsid w:val="00E541E6"/>
    <w:rsid w:val="00E5453B"/>
    <w:rsid w:val="00E548FE"/>
    <w:rsid w:val="00E5497F"/>
    <w:rsid w:val="00E549D3"/>
    <w:rsid w:val="00E55239"/>
    <w:rsid w:val="00E554B8"/>
    <w:rsid w:val="00E55820"/>
    <w:rsid w:val="00E55CEC"/>
    <w:rsid w:val="00E5742D"/>
    <w:rsid w:val="00E577A5"/>
    <w:rsid w:val="00E607AE"/>
    <w:rsid w:val="00E61375"/>
    <w:rsid w:val="00E6169E"/>
    <w:rsid w:val="00E62376"/>
    <w:rsid w:val="00E62D82"/>
    <w:rsid w:val="00E6302C"/>
    <w:rsid w:val="00E6352E"/>
    <w:rsid w:val="00E63742"/>
    <w:rsid w:val="00E637D9"/>
    <w:rsid w:val="00E637E9"/>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5480"/>
    <w:rsid w:val="00E75BA1"/>
    <w:rsid w:val="00E7612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013"/>
    <w:rsid w:val="00EA1E38"/>
    <w:rsid w:val="00EA20B1"/>
    <w:rsid w:val="00EA250E"/>
    <w:rsid w:val="00EA26A1"/>
    <w:rsid w:val="00EA2FFB"/>
    <w:rsid w:val="00EA62A8"/>
    <w:rsid w:val="00EA7115"/>
    <w:rsid w:val="00EA717C"/>
    <w:rsid w:val="00EA7196"/>
    <w:rsid w:val="00EA7864"/>
    <w:rsid w:val="00EA7E30"/>
    <w:rsid w:val="00EB0024"/>
    <w:rsid w:val="00EB0BAF"/>
    <w:rsid w:val="00EB233F"/>
    <w:rsid w:val="00EB2F51"/>
    <w:rsid w:val="00EB3195"/>
    <w:rsid w:val="00EB3249"/>
    <w:rsid w:val="00EB56EE"/>
    <w:rsid w:val="00EB5AD0"/>
    <w:rsid w:val="00EB6043"/>
    <w:rsid w:val="00EB60EA"/>
    <w:rsid w:val="00EB676E"/>
    <w:rsid w:val="00EB77FA"/>
    <w:rsid w:val="00EC0507"/>
    <w:rsid w:val="00EC07CA"/>
    <w:rsid w:val="00EC09ED"/>
    <w:rsid w:val="00EC0C0E"/>
    <w:rsid w:val="00EC0D65"/>
    <w:rsid w:val="00EC16F2"/>
    <w:rsid w:val="00EC1B84"/>
    <w:rsid w:val="00EC1C04"/>
    <w:rsid w:val="00EC1C24"/>
    <w:rsid w:val="00EC1D17"/>
    <w:rsid w:val="00EC25FE"/>
    <w:rsid w:val="00EC3388"/>
    <w:rsid w:val="00EC3844"/>
    <w:rsid w:val="00EC4148"/>
    <w:rsid w:val="00EC4811"/>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0F73"/>
    <w:rsid w:val="00ED190A"/>
    <w:rsid w:val="00ED1B8F"/>
    <w:rsid w:val="00ED2CA5"/>
    <w:rsid w:val="00ED2DE9"/>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39B"/>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6BD4"/>
    <w:rsid w:val="00EF7174"/>
    <w:rsid w:val="00EF73D3"/>
    <w:rsid w:val="00F00056"/>
    <w:rsid w:val="00F00E88"/>
    <w:rsid w:val="00F01514"/>
    <w:rsid w:val="00F01B25"/>
    <w:rsid w:val="00F01BF8"/>
    <w:rsid w:val="00F01E5D"/>
    <w:rsid w:val="00F0335F"/>
    <w:rsid w:val="00F03CF6"/>
    <w:rsid w:val="00F03D57"/>
    <w:rsid w:val="00F04015"/>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5676"/>
    <w:rsid w:val="00F16150"/>
    <w:rsid w:val="00F20385"/>
    <w:rsid w:val="00F210E7"/>
    <w:rsid w:val="00F21429"/>
    <w:rsid w:val="00F21E40"/>
    <w:rsid w:val="00F222CD"/>
    <w:rsid w:val="00F24291"/>
    <w:rsid w:val="00F24844"/>
    <w:rsid w:val="00F24A17"/>
    <w:rsid w:val="00F24EC8"/>
    <w:rsid w:val="00F26A9C"/>
    <w:rsid w:val="00F26E52"/>
    <w:rsid w:val="00F2737E"/>
    <w:rsid w:val="00F30734"/>
    <w:rsid w:val="00F30A36"/>
    <w:rsid w:val="00F30D01"/>
    <w:rsid w:val="00F30DEF"/>
    <w:rsid w:val="00F31AE7"/>
    <w:rsid w:val="00F31E23"/>
    <w:rsid w:val="00F3339E"/>
    <w:rsid w:val="00F33A68"/>
    <w:rsid w:val="00F33D84"/>
    <w:rsid w:val="00F34883"/>
    <w:rsid w:val="00F34BFD"/>
    <w:rsid w:val="00F35FD8"/>
    <w:rsid w:val="00F36A87"/>
    <w:rsid w:val="00F36B03"/>
    <w:rsid w:val="00F36D8C"/>
    <w:rsid w:val="00F371B9"/>
    <w:rsid w:val="00F375FB"/>
    <w:rsid w:val="00F37CBD"/>
    <w:rsid w:val="00F4220A"/>
    <w:rsid w:val="00F42A36"/>
    <w:rsid w:val="00F4459F"/>
    <w:rsid w:val="00F448C0"/>
    <w:rsid w:val="00F44DEC"/>
    <w:rsid w:val="00F463E0"/>
    <w:rsid w:val="00F46566"/>
    <w:rsid w:val="00F47BDC"/>
    <w:rsid w:val="00F47CE3"/>
    <w:rsid w:val="00F5138C"/>
    <w:rsid w:val="00F516C2"/>
    <w:rsid w:val="00F5180F"/>
    <w:rsid w:val="00F51DC6"/>
    <w:rsid w:val="00F52CA2"/>
    <w:rsid w:val="00F52F2A"/>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70A9"/>
    <w:rsid w:val="00F8716D"/>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38C8"/>
    <w:rsid w:val="00FA3D1F"/>
    <w:rsid w:val="00FA44F9"/>
    <w:rsid w:val="00FA4AC7"/>
    <w:rsid w:val="00FA5306"/>
    <w:rsid w:val="00FA582C"/>
    <w:rsid w:val="00FA595E"/>
    <w:rsid w:val="00FA612E"/>
    <w:rsid w:val="00FA6943"/>
    <w:rsid w:val="00FB033B"/>
    <w:rsid w:val="00FB07C9"/>
    <w:rsid w:val="00FB0EA7"/>
    <w:rsid w:val="00FB0FAA"/>
    <w:rsid w:val="00FB138D"/>
    <w:rsid w:val="00FB22E8"/>
    <w:rsid w:val="00FB2C1C"/>
    <w:rsid w:val="00FB31A9"/>
    <w:rsid w:val="00FB31B5"/>
    <w:rsid w:val="00FB3DE7"/>
    <w:rsid w:val="00FB499D"/>
    <w:rsid w:val="00FB5138"/>
    <w:rsid w:val="00FB6D35"/>
    <w:rsid w:val="00FB7030"/>
    <w:rsid w:val="00FB713D"/>
    <w:rsid w:val="00FB7D83"/>
    <w:rsid w:val="00FC0152"/>
    <w:rsid w:val="00FC2D86"/>
    <w:rsid w:val="00FC3161"/>
    <w:rsid w:val="00FC3B09"/>
    <w:rsid w:val="00FC3D64"/>
    <w:rsid w:val="00FC45B7"/>
    <w:rsid w:val="00FC4D03"/>
    <w:rsid w:val="00FC5841"/>
    <w:rsid w:val="00FC7A23"/>
    <w:rsid w:val="00FD02C8"/>
    <w:rsid w:val="00FD04EA"/>
    <w:rsid w:val="00FD09D1"/>
    <w:rsid w:val="00FD0A0D"/>
    <w:rsid w:val="00FD0A24"/>
    <w:rsid w:val="00FD0A84"/>
    <w:rsid w:val="00FD136E"/>
    <w:rsid w:val="00FD1D70"/>
    <w:rsid w:val="00FD2D12"/>
    <w:rsid w:val="00FD38D5"/>
    <w:rsid w:val="00FD4919"/>
    <w:rsid w:val="00FD69B9"/>
    <w:rsid w:val="00FD75DD"/>
    <w:rsid w:val="00FE0446"/>
    <w:rsid w:val="00FE04DA"/>
    <w:rsid w:val="00FE1156"/>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4FEA"/>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CF"/>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qFormat/>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numbering" w:customStyle="1" w:styleId="WWNum2">
    <w:name w:val="WWNum2"/>
    <w:basedOn w:val="a3"/>
    <w:rsid w:val="0085386F"/>
    <w:pPr>
      <w:numPr>
        <w:numId w:val="31"/>
      </w:numPr>
    </w:pPr>
  </w:style>
  <w:style w:type="numbering" w:customStyle="1" w:styleId="WWNum12">
    <w:name w:val="WWNum12"/>
    <w:basedOn w:val="a3"/>
    <w:rsid w:val="00780A10"/>
    <w:pPr>
      <w:numPr>
        <w:numId w:val="35"/>
      </w:numPr>
    </w:pPr>
  </w:style>
  <w:style w:type="numbering" w:customStyle="1" w:styleId="WWNum8">
    <w:name w:val="WWNum8"/>
    <w:basedOn w:val="a3"/>
    <w:rsid w:val="003B361C"/>
    <w:pPr>
      <w:numPr>
        <w:numId w:val="37"/>
      </w:numPr>
    </w:pPr>
  </w:style>
  <w:style w:type="table" w:customStyle="1" w:styleId="22">
    <w:name w:val="Сетка таблицы2"/>
    <w:basedOn w:val="a2"/>
    <w:next w:val="af1"/>
    <w:uiPriority w:val="59"/>
    <w:rsid w:val="00862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k21.dovidnyk.info/index.php?rozd=452324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ck@ukr.net"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E86B-5DE3-4C03-B603-855BDCB0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49</Pages>
  <Words>17567</Words>
  <Characters>100134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297</cp:revision>
  <cp:lastPrinted>2023-09-14T14:03:00Z</cp:lastPrinted>
  <dcterms:created xsi:type="dcterms:W3CDTF">2023-08-01T10:23:00Z</dcterms:created>
  <dcterms:modified xsi:type="dcterms:W3CDTF">2023-09-14T14:54:00Z</dcterms:modified>
</cp:coreProperties>
</file>