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07E2" w14:textId="30659408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 w:bidi="hi-IN"/>
        </w:rPr>
      </w:pPr>
      <w:r w:rsidRPr="00A34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 w:bidi="hi-IN"/>
        </w:rPr>
        <w:t xml:space="preserve">Додаток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 w:bidi="hi-IN"/>
        </w:rPr>
        <w:t>4</w:t>
      </w:r>
      <w:bookmarkStart w:id="0" w:name="_GoBack"/>
      <w:bookmarkEnd w:id="0"/>
    </w:p>
    <w:p w14:paraId="066C49EA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 w:bidi="hi-IN"/>
        </w:rPr>
      </w:pPr>
      <w:r w:rsidRPr="00A34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 w:bidi="hi-IN"/>
        </w:rPr>
        <w:t xml:space="preserve">до Документації </w:t>
      </w:r>
    </w:p>
    <w:p w14:paraId="035C3D33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 w:bidi="hi-IN"/>
        </w:rPr>
      </w:pPr>
    </w:p>
    <w:p w14:paraId="04A480EF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 w:bidi="hi-IN"/>
        </w:rPr>
      </w:pPr>
    </w:p>
    <w:p w14:paraId="35F2F52A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 w:firstLine="1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zh-CN" w:bidi="hi-IN"/>
        </w:rPr>
      </w:pPr>
      <w:r w:rsidRPr="00A3492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zh-CN" w:bidi="hi-IN"/>
        </w:rPr>
        <w:t>ФОРМА</w:t>
      </w:r>
    </w:p>
    <w:p w14:paraId="44B429C5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 w:firstLine="1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zh-CN" w:bidi="hi-IN"/>
        </w:rPr>
      </w:pPr>
      <w:r w:rsidRPr="00A3492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zh-CN" w:bidi="hi-IN"/>
        </w:rPr>
        <w:t xml:space="preserve">тендерної пропозиції </w:t>
      </w:r>
    </w:p>
    <w:p w14:paraId="4EB3386B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zh-CN" w:bidi="hi-IN"/>
        </w:rPr>
      </w:pPr>
    </w:p>
    <w:p w14:paraId="4C883025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zh-CN" w:bidi="hi-IN"/>
        </w:rPr>
      </w:pPr>
    </w:p>
    <w:p w14:paraId="1FABDC07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 w:bidi="hi-IN"/>
        </w:rPr>
      </w:pPr>
      <w:r w:rsidRPr="00A34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 w:bidi="hi-IN"/>
        </w:rPr>
        <w:t>ТЕНДЕРНА ПРОПОЗИЦІЯ</w:t>
      </w:r>
    </w:p>
    <w:p w14:paraId="1F24B131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DAE6490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zh-CN" w:bidi="hi-IN"/>
        </w:rPr>
      </w:pP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  <w:t xml:space="preserve">Ми, (назва Учасника)_____________________________________________, надаємо свою пропозицію щодо участі у торгах на закупівлю: </w:t>
      </w:r>
      <w:r w:rsidRPr="00A349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zh-CN" w:bidi="hi-IN"/>
        </w:rPr>
        <w:t xml:space="preserve">_______________________________  </w:t>
      </w: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  <w:t>згідно</w:t>
      </w:r>
      <w:r w:rsidRPr="00A349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zh-CN" w:bidi="hi-IN"/>
        </w:rPr>
        <w:t xml:space="preserve"> </w:t>
      </w: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  <w:t>з технічними та іншими вимогами Замовника торгів.</w:t>
      </w:r>
    </w:p>
    <w:p w14:paraId="0654D842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</w:pP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  <w:t xml:space="preserve"> 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даній тендерній пропозиції за наступною ціною: </w:t>
      </w:r>
    </w:p>
    <w:p w14:paraId="7FF91DAF" w14:textId="77777777" w:rsidR="00642F3F" w:rsidRPr="00A34922" w:rsidRDefault="00642F3F" w:rsidP="00642F3F">
      <w:pPr>
        <w:tabs>
          <w:tab w:val="left" w:pos="3079"/>
          <w:tab w:val="left" w:pos="6442"/>
          <w:tab w:val="left" w:pos="7846"/>
          <w:tab w:val="left" w:pos="9781"/>
        </w:tabs>
        <w:spacing w:after="0" w:line="240" w:lineRule="auto"/>
        <w:ind w:left="11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</w:pP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  <w:t>Загальна вартість пропозиції становить</w:t>
      </w: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zh-CN" w:bidi="hi-IN"/>
        </w:rPr>
        <w:tab/>
      </w: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  <w:t>(</w:t>
      </w: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zh-CN" w:bidi="hi-IN"/>
        </w:rPr>
        <w:tab/>
      </w: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  <w:t>) грн. без ПДВ, сума ПДВ</w:t>
      </w: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zh-CN" w:bidi="hi-IN"/>
        </w:rPr>
        <w:tab/>
      </w: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  <w:t xml:space="preserve">грн., </w:t>
      </w:r>
    </w:p>
    <w:p w14:paraId="12F4CE3E" w14:textId="77777777" w:rsidR="00642F3F" w:rsidRPr="00A34922" w:rsidRDefault="00642F3F" w:rsidP="00642F3F">
      <w:pPr>
        <w:tabs>
          <w:tab w:val="left" w:pos="3079"/>
          <w:tab w:val="left" w:pos="6442"/>
          <w:tab w:val="left" w:pos="7846"/>
          <w:tab w:val="left" w:pos="9781"/>
        </w:tabs>
        <w:spacing w:after="0" w:line="240" w:lineRule="auto"/>
        <w:ind w:left="11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</w:pP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  <w:t>загальна вартість тендерної пропозиції складає ____________(___________) грн. з ПДВ (</w:t>
      </w:r>
      <w:r w:rsidRPr="00A349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 w:bidi="hi-IN"/>
        </w:rPr>
        <w:t>зазначити цифрами та словами)</w:t>
      </w:r>
    </w:p>
    <w:p w14:paraId="5498EA2D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95CAF65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</w:pP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  <w:t xml:space="preserve">Ми погоджуємося з </w:t>
      </w:r>
      <w:proofErr w:type="spellStart"/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  <w:t>проєктом</w:t>
      </w:r>
      <w:proofErr w:type="spellEnd"/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  <w:t xml:space="preserve"> Договору, який викладено у Додатку 4 до Документації. </w:t>
      </w:r>
    </w:p>
    <w:p w14:paraId="43C17083" w14:textId="77777777" w:rsidR="00642F3F" w:rsidRPr="00A34922" w:rsidRDefault="00642F3F" w:rsidP="00642F3F">
      <w:pP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</w:pP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  <w:t xml:space="preserve">Ми погоджуємося дотримуватися умов тендерної пропозиції протягом </w:t>
      </w:r>
      <w:r w:rsidRPr="00A34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 w:bidi="hi-IN"/>
        </w:rPr>
        <w:t xml:space="preserve">90 днів </w:t>
      </w: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із дати кінцевого строку подання тендерних пропозицій. </w:t>
      </w: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  <w:t>Наша тендерна пропозиція буде обов’язковою для нас і може бути прийнята замовником у будь-який час до закінчення встановленого Законом терміну.</w:t>
      </w:r>
    </w:p>
    <w:p w14:paraId="6F061B9E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</w:pP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  <w:t>У разі прийняття Замовником рішення про намір укласти договір,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п’ять  днів з дати оприлюднення на веб-порталі Уповноваженого органу повідомлення про намір укласти договір про закупівлю</w:t>
      </w:r>
    </w:p>
    <w:p w14:paraId="585E67EB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</w:pPr>
      <w:r w:rsidRPr="00A34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  <w:t>Ми погоджуємося, що у випадку обґрунтованої необхідності строк для укладання договору може бути продовжений до 60 днів.</w:t>
      </w:r>
    </w:p>
    <w:p w14:paraId="38C59563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</w:pPr>
    </w:p>
    <w:p w14:paraId="0F00C9D7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 w:bidi="hi-IN"/>
        </w:rPr>
      </w:pPr>
      <w:r w:rsidRPr="00A349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 w:bidi="hi-IN"/>
        </w:rPr>
        <w:t>Посада, прізвище, ініціали уповноваженої особи учасника.</w:t>
      </w:r>
    </w:p>
    <w:p w14:paraId="2C4BEC89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zh-CN" w:bidi="hi-IN"/>
        </w:rPr>
      </w:pPr>
    </w:p>
    <w:p w14:paraId="77BE1CC8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zh-CN" w:bidi="hi-IN"/>
        </w:rPr>
      </w:pPr>
      <w:r w:rsidRPr="00A3492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zh-CN" w:bidi="hi-IN"/>
        </w:rPr>
        <w:t>Примітки:</w:t>
      </w:r>
    </w:p>
    <w:p w14:paraId="53631CC4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zh-CN" w:bidi="hi-IN"/>
        </w:rPr>
      </w:pPr>
      <w:r w:rsidRPr="00A34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zh-CN" w:bidi="hi-IN"/>
        </w:rPr>
        <w:t>*Тендерна пропозиція подається на бланку Учасника (за наявності). Учасник не повинен відступати від даної форми.</w:t>
      </w:r>
    </w:p>
    <w:p w14:paraId="1C536BA3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zh-CN" w:bidi="hi-IN"/>
        </w:rPr>
      </w:pPr>
    </w:p>
    <w:p w14:paraId="47551D4A" w14:textId="77777777" w:rsidR="00642F3F" w:rsidRPr="00A34922" w:rsidRDefault="00642F3F" w:rsidP="0064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zh-CN" w:bidi="hi-IN"/>
        </w:rPr>
      </w:pPr>
      <w:r w:rsidRPr="00A349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zh-CN" w:bidi="hi-IN"/>
        </w:rPr>
        <w:t>Учасники - фізичні особи-підприємці складають тендерну пропозицію за цією ж формою, але від імені першої особи.</w:t>
      </w:r>
    </w:p>
    <w:p w14:paraId="28F7BBB8" w14:textId="275167E4" w:rsidR="00334EEA" w:rsidRDefault="00642F3F" w:rsidP="00642F3F">
      <w:r w:rsidRPr="00A34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 w:bidi="hi-IN"/>
        </w:rPr>
        <w:br w:type="page"/>
      </w:r>
    </w:p>
    <w:sectPr w:rsidR="00334E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C8"/>
    <w:rsid w:val="00334EEA"/>
    <w:rsid w:val="00642F3F"/>
    <w:rsid w:val="00E8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5EA8"/>
  <w15:chartTrackingRefBased/>
  <w15:docId w15:val="{8B3C8BE8-28E3-4AF4-81EB-4C4C691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F3F"/>
    <w:pPr>
      <w:spacing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Осінська</dc:creator>
  <cp:keywords/>
  <dc:description/>
  <cp:lastModifiedBy>Тетяна Осінська</cp:lastModifiedBy>
  <cp:revision>2</cp:revision>
  <dcterms:created xsi:type="dcterms:W3CDTF">2024-04-09T15:44:00Z</dcterms:created>
  <dcterms:modified xsi:type="dcterms:W3CDTF">2024-04-09T15:44:00Z</dcterms:modified>
</cp:coreProperties>
</file>