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FED" w:rsidRPr="004A6D3C" w:rsidRDefault="00425FED" w:rsidP="004A6D3C">
      <w:pPr>
        <w:spacing w:after="0" w:line="240" w:lineRule="auto"/>
        <w:ind w:left="5664" w:firstLine="707"/>
        <w:jc w:val="both"/>
        <w:rPr>
          <w:rFonts w:ascii="Times New Roman" w:hAnsi="Times New Roman"/>
          <w:b/>
          <w:sz w:val="24"/>
          <w:szCs w:val="24"/>
          <w:lang w:eastAsia="uk-UA"/>
        </w:rPr>
      </w:pPr>
      <w:r>
        <w:rPr>
          <w:rFonts w:ascii="Times New Roman" w:hAnsi="Times New Roman"/>
          <w:b/>
          <w:sz w:val="24"/>
          <w:szCs w:val="24"/>
          <w:lang w:eastAsia="uk-UA"/>
        </w:rPr>
        <w:t>Додаток 4</w:t>
      </w:r>
    </w:p>
    <w:p w:rsidR="00425FED" w:rsidRPr="004A6D3C" w:rsidRDefault="00425FED" w:rsidP="004A6D3C">
      <w:pPr>
        <w:spacing w:after="0" w:line="240" w:lineRule="auto"/>
        <w:ind w:left="5664" w:firstLine="707"/>
        <w:jc w:val="both"/>
        <w:rPr>
          <w:rFonts w:ascii="Times New Roman" w:hAnsi="Times New Roman"/>
          <w:b/>
          <w:sz w:val="24"/>
          <w:szCs w:val="24"/>
          <w:lang w:eastAsia="uk-UA"/>
        </w:rPr>
      </w:pPr>
      <w:r w:rsidRPr="004A6D3C">
        <w:rPr>
          <w:rFonts w:ascii="Times New Roman" w:hAnsi="Times New Roman"/>
          <w:b/>
          <w:sz w:val="24"/>
          <w:szCs w:val="24"/>
          <w:lang w:eastAsia="uk-UA"/>
        </w:rPr>
        <w:t>до тендерної документації</w:t>
      </w:r>
    </w:p>
    <w:p w:rsidR="00425FED" w:rsidRPr="004A6D3C" w:rsidRDefault="00425FED" w:rsidP="004A6D3C">
      <w:pPr>
        <w:spacing w:after="0" w:line="240" w:lineRule="auto"/>
        <w:jc w:val="center"/>
        <w:rPr>
          <w:rFonts w:ascii="Times New Roman" w:hAnsi="Times New Roman"/>
          <w:b/>
          <w:color w:val="000000"/>
          <w:sz w:val="24"/>
          <w:szCs w:val="24"/>
          <w:lang w:eastAsia="uk-UA"/>
        </w:rPr>
      </w:pPr>
    </w:p>
    <w:p w:rsidR="00425FED" w:rsidRPr="004A6D3C" w:rsidRDefault="00425FED" w:rsidP="004A6D3C">
      <w:pPr>
        <w:spacing w:after="0" w:line="240" w:lineRule="auto"/>
        <w:jc w:val="center"/>
        <w:rPr>
          <w:rFonts w:ascii="Times New Roman" w:hAnsi="Times New Roman"/>
          <w:color w:val="000000"/>
          <w:sz w:val="24"/>
          <w:szCs w:val="24"/>
          <w:lang w:eastAsia="uk-UA"/>
        </w:rPr>
      </w:pPr>
      <w:r w:rsidRPr="004A6D3C">
        <w:rPr>
          <w:rFonts w:ascii="Times New Roman" w:hAnsi="Times New Roman"/>
          <w:b/>
          <w:color w:val="000000"/>
          <w:sz w:val="24"/>
          <w:szCs w:val="24"/>
          <w:lang w:eastAsia="uk-UA"/>
        </w:rPr>
        <w:t>ТЕНДЕРНА ПРОПОЗИЦІЯ</w:t>
      </w:r>
    </w:p>
    <w:p w:rsidR="00425FED" w:rsidRPr="004A6D3C" w:rsidRDefault="00425FED" w:rsidP="004A6D3C">
      <w:pPr>
        <w:spacing w:after="0" w:line="240" w:lineRule="auto"/>
        <w:ind w:left="-108"/>
        <w:jc w:val="center"/>
        <w:rPr>
          <w:rFonts w:ascii="Times New Roman" w:hAnsi="Times New Roman"/>
          <w:sz w:val="24"/>
          <w:szCs w:val="24"/>
          <w:lang w:eastAsia="uk-UA"/>
        </w:rPr>
      </w:pPr>
      <w:r w:rsidRPr="004A6D3C">
        <w:rPr>
          <w:rFonts w:ascii="Times New Roman" w:hAnsi="Times New Roman"/>
          <w:sz w:val="24"/>
          <w:szCs w:val="24"/>
          <w:lang w:eastAsia="uk-UA"/>
        </w:rPr>
        <w:t xml:space="preserve">Ми, (назва Учасника), надаємо свою пропозицію щодо участі у торгах на закупівлю </w:t>
      </w:r>
    </w:p>
    <w:p w:rsidR="00425FED" w:rsidRDefault="00425FED" w:rsidP="006C52E3">
      <w:pPr>
        <w:spacing w:after="0" w:line="240" w:lineRule="auto"/>
        <w:jc w:val="both"/>
        <w:rPr>
          <w:rFonts w:ascii="Times New Roman" w:hAnsi="Times New Roman"/>
          <w:b/>
          <w:color w:val="000000"/>
          <w:szCs w:val="24"/>
        </w:rPr>
      </w:pPr>
      <w:r>
        <w:rPr>
          <w:rFonts w:ascii="Times New Roman" w:hAnsi="Times New Roman"/>
          <w:b/>
          <w:color w:val="000000"/>
          <w:szCs w:val="24"/>
        </w:rPr>
        <w:t>Обстеження та паспортизація трьох мостів в с.Музиківка, с.Мирошниківка Херсонської області</w:t>
      </w:r>
      <w:r w:rsidRPr="00182E84">
        <w:rPr>
          <w:rFonts w:ascii="Times New Roman" w:hAnsi="Times New Roman"/>
          <w:b/>
          <w:color w:val="000000"/>
          <w:szCs w:val="24"/>
        </w:rPr>
        <w:t xml:space="preserve"> (код ДК 021:2015 </w:t>
      </w:r>
      <w:r>
        <w:rPr>
          <w:rFonts w:ascii="Times New Roman" w:hAnsi="Times New Roman"/>
          <w:b/>
          <w:color w:val="000000"/>
          <w:szCs w:val="24"/>
        </w:rPr>
        <w:t>–</w:t>
      </w:r>
      <w:r w:rsidRPr="00182E84">
        <w:rPr>
          <w:rFonts w:ascii="Times New Roman" w:hAnsi="Times New Roman"/>
          <w:b/>
          <w:color w:val="000000"/>
          <w:szCs w:val="24"/>
        </w:rPr>
        <w:t xml:space="preserve"> </w:t>
      </w:r>
      <w:r>
        <w:rPr>
          <w:rFonts w:ascii="Times New Roman" w:hAnsi="Times New Roman"/>
          <w:b/>
          <w:color w:val="000000"/>
          <w:szCs w:val="24"/>
        </w:rPr>
        <w:t>71630000-3-Послуги з технічного огляду та випробувань</w:t>
      </w:r>
      <w:r w:rsidRPr="00182E84">
        <w:rPr>
          <w:rFonts w:ascii="Times New Roman" w:hAnsi="Times New Roman"/>
          <w:b/>
          <w:color w:val="000000"/>
          <w:szCs w:val="24"/>
        </w:rPr>
        <w:t>)</w:t>
      </w:r>
    </w:p>
    <w:p w:rsidR="00425FED" w:rsidRPr="004A6D3C" w:rsidRDefault="00425FED" w:rsidP="006C52E3">
      <w:pPr>
        <w:spacing w:after="0" w:line="240" w:lineRule="auto"/>
        <w:jc w:val="both"/>
        <w:rPr>
          <w:rFonts w:ascii="Times New Roman" w:hAnsi="Times New Roman"/>
          <w:sz w:val="24"/>
          <w:szCs w:val="24"/>
          <w:lang w:eastAsia="uk-UA"/>
        </w:rPr>
      </w:pPr>
      <w:r w:rsidRPr="004A6D3C">
        <w:rPr>
          <w:rFonts w:ascii="Times New Roman" w:hAnsi="Times New Roman"/>
          <w:sz w:val="24"/>
          <w:szCs w:val="24"/>
          <w:lang w:eastAsia="uk-UA"/>
        </w:rPr>
        <w:t>Вивчивши тендерну документацію та технічне завдання,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w:t>
      </w:r>
    </w:p>
    <w:p w:rsidR="00425FED" w:rsidRPr="004A6D3C" w:rsidRDefault="00425FED" w:rsidP="004A6D3C">
      <w:pPr>
        <w:spacing w:after="0" w:line="240" w:lineRule="auto"/>
        <w:jc w:val="both"/>
        <w:rPr>
          <w:rFonts w:ascii="Times New Roman" w:hAnsi="Times New Roman"/>
          <w:sz w:val="24"/>
          <w:szCs w:val="24"/>
          <w:lang w:eastAsia="uk-UA"/>
        </w:rPr>
      </w:pPr>
    </w:p>
    <w:p w:rsidR="00425FED" w:rsidRPr="004A6D3C" w:rsidRDefault="00425FED" w:rsidP="004A6D3C">
      <w:pPr>
        <w:spacing w:after="0" w:line="240" w:lineRule="auto"/>
        <w:rPr>
          <w:rFonts w:ascii="Times New Roman" w:hAnsi="Times New Roman"/>
          <w:lang w:eastAsia="uk-UA"/>
        </w:rPr>
      </w:pPr>
      <w:r w:rsidRPr="004A6D3C">
        <w:rPr>
          <w:rFonts w:ascii="Times New Roman" w:hAnsi="Times New Roman"/>
          <w:lang w:eastAsia="uk-UA"/>
        </w:rPr>
        <w:t>гривень: ________________________________________________________</w:t>
      </w:r>
    </w:p>
    <w:p w:rsidR="00425FED" w:rsidRPr="004A6D3C" w:rsidRDefault="00425FED" w:rsidP="004A6D3C">
      <w:pPr>
        <w:spacing w:after="0" w:line="240" w:lineRule="auto"/>
        <w:jc w:val="center"/>
        <w:rPr>
          <w:rFonts w:ascii="Times New Roman" w:hAnsi="Times New Roman"/>
          <w:lang w:eastAsia="uk-UA"/>
        </w:rPr>
      </w:pPr>
      <w:r w:rsidRPr="004A6D3C">
        <w:rPr>
          <w:rFonts w:ascii="Times New Roman" w:hAnsi="Times New Roman"/>
          <w:i/>
          <w:lang w:eastAsia="uk-UA"/>
        </w:rPr>
        <w:t>(цифрами)</w:t>
      </w:r>
    </w:p>
    <w:p w:rsidR="00425FED" w:rsidRPr="004A6D3C" w:rsidRDefault="00425FED" w:rsidP="004A6D3C">
      <w:pPr>
        <w:spacing w:after="0" w:line="240" w:lineRule="auto"/>
        <w:rPr>
          <w:rFonts w:ascii="Times New Roman" w:hAnsi="Times New Roman"/>
          <w:lang w:eastAsia="uk-UA"/>
        </w:rPr>
      </w:pPr>
      <w:r w:rsidRPr="004A6D3C">
        <w:rPr>
          <w:rFonts w:ascii="Times New Roman" w:hAnsi="Times New Roman"/>
          <w:lang w:eastAsia="uk-UA"/>
        </w:rPr>
        <w:t>________________________________________________________________</w:t>
      </w:r>
    </w:p>
    <w:p w:rsidR="00425FED" w:rsidRPr="004A6D3C" w:rsidRDefault="00425FED" w:rsidP="004A6D3C">
      <w:pPr>
        <w:spacing w:after="0" w:line="240" w:lineRule="auto"/>
        <w:jc w:val="center"/>
        <w:rPr>
          <w:rFonts w:ascii="Times New Roman" w:hAnsi="Times New Roman"/>
          <w:lang w:eastAsia="uk-UA"/>
        </w:rPr>
      </w:pPr>
      <w:r w:rsidRPr="004A6D3C">
        <w:rPr>
          <w:rFonts w:ascii="Times New Roman" w:hAnsi="Times New Roman"/>
          <w:i/>
          <w:lang w:eastAsia="uk-UA"/>
        </w:rPr>
        <w:t>(прописом)</w:t>
      </w:r>
    </w:p>
    <w:p w:rsidR="00425FED" w:rsidRPr="004A6D3C" w:rsidRDefault="00425FED" w:rsidP="004A6D3C">
      <w:pPr>
        <w:spacing w:after="0" w:line="240" w:lineRule="auto"/>
        <w:rPr>
          <w:rFonts w:ascii="Times New Roman" w:hAnsi="Times New Roman"/>
          <w:lang w:eastAsia="uk-UA"/>
        </w:rPr>
      </w:pPr>
      <w:r w:rsidRPr="004A6D3C">
        <w:rPr>
          <w:rFonts w:ascii="Times New Roman" w:hAnsi="Times New Roman"/>
          <w:lang w:eastAsia="uk-UA"/>
        </w:rPr>
        <w:t>з них сума без ПДВ _______________________________________________</w:t>
      </w:r>
    </w:p>
    <w:p w:rsidR="00425FED" w:rsidRPr="004A6D3C" w:rsidRDefault="00425FED" w:rsidP="004A6D3C">
      <w:pPr>
        <w:spacing w:after="0" w:line="240" w:lineRule="auto"/>
        <w:jc w:val="center"/>
        <w:rPr>
          <w:rFonts w:ascii="Times New Roman" w:hAnsi="Times New Roman"/>
          <w:lang w:eastAsia="uk-UA"/>
        </w:rPr>
      </w:pPr>
      <w:r w:rsidRPr="004A6D3C">
        <w:rPr>
          <w:rFonts w:ascii="Times New Roman" w:hAnsi="Times New Roman"/>
          <w:i/>
          <w:lang w:eastAsia="uk-UA"/>
        </w:rPr>
        <w:t>(цифрами)</w:t>
      </w:r>
    </w:p>
    <w:p w:rsidR="00425FED" w:rsidRPr="004A6D3C" w:rsidRDefault="00425FED" w:rsidP="004A6D3C">
      <w:pPr>
        <w:spacing w:after="0" w:line="240" w:lineRule="auto"/>
        <w:rPr>
          <w:rFonts w:ascii="Times New Roman" w:hAnsi="Times New Roman"/>
          <w:lang w:eastAsia="uk-UA"/>
        </w:rPr>
      </w:pPr>
      <w:r w:rsidRPr="004A6D3C">
        <w:rPr>
          <w:rFonts w:ascii="Times New Roman" w:hAnsi="Times New Roman"/>
          <w:lang w:eastAsia="uk-UA"/>
        </w:rPr>
        <w:t>_________________________________________________________________</w:t>
      </w:r>
    </w:p>
    <w:p w:rsidR="00425FED" w:rsidRPr="004A6D3C" w:rsidRDefault="00425FED" w:rsidP="004A6D3C">
      <w:pPr>
        <w:spacing w:after="0" w:line="240" w:lineRule="auto"/>
        <w:jc w:val="center"/>
        <w:rPr>
          <w:rFonts w:ascii="Times New Roman" w:hAnsi="Times New Roman"/>
          <w:lang w:eastAsia="uk-UA"/>
        </w:rPr>
      </w:pPr>
      <w:r w:rsidRPr="004A6D3C">
        <w:rPr>
          <w:rFonts w:ascii="Times New Roman" w:hAnsi="Times New Roman"/>
          <w:i/>
          <w:lang w:eastAsia="uk-UA"/>
        </w:rPr>
        <w:t>(прописом)</w:t>
      </w:r>
    </w:p>
    <w:p w:rsidR="00425FED" w:rsidRPr="004A6D3C" w:rsidRDefault="00425FED" w:rsidP="004A6D3C">
      <w:pPr>
        <w:spacing w:after="0" w:line="240" w:lineRule="auto"/>
        <w:rPr>
          <w:rFonts w:ascii="Times New Roman" w:hAnsi="Times New Roman"/>
          <w:lang w:eastAsia="uk-UA"/>
        </w:rPr>
      </w:pPr>
      <w:r w:rsidRPr="004A6D3C">
        <w:rPr>
          <w:rFonts w:ascii="Times New Roman" w:hAnsi="Times New Roman"/>
          <w:lang w:eastAsia="uk-UA"/>
        </w:rPr>
        <w:t>у тому числі ПДВ _________________________________________________</w:t>
      </w:r>
    </w:p>
    <w:p w:rsidR="00425FED" w:rsidRPr="004A6D3C" w:rsidRDefault="00425FED" w:rsidP="004A6D3C">
      <w:pPr>
        <w:spacing w:after="0" w:line="240" w:lineRule="auto"/>
        <w:jc w:val="center"/>
        <w:rPr>
          <w:rFonts w:ascii="Times New Roman" w:hAnsi="Times New Roman"/>
          <w:lang w:eastAsia="uk-UA"/>
        </w:rPr>
      </w:pPr>
      <w:r w:rsidRPr="004A6D3C">
        <w:rPr>
          <w:rFonts w:ascii="Times New Roman" w:hAnsi="Times New Roman"/>
          <w:i/>
          <w:lang w:eastAsia="uk-UA"/>
        </w:rPr>
        <w:t>(цифрами)</w:t>
      </w:r>
    </w:p>
    <w:p w:rsidR="00425FED" w:rsidRPr="004A6D3C" w:rsidRDefault="00425FED" w:rsidP="004A6D3C">
      <w:pPr>
        <w:spacing w:after="0" w:line="240" w:lineRule="auto"/>
        <w:rPr>
          <w:rFonts w:ascii="Times New Roman" w:hAnsi="Times New Roman"/>
          <w:lang w:eastAsia="uk-UA"/>
        </w:rPr>
      </w:pPr>
      <w:r w:rsidRPr="004A6D3C">
        <w:rPr>
          <w:rFonts w:ascii="Times New Roman" w:hAnsi="Times New Roman"/>
          <w:lang w:eastAsia="uk-UA"/>
        </w:rPr>
        <w:t>_________________________________________________________________</w:t>
      </w:r>
    </w:p>
    <w:p w:rsidR="00425FED" w:rsidRDefault="00425FED" w:rsidP="004A6D3C">
      <w:pPr>
        <w:spacing w:after="0" w:line="240" w:lineRule="auto"/>
        <w:jc w:val="center"/>
        <w:rPr>
          <w:rFonts w:ascii="Times New Roman" w:hAnsi="Times New Roman"/>
          <w:i/>
          <w:lang w:eastAsia="uk-UA"/>
        </w:rPr>
      </w:pPr>
      <w:r w:rsidRPr="004A6D3C">
        <w:rPr>
          <w:rFonts w:ascii="Times New Roman" w:hAnsi="Times New Roman"/>
          <w:i/>
          <w:lang w:eastAsia="uk-UA"/>
        </w:rPr>
        <w:t>(прописом).</w:t>
      </w:r>
    </w:p>
    <w:p w:rsidR="00425FED" w:rsidRDefault="00425FED" w:rsidP="004A6D3C">
      <w:pPr>
        <w:spacing w:after="0" w:line="240" w:lineRule="auto"/>
        <w:jc w:val="center"/>
        <w:rPr>
          <w:rFonts w:ascii="Times New Roman" w:hAnsi="Times New Roman"/>
          <w:i/>
          <w:lang w:eastAsia="uk-UA"/>
        </w:rPr>
      </w:pPr>
    </w:p>
    <w:p w:rsidR="00425FED" w:rsidRPr="004A6D3C" w:rsidRDefault="00425FED" w:rsidP="004A6D3C">
      <w:pPr>
        <w:spacing w:after="0" w:line="240" w:lineRule="auto"/>
        <w:jc w:val="center"/>
        <w:rPr>
          <w:rFonts w:ascii="Times New Roman" w:hAnsi="Times New Roman"/>
          <w:i/>
          <w:lang w:eastAsia="uk-UA"/>
        </w:rPr>
      </w:pPr>
    </w:p>
    <w:tbl>
      <w:tblPr>
        <w:tblW w:w="9625" w:type="dxa"/>
        <w:tblInd w:w="-176" w:type="dxa"/>
        <w:tblLayout w:type="fixed"/>
        <w:tblLook w:val="00A0"/>
      </w:tblPr>
      <w:tblGrid>
        <w:gridCol w:w="520"/>
        <w:gridCol w:w="2287"/>
        <w:gridCol w:w="1386"/>
        <w:gridCol w:w="1276"/>
        <w:gridCol w:w="992"/>
        <w:gridCol w:w="1464"/>
        <w:gridCol w:w="1464"/>
        <w:gridCol w:w="236"/>
      </w:tblGrid>
      <w:tr w:rsidR="00425FED" w:rsidRPr="00E26A21" w:rsidTr="00FB572C">
        <w:trPr>
          <w:gridAfter w:val="1"/>
          <w:wAfter w:w="236" w:type="dxa"/>
          <w:trHeight w:val="509"/>
          <w:tblHeader/>
        </w:trPr>
        <w:tc>
          <w:tcPr>
            <w:tcW w:w="520" w:type="dxa"/>
            <w:vMerge w:val="restart"/>
            <w:tcBorders>
              <w:top w:val="single" w:sz="4" w:space="0" w:color="auto"/>
              <w:left w:val="single" w:sz="4" w:space="0" w:color="auto"/>
              <w:bottom w:val="single" w:sz="4" w:space="0" w:color="auto"/>
              <w:right w:val="single" w:sz="4" w:space="0" w:color="auto"/>
            </w:tcBorders>
            <w:vAlign w:val="center"/>
          </w:tcPr>
          <w:p w:rsidR="00425FED" w:rsidRPr="00E26A21" w:rsidRDefault="00425FED" w:rsidP="00FB572C">
            <w:pPr>
              <w:widowControl w:val="0"/>
              <w:autoSpaceDE w:val="0"/>
              <w:autoSpaceDN w:val="0"/>
              <w:jc w:val="center"/>
              <w:rPr>
                <w:rFonts w:ascii="Times New Roman" w:hAnsi="Times New Roman"/>
                <w:color w:val="000000"/>
                <w:lang w:eastAsia="uk-UA"/>
              </w:rPr>
            </w:pPr>
            <w:r w:rsidRPr="00E26A21">
              <w:rPr>
                <w:rFonts w:ascii="Times New Roman" w:hAnsi="Times New Roman"/>
                <w:color w:val="000000"/>
                <w:lang w:eastAsia="uk-UA"/>
              </w:rPr>
              <w:t>№ п/п</w:t>
            </w:r>
          </w:p>
        </w:tc>
        <w:tc>
          <w:tcPr>
            <w:tcW w:w="2287" w:type="dxa"/>
            <w:vMerge w:val="restart"/>
            <w:tcBorders>
              <w:top w:val="single" w:sz="4" w:space="0" w:color="auto"/>
              <w:left w:val="single" w:sz="4" w:space="0" w:color="auto"/>
              <w:bottom w:val="single" w:sz="4" w:space="0" w:color="auto"/>
              <w:right w:val="single" w:sz="4" w:space="0" w:color="auto"/>
            </w:tcBorders>
            <w:vAlign w:val="center"/>
          </w:tcPr>
          <w:p w:rsidR="00425FED" w:rsidRPr="00E26A21" w:rsidRDefault="00425FED" w:rsidP="00FB572C">
            <w:pPr>
              <w:widowControl w:val="0"/>
              <w:autoSpaceDE w:val="0"/>
              <w:autoSpaceDN w:val="0"/>
              <w:jc w:val="center"/>
              <w:rPr>
                <w:rFonts w:ascii="Times New Roman" w:hAnsi="Times New Roman"/>
                <w:color w:val="000000"/>
                <w:lang w:eastAsia="uk-UA"/>
              </w:rPr>
            </w:pPr>
            <w:r>
              <w:rPr>
                <w:rFonts w:ascii="Times New Roman" w:hAnsi="Times New Roman"/>
                <w:color w:val="000000"/>
                <w:lang w:eastAsia="uk-UA"/>
              </w:rPr>
              <w:t>Розташування мосту</w:t>
            </w:r>
          </w:p>
        </w:tc>
        <w:tc>
          <w:tcPr>
            <w:tcW w:w="1386" w:type="dxa"/>
            <w:vMerge w:val="restart"/>
            <w:tcBorders>
              <w:top w:val="single" w:sz="4" w:space="0" w:color="auto"/>
              <w:left w:val="single" w:sz="4" w:space="0" w:color="auto"/>
              <w:bottom w:val="single" w:sz="4" w:space="0" w:color="auto"/>
              <w:right w:val="single" w:sz="4" w:space="0" w:color="auto"/>
            </w:tcBorders>
            <w:vAlign w:val="center"/>
          </w:tcPr>
          <w:p w:rsidR="00425FED" w:rsidRPr="00E26A21" w:rsidRDefault="00425FED" w:rsidP="00FB572C">
            <w:pPr>
              <w:widowControl w:val="0"/>
              <w:autoSpaceDE w:val="0"/>
              <w:autoSpaceDN w:val="0"/>
              <w:jc w:val="center"/>
              <w:rPr>
                <w:rFonts w:ascii="Times New Roman" w:hAnsi="Times New Roman"/>
                <w:color w:val="000000"/>
                <w:lang w:eastAsia="uk-UA"/>
              </w:rPr>
            </w:pPr>
            <w:r w:rsidRPr="00E26A21">
              <w:rPr>
                <w:rFonts w:ascii="Times New Roman" w:hAnsi="Times New Roman"/>
                <w:color w:val="000000"/>
                <w:lang w:eastAsia="uk-UA"/>
              </w:rPr>
              <w:t>Габарит по ширині моста</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425FED" w:rsidRPr="00E26A21" w:rsidRDefault="00425FED" w:rsidP="00FB572C">
            <w:pPr>
              <w:widowControl w:val="0"/>
              <w:autoSpaceDE w:val="0"/>
              <w:autoSpaceDN w:val="0"/>
              <w:jc w:val="center"/>
              <w:rPr>
                <w:rFonts w:ascii="Times New Roman" w:hAnsi="Times New Roman"/>
                <w:color w:val="000000"/>
                <w:lang w:eastAsia="uk-UA"/>
              </w:rPr>
            </w:pPr>
            <w:r w:rsidRPr="00E26A21">
              <w:rPr>
                <w:rFonts w:ascii="Times New Roman" w:hAnsi="Times New Roman"/>
                <w:color w:val="000000"/>
                <w:lang w:eastAsia="uk-UA"/>
              </w:rPr>
              <w:t>Довжина, м</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25FED" w:rsidRPr="00E26A21" w:rsidRDefault="00425FED" w:rsidP="00FB572C">
            <w:pPr>
              <w:widowControl w:val="0"/>
              <w:autoSpaceDE w:val="0"/>
              <w:autoSpaceDN w:val="0"/>
              <w:jc w:val="center"/>
              <w:rPr>
                <w:rFonts w:ascii="Times New Roman" w:hAnsi="Times New Roman"/>
                <w:color w:val="000000"/>
                <w:lang w:eastAsia="uk-UA"/>
              </w:rPr>
            </w:pPr>
            <w:r w:rsidRPr="00E26A21">
              <w:rPr>
                <w:rFonts w:ascii="Times New Roman" w:hAnsi="Times New Roman"/>
                <w:color w:val="000000"/>
                <w:lang w:eastAsia="uk-UA"/>
              </w:rPr>
              <w:t>Обсяг послуг</w:t>
            </w:r>
          </w:p>
          <w:p w:rsidR="00425FED" w:rsidRPr="00E26A21" w:rsidRDefault="00425FED" w:rsidP="00FB572C">
            <w:pPr>
              <w:widowControl w:val="0"/>
              <w:autoSpaceDE w:val="0"/>
              <w:autoSpaceDN w:val="0"/>
              <w:jc w:val="center"/>
              <w:rPr>
                <w:rFonts w:ascii="Times New Roman" w:hAnsi="Times New Roman"/>
                <w:color w:val="000000"/>
                <w:lang w:eastAsia="uk-UA"/>
              </w:rPr>
            </w:pPr>
          </w:p>
        </w:tc>
        <w:tc>
          <w:tcPr>
            <w:tcW w:w="1464" w:type="dxa"/>
            <w:vMerge w:val="restart"/>
            <w:tcBorders>
              <w:top w:val="single" w:sz="4" w:space="0" w:color="auto"/>
              <w:left w:val="single" w:sz="4" w:space="0" w:color="auto"/>
              <w:bottom w:val="single" w:sz="4" w:space="0" w:color="auto"/>
              <w:right w:val="single" w:sz="4" w:space="0" w:color="auto"/>
            </w:tcBorders>
            <w:vAlign w:val="center"/>
          </w:tcPr>
          <w:p w:rsidR="00425FED" w:rsidRPr="00E26A21" w:rsidRDefault="00425FED" w:rsidP="00FB572C">
            <w:pPr>
              <w:widowControl w:val="0"/>
              <w:autoSpaceDE w:val="0"/>
              <w:autoSpaceDN w:val="0"/>
              <w:jc w:val="center"/>
              <w:rPr>
                <w:rFonts w:ascii="Times New Roman" w:hAnsi="Times New Roman"/>
                <w:color w:val="000000"/>
                <w:lang w:eastAsia="uk-UA"/>
              </w:rPr>
            </w:pPr>
            <w:r w:rsidRPr="00E26A21">
              <w:rPr>
                <w:rFonts w:ascii="Times New Roman" w:hAnsi="Times New Roman"/>
                <w:color w:val="000000"/>
                <w:lang w:eastAsia="uk-UA"/>
              </w:rPr>
              <w:t xml:space="preserve">Ціна за одиницю з ПДВ, грн. </w:t>
            </w:r>
          </w:p>
        </w:tc>
        <w:tc>
          <w:tcPr>
            <w:tcW w:w="1464" w:type="dxa"/>
            <w:vMerge w:val="restart"/>
            <w:tcBorders>
              <w:top w:val="single" w:sz="4" w:space="0" w:color="auto"/>
              <w:left w:val="single" w:sz="4" w:space="0" w:color="auto"/>
              <w:bottom w:val="single" w:sz="4" w:space="0" w:color="auto"/>
              <w:right w:val="single" w:sz="4" w:space="0" w:color="auto"/>
            </w:tcBorders>
            <w:vAlign w:val="center"/>
          </w:tcPr>
          <w:p w:rsidR="00425FED" w:rsidRPr="00E26A21" w:rsidRDefault="00425FED" w:rsidP="00FB572C">
            <w:pPr>
              <w:widowControl w:val="0"/>
              <w:autoSpaceDE w:val="0"/>
              <w:autoSpaceDN w:val="0"/>
              <w:jc w:val="center"/>
              <w:rPr>
                <w:rFonts w:ascii="Times New Roman" w:hAnsi="Times New Roman"/>
                <w:color w:val="000000"/>
                <w:lang w:eastAsia="uk-UA"/>
              </w:rPr>
            </w:pPr>
            <w:r w:rsidRPr="00E26A21">
              <w:rPr>
                <w:rFonts w:ascii="Times New Roman" w:hAnsi="Times New Roman"/>
                <w:color w:val="000000"/>
                <w:lang w:eastAsia="uk-UA"/>
              </w:rPr>
              <w:t>Вартість послуг</w:t>
            </w:r>
          </w:p>
          <w:p w:rsidR="00425FED" w:rsidRPr="00E26A21" w:rsidRDefault="00425FED" w:rsidP="00FB572C">
            <w:pPr>
              <w:widowControl w:val="0"/>
              <w:autoSpaceDE w:val="0"/>
              <w:autoSpaceDN w:val="0"/>
              <w:jc w:val="center"/>
              <w:rPr>
                <w:rFonts w:ascii="Times New Roman" w:hAnsi="Times New Roman"/>
                <w:color w:val="000000"/>
                <w:lang w:eastAsia="uk-UA"/>
              </w:rPr>
            </w:pPr>
            <w:r w:rsidRPr="00E26A21">
              <w:rPr>
                <w:rFonts w:ascii="Times New Roman" w:hAnsi="Times New Roman"/>
                <w:color w:val="000000"/>
                <w:lang w:eastAsia="uk-UA"/>
              </w:rPr>
              <w:t xml:space="preserve"> з ПДВ, грн.</w:t>
            </w:r>
          </w:p>
        </w:tc>
      </w:tr>
      <w:tr w:rsidR="00425FED" w:rsidRPr="00E26A21" w:rsidTr="00FB572C">
        <w:trPr>
          <w:trHeight w:val="915"/>
        </w:trPr>
        <w:tc>
          <w:tcPr>
            <w:tcW w:w="520" w:type="dxa"/>
            <w:vMerge/>
            <w:tcBorders>
              <w:top w:val="single" w:sz="4" w:space="0" w:color="auto"/>
              <w:left w:val="single" w:sz="4" w:space="0" w:color="auto"/>
              <w:bottom w:val="single" w:sz="4" w:space="0" w:color="auto"/>
              <w:right w:val="single" w:sz="4" w:space="0" w:color="auto"/>
            </w:tcBorders>
            <w:vAlign w:val="center"/>
          </w:tcPr>
          <w:p w:rsidR="00425FED" w:rsidRPr="00E26A21" w:rsidRDefault="00425FED" w:rsidP="00FB572C">
            <w:pPr>
              <w:widowControl w:val="0"/>
              <w:autoSpaceDE w:val="0"/>
              <w:autoSpaceDN w:val="0"/>
              <w:rPr>
                <w:rFonts w:ascii="Times New Roman" w:hAnsi="Times New Roman"/>
                <w:color w:val="000000"/>
                <w:sz w:val="16"/>
                <w:szCs w:val="16"/>
                <w:lang w:eastAsia="uk-UA"/>
              </w:rPr>
            </w:pPr>
          </w:p>
        </w:tc>
        <w:tc>
          <w:tcPr>
            <w:tcW w:w="2287" w:type="dxa"/>
            <w:vMerge/>
            <w:tcBorders>
              <w:top w:val="single" w:sz="4" w:space="0" w:color="auto"/>
              <w:left w:val="single" w:sz="4" w:space="0" w:color="auto"/>
              <w:bottom w:val="single" w:sz="4" w:space="0" w:color="auto"/>
              <w:right w:val="single" w:sz="4" w:space="0" w:color="auto"/>
            </w:tcBorders>
            <w:vAlign w:val="center"/>
          </w:tcPr>
          <w:p w:rsidR="00425FED" w:rsidRPr="00E26A21" w:rsidRDefault="00425FED" w:rsidP="00FB572C">
            <w:pPr>
              <w:widowControl w:val="0"/>
              <w:autoSpaceDE w:val="0"/>
              <w:autoSpaceDN w:val="0"/>
              <w:rPr>
                <w:rFonts w:ascii="Times New Roman" w:hAnsi="Times New Roman"/>
                <w:color w:val="000000"/>
                <w:sz w:val="16"/>
                <w:szCs w:val="16"/>
                <w:lang w:eastAsia="uk-UA"/>
              </w:rPr>
            </w:pPr>
          </w:p>
        </w:tc>
        <w:tc>
          <w:tcPr>
            <w:tcW w:w="1386" w:type="dxa"/>
            <w:vMerge/>
            <w:tcBorders>
              <w:top w:val="single" w:sz="4" w:space="0" w:color="auto"/>
              <w:left w:val="single" w:sz="4" w:space="0" w:color="auto"/>
              <w:bottom w:val="single" w:sz="4" w:space="0" w:color="auto"/>
              <w:right w:val="single" w:sz="4" w:space="0" w:color="auto"/>
            </w:tcBorders>
            <w:vAlign w:val="center"/>
          </w:tcPr>
          <w:p w:rsidR="00425FED" w:rsidRPr="00E26A21" w:rsidRDefault="00425FED" w:rsidP="00FB572C">
            <w:pPr>
              <w:widowControl w:val="0"/>
              <w:autoSpaceDE w:val="0"/>
              <w:autoSpaceDN w:val="0"/>
              <w:rPr>
                <w:rFonts w:ascii="Times New Roman" w:hAnsi="Times New Roman"/>
                <w:color w:val="000000"/>
                <w:sz w:val="16"/>
                <w:szCs w:val="16"/>
                <w:lang w:eastAsia="uk-UA"/>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425FED" w:rsidRPr="00E26A21" w:rsidRDefault="00425FED" w:rsidP="00FB572C">
            <w:pPr>
              <w:widowControl w:val="0"/>
              <w:autoSpaceDE w:val="0"/>
              <w:autoSpaceDN w:val="0"/>
              <w:rPr>
                <w:rFonts w:ascii="Times New Roman" w:hAnsi="Times New Roman"/>
                <w:color w:val="000000"/>
                <w:sz w:val="16"/>
                <w:szCs w:val="16"/>
                <w:lang w:eastAsia="uk-UA"/>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25FED" w:rsidRPr="00E26A21" w:rsidRDefault="00425FED" w:rsidP="00FB572C">
            <w:pPr>
              <w:widowControl w:val="0"/>
              <w:autoSpaceDE w:val="0"/>
              <w:autoSpaceDN w:val="0"/>
              <w:rPr>
                <w:rFonts w:ascii="Times New Roman" w:hAnsi="Times New Roman"/>
                <w:color w:val="000000"/>
                <w:sz w:val="16"/>
                <w:szCs w:val="16"/>
                <w:lang w:eastAsia="uk-UA"/>
              </w:rPr>
            </w:pPr>
          </w:p>
        </w:tc>
        <w:tc>
          <w:tcPr>
            <w:tcW w:w="1464" w:type="dxa"/>
            <w:vMerge/>
            <w:tcBorders>
              <w:top w:val="single" w:sz="4" w:space="0" w:color="auto"/>
              <w:left w:val="single" w:sz="4" w:space="0" w:color="auto"/>
              <w:bottom w:val="single" w:sz="4" w:space="0" w:color="auto"/>
              <w:right w:val="single" w:sz="4" w:space="0" w:color="auto"/>
            </w:tcBorders>
            <w:vAlign w:val="center"/>
          </w:tcPr>
          <w:p w:rsidR="00425FED" w:rsidRPr="00E26A21" w:rsidRDefault="00425FED" w:rsidP="00FB572C">
            <w:pPr>
              <w:widowControl w:val="0"/>
              <w:autoSpaceDE w:val="0"/>
              <w:autoSpaceDN w:val="0"/>
              <w:rPr>
                <w:rFonts w:ascii="Times New Roman" w:hAnsi="Times New Roman"/>
                <w:color w:val="000000"/>
                <w:sz w:val="16"/>
                <w:szCs w:val="16"/>
                <w:lang w:eastAsia="uk-UA"/>
              </w:rPr>
            </w:pPr>
          </w:p>
        </w:tc>
        <w:tc>
          <w:tcPr>
            <w:tcW w:w="1464" w:type="dxa"/>
            <w:vMerge/>
            <w:tcBorders>
              <w:top w:val="single" w:sz="4" w:space="0" w:color="auto"/>
              <w:left w:val="single" w:sz="4" w:space="0" w:color="auto"/>
              <w:bottom w:val="single" w:sz="4" w:space="0" w:color="auto"/>
              <w:right w:val="single" w:sz="4" w:space="0" w:color="auto"/>
            </w:tcBorders>
            <w:vAlign w:val="center"/>
          </w:tcPr>
          <w:p w:rsidR="00425FED" w:rsidRPr="00E26A21" w:rsidRDefault="00425FED" w:rsidP="00FB572C">
            <w:pPr>
              <w:widowControl w:val="0"/>
              <w:autoSpaceDE w:val="0"/>
              <w:autoSpaceDN w:val="0"/>
              <w:rPr>
                <w:rFonts w:ascii="Times New Roman" w:hAnsi="Times New Roman"/>
                <w:color w:val="000000"/>
                <w:sz w:val="16"/>
                <w:szCs w:val="16"/>
                <w:lang w:eastAsia="uk-UA"/>
              </w:rPr>
            </w:pPr>
          </w:p>
        </w:tc>
        <w:tc>
          <w:tcPr>
            <w:tcW w:w="236" w:type="dxa"/>
            <w:tcBorders>
              <w:top w:val="nil"/>
              <w:left w:val="nil"/>
              <w:bottom w:val="nil"/>
              <w:right w:val="nil"/>
            </w:tcBorders>
            <w:noWrap/>
            <w:vAlign w:val="bottom"/>
          </w:tcPr>
          <w:p w:rsidR="00425FED" w:rsidRPr="00E26A21" w:rsidRDefault="00425FED" w:rsidP="00FB572C">
            <w:pPr>
              <w:widowControl w:val="0"/>
              <w:autoSpaceDE w:val="0"/>
              <w:autoSpaceDN w:val="0"/>
              <w:jc w:val="center"/>
              <w:rPr>
                <w:rFonts w:ascii="Times New Roman" w:hAnsi="Times New Roman"/>
                <w:color w:val="000000"/>
                <w:sz w:val="16"/>
                <w:szCs w:val="16"/>
                <w:lang w:eastAsia="uk-UA"/>
              </w:rPr>
            </w:pPr>
          </w:p>
        </w:tc>
      </w:tr>
      <w:tr w:rsidR="00425FED" w:rsidRPr="00E26A21" w:rsidTr="00FB572C">
        <w:trPr>
          <w:trHeight w:val="255"/>
        </w:trPr>
        <w:tc>
          <w:tcPr>
            <w:tcW w:w="520" w:type="dxa"/>
            <w:tcBorders>
              <w:top w:val="nil"/>
              <w:left w:val="single" w:sz="4" w:space="0" w:color="auto"/>
              <w:bottom w:val="single" w:sz="4" w:space="0" w:color="auto"/>
              <w:right w:val="single" w:sz="4" w:space="0" w:color="auto"/>
            </w:tcBorders>
            <w:noWrap/>
          </w:tcPr>
          <w:p w:rsidR="00425FED" w:rsidRPr="00E26A21" w:rsidRDefault="00425FED" w:rsidP="00FB572C">
            <w:pPr>
              <w:widowControl w:val="0"/>
              <w:autoSpaceDE w:val="0"/>
              <w:autoSpaceDN w:val="0"/>
              <w:jc w:val="center"/>
              <w:rPr>
                <w:rFonts w:ascii="Times New Roman" w:hAnsi="Times New Roman"/>
                <w:color w:val="000000"/>
                <w:lang w:eastAsia="uk-UA"/>
              </w:rPr>
            </w:pPr>
            <w:r w:rsidRPr="00E26A21">
              <w:rPr>
                <w:rFonts w:ascii="Times New Roman" w:hAnsi="Times New Roman"/>
                <w:color w:val="000000"/>
                <w:lang w:eastAsia="uk-UA"/>
              </w:rPr>
              <w:t>1</w:t>
            </w:r>
          </w:p>
        </w:tc>
        <w:tc>
          <w:tcPr>
            <w:tcW w:w="2287" w:type="dxa"/>
            <w:tcBorders>
              <w:top w:val="nil"/>
              <w:left w:val="nil"/>
              <w:bottom w:val="single" w:sz="4" w:space="0" w:color="auto"/>
              <w:right w:val="single" w:sz="4" w:space="0" w:color="auto"/>
            </w:tcBorders>
            <w:noWrap/>
          </w:tcPr>
          <w:p w:rsidR="00425FED" w:rsidRPr="00E26A21" w:rsidRDefault="00425FED" w:rsidP="00FB572C">
            <w:pPr>
              <w:widowControl w:val="0"/>
              <w:autoSpaceDE w:val="0"/>
              <w:autoSpaceDN w:val="0"/>
              <w:jc w:val="center"/>
              <w:rPr>
                <w:rFonts w:ascii="Times New Roman" w:hAnsi="Times New Roman"/>
                <w:color w:val="000000"/>
                <w:lang w:eastAsia="uk-UA"/>
              </w:rPr>
            </w:pPr>
            <w:r>
              <w:rPr>
                <w:rFonts w:ascii="Times New Roman" w:hAnsi="Times New Roman"/>
                <w:color w:val="000000"/>
                <w:lang w:eastAsia="uk-UA"/>
              </w:rPr>
              <w:t>с.Музиківка, вул.1 Травня</w:t>
            </w:r>
          </w:p>
        </w:tc>
        <w:tc>
          <w:tcPr>
            <w:tcW w:w="1386" w:type="dxa"/>
            <w:tcBorders>
              <w:top w:val="nil"/>
              <w:left w:val="nil"/>
              <w:bottom w:val="single" w:sz="4" w:space="0" w:color="auto"/>
              <w:right w:val="single" w:sz="4" w:space="0" w:color="auto"/>
            </w:tcBorders>
            <w:noWrap/>
          </w:tcPr>
          <w:p w:rsidR="00425FED" w:rsidRPr="00E26A21" w:rsidRDefault="00425FED" w:rsidP="00FB572C">
            <w:pPr>
              <w:widowControl w:val="0"/>
              <w:autoSpaceDE w:val="0"/>
              <w:autoSpaceDN w:val="0"/>
              <w:jc w:val="center"/>
              <w:rPr>
                <w:rFonts w:ascii="Times New Roman" w:hAnsi="Times New Roman"/>
                <w:color w:val="000000"/>
                <w:lang w:eastAsia="uk-UA"/>
              </w:rPr>
            </w:pPr>
            <w:r>
              <w:rPr>
                <w:rFonts w:ascii="Times New Roman" w:hAnsi="Times New Roman"/>
                <w:color w:val="000000"/>
                <w:lang w:eastAsia="uk-UA"/>
              </w:rPr>
              <w:t>11</w:t>
            </w:r>
          </w:p>
        </w:tc>
        <w:tc>
          <w:tcPr>
            <w:tcW w:w="1276" w:type="dxa"/>
            <w:tcBorders>
              <w:top w:val="nil"/>
              <w:left w:val="nil"/>
              <w:bottom w:val="single" w:sz="4" w:space="0" w:color="auto"/>
              <w:right w:val="single" w:sz="4" w:space="0" w:color="auto"/>
            </w:tcBorders>
            <w:noWrap/>
          </w:tcPr>
          <w:p w:rsidR="00425FED" w:rsidRPr="00E26A21" w:rsidRDefault="00425FED" w:rsidP="00FB572C">
            <w:pPr>
              <w:widowControl w:val="0"/>
              <w:autoSpaceDE w:val="0"/>
              <w:autoSpaceDN w:val="0"/>
              <w:jc w:val="center"/>
              <w:rPr>
                <w:rFonts w:ascii="Times New Roman" w:hAnsi="Times New Roman"/>
                <w:color w:val="000000"/>
                <w:lang w:eastAsia="uk-UA"/>
              </w:rPr>
            </w:pPr>
            <w:r>
              <w:rPr>
                <w:rFonts w:ascii="Times New Roman" w:hAnsi="Times New Roman"/>
                <w:color w:val="000000"/>
                <w:lang w:eastAsia="uk-UA"/>
              </w:rPr>
              <w:t>30</w:t>
            </w:r>
          </w:p>
        </w:tc>
        <w:tc>
          <w:tcPr>
            <w:tcW w:w="992" w:type="dxa"/>
            <w:tcBorders>
              <w:top w:val="nil"/>
              <w:left w:val="nil"/>
              <w:bottom w:val="single" w:sz="4" w:space="0" w:color="auto"/>
              <w:right w:val="single" w:sz="4" w:space="0" w:color="auto"/>
            </w:tcBorders>
            <w:noWrap/>
          </w:tcPr>
          <w:p w:rsidR="00425FED" w:rsidRPr="00E26A21" w:rsidRDefault="00425FED" w:rsidP="00FB572C">
            <w:pPr>
              <w:widowControl w:val="0"/>
              <w:autoSpaceDE w:val="0"/>
              <w:autoSpaceDN w:val="0"/>
              <w:jc w:val="center"/>
              <w:rPr>
                <w:rFonts w:ascii="Times New Roman" w:hAnsi="Times New Roman"/>
                <w:color w:val="000000"/>
                <w:lang w:eastAsia="uk-UA"/>
              </w:rPr>
            </w:pPr>
            <w:r w:rsidRPr="00E26A21">
              <w:rPr>
                <w:rFonts w:ascii="Times New Roman" w:hAnsi="Times New Roman"/>
                <w:color w:val="000000"/>
                <w:lang w:eastAsia="uk-UA"/>
              </w:rPr>
              <w:t>1</w:t>
            </w:r>
          </w:p>
        </w:tc>
        <w:tc>
          <w:tcPr>
            <w:tcW w:w="1464" w:type="dxa"/>
            <w:tcBorders>
              <w:top w:val="nil"/>
              <w:left w:val="nil"/>
              <w:bottom w:val="single" w:sz="4" w:space="0" w:color="auto"/>
              <w:right w:val="single" w:sz="4" w:space="0" w:color="auto"/>
            </w:tcBorders>
            <w:noWrap/>
          </w:tcPr>
          <w:p w:rsidR="00425FED" w:rsidRPr="00E26A21" w:rsidRDefault="00425FED" w:rsidP="00FB572C">
            <w:pPr>
              <w:widowControl w:val="0"/>
              <w:autoSpaceDE w:val="0"/>
              <w:autoSpaceDN w:val="0"/>
              <w:jc w:val="center"/>
              <w:rPr>
                <w:rFonts w:ascii="Times New Roman" w:hAnsi="Times New Roman"/>
                <w:color w:val="000000"/>
                <w:lang w:eastAsia="uk-UA"/>
              </w:rPr>
            </w:pPr>
          </w:p>
        </w:tc>
        <w:tc>
          <w:tcPr>
            <w:tcW w:w="1464" w:type="dxa"/>
            <w:tcBorders>
              <w:top w:val="nil"/>
              <w:left w:val="nil"/>
              <w:bottom w:val="single" w:sz="4" w:space="0" w:color="auto"/>
              <w:right w:val="single" w:sz="4" w:space="0" w:color="auto"/>
            </w:tcBorders>
            <w:noWrap/>
          </w:tcPr>
          <w:p w:rsidR="00425FED" w:rsidRPr="00E26A21" w:rsidRDefault="00425FED" w:rsidP="00FB572C">
            <w:pPr>
              <w:widowControl w:val="0"/>
              <w:autoSpaceDE w:val="0"/>
              <w:autoSpaceDN w:val="0"/>
              <w:jc w:val="center"/>
              <w:rPr>
                <w:rFonts w:ascii="Times New Roman" w:hAnsi="Times New Roman"/>
                <w:color w:val="000000"/>
                <w:sz w:val="24"/>
                <w:szCs w:val="24"/>
                <w:lang w:eastAsia="uk-UA"/>
              </w:rPr>
            </w:pPr>
            <w:r w:rsidRPr="00E26A21">
              <w:rPr>
                <w:rFonts w:ascii="Times New Roman" w:hAnsi="Times New Roman"/>
                <w:color w:val="000000"/>
                <w:sz w:val="24"/>
                <w:szCs w:val="24"/>
                <w:lang w:eastAsia="uk-UA"/>
              </w:rPr>
              <w:t> </w:t>
            </w:r>
          </w:p>
        </w:tc>
        <w:tc>
          <w:tcPr>
            <w:tcW w:w="236" w:type="dxa"/>
            <w:vAlign w:val="center"/>
          </w:tcPr>
          <w:p w:rsidR="00425FED" w:rsidRPr="00E26A21" w:rsidRDefault="00425FED" w:rsidP="00FB572C">
            <w:pPr>
              <w:widowControl w:val="0"/>
              <w:autoSpaceDE w:val="0"/>
              <w:autoSpaceDN w:val="0"/>
              <w:rPr>
                <w:rFonts w:ascii="Times New Roman" w:hAnsi="Times New Roman"/>
                <w:sz w:val="16"/>
                <w:szCs w:val="16"/>
                <w:lang w:eastAsia="uk-UA"/>
              </w:rPr>
            </w:pPr>
          </w:p>
        </w:tc>
      </w:tr>
      <w:tr w:rsidR="00425FED" w:rsidRPr="00E26A21" w:rsidTr="00FB572C">
        <w:trPr>
          <w:trHeight w:val="255"/>
        </w:trPr>
        <w:tc>
          <w:tcPr>
            <w:tcW w:w="520" w:type="dxa"/>
            <w:tcBorders>
              <w:top w:val="nil"/>
              <w:left w:val="single" w:sz="4" w:space="0" w:color="auto"/>
              <w:bottom w:val="single" w:sz="4" w:space="0" w:color="auto"/>
              <w:right w:val="single" w:sz="4" w:space="0" w:color="auto"/>
            </w:tcBorders>
            <w:noWrap/>
          </w:tcPr>
          <w:p w:rsidR="00425FED" w:rsidRPr="00E26A21" w:rsidRDefault="00425FED" w:rsidP="00FB572C">
            <w:pPr>
              <w:widowControl w:val="0"/>
              <w:autoSpaceDE w:val="0"/>
              <w:autoSpaceDN w:val="0"/>
              <w:jc w:val="center"/>
              <w:rPr>
                <w:rFonts w:ascii="Times New Roman" w:hAnsi="Times New Roman"/>
                <w:color w:val="000000"/>
                <w:lang w:eastAsia="uk-UA"/>
              </w:rPr>
            </w:pPr>
            <w:r w:rsidRPr="00E26A21">
              <w:rPr>
                <w:rFonts w:ascii="Times New Roman" w:hAnsi="Times New Roman"/>
                <w:color w:val="000000"/>
                <w:lang w:eastAsia="uk-UA"/>
              </w:rPr>
              <w:t>2</w:t>
            </w:r>
          </w:p>
        </w:tc>
        <w:tc>
          <w:tcPr>
            <w:tcW w:w="2287" w:type="dxa"/>
            <w:tcBorders>
              <w:top w:val="nil"/>
              <w:left w:val="nil"/>
              <w:bottom w:val="single" w:sz="4" w:space="0" w:color="auto"/>
              <w:right w:val="single" w:sz="4" w:space="0" w:color="auto"/>
            </w:tcBorders>
            <w:noWrap/>
          </w:tcPr>
          <w:p w:rsidR="00425FED" w:rsidRPr="00E26A21" w:rsidRDefault="00425FED" w:rsidP="00FB572C">
            <w:pPr>
              <w:widowControl w:val="0"/>
              <w:autoSpaceDE w:val="0"/>
              <w:autoSpaceDN w:val="0"/>
              <w:jc w:val="center"/>
              <w:rPr>
                <w:rFonts w:ascii="Times New Roman" w:hAnsi="Times New Roman"/>
                <w:color w:val="000000"/>
                <w:lang w:eastAsia="uk-UA"/>
              </w:rPr>
            </w:pPr>
            <w:r>
              <w:rPr>
                <w:rFonts w:ascii="Times New Roman" w:hAnsi="Times New Roman"/>
                <w:color w:val="000000"/>
                <w:lang w:eastAsia="uk-UA"/>
              </w:rPr>
              <w:t>с.Музиківка, вул.40 років Перемоги</w:t>
            </w:r>
          </w:p>
        </w:tc>
        <w:tc>
          <w:tcPr>
            <w:tcW w:w="1386" w:type="dxa"/>
            <w:tcBorders>
              <w:top w:val="nil"/>
              <w:left w:val="nil"/>
              <w:bottom w:val="single" w:sz="4" w:space="0" w:color="auto"/>
              <w:right w:val="single" w:sz="4" w:space="0" w:color="auto"/>
            </w:tcBorders>
            <w:noWrap/>
          </w:tcPr>
          <w:p w:rsidR="00425FED" w:rsidRPr="00E26A21" w:rsidRDefault="00425FED" w:rsidP="00FB572C">
            <w:pPr>
              <w:widowControl w:val="0"/>
              <w:autoSpaceDE w:val="0"/>
              <w:autoSpaceDN w:val="0"/>
              <w:jc w:val="center"/>
              <w:rPr>
                <w:rFonts w:ascii="Times New Roman" w:hAnsi="Times New Roman"/>
                <w:color w:val="000000"/>
                <w:lang w:eastAsia="uk-UA"/>
              </w:rPr>
            </w:pPr>
            <w:r>
              <w:rPr>
                <w:rFonts w:ascii="Times New Roman" w:hAnsi="Times New Roman"/>
                <w:color w:val="000000"/>
                <w:lang w:eastAsia="uk-UA"/>
              </w:rPr>
              <w:t>8</w:t>
            </w:r>
          </w:p>
        </w:tc>
        <w:tc>
          <w:tcPr>
            <w:tcW w:w="1276" w:type="dxa"/>
            <w:tcBorders>
              <w:top w:val="nil"/>
              <w:left w:val="nil"/>
              <w:bottom w:val="single" w:sz="4" w:space="0" w:color="auto"/>
              <w:right w:val="single" w:sz="4" w:space="0" w:color="auto"/>
            </w:tcBorders>
            <w:noWrap/>
          </w:tcPr>
          <w:p w:rsidR="00425FED" w:rsidRPr="00E26A21" w:rsidRDefault="00425FED" w:rsidP="00FB572C">
            <w:pPr>
              <w:widowControl w:val="0"/>
              <w:autoSpaceDE w:val="0"/>
              <w:autoSpaceDN w:val="0"/>
              <w:jc w:val="center"/>
              <w:rPr>
                <w:rFonts w:ascii="Times New Roman" w:hAnsi="Times New Roman"/>
                <w:color w:val="000000"/>
                <w:lang w:eastAsia="uk-UA"/>
              </w:rPr>
            </w:pPr>
            <w:r>
              <w:rPr>
                <w:rFonts w:ascii="Times New Roman" w:hAnsi="Times New Roman"/>
                <w:color w:val="000000"/>
                <w:lang w:eastAsia="uk-UA"/>
              </w:rPr>
              <w:t>20</w:t>
            </w:r>
          </w:p>
        </w:tc>
        <w:tc>
          <w:tcPr>
            <w:tcW w:w="992" w:type="dxa"/>
            <w:tcBorders>
              <w:top w:val="nil"/>
              <w:left w:val="nil"/>
              <w:bottom w:val="single" w:sz="4" w:space="0" w:color="auto"/>
              <w:right w:val="single" w:sz="4" w:space="0" w:color="auto"/>
            </w:tcBorders>
            <w:noWrap/>
          </w:tcPr>
          <w:p w:rsidR="00425FED" w:rsidRPr="00E26A21" w:rsidRDefault="00425FED" w:rsidP="00FB572C">
            <w:pPr>
              <w:widowControl w:val="0"/>
              <w:autoSpaceDE w:val="0"/>
              <w:autoSpaceDN w:val="0"/>
              <w:jc w:val="center"/>
              <w:rPr>
                <w:rFonts w:ascii="Times New Roman" w:hAnsi="Times New Roman"/>
                <w:color w:val="000000"/>
                <w:lang w:eastAsia="uk-UA"/>
              </w:rPr>
            </w:pPr>
            <w:r w:rsidRPr="00E26A21">
              <w:rPr>
                <w:rFonts w:ascii="Times New Roman" w:hAnsi="Times New Roman"/>
                <w:color w:val="000000"/>
                <w:lang w:eastAsia="uk-UA"/>
              </w:rPr>
              <w:t>1</w:t>
            </w:r>
          </w:p>
        </w:tc>
        <w:tc>
          <w:tcPr>
            <w:tcW w:w="1464" w:type="dxa"/>
            <w:tcBorders>
              <w:top w:val="nil"/>
              <w:left w:val="nil"/>
              <w:bottom w:val="single" w:sz="4" w:space="0" w:color="auto"/>
              <w:right w:val="single" w:sz="4" w:space="0" w:color="auto"/>
            </w:tcBorders>
            <w:noWrap/>
          </w:tcPr>
          <w:p w:rsidR="00425FED" w:rsidRPr="00E26A21" w:rsidRDefault="00425FED" w:rsidP="00FB572C">
            <w:pPr>
              <w:widowControl w:val="0"/>
              <w:autoSpaceDE w:val="0"/>
              <w:autoSpaceDN w:val="0"/>
              <w:jc w:val="center"/>
              <w:rPr>
                <w:rFonts w:ascii="Times New Roman" w:hAnsi="Times New Roman"/>
                <w:color w:val="000000"/>
                <w:lang w:eastAsia="uk-UA"/>
              </w:rPr>
            </w:pPr>
          </w:p>
        </w:tc>
        <w:tc>
          <w:tcPr>
            <w:tcW w:w="1464" w:type="dxa"/>
            <w:tcBorders>
              <w:top w:val="nil"/>
              <w:left w:val="nil"/>
              <w:bottom w:val="single" w:sz="4" w:space="0" w:color="auto"/>
              <w:right w:val="single" w:sz="4" w:space="0" w:color="auto"/>
            </w:tcBorders>
            <w:noWrap/>
          </w:tcPr>
          <w:p w:rsidR="00425FED" w:rsidRPr="00E26A21" w:rsidRDefault="00425FED" w:rsidP="00FB572C">
            <w:pPr>
              <w:widowControl w:val="0"/>
              <w:autoSpaceDE w:val="0"/>
              <w:autoSpaceDN w:val="0"/>
              <w:jc w:val="center"/>
              <w:rPr>
                <w:rFonts w:ascii="Times New Roman" w:hAnsi="Times New Roman"/>
                <w:color w:val="000000"/>
                <w:sz w:val="24"/>
                <w:szCs w:val="24"/>
                <w:lang w:eastAsia="uk-UA"/>
              </w:rPr>
            </w:pPr>
            <w:r w:rsidRPr="00E26A21">
              <w:rPr>
                <w:rFonts w:ascii="Times New Roman" w:hAnsi="Times New Roman"/>
                <w:color w:val="000000"/>
                <w:sz w:val="24"/>
                <w:szCs w:val="24"/>
                <w:lang w:eastAsia="uk-UA"/>
              </w:rPr>
              <w:t> </w:t>
            </w:r>
          </w:p>
        </w:tc>
        <w:tc>
          <w:tcPr>
            <w:tcW w:w="236" w:type="dxa"/>
            <w:vAlign w:val="center"/>
          </w:tcPr>
          <w:p w:rsidR="00425FED" w:rsidRPr="00E26A21" w:rsidRDefault="00425FED" w:rsidP="00FB572C">
            <w:pPr>
              <w:widowControl w:val="0"/>
              <w:autoSpaceDE w:val="0"/>
              <w:autoSpaceDN w:val="0"/>
              <w:rPr>
                <w:rFonts w:ascii="Times New Roman" w:hAnsi="Times New Roman"/>
                <w:sz w:val="16"/>
                <w:szCs w:val="16"/>
                <w:lang w:eastAsia="uk-UA"/>
              </w:rPr>
            </w:pPr>
          </w:p>
        </w:tc>
      </w:tr>
      <w:tr w:rsidR="00425FED" w:rsidRPr="00E26A21" w:rsidTr="00FB572C">
        <w:trPr>
          <w:trHeight w:val="255"/>
        </w:trPr>
        <w:tc>
          <w:tcPr>
            <w:tcW w:w="520" w:type="dxa"/>
            <w:tcBorders>
              <w:top w:val="nil"/>
              <w:left w:val="single" w:sz="4" w:space="0" w:color="auto"/>
              <w:bottom w:val="single" w:sz="4" w:space="0" w:color="auto"/>
              <w:right w:val="single" w:sz="4" w:space="0" w:color="auto"/>
            </w:tcBorders>
            <w:noWrap/>
          </w:tcPr>
          <w:p w:rsidR="00425FED" w:rsidRPr="00E26A21" w:rsidRDefault="00425FED" w:rsidP="00FB572C">
            <w:pPr>
              <w:widowControl w:val="0"/>
              <w:autoSpaceDE w:val="0"/>
              <w:autoSpaceDN w:val="0"/>
              <w:jc w:val="center"/>
              <w:rPr>
                <w:rFonts w:ascii="Times New Roman" w:hAnsi="Times New Roman"/>
                <w:color w:val="000000"/>
                <w:lang w:eastAsia="uk-UA"/>
              </w:rPr>
            </w:pPr>
            <w:r w:rsidRPr="00E26A21">
              <w:rPr>
                <w:rFonts w:ascii="Times New Roman" w:hAnsi="Times New Roman"/>
                <w:color w:val="000000"/>
                <w:lang w:eastAsia="uk-UA"/>
              </w:rPr>
              <w:t>3</w:t>
            </w:r>
          </w:p>
        </w:tc>
        <w:tc>
          <w:tcPr>
            <w:tcW w:w="2287" w:type="dxa"/>
            <w:tcBorders>
              <w:top w:val="nil"/>
              <w:left w:val="nil"/>
              <w:bottom w:val="single" w:sz="4" w:space="0" w:color="auto"/>
              <w:right w:val="single" w:sz="4" w:space="0" w:color="auto"/>
            </w:tcBorders>
            <w:noWrap/>
          </w:tcPr>
          <w:p w:rsidR="00425FED" w:rsidRPr="00E26A21" w:rsidRDefault="00425FED" w:rsidP="00FB572C">
            <w:pPr>
              <w:widowControl w:val="0"/>
              <w:autoSpaceDE w:val="0"/>
              <w:autoSpaceDN w:val="0"/>
              <w:jc w:val="center"/>
              <w:rPr>
                <w:rFonts w:ascii="Times New Roman" w:hAnsi="Times New Roman"/>
                <w:color w:val="000000"/>
                <w:lang w:eastAsia="uk-UA"/>
              </w:rPr>
            </w:pPr>
            <w:r>
              <w:rPr>
                <w:rFonts w:ascii="Times New Roman" w:hAnsi="Times New Roman"/>
                <w:color w:val="000000"/>
                <w:lang w:eastAsia="uk-UA"/>
              </w:rPr>
              <w:t>с.Мирошниківка, вул.Мирошниківська</w:t>
            </w:r>
          </w:p>
        </w:tc>
        <w:tc>
          <w:tcPr>
            <w:tcW w:w="1386" w:type="dxa"/>
            <w:tcBorders>
              <w:top w:val="nil"/>
              <w:left w:val="nil"/>
              <w:bottom w:val="single" w:sz="4" w:space="0" w:color="auto"/>
              <w:right w:val="single" w:sz="4" w:space="0" w:color="auto"/>
            </w:tcBorders>
            <w:noWrap/>
          </w:tcPr>
          <w:p w:rsidR="00425FED" w:rsidRPr="00E26A21" w:rsidRDefault="00425FED" w:rsidP="00FB572C">
            <w:pPr>
              <w:widowControl w:val="0"/>
              <w:autoSpaceDE w:val="0"/>
              <w:autoSpaceDN w:val="0"/>
              <w:jc w:val="center"/>
              <w:rPr>
                <w:rFonts w:ascii="Times New Roman" w:hAnsi="Times New Roman"/>
                <w:color w:val="000000"/>
                <w:lang w:eastAsia="uk-UA"/>
              </w:rPr>
            </w:pPr>
            <w:r>
              <w:rPr>
                <w:rFonts w:ascii="Times New Roman" w:hAnsi="Times New Roman"/>
                <w:color w:val="000000"/>
                <w:lang w:eastAsia="uk-UA"/>
              </w:rPr>
              <w:t>4</w:t>
            </w:r>
          </w:p>
        </w:tc>
        <w:tc>
          <w:tcPr>
            <w:tcW w:w="1276" w:type="dxa"/>
            <w:tcBorders>
              <w:top w:val="nil"/>
              <w:left w:val="nil"/>
              <w:bottom w:val="single" w:sz="4" w:space="0" w:color="auto"/>
              <w:right w:val="single" w:sz="4" w:space="0" w:color="auto"/>
            </w:tcBorders>
            <w:noWrap/>
          </w:tcPr>
          <w:p w:rsidR="00425FED" w:rsidRPr="00E26A21" w:rsidRDefault="00425FED" w:rsidP="00FB572C">
            <w:pPr>
              <w:widowControl w:val="0"/>
              <w:autoSpaceDE w:val="0"/>
              <w:autoSpaceDN w:val="0"/>
              <w:jc w:val="center"/>
              <w:rPr>
                <w:rFonts w:ascii="Times New Roman" w:hAnsi="Times New Roman"/>
                <w:color w:val="000000"/>
                <w:lang w:eastAsia="uk-UA"/>
              </w:rPr>
            </w:pPr>
            <w:r>
              <w:rPr>
                <w:rFonts w:ascii="Times New Roman" w:hAnsi="Times New Roman"/>
                <w:color w:val="000000"/>
                <w:lang w:eastAsia="uk-UA"/>
              </w:rPr>
              <w:t>20</w:t>
            </w:r>
          </w:p>
        </w:tc>
        <w:tc>
          <w:tcPr>
            <w:tcW w:w="992" w:type="dxa"/>
            <w:tcBorders>
              <w:top w:val="nil"/>
              <w:left w:val="nil"/>
              <w:bottom w:val="single" w:sz="4" w:space="0" w:color="auto"/>
              <w:right w:val="single" w:sz="4" w:space="0" w:color="auto"/>
            </w:tcBorders>
            <w:noWrap/>
          </w:tcPr>
          <w:p w:rsidR="00425FED" w:rsidRPr="00E26A21" w:rsidRDefault="00425FED" w:rsidP="00FB572C">
            <w:pPr>
              <w:widowControl w:val="0"/>
              <w:autoSpaceDE w:val="0"/>
              <w:autoSpaceDN w:val="0"/>
              <w:jc w:val="center"/>
              <w:rPr>
                <w:rFonts w:ascii="Times New Roman" w:hAnsi="Times New Roman"/>
                <w:color w:val="000000"/>
                <w:lang w:eastAsia="uk-UA"/>
              </w:rPr>
            </w:pPr>
            <w:r w:rsidRPr="00E26A21">
              <w:rPr>
                <w:rFonts w:ascii="Times New Roman" w:hAnsi="Times New Roman"/>
                <w:color w:val="000000"/>
                <w:lang w:eastAsia="uk-UA"/>
              </w:rPr>
              <w:t>1</w:t>
            </w:r>
          </w:p>
        </w:tc>
        <w:tc>
          <w:tcPr>
            <w:tcW w:w="1464" w:type="dxa"/>
            <w:tcBorders>
              <w:top w:val="nil"/>
              <w:left w:val="nil"/>
              <w:bottom w:val="single" w:sz="4" w:space="0" w:color="auto"/>
              <w:right w:val="single" w:sz="4" w:space="0" w:color="auto"/>
            </w:tcBorders>
            <w:noWrap/>
          </w:tcPr>
          <w:p w:rsidR="00425FED" w:rsidRPr="00E26A21" w:rsidRDefault="00425FED" w:rsidP="00FB572C">
            <w:pPr>
              <w:widowControl w:val="0"/>
              <w:autoSpaceDE w:val="0"/>
              <w:autoSpaceDN w:val="0"/>
              <w:jc w:val="center"/>
              <w:rPr>
                <w:rFonts w:ascii="Times New Roman" w:hAnsi="Times New Roman"/>
                <w:color w:val="000000"/>
                <w:lang w:eastAsia="uk-UA"/>
              </w:rPr>
            </w:pPr>
          </w:p>
        </w:tc>
        <w:tc>
          <w:tcPr>
            <w:tcW w:w="1464" w:type="dxa"/>
            <w:tcBorders>
              <w:top w:val="nil"/>
              <w:left w:val="nil"/>
              <w:bottom w:val="single" w:sz="4" w:space="0" w:color="auto"/>
              <w:right w:val="single" w:sz="4" w:space="0" w:color="auto"/>
            </w:tcBorders>
            <w:noWrap/>
          </w:tcPr>
          <w:p w:rsidR="00425FED" w:rsidRPr="00E26A21" w:rsidRDefault="00425FED" w:rsidP="00FB572C">
            <w:pPr>
              <w:widowControl w:val="0"/>
              <w:autoSpaceDE w:val="0"/>
              <w:autoSpaceDN w:val="0"/>
              <w:jc w:val="center"/>
              <w:rPr>
                <w:rFonts w:ascii="Times New Roman" w:hAnsi="Times New Roman"/>
                <w:color w:val="000000"/>
                <w:sz w:val="24"/>
                <w:szCs w:val="24"/>
                <w:lang w:eastAsia="uk-UA"/>
              </w:rPr>
            </w:pPr>
            <w:r w:rsidRPr="00E26A21">
              <w:rPr>
                <w:rFonts w:ascii="Times New Roman" w:hAnsi="Times New Roman"/>
                <w:color w:val="000000"/>
                <w:sz w:val="24"/>
                <w:szCs w:val="24"/>
                <w:lang w:eastAsia="uk-UA"/>
              </w:rPr>
              <w:t> </w:t>
            </w:r>
          </w:p>
        </w:tc>
        <w:tc>
          <w:tcPr>
            <w:tcW w:w="236" w:type="dxa"/>
            <w:vAlign w:val="center"/>
          </w:tcPr>
          <w:p w:rsidR="00425FED" w:rsidRPr="00E26A21" w:rsidRDefault="00425FED" w:rsidP="00FB572C">
            <w:pPr>
              <w:widowControl w:val="0"/>
              <w:autoSpaceDE w:val="0"/>
              <w:autoSpaceDN w:val="0"/>
              <w:rPr>
                <w:rFonts w:ascii="Times New Roman" w:hAnsi="Times New Roman"/>
                <w:sz w:val="16"/>
                <w:szCs w:val="16"/>
                <w:lang w:eastAsia="uk-UA"/>
              </w:rPr>
            </w:pPr>
          </w:p>
        </w:tc>
      </w:tr>
    </w:tbl>
    <w:p w:rsidR="00425FED" w:rsidRDefault="00425FED" w:rsidP="005A084A">
      <w:pPr>
        <w:spacing w:after="0" w:line="240" w:lineRule="auto"/>
        <w:ind w:left="360"/>
        <w:jc w:val="both"/>
        <w:rPr>
          <w:rFonts w:ascii="Times New Roman" w:hAnsi="Times New Roman"/>
          <w:sz w:val="24"/>
          <w:szCs w:val="24"/>
          <w:lang w:eastAsia="uk-UA"/>
        </w:rPr>
      </w:pPr>
    </w:p>
    <w:p w:rsidR="00425FED" w:rsidRDefault="00425FED" w:rsidP="005A084A">
      <w:pPr>
        <w:spacing w:after="0" w:line="240" w:lineRule="auto"/>
        <w:ind w:left="360"/>
        <w:jc w:val="both"/>
        <w:rPr>
          <w:rFonts w:ascii="Times New Roman" w:hAnsi="Times New Roman"/>
          <w:sz w:val="24"/>
          <w:szCs w:val="24"/>
          <w:lang w:eastAsia="uk-UA"/>
        </w:rPr>
      </w:pPr>
    </w:p>
    <w:p w:rsidR="00425FED" w:rsidRDefault="00425FED" w:rsidP="005A084A">
      <w:pPr>
        <w:spacing w:after="0" w:line="240" w:lineRule="auto"/>
        <w:ind w:left="360"/>
        <w:jc w:val="both"/>
        <w:rPr>
          <w:rFonts w:ascii="Times New Roman" w:hAnsi="Times New Roman"/>
          <w:sz w:val="24"/>
          <w:szCs w:val="24"/>
          <w:lang w:eastAsia="uk-UA"/>
        </w:rPr>
      </w:pPr>
    </w:p>
    <w:p w:rsidR="00425FED" w:rsidRPr="004A6D3C" w:rsidRDefault="00425FED" w:rsidP="004A6D3C">
      <w:pPr>
        <w:numPr>
          <w:ilvl w:val="0"/>
          <w:numId w:val="1"/>
        </w:numPr>
        <w:spacing w:after="0" w:line="240" w:lineRule="auto"/>
        <w:jc w:val="both"/>
        <w:rPr>
          <w:rFonts w:ascii="Times New Roman" w:hAnsi="Times New Roman"/>
          <w:sz w:val="24"/>
          <w:szCs w:val="24"/>
          <w:lang w:eastAsia="uk-UA"/>
        </w:rPr>
      </w:pPr>
      <w:r w:rsidRPr="004A6D3C">
        <w:rPr>
          <w:rFonts w:ascii="Times New Roman" w:hAnsi="Times New Roman"/>
          <w:sz w:val="24"/>
          <w:szCs w:val="24"/>
          <w:lang w:eastAsia="uk-UA"/>
        </w:rPr>
        <w:t>Термін виконання/строк надання послуг:_________________________________________.</w:t>
      </w:r>
    </w:p>
    <w:p w:rsidR="00425FED" w:rsidRPr="004A6D3C" w:rsidRDefault="00425FED" w:rsidP="004A6D3C">
      <w:pPr>
        <w:numPr>
          <w:ilvl w:val="0"/>
          <w:numId w:val="1"/>
        </w:numPr>
        <w:spacing w:after="0" w:line="240" w:lineRule="auto"/>
        <w:jc w:val="both"/>
        <w:rPr>
          <w:rFonts w:ascii="Times New Roman" w:hAnsi="Times New Roman"/>
          <w:sz w:val="24"/>
          <w:szCs w:val="24"/>
          <w:lang w:eastAsia="uk-UA"/>
        </w:rPr>
      </w:pPr>
      <w:r w:rsidRPr="004A6D3C">
        <w:rPr>
          <w:rFonts w:ascii="Times New Roman" w:hAnsi="Times New Roman"/>
          <w:color w:val="000000"/>
          <w:sz w:val="24"/>
          <w:szCs w:val="24"/>
          <w:lang w:eastAsia="uk-UA"/>
        </w:rPr>
        <w:t>Керівник, або службова (посадова) особа учасника процедури закупівлі, уповноважена(і) на підпис тендерної пропозиції на закупівлю, та</w:t>
      </w:r>
      <w:r w:rsidRPr="004A6D3C">
        <w:rPr>
          <w:rFonts w:ascii="Times New Roman" w:hAnsi="Times New Roman"/>
          <w:sz w:val="24"/>
          <w:szCs w:val="24"/>
          <w:lang w:eastAsia="uk-UA"/>
        </w:rPr>
        <w:t xml:space="preserve"> документів за результатами процедури закупівлі______________________________________________________.</w:t>
      </w:r>
    </w:p>
    <w:p w:rsidR="00425FED" w:rsidRPr="004A6D3C" w:rsidRDefault="00425FED" w:rsidP="004A6D3C">
      <w:pPr>
        <w:numPr>
          <w:ilvl w:val="0"/>
          <w:numId w:val="1"/>
        </w:numPr>
        <w:spacing w:after="0" w:line="240" w:lineRule="auto"/>
        <w:jc w:val="both"/>
        <w:rPr>
          <w:rFonts w:ascii="Times New Roman" w:hAnsi="Times New Roman"/>
          <w:sz w:val="24"/>
          <w:szCs w:val="24"/>
          <w:lang w:eastAsia="uk-UA"/>
        </w:rPr>
      </w:pPr>
      <w:r w:rsidRPr="004A6D3C">
        <w:rPr>
          <w:rFonts w:ascii="Times New Roman" w:hAnsi="Times New Roman"/>
          <w:sz w:val="24"/>
          <w:szCs w:val="24"/>
          <w:lang w:eastAsia="uk-U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425FED" w:rsidRPr="004A6D3C" w:rsidRDefault="00425FED" w:rsidP="004A6D3C">
      <w:pPr>
        <w:numPr>
          <w:ilvl w:val="0"/>
          <w:numId w:val="1"/>
        </w:numPr>
        <w:spacing w:after="0" w:line="240" w:lineRule="auto"/>
        <w:jc w:val="both"/>
        <w:rPr>
          <w:rFonts w:ascii="Times New Roman" w:hAnsi="Times New Roman"/>
          <w:sz w:val="24"/>
          <w:szCs w:val="24"/>
          <w:lang w:eastAsia="uk-UA"/>
        </w:rPr>
      </w:pPr>
      <w:r w:rsidRPr="004A6D3C">
        <w:rPr>
          <w:rFonts w:ascii="Times New Roman" w:hAnsi="Times New Roman"/>
          <w:sz w:val="24"/>
          <w:szCs w:val="24"/>
          <w:lang w:eastAsia="uk-UA"/>
        </w:rPr>
        <w:t>Ми згодні дотримуватися умов цієї тендерної пропозиції протягом 90 календарних днів з дати кінцевого строку подання тендерних пропозицій. Наша пропозиція буде обов’язковою для нас і Ви можете визначити нас переможцем та прийняти рішення про намір укласти договір про закупівлю  у будь-який час до закінчення зазначеного терміну.</w:t>
      </w:r>
    </w:p>
    <w:p w:rsidR="00425FED" w:rsidRPr="004A6D3C" w:rsidRDefault="00425FED" w:rsidP="004A6D3C">
      <w:pPr>
        <w:numPr>
          <w:ilvl w:val="0"/>
          <w:numId w:val="1"/>
        </w:numPr>
        <w:spacing w:after="0" w:line="240" w:lineRule="auto"/>
        <w:jc w:val="both"/>
        <w:rPr>
          <w:rFonts w:ascii="Times New Roman" w:hAnsi="Times New Roman"/>
          <w:sz w:val="24"/>
          <w:szCs w:val="24"/>
          <w:lang w:eastAsia="uk-UA"/>
        </w:rPr>
      </w:pPr>
      <w:r w:rsidRPr="004A6D3C">
        <w:rPr>
          <w:rFonts w:ascii="Times New Roman" w:hAnsi="Times New Roman"/>
          <w:sz w:val="24"/>
          <w:szCs w:val="24"/>
          <w:lang w:eastAsia="uk-UA"/>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і що Ви не зобов’язані визначати нас переможцем та прийняти рішення про намір укласти договір про закупівлю виключно за найнижчою ціною чи будь-якими іншими умовами.</w:t>
      </w:r>
    </w:p>
    <w:p w:rsidR="00425FED" w:rsidRPr="004A6D3C" w:rsidRDefault="00425FED" w:rsidP="004A6D3C">
      <w:pPr>
        <w:numPr>
          <w:ilvl w:val="0"/>
          <w:numId w:val="1"/>
        </w:numPr>
        <w:spacing w:after="0" w:line="240" w:lineRule="auto"/>
        <w:jc w:val="both"/>
        <w:rPr>
          <w:rFonts w:ascii="Times New Roman" w:hAnsi="Times New Roman"/>
          <w:sz w:val="24"/>
          <w:szCs w:val="24"/>
          <w:lang w:eastAsia="uk-UA"/>
        </w:rPr>
      </w:pPr>
      <w:r w:rsidRPr="004A6D3C">
        <w:rPr>
          <w:rFonts w:ascii="Times New Roman" w:hAnsi="Times New Roman"/>
          <w:sz w:val="24"/>
          <w:szCs w:val="24"/>
          <w:lang w:eastAsia="uk-UA"/>
        </w:rPr>
        <w:t>Ми розуміємо та погоджуємося, що Ви можете відмінити процедуру закупівлі у разі наявності обставин для цього згідно із Законом та Особливостями.</w:t>
      </w:r>
    </w:p>
    <w:p w:rsidR="00425FED" w:rsidRPr="004A6D3C" w:rsidRDefault="00425FED" w:rsidP="004A6D3C">
      <w:pPr>
        <w:numPr>
          <w:ilvl w:val="0"/>
          <w:numId w:val="1"/>
        </w:numPr>
        <w:spacing w:after="0" w:line="240" w:lineRule="auto"/>
        <w:jc w:val="both"/>
        <w:rPr>
          <w:rFonts w:ascii="Times New Roman" w:hAnsi="Times New Roman"/>
          <w:sz w:val="24"/>
          <w:szCs w:val="24"/>
          <w:lang w:eastAsia="uk-UA"/>
        </w:rPr>
      </w:pPr>
      <w:r w:rsidRPr="004A6D3C">
        <w:rPr>
          <w:rFonts w:ascii="Times New Roman" w:hAnsi="Times New Roman"/>
          <w:sz w:val="24"/>
          <w:szCs w:val="24"/>
          <w:lang w:eastAsia="uk-UA"/>
        </w:rPr>
        <w:t>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p>
    <w:p w:rsidR="00425FED" w:rsidRPr="004A6D3C" w:rsidRDefault="00425FED" w:rsidP="004A6D3C">
      <w:pPr>
        <w:numPr>
          <w:ilvl w:val="0"/>
          <w:numId w:val="1"/>
        </w:numPr>
        <w:spacing w:after="0" w:line="240" w:lineRule="auto"/>
        <w:jc w:val="both"/>
        <w:rPr>
          <w:rFonts w:ascii="Times New Roman" w:hAnsi="Times New Roman"/>
          <w:sz w:val="24"/>
          <w:szCs w:val="24"/>
          <w:lang w:eastAsia="uk-UA"/>
        </w:rPr>
      </w:pPr>
      <w:r w:rsidRPr="004A6D3C">
        <w:rPr>
          <w:rFonts w:ascii="Times New Roman" w:hAnsi="Times New Roman"/>
          <w:sz w:val="24"/>
          <w:szCs w:val="24"/>
          <w:lang w:eastAsia="uk-UA"/>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425FED" w:rsidRDefault="00425FED" w:rsidP="004A6D3C">
      <w:pPr>
        <w:spacing w:after="0" w:line="240" w:lineRule="auto"/>
        <w:jc w:val="both"/>
        <w:rPr>
          <w:rFonts w:ascii="Times New Roman" w:hAnsi="Times New Roman"/>
          <w:sz w:val="24"/>
          <w:szCs w:val="24"/>
          <w:lang w:eastAsia="uk-UA"/>
        </w:rPr>
      </w:pPr>
    </w:p>
    <w:p w:rsidR="00425FED" w:rsidRDefault="00425FED" w:rsidP="004A6D3C">
      <w:pPr>
        <w:spacing w:after="0" w:line="240" w:lineRule="auto"/>
        <w:jc w:val="both"/>
        <w:rPr>
          <w:rFonts w:ascii="Times New Roman" w:hAnsi="Times New Roman"/>
          <w:sz w:val="24"/>
          <w:szCs w:val="24"/>
          <w:lang w:eastAsia="uk-UA"/>
        </w:rPr>
      </w:pPr>
    </w:p>
    <w:p w:rsidR="00425FED" w:rsidRPr="004A6D3C" w:rsidRDefault="00425FED" w:rsidP="004A6D3C">
      <w:pPr>
        <w:spacing w:after="0" w:line="240" w:lineRule="auto"/>
        <w:jc w:val="both"/>
        <w:rPr>
          <w:rFonts w:ascii="Times New Roman" w:hAnsi="Times New Roman"/>
          <w:sz w:val="24"/>
          <w:szCs w:val="24"/>
          <w:lang w:eastAsia="uk-UA"/>
        </w:rPr>
      </w:pPr>
      <w:r w:rsidRPr="004A6D3C">
        <w:rPr>
          <w:rFonts w:ascii="Times New Roman" w:hAnsi="Times New Roman"/>
          <w:sz w:val="24"/>
          <w:szCs w:val="24"/>
          <w:lang w:eastAsia="uk-UA"/>
        </w:rPr>
        <w:t>________________</w:t>
      </w:r>
      <w:r w:rsidRPr="004A6D3C">
        <w:rPr>
          <w:rFonts w:ascii="Times New Roman" w:hAnsi="Times New Roman"/>
          <w:sz w:val="24"/>
          <w:szCs w:val="24"/>
          <w:lang w:eastAsia="uk-UA"/>
        </w:rPr>
        <w:tab/>
      </w:r>
      <w:r w:rsidRPr="004A6D3C">
        <w:rPr>
          <w:rFonts w:ascii="Times New Roman" w:hAnsi="Times New Roman"/>
          <w:sz w:val="24"/>
          <w:szCs w:val="24"/>
          <w:lang w:eastAsia="uk-UA"/>
        </w:rPr>
        <w:tab/>
      </w:r>
      <w:r w:rsidRPr="004A6D3C">
        <w:rPr>
          <w:rFonts w:ascii="Times New Roman" w:hAnsi="Times New Roman"/>
          <w:sz w:val="24"/>
          <w:szCs w:val="24"/>
          <w:lang w:eastAsia="uk-UA"/>
        </w:rPr>
        <w:tab/>
        <w:t>________________</w:t>
      </w:r>
      <w:r w:rsidRPr="004A6D3C">
        <w:rPr>
          <w:rFonts w:ascii="Times New Roman" w:hAnsi="Times New Roman"/>
          <w:sz w:val="24"/>
          <w:szCs w:val="24"/>
          <w:lang w:eastAsia="uk-UA"/>
        </w:rPr>
        <w:tab/>
      </w:r>
      <w:r w:rsidRPr="004A6D3C">
        <w:rPr>
          <w:rFonts w:ascii="Times New Roman" w:hAnsi="Times New Roman"/>
          <w:sz w:val="24"/>
          <w:szCs w:val="24"/>
          <w:lang w:eastAsia="uk-UA"/>
        </w:rPr>
        <w:tab/>
        <w:t>/__________________/</w:t>
      </w:r>
    </w:p>
    <w:p w:rsidR="00425FED" w:rsidRPr="004A6D3C" w:rsidRDefault="00425FED" w:rsidP="004A6D3C">
      <w:pPr>
        <w:spacing w:after="0" w:line="240" w:lineRule="auto"/>
        <w:rPr>
          <w:rFonts w:ascii="Times New Roman" w:hAnsi="Times New Roman"/>
          <w:lang w:eastAsia="uk-UA"/>
        </w:rPr>
      </w:pPr>
      <w:r w:rsidRPr="004A6D3C">
        <w:rPr>
          <w:rFonts w:ascii="Times New Roman" w:hAnsi="Times New Roman"/>
          <w:i/>
          <w:lang w:eastAsia="uk-UA"/>
        </w:rPr>
        <w:t>Посада                                            Підпис, М.П.                                             П.І.Б.</w:t>
      </w:r>
    </w:p>
    <w:p w:rsidR="00425FED" w:rsidRDefault="00425FED" w:rsidP="004A6D3C">
      <w:pPr>
        <w:spacing w:after="0" w:line="240" w:lineRule="auto"/>
        <w:ind w:firstLine="425"/>
        <w:jc w:val="both"/>
        <w:rPr>
          <w:rFonts w:ascii="Times New Roman" w:hAnsi="Times New Roman"/>
          <w:i/>
          <w:color w:val="000000"/>
          <w:lang w:eastAsia="uk-UA"/>
        </w:rPr>
      </w:pPr>
    </w:p>
    <w:p w:rsidR="00425FED" w:rsidRPr="004A6D3C" w:rsidRDefault="00425FED" w:rsidP="004A6D3C">
      <w:pPr>
        <w:spacing w:after="0" w:line="240" w:lineRule="auto"/>
        <w:ind w:firstLine="425"/>
        <w:jc w:val="both"/>
        <w:rPr>
          <w:rFonts w:ascii="Times New Roman" w:hAnsi="Times New Roman"/>
          <w:i/>
          <w:color w:val="000000"/>
          <w:sz w:val="18"/>
          <w:szCs w:val="18"/>
          <w:lang w:eastAsia="uk-UA"/>
        </w:rPr>
      </w:pPr>
      <w:r w:rsidRPr="004A6D3C">
        <w:rPr>
          <w:rFonts w:ascii="Times New Roman" w:hAnsi="Times New Roman"/>
          <w:i/>
          <w:color w:val="000000"/>
          <w:lang w:eastAsia="uk-UA"/>
        </w:rPr>
        <w:t xml:space="preserve">Примітка: </w:t>
      </w:r>
      <w:r w:rsidRPr="004A6D3C">
        <w:rPr>
          <w:rFonts w:ascii="Times New Roman" w:hAnsi="Times New Roman"/>
          <w:i/>
          <w:color w:val="000000"/>
          <w:sz w:val="18"/>
          <w:szCs w:val="18"/>
          <w:lang w:eastAsia="uk-UA"/>
        </w:rPr>
        <w:t>* Тендерна пропозиція подається у сканованому вигляді за підписом уповноваженої посадової особи Учасника, пронумерована та скріплена підписом (у разі наявності). Повноваження щодо підпису документів тендерної пропозиції Учасника процедури закупівлі підтверджується документами, визначеними тендерною документацією. Відповідальність за помилки друку у документах, наданих Замовнику через електронну систему закупівель та підписаних відповідним чином, несе Учасник.</w:t>
      </w:r>
    </w:p>
    <w:p w:rsidR="00425FED" w:rsidRDefault="00425FED"/>
    <w:sectPr w:rsidR="00425FED" w:rsidSect="00C77624">
      <w:pgSz w:w="11906" w:h="16838"/>
      <w:pgMar w:top="850" w:right="850" w:bottom="850"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9C3957"/>
    <w:multiLevelType w:val="multilevel"/>
    <w:tmpl w:val="EE2EEEFC"/>
    <w:lvl w:ilvl="0">
      <w:start w:val="1"/>
      <w:numFmt w:val="decimal"/>
      <w:lvlText w:val="%1."/>
      <w:lvlJc w:val="left"/>
      <w:pPr>
        <w:ind w:left="360" w:hanging="36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6D3C"/>
    <w:rsid w:val="000218F0"/>
    <w:rsid w:val="000327C8"/>
    <w:rsid w:val="00054DAC"/>
    <w:rsid w:val="000745B4"/>
    <w:rsid w:val="00125674"/>
    <w:rsid w:val="001269B0"/>
    <w:rsid w:val="00182E84"/>
    <w:rsid w:val="001A0115"/>
    <w:rsid w:val="001E7A4C"/>
    <w:rsid w:val="002C3B2A"/>
    <w:rsid w:val="002F4666"/>
    <w:rsid w:val="00307476"/>
    <w:rsid w:val="003F388B"/>
    <w:rsid w:val="0042188E"/>
    <w:rsid w:val="00425FED"/>
    <w:rsid w:val="00484531"/>
    <w:rsid w:val="004A6D3C"/>
    <w:rsid w:val="005220FD"/>
    <w:rsid w:val="005A084A"/>
    <w:rsid w:val="006113F7"/>
    <w:rsid w:val="00681893"/>
    <w:rsid w:val="006C52E3"/>
    <w:rsid w:val="00716116"/>
    <w:rsid w:val="00720BEF"/>
    <w:rsid w:val="0076083A"/>
    <w:rsid w:val="007F1D8A"/>
    <w:rsid w:val="008D2FC1"/>
    <w:rsid w:val="009153E0"/>
    <w:rsid w:val="00A229B3"/>
    <w:rsid w:val="00B35946"/>
    <w:rsid w:val="00B51CA2"/>
    <w:rsid w:val="00C77624"/>
    <w:rsid w:val="00CD660C"/>
    <w:rsid w:val="00D3199A"/>
    <w:rsid w:val="00E26A21"/>
    <w:rsid w:val="00F0724F"/>
    <w:rsid w:val="00F73399"/>
    <w:rsid w:val="00F974B2"/>
    <w:rsid w:val="00FB572C"/>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62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13605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136</TotalTime>
  <Pages>2</Pages>
  <Words>2404</Words>
  <Characters>1371</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Tender</dc:creator>
  <cp:keywords/>
  <dc:description/>
  <cp:lastModifiedBy>МАША</cp:lastModifiedBy>
  <cp:revision>9</cp:revision>
  <cp:lastPrinted>2023-09-20T05:54:00Z</cp:lastPrinted>
  <dcterms:created xsi:type="dcterms:W3CDTF">2023-09-18T13:30:00Z</dcterms:created>
  <dcterms:modified xsi:type="dcterms:W3CDTF">2023-10-26T13:03:00Z</dcterms:modified>
</cp:coreProperties>
</file>