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C1A1" w14:textId="254D4699" w:rsidR="00123CA1" w:rsidRDefault="00123CA1" w:rsidP="00123CA1">
      <w:pPr>
        <w:tabs>
          <w:tab w:val="left" w:pos="284"/>
        </w:tabs>
        <w:ind w:right="-6"/>
        <w:jc w:val="right"/>
        <w:rPr>
          <w:b/>
          <w:color w:val="00000A"/>
          <w:lang w:val="uk-UA"/>
        </w:rPr>
      </w:pPr>
      <w:r>
        <w:rPr>
          <w:b/>
          <w:color w:val="00000A"/>
        </w:rPr>
        <w:t xml:space="preserve">Додаток </w:t>
      </w:r>
      <w:r w:rsidR="003F3920">
        <w:rPr>
          <w:b/>
          <w:color w:val="00000A"/>
          <w:lang w:val="uk-UA"/>
        </w:rPr>
        <w:t>1</w:t>
      </w:r>
    </w:p>
    <w:p w14:paraId="4C81CB99" w14:textId="6770B719" w:rsidR="005F4BB6" w:rsidRPr="00123CA1" w:rsidRDefault="005F4BB6" w:rsidP="00123CA1">
      <w:pPr>
        <w:tabs>
          <w:tab w:val="left" w:pos="284"/>
        </w:tabs>
        <w:ind w:right="-6"/>
        <w:jc w:val="right"/>
        <w:rPr>
          <w:b/>
          <w:color w:val="00000A"/>
          <w:lang w:val="uk-UA"/>
        </w:rPr>
      </w:pPr>
      <w:r>
        <w:rPr>
          <w:b/>
          <w:color w:val="00000A"/>
          <w:lang w:val="uk-UA"/>
        </w:rPr>
        <w:t>до тендерної документації</w:t>
      </w:r>
      <w:r w:rsidR="00DC2418">
        <w:rPr>
          <w:b/>
          <w:color w:val="00000A"/>
          <w:lang w:val="uk-UA"/>
        </w:rPr>
        <w:t xml:space="preserve"> </w:t>
      </w:r>
    </w:p>
    <w:p w14:paraId="615C96A4" w14:textId="77777777" w:rsidR="00123CA1" w:rsidRDefault="00123CA1" w:rsidP="00172A9D">
      <w:pPr>
        <w:tabs>
          <w:tab w:val="left" w:pos="284"/>
        </w:tabs>
        <w:ind w:right="-6"/>
        <w:rPr>
          <w:b/>
          <w:color w:val="00000A"/>
        </w:rPr>
      </w:pPr>
    </w:p>
    <w:p w14:paraId="380C014C" w14:textId="5DB1C3AF" w:rsidR="00123CA1" w:rsidRPr="00FF2BBD" w:rsidRDefault="00123CA1" w:rsidP="00123CA1">
      <w:pPr>
        <w:ind w:left="-283" w:right="-6" w:firstLine="283"/>
        <w:jc w:val="center"/>
        <w:rPr>
          <w:b/>
          <w:lang w:val="uk-UA"/>
        </w:rPr>
      </w:pPr>
      <w:r>
        <w:rPr>
          <w:b/>
        </w:rPr>
        <w:t>ПРО</w:t>
      </w:r>
      <w:r>
        <w:rPr>
          <w:b/>
          <w:lang w:val="uk-UA"/>
        </w:rPr>
        <w:t>Є</w:t>
      </w:r>
      <w:r>
        <w:rPr>
          <w:b/>
        </w:rPr>
        <w:t>КТ ДОГОВОРУ</w:t>
      </w:r>
      <w:r w:rsidR="00FF2BBD">
        <w:rPr>
          <w:b/>
          <w:lang w:val="uk-UA"/>
        </w:rPr>
        <w:t xml:space="preserve"> ПІДРЯДУ</w:t>
      </w:r>
      <w:r w:rsidR="00F211EF">
        <w:rPr>
          <w:b/>
          <w:lang w:val="uk-UA"/>
        </w:rPr>
        <w:t xml:space="preserve"> №</w:t>
      </w:r>
    </w:p>
    <w:p w14:paraId="3F9A93C8" w14:textId="0A3EB453" w:rsidR="00123CA1" w:rsidRPr="00241900" w:rsidRDefault="00354573" w:rsidP="00123CA1">
      <w:pPr>
        <w:ind w:left="-283" w:right="-6" w:firstLine="283"/>
        <w:jc w:val="both"/>
        <w:rPr>
          <w:b/>
          <w:lang w:val="uk-UA"/>
        </w:rPr>
      </w:pPr>
      <w:r>
        <w:rPr>
          <w:b/>
          <w:lang w:val="uk-UA"/>
        </w:rPr>
        <w:t>м</w:t>
      </w:r>
      <w:r w:rsidR="0062317B">
        <w:rPr>
          <w:b/>
          <w:lang w:val="uk-UA"/>
        </w:rPr>
        <w:t>.</w:t>
      </w:r>
      <w:r>
        <w:rPr>
          <w:b/>
          <w:lang w:val="uk-UA"/>
        </w:rPr>
        <w:t>Баранівка</w:t>
      </w:r>
      <w:r w:rsidR="00123CA1" w:rsidRPr="00241900">
        <w:rPr>
          <w:b/>
          <w:lang w:val="uk-UA"/>
        </w:rPr>
        <w:t xml:space="preserve">                                                                                        </w:t>
      </w:r>
      <w:r w:rsidR="0062317B" w:rsidRPr="00FF2BBD">
        <w:rPr>
          <w:b/>
          <w:lang w:val="uk-UA"/>
        </w:rPr>
        <w:t>«</w:t>
      </w:r>
      <w:r w:rsidR="00123CA1" w:rsidRPr="00241900">
        <w:rPr>
          <w:b/>
          <w:lang w:val="uk-UA"/>
        </w:rPr>
        <w:t>____» __________202</w:t>
      </w:r>
      <w:r w:rsidR="00664199">
        <w:rPr>
          <w:b/>
          <w:lang w:val="uk-UA"/>
        </w:rPr>
        <w:t>3</w:t>
      </w:r>
      <w:r w:rsidR="00123CA1" w:rsidRPr="00241900">
        <w:rPr>
          <w:b/>
          <w:lang w:val="uk-UA"/>
        </w:rPr>
        <w:t xml:space="preserve"> року</w:t>
      </w:r>
    </w:p>
    <w:p w14:paraId="48EC7CC3" w14:textId="77777777" w:rsidR="0071646B" w:rsidRPr="00241900" w:rsidRDefault="0071646B" w:rsidP="00123CA1">
      <w:pPr>
        <w:ind w:left="-283" w:right="-6" w:firstLine="283"/>
        <w:jc w:val="both"/>
        <w:rPr>
          <w:b/>
          <w:lang w:val="uk-UA"/>
        </w:rPr>
      </w:pPr>
    </w:p>
    <w:p w14:paraId="28242AF6" w14:textId="6756A6AF" w:rsidR="00123CA1" w:rsidRPr="00807B58" w:rsidRDefault="00354573" w:rsidP="00807B58">
      <w:pPr>
        <w:pStyle w:val="a3"/>
        <w:spacing w:line="240" w:lineRule="auto"/>
        <w:ind w:firstLine="709"/>
        <w:rPr>
          <w:b/>
          <w:sz w:val="24"/>
          <w:szCs w:val="24"/>
          <w:lang w:val="uk-UA"/>
        </w:rPr>
      </w:pPr>
      <w:r>
        <w:rPr>
          <w:b/>
          <w:bCs/>
          <w:noProof/>
          <w:sz w:val="24"/>
          <w:szCs w:val="24"/>
          <w:lang w:val="uk-UA"/>
        </w:rPr>
        <w:t>Баранівська міська рада</w:t>
      </w:r>
      <w:r w:rsidR="0071646B" w:rsidRPr="00E5265E">
        <w:rPr>
          <w:noProof/>
          <w:sz w:val="24"/>
          <w:szCs w:val="24"/>
          <w:lang w:val="uk-UA"/>
        </w:rPr>
        <w:t xml:space="preserve"> в особі </w:t>
      </w:r>
      <w:r w:rsidR="00F23B5E">
        <w:rPr>
          <w:noProof/>
          <w:sz w:val="24"/>
          <w:szCs w:val="24"/>
          <w:lang w:val="uk-UA"/>
        </w:rPr>
        <w:t>___________________________________________</w:t>
      </w:r>
      <w:r w:rsidR="0071646B" w:rsidRPr="00E5265E">
        <w:rPr>
          <w:noProof/>
          <w:sz w:val="24"/>
          <w:szCs w:val="24"/>
          <w:lang w:val="uk-UA"/>
        </w:rPr>
        <w:t>, який діє на підставі Закону України «Про місцеве самоврядування в Україні»  (далі – Замовник), з однієї сторони, та</w:t>
      </w:r>
      <w:r w:rsidR="0071646B" w:rsidRPr="00E5265E">
        <w:rPr>
          <w:noProof/>
          <w:color w:val="auto"/>
          <w:sz w:val="24"/>
          <w:szCs w:val="24"/>
          <w:lang w:val="uk-UA"/>
        </w:rPr>
        <w:t xml:space="preserve"> _______________________________________________________________________________</w:t>
      </w:r>
      <w:r w:rsidR="0071646B" w:rsidRPr="00E5265E">
        <w:rPr>
          <w:noProof/>
          <w:sz w:val="24"/>
          <w:szCs w:val="24"/>
          <w:lang w:val="uk-UA"/>
        </w:rPr>
        <w:t>, в особі ___________________________, який діє на підставі ______________(</w:t>
      </w:r>
      <w:r w:rsidR="0071646B" w:rsidRPr="00807B58">
        <w:rPr>
          <w:noProof/>
          <w:sz w:val="24"/>
          <w:szCs w:val="24"/>
          <w:lang w:val="uk-UA"/>
        </w:rPr>
        <w:t>далі –</w:t>
      </w:r>
      <w:r w:rsidR="00123CA1" w:rsidRPr="00807B58">
        <w:rPr>
          <w:bCs/>
          <w:sz w:val="24"/>
          <w:szCs w:val="24"/>
          <w:lang w:val="uk-UA"/>
        </w:rPr>
        <w:t>Підрядник,</w:t>
      </w:r>
      <w:r w:rsidR="00123CA1" w:rsidRPr="00807B58">
        <w:rPr>
          <w:sz w:val="24"/>
          <w:szCs w:val="24"/>
          <w:lang w:val="uk-UA"/>
        </w:rPr>
        <w:t xml:space="preserve"> з другої сторони, разом іменуються - </w:t>
      </w:r>
      <w:r w:rsidR="00123CA1" w:rsidRPr="00807B58">
        <w:rPr>
          <w:bCs/>
          <w:sz w:val="24"/>
          <w:szCs w:val="24"/>
          <w:lang w:val="uk-UA"/>
        </w:rPr>
        <w:t>Сторони</w:t>
      </w:r>
      <w:r w:rsidR="00123CA1" w:rsidRPr="00807B58">
        <w:rPr>
          <w:sz w:val="24"/>
          <w:szCs w:val="24"/>
          <w:lang w:val="uk-UA"/>
        </w:rPr>
        <w:t xml:space="preserve">, а кожна окремо - </w:t>
      </w:r>
      <w:r w:rsidR="00123CA1" w:rsidRPr="00807B58">
        <w:rPr>
          <w:bCs/>
          <w:sz w:val="24"/>
          <w:szCs w:val="24"/>
          <w:lang w:val="uk-UA"/>
        </w:rPr>
        <w:t>Сторона</w:t>
      </w:r>
      <w:r w:rsidR="00123CA1" w:rsidRPr="00807B58">
        <w:rPr>
          <w:sz w:val="24"/>
          <w:szCs w:val="24"/>
          <w:lang w:val="uk-UA"/>
        </w:rPr>
        <w:t xml:space="preserve">, </w:t>
      </w:r>
      <w:r w:rsidR="00A3543E" w:rsidRPr="00807B58">
        <w:rPr>
          <w:sz w:val="24"/>
          <w:szCs w:val="24"/>
          <w:lang w:val="uk-UA"/>
        </w:rPr>
        <w:t xml:space="preserve">відповідно до </w:t>
      </w:r>
      <w:r w:rsidR="00A3543E" w:rsidRPr="00807B58">
        <w:rPr>
          <w:rStyle w:val="a8"/>
          <w:rFonts w:eastAsia="Arial"/>
          <w:i w:val="0"/>
          <w:iCs w:val="0"/>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A3543E" w:rsidRPr="00807B58">
        <w:rPr>
          <w:rStyle w:val="a8"/>
          <w:rFonts w:eastAsia="Arial"/>
          <w:i w:val="0"/>
          <w:iCs w:val="0"/>
          <w:sz w:val="24"/>
          <w:szCs w:val="24"/>
          <w:lang w:val="ru-RU"/>
        </w:rPr>
        <w:t>Кабміну від 12.10.2022 № 1178 (зі змінами),</w:t>
      </w:r>
      <w:r w:rsidR="00A3543E" w:rsidRPr="00807B58">
        <w:rPr>
          <w:rStyle w:val="a8"/>
          <w:i w:val="0"/>
          <w:iCs w:val="0"/>
          <w:sz w:val="24"/>
          <w:szCs w:val="24"/>
          <w:lang w:val="ru-RU"/>
        </w:rPr>
        <w:t xml:space="preserve"> уклали </w:t>
      </w:r>
      <w:r w:rsidR="00123CA1" w:rsidRPr="00807B58">
        <w:rPr>
          <w:rStyle w:val="a8"/>
          <w:i w:val="0"/>
          <w:iCs w:val="0"/>
          <w:sz w:val="24"/>
          <w:szCs w:val="24"/>
          <w:lang w:val="ru-RU"/>
        </w:rPr>
        <w:t xml:space="preserve">цей Договір, </w:t>
      </w:r>
      <w:r w:rsidR="00F95550">
        <w:rPr>
          <w:rStyle w:val="a8"/>
          <w:i w:val="0"/>
          <w:iCs w:val="0"/>
          <w:sz w:val="24"/>
          <w:szCs w:val="24"/>
          <w:lang w:val="ru-RU"/>
        </w:rPr>
        <w:t>(</w:t>
      </w:r>
      <w:r w:rsidR="00123CA1" w:rsidRPr="00807B58">
        <w:rPr>
          <w:rStyle w:val="a8"/>
          <w:i w:val="0"/>
          <w:iCs w:val="0"/>
          <w:sz w:val="24"/>
          <w:szCs w:val="24"/>
          <w:lang w:val="ru-RU"/>
        </w:rPr>
        <w:t xml:space="preserve">далі </w:t>
      </w:r>
      <w:r w:rsidR="00F95550">
        <w:rPr>
          <w:rStyle w:val="a8"/>
          <w:i w:val="0"/>
          <w:iCs w:val="0"/>
          <w:sz w:val="24"/>
          <w:szCs w:val="24"/>
          <w:lang w:val="ru-RU"/>
        </w:rPr>
        <w:t>–</w:t>
      </w:r>
      <w:r w:rsidR="00123CA1" w:rsidRPr="00807B58">
        <w:rPr>
          <w:rStyle w:val="a8"/>
          <w:i w:val="0"/>
          <w:iCs w:val="0"/>
          <w:sz w:val="24"/>
          <w:szCs w:val="24"/>
          <w:lang w:val="ru-RU"/>
        </w:rPr>
        <w:t xml:space="preserve"> Договір</w:t>
      </w:r>
      <w:r w:rsidR="00F95550">
        <w:rPr>
          <w:rStyle w:val="a8"/>
          <w:i w:val="0"/>
          <w:iCs w:val="0"/>
          <w:sz w:val="24"/>
          <w:szCs w:val="24"/>
          <w:lang w:val="ru-RU"/>
        </w:rPr>
        <w:t>)</w:t>
      </w:r>
      <w:r w:rsidR="00123CA1" w:rsidRPr="00807B58">
        <w:rPr>
          <w:rStyle w:val="a8"/>
          <w:i w:val="0"/>
          <w:iCs w:val="0"/>
          <w:sz w:val="24"/>
          <w:szCs w:val="24"/>
          <w:lang w:val="ru-RU"/>
        </w:rPr>
        <w:t xml:space="preserve"> про наступне:</w:t>
      </w:r>
    </w:p>
    <w:p w14:paraId="0E90E7E7" w14:textId="77777777" w:rsidR="00123CA1" w:rsidRDefault="00123CA1" w:rsidP="00123CA1">
      <w:pPr>
        <w:ind w:left="-283" w:right="-6" w:firstLine="283"/>
        <w:jc w:val="both"/>
      </w:pPr>
    </w:p>
    <w:p w14:paraId="681D35CC" w14:textId="77777777" w:rsidR="00123CA1" w:rsidRDefault="00123CA1" w:rsidP="00123CA1">
      <w:pPr>
        <w:ind w:left="-283" w:right="-6" w:firstLine="283"/>
        <w:jc w:val="center"/>
        <w:rPr>
          <w:b/>
        </w:rPr>
      </w:pPr>
      <w:r>
        <w:rPr>
          <w:b/>
        </w:rPr>
        <w:t>1. Предмет Договору</w:t>
      </w:r>
    </w:p>
    <w:p w14:paraId="3A1587E3" w14:textId="4A69FD35" w:rsidR="00EB376C" w:rsidRPr="00371AC3" w:rsidRDefault="00123CA1" w:rsidP="00371AC3">
      <w:pPr>
        <w:ind w:firstLine="709"/>
        <w:jc w:val="both"/>
        <w:rPr>
          <w:b/>
          <w:lang w:val="uk-UA"/>
        </w:rPr>
      </w:pPr>
      <w:r>
        <w:t>1.1. Предметом Договору є</w:t>
      </w:r>
      <w:r w:rsidR="00354573">
        <w:rPr>
          <w:lang w:val="uk-UA"/>
        </w:rPr>
        <w:t xml:space="preserve"> </w:t>
      </w:r>
      <w:r w:rsidR="00354573" w:rsidRPr="00354573">
        <w:rPr>
          <w:b/>
          <w:lang w:val="uk-UA"/>
        </w:rPr>
        <w:t>Капітальний ремонт дорожнього покриття по вул.Івана Франка в м.Баранівка Житомирської області</w:t>
      </w:r>
      <w:r w:rsidR="00354573">
        <w:rPr>
          <w:b/>
          <w:lang w:val="uk-UA"/>
        </w:rPr>
        <w:t xml:space="preserve">. </w:t>
      </w:r>
      <w:r w:rsidR="00391366">
        <w:rPr>
          <w:b/>
          <w:lang w:val="uk-UA"/>
        </w:rPr>
        <w:t xml:space="preserve">Код за </w:t>
      </w:r>
      <w:r w:rsidR="00EC0913" w:rsidRPr="00E51E99">
        <w:rPr>
          <w:b/>
          <w:lang w:val="uk-UA"/>
        </w:rPr>
        <w:t>ДК 021:2015</w:t>
      </w:r>
      <w:r w:rsidR="00194ADB">
        <w:rPr>
          <w:b/>
          <w:lang w:val="uk-UA"/>
        </w:rPr>
        <w:t>:</w:t>
      </w:r>
      <w:r w:rsidR="00FD1DC7">
        <w:rPr>
          <w:b/>
          <w:lang w:val="uk-UA"/>
        </w:rPr>
        <w:t xml:space="preserve"> </w:t>
      </w:r>
      <w:r w:rsidR="00EC0913" w:rsidRPr="00E51E99">
        <w:rPr>
          <w:b/>
          <w:lang w:val="uk-UA"/>
        </w:rPr>
        <w:t>"45453000-7</w:t>
      </w:r>
      <w:r w:rsidR="00391366">
        <w:rPr>
          <w:b/>
          <w:lang w:val="uk-UA"/>
        </w:rPr>
        <w:t>:</w:t>
      </w:r>
      <w:r w:rsidR="00EC0913" w:rsidRPr="00E51E99">
        <w:rPr>
          <w:b/>
          <w:lang w:val="uk-UA"/>
        </w:rPr>
        <w:t xml:space="preserve"> Капітальний ремонт і</w:t>
      </w:r>
      <w:r w:rsidR="00EC0913">
        <w:rPr>
          <w:b/>
          <w:lang w:val="uk-UA"/>
        </w:rPr>
        <w:t xml:space="preserve"> </w:t>
      </w:r>
      <w:r w:rsidR="00EC0913" w:rsidRPr="00E51E99">
        <w:rPr>
          <w:b/>
          <w:lang w:val="uk-UA"/>
        </w:rPr>
        <w:t>реставрація"</w:t>
      </w:r>
      <w:r w:rsidR="00EC0913">
        <w:rPr>
          <w:b/>
          <w:lang w:val="uk-UA"/>
        </w:rPr>
        <w:t>.</w:t>
      </w:r>
    </w:p>
    <w:p w14:paraId="001D99BA" w14:textId="1ADD1165" w:rsidR="00EB376C" w:rsidRPr="00EB376C" w:rsidRDefault="00EB376C" w:rsidP="00EB376C">
      <w:pPr>
        <w:ind w:firstLine="709"/>
        <w:jc w:val="both"/>
        <w:rPr>
          <w:b/>
          <w:lang w:val="uk-UA"/>
        </w:rPr>
      </w:pPr>
      <w:r w:rsidRPr="00661860">
        <w:rPr>
          <w:lang w:val="uk-UA"/>
        </w:rPr>
        <w:t>1.2.</w:t>
      </w:r>
      <w:r>
        <w:rPr>
          <w:b/>
          <w:lang w:val="uk-UA"/>
        </w:rPr>
        <w:t xml:space="preserve"> </w:t>
      </w:r>
      <w:r w:rsidRPr="00780E27">
        <w:rPr>
          <w:noProof/>
          <w:lang w:val="uk-UA"/>
        </w:rPr>
        <w:t xml:space="preserve">Згідно умов цього Договору </w:t>
      </w:r>
      <w:r>
        <w:rPr>
          <w:noProof/>
          <w:lang w:val="uk-UA"/>
        </w:rPr>
        <w:t>П</w:t>
      </w:r>
      <w:r w:rsidRPr="00780E27">
        <w:rPr>
          <w:noProof/>
          <w:lang w:val="uk-UA"/>
        </w:rPr>
        <w:t xml:space="preserve">ідрядник зобов’язується </w:t>
      </w:r>
      <w:r w:rsidR="00F357FC" w:rsidRPr="00F357FC">
        <w:rPr>
          <w:snapToGrid w:val="0"/>
          <w:lang w:val="uk-UA"/>
        </w:rPr>
        <w:t xml:space="preserve">своїми силами і засобами та на свій ризик в межах </w:t>
      </w:r>
      <w:r w:rsidR="00F357FC">
        <w:rPr>
          <w:snapToGrid w:val="0"/>
          <w:lang w:val="uk-UA"/>
        </w:rPr>
        <w:t>д</w:t>
      </w:r>
      <w:r w:rsidR="00F357FC" w:rsidRPr="00F357FC">
        <w:rPr>
          <w:snapToGrid w:val="0"/>
          <w:lang w:val="uk-UA"/>
        </w:rPr>
        <w:t>оговірної ціни</w:t>
      </w:r>
      <w:r w:rsidR="00F357FC">
        <w:rPr>
          <w:snapToGrid w:val="0"/>
          <w:lang w:val="uk-UA"/>
        </w:rPr>
        <w:t>, що наведена в п. 3.1. цього договору,</w:t>
      </w:r>
      <w:r w:rsidR="00F357FC" w:rsidRPr="00780E27">
        <w:rPr>
          <w:noProof/>
          <w:lang w:val="uk-UA"/>
        </w:rPr>
        <w:t xml:space="preserve"> </w:t>
      </w:r>
      <w:r w:rsidR="00F357FC">
        <w:rPr>
          <w:noProof/>
          <w:lang w:val="uk-UA"/>
        </w:rPr>
        <w:t xml:space="preserve"> за завданням Замовника та у встановлений строк </w:t>
      </w:r>
      <w:r w:rsidRPr="00780E27">
        <w:rPr>
          <w:noProof/>
          <w:lang w:val="uk-UA"/>
        </w:rPr>
        <w:t xml:space="preserve">виконати </w:t>
      </w:r>
      <w:r w:rsidRPr="00780E27">
        <w:rPr>
          <w:bCs/>
          <w:noProof/>
          <w:lang w:val="uk-UA"/>
        </w:rPr>
        <w:t>роботи по об’єкту</w:t>
      </w:r>
      <w:r w:rsidRPr="00780E27">
        <w:rPr>
          <w:noProof/>
          <w:lang w:val="uk-UA"/>
        </w:rPr>
        <w:t>:</w:t>
      </w:r>
      <w:r w:rsidR="00354573" w:rsidRPr="00354573">
        <w:t xml:space="preserve"> </w:t>
      </w:r>
      <w:r w:rsidR="00354573" w:rsidRPr="00354573">
        <w:rPr>
          <w:b/>
          <w:noProof/>
          <w:lang w:val="uk-UA"/>
        </w:rPr>
        <w:t xml:space="preserve">Капітальний ремонт дорожнього покриття по вул.Івана Франка в м.Баранівка Житомирської області </w:t>
      </w:r>
      <w:r w:rsidRPr="00354573">
        <w:rPr>
          <w:b/>
          <w:noProof/>
          <w:lang w:val="uk-UA"/>
        </w:rPr>
        <w:t xml:space="preserve"> </w:t>
      </w:r>
      <w:r w:rsidR="00E51E99">
        <w:rPr>
          <w:lang w:val="uk-UA"/>
        </w:rPr>
        <w:t>,</w:t>
      </w:r>
      <w:r w:rsidRPr="00780E27">
        <w:rPr>
          <w:noProof/>
          <w:lang w:val="uk-UA"/>
        </w:rPr>
        <w:t xml:space="preserve"> надалі по тексту Договору – об’єкт, за переліком, обсягами робіт згідно </w:t>
      </w:r>
      <w:r>
        <w:rPr>
          <w:noProof/>
          <w:lang w:val="uk-UA"/>
        </w:rPr>
        <w:t>проектної</w:t>
      </w:r>
      <w:r w:rsidRPr="00780E27">
        <w:rPr>
          <w:noProof/>
          <w:lang w:val="uk-UA"/>
        </w:rPr>
        <w:t xml:space="preserve"> документації на виконання цих робіт </w:t>
      </w:r>
      <w:r>
        <w:rPr>
          <w:noProof/>
          <w:lang w:val="uk-UA"/>
        </w:rPr>
        <w:t xml:space="preserve">з </w:t>
      </w:r>
      <w:r w:rsidRPr="00780E27">
        <w:rPr>
          <w:noProof/>
          <w:lang w:val="uk-UA"/>
        </w:rPr>
        <w:t>використ</w:t>
      </w:r>
      <w:r>
        <w:rPr>
          <w:noProof/>
          <w:lang w:val="uk-UA"/>
        </w:rPr>
        <w:t>анням</w:t>
      </w:r>
      <w:r w:rsidRPr="00780E27">
        <w:rPr>
          <w:noProof/>
          <w:lang w:val="uk-UA"/>
        </w:rPr>
        <w:t xml:space="preserve"> </w:t>
      </w:r>
      <w:r>
        <w:rPr>
          <w:noProof/>
          <w:lang w:val="uk-UA"/>
        </w:rPr>
        <w:t xml:space="preserve">власних </w:t>
      </w:r>
      <w:r w:rsidRPr="00780E27">
        <w:rPr>
          <w:noProof/>
          <w:lang w:val="uk-UA"/>
        </w:rPr>
        <w:t>матеріал</w:t>
      </w:r>
      <w:r>
        <w:rPr>
          <w:noProof/>
          <w:lang w:val="uk-UA"/>
        </w:rPr>
        <w:t>ів</w:t>
      </w:r>
      <w:r w:rsidRPr="00780E27">
        <w:rPr>
          <w:noProof/>
          <w:lang w:val="uk-UA"/>
        </w:rPr>
        <w:t>,</w:t>
      </w:r>
      <w:r>
        <w:rPr>
          <w:noProof/>
          <w:lang w:val="uk-UA"/>
        </w:rPr>
        <w:t xml:space="preserve"> </w:t>
      </w:r>
      <w:r w:rsidRPr="00780E27">
        <w:rPr>
          <w:noProof/>
          <w:lang w:val="uk-UA"/>
        </w:rPr>
        <w:t xml:space="preserve">а Замовник зобов’язується </w:t>
      </w:r>
      <w:r w:rsidRPr="00EF4C2C">
        <w:rPr>
          <w:noProof/>
          <w:lang w:val="uk-UA"/>
        </w:rPr>
        <w:t>прийняти і оплатити такі роботи на умовах, визначених цим Договором.</w:t>
      </w:r>
    </w:p>
    <w:p w14:paraId="3DF279B1" w14:textId="77777777" w:rsidR="00095DBD" w:rsidRDefault="00123CA1" w:rsidP="00EB376C">
      <w:pPr>
        <w:ind w:firstLine="709"/>
        <w:jc w:val="both"/>
        <w:rPr>
          <w:color w:val="00000A"/>
        </w:rPr>
      </w:pPr>
      <w:r>
        <w:rPr>
          <w:color w:val="00000A"/>
        </w:rPr>
        <w:t>1.</w:t>
      </w:r>
      <w:r w:rsidR="00EB376C">
        <w:rPr>
          <w:color w:val="00000A"/>
          <w:lang w:val="uk-UA"/>
        </w:rPr>
        <w:t>3</w:t>
      </w:r>
      <w:r>
        <w:rPr>
          <w:color w:val="00000A"/>
        </w:rPr>
        <w:t>. Склад та обсяги робіт, що доручаються до виконання Підряднику, визначаються  проектною документацією.</w:t>
      </w:r>
    </w:p>
    <w:p w14:paraId="1B30BD3C" w14:textId="7FF1E7A2" w:rsidR="00095DBD" w:rsidRPr="007F0513" w:rsidRDefault="00095DBD" w:rsidP="00095DBD">
      <w:pPr>
        <w:widowControl w:val="0"/>
        <w:ind w:firstLine="560"/>
        <w:jc w:val="both"/>
        <w:rPr>
          <w:snapToGrid w:val="0"/>
        </w:rPr>
      </w:pPr>
      <w:r>
        <w:rPr>
          <w:color w:val="00000A"/>
          <w:lang w:val="uk-UA"/>
        </w:rPr>
        <w:t xml:space="preserve">  1.4. </w:t>
      </w:r>
      <w:r w:rsidRPr="007F0513">
        <w:rPr>
          <w:snapToGrid w:val="0"/>
        </w:rPr>
        <w:t>Обсяги виконуваних робіт можуть бути зменшені залежно від реального фінансування видатків.</w:t>
      </w:r>
    </w:p>
    <w:p w14:paraId="056D9372" w14:textId="398190B8" w:rsidR="00C34B0B" w:rsidRPr="0073363C" w:rsidRDefault="00EB376C" w:rsidP="0073363C">
      <w:pPr>
        <w:ind w:firstLine="709"/>
        <w:jc w:val="both"/>
        <w:rPr>
          <w:noProof/>
          <w:lang w:val="uk-UA"/>
        </w:rPr>
      </w:pPr>
      <w:r>
        <w:rPr>
          <w:color w:val="00000A"/>
          <w:lang w:val="uk-UA"/>
        </w:rPr>
        <w:t>1.</w:t>
      </w:r>
      <w:r w:rsidR="00095DBD">
        <w:rPr>
          <w:color w:val="00000A"/>
          <w:lang w:val="uk-UA"/>
        </w:rPr>
        <w:t>5</w:t>
      </w:r>
      <w:r>
        <w:rPr>
          <w:color w:val="00000A"/>
          <w:lang w:val="uk-UA"/>
        </w:rPr>
        <w:t xml:space="preserve">. </w:t>
      </w:r>
      <w:r w:rsidRPr="008D2E75">
        <w:rPr>
          <w:noProof/>
          <w:lang w:val="uk-UA"/>
        </w:rPr>
        <w:t xml:space="preserve">Передбачені Договором роботи повинні відповідати </w:t>
      </w:r>
      <w:r>
        <w:rPr>
          <w:noProof/>
          <w:lang w:val="uk-UA"/>
        </w:rPr>
        <w:t>проектній</w:t>
      </w:r>
      <w:r w:rsidRPr="008D2E75">
        <w:rPr>
          <w:noProof/>
          <w:lang w:val="uk-UA"/>
        </w:rPr>
        <w:t xml:space="preserve"> документації, будівельним нормам, технічним  умовам, державним стандартам і правилам,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noProof/>
          <w:lang w:val="uk-UA"/>
        </w:rPr>
        <w:t>проектній</w:t>
      </w:r>
      <w:r w:rsidRPr="008D2E75">
        <w:rPr>
          <w:noProof/>
          <w:lang w:val="uk-UA"/>
        </w:rPr>
        <w:t xml:space="preserve"> документації та Договору.</w:t>
      </w:r>
    </w:p>
    <w:p w14:paraId="535537AF" w14:textId="77777777" w:rsidR="00123CA1" w:rsidRDefault="00123CA1" w:rsidP="005F041E">
      <w:pPr>
        <w:ind w:right="-6"/>
        <w:jc w:val="both"/>
        <w:rPr>
          <w:color w:val="00000A"/>
        </w:rPr>
      </w:pPr>
    </w:p>
    <w:p w14:paraId="07460ABF" w14:textId="7743C9C1" w:rsidR="00123CA1" w:rsidRDefault="00123CA1" w:rsidP="00123CA1">
      <w:pPr>
        <w:ind w:left="-283" w:right="-6" w:firstLine="283"/>
        <w:jc w:val="center"/>
        <w:rPr>
          <w:b/>
        </w:rPr>
      </w:pPr>
      <w:r>
        <w:rPr>
          <w:b/>
        </w:rPr>
        <w:t xml:space="preserve">2. </w:t>
      </w:r>
      <w:r w:rsidR="001B349F">
        <w:rPr>
          <w:b/>
          <w:lang w:val="uk-UA"/>
        </w:rPr>
        <w:t>Строк в</w:t>
      </w:r>
      <w:r>
        <w:rPr>
          <w:b/>
        </w:rPr>
        <w:t>иконання робіт</w:t>
      </w:r>
    </w:p>
    <w:p w14:paraId="1DA17BA9" w14:textId="4E292B8B" w:rsidR="00131EC5" w:rsidRDefault="00123CA1" w:rsidP="00131EC5">
      <w:pPr>
        <w:ind w:firstLine="709"/>
        <w:jc w:val="both"/>
        <w:rPr>
          <w:noProof/>
          <w:lang w:val="uk-UA"/>
        </w:rPr>
      </w:pPr>
      <w:r>
        <w:t>2.1.</w:t>
      </w:r>
      <w:r w:rsidR="006D1C5B">
        <w:rPr>
          <w:lang w:val="uk-UA"/>
        </w:rPr>
        <w:t xml:space="preserve"> </w:t>
      </w:r>
      <w:r w:rsidR="00CB2D98">
        <w:rPr>
          <w:lang w:val="uk-UA"/>
        </w:rPr>
        <w:t xml:space="preserve">Підрядник </w:t>
      </w:r>
      <w:r w:rsidR="00CB2D98" w:rsidRPr="00780E27">
        <w:rPr>
          <w:noProof/>
          <w:lang w:val="uk-UA"/>
        </w:rPr>
        <w:t xml:space="preserve">зобов’язаний розпочати роботи за Договором протягом </w:t>
      </w:r>
      <w:r w:rsidR="008B6E52">
        <w:rPr>
          <w:noProof/>
          <w:lang w:val="uk-UA"/>
        </w:rPr>
        <w:t>5</w:t>
      </w:r>
      <w:r w:rsidR="00CB2D98" w:rsidRPr="00780E27">
        <w:rPr>
          <w:noProof/>
          <w:lang w:val="uk-UA"/>
        </w:rPr>
        <w:t xml:space="preserve"> (</w:t>
      </w:r>
      <w:r w:rsidR="008B6E52">
        <w:rPr>
          <w:noProof/>
          <w:lang w:val="uk-UA"/>
        </w:rPr>
        <w:t>п’яти</w:t>
      </w:r>
      <w:r w:rsidR="00CB2D98" w:rsidRPr="00780E27">
        <w:rPr>
          <w:noProof/>
          <w:lang w:val="uk-UA"/>
        </w:rPr>
        <w:t xml:space="preserve">) календарних днів з моменту отримання від Замовника </w:t>
      </w:r>
      <w:r w:rsidR="00503834">
        <w:rPr>
          <w:noProof/>
          <w:lang w:val="uk-UA"/>
        </w:rPr>
        <w:t>проектної документації</w:t>
      </w:r>
      <w:r w:rsidR="00CB2D98" w:rsidRPr="00780E27">
        <w:rPr>
          <w:noProof/>
          <w:lang w:val="uk-UA"/>
        </w:rPr>
        <w:t xml:space="preserve"> при умові отримання Замовником </w:t>
      </w:r>
      <w:r w:rsidR="00EB143A">
        <w:rPr>
          <w:noProof/>
          <w:lang w:val="uk-UA"/>
        </w:rPr>
        <w:t>дозволу</w:t>
      </w:r>
      <w:r w:rsidR="00CB2D98" w:rsidRPr="00780E27">
        <w:rPr>
          <w:noProof/>
          <w:lang w:val="uk-UA"/>
        </w:rPr>
        <w:t xml:space="preserve"> на виконання будівельних робіт в порядку встановленому законодавством України,</w:t>
      </w:r>
      <w:r w:rsidR="002508AE">
        <w:rPr>
          <w:noProof/>
          <w:lang w:val="uk-UA"/>
        </w:rPr>
        <w:t xml:space="preserve"> та наявності сприятливих погодних умов для їх виконання,</w:t>
      </w:r>
      <w:r w:rsidR="00CB2D98" w:rsidRPr="00780E27">
        <w:rPr>
          <w:noProof/>
          <w:lang w:val="uk-UA"/>
        </w:rPr>
        <w:t xml:space="preserve"> і завершити виконання </w:t>
      </w:r>
      <w:r w:rsidR="00775B92">
        <w:rPr>
          <w:noProof/>
          <w:lang w:val="uk-UA"/>
        </w:rPr>
        <w:t xml:space="preserve">робіт </w:t>
      </w:r>
      <w:r w:rsidR="00503834">
        <w:rPr>
          <w:noProof/>
          <w:lang w:val="uk-UA"/>
        </w:rPr>
        <w:t>по об’єкту</w:t>
      </w:r>
      <w:r w:rsidR="00775B92">
        <w:rPr>
          <w:noProof/>
          <w:lang w:val="uk-UA"/>
        </w:rPr>
        <w:t xml:space="preserve"> до</w:t>
      </w:r>
      <w:r w:rsidR="00731C69">
        <w:rPr>
          <w:noProof/>
          <w:lang w:val="uk-UA"/>
        </w:rPr>
        <w:t xml:space="preserve"> </w:t>
      </w:r>
      <w:r w:rsidR="00B16123">
        <w:rPr>
          <w:noProof/>
          <w:lang w:val="uk-UA"/>
        </w:rPr>
        <w:t>30</w:t>
      </w:r>
      <w:r w:rsidR="00731C69" w:rsidRPr="00264CA1">
        <w:rPr>
          <w:noProof/>
          <w:lang w:val="uk-UA"/>
        </w:rPr>
        <w:t xml:space="preserve"> </w:t>
      </w:r>
      <w:r w:rsidR="00B16123">
        <w:rPr>
          <w:noProof/>
          <w:lang w:val="uk-UA"/>
        </w:rPr>
        <w:t>вересня</w:t>
      </w:r>
      <w:bookmarkStart w:id="0" w:name="_GoBack"/>
      <w:bookmarkEnd w:id="0"/>
      <w:r w:rsidR="00731C69" w:rsidRPr="00264CA1">
        <w:rPr>
          <w:noProof/>
          <w:lang w:val="uk-UA"/>
        </w:rPr>
        <w:t xml:space="preserve"> </w:t>
      </w:r>
      <w:r w:rsidR="00731C69" w:rsidRPr="005B5442">
        <w:rPr>
          <w:noProof/>
          <w:lang w:val="uk-UA"/>
        </w:rPr>
        <w:t>202</w:t>
      </w:r>
      <w:r w:rsidR="00F211EF">
        <w:rPr>
          <w:noProof/>
          <w:lang w:val="uk-UA"/>
        </w:rPr>
        <w:t>3</w:t>
      </w:r>
      <w:r w:rsidR="00731C69" w:rsidRPr="005B5442">
        <w:rPr>
          <w:noProof/>
          <w:lang w:val="uk-UA"/>
        </w:rPr>
        <w:t xml:space="preserve"> року </w:t>
      </w:r>
      <w:r w:rsidR="00731C69">
        <w:rPr>
          <w:noProof/>
          <w:lang w:val="uk-UA"/>
        </w:rPr>
        <w:t>з правом дострокового виконання</w:t>
      </w:r>
      <w:r w:rsidR="00CB2D98" w:rsidRPr="00C2451A">
        <w:rPr>
          <w:noProof/>
          <w:lang w:val="uk-UA"/>
        </w:rPr>
        <w:t>.</w:t>
      </w:r>
    </w:p>
    <w:p w14:paraId="64B0C243" w14:textId="10BEC0A0" w:rsidR="00107404" w:rsidRPr="00D7776A" w:rsidRDefault="00131EC5" w:rsidP="00D7776A">
      <w:pPr>
        <w:tabs>
          <w:tab w:val="left" w:pos="3015"/>
        </w:tabs>
        <w:ind w:firstLine="567"/>
        <w:jc w:val="both"/>
        <w:rPr>
          <w:snapToGrid w:val="0"/>
        </w:rPr>
      </w:pPr>
      <w:r>
        <w:rPr>
          <w:noProof/>
          <w:lang w:val="uk-UA"/>
        </w:rPr>
        <w:t xml:space="preserve">2.2. </w:t>
      </w:r>
      <w:r w:rsidR="000210F6">
        <w:rPr>
          <w:noProof/>
          <w:lang w:val="uk-UA"/>
        </w:rPr>
        <w:t>Строк виконання робіт</w:t>
      </w:r>
      <w:r>
        <w:rPr>
          <w:noProof/>
          <w:lang w:val="uk-UA"/>
        </w:rPr>
        <w:t xml:space="preserve"> здійснюється Підрядником</w:t>
      </w:r>
      <w:r w:rsidR="000E5BCF">
        <w:rPr>
          <w:noProof/>
          <w:lang w:val="uk-UA"/>
        </w:rPr>
        <w:t xml:space="preserve"> </w:t>
      </w:r>
      <w:r w:rsidRPr="00780E27">
        <w:rPr>
          <w:noProof/>
          <w:lang w:val="uk-UA"/>
        </w:rPr>
        <w:t>згідно календарного графіку виконання робіт.</w:t>
      </w:r>
      <w:r w:rsidRPr="00780E27">
        <w:rPr>
          <w:lang w:val="uk-UA"/>
        </w:rPr>
        <w:t xml:space="preserve"> </w:t>
      </w:r>
      <w:r w:rsidRPr="00780E27">
        <w:rPr>
          <w:noProof/>
          <w:lang w:val="uk-UA"/>
        </w:rPr>
        <w:t>Календарний графік виконання робіт уточнюється в частині обсягу та строку виконання робіт в межах фактичного фінансування поточного року</w:t>
      </w:r>
      <w:r>
        <w:rPr>
          <w:noProof/>
          <w:lang w:val="uk-UA"/>
        </w:rPr>
        <w:t xml:space="preserve">. </w:t>
      </w:r>
      <w:r w:rsidRPr="00780E27">
        <w:rPr>
          <w:noProof/>
          <w:lang w:val="uk-UA"/>
        </w:rPr>
        <w:t xml:space="preserve">Виконання робіт може бути здійснено </w:t>
      </w:r>
      <w:r>
        <w:rPr>
          <w:noProof/>
          <w:lang w:val="uk-UA"/>
        </w:rPr>
        <w:t xml:space="preserve">Підрядником </w:t>
      </w:r>
      <w:r w:rsidRPr="00780E27">
        <w:rPr>
          <w:noProof/>
          <w:lang w:val="uk-UA"/>
        </w:rPr>
        <w:t>достроково.</w:t>
      </w:r>
      <w:r w:rsidR="00D7776A" w:rsidRPr="00D7776A">
        <w:rPr>
          <w:snapToGrid w:val="0"/>
        </w:rPr>
        <w:t xml:space="preserve"> </w:t>
      </w:r>
      <w:r w:rsidR="00D7776A" w:rsidRPr="007F0513">
        <w:rPr>
          <w:snapToGrid w:val="0"/>
        </w:rPr>
        <w:t xml:space="preserve">Календарний графік виконання робіт складає Підрядник та передає його Замовнику під час підписання Договору. До календарного графіка виконання робіт Підрядник надає копію наказу про призначення та закріплення на </w:t>
      </w:r>
      <w:r w:rsidR="00E6184F">
        <w:rPr>
          <w:snapToGrid w:val="0"/>
          <w:lang w:val="uk-UA"/>
        </w:rPr>
        <w:t>о</w:t>
      </w:r>
      <w:r w:rsidR="00D7776A" w:rsidRPr="007F0513">
        <w:rPr>
          <w:snapToGrid w:val="0"/>
        </w:rPr>
        <w:t>б’єкті відповідальної особи (виконроба) або витяг з наказу, засвідчені в установленому порядку.</w:t>
      </w:r>
    </w:p>
    <w:p w14:paraId="23EEFDA3" w14:textId="0DAB2A30" w:rsidR="003A1EE4" w:rsidRDefault="00107404" w:rsidP="003A1EE4">
      <w:pPr>
        <w:ind w:firstLine="709"/>
        <w:jc w:val="both"/>
        <w:rPr>
          <w:noProof/>
          <w:lang w:val="uk-UA"/>
        </w:rPr>
      </w:pPr>
      <w:r>
        <w:rPr>
          <w:noProof/>
          <w:lang w:val="uk-UA"/>
        </w:rPr>
        <w:t xml:space="preserve">2.3. </w:t>
      </w:r>
      <w:r w:rsidR="00131EC5" w:rsidRPr="00780E27">
        <w:rPr>
          <w:noProof/>
          <w:lang w:val="uk-UA"/>
        </w:rPr>
        <w:t xml:space="preserve">Датою закінчення робіт вважається дата прийняття в експлуатацію закінченого </w:t>
      </w:r>
      <w:r w:rsidR="005074E1">
        <w:rPr>
          <w:noProof/>
          <w:lang w:val="uk-UA"/>
        </w:rPr>
        <w:t xml:space="preserve">капітальним ремонтом </w:t>
      </w:r>
      <w:r w:rsidR="00131EC5" w:rsidRPr="00780E27">
        <w:rPr>
          <w:noProof/>
          <w:lang w:val="uk-UA"/>
        </w:rPr>
        <w:t xml:space="preserve">об’єкта. </w:t>
      </w:r>
    </w:p>
    <w:p w14:paraId="559EE58E" w14:textId="16DE6CFA" w:rsidR="00E11633" w:rsidRPr="007F0513" w:rsidRDefault="00E11633" w:rsidP="00E11633">
      <w:pPr>
        <w:ind w:firstLine="709"/>
        <w:jc w:val="both"/>
      </w:pPr>
      <w:r>
        <w:rPr>
          <w:lang w:val="uk-UA"/>
        </w:rPr>
        <w:lastRenderedPageBreak/>
        <w:t xml:space="preserve">2.4. </w:t>
      </w:r>
      <w:r w:rsidRPr="007F0513">
        <w:t xml:space="preserve">Замовник може прийняти рішення про уповільнення темпів </w:t>
      </w:r>
      <w:r w:rsidRPr="007F0513">
        <w:rPr>
          <w:bCs/>
          <w:snapToGrid w:val="0"/>
        </w:rPr>
        <w:t>виконання робіт</w:t>
      </w:r>
      <w:r w:rsidRPr="007F0513">
        <w:t xml:space="preserve">, їх зупинення або прискорення, про що вносяться відповідні зміни до даного Договору. </w:t>
      </w:r>
    </w:p>
    <w:p w14:paraId="09132903" w14:textId="61E66F27" w:rsidR="003A1EE4" w:rsidRPr="00780E27" w:rsidRDefault="003A1EE4" w:rsidP="003A1EE4">
      <w:pPr>
        <w:ind w:firstLine="709"/>
        <w:jc w:val="both"/>
        <w:rPr>
          <w:noProof/>
          <w:lang w:val="uk-UA"/>
        </w:rPr>
      </w:pPr>
      <w:r>
        <w:rPr>
          <w:noProof/>
          <w:lang w:val="uk-UA"/>
        </w:rPr>
        <w:t>2.</w:t>
      </w:r>
      <w:r w:rsidR="00AB4225">
        <w:rPr>
          <w:noProof/>
          <w:lang w:val="uk-UA"/>
        </w:rPr>
        <w:t>5</w:t>
      </w:r>
      <w:r>
        <w:rPr>
          <w:noProof/>
          <w:lang w:val="uk-UA"/>
        </w:rPr>
        <w:t xml:space="preserve">. </w:t>
      </w:r>
      <w:r w:rsidRPr="00780E27">
        <w:rPr>
          <w:noProof/>
          <w:lang w:val="uk-UA"/>
        </w:rPr>
        <w:t xml:space="preserve">При виникненні обставин, що не залежать від </w:t>
      </w:r>
      <w:r w:rsidR="00CE7A20">
        <w:rPr>
          <w:noProof/>
          <w:lang w:val="uk-UA"/>
        </w:rPr>
        <w:t>П</w:t>
      </w:r>
      <w:r w:rsidRPr="00780E27">
        <w:rPr>
          <w:noProof/>
          <w:lang w:val="uk-UA"/>
        </w:rPr>
        <w:t>ідрядника і перешкоджають виконанню робіт у строки</w:t>
      </w:r>
      <w:r w:rsidR="00CE7A20">
        <w:rPr>
          <w:noProof/>
          <w:lang w:val="uk-UA"/>
        </w:rPr>
        <w:t>,</w:t>
      </w:r>
      <w:r w:rsidRPr="00780E27">
        <w:rPr>
          <w:noProof/>
          <w:lang w:val="uk-UA"/>
        </w:rPr>
        <w:t xml:space="preserve"> встановлені Договором, строки  виконання робіт можуть бути змінені</w:t>
      </w:r>
      <w:r w:rsidR="00CE7A20">
        <w:rPr>
          <w:noProof/>
          <w:lang w:val="uk-UA"/>
        </w:rPr>
        <w:t xml:space="preserve"> </w:t>
      </w:r>
      <w:r w:rsidRPr="00780E27">
        <w:rPr>
          <w:noProof/>
          <w:lang w:val="uk-UA"/>
        </w:rPr>
        <w:t>у випадках:</w:t>
      </w:r>
    </w:p>
    <w:p w14:paraId="3F190F50" w14:textId="09292C9D" w:rsidR="003A1EE4" w:rsidRPr="00780E27" w:rsidRDefault="00296201" w:rsidP="00296201">
      <w:pPr>
        <w:pStyle w:val="a3"/>
        <w:ind w:firstLine="709"/>
        <w:rPr>
          <w:noProof/>
          <w:color w:val="auto"/>
          <w:sz w:val="24"/>
          <w:szCs w:val="24"/>
          <w:lang w:val="uk-UA"/>
        </w:rPr>
      </w:pPr>
      <w:r>
        <w:rPr>
          <w:noProof/>
          <w:color w:val="auto"/>
          <w:sz w:val="24"/>
          <w:szCs w:val="24"/>
          <w:lang w:val="uk-UA"/>
        </w:rPr>
        <w:t>2.</w:t>
      </w:r>
      <w:r w:rsidR="00AB4225">
        <w:rPr>
          <w:noProof/>
          <w:color w:val="auto"/>
          <w:sz w:val="24"/>
          <w:szCs w:val="24"/>
          <w:lang w:val="uk-UA"/>
        </w:rPr>
        <w:t>5</w:t>
      </w:r>
      <w:r>
        <w:rPr>
          <w:noProof/>
          <w:color w:val="auto"/>
          <w:sz w:val="24"/>
          <w:szCs w:val="24"/>
          <w:lang w:val="uk-UA"/>
        </w:rPr>
        <w:t>.1.</w:t>
      </w:r>
      <w:r w:rsidR="003A1EE4" w:rsidRPr="00780E27">
        <w:rPr>
          <w:noProof/>
          <w:color w:val="auto"/>
          <w:sz w:val="24"/>
          <w:szCs w:val="24"/>
          <w:lang w:val="uk-UA"/>
        </w:rPr>
        <w:t>виникнення обставин непереборної сили</w:t>
      </w:r>
      <w:r w:rsidR="00DC2955">
        <w:rPr>
          <w:noProof/>
          <w:color w:val="auto"/>
          <w:sz w:val="24"/>
          <w:szCs w:val="24"/>
          <w:lang w:val="uk-UA"/>
        </w:rPr>
        <w:t xml:space="preserve"> (форс-мажорних обставин)</w:t>
      </w:r>
      <w:r w:rsidR="003A1EE4" w:rsidRPr="00780E27">
        <w:rPr>
          <w:noProof/>
          <w:color w:val="auto"/>
          <w:sz w:val="24"/>
          <w:szCs w:val="24"/>
          <w:lang w:val="uk-UA"/>
        </w:rPr>
        <w:t>;</w:t>
      </w:r>
    </w:p>
    <w:p w14:paraId="3F6D44E2" w14:textId="433C2B2F" w:rsidR="003A1EE4" w:rsidRPr="00780E27" w:rsidRDefault="00296201" w:rsidP="00296201">
      <w:pPr>
        <w:pStyle w:val="a3"/>
        <w:ind w:firstLine="709"/>
        <w:rPr>
          <w:noProof/>
          <w:color w:val="auto"/>
          <w:sz w:val="24"/>
          <w:szCs w:val="24"/>
          <w:lang w:val="uk-UA"/>
        </w:rPr>
      </w:pPr>
      <w:r>
        <w:rPr>
          <w:noProof/>
          <w:color w:val="auto"/>
          <w:sz w:val="24"/>
          <w:szCs w:val="24"/>
          <w:lang w:val="uk-UA"/>
        </w:rPr>
        <w:t>2.</w:t>
      </w:r>
      <w:r w:rsidR="00AB4225">
        <w:rPr>
          <w:noProof/>
          <w:color w:val="auto"/>
          <w:sz w:val="24"/>
          <w:szCs w:val="24"/>
          <w:lang w:val="uk-UA"/>
        </w:rPr>
        <w:t>5</w:t>
      </w:r>
      <w:r>
        <w:rPr>
          <w:noProof/>
          <w:color w:val="auto"/>
          <w:sz w:val="24"/>
          <w:szCs w:val="24"/>
          <w:lang w:val="uk-UA"/>
        </w:rPr>
        <w:t xml:space="preserve">.2. </w:t>
      </w:r>
      <w:r w:rsidR="003A1EE4" w:rsidRPr="00780E27">
        <w:rPr>
          <w:noProof/>
          <w:color w:val="auto"/>
          <w:sz w:val="24"/>
          <w:szCs w:val="24"/>
          <w:lang w:val="uk-UA"/>
        </w:rPr>
        <w:t>невиконання або неналежного виконання Замовником своїх зобов'язань за Договором;</w:t>
      </w:r>
    </w:p>
    <w:p w14:paraId="5DF85D41" w14:textId="2FE55DB1" w:rsidR="003A1EE4" w:rsidRPr="00780E27" w:rsidRDefault="00296201" w:rsidP="00296201">
      <w:pPr>
        <w:pStyle w:val="a3"/>
        <w:ind w:firstLine="709"/>
        <w:rPr>
          <w:noProof/>
          <w:color w:val="auto"/>
          <w:sz w:val="24"/>
          <w:szCs w:val="24"/>
          <w:lang w:val="uk-UA"/>
        </w:rPr>
      </w:pPr>
      <w:r>
        <w:rPr>
          <w:noProof/>
          <w:color w:val="auto"/>
          <w:sz w:val="24"/>
          <w:szCs w:val="24"/>
          <w:lang w:val="uk-UA"/>
        </w:rPr>
        <w:t>2.</w:t>
      </w:r>
      <w:r w:rsidR="00AB4225">
        <w:rPr>
          <w:noProof/>
          <w:color w:val="auto"/>
          <w:sz w:val="24"/>
          <w:szCs w:val="24"/>
          <w:lang w:val="uk-UA"/>
        </w:rPr>
        <w:t>5</w:t>
      </w:r>
      <w:r>
        <w:rPr>
          <w:noProof/>
          <w:color w:val="auto"/>
          <w:sz w:val="24"/>
          <w:szCs w:val="24"/>
          <w:lang w:val="uk-UA"/>
        </w:rPr>
        <w:t xml:space="preserve">.3. </w:t>
      </w:r>
      <w:r w:rsidR="003A1EE4" w:rsidRPr="00780E27">
        <w:rPr>
          <w:noProof/>
          <w:color w:val="auto"/>
          <w:sz w:val="24"/>
          <w:szCs w:val="24"/>
          <w:lang w:val="uk-UA"/>
        </w:rPr>
        <w:t xml:space="preserve">внесення змін до </w:t>
      </w:r>
      <w:r w:rsidR="003A1EE4" w:rsidRPr="00780E27">
        <w:rPr>
          <w:noProof/>
          <w:sz w:val="24"/>
          <w:szCs w:val="24"/>
          <w:lang w:val="uk-UA"/>
        </w:rPr>
        <w:t>проектно-кошторисної документації</w:t>
      </w:r>
      <w:r w:rsidR="003A1EE4" w:rsidRPr="00780E27">
        <w:rPr>
          <w:noProof/>
          <w:color w:val="auto"/>
          <w:sz w:val="24"/>
          <w:szCs w:val="24"/>
          <w:lang w:val="uk-UA"/>
        </w:rPr>
        <w:t>;</w:t>
      </w:r>
    </w:p>
    <w:p w14:paraId="1C1E6793" w14:textId="2076C8C2" w:rsidR="003A1EE4" w:rsidRPr="00780E27" w:rsidRDefault="00296201" w:rsidP="00296201">
      <w:pPr>
        <w:pStyle w:val="a3"/>
        <w:ind w:firstLine="709"/>
        <w:rPr>
          <w:noProof/>
          <w:color w:val="auto"/>
          <w:sz w:val="24"/>
          <w:szCs w:val="24"/>
          <w:lang w:val="uk-UA"/>
        </w:rPr>
      </w:pPr>
      <w:r>
        <w:rPr>
          <w:noProof/>
          <w:color w:val="auto"/>
          <w:sz w:val="24"/>
          <w:szCs w:val="24"/>
          <w:lang w:val="uk-UA"/>
        </w:rPr>
        <w:t>2.</w:t>
      </w:r>
      <w:r w:rsidR="00AB4225">
        <w:rPr>
          <w:noProof/>
          <w:color w:val="auto"/>
          <w:sz w:val="24"/>
          <w:szCs w:val="24"/>
          <w:lang w:val="uk-UA"/>
        </w:rPr>
        <w:t>5</w:t>
      </w:r>
      <w:r>
        <w:rPr>
          <w:noProof/>
          <w:color w:val="auto"/>
          <w:sz w:val="24"/>
          <w:szCs w:val="24"/>
          <w:lang w:val="uk-UA"/>
        </w:rPr>
        <w:t xml:space="preserve">.4. </w:t>
      </w:r>
      <w:r w:rsidR="003A1EE4" w:rsidRPr="00780E27">
        <w:rPr>
          <w:noProof/>
          <w:color w:val="auto"/>
          <w:sz w:val="24"/>
          <w:szCs w:val="24"/>
          <w:lang w:val="uk-UA"/>
        </w:rPr>
        <w:t xml:space="preserve">дій третіх осіб, що унеможливлюють належне виконання робіт, за винятком випадків, коли ці дії зумовлені залежними від </w:t>
      </w:r>
      <w:r w:rsidR="00333024">
        <w:rPr>
          <w:noProof/>
          <w:color w:val="auto"/>
          <w:sz w:val="24"/>
          <w:szCs w:val="24"/>
          <w:lang w:val="uk-UA"/>
        </w:rPr>
        <w:t>П</w:t>
      </w:r>
      <w:r w:rsidR="003A1EE4" w:rsidRPr="00780E27">
        <w:rPr>
          <w:noProof/>
          <w:color w:val="auto"/>
          <w:sz w:val="24"/>
          <w:szCs w:val="24"/>
          <w:lang w:val="uk-UA"/>
        </w:rPr>
        <w:t>ідрядника обставинами</w:t>
      </w:r>
      <w:r w:rsidR="003A1EE4">
        <w:rPr>
          <w:noProof/>
          <w:color w:val="auto"/>
          <w:sz w:val="24"/>
          <w:szCs w:val="24"/>
          <w:lang w:val="uk-UA"/>
        </w:rPr>
        <w:t>;</w:t>
      </w:r>
    </w:p>
    <w:p w14:paraId="55782787" w14:textId="15A922BE" w:rsidR="003A1EE4" w:rsidRPr="00780E27" w:rsidRDefault="00296201" w:rsidP="00296201">
      <w:pPr>
        <w:pStyle w:val="a3"/>
        <w:spacing w:line="240" w:lineRule="auto"/>
        <w:ind w:firstLine="709"/>
        <w:rPr>
          <w:noProof/>
          <w:color w:val="auto"/>
          <w:sz w:val="24"/>
          <w:szCs w:val="24"/>
          <w:lang w:val="uk-UA"/>
        </w:rPr>
      </w:pPr>
      <w:r>
        <w:rPr>
          <w:noProof/>
          <w:color w:val="auto"/>
          <w:sz w:val="24"/>
          <w:szCs w:val="24"/>
          <w:lang w:val="uk-UA"/>
        </w:rPr>
        <w:t>2.</w:t>
      </w:r>
      <w:r w:rsidR="00AB4225">
        <w:rPr>
          <w:noProof/>
          <w:color w:val="auto"/>
          <w:sz w:val="24"/>
          <w:szCs w:val="24"/>
          <w:lang w:val="uk-UA"/>
        </w:rPr>
        <w:t>5</w:t>
      </w:r>
      <w:r>
        <w:rPr>
          <w:noProof/>
          <w:color w:val="auto"/>
          <w:sz w:val="24"/>
          <w:szCs w:val="24"/>
          <w:lang w:val="uk-UA"/>
        </w:rPr>
        <w:t xml:space="preserve">.5. </w:t>
      </w:r>
      <w:r w:rsidR="003A1EE4" w:rsidRPr="00780E27">
        <w:rPr>
          <w:noProof/>
          <w:color w:val="auto"/>
          <w:sz w:val="24"/>
          <w:szCs w:val="24"/>
          <w:lang w:val="uk-UA"/>
        </w:rPr>
        <w:t xml:space="preserve">виникнення інших об’єктивних  обставин, що впливають на строк виконання робіт, за винятком випадків, коли ці дії зумовлені залежними від </w:t>
      </w:r>
      <w:r w:rsidR="00333024">
        <w:rPr>
          <w:noProof/>
          <w:color w:val="auto"/>
          <w:sz w:val="24"/>
          <w:szCs w:val="24"/>
          <w:lang w:val="uk-UA"/>
        </w:rPr>
        <w:t>П</w:t>
      </w:r>
      <w:r w:rsidR="003A1EE4" w:rsidRPr="00780E27">
        <w:rPr>
          <w:noProof/>
          <w:color w:val="auto"/>
          <w:sz w:val="24"/>
          <w:szCs w:val="24"/>
          <w:lang w:val="uk-UA"/>
        </w:rPr>
        <w:t>ідрядника обставинами.</w:t>
      </w:r>
    </w:p>
    <w:p w14:paraId="0CCAFA22" w14:textId="1609F26F" w:rsidR="005319BD" w:rsidRPr="008D4A55" w:rsidRDefault="00884000" w:rsidP="005319BD">
      <w:pPr>
        <w:pStyle w:val="a3"/>
        <w:spacing w:line="240" w:lineRule="auto"/>
        <w:ind w:firstLine="709"/>
        <w:rPr>
          <w:noProof/>
          <w:color w:val="auto"/>
          <w:sz w:val="24"/>
          <w:szCs w:val="24"/>
          <w:lang w:val="uk-UA"/>
        </w:rPr>
      </w:pPr>
      <w:r w:rsidRPr="008D4A55">
        <w:rPr>
          <w:noProof/>
          <w:color w:val="auto"/>
          <w:sz w:val="24"/>
          <w:szCs w:val="24"/>
          <w:lang w:val="uk-UA"/>
        </w:rPr>
        <w:t>2.</w:t>
      </w:r>
      <w:r w:rsidR="00AB4225" w:rsidRPr="008D4A55">
        <w:rPr>
          <w:noProof/>
          <w:color w:val="auto"/>
          <w:sz w:val="24"/>
          <w:szCs w:val="24"/>
          <w:lang w:val="uk-UA"/>
        </w:rPr>
        <w:t>6</w:t>
      </w:r>
      <w:r w:rsidRPr="008D4A55">
        <w:rPr>
          <w:noProof/>
          <w:color w:val="auto"/>
          <w:sz w:val="24"/>
          <w:szCs w:val="24"/>
          <w:lang w:val="uk-UA"/>
        </w:rPr>
        <w:t xml:space="preserve">. </w:t>
      </w:r>
      <w:r w:rsidR="003A1EE4" w:rsidRPr="008D4A55">
        <w:rPr>
          <w:noProof/>
          <w:color w:val="auto"/>
          <w:sz w:val="24"/>
          <w:szCs w:val="24"/>
          <w:lang w:val="uk-UA"/>
        </w:rPr>
        <w:t>Зміни щодо строків виконання робіт можуть вноситись у випадках, визначених пунктом 2.</w:t>
      </w:r>
      <w:r w:rsidR="008D4A55" w:rsidRPr="008D4A55">
        <w:rPr>
          <w:noProof/>
          <w:color w:val="auto"/>
          <w:sz w:val="24"/>
          <w:szCs w:val="24"/>
          <w:lang w:val="uk-UA"/>
        </w:rPr>
        <w:t>5</w:t>
      </w:r>
      <w:r w:rsidR="003A1EE4" w:rsidRPr="008D4A55">
        <w:rPr>
          <w:noProof/>
          <w:color w:val="auto"/>
          <w:sz w:val="24"/>
          <w:szCs w:val="24"/>
          <w:lang w:val="uk-UA"/>
        </w:rPr>
        <w:t xml:space="preserve">. цього Договору з урахування </w:t>
      </w:r>
      <w:r w:rsidR="008D4A55" w:rsidRPr="008D4A55">
        <w:rPr>
          <w:noProof/>
          <w:color w:val="auto"/>
          <w:sz w:val="24"/>
          <w:szCs w:val="24"/>
          <w:lang w:val="uk-UA"/>
        </w:rPr>
        <w:t>пункту 1</w:t>
      </w:r>
      <w:r w:rsidR="005A092F">
        <w:rPr>
          <w:noProof/>
          <w:color w:val="auto"/>
          <w:sz w:val="24"/>
          <w:szCs w:val="24"/>
          <w:lang w:val="uk-UA"/>
        </w:rPr>
        <w:t>9</w:t>
      </w:r>
      <w:r w:rsidR="008D4A55" w:rsidRPr="008D4A55">
        <w:rPr>
          <w:noProof/>
          <w:color w:val="auto"/>
          <w:sz w:val="24"/>
          <w:szCs w:val="24"/>
          <w:lang w:val="uk-UA"/>
        </w:rPr>
        <w:t xml:space="preserve"> «</w:t>
      </w:r>
      <w:r w:rsidR="008D4A55" w:rsidRPr="008D4A55">
        <w:rPr>
          <w:rStyle w:val="a8"/>
          <w:i w:val="0"/>
          <w:iCs w:val="0"/>
          <w:color w:val="auto"/>
          <w:sz w:val="24"/>
          <w:szCs w:val="24"/>
          <w:lang w:val="uk-UA"/>
        </w:rPr>
        <w:t xml:space="preserve">ОСОБЛИВОСТЕЙ </w:t>
      </w:r>
      <w:r w:rsidR="008D4A55" w:rsidRPr="008D4A55">
        <w:rPr>
          <w:rStyle w:val="a8"/>
          <w:i w:val="0"/>
          <w:iCs w:val="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4A55">
        <w:rPr>
          <w:rStyle w:val="a8"/>
          <w:i w:val="0"/>
          <w:iCs w:val="0"/>
          <w:sz w:val="24"/>
          <w:szCs w:val="24"/>
          <w:lang w:val="uk-UA"/>
        </w:rPr>
        <w:t>»</w:t>
      </w:r>
      <w:r w:rsidR="008D4A55" w:rsidRPr="008D4A55">
        <w:rPr>
          <w:rStyle w:val="a8"/>
          <w:i w:val="0"/>
          <w:iCs w:val="0"/>
          <w:sz w:val="24"/>
          <w:szCs w:val="24"/>
          <w:lang w:val="uk-UA"/>
        </w:rPr>
        <w:t>, затверджених постановою Кабінету Міністрів України від 12 жовтня 2022 р. №1178</w:t>
      </w:r>
      <w:r w:rsidR="00602563">
        <w:rPr>
          <w:rStyle w:val="a8"/>
          <w:i w:val="0"/>
          <w:iCs w:val="0"/>
          <w:sz w:val="24"/>
          <w:szCs w:val="24"/>
          <w:lang w:val="uk-UA"/>
        </w:rPr>
        <w:t xml:space="preserve"> (зі змінами)</w:t>
      </w:r>
      <w:r w:rsidR="008D4A55" w:rsidRPr="008D4A55">
        <w:rPr>
          <w:noProof/>
          <w:color w:val="FF0000"/>
          <w:sz w:val="24"/>
          <w:szCs w:val="24"/>
          <w:lang w:val="uk-UA"/>
        </w:rPr>
        <w:t xml:space="preserve"> </w:t>
      </w:r>
      <w:r w:rsidR="003A1EE4" w:rsidRPr="008D4A55">
        <w:rPr>
          <w:noProof/>
          <w:color w:val="FF0000"/>
          <w:sz w:val="24"/>
          <w:szCs w:val="24"/>
          <w:lang w:val="uk-UA"/>
        </w:rPr>
        <w:t xml:space="preserve"> </w:t>
      </w:r>
      <w:r w:rsidR="003A1EE4" w:rsidRPr="008D4A55">
        <w:rPr>
          <w:noProof/>
          <w:color w:val="auto"/>
          <w:sz w:val="24"/>
          <w:szCs w:val="24"/>
          <w:lang w:val="uk-UA"/>
        </w:rPr>
        <w:t>та оформлюються в такій самій формі, що й Договір про закупівлю, шляхом укладення додаткової угоди до Договору.</w:t>
      </w:r>
    </w:p>
    <w:p w14:paraId="6142E431" w14:textId="023E9820" w:rsidR="00131EC5" w:rsidRPr="005F041E" w:rsidRDefault="005319BD" w:rsidP="005F041E">
      <w:pPr>
        <w:pStyle w:val="a3"/>
        <w:spacing w:line="240" w:lineRule="auto"/>
        <w:ind w:firstLine="709"/>
        <w:rPr>
          <w:noProof/>
          <w:color w:val="auto"/>
          <w:sz w:val="24"/>
          <w:szCs w:val="24"/>
          <w:lang w:val="uk-UA"/>
        </w:rPr>
      </w:pPr>
      <w:r>
        <w:rPr>
          <w:noProof/>
          <w:color w:val="auto"/>
          <w:sz w:val="24"/>
          <w:szCs w:val="24"/>
          <w:lang w:val="uk-UA"/>
        </w:rPr>
        <w:t>2.</w:t>
      </w:r>
      <w:r w:rsidR="00AB4225">
        <w:rPr>
          <w:noProof/>
          <w:color w:val="auto"/>
          <w:sz w:val="24"/>
          <w:szCs w:val="24"/>
          <w:lang w:val="uk-UA"/>
        </w:rPr>
        <w:t>7</w:t>
      </w:r>
      <w:r>
        <w:rPr>
          <w:noProof/>
          <w:color w:val="auto"/>
          <w:sz w:val="24"/>
          <w:szCs w:val="24"/>
          <w:lang w:val="uk-UA"/>
        </w:rPr>
        <w:t xml:space="preserve">. </w:t>
      </w:r>
      <w:r w:rsidR="003A1EE4" w:rsidRPr="00780E27">
        <w:rPr>
          <w:noProof/>
          <w:color w:val="auto"/>
          <w:sz w:val="24"/>
          <w:szCs w:val="24"/>
          <w:lang w:val="uk-UA"/>
        </w:rPr>
        <w:t xml:space="preserve">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w:t>
      </w:r>
      <w:r w:rsidR="003A1EE4">
        <w:rPr>
          <w:noProof/>
          <w:color w:val="auto"/>
          <w:sz w:val="24"/>
          <w:szCs w:val="24"/>
          <w:lang w:val="uk-UA"/>
        </w:rPr>
        <w:t xml:space="preserve">до </w:t>
      </w:r>
      <w:r w:rsidR="003A1EE4" w:rsidRPr="00780E27">
        <w:rPr>
          <w:noProof/>
          <w:color w:val="auto"/>
          <w:sz w:val="24"/>
          <w:szCs w:val="24"/>
          <w:lang w:val="uk-UA"/>
        </w:rPr>
        <w:t>Договору та</w:t>
      </w:r>
      <w:r w:rsidR="003A1EE4">
        <w:rPr>
          <w:noProof/>
          <w:color w:val="auto"/>
          <w:sz w:val="24"/>
          <w:szCs w:val="24"/>
          <w:lang w:val="uk-UA"/>
        </w:rPr>
        <w:t xml:space="preserve"> </w:t>
      </w:r>
      <w:r w:rsidR="003A1EE4" w:rsidRPr="00780E27">
        <w:rPr>
          <w:noProof/>
          <w:color w:val="auto"/>
          <w:sz w:val="24"/>
          <w:szCs w:val="24"/>
          <w:lang w:val="uk-UA"/>
        </w:rPr>
        <w:t>документальн</w:t>
      </w:r>
      <w:r w:rsidR="003A1EE4">
        <w:rPr>
          <w:noProof/>
          <w:color w:val="auto"/>
          <w:sz w:val="24"/>
          <w:szCs w:val="24"/>
          <w:lang w:val="uk-UA"/>
        </w:rPr>
        <w:t>е</w:t>
      </w:r>
      <w:r w:rsidR="003A1EE4" w:rsidRPr="00780E27">
        <w:rPr>
          <w:noProof/>
          <w:color w:val="auto"/>
          <w:sz w:val="24"/>
          <w:szCs w:val="24"/>
          <w:lang w:val="uk-UA"/>
        </w:rPr>
        <w:t xml:space="preserve"> підтвердження об’єктивних обставин, що спричинили таке продовження.  </w:t>
      </w:r>
    </w:p>
    <w:p w14:paraId="6D90F9BC" w14:textId="77777777" w:rsidR="00123CA1" w:rsidRDefault="00123CA1" w:rsidP="00123CA1">
      <w:pPr>
        <w:ind w:left="-283" w:right="-6" w:firstLine="283"/>
        <w:jc w:val="both"/>
      </w:pPr>
    </w:p>
    <w:p w14:paraId="00DB9E6C" w14:textId="77777777" w:rsidR="007D74E3" w:rsidRDefault="00123CA1" w:rsidP="007D74E3">
      <w:pPr>
        <w:ind w:left="-283" w:right="-6" w:firstLine="283"/>
        <w:jc w:val="center"/>
        <w:rPr>
          <w:b/>
        </w:rPr>
      </w:pPr>
      <w:r>
        <w:rPr>
          <w:b/>
        </w:rPr>
        <w:t>3. Сума договору та порядок розрахунків</w:t>
      </w:r>
    </w:p>
    <w:p w14:paraId="63E345B8" w14:textId="3BE66A79" w:rsidR="006D62CF" w:rsidRDefault="007D74E3" w:rsidP="006D62CF">
      <w:pPr>
        <w:ind w:firstLine="709"/>
        <w:jc w:val="both"/>
        <w:rPr>
          <w:iCs/>
          <w:spacing w:val="-3"/>
          <w:lang w:val="uk-UA"/>
        </w:rPr>
      </w:pPr>
      <w:r w:rsidRPr="007D74E3">
        <w:rPr>
          <w:bCs/>
          <w:lang w:val="uk-UA"/>
        </w:rPr>
        <w:t>3.1.</w:t>
      </w:r>
      <w:r w:rsidRPr="007D74E3">
        <w:rPr>
          <w:bCs/>
          <w:noProof/>
          <w:lang w:val="uk-UA"/>
        </w:rPr>
        <w:t xml:space="preserve"> </w:t>
      </w:r>
      <w:r>
        <w:rPr>
          <w:bCs/>
          <w:noProof/>
          <w:lang w:val="uk-UA"/>
        </w:rPr>
        <w:t>Загальна сума</w:t>
      </w:r>
      <w:r w:rsidR="00624781" w:rsidRPr="007D74E3">
        <w:rPr>
          <w:bCs/>
          <w:noProof/>
          <w:lang w:val="uk-UA"/>
        </w:rPr>
        <w:t xml:space="preserve"> (вартість) цього Договору є твердою та складає: </w:t>
      </w:r>
      <w:r w:rsidR="00624781" w:rsidRPr="007D74E3">
        <w:rPr>
          <w:bCs/>
          <w:i/>
          <w:noProof/>
          <w:lang w:val="uk-UA"/>
        </w:rPr>
        <w:t xml:space="preserve">________ </w:t>
      </w:r>
      <w:r w:rsidR="00624781" w:rsidRPr="007D74E3">
        <w:rPr>
          <w:iCs/>
          <w:noProof/>
          <w:spacing w:val="-3"/>
          <w:lang w:val="uk-UA"/>
        </w:rPr>
        <w:t>грн.</w:t>
      </w:r>
      <w:r w:rsidR="00624781" w:rsidRPr="007D74E3">
        <w:rPr>
          <w:iCs/>
          <w:noProof/>
          <w:lang w:val="uk-UA"/>
        </w:rPr>
        <w:t xml:space="preserve"> (______________________________ ), в тому числі ПДВ – _____________ грн.</w:t>
      </w:r>
      <w:r w:rsidR="00646E3B">
        <w:rPr>
          <w:iCs/>
          <w:noProof/>
          <w:lang w:val="uk-UA"/>
        </w:rPr>
        <w:t xml:space="preserve"> </w:t>
      </w:r>
      <w:r w:rsidR="00646E3B" w:rsidRPr="0034668A">
        <w:t xml:space="preserve">(без ПДВ: у разі, коли </w:t>
      </w:r>
      <w:r w:rsidR="00646E3B">
        <w:rPr>
          <w:lang w:val="uk-UA"/>
        </w:rPr>
        <w:t>Підрядник</w:t>
      </w:r>
      <w:r w:rsidR="00646E3B" w:rsidRPr="0034668A">
        <w:t xml:space="preserve"> не є платником ПДВ)</w:t>
      </w:r>
      <w:r w:rsidR="00646E3B">
        <w:rPr>
          <w:lang w:val="uk-UA"/>
        </w:rPr>
        <w:t xml:space="preserve"> </w:t>
      </w:r>
      <w:r w:rsidR="00624781" w:rsidRPr="007D74E3">
        <w:rPr>
          <w:iCs/>
          <w:spacing w:val="-3"/>
          <w:lang w:val="uk-UA"/>
        </w:rPr>
        <w:t>як ціна</w:t>
      </w:r>
      <w:r w:rsidR="001973ED">
        <w:rPr>
          <w:iCs/>
          <w:spacing w:val="-3"/>
          <w:lang w:val="uk-UA"/>
        </w:rPr>
        <w:t xml:space="preserve"> тендерної</w:t>
      </w:r>
      <w:r w:rsidR="00624781" w:rsidRPr="007D74E3">
        <w:rPr>
          <w:iCs/>
          <w:spacing w:val="-3"/>
          <w:lang w:val="uk-UA"/>
        </w:rPr>
        <w:t xml:space="preserve"> пропозиції, яку визначено найбільш економічно вигідною.</w:t>
      </w:r>
    </w:p>
    <w:p w14:paraId="2E9110E5" w14:textId="47F55902" w:rsidR="00631E19" w:rsidRDefault="00AF794B" w:rsidP="00BE7155">
      <w:pPr>
        <w:pStyle w:val="a3"/>
        <w:tabs>
          <w:tab w:val="left" w:pos="0"/>
        </w:tabs>
        <w:spacing w:line="240" w:lineRule="auto"/>
        <w:ind w:firstLine="709"/>
        <w:rPr>
          <w:color w:val="auto"/>
          <w:sz w:val="24"/>
          <w:szCs w:val="24"/>
          <w:lang w:val="uk-UA"/>
        </w:rPr>
      </w:pPr>
      <w:r w:rsidRPr="00631E19">
        <w:rPr>
          <w:rStyle w:val="a8"/>
          <w:i w:val="0"/>
          <w:iCs w:val="0"/>
          <w:sz w:val="24"/>
          <w:szCs w:val="24"/>
          <w:lang w:val="uk-UA"/>
        </w:rPr>
        <w:t xml:space="preserve">3.2. </w:t>
      </w:r>
      <w:r w:rsidR="00E2037E" w:rsidRPr="00E2037E">
        <w:rPr>
          <w:rStyle w:val="a8"/>
          <w:i w:val="0"/>
          <w:iCs w:val="0"/>
          <w:sz w:val="24"/>
          <w:szCs w:val="24"/>
          <w:lang w:val="uk-UA"/>
        </w:rPr>
        <w:t xml:space="preserve">Договірна ціна </w:t>
      </w:r>
      <w:r w:rsidR="00631E19" w:rsidRPr="00631E19">
        <w:rPr>
          <w:sz w:val="24"/>
          <w:szCs w:val="24"/>
          <w:lang w:val="uk-UA"/>
        </w:rPr>
        <w:t xml:space="preserve">визначається з урахуванням </w:t>
      </w:r>
      <w:r w:rsidR="00631E19" w:rsidRPr="00631E19">
        <w:rPr>
          <w:color w:val="auto"/>
          <w:sz w:val="24"/>
          <w:szCs w:val="24"/>
          <w:lang w:val="uk-UA"/>
        </w:rPr>
        <w:t>КНУ «Настанова з визначення вартості будівництва»</w:t>
      </w:r>
      <w:r w:rsidR="003737FA">
        <w:rPr>
          <w:color w:val="auto"/>
          <w:sz w:val="24"/>
          <w:szCs w:val="24"/>
          <w:lang w:val="uk-UA"/>
        </w:rPr>
        <w:t xml:space="preserve"> (зі змінами)</w:t>
      </w:r>
      <w:r w:rsidR="00285C00">
        <w:rPr>
          <w:color w:val="auto"/>
          <w:sz w:val="24"/>
          <w:szCs w:val="24"/>
          <w:lang w:val="uk-UA"/>
        </w:rPr>
        <w:t>,</w:t>
      </w:r>
      <w:r w:rsidR="00631E19" w:rsidRPr="00631E19">
        <w:rPr>
          <w:color w:val="auto"/>
          <w:sz w:val="24"/>
          <w:szCs w:val="24"/>
          <w:lang w:val="uk-UA"/>
        </w:rPr>
        <w:t xml:space="preserve"> затверджена наказом Міністерства розвитку громад та територій України від 01.11.2021 №281, 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2B10A47C" w14:textId="440B27D6" w:rsidR="00175DE6" w:rsidRDefault="00175DE6" w:rsidP="00B4433D">
      <w:pPr>
        <w:pStyle w:val="a3"/>
        <w:tabs>
          <w:tab w:val="left" w:pos="0"/>
        </w:tabs>
        <w:spacing w:line="240" w:lineRule="auto"/>
        <w:ind w:firstLine="709"/>
        <w:rPr>
          <w:color w:val="auto"/>
          <w:sz w:val="24"/>
          <w:szCs w:val="24"/>
          <w:lang w:val="uk-UA"/>
        </w:rPr>
      </w:pPr>
      <w:r>
        <w:rPr>
          <w:color w:val="auto"/>
          <w:sz w:val="24"/>
          <w:szCs w:val="24"/>
          <w:lang w:val="uk-UA"/>
        </w:rPr>
        <w:t>3.2.1. В складі договірної ціни Підрядник надає Замовнику наступну документацію:</w:t>
      </w:r>
    </w:p>
    <w:p w14:paraId="7B041C1F" w14:textId="1A606FD6" w:rsidR="00A03DBB" w:rsidRDefault="00A03DBB" w:rsidP="00A03DBB">
      <w:pPr>
        <w:pStyle w:val="a3"/>
        <w:numPr>
          <w:ilvl w:val="0"/>
          <w:numId w:val="3"/>
        </w:numPr>
        <w:tabs>
          <w:tab w:val="left" w:pos="0"/>
        </w:tabs>
        <w:spacing w:line="240" w:lineRule="auto"/>
        <w:rPr>
          <w:color w:val="auto"/>
          <w:sz w:val="24"/>
          <w:szCs w:val="24"/>
          <w:lang w:val="uk-UA"/>
        </w:rPr>
      </w:pPr>
      <w:r>
        <w:rPr>
          <w:color w:val="auto"/>
          <w:sz w:val="24"/>
          <w:szCs w:val="24"/>
          <w:lang w:val="uk-UA"/>
        </w:rPr>
        <w:t>пояснювальну записку;</w:t>
      </w:r>
    </w:p>
    <w:p w14:paraId="00AF1DE1" w14:textId="043A4669" w:rsidR="004610ED" w:rsidRPr="004610ED" w:rsidRDefault="004610ED" w:rsidP="00A03DBB">
      <w:pPr>
        <w:pStyle w:val="a3"/>
        <w:numPr>
          <w:ilvl w:val="0"/>
          <w:numId w:val="3"/>
        </w:numPr>
        <w:tabs>
          <w:tab w:val="left" w:pos="0"/>
        </w:tabs>
        <w:spacing w:line="240" w:lineRule="auto"/>
        <w:rPr>
          <w:color w:val="auto"/>
          <w:sz w:val="24"/>
          <w:szCs w:val="24"/>
          <w:lang w:val="uk-UA"/>
        </w:rPr>
      </w:pPr>
      <w:r w:rsidRPr="004610ED">
        <w:rPr>
          <w:sz w:val="24"/>
          <w:szCs w:val="24"/>
          <w:lang w:val="uk-UA"/>
        </w:rPr>
        <w:t xml:space="preserve">зведений кошторисний розрахунок </w:t>
      </w:r>
      <w:r w:rsidRPr="004610ED">
        <w:rPr>
          <w:bCs/>
          <w:kern w:val="1"/>
          <w:sz w:val="24"/>
          <w:szCs w:val="24"/>
          <w:lang w:val="uk-UA"/>
        </w:rPr>
        <w:t>вартості об’єкта будівництва;</w:t>
      </w:r>
    </w:p>
    <w:p w14:paraId="1F5F0578" w14:textId="7382E063" w:rsidR="00C220F2" w:rsidRDefault="00E32A63" w:rsidP="00E32A63">
      <w:pPr>
        <w:pStyle w:val="a3"/>
        <w:numPr>
          <w:ilvl w:val="0"/>
          <w:numId w:val="3"/>
        </w:numPr>
        <w:tabs>
          <w:tab w:val="left" w:pos="0"/>
        </w:tabs>
        <w:spacing w:line="240" w:lineRule="auto"/>
        <w:rPr>
          <w:color w:val="auto"/>
          <w:sz w:val="24"/>
          <w:szCs w:val="24"/>
          <w:lang w:val="uk-UA"/>
        </w:rPr>
      </w:pPr>
      <w:r>
        <w:rPr>
          <w:color w:val="auto"/>
          <w:sz w:val="24"/>
          <w:szCs w:val="24"/>
          <w:lang w:val="uk-UA"/>
        </w:rPr>
        <w:t>л</w:t>
      </w:r>
      <w:r w:rsidR="00C220F2">
        <w:rPr>
          <w:color w:val="auto"/>
          <w:sz w:val="24"/>
          <w:szCs w:val="24"/>
          <w:lang w:val="uk-UA"/>
        </w:rPr>
        <w:t>окальний кошторис;</w:t>
      </w:r>
    </w:p>
    <w:p w14:paraId="7EE738C9" w14:textId="6717CFD6" w:rsidR="00E32A63" w:rsidRDefault="00E32A63" w:rsidP="00E32A63">
      <w:pPr>
        <w:pStyle w:val="a3"/>
        <w:numPr>
          <w:ilvl w:val="0"/>
          <w:numId w:val="3"/>
        </w:numPr>
        <w:tabs>
          <w:tab w:val="left" w:pos="0"/>
        </w:tabs>
        <w:spacing w:line="240" w:lineRule="auto"/>
        <w:rPr>
          <w:color w:val="auto"/>
          <w:sz w:val="24"/>
          <w:szCs w:val="24"/>
          <w:lang w:val="uk-UA"/>
        </w:rPr>
      </w:pPr>
      <w:r>
        <w:rPr>
          <w:color w:val="auto"/>
          <w:sz w:val="24"/>
          <w:szCs w:val="24"/>
          <w:lang w:val="uk-UA"/>
        </w:rPr>
        <w:t>підсумкову відомість ресурсів;</w:t>
      </w:r>
    </w:p>
    <w:p w14:paraId="30145FB8" w14:textId="77777777" w:rsidR="00BE7155" w:rsidRDefault="00E32A63" w:rsidP="00BE7155">
      <w:pPr>
        <w:pStyle w:val="a3"/>
        <w:numPr>
          <w:ilvl w:val="0"/>
          <w:numId w:val="3"/>
        </w:numPr>
        <w:tabs>
          <w:tab w:val="left" w:pos="0"/>
        </w:tabs>
        <w:spacing w:line="240" w:lineRule="auto"/>
        <w:rPr>
          <w:color w:val="auto"/>
          <w:sz w:val="24"/>
          <w:szCs w:val="24"/>
          <w:lang w:val="uk-UA"/>
        </w:rPr>
      </w:pPr>
      <w:r w:rsidRPr="007F0513">
        <w:rPr>
          <w:sz w:val="24"/>
          <w:szCs w:val="24"/>
        </w:rPr>
        <w:t>розрахунок загальновиробничих витрат</w:t>
      </w:r>
      <w:r w:rsidR="00D5607E">
        <w:rPr>
          <w:sz w:val="24"/>
          <w:szCs w:val="24"/>
          <w:lang w:val="uk-UA"/>
        </w:rPr>
        <w:t>;</w:t>
      </w:r>
    </w:p>
    <w:p w14:paraId="43CA8C8B" w14:textId="2D58507C" w:rsidR="00D5607E" w:rsidRPr="00BE7155" w:rsidRDefault="00D5607E" w:rsidP="00BE7155">
      <w:pPr>
        <w:pStyle w:val="a3"/>
        <w:numPr>
          <w:ilvl w:val="0"/>
          <w:numId w:val="3"/>
        </w:numPr>
        <w:tabs>
          <w:tab w:val="left" w:pos="0"/>
        </w:tabs>
        <w:spacing w:line="240" w:lineRule="auto"/>
        <w:rPr>
          <w:color w:val="auto"/>
          <w:sz w:val="24"/>
          <w:szCs w:val="24"/>
          <w:lang w:val="uk-UA"/>
        </w:rPr>
      </w:pPr>
      <w:r w:rsidRPr="00BE7155">
        <w:rPr>
          <w:sz w:val="24"/>
          <w:szCs w:val="24"/>
          <w:lang w:val="uk-UA"/>
        </w:rPr>
        <w:t>розрахунок адміністративних витрат.</w:t>
      </w:r>
    </w:p>
    <w:p w14:paraId="0211ECEC" w14:textId="5D5F5D74" w:rsidR="00624781" w:rsidRPr="00D91BBF" w:rsidRDefault="00AF794B" w:rsidP="00BE7155">
      <w:pPr>
        <w:pStyle w:val="a3"/>
        <w:tabs>
          <w:tab w:val="left" w:pos="0"/>
        </w:tabs>
        <w:spacing w:line="240" w:lineRule="auto"/>
        <w:ind w:firstLine="709"/>
        <w:rPr>
          <w:bCs/>
          <w:noProof/>
          <w:color w:val="auto"/>
          <w:sz w:val="24"/>
          <w:szCs w:val="24"/>
          <w:lang w:val="uk-UA"/>
        </w:rPr>
      </w:pPr>
      <w:r>
        <w:rPr>
          <w:bCs/>
          <w:noProof/>
          <w:color w:val="auto"/>
          <w:sz w:val="24"/>
          <w:szCs w:val="24"/>
          <w:lang w:val="uk-UA"/>
        </w:rPr>
        <w:t xml:space="preserve">3.3. </w:t>
      </w:r>
      <w:r w:rsidR="00624781" w:rsidRPr="00D91BBF">
        <w:rPr>
          <w:bCs/>
          <w:noProof/>
          <w:color w:val="auto"/>
          <w:sz w:val="24"/>
          <w:szCs w:val="24"/>
          <w:lang w:val="uk-UA"/>
        </w:rPr>
        <w:t>За взаємною згодою Сторін ціна Договору може бути зменшен</w:t>
      </w:r>
      <w:r w:rsidR="00624781">
        <w:rPr>
          <w:bCs/>
          <w:noProof/>
          <w:color w:val="auto"/>
          <w:sz w:val="24"/>
          <w:szCs w:val="24"/>
          <w:lang w:val="uk-UA"/>
        </w:rPr>
        <w:t>а.</w:t>
      </w:r>
    </w:p>
    <w:p w14:paraId="04BAD202" w14:textId="060A0E9D" w:rsidR="00624781" w:rsidRPr="00780E27" w:rsidRDefault="00AF794B" w:rsidP="00BE7155">
      <w:pPr>
        <w:pStyle w:val="a3"/>
        <w:spacing w:line="240" w:lineRule="auto"/>
        <w:ind w:firstLine="709"/>
        <w:rPr>
          <w:bCs/>
          <w:noProof/>
          <w:color w:val="auto"/>
          <w:sz w:val="24"/>
          <w:szCs w:val="24"/>
          <w:lang w:val="uk-UA"/>
        </w:rPr>
      </w:pPr>
      <w:r>
        <w:rPr>
          <w:noProof/>
          <w:sz w:val="24"/>
          <w:szCs w:val="24"/>
          <w:lang w:val="uk-UA"/>
        </w:rPr>
        <w:t xml:space="preserve">3.4. </w:t>
      </w:r>
      <w:r w:rsidR="00624781" w:rsidRPr="00780E27">
        <w:rPr>
          <w:noProof/>
          <w:sz w:val="24"/>
          <w:szCs w:val="24"/>
          <w:lang w:val="uk-UA"/>
        </w:rPr>
        <w:t>Розрахунок за цим Договором здійснюється у гривні</w:t>
      </w:r>
      <w:r w:rsidR="00624781" w:rsidRPr="00780E27">
        <w:rPr>
          <w:noProof/>
          <w:color w:val="auto"/>
          <w:sz w:val="24"/>
          <w:szCs w:val="24"/>
          <w:lang w:val="uk-UA"/>
        </w:rPr>
        <w:t xml:space="preserve"> в безготівковій формі за рахунок коштів</w:t>
      </w:r>
      <w:r>
        <w:rPr>
          <w:noProof/>
          <w:color w:val="auto"/>
          <w:sz w:val="24"/>
          <w:szCs w:val="24"/>
          <w:lang w:val="uk-UA"/>
        </w:rPr>
        <w:t xml:space="preserve"> місцевого бюджету</w:t>
      </w:r>
      <w:r w:rsidR="00624781" w:rsidRPr="00780E27">
        <w:rPr>
          <w:noProof/>
          <w:color w:val="auto"/>
          <w:sz w:val="24"/>
          <w:szCs w:val="24"/>
          <w:lang w:val="uk-UA"/>
        </w:rPr>
        <w:t>.</w:t>
      </w:r>
      <w:r w:rsidR="00624781" w:rsidRPr="00780E27">
        <w:rPr>
          <w:noProof/>
          <w:sz w:val="24"/>
          <w:szCs w:val="24"/>
          <w:lang w:val="uk-UA"/>
        </w:rPr>
        <w:t xml:space="preserve"> </w:t>
      </w:r>
    </w:p>
    <w:p w14:paraId="0E175A05" w14:textId="755167E8" w:rsidR="00624781" w:rsidRPr="00780E27" w:rsidRDefault="00AE185A" w:rsidP="00A22777">
      <w:pPr>
        <w:pStyle w:val="a3"/>
        <w:spacing w:line="240" w:lineRule="auto"/>
        <w:ind w:firstLine="709"/>
        <w:rPr>
          <w:bCs/>
          <w:noProof/>
          <w:color w:val="auto"/>
          <w:sz w:val="24"/>
          <w:szCs w:val="24"/>
          <w:lang w:val="uk-UA"/>
        </w:rPr>
      </w:pPr>
      <w:r>
        <w:rPr>
          <w:noProof/>
          <w:sz w:val="24"/>
          <w:szCs w:val="24"/>
          <w:lang w:val="uk-UA"/>
        </w:rPr>
        <w:t xml:space="preserve">3.5. </w:t>
      </w:r>
      <w:r w:rsidR="00624781" w:rsidRPr="00780E27">
        <w:rPr>
          <w:noProof/>
          <w:sz w:val="24"/>
          <w:szCs w:val="24"/>
          <w:lang w:val="uk-UA"/>
        </w:rPr>
        <w:t>Юридичні та фінансові зобов’язання Замовника за цим Договором виникають в межах відповідних бюджетних асигнувань на відповідний бюджетний рік.</w:t>
      </w:r>
    </w:p>
    <w:p w14:paraId="30E51A45" w14:textId="5728FA3D" w:rsidR="00624781" w:rsidRPr="00042EFB" w:rsidRDefault="00AE185A" w:rsidP="00042EFB">
      <w:pPr>
        <w:ind w:firstLine="708"/>
        <w:jc w:val="both"/>
      </w:pPr>
      <w:r>
        <w:rPr>
          <w:noProof/>
          <w:lang w:val="uk-UA"/>
        </w:rPr>
        <w:t xml:space="preserve">3.6. </w:t>
      </w:r>
      <w:r w:rsidR="00624781" w:rsidRPr="00780E27">
        <w:rPr>
          <w:noProof/>
          <w:lang w:val="uk-UA"/>
        </w:rPr>
        <w:t xml:space="preserve">Оплата </w:t>
      </w:r>
      <w:r w:rsidR="00F96E66">
        <w:rPr>
          <w:noProof/>
          <w:lang w:val="uk-UA"/>
        </w:rPr>
        <w:t xml:space="preserve">виконаних </w:t>
      </w:r>
      <w:r w:rsidR="00624781" w:rsidRPr="00780E27">
        <w:rPr>
          <w:noProof/>
          <w:lang w:val="uk-UA"/>
        </w:rPr>
        <w:t>робіт</w:t>
      </w:r>
      <w:r w:rsidR="00F96E66">
        <w:rPr>
          <w:noProof/>
          <w:lang w:val="uk-UA"/>
        </w:rPr>
        <w:t xml:space="preserve"> </w:t>
      </w:r>
      <w:r w:rsidR="00624781" w:rsidRPr="00780E27">
        <w:rPr>
          <w:noProof/>
          <w:lang w:val="uk-UA"/>
        </w:rPr>
        <w:t xml:space="preserve">здійснюється Замовником  шляхом перерахування коштів на розрахунковий рахунок </w:t>
      </w:r>
      <w:r>
        <w:rPr>
          <w:noProof/>
          <w:lang w:val="uk-UA"/>
        </w:rPr>
        <w:t>П</w:t>
      </w:r>
      <w:r w:rsidR="00624781" w:rsidRPr="00780E27">
        <w:rPr>
          <w:noProof/>
          <w:lang w:val="uk-UA"/>
        </w:rPr>
        <w:t xml:space="preserve">ідрядника за фактично виконані роботи на </w:t>
      </w:r>
      <w:r w:rsidR="00624781" w:rsidRPr="00780E27">
        <w:rPr>
          <w:color w:val="000000"/>
          <w:lang w:val="uk-UA"/>
        </w:rPr>
        <w:t xml:space="preserve">умовах відстрочки платежу до </w:t>
      </w:r>
      <w:r w:rsidR="009256CF">
        <w:rPr>
          <w:color w:val="000000"/>
          <w:lang w:val="uk-UA"/>
        </w:rPr>
        <w:t>2</w:t>
      </w:r>
      <w:r w:rsidR="00624781" w:rsidRPr="00780E27">
        <w:rPr>
          <w:color w:val="000000"/>
          <w:lang w:val="uk-UA"/>
        </w:rPr>
        <w:t>0 (</w:t>
      </w:r>
      <w:r>
        <w:rPr>
          <w:color w:val="000000"/>
          <w:lang w:val="uk-UA"/>
        </w:rPr>
        <w:t>два</w:t>
      </w:r>
      <w:r w:rsidR="00624781" w:rsidRPr="00780E27">
        <w:rPr>
          <w:color w:val="000000"/>
          <w:lang w:val="uk-UA"/>
        </w:rPr>
        <w:t>дцяти) банківських днів</w:t>
      </w:r>
      <w:r w:rsidR="00624781" w:rsidRPr="00780E27">
        <w:rPr>
          <w:noProof/>
          <w:lang w:val="uk-UA"/>
        </w:rPr>
        <w:t xml:space="preserve"> з моменту та на підставі підписаних Сторонами актів форми №КБ-2в та довідок форми №КБ-3</w:t>
      </w:r>
      <w:r w:rsidR="00042EFB" w:rsidRPr="00042EFB">
        <w:rPr>
          <w:i/>
          <w:iCs/>
          <w:noProof/>
          <w:lang w:val="uk-UA"/>
        </w:rPr>
        <w:t xml:space="preserve">, </w:t>
      </w:r>
      <w:r w:rsidR="00042EFB" w:rsidRPr="00042EFB">
        <w:rPr>
          <w:rStyle w:val="a8"/>
          <w:i w:val="0"/>
          <w:iCs w:val="0"/>
        </w:rPr>
        <w:t>але з врахуванням вимог Постанови КМУ від 09 червня 2021 р. №590 «Про затвердження Порядку виконання повноважень Державною казначейською службою в особливому режимі в умовах воєнного стану» (зі змінами).</w:t>
      </w:r>
    </w:p>
    <w:p w14:paraId="15F71B98" w14:textId="13FCBE77" w:rsidR="00042EFB" w:rsidRPr="00865190" w:rsidRDefault="00AE185A" w:rsidP="00042EFB">
      <w:pPr>
        <w:ind w:firstLine="708"/>
        <w:jc w:val="both"/>
        <w:rPr>
          <w:rStyle w:val="a8"/>
          <w:i w:val="0"/>
          <w:iCs w:val="0"/>
        </w:rPr>
      </w:pPr>
      <w:r w:rsidRPr="00865190">
        <w:rPr>
          <w:noProof/>
          <w:lang w:val="uk-UA"/>
        </w:rPr>
        <w:t xml:space="preserve">3.7. </w:t>
      </w:r>
      <w:r w:rsidR="00042EFB" w:rsidRPr="00865190">
        <w:rPr>
          <w:rStyle w:val="a8"/>
          <w:i w:val="0"/>
          <w:iCs w:val="0"/>
        </w:rPr>
        <w:t xml:space="preserve">Згідно Постанови КМУ від 07 липня 2022 року №765 «Про внесення зміни до Порядку виконання повноважень Державною казначейською службою в особливому режимі в умовах воєнного стану» Замовник може здійснити оплату за фактично </w:t>
      </w:r>
      <w:r w:rsidR="00865190">
        <w:rPr>
          <w:rStyle w:val="a8"/>
          <w:i w:val="0"/>
          <w:iCs w:val="0"/>
          <w:lang w:val="uk-UA"/>
        </w:rPr>
        <w:t>виконані роботи</w:t>
      </w:r>
      <w:r w:rsidR="00042EFB" w:rsidRPr="00865190">
        <w:rPr>
          <w:rStyle w:val="a8"/>
          <w:i w:val="0"/>
          <w:iCs w:val="0"/>
        </w:rPr>
        <w:t xml:space="preserve"> </w:t>
      </w:r>
      <w:r w:rsidR="00042EFB" w:rsidRPr="00865190">
        <w:rPr>
          <w:rStyle w:val="a8"/>
          <w:i w:val="0"/>
          <w:iCs w:val="0"/>
        </w:rPr>
        <w:lastRenderedPageBreak/>
        <w:t>П</w:t>
      </w:r>
      <w:r w:rsidR="00865190">
        <w:rPr>
          <w:rStyle w:val="a8"/>
          <w:i w:val="0"/>
          <w:iCs w:val="0"/>
          <w:lang w:val="uk-UA"/>
        </w:rPr>
        <w:t>ідряднику</w:t>
      </w:r>
      <w:r w:rsidR="00042EFB" w:rsidRPr="00865190">
        <w:rPr>
          <w:rStyle w:val="a8"/>
          <w:i w:val="0"/>
          <w:iCs w:val="0"/>
        </w:rPr>
        <w:t xml:space="preserve"> на окремий небюджетний рахунок ___________________________, відкритий на ім’я </w:t>
      </w:r>
      <w:r w:rsidR="00865190">
        <w:rPr>
          <w:rStyle w:val="a8"/>
          <w:i w:val="0"/>
          <w:iCs w:val="0"/>
          <w:lang w:val="uk-UA"/>
        </w:rPr>
        <w:t>Підрядника</w:t>
      </w:r>
      <w:r w:rsidR="00042EFB" w:rsidRPr="00865190">
        <w:rPr>
          <w:rStyle w:val="a8"/>
          <w:i w:val="0"/>
          <w:iCs w:val="0"/>
        </w:rPr>
        <w:t xml:space="preserve"> в органах Казначейства у встановленому законодавством порядку. </w:t>
      </w:r>
    </w:p>
    <w:p w14:paraId="43EA5EE6" w14:textId="6F3D31B0" w:rsidR="00042EFB" w:rsidRPr="00A41304" w:rsidRDefault="00617A5F" w:rsidP="00042EFB">
      <w:pPr>
        <w:ind w:firstLine="708"/>
        <w:jc w:val="both"/>
        <w:rPr>
          <w:iCs/>
        </w:rPr>
      </w:pPr>
      <w:r>
        <w:rPr>
          <w:lang w:val="uk-UA"/>
        </w:rPr>
        <w:t>3.8.</w:t>
      </w:r>
      <w:r w:rsidR="00042EFB" w:rsidRPr="00A41304">
        <w:t xml:space="preserve"> У разі затримки фінансування видатків З</w:t>
      </w:r>
      <w:r w:rsidR="00042EFB" w:rsidRPr="00A41304">
        <w:rPr>
          <w:iCs/>
        </w:rPr>
        <w:t xml:space="preserve">амовника у зв’язку з недостатністю коштів на Єдиному казначейському рахунку будь-які штрафні санкції в такому випадку до </w:t>
      </w:r>
      <w:r w:rsidR="00042EFB" w:rsidRPr="00A41304">
        <w:t>З</w:t>
      </w:r>
      <w:r w:rsidR="00042EFB" w:rsidRPr="00A41304">
        <w:rPr>
          <w:iCs/>
        </w:rPr>
        <w:t>амовника не застосовуються.</w:t>
      </w:r>
    </w:p>
    <w:p w14:paraId="5004F494" w14:textId="5F6C02C7" w:rsidR="00624781" w:rsidRPr="00780E27" w:rsidRDefault="00172D7B" w:rsidP="00A22777">
      <w:pPr>
        <w:pStyle w:val="a3"/>
        <w:spacing w:line="240" w:lineRule="auto"/>
        <w:ind w:firstLine="709"/>
        <w:rPr>
          <w:bCs/>
          <w:noProof/>
          <w:color w:val="auto"/>
          <w:sz w:val="24"/>
          <w:szCs w:val="24"/>
          <w:lang w:val="uk-UA"/>
        </w:rPr>
      </w:pPr>
      <w:r>
        <w:rPr>
          <w:bCs/>
          <w:noProof/>
          <w:color w:val="auto"/>
          <w:sz w:val="24"/>
          <w:szCs w:val="24"/>
          <w:lang w:val="uk-UA"/>
        </w:rPr>
        <w:t>3.</w:t>
      </w:r>
      <w:r w:rsidR="00617A5F">
        <w:rPr>
          <w:bCs/>
          <w:noProof/>
          <w:color w:val="auto"/>
          <w:sz w:val="24"/>
          <w:szCs w:val="24"/>
          <w:lang w:val="uk-UA"/>
        </w:rPr>
        <w:t>9</w:t>
      </w:r>
      <w:r>
        <w:rPr>
          <w:bCs/>
          <w:noProof/>
          <w:color w:val="auto"/>
          <w:sz w:val="24"/>
          <w:szCs w:val="24"/>
          <w:lang w:val="uk-UA"/>
        </w:rPr>
        <w:t xml:space="preserve">. </w:t>
      </w:r>
      <w:r w:rsidR="00624781" w:rsidRPr="00780E27">
        <w:rPr>
          <w:bCs/>
          <w:noProof/>
          <w:color w:val="auto"/>
          <w:sz w:val="24"/>
          <w:szCs w:val="24"/>
          <w:lang w:val="uk-UA"/>
        </w:rPr>
        <w:t xml:space="preserve">У разі виникнення обставин,  що  зумовлюють  необхідність </w:t>
      </w:r>
      <w:r w:rsidR="00624781">
        <w:rPr>
          <w:bCs/>
          <w:noProof/>
          <w:color w:val="auto"/>
          <w:sz w:val="24"/>
          <w:szCs w:val="24"/>
          <w:lang w:val="uk-UA"/>
        </w:rPr>
        <w:t>коригування</w:t>
      </w:r>
      <w:r w:rsidR="00624781" w:rsidRPr="00780E27">
        <w:rPr>
          <w:bCs/>
          <w:noProof/>
          <w:color w:val="auto"/>
          <w:sz w:val="24"/>
          <w:szCs w:val="24"/>
          <w:lang w:val="uk-UA"/>
        </w:rPr>
        <w:t xml:space="preserve">  Договірної  ціни, </w:t>
      </w:r>
      <w:r>
        <w:rPr>
          <w:bCs/>
          <w:noProof/>
          <w:color w:val="auto"/>
          <w:sz w:val="24"/>
          <w:szCs w:val="24"/>
          <w:lang w:val="uk-UA"/>
        </w:rPr>
        <w:t>П</w:t>
      </w:r>
      <w:r w:rsidR="00624781" w:rsidRPr="00780E27">
        <w:rPr>
          <w:bCs/>
          <w:noProof/>
          <w:color w:val="auto"/>
          <w:sz w:val="24"/>
          <w:szCs w:val="24"/>
          <w:lang w:val="uk-UA"/>
        </w:rPr>
        <w:t>ідрядник зобов'язаний письмово повідомити  про  це  Замовника.</w:t>
      </w:r>
      <w:r w:rsidR="00624781" w:rsidRPr="00780E27">
        <w:rPr>
          <w:lang w:val="uk-UA"/>
        </w:rPr>
        <w:t xml:space="preserve"> </w:t>
      </w:r>
      <w:r w:rsidR="00624781" w:rsidRPr="00780E27">
        <w:rPr>
          <w:bCs/>
          <w:noProof/>
          <w:color w:val="auto"/>
          <w:sz w:val="24"/>
          <w:szCs w:val="24"/>
          <w:lang w:val="uk-UA"/>
        </w:rPr>
        <w:t xml:space="preserve">Пропозиція щодо внесення змін до Договору має містити обгрунтування необхідності внесення таких змін </w:t>
      </w:r>
      <w:r w:rsidR="00624781">
        <w:rPr>
          <w:bCs/>
          <w:noProof/>
          <w:color w:val="auto"/>
          <w:sz w:val="24"/>
          <w:szCs w:val="24"/>
          <w:lang w:val="uk-UA"/>
        </w:rPr>
        <w:t xml:space="preserve">до </w:t>
      </w:r>
      <w:r w:rsidR="00624781" w:rsidRPr="00780E27">
        <w:rPr>
          <w:bCs/>
          <w:noProof/>
          <w:color w:val="auto"/>
          <w:sz w:val="24"/>
          <w:szCs w:val="24"/>
          <w:lang w:val="uk-UA"/>
        </w:rPr>
        <w:t>Договору та  документальн</w:t>
      </w:r>
      <w:r w:rsidR="00624781">
        <w:rPr>
          <w:bCs/>
          <w:noProof/>
          <w:color w:val="auto"/>
          <w:sz w:val="24"/>
          <w:szCs w:val="24"/>
          <w:lang w:val="uk-UA"/>
        </w:rPr>
        <w:t>е</w:t>
      </w:r>
      <w:r w:rsidR="00624781" w:rsidRPr="00780E27">
        <w:rPr>
          <w:bCs/>
          <w:noProof/>
          <w:color w:val="auto"/>
          <w:sz w:val="24"/>
          <w:szCs w:val="24"/>
          <w:lang w:val="uk-UA"/>
        </w:rPr>
        <w:t xml:space="preserve"> підтвердження. </w:t>
      </w:r>
      <w:r w:rsidR="00624781" w:rsidRPr="00780E27">
        <w:rPr>
          <w:lang w:val="uk-UA"/>
        </w:rPr>
        <w:t xml:space="preserve"> </w:t>
      </w:r>
      <w:r w:rsidR="00624781" w:rsidRPr="00780E27">
        <w:rPr>
          <w:sz w:val="24"/>
          <w:szCs w:val="24"/>
          <w:lang w:val="uk-UA"/>
        </w:rPr>
        <w:t>Догов</w:t>
      </w:r>
      <w:r w:rsidR="00624781" w:rsidRPr="00780E27">
        <w:rPr>
          <w:bCs/>
          <w:noProof/>
          <w:color w:val="auto"/>
          <w:sz w:val="24"/>
          <w:szCs w:val="24"/>
          <w:lang w:val="uk-UA"/>
        </w:rPr>
        <w:t>ірна  ціна  може  коригуватися  у разі:</w:t>
      </w:r>
    </w:p>
    <w:p w14:paraId="6927C381" w14:textId="7939374D" w:rsidR="00624781" w:rsidRPr="00780E27" w:rsidRDefault="00172D7B" w:rsidP="00A22777">
      <w:pPr>
        <w:pStyle w:val="a3"/>
        <w:spacing w:line="240" w:lineRule="auto"/>
        <w:ind w:firstLine="709"/>
        <w:rPr>
          <w:bCs/>
          <w:noProof/>
          <w:color w:val="auto"/>
          <w:sz w:val="24"/>
          <w:szCs w:val="24"/>
          <w:lang w:val="uk-UA"/>
        </w:rPr>
      </w:pPr>
      <w:r>
        <w:rPr>
          <w:bCs/>
          <w:noProof/>
          <w:color w:val="auto"/>
          <w:sz w:val="24"/>
          <w:szCs w:val="24"/>
          <w:lang w:val="uk-UA"/>
        </w:rPr>
        <w:t>3.</w:t>
      </w:r>
      <w:r w:rsidR="00617A5F">
        <w:rPr>
          <w:bCs/>
          <w:noProof/>
          <w:color w:val="auto"/>
          <w:sz w:val="24"/>
          <w:szCs w:val="24"/>
          <w:lang w:val="uk-UA"/>
        </w:rPr>
        <w:t>9</w:t>
      </w:r>
      <w:r>
        <w:rPr>
          <w:bCs/>
          <w:noProof/>
          <w:color w:val="auto"/>
          <w:sz w:val="24"/>
          <w:szCs w:val="24"/>
          <w:lang w:val="uk-UA"/>
        </w:rPr>
        <w:t xml:space="preserve">.1. </w:t>
      </w:r>
      <w:r w:rsidR="00624781" w:rsidRPr="00780E27">
        <w:rPr>
          <w:bCs/>
          <w:noProof/>
          <w:color w:val="auto"/>
          <w:sz w:val="24"/>
          <w:szCs w:val="24"/>
          <w:lang w:val="uk-UA"/>
        </w:rPr>
        <w:t xml:space="preserve">виникнення обставин непереборної сили; </w:t>
      </w:r>
    </w:p>
    <w:p w14:paraId="358421BA" w14:textId="0AEA0DB8" w:rsidR="00624781" w:rsidRPr="00780E27" w:rsidRDefault="00172D7B" w:rsidP="00A22777">
      <w:pPr>
        <w:pStyle w:val="a3"/>
        <w:spacing w:line="240" w:lineRule="auto"/>
        <w:ind w:firstLine="709"/>
        <w:rPr>
          <w:bCs/>
          <w:noProof/>
          <w:color w:val="auto"/>
          <w:sz w:val="24"/>
          <w:szCs w:val="24"/>
          <w:lang w:val="uk-UA"/>
        </w:rPr>
      </w:pPr>
      <w:r>
        <w:rPr>
          <w:bCs/>
          <w:noProof/>
          <w:color w:val="auto"/>
          <w:sz w:val="24"/>
          <w:szCs w:val="24"/>
          <w:lang w:val="uk-UA"/>
        </w:rPr>
        <w:t>3.</w:t>
      </w:r>
      <w:r w:rsidR="00617A5F">
        <w:rPr>
          <w:bCs/>
          <w:noProof/>
          <w:color w:val="auto"/>
          <w:sz w:val="24"/>
          <w:szCs w:val="24"/>
          <w:lang w:val="uk-UA"/>
        </w:rPr>
        <w:t>9</w:t>
      </w:r>
      <w:r>
        <w:rPr>
          <w:bCs/>
          <w:noProof/>
          <w:color w:val="auto"/>
          <w:sz w:val="24"/>
          <w:szCs w:val="24"/>
          <w:lang w:val="uk-UA"/>
        </w:rPr>
        <w:t xml:space="preserve">.2. </w:t>
      </w:r>
      <w:r w:rsidR="00624781" w:rsidRPr="00780E27">
        <w:rPr>
          <w:bCs/>
          <w:noProof/>
          <w:color w:val="auto"/>
          <w:sz w:val="24"/>
          <w:szCs w:val="24"/>
          <w:lang w:val="uk-UA"/>
        </w:rPr>
        <w:t xml:space="preserve">внесення змін до </w:t>
      </w:r>
      <w:r w:rsidR="00624781" w:rsidRPr="00780E27">
        <w:rPr>
          <w:noProof/>
          <w:sz w:val="24"/>
          <w:szCs w:val="24"/>
          <w:lang w:val="uk-UA"/>
        </w:rPr>
        <w:t>проектно-кошторисної документації</w:t>
      </w:r>
      <w:r w:rsidR="00624781" w:rsidRPr="00780E27">
        <w:rPr>
          <w:bCs/>
          <w:noProof/>
          <w:color w:val="auto"/>
          <w:sz w:val="24"/>
          <w:szCs w:val="24"/>
          <w:lang w:val="uk-UA"/>
        </w:rPr>
        <w:t>;</w:t>
      </w:r>
    </w:p>
    <w:p w14:paraId="290EABB2" w14:textId="022B6D99" w:rsidR="00624781" w:rsidRDefault="00172D7B" w:rsidP="00A22777">
      <w:pPr>
        <w:pStyle w:val="a3"/>
        <w:spacing w:line="240" w:lineRule="auto"/>
        <w:ind w:firstLine="709"/>
        <w:rPr>
          <w:bCs/>
          <w:noProof/>
          <w:color w:val="auto"/>
          <w:sz w:val="24"/>
          <w:szCs w:val="24"/>
          <w:lang w:val="uk-UA"/>
        </w:rPr>
      </w:pPr>
      <w:r>
        <w:rPr>
          <w:bCs/>
          <w:noProof/>
          <w:color w:val="auto"/>
          <w:sz w:val="24"/>
          <w:szCs w:val="24"/>
          <w:lang w:val="uk-UA"/>
        </w:rPr>
        <w:t>3.</w:t>
      </w:r>
      <w:r w:rsidR="00617A5F">
        <w:rPr>
          <w:bCs/>
          <w:noProof/>
          <w:color w:val="auto"/>
          <w:sz w:val="24"/>
          <w:szCs w:val="24"/>
          <w:lang w:val="uk-UA"/>
        </w:rPr>
        <w:t>9</w:t>
      </w:r>
      <w:r>
        <w:rPr>
          <w:bCs/>
          <w:noProof/>
          <w:color w:val="auto"/>
          <w:sz w:val="24"/>
          <w:szCs w:val="24"/>
          <w:lang w:val="uk-UA"/>
        </w:rPr>
        <w:t xml:space="preserve">.3. </w:t>
      </w:r>
      <w:r w:rsidR="00624781" w:rsidRPr="00780E27">
        <w:rPr>
          <w:bCs/>
          <w:noProof/>
          <w:color w:val="auto"/>
          <w:sz w:val="24"/>
          <w:szCs w:val="24"/>
          <w:lang w:val="uk-UA"/>
        </w:rPr>
        <w:t>зміни ставок податків і зборів пропорційно до змін таких ставок</w:t>
      </w:r>
      <w:r w:rsidR="00624781">
        <w:rPr>
          <w:bCs/>
          <w:noProof/>
          <w:color w:val="auto"/>
          <w:sz w:val="24"/>
          <w:szCs w:val="24"/>
          <w:lang w:val="uk-UA"/>
        </w:rPr>
        <w:t>;</w:t>
      </w:r>
    </w:p>
    <w:p w14:paraId="32DD9E50" w14:textId="54EBA07B" w:rsidR="00624781" w:rsidRPr="00EF1B3A" w:rsidRDefault="00172D7B" w:rsidP="00A22777">
      <w:pPr>
        <w:pStyle w:val="a3"/>
        <w:spacing w:line="240" w:lineRule="auto"/>
        <w:ind w:firstLine="709"/>
        <w:rPr>
          <w:bCs/>
          <w:noProof/>
          <w:color w:val="auto"/>
          <w:sz w:val="24"/>
          <w:szCs w:val="24"/>
          <w:lang w:val="uk-UA"/>
        </w:rPr>
      </w:pPr>
      <w:r>
        <w:rPr>
          <w:bCs/>
          <w:noProof/>
          <w:color w:val="auto"/>
          <w:sz w:val="24"/>
          <w:szCs w:val="24"/>
          <w:lang w:val="uk-UA"/>
        </w:rPr>
        <w:t>3.</w:t>
      </w:r>
      <w:r w:rsidR="00617A5F">
        <w:rPr>
          <w:bCs/>
          <w:noProof/>
          <w:color w:val="auto"/>
          <w:sz w:val="24"/>
          <w:szCs w:val="24"/>
          <w:lang w:val="uk-UA"/>
        </w:rPr>
        <w:t>9</w:t>
      </w:r>
      <w:r>
        <w:rPr>
          <w:bCs/>
          <w:noProof/>
          <w:color w:val="auto"/>
          <w:sz w:val="24"/>
          <w:szCs w:val="24"/>
          <w:lang w:val="uk-UA"/>
        </w:rPr>
        <w:t xml:space="preserve">.4. </w:t>
      </w:r>
      <w:r w:rsidR="00624781">
        <w:rPr>
          <w:bCs/>
          <w:noProof/>
          <w:color w:val="auto"/>
          <w:sz w:val="24"/>
          <w:szCs w:val="24"/>
          <w:lang w:val="uk-UA"/>
        </w:rPr>
        <w:t>зменшення обсягів закупівлі залежно від фактичного фінансування видатків.</w:t>
      </w:r>
    </w:p>
    <w:p w14:paraId="7B0F23F2" w14:textId="5BB104D7" w:rsidR="00624781" w:rsidRDefault="00624781" w:rsidP="00A22777">
      <w:pPr>
        <w:pStyle w:val="a3"/>
        <w:spacing w:line="240" w:lineRule="auto"/>
        <w:ind w:firstLine="709"/>
        <w:rPr>
          <w:spacing w:val="3"/>
          <w:sz w:val="24"/>
          <w:szCs w:val="24"/>
          <w:lang w:val="uk-UA"/>
        </w:rPr>
      </w:pPr>
      <w:r w:rsidRPr="00EF1B3A">
        <w:rPr>
          <w:spacing w:val="3"/>
          <w:sz w:val="24"/>
          <w:szCs w:val="24"/>
          <w:lang w:val="uk-UA"/>
        </w:rPr>
        <w:t xml:space="preserve">У разі підвищення </w:t>
      </w:r>
      <w:r w:rsidR="00D72677">
        <w:rPr>
          <w:spacing w:val="3"/>
          <w:sz w:val="24"/>
          <w:szCs w:val="24"/>
          <w:lang w:val="uk-UA"/>
        </w:rPr>
        <w:t>П</w:t>
      </w:r>
      <w:r w:rsidRPr="00EF1B3A">
        <w:rPr>
          <w:spacing w:val="3"/>
          <w:sz w:val="24"/>
          <w:szCs w:val="24"/>
          <w:lang w:val="uk-UA"/>
        </w:rPr>
        <w:t xml:space="preserve">ідрядником </w:t>
      </w:r>
      <w:r>
        <w:rPr>
          <w:spacing w:val="3"/>
          <w:sz w:val="24"/>
          <w:szCs w:val="24"/>
          <w:lang w:val="uk-UA"/>
        </w:rPr>
        <w:t>Д</w:t>
      </w:r>
      <w:r w:rsidRPr="00EF1B3A">
        <w:rPr>
          <w:spacing w:val="3"/>
          <w:sz w:val="24"/>
          <w:szCs w:val="24"/>
          <w:lang w:val="uk-UA"/>
        </w:rPr>
        <w:t xml:space="preserve">оговірної ціни без згоди Замовника, всі пов’язані з цим витрати, якщо інше не встановлено законом, несе </w:t>
      </w:r>
      <w:r w:rsidR="00A22777">
        <w:rPr>
          <w:spacing w:val="3"/>
          <w:sz w:val="24"/>
          <w:szCs w:val="24"/>
          <w:lang w:val="uk-UA"/>
        </w:rPr>
        <w:t>П</w:t>
      </w:r>
      <w:r w:rsidRPr="00EF1B3A">
        <w:rPr>
          <w:spacing w:val="3"/>
          <w:sz w:val="24"/>
          <w:szCs w:val="24"/>
          <w:lang w:val="uk-UA"/>
        </w:rPr>
        <w:t>ідрядник.</w:t>
      </w:r>
    </w:p>
    <w:p w14:paraId="3A4143D4" w14:textId="77777777" w:rsidR="00A84871" w:rsidRPr="00BC2141" w:rsidRDefault="00A84871" w:rsidP="00A84871">
      <w:pPr>
        <w:ind w:firstLine="560"/>
        <w:jc w:val="both"/>
      </w:pPr>
      <w:r>
        <w:rPr>
          <w:spacing w:val="3"/>
          <w:lang w:val="uk-UA"/>
        </w:rPr>
        <w:t xml:space="preserve">3.10. </w:t>
      </w:r>
      <w:r w:rsidRPr="00BC2141">
        <w:t>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311398C1" w14:textId="74D3EAC3" w:rsidR="00A84871" w:rsidRPr="00BC2141" w:rsidRDefault="00A84871" w:rsidP="00A22777">
      <w:pPr>
        <w:pStyle w:val="a3"/>
        <w:spacing w:line="240" w:lineRule="auto"/>
        <w:ind w:firstLine="709"/>
        <w:rPr>
          <w:color w:val="auto"/>
          <w:spacing w:val="3"/>
          <w:sz w:val="24"/>
          <w:szCs w:val="24"/>
          <w:lang w:val="ru-RU"/>
        </w:rPr>
      </w:pPr>
    </w:p>
    <w:p w14:paraId="44A334EA" w14:textId="74822E49" w:rsidR="00123CA1" w:rsidRPr="00671F1A" w:rsidRDefault="00123CA1" w:rsidP="00123CA1">
      <w:pPr>
        <w:ind w:left="-283" w:right="-6" w:firstLine="283"/>
        <w:jc w:val="center"/>
        <w:rPr>
          <w:b/>
          <w:lang w:val="uk-UA"/>
        </w:rPr>
      </w:pPr>
      <w:r w:rsidRPr="00671F1A">
        <w:rPr>
          <w:b/>
          <w:lang w:val="uk-UA"/>
        </w:rPr>
        <w:t>4. Якість робіт</w:t>
      </w:r>
      <w:r w:rsidR="00374F14">
        <w:rPr>
          <w:b/>
          <w:lang w:val="uk-UA"/>
        </w:rPr>
        <w:t xml:space="preserve"> та гарантійні зобов’язання</w:t>
      </w:r>
    </w:p>
    <w:p w14:paraId="1BBCFB6B" w14:textId="3FA47F17" w:rsidR="00CA48EA" w:rsidRDefault="00CA48EA" w:rsidP="00B3610B">
      <w:pPr>
        <w:pStyle w:val="21"/>
        <w:shd w:val="clear" w:color="auto" w:fill="FFFFFF"/>
        <w:spacing w:after="0" w:line="240" w:lineRule="auto"/>
        <w:ind w:left="0" w:firstLine="709"/>
        <w:jc w:val="both"/>
        <w:textAlignment w:val="baseline"/>
        <w:rPr>
          <w:noProof/>
          <w:lang w:val="uk-UA"/>
        </w:rPr>
      </w:pPr>
      <w:r>
        <w:rPr>
          <w:noProof/>
          <w:lang w:val="uk-UA"/>
        </w:rPr>
        <w:t>4.1. П</w:t>
      </w:r>
      <w:r w:rsidRPr="00780E27">
        <w:rPr>
          <w:noProof/>
          <w:lang w:val="uk-UA"/>
        </w:rPr>
        <w:t xml:space="preserve">ідрядник зобов’язується </w:t>
      </w:r>
      <w:r w:rsidRPr="00780E27">
        <w:rPr>
          <w:lang w:val="uk-UA"/>
        </w:rPr>
        <w:t xml:space="preserve">забезпечити виконання обсягів робіт на </w:t>
      </w:r>
      <w:r w:rsidR="00C729AF">
        <w:rPr>
          <w:lang w:val="uk-UA"/>
        </w:rPr>
        <w:t>о</w:t>
      </w:r>
      <w:r w:rsidRPr="00780E27">
        <w:rPr>
          <w:lang w:val="uk-UA"/>
        </w:rPr>
        <w:t xml:space="preserve">б’єкті у відповідності з проектною документацією, державними будівельними нормами та технічними  умовами, </w:t>
      </w:r>
      <w:r w:rsidRPr="00780E27">
        <w:rPr>
          <w:noProof/>
          <w:lang w:val="uk-UA"/>
        </w:rPr>
        <w:t>якісно і в строк, установлений цим Договором.</w:t>
      </w:r>
    </w:p>
    <w:p w14:paraId="3C05F53D" w14:textId="06E1FAF3" w:rsidR="00CA48EA" w:rsidRDefault="00C729AF" w:rsidP="00B3610B">
      <w:pPr>
        <w:pStyle w:val="21"/>
        <w:shd w:val="clear" w:color="auto" w:fill="FFFFFF"/>
        <w:spacing w:after="0" w:line="240" w:lineRule="auto"/>
        <w:ind w:left="0" w:firstLine="709"/>
        <w:jc w:val="both"/>
        <w:textAlignment w:val="baseline"/>
        <w:rPr>
          <w:color w:val="000000"/>
          <w:lang w:val="uk-UA" w:eastAsia="uk-UA"/>
        </w:rPr>
      </w:pPr>
      <w:r>
        <w:rPr>
          <w:noProof/>
          <w:lang w:val="uk-UA"/>
        </w:rPr>
        <w:t xml:space="preserve">4.2. </w:t>
      </w:r>
      <w:r w:rsidR="00CA48EA" w:rsidRPr="00780E27">
        <w:rPr>
          <w:noProof/>
          <w:lang w:val="uk-UA"/>
        </w:rPr>
        <w:t xml:space="preserve">Замовник забезпечує технічний нагляд </w:t>
      </w:r>
      <w:r w:rsidR="00CA48EA" w:rsidRPr="00780E27">
        <w:rPr>
          <w:color w:val="000000"/>
          <w:lang w:val="uk-UA" w:eastAsia="uk-UA"/>
        </w:rPr>
        <w:t xml:space="preserve">протягом усього періоду </w:t>
      </w:r>
      <w:r>
        <w:rPr>
          <w:color w:val="000000"/>
          <w:lang w:val="uk-UA" w:eastAsia="uk-UA"/>
        </w:rPr>
        <w:t>капітального ремонту</w:t>
      </w:r>
      <w:r w:rsidR="00CA48EA" w:rsidRPr="00780E27">
        <w:rPr>
          <w:color w:val="000000"/>
          <w:lang w:val="uk-UA" w:eastAsia="uk-UA"/>
        </w:rPr>
        <w:t xml:space="preserve">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w:t>
      </w:r>
      <w:r>
        <w:rPr>
          <w:color w:val="000000"/>
          <w:lang w:val="uk-UA" w:eastAsia="uk-UA"/>
        </w:rPr>
        <w:t xml:space="preserve">капітального ремонту </w:t>
      </w:r>
      <w:r w:rsidR="00CA48EA" w:rsidRPr="00780E27">
        <w:rPr>
          <w:color w:val="000000"/>
          <w:lang w:val="uk-UA" w:eastAsia="uk-UA"/>
        </w:rPr>
        <w:t>такого об'єкта.</w:t>
      </w:r>
    </w:p>
    <w:p w14:paraId="26650077" w14:textId="69E0B383" w:rsidR="002945E2" w:rsidRDefault="00E8366D" w:rsidP="00B3610B">
      <w:pPr>
        <w:pStyle w:val="21"/>
        <w:shd w:val="clear" w:color="auto" w:fill="FFFFFF"/>
        <w:spacing w:after="0" w:line="240" w:lineRule="auto"/>
        <w:ind w:left="0" w:firstLine="709"/>
        <w:jc w:val="both"/>
        <w:textAlignment w:val="baseline"/>
        <w:rPr>
          <w:lang w:val="uk-UA"/>
        </w:rPr>
      </w:pPr>
      <w:r>
        <w:rPr>
          <w:bCs/>
          <w:noProof/>
          <w:lang w:val="uk-UA"/>
        </w:rPr>
        <w:t xml:space="preserve">4.3. </w:t>
      </w:r>
      <w:r w:rsidRPr="00E8366D">
        <w:rPr>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6C5391F0" w14:textId="10FFDABE" w:rsidR="00E8366D" w:rsidRPr="00FF4404" w:rsidRDefault="00E8366D" w:rsidP="00FF4404">
      <w:pPr>
        <w:pStyle w:val="21"/>
        <w:spacing w:after="0" w:line="240" w:lineRule="auto"/>
        <w:ind w:left="0" w:firstLine="709"/>
        <w:jc w:val="both"/>
        <w:rPr>
          <w:noProof/>
          <w:lang w:val="uk-UA"/>
        </w:rPr>
      </w:pPr>
      <w:r>
        <w:rPr>
          <w:lang w:val="uk-UA"/>
        </w:rPr>
        <w:t xml:space="preserve">4.4. </w:t>
      </w:r>
      <w:r w:rsidR="00FF4404" w:rsidRPr="00780E27">
        <w:rPr>
          <w:noProof/>
          <w:lang w:val="uk-UA"/>
        </w:rPr>
        <w:t>Гарантійні строки якості робіт та експлуатації їх результатів встановлюють</w:t>
      </w:r>
      <w:r w:rsidR="00FF4404" w:rsidRPr="00780E27">
        <w:rPr>
          <w:noProof/>
          <w:lang w:val="uk-UA"/>
        </w:rPr>
        <w:softHyphen/>
        <w:t>ся з урахуванням нормативно-технічних вимог, визначених законодавством України.</w:t>
      </w:r>
      <w:r w:rsidR="00FF4404">
        <w:rPr>
          <w:noProof/>
          <w:lang w:val="uk-UA"/>
        </w:rPr>
        <w:t xml:space="preserve"> </w:t>
      </w:r>
      <w:r w:rsidRPr="00FC2F5A">
        <w:rPr>
          <w:color w:val="000000" w:themeColor="text1"/>
        </w:rPr>
        <w:t>Гарантійний строк від дня його прийняття  Замовником з врахуванням положень і рекомендацій ДБН В.2.3-4:2015 «Автомобільні дороги. Частина І. Проектування. Частина ІІ. Будівництво»</w:t>
      </w:r>
      <w:r w:rsidR="00FF4404">
        <w:rPr>
          <w:color w:val="000000" w:themeColor="text1"/>
          <w:lang w:val="uk-UA"/>
        </w:rPr>
        <w:t xml:space="preserve"> складає 10 (десять) років.</w:t>
      </w:r>
    </w:p>
    <w:p w14:paraId="439454CA" w14:textId="7823F50D" w:rsidR="0038368B" w:rsidRDefault="005836CC" w:rsidP="0038368B">
      <w:pPr>
        <w:ind w:firstLine="709"/>
        <w:jc w:val="both"/>
      </w:pPr>
      <w:r>
        <w:rPr>
          <w:noProof/>
          <w:lang w:val="uk-UA"/>
        </w:rPr>
        <w:t xml:space="preserve">4.5. </w:t>
      </w:r>
      <w:r w:rsidR="0038368B" w:rsidRPr="00E55DF6">
        <w:t xml:space="preserve">Початком гарантійного строку вважається день підписання </w:t>
      </w:r>
      <w:r w:rsidR="004464D1">
        <w:rPr>
          <w:noProof/>
          <w:lang w:val="uk-UA"/>
        </w:rPr>
        <w:t>акту з</w:t>
      </w:r>
      <w:r w:rsidR="004464D1" w:rsidRPr="00AB4DA6">
        <w:rPr>
          <w:noProof/>
          <w:lang w:val="uk-UA"/>
        </w:rPr>
        <w:t>дач</w:t>
      </w:r>
      <w:r w:rsidR="004464D1">
        <w:rPr>
          <w:noProof/>
          <w:lang w:val="uk-UA"/>
        </w:rPr>
        <w:t>і</w:t>
      </w:r>
      <w:r w:rsidR="004464D1" w:rsidRPr="00AB4DA6">
        <w:rPr>
          <w:noProof/>
          <w:lang w:val="uk-UA"/>
        </w:rPr>
        <w:t>-приймання виконаних робіт</w:t>
      </w:r>
      <w:r w:rsidR="0038368B" w:rsidRPr="00E55DF6">
        <w:t>. Гарантійний строк продовжується на час, протягом якого Об'єкт не міг експлуатуватися внаслідок недоліків, відповідальність за які несе Підрядник.</w:t>
      </w:r>
    </w:p>
    <w:p w14:paraId="2DC31179" w14:textId="77777777" w:rsidR="007F52A7" w:rsidRPr="00E55DF6" w:rsidRDefault="007F52A7" w:rsidP="007F52A7">
      <w:pPr>
        <w:widowControl w:val="0"/>
        <w:ind w:firstLine="709"/>
        <w:jc w:val="both"/>
      </w:pPr>
      <w:r>
        <w:rPr>
          <w:lang w:val="uk-UA"/>
        </w:rPr>
        <w:t xml:space="preserve">4.6. </w:t>
      </w:r>
      <w:r w:rsidRPr="00E55DF6">
        <w:t>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частини;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 інших незалежних від Підрядника обставин.</w:t>
      </w:r>
    </w:p>
    <w:p w14:paraId="42617A25" w14:textId="77777777" w:rsidR="00BF5E11" w:rsidRPr="00780E27" w:rsidRDefault="00E15FD9" w:rsidP="00BF5E11">
      <w:pPr>
        <w:pStyle w:val="21"/>
        <w:spacing w:after="0" w:line="240" w:lineRule="auto"/>
        <w:ind w:left="0" w:firstLine="709"/>
        <w:jc w:val="both"/>
        <w:rPr>
          <w:bCs/>
          <w:noProof/>
          <w:lang w:val="uk-UA"/>
        </w:rPr>
      </w:pPr>
      <w:r>
        <w:rPr>
          <w:lang w:val="uk-UA"/>
        </w:rPr>
        <w:t xml:space="preserve">4.7. </w:t>
      </w:r>
      <w:r w:rsidRPr="00E55DF6">
        <w:t>У разі виявлення впродовж гарантійного строку експлуатації Об’єкта недоліків, відповідальність за які несе Підрядник, Замовник зобов’язаний протягом 5-денного терміну повідомити про це Підрядника і запросити його для складання відповідного Акта про порядок і строки усунення виявлених недоліків (дефектів) у довільній формі.</w:t>
      </w:r>
      <w:r w:rsidR="00F14DF2">
        <w:rPr>
          <w:lang w:val="uk-UA"/>
        </w:rPr>
        <w:t xml:space="preserve"> В даному акті зазначається перелік недоліків, їхні обсяги</w:t>
      </w:r>
      <w:r w:rsidR="00BF5E11">
        <w:rPr>
          <w:lang w:val="uk-UA"/>
        </w:rPr>
        <w:t xml:space="preserve">; а також графік виправлення дефектів, в якому </w:t>
      </w:r>
      <w:r w:rsidR="00BF5E11" w:rsidRPr="00780E27">
        <w:rPr>
          <w:noProof/>
          <w:lang w:val="uk-UA"/>
        </w:rPr>
        <w:t>зазначаються граничні строки усунення дефектів.</w:t>
      </w:r>
    </w:p>
    <w:p w14:paraId="4E40152A" w14:textId="006A1502" w:rsidR="00D96589" w:rsidRDefault="00A037AA" w:rsidP="00D00667">
      <w:pPr>
        <w:ind w:firstLine="709"/>
        <w:jc w:val="both"/>
      </w:pPr>
      <w:r>
        <w:rPr>
          <w:lang w:val="uk-UA"/>
        </w:rPr>
        <w:t xml:space="preserve">4.8. </w:t>
      </w:r>
      <w:r w:rsidRPr="00E55DF6">
        <w:t xml:space="preserve">У випадку відмови Підрядника взяти участь у складанні вищевказаного </w:t>
      </w:r>
      <w:r w:rsidR="00B948E5">
        <w:rPr>
          <w:lang w:val="uk-UA"/>
        </w:rPr>
        <w:t>а</w:t>
      </w:r>
      <w:r w:rsidRPr="00E55DF6">
        <w:t xml:space="preserve">кта, Замовник має право зробити це за участю третьої сторони і надати </w:t>
      </w:r>
      <w:r w:rsidR="00B948E5">
        <w:rPr>
          <w:lang w:val="uk-UA"/>
        </w:rPr>
        <w:t>а</w:t>
      </w:r>
      <w:r w:rsidRPr="00E55DF6">
        <w:t xml:space="preserve">кт Підряднику для усунення ним недоліків. </w:t>
      </w:r>
    </w:p>
    <w:p w14:paraId="490DFF8E" w14:textId="5F94BA23" w:rsidR="00D00667" w:rsidRPr="00E55DF6" w:rsidRDefault="00D96589" w:rsidP="00D00667">
      <w:pPr>
        <w:ind w:firstLine="709"/>
        <w:jc w:val="both"/>
      </w:pPr>
      <w:r>
        <w:rPr>
          <w:lang w:val="uk-UA"/>
        </w:rPr>
        <w:lastRenderedPageBreak/>
        <w:t xml:space="preserve">4.9. </w:t>
      </w:r>
      <w:r w:rsidR="00D00667" w:rsidRPr="00E55DF6">
        <w:t xml:space="preserve">У разі відмови </w:t>
      </w:r>
      <w:r>
        <w:rPr>
          <w:lang w:val="uk-UA"/>
        </w:rPr>
        <w:t>П</w:t>
      </w:r>
      <w:r w:rsidR="00D00667" w:rsidRPr="00E55DF6">
        <w:t xml:space="preserve">ідрядника усунути виявлені недоліки (дефекти) замовник може усунути їх своїми силами або із залученням третіх осіб у порядку, визначеному договором. У такому разі підрядник зобов'язаний повністю компенсувати замовнику витрати, пов'язані з усуненням зазначених недоліків, та завдані збитки. </w:t>
      </w:r>
      <w:bookmarkStart w:id="1" w:name="o308"/>
      <w:bookmarkEnd w:id="1"/>
    </w:p>
    <w:p w14:paraId="5D694E10" w14:textId="28DA34FB" w:rsidR="00CA48EA" w:rsidRPr="00780E27" w:rsidRDefault="005836CC" w:rsidP="0038368B">
      <w:pPr>
        <w:pStyle w:val="21"/>
        <w:spacing w:after="0" w:line="240" w:lineRule="auto"/>
        <w:ind w:left="0" w:firstLine="709"/>
        <w:jc w:val="both"/>
        <w:rPr>
          <w:bCs/>
          <w:noProof/>
          <w:lang w:val="uk-UA"/>
        </w:rPr>
      </w:pPr>
      <w:r>
        <w:rPr>
          <w:bCs/>
          <w:noProof/>
          <w:lang w:val="uk-UA"/>
        </w:rPr>
        <w:t>4.</w:t>
      </w:r>
      <w:r w:rsidR="00F45843">
        <w:rPr>
          <w:bCs/>
          <w:noProof/>
          <w:lang w:val="uk-UA"/>
        </w:rPr>
        <w:t>10</w:t>
      </w:r>
      <w:r>
        <w:rPr>
          <w:bCs/>
          <w:noProof/>
          <w:lang w:val="uk-UA"/>
        </w:rPr>
        <w:t xml:space="preserve">. </w:t>
      </w:r>
      <w:r w:rsidR="00CA48EA" w:rsidRPr="00780E27">
        <w:rPr>
          <w:bCs/>
          <w:noProof/>
          <w:lang w:val="uk-UA"/>
        </w:rPr>
        <w:t xml:space="preserve">Гарантійні строки  продовжуються  на  час,   протягом   якого  закінчені  роботи (об'єкт) і змонтовані конструкції не могли експлуатуватися внаслідок  виявлених  недоліків  (дефектів), відповідальність за які несе </w:t>
      </w:r>
      <w:r>
        <w:rPr>
          <w:bCs/>
          <w:noProof/>
          <w:lang w:val="uk-UA"/>
        </w:rPr>
        <w:t>П</w:t>
      </w:r>
      <w:r w:rsidR="00CA48EA" w:rsidRPr="00780E27">
        <w:rPr>
          <w:bCs/>
          <w:noProof/>
          <w:lang w:val="uk-UA"/>
        </w:rPr>
        <w:t>ідрядник.</w:t>
      </w:r>
    </w:p>
    <w:p w14:paraId="29E88673" w14:textId="6DF88909" w:rsidR="00CA48EA" w:rsidRPr="00780E27" w:rsidRDefault="00081DC0" w:rsidP="00B3610B">
      <w:pPr>
        <w:pStyle w:val="21"/>
        <w:spacing w:after="0" w:line="240" w:lineRule="auto"/>
        <w:ind w:left="0" w:firstLine="709"/>
        <w:jc w:val="both"/>
        <w:rPr>
          <w:bCs/>
          <w:noProof/>
          <w:lang w:val="uk-UA"/>
        </w:rPr>
      </w:pPr>
      <w:r>
        <w:rPr>
          <w:noProof/>
          <w:lang w:val="uk-UA"/>
        </w:rPr>
        <w:t>4.</w:t>
      </w:r>
      <w:r w:rsidR="00574983">
        <w:rPr>
          <w:noProof/>
          <w:lang w:val="uk-UA"/>
        </w:rPr>
        <w:t>11</w:t>
      </w:r>
      <w:r>
        <w:rPr>
          <w:noProof/>
          <w:lang w:val="uk-UA"/>
        </w:rPr>
        <w:t xml:space="preserve">. </w:t>
      </w:r>
      <w:r w:rsidR="00CA48EA" w:rsidRPr="00780E27">
        <w:rPr>
          <w:noProof/>
          <w:lang w:val="uk-UA"/>
        </w:rPr>
        <w:t xml:space="preserve">У разі відсутності спору щодо недоліків, недоробок чи дефектів згідно із складеним </w:t>
      </w:r>
      <w:r w:rsidR="00B948E5">
        <w:rPr>
          <w:noProof/>
          <w:lang w:val="uk-UA"/>
        </w:rPr>
        <w:t>а</w:t>
      </w:r>
      <w:r w:rsidR="00CA48EA" w:rsidRPr="00780E27">
        <w:rPr>
          <w:noProof/>
          <w:lang w:val="uk-UA"/>
        </w:rPr>
        <w:t xml:space="preserve">ктом, </w:t>
      </w:r>
      <w:r w:rsidR="00EC313F">
        <w:rPr>
          <w:noProof/>
          <w:lang w:val="uk-UA"/>
        </w:rPr>
        <w:t>П</w:t>
      </w:r>
      <w:r w:rsidR="00CA48EA" w:rsidRPr="00780E27">
        <w:rPr>
          <w:noProof/>
          <w:lang w:val="uk-UA"/>
        </w:rPr>
        <w:t xml:space="preserve">ідрядник зобов’язаний усунути недоліки (дефекти) у </w:t>
      </w:r>
      <w:r w:rsidR="00DF032D">
        <w:rPr>
          <w:noProof/>
          <w:lang w:val="uk-UA"/>
        </w:rPr>
        <w:t xml:space="preserve">строк, </w:t>
      </w:r>
      <w:r w:rsidR="00CA48EA" w:rsidRPr="00780E27">
        <w:rPr>
          <w:noProof/>
          <w:lang w:val="uk-UA"/>
        </w:rPr>
        <w:t>визначений графіком виправлення дефекті</w:t>
      </w:r>
      <w:r w:rsidR="003D2447">
        <w:rPr>
          <w:noProof/>
          <w:lang w:val="uk-UA"/>
        </w:rPr>
        <w:t>в</w:t>
      </w:r>
      <w:r w:rsidR="00CA48EA" w:rsidRPr="00780E27">
        <w:rPr>
          <w:noProof/>
          <w:lang w:val="uk-UA"/>
        </w:rPr>
        <w:t xml:space="preserve">. </w:t>
      </w:r>
    </w:p>
    <w:p w14:paraId="0E36F74C" w14:textId="5FDE0A08" w:rsidR="00372C3B" w:rsidRPr="00E55DF6" w:rsidRDefault="00EC313F" w:rsidP="00372C3B">
      <w:pPr>
        <w:ind w:firstLine="709"/>
        <w:jc w:val="both"/>
      </w:pPr>
      <w:r>
        <w:rPr>
          <w:bCs/>
          <w:noProof/>
          <w:lang w:val="uk-UA"/>
        </w:rPr>
        <w:t>4.1</w:t>
      </w:r>
      <w:r w:rsidR="00574983">
        <w:rPr>
          <w:bCs/>
          <w:noProof/>
          <w:lang w:val="uk-UA"/>
        </w:rPr>
        <w:t>2.</w:t>
      </w:r>
      <w:r>
        <w:rPr>
          <w:bCs/>
          <w:noProof/>
          <w:lang w:val="uk-UA"/>
        </w:rPr>
        <w:t xml:space="preserve"> </w:t>
      </w:r>
      <w:r w:rsidR="00372C3B" w:rsidRPr="00E55DF6">
        <w:t xml:space="preserve">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w:t>
      </w:r>
      <w:r w:rsidR="00580716">
        <w:rPr>
          <w:lang w:val="uk-UA"/>
        </w:rPr>
        <w:t>П</w:t>
      </w:r>
      <w:r w:rsidR="00372C3B" w:rsidRPr="00E55DF6">
        <w:t xml:space="preserve">ідрядником або причинного зв'язку між діями Підрядника та виявленими недоліками (дефектами). </w:t>
      </w:r>
    </w:p>
    <w:p w14:paraId="127F95E8" w14:textId="6DB9DF0C" w:rsidR="00A717EE" w:rsidRPr="00372C3B" w:rsidRDefault="00A717EE" w:rsidP="00372C3B">
      <w:pPr>
        <w:pStyle w:val="21"/>
        <w:tabs>
          <w:tab w:val="left" w:pos="284"/>
        </w:tabs>
        <w:spacing w:after="0" w:line="240" w:lineRule="auto"/>
        <w:ind w:left="0" w:firstLine="709"/>
        <w:jc w:val="both"/>
        <w:rPr>
          <w:bCs/>
          <w:noProof/>
        </w:rPr>
      </w:pPr>
    </w:p>
    <w:p w14:paraId="1D14AB0F" w14:textId="77777777" w:rsidR="00123CA1" w:rsidRDefault="00123CA1" w:rsidP="00A20873">
      <w:pPr>
        <w:ind w:right="-6"/>
        <w:jc w:val="center"/>
        <w:rPr>
          <w:b/>
          <w:color w:val="00000A"/>
        </w:rPr>
      </w:pPr>
      <w:r>
        <w:rPr>
          <w:b/>
          <w:color w:val="00000A"/>
        </w:rPr>
        <w:t>5. Ризики знищення або пошкодження об’єкта та їх страхування</w:t>
      </w:r>
    </w:p>
    <w:p w14:paraId="3CF31825" w14:textId="77777777" w:rsidR="00123CA1" w:rsidRDefault="00123CA1" w:rsidP="008C616F">
      <w:pPr>
        <w:ind w:firstLine="709"/>
        <w:jc w:val="both"/>
        <w:rPr>
          <w:color w:val="00000A"/>
        </w:rPr>
      </w:pPr>
      <w:r>
        <w:rPr>
          <w:color w:val="00000A"/>
        </w:rPr>
        <w:t>5.1. 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w:t>
      </w:r>
    </w:p>
    <w:p w14:paraId="54F21809" w14:textId="3A45597C" w:rsidR="00123CA1" w:rsidRDefault="00123CA1" w:rsidP="008C616F">
      <w:pPr>
        <w:ind w:firstLine="709"/>
        <w:jc w:val="both"/>
        <w:rPr>
          <w:color w:val="00000A"/>
        </w:rPr>
      </w:pPr>
      <w:r>
        <w:rPr>
          <w:color w:val="00000A"/>
        </w:rPr>
        <w:t xml:space="preserve">5.2. Підрядник зобов’язаний негайно повідомити Замовника про обставини, що загрожують знищенню або пошкодженню об’єкта, ризик якого несе Замовник, а Замовник протягом 5 днів після одержання повідомлення </w:t>
      </w:r>
      <w:r w:rsidR="008C616F">
        <w:rPr>
          <w:color w:val="00000A"/>
          <w:lang w:val="uk-UA"/>
        </w:rPr>
        <w:t xml:space="preserve">повинен </w:t>
      </w:r>
      <w:r>
        <w:rPr>
          <w:color w:val="00000A"/>
        </w:rPr>
        <w:t>нада</w:t>
      </w:r>
      <w:r w:rsidR="008C616F">
        <w:rPr>
          <w:color w:val="00000A"/>
          <w:lang w:val="uk-UA"/>
        </w:rPr>
        <w:t>ти</w:t>
      </w:r>
      <w:r>
        <w:rPr>
          <w:color w:val="00000A"/>
        </w:rPr>
        <w:t xml:space="preserve"> Підряднику відповідне рішення. У разі необхідності Сторони внесуть відповідні зміни в умови Договору</w:t>
      </w:r>
      <w:r w:rsidR="0069547D">
        <w:rPr>
          <w:color w:val="00000A"/>
          <w:lang w:val="uk-UA"/>
        </w:rPr>
        <w:t xml:space="preserve"> </w:t>
      </w:r>
      <w:r>
        <w:rPr>
          <w:color w:val="00000A"/>
        </w:rPr>
        <w:t>у зв’язку з появою цих обставин.</w:t>
      </w:r>
    </w:p>
    <w:p w14:paraId="6690EDE1" w14:textId="77777777" w:rsidR="00123CA1" w:rsidRDefault="00123CA1" w:rsidP="008C616F">
      <w:pPr>
        <w:ind w:firstLine="709"/>
        <w:jc w:val="both"/>
        <w:rPr>
          <w:color w:val="00000A"/>
        </w:rPr>
      </w:pPr>
      <w:r>
        <w:rPr>
          <w:color w:val="00000A"/>
        </w:rPr>
        <w:t xml:space="preserve">5.3. Повідомлення про пошкодження об’єкта, відповідальність за виникнення якого несе Підрядник, надсилається Замовнику протягом п’яти календарних днів після його виявлення. Пошкодження підлягає усуненню Підрядником у строки, погоджені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 </w:t>
      </w:r>
    </w:p>
    <w:p w14:paraId="6102BE0F" w14:textId="77777777" w:rsidR="00123CA1" w:rsidRDefault="00123CA1" w:rsidP="008C616F">
      <w:pPr>
        <w:ind w:firstLine="709"/>
        <w:jc w:val="both"/>
        <w:rPr>
          <w:color w:val="00000A"/>
        </w:rPr>
      </w:pPr>
      <w:r>
        <w:rPr>
          <w:color w:val="00000A"/>
        </w:rPr>
        <w:t>5.4. Страхування ризику знищення або пошкодження об’єкта не передбачається  умовами Договору.</w:t>
      </w:r>
    </w:p>
    <w:p w14:paraId="41421FD0" w14:textId="77777777" w:rsidR="00123CA1" w:rsidRDefault="00123CA1" w:rsidP="00123CA1">
      <w:pPr>
        <w:ind w:left="-283" w:right="-6" w:firstLine="283"/>
        <w:jc w:val="both"/>
        <w:rPr>
          <w:color w:val="00000A"/>
        </w:rPr>
      </w:pPr>
    </w:p>
    <w:p w14:paraId="20CB4AA7" w14:textId="77777777" w:rsidR="00123CA1" w:rsidRDefault="00123CA1" w:rsidP="00123CA1">
      <w:pPr>
        <w:ind w:left="-283" w:right="-6" w:firstLine="283"/>
        <w:jc w:val="center"/>
        <w:rPr>
          <w:b/>
          <w:color w:val="00000A"/>
        </w:rPr>
      </w:pPr>
      <w:r>
        <w:rPr>
          <w:b/>
          <w:color w:val="00000A"/>
        </w:rPr>
        <w:t>6. Забезпечення робіт проектною документацією</w:t>
      </w:r>
    </w:p>
    <w:p w14:paraId="31FBA536" w14:textId="77777777" w:rsidR="00123CA1" w:rsidRDefault="00123CA1" w:rsidP="00335031">
      <w:pPr>
        <w:ind w:firstLine="709"/>
        <w:jc w:val="both"/>
        <w:rPr>
          <w:color w:val="00000A"/>
        </w:rPr>
      </w:pPr>
      <w:r>
        <w:rPr>
          <w:color w:val="00000A"/>
        </w:rPr>
        <w:t>6.1. Забезпечення робіт  проектною документацією  покладається на Замовника із урахуванням положень Загальних умов, інших нормативних документів.</w:t>
      </w:r>
    </w:p>
    <w:p w14:paraId="1DFDD978" w14:textId="43A49E27" w:rsidR="00123CA1" w:rsidRDefault="00123CA1" w:rsidP="00335031">
      <w:pPr>
        <w:ind w:firstLine="709"/>
        <w:jc w:val="both"/>
        <w:rPr>
          <w:color w:val="00000A"/>
        </w:rPr>
      </w:pPr>
      <w:r>
        <w:rPr>
          <w:color w:val="00000A"/>
        </w:rPr>
        <w:t>6.2. Замовник</w:t>
      </w:r>
      <w:r w:rsidR="009C200C">
        <w:rPr>
          <w:color w:val="00000A"/>
          <w:lang w:val="uk-UA"/>
        </w:rPr>
        <w:t xml:space="preserve"> </w:t>
      </w:r>
      <w:r>
        <w:rPr>
          <w:color w:val="00000A"/>
        </w:rPr>
        <w:t>передає Підряднику затверджену проектну документацію</w:t>
      </w:r>
      <w:r w:rsidR="009C200C">
        <w:rPr>
          <w:color w:val="00000A"/>
          <w:lang w:val="uk-UA"/>
        </w:rPr>
        <w:t xml:space="preserve"> протягом 1 (одного)</w:t>
      </w:r>
      <w:r w:rsidR="00BE35C1">
        <w:rPr>
          <w:color w:val="00000A"/>
          <w:lang w:val="uk-UA"/>
        </w:rPr>
        <w:t xml:space="preserve"> календарного</w:t>
      </w:r>
      <w:r w:rsidR="009C200C">
        <w:rPr>
          <w:color w:val="00000A"/>
          <w:lang w:val="uk-UA"/>
        </w:rPr>
        <w:t xml:space="preserve"> дня з дня підписання Договору</w:t>
      </w:r>
      <w:r>
        <w:rPr>
          <w:color w:val="00000A"/>
        </w:rPr>
        <w:t>.</w:t>
      </w:r>
    </w:p>
    <w:p w14:paraId="5FA518DB" w14:textId="34FF7345" w:rsidR="00123CA1" w:rsidRDefault="00123CA1" w:rsidP="00335031">
      <w:pPr>
        <w:ind w:firstLine="709"/>
        <w:jc w:val="both"/>
        <w:rPr>
          <w:color w:val="00000A"/>
        </w:rPr>
      </w:pPr>
      <w:r>
        <w:rPr>
          <w:color w:val="00000A"/>
        </w:rPr>
        <w:t>6.</w:t>
      </w:r>
      <w:r w:rsidR="007E7E5F">
        <w:rPr>
          <w:color w:val="00000A"/>
          <w:lang w:val="uk-UA"/>
        </w:rPr>
        <w:t>3</w:t>
      </w:r>
      <w:r>
        <w:rPr>
          <w:color w:val="00000A"/>
        </w:rPr>
        <w:t xml:space="preserve">. Підрядник може надавати Замовнику пропозиції щодо поліпшення проектних рішень. Замовник </w:t>
      </w:r>
      <w:r w:rsidR="007E7E5F">
        <w:rPr>
          <w:color w:val="00000A"/>
          <w:lang w:val="uk-UA"/>
        </w:rPr>
        <w:t xml:space="preserve">повинен </w:t>
      </w:r>
      <w:r>
        <w:rPr>
          <w:color w:val="00000A"/>
        </w:rPr>
        <w:t>розгля</w:t>
      </w:r>
      <w:r w:rsidR="007E7E5F">
        <w:rPr>
          <w:color w:val="00000A"/>
          <w:lang w:val="uk-UA"/>
        </w:rPr>
        <w:t>нути</w:t>
      </w:r>
      <w:r>
        <w:rPr>
          <w:color w:val="00000A"/>
        </w:rPr>
        <w:t xml:space="preserve"> і нада</w:t>
      </w:r>
      <w:r w:rsidR="007E7E5F">
        <w:rPr>
          <w:color w:val="00000A"/>
          <w:lang w:val="uk-UA"/>
        </w:rPr>
        <w:t>ти</w:t>
      </w:r>
      <w:r>
        <w:rPr>
          <w:color w:val="00000A"/>
        </w:rPr>
        <w:t xml:space="preserve"> відповідь Підряднику протягом 5 днів з дня одержання пропозицій.</w:t>
      </w:r>
    </w:p>
    <w:p w14:paraId="5BB7778D" w14:textId="77777777" w:rsidR="00123CA1" w:rsidRDefault="00123CA1" w:rsidP="00123CA1">
      <w:pPr>
        <w:ind w:left="-283" w:right="-6" w:firstLine="283"/>
        <w:jc w:val="both"/>
        <w:rPr>
          <w:color w:val="00000A"/>
        </w:rPr>
      </w:pPr>
    </w:p>
    <w:p w14:paraId="28724EF1" w14:textId="77777777" w:rsidR="00123CA1" w:rsidRDefault="00123CA1" w:rsidP="00123CA1">
      <w:pPr>
        <w:ind w:left="-283" w:right="-6" w:firstLine="283"/>
        <w:jc w:val="center"/>
        <w:rPr>
          <w:color w:val="00000A"/>
        </w:rPr>
      </w:pPr>
      <w:r>
        <w:rPr>
          <w:b/>
          <w:color w:val="00000A"/>
        </w:rPr>
        <w:t>7. Забезпечення робіт матеріалами, устаткуванням та послугами</w:t>
      </w:r>
    </w:p>
    <w:p w14:paraId="759F25FA" w14:textId="77777777" w:rsidR="00FD441D" w:rsidRDefault="00123CA1" w:rsidP="00A56877">
      <w:pPr>
        <w:ind w:firstLine="709"/>
        <w:jc w:val="both"/>
      </w:pPr>
      <w:r>
        <w:rPr>
          <w:color w:val="00000A"/>
        </w:rPr>
        <w:t xml:space="preserve">7.1. </w:t>
      </w:r>
      <w:r w:rsidR="00FD441D" w:rsidRPr="007F0513">
        <w:t xml:space="preserve">Забезпечення робіт ресурсами, матеріалами та устаткуванням здійснює Підрядник, Підрядник </w:t>
      </w:r>
      <w:r w:rsidR="00FD441D" w:rsidRPr="007F0513">
        <w:rPr>
          <w:shd w:val="clear" w:color="auto" w:fill="FFFFFF"/>
        </w:rPr>
        <w:t>відповідає за їх якість і відповідність вимогам, установленим нормативними документами та проектною документацією.</w:t>
      </w:r>
      <w:r w:rsidR="00FD441D" w:rsidRPr="007F0513">
        <w:t xml:space="preserve"> </w:t>
      </w:r>
    </w:p>
    <w:p w14:paraId="2BAF2C87" w14:textId="516387D3" w:rsidR="00401748" w:rsidRDefault="00123CA1" w:rsidP="00401748">
      <w:pPr>
        <w:widowControl w:val="0"/>
        <w:ind w:firstLine="709"/>
        <w:jc w:val="both"/>
      </w:pPr>
      <w:r>
        <w:rPr>
          <w:color w:val="00000A"/>
        </w:rPr>
        <w:t>7.2.</w:t>
      </w:r>
      <w:r w:rsidR="00401748" w:rsidRPr="00401748">
        <w:t xml:space="preserve"> </w:t>
      </w:r>
      <w:r w:rsidR="00401748" w:rsidRPr="007F0513">
        <w:t xml:space="preserve">Підрядник несе відповідальність за неналежне використання, втрату, знищення або пошкодження (псування) з його вини ресурсів, матеріалів та устаткування, що були закуплені для використання при </w:t>
      </w:r>
      <w:r w:rsidR="00401748">
        <w:rPr>
          <w:lang w:val="uk-UA"/>
        </w:rPr>
        <w:t>капітальному ремонті</w:t>
      </w:r>
      <w:r w:rsidR="00401748" w:rsidRPr="007F0513">
        <w:t xml:space="preserve"> об’єкта. </w:t>
      </w:r>
    </w:p>
    <w:p w14:paraId="373CCE7F" w14:textId="21FA6DCD" w:rsidR="00CC169F" w:rsidRDefault="00A832D2" w:rsidP="00884321">
      <w:pPr>
        <w:widowControl w:val="0"/>
        <w:ind w:firstLine="709"/>
        <w:jc w:val="both"/>
        <w:rPr>
          <w:shd w:val="clear" w:color="auto" w:fill="FFFFFF"/>
          <w:lang w:val="uk-UA"/>
        </w:rPr>
      </w:pPr>
      <w:r w:rsidRPr="004B75B4">
        <w:rPr>
          <w:lang w:val="uk-UA"/>
        </w:rPr>
        <w:t>7.3. Підрядник гарантує, що вартість матеріалів</w:t>
      </w:r>
      <w:r w:rsidR="00D71789" w:rsidRPr="004B75B4">
        <w:rPr>
          <w:lang w:val="uk-UA"/>
        </w:rPr>
        <w:t xml:space="preserve">, </w:t>
      </w:r>
      <w:r w:rsidR="005A683B" w:rsidRPr="004B75B4">
        <w:rPr>
          <w:lang w:val="uk-UA"/>
        </w:rPr>
        <w:t>яка</w:t>
      </w:r>
      <w:r w:rsidR="00D71789" w:rsidRPr="004B75B4">
        <w:rPr>
          <w:lang w:val="uk-UA"/>
        </w:rPr>
        <w:t xml:space="preserve"> врахов</w:t>
      </w:r>
      <w:r w:rsidR="00720598" w:rsidRPr="004B75B4">
        <w:rPr>
          <w:lang w:val="uk-UA"/>
        </w:rPr>
        <w:t>ана ним</w:t>
      </w:r>
      <w:r w:rsidR="00D71789" w:rsidRPr="004B75B4">
        <w:rPr>
          <w:lang w:val="uk-UA"/>
        </w:rPr>
        <w:t xml:space="preserve"> до складу договірної ціни, </w:t>
      </w:r>
      <w:r w:rsidRPr="004B75B4">
        <w:rPr>
          <w:lang w:val="uk-UA"/>
        </w:rPr>
        <w:t xml:space="preserve"> не перевищує середньоринкові ціни</w:t>
      </w:r>
      <w:r w:rsidR="00D71789" w:rsidRPr="004B75B4">
        <w:rPr>
          <w:lang w:val="uk-UA"/>
        </w:rPr>
        <w:t xml:space="preserve"> на такі матеріали</w:t>
      </w:r>
      <w:r w:rsidRPr="004B75B4">
        <w:rPr>
          <w:lang w:val="uk-UA"/>
        </w:rPr>
        <w:t>, які склалися в регіоні.</w:t>
      </w:r>
      <w:r w:rsidR="00D71789" w:rsidRPr="004B75B4">
        <w:rPr>
          <w:lang w:val="uk-UA"/>
        </w:rPr>
        <w:t xml:space="preserve"> У разі встановлення </w:t>
      </w:r>
      <w:r w:rsidR="000540A6" w:rsidRPr="004B75B4">
        <w:rPr>
          <w:lang w:val="uk-UA"/>
        </w:rPr>
        <w:t xml:space="preserve">замовником та/або контролюючими органами тощо </w:t>
      </w:r>
      <w:r w:rsidR="00D71789" w:rsidRPr="004B75B4">
        <w:rPr>
          <w:lang w:val="uk-UA"/>
        </w:rPr>
        <w:t xml:space="preserve">факту перевищення фактичних цін на матеріали середньоринкових цін, які склалися в регіоні, то відповідальність </w:t>
      </w:r>
      <w:r w:rsidR="00720598" w:rsidRPr="004B75B4">
        <w:rPr>
          <w:lang w:val="uk-UA"/>
        </w:rPr>
        <w:lastRenderedPageBreak/>
        <w:t xml:space="preserve">за таке порушення </w:t>
      </w:r>
      <w:r w:rsidR="00D71789" w:rsidRPr="004B75B4">
        <w:rPr>
          <w:lang w:val="uk-UA"/>
        </w:rPr>
        <w:t xml:space="preserve">несе Підрядник і відповідно відшкодування збитків здійснюється за рахунок такого Підрядника.  </w:t>
      </w:r>
    </w:p>
    <w:p w14:paraId="1F53174F" w14:textId="77777777" w:rsidR="00884321" w:rsidRDefault="00884321" w:rsidP="00884321">
      <w:pPr>
        <w:widowControl w:val="0"/>
        <w:ind w:firstLine="709"/>
        <w:jc w:val="both"/>
        <w:rPr>
          <w:b/>
          <w:bCs/>
          <w:color w:val="00000A"/>
          <w:lang w:val="uk-UA"/>
        </w:rPr>
      </w:pPr>
    </w:p>
    <w:p w14:paraId="230B634D" w14:textId="3E0C3B4F" w:rsidR="00C5775D" w:rsidRDefault="00C5775D" w:rsidP="00C5775D">
      <w:pPr>
        <w:ind w:firstLine="709"/>
        <w:jc w:val="center"/>
        <w:rPr>
          <w:b/>
          <w:bCs/>
          <w:color w:val="00000A"/>
          <w:lang w:val="uk-UA"/>
        </w:rPr>
      </w:pPr>
      <w:r w:rsidRPr="00C5775D">
        <w:rPr>
          <w:b/>
          <w:bCs/>
          <w:color w:val="00000A"/>
          <w:lang w:val="uk-UA"/>
        </w:rPr>
        <w:t>8. Порядок здійснення замовником контролю за якістю ресурсів</w:t>
      </w:r>
    </w:p>
    <w:p w14:paraId="01314AB0" w14:textId="5A8B31DE" w:rsidR="0013094F" w:rsidRDefault="001D539F" w:rsidP="0013094F">
      <w:pPr>
        <w:ind w:firstLine="709"/>
        <w:jc w:val="both"/>
        <w:rPr>
          <w:color w:val="00000A"/>
          <w:lang w:val="uk-UA"/>
        </w:rPr>
      </w:pPr>
      <w:r w:rsidRPr="001D539F">
        <w:rPr>
          <w:color w:val="00000A"/>
          <w:lang w:val="uk-UA"/>
        </w:rPr>
        <w:t xml:space="preserve">8.1. </w:t>
      </w:r>
      <w:r w:rsidR="0013094F">
        <w:rPr>
          <w:color w:val="00000A"/>
          <w:lang w:val="uk-UA"/>
        </w:rPr>
        <w:t>Роботи та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 підряду.</w:t>
      </w:r>
    </w:p>
    <w:p w14:paraId="68F84E1D" w14:textId="76CABA8A" w:rsidR="00FF122F" w:rsidRDefault="00FF122F" w:rsidP="00FF122F">
      <w:pPr>
        <w:ind w:firstLine="709"/>
        <w:jc w:val="both"/>
        <w:rPr>
          <w:color w:val="00000A"/>
          <w:lang w:val="uk-UA"/>
        </w:rPr>
      </w:pPr>
      <w:r>
        <w:rPr>
          <w:color w:val="00000A"/>
          <w:lang w:val="uk-UA"/>
        </w:rPr>
        <w:t xml:space="preserve">8.2. </w:t>
      </w:r>
      <w:r w:rsidRPr="001D539F">
        <w:rPr>
          <w:color w:val="00000A"/>
          <w:lang w:val="uk-UA"/>
        </w:rPr>
        <w:t xml:space="preserve">Замовник </w:t>
      </w:r>
      <w:r>
        <w:rPr>
          <w:color w:val="00000A"/>
          <w:lang w:val="uk-UA"/>
        </w:rPr>
        <w:t>здійснює технічний нагляд і контроль</w:t>
      </w:r>
      <w:r w:rsidR="00A751A6">
        <w:rPr>
          <w:color w:val="00000A"/>
          <w:lang w:val="uk-UA"/>
        </w:rPr>
        <w:t xml:space="preserve"> за виконанням робіт з метою забезпечення контролю</w:t>
      </w:r>
      <w:r>
        <w:rPr>
          <w:color w:val="00000A"/>
          <w:lang w:val="uk-UA"/>
        </w:rPr>
        <w:t xml:space="preserve"> за відповідністю робіт, матеріальних ресурсів установленим вимогам на договірних засадах шляхом доручення спеціалізованої організації або спеціаліст</w:t>
      </w:r>
      <w:r w:rsidR="00773C0D">
        <w:rPr>
          <w:color w:val="00000A"/>
          <w:lang w:val="uk-UA"/>
        </w:rPr>
        <w:t xml:space="preserve">а для </w:t>
      </w:r>
      <w:r>
        <w:rPr>
          <w:color w:val="00000A"/>
          <w:lang w:val="uk-UA"/>
        </w:rPr>
        <w:t xml:space="preserve"> здійснення технічного нагляду та контролю за виконанням робіт.</w:t>
      </w:r>
    </w:p>
    <w:p w14:paraId="5A633A6A" w14:textId="2F0E9EE8" w:rsidR="006030D1" w:rsidRPr="001D539F" w:rsidRDefault="006030D1" w:rsidP="00FF122F">
      <w:pPr>
        <w:ind w:firstLine="709"/>
        <w:jc w:val="both"/>
        <w:rPr>
          <w:color w:val="00000A"/>
          <w:lang w:val="uk-UA"/>
        </w:rPr>
      </w:pPr>
      <w:r>
        <w:rPr>
          <w:color w:val="00000A"/>
          <w:lang w:val="uk-UA"/>
        </w:rPr>
        <w:t>8.3. Технічний нагляд та контроль забезпечується шляхом проведення експертизи відповідності робіт і матеріальних ресурсів установленим вимогам, у тому числі із залученням незалежних експертів</w:t>
      </w:r>
      <w:r w:rsidR="00D60B7E">
        <w:rPr>
          <w:color w:val="00000A"/>
          <w:lang w:val="uk-UA"/>
        </w:rPr>
        <w:t xml:space="preserve"> (у разі необхідності)</w:t>
      </w:r>
      <w:r>
        <w:rPr>
          <w:color w:val="00000A"/>
          <w:lang w:val="uk-UA"/>
        </w:rPr>
        <w:t>; участі в експертизах (перевірках, випробуваннях) відповідності робіт і матеріальних ресурсів установленим вимогам</w:t>
      </w:r>
      <w:r w:rsidR="00225057">
        <w:rPr>
          <w:color w:val="00000A"/>
          <w:lang w:val="uk-UA"/>
        </w:rPr>
        <w:t xml:space="preserve"> (у разі необхідності)</w:t>
      </w:r>
      <w:r>
        <w:rPr>
          <w:color w:val="00000A"/>
          <w:lang w:val="uk-UA"/>
        </w:rPr>
        <w:t>; проведення перевірок наявності у Підрядника документів (дозволів, ліцензій, сертифікатів, паспортів тощо), необхідних для виконання робіт; перевірки ведення документації про виконання договору підряду та виконанням вказівок і приписів уповноважених державних органів і проектної організації, що здійснює авторський нагляд стосовно якості виконаних робіт і матеріальних ресурсів.</w:t>
      </w:r>
    </w:p>
    <w:p w14:paraId="4BE9328A" w14:textId="4732DEDD" w:rsidR="0013094F" w:rsidRDefault="0013094F" w:rsidP="0013094F">
      <w:pPr>
        <w:ind w:firstLine="709"/>
        <w:jc w:val="both"/>
        <w:rPr>
          <w:color w:val="00000A"/>
          <w:lang w:val="uk-UA"/>
        </w:rPr>
      </w:pPr>
      <w:r>
        <w:rPr>
          <w:color w:val="00000A"/>
          <w:lang w:val="uk-UA"/>
        </w:rPr>
        <w:t>8.</w:t>
      </w:r>
      <w:r w:rsidR="000304F7">
        <w:rPr>
          <w:color w:val="00000A"/>
          <w:lang w:val="uk-UA"/>
        </w:rPr>
        <w:t>4</w:t>
      </w:r>
      <w:r>
        <w:rPr>
          <w:color w:val="00000A"/>
          <w:lang w:val="uk-UA"/>
        </w:rPr>
        <w:t>. Для здійснення технічного нагляду та контролю за об’єктом капітального ремонту Підрядник зобов’язаний на вимогу Замовника надавати йому необхідні інформацію та документи.</w:t>
      </w:r>
    </w:p>
    <w:p w14:paraId="36178D6B" w14:textId="6736C318" w:rsidR="00644C9E" w:rsidRDefault="00644C9E" w:rsidP="0013094F">
      <w:pPr>
        <w:ind w:firstLine="709"/>
        <w:jc w:val="both"/>
        <w:rPr>
          <w:color w:val="00000A"/>
          <w:lang w:val="uk-UA"/>
        </w:rPr>
      </w:pPr>
      <w:r>
        <w:rPr>
          <w:color w:val="00000A"/>
          <w:lang w:val="uk-UA"/>
        </w:rPr>
        <w:t>8.</w:t>
      </w:r>
      <w:r w:rsidR="000304F7">
        <w:rPr>
          <w:color w:val="00000A"/>
          <w:lang w:val="uk-UA"/>
        </w:rPr>
        <w:t>5</w:t>
      </w:r>
      <w:r>
        <w:rPr>
          <w:color w:val="00000A"/>
          <w:lang w:val="uk-UA"/>
        </w:rPr>
        <w:t>. У разі виявлення невідповідностей матеріальних ресурсів Підрядник зобов’язаний негайно провести заміну цих ресурсів. Роботи, які виконані з використанням матеріальних ресурсів, які не відповідають в</w:t>
      </w:r>
      <w:r w:rsidR="000C636D">
        <w:rPr>
          <w:color w:val="00000A"/>
          <w:lang w:val="uk-UA"/>
        </w:rPr>
        <w:t>с</w:t>
      </w:r>
      <w:r>
        <w:rPr>
          <w:color w:val="00000A"/>
          <w:lang w:val="uk-UA"/>
        </w:rPr>
        <w:t xml:space="preserve">тановленим вимогам, </w:t>
      </w:r>
      <w:r w:rsidR="00BC0137">
        <w:rPr>
          <w:color w:val="00000A"/>
          <w:lang w:val="uk-UA"/>
        </w:rPr>
        <w:t>З</w:t>
      </w:r>
      <w:r>
        <w:rPr>
          <w:color w:val="00000A"/>
          <w:lang w:val="uk-UA"/>
        </w:rPr>
        <w:t>амовником не оплачуються.</w:t>
      </w:r>
    </w:p>
    <w:p w14:paraId="70CCCD3A" w14:textId="77777777" w:rsidR="00123CA1" w:rsidRPr="0013094F" w:rsidRDefault="00123CA1" w:rsidP="00123CA1">
      <w:pPr>
        <w:ind w:left="-283" w:right="-6" w:firstLine="283"/>
        <w:jc w:val="both"/>
        <w:rPr>
          <w:color w:val="00000A"/>
          <w:lang w:val="uk-UA"/>
        </w:rPr>
      </w:pPr>
    </w:p>
    <w:p w14:paraId="7BEA3043" w14:textId="2D1F367D" w:rsidR="00123CA1" w:rsidRDefault="004E3CA6" w:rsidP="00123CA1">
      <w:pPr>
        <w:ind w:left="-283" w:right="-6" w:firstLine="283"/>
        <w:jc w:val="center"/>
        <w:rPr>
          <w:b/>
          <w:color w:val="00000A"/>
        </w:rPr>
      </w:pPr>
      <w:r>
        <w:rPr>
          <w:b/>
          <w:color w:val="00000A"/>
          <w:lang w:val="uk-UA"/>
        </w:rPr>
        <w:t>9</w:t>
      </w:r>
      <w:r w:rsidR="00123CA1">
        <w:rPr>
          <w:b/>
          <w:color w:val="00000A"/>
        </w:rPr>
        <w:t>. Порядок залучення до виконання робіт субпідрядників</w:t>
      </w:r>
      <w:r w:rsidR="00123CA1">
        <w:rPr>
          <w:b/>
          <w:color w:val="00000A"/>
        </w:rPr>
        <w:tab/>
      </w:r>
    </w:p>
    <w:p w14:paraId="60236308" w14:textId="65AB8B56" w:rsidR="00123CA1" w:rsidRPr="00B27A26" w:rsidRDefault="004E3CA6" w:rsidP="009814FE">
      <w:pPr>
        <w:ind w:firstLine="709"/>
        <w:jc w:val="both"/>
        <w:rPr>
          <w:color w:val="00000A"/>
          <w:lang w:val="uk-UA"/>
        </w:rPr>
      </w:pPr>
      <w:r>
        <w:rPr>
          <w:color w:val="00000A"/>
          <w:lang w:val="uk-UA"/>
        </w:rPr>
        <w:t>9</w:t>
      </w:r>
      <w:r w:rsidR="00123CA1">
        <w:rPr>
          <w:color w:val="00000A"/>
        </w:rPr>
        <w:t>.1. Залучення субпідрядників здійснюється Підрядником</w:t>
      </w:r>
      <w:r w:rsidR="00B27A26">
        <w:rPr>
          <w:color w:val="00000A"/>
          <w:lang w:val="uk-UA"/>
        </w:rPr>
        <w:t xml:space="preserve">, якщо інформація про залучення субпідрядника була подана Підрядником як Учасником </w:t>
      </w:r>
      <w:r w:rsidR="00755382">
        <w:rPr>
          <w:color w:val="00000A"/>
          <w:lang w:val="uk-UA"/>
        </w:rPr>
        <w:t xml:space="preserve">процедури </w:t>
      </w:r>
      <w:r w:rsidR="00B27A26">
        <w:rPr>
          <w:color w:val="00000A"/>
          <w:lang w:val="uk-UA"/>
        </w:rPr>
        <w:t>закупівлі</w:t>
      </w:r>
      <w:r w:rsidR="002057B9">
        <w:rPr>
          <w:color w:val="00000A"/>
          <w:lang w:val="uk-UA"/>
        </w:rPr>
        <w:t xml:space="preserve"> відкриті торги</w:t>
      </w:r>
      <w:r w:rsidR="00B27A26">
        <w:rPr>
          <w:color w:val="00000A"/>
          <w:lang w:val="uk-UA"/>
        </w:rPr>
        <w:t xml:space="preserve"> при подання своєї </w:t>
      </w:r>
      <w:r w:rsidR="00755382">
        <w:rPr>
          <w:color w:val="00000A"/>
          <w:lang w:val="uk-UA"/>
        </w:rPr>
        <w:t xml:space="preserve">тендерної </w:t>
      </w:r>
      <w:r w:rsidR="00B27A26">
        <w:rPr>
          <w:color w:val="00000A"/>
          <w:lang w:val="uk-UA"/>
        </w:rPr>
        <w:t xml:space="preserve">пропозиції на участь в </w:t>
      </w:r>
      <w:r w:rsidR="00755382">
        <w:rPr>
          <w:color w:val="00000A"/>
          <w:lang w:val="uk-UA"/>
        </w:rPr>
        <w:t>процедурі відкритих торгів</w:t>
      </w:r>
      <w:r w:rsidR="00B27A26">
        <w:rPr>
          <w:color w:val="00000A"/>
          <w:lang w:val="uk-UA"/>
        </w:rPr>
        <w:t xml:space="preserve">. </w:t>
      </w:r>
    </w:p>
    <w:p w14:paraId="37A68FE6" w14:textId="26527299" w:rsidR="00123CA1" w:rsidRPr="00861291" w:rsidRDefault="004E3CA6" w:rsidP="001666ED">
      <w:pPr>
        <w:ind w:firstLine="709"/>
        <w:jc w:val="both"/>
        <w:rPr>
          <w:lang w:val="uk-UA"/>
        </w:rPr>
      </w:pPr>
      <w:r>
        <w:rPr>
          <w:color w:val="00000A"/>
          <w:lang w:val="uk-UA"/>
        </w:rPr>
        <w:t>9</w:t>
      </w:r>
      <w:r w:rsidR="00123CA1" w:rsidRPr="00861291">
        <w:rPr>
          <w:color w:val="00000A"/>
          <w:lang w:val="uk-UA"/>
        </w:rPr>
        <w:t>.</w:t>
      </w:r>
      <w:r w:rsidR="00A514CA">
        <w:rPr>
          <w:color w:val="00000A"/>
          <w:lang w:val="uk-UA"/>
        </w:rPr>
        <w:t>2</w:t>
      </w:r>
      <w:r w:rsidR="00123CA1" w:rsidRPr="00861291">
        <w:rPr>
          <w:color w:val="00000A"/>
          <w:lang w:val="uk-UA"/>
        </w:rPr>
        <w:t xml:space="preserve">. </w:t>
      </w:r>
      <w:r w:rsidR="00D22FE8">
        <w:rPr>
          <w:color w:val="00000A"/>
          <w:lang w:val="uk-UA"/>
        </w:rPr>
        <w:t>У разі залучення до виконання робіт субпідрядника</w:t>
      </w:r>
      <w:r w:rsidR="00AB50FC">
        <w:rPr>
          <w:color w:val="00000A"/>
          <w:lang w:val="uk-UA"/>
        </w:rPr>
        <w:t xml:space="preserve">, </w:t>
      </w:r>
      <w:r w:rsidR="001666ED" w:rsidRPr="00861291">
        <w:rPr>
          <w:lang w:val="uk-UA"/>
        </w:rPr>
        <w:t xml:space="preserve">Підрядник відповідає за результати роботи субпідрядників і виступає перед Замовником як </w:t>
      </w:r>
      <w:r w:rsidR="00861291">
        <w:rPr>
          <w:lang w:val="uk-UA"/>
        </w:rPr>
        <w:t>г</w:t>
      </w:r>
      <w:r w:rsidR="001666ED" w:rsidRPr="00861291">
        <w:rPr>
          <w:lang w:val="uk-UA"/>
        </w:rPr>
        <w:t>енеральний підрядник, а перед субпідрядниками - як замовник.</w:t>
      </w:r>
    </w:p>
    <w:p w14:paraId="0B04F318" w14:textId="78FE5694" w:rsidR="00500B85" w:rsidRPr="007F0513" w:rsidRDefault="00500B85" w:rsidP="00500B85">
      <w:pPr>
        <w:shd w:val="clear" w:color="auto" w:fill="FFFFFF"/>
        <w:tabs>
          <w:tab w:val="left" w:pos="394"/>
        </w:tabs>
        <w:spacing w:line="240" w:lineRule="atLeast"/>
        <w:ind w:right="30" w:firstLine="720"/>
        <w:jc w:val="both"/>
        <w:rPr>
          <w:snapToGrid w:val="0"/>
        </w:rPr>
      </w:pPr>
      <w:r>
        <w:rPr>
          <w:snapToGrid w:val="0"/>
          <w:lang w:val="uk-UA"/>
        </w:rPr>
        <w:t xml:space="preserve">9.3. </w:t>
      </w:r>
      <w:r w:rsidRPr="007F0513">
        <w:rPr>
          <w:snapToGrid w:val="0"/>
        </w:rPr>
        <w:t>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57EEA361" w14:textId="0D7E290E" w:rsidR="00500B85" w:rsidRPr="007F0513" w:rsidRDefault="00500B85" w:rsidP="00500B85">
      <w:pPr>
        <w:shd w:val="clear" w:color="auto" w:fill="FFFFFF"/>
        <w:tabs>
          <w:tab w:val="left" w:pos="394"/>
        </w:tabs>
        <w:spacing w:line="240" w:lineRule="atLeast"/>
        <w:ind w:right="30" w:firstLine="720"/>
        <w:jc w:val="both"/>
        <w:rPr>
          <w:snapToGrid w:val="0"/>
        </w:rPr>
      </w:pPr>
      <w:r>
        <w:rPr>
          <w:snapToGrid w:val="0"/>
          <w:lang w:val="uk-UA"/>
        </w:rPr>
        <w:t xml:space="preserve">9.4. </w:t>
      </w:r>
      <w:r w:rsidRPr="007F0513">
        <w:rPr>
          <w:snapToGrid w:val="0"/>
        </w:rPr>
        <w:t>Замовник і субпідрядник не мають права пред’являти один одному вимоги, пов’язані з порушенням договорів, укладених кожним з них з Підрядником, якщо інше не встановлено законом.</w:t>
      </w:r>
    </w:p>
    <w:p w14:paraId="6BBB49A3" w14:textId="77777777" w:rsidR="00500B85" w:rsidRDefault="00500B85" w:rsidP="00500B85">
      <w:pPr>
        <w:ind w:firstLine="720"/>
        <w:jc w:val="both"/>
      </w:pPr>
    </w:p>
    <w:p w14:paraId="0BEB2FB8" w14:textId="6F3474B4" w:rsidR="00123CA1" w:rsidRDefault="004E3CA6" w:rsidP="00123CA1">
      <w:pPr>
        <w:ind w:left="-283" w:right="-6" w:firstLine="283"/>
        <w:jc w:val="center"/>
        <w:rPr>
          <w:b/>
          <w:color w:val="00000A"/>
        </w:rPr>
      </w:pPr>
      <w:r>
        <w:rPr>
          <w:b/>
          <w:color w:val="00000A"/>
          <w:lang w:val="uk-UA"/>
        </w:rPr>
        <w:t>10</w:t>
      </w:r>
      <w:r w:rsidR="00123CA1">
        <w:rPr>
          <w:b/>
          <w:color w:val="00000A"/>
        </w:rPr>
        <w:t>. Залучення до виконання робіт робочої сили</w:t>
      </w:r>
    </w:p>
    <w:p w14:paraId="42A78BED" w14:textId="6ED6D228" w:rsidR="001F19C2" w:rsidRPr="007F0513" w:rsidRDefault="004E3CA6" w:rsidP="001F19C2">
      <w:pPr>
        <w:ind w:firstLine="709"/>
        <w:jc w:val="both"/>
      </w:pPr>
      <w:r>
        <w:rPr>
          <w:color w:val="00000A"/>
          <w:lang w:val="uk-UA"/>
        </w:rPr>
        <w:t>10</w:t>
      </w:r>
      <w:r w:rsidR="00123CA1">
        <w:rPr>
          <w:color w:val="00000A"/>
        </w:rPr>
        <w:t xml:space="preserve">.1. </w:t>
      </w:r>
      <w:r w:rsidR="001F19C2" w:rsidRPr="007F0513">
        <w:t xml:space="preserve">Залучення до виконання робіт робочої сили </w:t>
      </w:r>
      <w:r w:rsidR="001F19C2">
        <w:rPr>
          <w:lang w:val="uk-UA"/>
        </w:rPr>
        <w:t xml:space="preserve">в </w:t>
      </w:r>
      <w:r w:rsidR="001F19C2" w:rsidRPr="007F0513">
        <w:t>необхідній кількості та відповідної кваліфікації</w:t>
      </w:r>
      <w:bookmarkStart w:id="2" w:name="o189"/>
      <w:bookmarkEnd w:id="2"/>
      <w:r w:rsidR="001F19C2" w:rsidRPr="007F0513">
        <w:t xml:space="preserve"> забезпечує Підрядник. </w:t>
      </w:r>
      <w:bookmarkStart w:id="3" w:name="o191"/>
      <w:bookmarkStart w:id="4" w:name="o192"/>
      <w:bookmarkEnd w:id="3"/>
      <w:bookmarkEnd w:id="4"/>
    </w:p>
    <w:p w14:paraId="01347392" w14:textId="607ACF0F" w:rsidR="00123CA1" w:rsidRDefault="004E3CA6" w:rsidP="009814FE">
      <w:pPr>
        <w:ind w:firstLine="709"/>
        <w:jc w:val="both"/>
        <w:rPr>
          <w:color w:val="00000A"/>
        </w:rPr>
      </w:pPr>
      <w:r>
        <w:rPr>
          <w:color w:val="00000A"/>
          <w:lang w:val="uk-UA"/>
        </w:rPr>
        <w:t>10</w:t>
      </w:r>
      <w:r w:rsidR="00123CA1">
        <w:rPr>
          <w:color w:val="00000A"/>
        </w:rPr>
        <w:t>.2.</w:t>
      </w:r>
      <w:r w:rsidR="001F19C2" w:rsidRPr="001F19C2">
        <w:t xml:space="preserve"> </w:t>
      </w:r>
      <w:r w:rsidR="001F19C2" w:rsidRPr="007F0513">
        <w:t>Підрядник забезпечує дотримання усіма залученими ним працівниками вимог трудового законодавства та законодавства в сфері будівництва, створює для них на будівельному майданчику необхідних умов праці та відпочинку, проведення необхідного інструктажу тощо.</w:t>
      </w:r>
    </w:p>
    <w:p w14:paraId="075CE333" w14:textId="78E96029" w:rsidR="001F19C2" w:rsidRPr="007F0513" w:rsidRDefault="004E3CA6" w:rsidP="001F19C2">
      <w:pPr>
        <w:ind w:firstLine="709"/>
        <w:jc w:val="both"/>
      </w:pPr>
      <w:r>
        <w:rPr>
          <w:color w:val="00000A"/>
          <w:lang w:val="uk-UA"/>
        </w:rPr>
        <w:t>10</w:t>
      </w:r>
      <w:r w:rsidR="00123CA1">
        <w:rPr>
          <w:color w:val="00000A"/>
        </w:rPr>
        <w:t>.3.</w:t>
      </w:r>
      <w:r w:rsidR="001F19C2" w:rsidRPr="001F19C2">
        <w:rPr>
          <w:shd w:val="clear" w:color="auto" w:fill="FFFFFF"/>
        </w:rPr>
        <w:t xml:space="preserve"> </w:t>
      </w:r>
      <w:r w:rsidR="001F19C2" w:rsidRPr="007F0513">
        <w:rPr>
          <w:shd w:val="clear" w:color="auto" w:fill="FFFFFF"/>
        </w:rPr>
        <w:t xml:space="preserve">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w:t>
      </w:r>
      <w:r w:rsidR="001F19C2" w:rsidRPr="007F0513">
        <w:rPr>
          <w:rStyle w:val="fs2"/>
        </w:rPr>
        <w:t>недостатньої кваліфікації; порушень технологічної дисципліни; порушень правил і норм техніки безпеки тощо). </w:t>
      </w:r>
    </w:p>
    <w:p w14:paraId="0E3F8557" w14:textId="1184DC7E" w:rsidR="00123CA1" w:rsidRDefault="00123CA1" w:rsidP="009814FE">
      <w:pPr>
        <w:ind w:firstLine="709"/>
        <w:jc w:val="both"/>
        <w:rPr>
          <w:color w:val="00000A"/>
        </w:rPr>
      </w:pPr>
    </w:p>
    <w:p w14:paraId="07523343" w14:textId="52A80CDE" w:rsidR="00BE1200" w:rsidRDefault="00123CA1" w:rsidP="00BE1200">
      <w:pPr>
        <w:ind w:left="-283" w:right="-6" w:firstLine="283"/>
        <w:jc w:val="center"/>
        <w:rPr>
          <w:b/>
          <w:color w:val="00000A"/>
        </w:rPr>
      </w:pPr>
      <w:r>
        <w:rPr>
          <w:b/>
          <w:color w:val="00000A"/>
        </w:rPr>
        <w:lastRenderedPageBreak/>
        <w:t>1</w:t>
      </w:r>
      <w:r w:rsidR="004E3CA6">
        <w:rPr>
          <w:b/>
          <w:color w:val="00000A"/>
          <w:lang w:val="uk-UA"/>
        </w:rPr>
        <w:t>1</w:t>
      </w:r>
      <w:r>
        <w:rPr>
          <w:b/>
          <w:color w:val="00000A"/>
        </w:rPr>
        <w:t>. Організація виконання робіт</w:t>
      </w:r>
    </w:p>
    <w:p w14:paraId="164E6461" w14:textId="416C1931" w:rsidR="00123CA1" w:rsidRDefault="00123CA1" w:rsidP="0027331E">
      <w:pPr>
        <w:ind w:firstLine="709"/>
        <w:jc w:val="both"/>
      </w:pPr>
      <w:r>
        <w:rPr>
          <w:color w:val="00000A"/>
        </w:rPr>
        <w:t>1</w:t>
      </w:r>
      <w:r w:rsidR="004E3CA6">
        <w:rPr>
          <w:color w:val="00000A"/>
          <w:lang w:val="uk-UA"/>
        </w:rPr>
        <w:t>1</w:t>
      </w:r>
      <w:r>
        <w:rPr>
          <w:color w:val="00000A"/>
        </w:rPr>
        <w:t xml:space="preserve">.1. </w:t>
      </w:r>
      <w:r>
        <w:t>Підрядник забезпечує виконання робіт згідно з календарним графіком їх виконання.</w:t>
      </w:r>
    </w:p>
    <w:p w14:paraId="586DA6D1" w14:textId="414A1374" w:rsidR="00123CA1" w:rsidRDefault="00123CA1" w:rsidP="0027331E">
      <w:pPr>
        <w:ind w:firstLine="709"/>
        <w:jc w:val="both"/>
      </w:pPr>
      <w:r>
        <w:t>1</w:t>
      </w:r>
      <w:r w:rsidR="004E3CA6">
        <w:rPr>
          <w:lang w:val="uk-UA"/>
        </w:rPr>
        <w:t>1</w:t>
      </w:r>
      <w:r>
        <w:t xml:space="preserve">.2. Підрядник </w:t>
      </w:r>
      <w:r w:rsidR="00D249FD">
        <w:rPr>
          <w:lang w:val="uk-UA"/>
        </w:rPr>
        <w:t>зобов</w:t>
      </w:r>
      <w:r w:rsidR="00D249FD" w:rsidRPr="00D249FD">
        <w:t>’</w:t>
      </w:r>
      <w:r w:rsidR="00D249FD">
        <w:rPr>
          <w:lang w:val="uk-UA"/>
        </w:rPr>
        <w:t>язується</w:t>
      </w:r>
      <w:r>
        <w:t xml:space="preserve"> повідомляти Замовника про виникнення обставин, що загрожують виконанню Договору з вини Замовника, протягом одного дня з дня їх виникнення. Замовник протягом 3-х днів з дня одержання повідомлення від Підрядника </w:t>
      </w:r>
      <w:r w:rsidR="00D249FD">
        <w:rPr>
          <w:lang w:val="uk-UA"/>
        </w:rPr>
        <w:t>повинен надати</w:t>
      </w:r>
      <w:r>
        <w:t xml:space="preserve"> йому відповідь щодо прийнятих рішень та намічених заходів.</w:t>
      </w:r>
    </w:p>
    <w:p w14:paraId="512572FE" w14:textId="109E9A30" w:rsidR="00123CA1" w:rsidRDefault="00123CA1" w:rsidP="0027331E">
      <w:pPr>
        <w:ind w:firstLine="709"/>
        <w:jc w:val="both"/>
      </w:pPr>
      <w:r>
        <w:t>1</w:t>
      </w:r>
      <w:r w:rsidR="004E3CA6">
        <w:rPr>
          <w:lang w:val="uk-UA"/>
        </w:rPr>
        <w:t>1</w:t>
      </w:r>
      <w:r>
        <w:t>.</w:t>
      </w:r>
      <w:r w:rsidR="00D249FD">
        <w:rPr>
          <w:lang w:val="uk-UA"/>
        </w:rPr>
        <w:t>3</w:t>
      </w:r>
      <w:r>
        <w:t xml:space="preserve">. Підрядник зобов’язаний протягом </w:t>
      </w:r>
      <w:r w:rsidR="00D249FD">
        <w:rPr>
          <w:lang w:val="uk-UA"/>
        </w:rPr>
        <w:t>1 (одного)</w:t>
      </w:r>
      <w:r>
        <w:t xml:space="preserve"> дн</w:t>
      </w:r>
      <w:r w:rsidR="00D249FD">
        <w:rPr>
          <w:lang w:val="uk-UA"/>
        </w:rPr>
        <w:t>я</w:t>
      </w:r>
      <w:r>
        <w:t xml:space="preserve"> після завершення виконання робіт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із залученням третіх осіб. Компенсація понесених витрат здійснюється за рахунок Підрядника.</w:t>
      </w:r>
    </w:p>
    <w:p w14:paraId="74023808" w14:textId="14B7241A" w:rsidR="00123CA1" w:rsidRDefault="00123CA1" w:rsidP="00123CA1">
      <w:pPr>
        <w:ind w:left="-283" w:right="-6" w:firstLine="283"/>
        <w:jc w:val="both"/>
      </w:pPr>
    </w:p>
    <w:p w14:paraId="50F0BCE1" w14:textId="71AE0754" w:rsidR="006656D6" w:rsidRDefault="006656D6" w:rsidP="006656D6">
      <w:pPr>
        <w:ind w:left="-283" w:right="-6" w:firstLine="283"/>
        <w:jc w:val="center"/>
        <w:rPr>
          <w:b/>
          <w:bCs/>
          <w:lang w:val="uk-UA"/>
        </w:rPr>
      </w:pPr>
      <w:r>
        <w:rPr>
          <w:b/>
          <w:bCs/>
          <w:lang w:val="uk-UA"/>
        </w:rPr>
        <w:t>1</w:t>
      </w:r>
      <w:r w:rsidR="004E3CA6">
        <w:rPr>
          <w:b/>
          <w:bCs/>
          <w:lang w:val="uk-UA"/>
        </w:rPr>
        <w:t>2</w:t>
      </w:r>
      <w:r>
        <w:rPr>
          <w:b/>
          <w:bCs/>
          <w:lang w:val="uk-UA"/>
        </w:rPr>
        <w:t xml:space="preserve">. </w:t>
      </w:r>
      <w:r w:rsidRPr="006656D6">
        <w:rPr>
          <w:b/>
          <w:bCs/>
          <w:lang w:val="uk-UA"/>
        </w:rPr>
        <w:t>Забезпечення виконання зобов’язань за договором</w:t>
      </w:r>
    </w:p>
    <w:p w14:paraId="364B46D0" w14:textId="671D6730" w:rsidR="001E221B" w:rsidRDefault="00795C6A" w:rsidP="006656D6">
      <w:pPr>
        <w:ind w:left="-283" w:right="-6" w:firstLine="283"/>
        <w:jc w:val="center"/>
        <w:rPr>
          <w:lang w:val="uk-UA"/>
        </w:rPr>
      </w:pPr>
      <w:r>
        <w:rPr>
          <w:lang w:val="uk-UA"/>
        </w:rPr>
        <w:t xml:space="preserve">      </w:t>
      </w:r>
      <w:r w:rsidR="006656D6" w:rsidRPr="006656D6">
        <w:rPr>
          <w:lang w:val="uk-UA"/>
        </w:rPr>
        <w:t>1</w:t>
      </w:r>
      <w:r w:rsidR="004E3CA6">
        <w:rPr>
          <w:lang w:val="uk-UA"/>
        </w:rPr>
        <w:t>2</w:t>
      </w:r>
      <w:r w:rsidR="006656D6" w:rsidRPr="006656D6">
        <w:rPr>
          <w:lang w:val="uk-UA"/>
        </w:rPr>
        <w:t xml:space="preserve">.1. </w:t>
      </w:r>
      <w:r w:rsidR="00ED08F7">
        <w:rPr>
          <w:lang w:val="uk-UA"/>
        </w:rPr>
        <w:t>Забезпечення виконання зобов’язань за договором підряду</w:t>
      </w:r>
      <w:r w:rsidR="001E221B">
        <w:rPr>
          <w:lang w:val="uk-UA"/>
        </w:rPr>
        <w:t xml:space="preserve"> не передбачається.</w:t>
      </w:r>
    </w:p>
    <w:p w14:paraId="16F5A3C0" w14:textId="06DBB8C0" w:rsidR="006656D6" w:rsidRPr="006656D6" w:rsidRDefault="00ED08F7" w:rsidP="006656D6">
      <w:pPr>
        <w:ind w:left="-283" w:right="-6" w:firstLine="283"/>
        <w:jc w:val="center"/>
        <w:rPr>
          <w:lang w:val="uk-UA"/>
        </w:rPr>
      </w:pPr>
      <w:r>
        <w:rPr>
          <w:lang w:val="uk-UA"/>
        </w:rPr>
        <w:t xml:space="preserve"> </w:t>
      </w:r>
    </w:p>
    <w:p w14:paraId="73C36EAC" w14:textId="24E84AAE" w:rsidR="00F71CBA" w:rsidRDefault="00F71CBA" w:rsidP="00F71CBA">
      <w:pPr>
        <w:ind w:left="-283" w:right="-6" w:firstLine="283"/>
        <w:jc w:val="center"/>
        <w:rPr>
          <w:b/>
          <w:bCs/>
          <w:lang w:val="uk-UA"/>
        </w:rPr>
      </w:pPr>
      <w:r w:rsidRPr="00F71CBA">
        <w:rPr>
          <w:b/>
          <w:bCs/>
          <w:lang w:val="uk-UA"/>
        </w:rPr>
        <w:t>1</w:t>
      </w:r>
      <w:r w:rsidR="004E3CA6">
        <w:rPr>
          <w:b/>
          <w:bCs/>
          <w:lang w:val="uk-UA"/>
        </w:rPr>
        <w:t>3</w:t>
      </w:r>
      <w:r w:rsidRPr="00F71CBA">
        <w:rPr>
          <w:b/>
          <w:bCs/>
          <w:lang w:val="uk-UA"/>
        </w:rPr>
        <w:t>. Порядок здачі-приймання робіт</w:t>
      </w:r>
    </w:p>
    <w:p w14:paraId="7E85CBC0" w14:textId="69FD9246" w:rsidR="005359E5" w:rsidRDefault="005359E5" w:rsidP="001C72C8">
      <w:pPr>
        <w:tabs>
          <w:tab w:val="left" w:pos="675"/>
        </w:tabs>
        <w:ind w:firstLine="284"/>
        <w:jc w:val="both"/>
        <w:rPr>
          <w:noProof/>
          <w:lang w:val="uk-UA"/>
        </w:rPr>
      </w:pPr>
      <w:r>
        <w:rPr>
          <w:b/>
          <w:bCs/>
          <w:lang w:val="uk-UA"/>
        </w:rPr>
        <w:tab/>
      </w:r>
      <w:r w:rsidRPr="005359E5">
        <w:rPr>
          <w:lang w:val="uk-UA"/>
        </w:rPr>
        <w:t xml:space="preserve">13.1. </w:t>
      </w:r>
      <w:r w:rsidRPr="00780E27">
        <w:rPr>
          <w:noProof/>
          <w:lang w:val="uk-UA"/>
        </w:rPr>
        <w:t xml:space="preserve">Після закінчення виконання робіт </w:t>
      </w:r>
      <w:r>
        <w:rPr>
          <w:noProof/>
          <w:lang w:val="uk-UA"/>
        </w:rPr>
        <w:t>П</w:t>
      </w:r>
      <w:r w:rsidRPr="00780E27">
        <w:rPr>
          <w:noProof/>
          <w:lang w:val="uk-UA"/>
        </w:rPr>
        <w:t xml:space="preserve">ідрядник зобов’язаний повідомити Замовника </w:t>
      </w:r>
      <w:r w:rsidR="001C72C8">
        <w:rPr>
          <w:noProof/>
          <w:lang w:val="uk-UA"/>
        </w:rPr>
        <w:t xml:space="preserve">     </w:t>
      </w:r>
      <w:r w:rsidRPr="00780E27">
        <w:rPr>
          <w:noProof/>
          <w:lang w:val="uk-UA"/>
        </w:rPr>
        <w:t>про готовність об'єкту підряду до здачі.</w:t>
      </w:r>
    </w:p>
    <w:p w14:paraId="286749D6" w14:textId="77777777" w:rsidR="00AB4DA6" w:rsidRPr="00AB4DA6" w:rsidRDefault="00CA5A42" w:rsidP="00AB4DA6">
      <w:pPr>
        <w:pStyle w:val="a3"/>
        <w:spacing w:line="240" w:lineRule="auto"/>
        <w:ind w:firstLine="709"/>
        <w:rPr>
          <w:noProof/>
          <w:color w:val="auto"/>
          <w:sz w:val="24"/>
          <w:szCs w:val="24"/>
          <w:lang w:val="uk-UA"/>
        </w:rPr>
      </w:pPr>
      <w:r w:rsidRPr="00AB4DA6">
        <w:rPr>
          <w:noProof/>
          <w:sz w:val="24"/>
          <w:szCs w:val="24"/>
          <w:lang w:val="uk-UA"/>
        </w:rPr>
        <w:t>13.2. Здача-приймання виконаних робіт здійснюється сторонами за актами форми №КБ-2в протягом 5-ти робочих днів з моменту офіційного повідомлення Замовника про готовність об'єкту підряду до приймання.</w:t>
      </w:r>
      <w:r w:rsidR="00AB4DA6" w:rsidRPr="00AB4DA6">
        <w:rPr>
          <w:noProof/>
          <w:sz w:val="24"/>
          <w:szCs w:val="24"/>
          <w:lang w:val="uk-UA"/>
        </w:rPr>
        <w:t xml:space="preserve"> </w:t>
      </w:r>
      <w:r w:rsidR="00AB4DA6" w:rsidRPr="00AB4DA6">
        <w:rPr>
          <w:noProof/>
          <w:color w:val="auto"/>
          <w:sz w:val="24"/>
          <w:szCs w:val="24"/>
          <w:lang w:val="uk-UA"/>
        </w:rPr>
        <w:t xml:space="preserve">Акти виконаних робіт готує Підрядник і передає для підписання уповноваженому представнику Замовника. </w:t>
      </w:r>
    </w:p>
    <w:p w14:paraId="09BA011C" w14:textId="4F267F9E" w:rsidR="00BC0889" w:rsidRDefault="00BC0889" w:rsidP="00C775AC">
      <w:pPr>
        <w:pStyle w:val="a3"/>
        <w:spacing w:line="240" w:lineRule="auto"/>
        <w:ind w:firstLine="709"/>
        <w:rPr>
          <w:noProof/>
          <w:sz w:val="24"/>
          <w:szCs w:val="24"/>
          <w:lang w:val="uk-UA"/>
        </w:rPr>
      </w:pPr>
      <w:r>
        <w:rPr>
          <w:noProof/>
          <w:sz w:val="24"/>
          <w:szCs w:val="24"/>
          <w:lang w:val="uk-UA"/>
        </w:rPr>
        <w:t>1</w:t>
      </w:r>
      <w:r w:rsidR="004E3CA6">
        <w:rPr>
          <w:noProof/>
          <w:sz w:val="24"/>
          <w:szCs w:val="24"/>
          <w:lang w:val="uk-UA"/>
        </w:rPr>
        <w:t>3</w:t>
      </w:r>
      <w:r>
        <w:rPr>
          <w:noProof/>
          <w:sz w:val="24"/>
          <w:szCs w:val="24"/>
          <w:lang w:val="uk-UA"/>
        </w:rPr>
        <w:t xml:space="preserve">.3. </w:t>
      </w:r>
      <w:r w:rsidR="00F71CBA" w:rsidRPr="00780E27">
        <w:rPr>
          <w:noProof/>
          <w:sz w:val="24"/>
          <w:szCs w:val="24"/>
          <w:lang w:val="uk-UA"/>
        </w:rPr>
        <w:t xml:space="preserve">Замовник зобов’язаний прийняти виконані </w:t>
      </w:r>
      <w:r>
        <w:rPr>
          <w:noProof/>
          <w:sz w:val="24"/>
          <w:szCs w:val="24"/>
          <w:lang w:val="uk-UA"/>
        </w:rPr>
        <w:t>П</w:t>
      </w:r>
      <w:r w:rsidR="00F71CBA" w:rsidRPr="00780E27">
        <w:rPr>
          <w:noProof/>
          <w:sz w:val="24"/>
          <w:szCs w:val="24"/>
          <w:lang w:val="uk-UA"/>
        </w:rPr>
        <w:t xml:space="preserve">ідрядником роботи протягом 10 (десяти) робочих днів з моменту подання їх до прийняття. Термін подання до прийняття виконаних робіт - день передачі Замовнику акта здачі-приймання виконаних робіт форми №КБ-2в. </w:t>
      </w:r>
    </w:p>
    <w:p w14:paraId="15210305" w14:textId="7072F97D" w:rsidR="00F71CBA" w:rsidRDefault="00BC0889" w:rsidP="00C775AC">
      <w:pPr>
        <w:pStyle w:val="a3"/>
        <w:spacing w:line="240" w:lineRule="auto"/>
        <w:ind w:firstLine="709"/>
        <w:rPr>
          <w:noProof/>
          <w:color w:val="auto"/>
          <w:sz w:val="24"/>
          <w:szCs w:val="24"/>
          <w:lang w:val="uk-UA"/>
        </w:rPr>
      </w:pPr>
      <w:r>
        <w:rPr>
          <w:noProof/>
          <w:color w:val="auto"/>
          <w:sz w:val="24"/>
          <w:szCs w:val="24"/>
          <w:lang w:val="uk-UA"/>
        </w:rPr>
        <w:t>1</w:t>
      </w:r>
      <w:r w:rsidR="004E3CA6">
        <w:rPr>
          <w:noProof/>
          <w:color w:val="auto"/>
          <w:sz w:val="24"/>
          <w:szCs w:val="24"/>
          <w:lang w:val="uk-UA"/>
        </w:rPr>
        <w:t>3</w:t>
      </w:r>
      <w:r>
        <w:rPr>
          <w:noProof/>
          <w:color w:val="auto"/>
          <w:sz w:val="24"/>
          <w:szCs w:val="24"/>
          <w:lang w:val="uk-UA"/>
        </w:rPr>
        <w:t xml:space="preserve">.4. </w:t>
      </w:r>
      <w:r w:rsidR="00F71CBA" w:rsidRPr="00780E27">
        <w:rPr>
          <w:noProof/>
          <w:color w:val="auto"/>
          <w:sz w:val="24"/>
          <w:szCs w:val="24"/>
          <w:lang w:val="uk-UA"/>
        </w:rPr>
        <w:t xml:space="preserve">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 Робота приймається Замовником, разом із 2 (двома) комплектами виконавчої документації, складеної </w:t>
      </w:r>
      <w:r>
        <w:rPr>
          <w:noProof/>
          <w:color w:val="auto"/>
          <w:sz w:val="24"/>
          <w:szCs w:val="24"/>
          <w:lang w:val="uk-UA"/>
        </w:rPr>
        <w:t>П</w:t>
      </w:r>
      <w:r w:rsidR="00F71CBA" w:rsidRPr="00780E27">
        <w:rPr>
          <w:noProof/>
          <w:color w:val="auto"/>
          <w:sz w:val="24"/>
          <w:szCs w:val="24"/>
          <w:lang w:val="uk-UA"/>
        </w:rPr>
        <w:t>ідрядником.</w:t>
      </w:r>
    </w:p>
    <w:p w14:paraId="2E7DA62B" w14:textId="00382475" w:rsidR="00F71CBA" w:rsidRDefault="00BC0889" w:rsidP="00C775AC">
      <w:pPr>
        <w:pStyle w:val="a3"/>
        <w:tabs>
          <w:tab w:val="left" w:pos="567"/>
          <w:tab w:val="left" w:pos="993"/>
        </w:tabs>
        <w:autoSpaceDE w:val="0"/>
        <w:autoSpaceDN w:val="0"/>
        <w:adjustRightInd w:val="0"/>
        <w:spacing w:line="240" w:lineRule="auto"/>
        <w:ind w:firstLine="709"/>
        <w:rPr>
          <w:bCs/>
          <w:noProof/>
          <w:color w:val="auto"/>
          <w:sz w:val="24"/>
          <w:szCs w:val="24"/>
          <w:lang w:val="uk-UA"/>
        </w:rPr>
      </w:pPr>
      <w:r>
        <w:rPr>
          <w:bCs/>
          <w:noProof/>
          <w:color w:val="auto"/>
          <w:sz w:val="24"/>
          <w:szCs w:val="24"/>
          <w:lang w:val="uk-UA"/>
        </w:rPr>
        <w:t>1</w:t>
      </w:r>
      <w:r w:rsidR="004E3CA6">
        <w:rPr>
          <w:bCs/>
          <w:noProof/>
          <w:color w:val="auto"/>
          <w:sz w:val="24"/>
          <w:szCs w:val="24"/>
          <w:lang w:val="uk-UA"/>
        </w:rPr>
        <w:t>3</w:t>
      </w:r>
      <w:r>
        <w:rPr>
          <w:bCs/>
          <w:noProof/>
          <w:color w:val="auto"/>
          <w:sz w:val="24"/>
          <w:szCs w:val="24"/>
          <w:lang w:val="uk-UA"/>
        </w:rPr>
        <w:t xml:space="preserve">.5. </w:t>
      </w:r>
      <w:r w:rsidR="00F71CBA" w:rsidRPr="00780E27">
        <w:rPr>
          <w:bCs/>
          <w:noProof/>
          <w:color w:val="auto"/>
          <w:sz w:val="24"/>
          <w:szCs w:val="24"/>
          <w:lang w:val="uk-UA"/>
        </w:rPr>
        <w:t>У випадку відмови Замовника підписати акт здачі-приймання виконаних робіт</w:t>
      </w:r>
      <w:r w:rsidR="00F71CBA" w:rsidRPr="00780E27">
        <w:rPr>
          <w:noProof/>
          <w:sz w:val="24"/>
          <w:szCs w:val="24"/>
          <w:lang w:val="uk-UA"/>
        </w:rPr>
        <w:t xml:space="preserve"> форми №КБ-2в підготовлений </w:t>
      </w:r>
      <w:r w:rsidR="00E91F57">
        <w:rPr>
          <w:noProof/>
          <w:sz w:val="24"/>
          <w:szCs w:val="24"/>
          <w:lang w:val="uk-UA"/>
        </w:rPr>
        <w:t>П</w:t>
      </w:r>
      <w:r w:rsidR="00F71CBA" w:rsidRPr="00780E27">
        <w:rPr>
          <w:noProof/>
          <w:sz w:val="24"/>
          <w:szCs w:val="24"/>
          <w:lang w:val="uk-UA"/>
        </w:rPr>
        <w:t>ідрядником</w:t>
      </w:r>
      <w:r w:rsidR="00F71CBA" w:rsidRPr="00780E27">
        <w:rPr>
          <w:bCs/>
          <w:noProof/>
          <w:color w:val="auto"/>
          <w:sz w:val="24"/>
          <w:szCs w:val="24"/>
          <w:lang w:val="uk-UA"/>
        </w:rPr>
        <w:t xml:space="preserve">, </w:t>
      </w:r>
      <w:r w:rsidR="00F71CBA" w:rsidRPr="00780E27">
        <w:rPr>
          <w:noProof/>
          <w:sz w:val="24"/>
          <w:szCs w:val="24"/>
          <w:lang w:val="uk-UA"/>
        </w:rPr>
        <w:t xml:space="preserve">Замовник протягом 10 (десяти) робочих днів з моменту отримання відповідного акту здачі-приймання </w:t>
      </w:r>
      <w:r w:rsidR="00F71CBA" w:rsidRPr="00780E27">
        <w:rPr>
          <w:bCs/>
          <w:noProof/>
          <w:color w:val="auto"/>
          <w:sz w:val="24"/>
          <w:szCs w:val="24"/>
          <w:lang w:val="uk-UA"/>
        </w:rPr>
        <w:t>виконаних робіт</w:t>
      </w:r>
      <w:r w:rsidR="00F71CBA" w:rsidRPr="00780E27">
        <w:rPr>
          <w:noProof/>
          <w:sz w:val="24"/>
          <w:szCs w:val="24"/>
          <w:lang w:val="uk-UA"/>
        </w:rPr>
        <w:t xml:space="preserve"> форми №КБ-2в письмово повідомляє </w:t>
      </w:r>
      <w:r w:rsidR="00E91F57">
        <w:rPr>
          <w:noProof/>
          <w:sz w:val="24"/>
          <w:szCs w:val="24"/>
          <w:lang w:val="uk-UA"/>
        </w:rPr>
        <w:t>П</w:t>
      </w:r>
      <w:r w:rsidR="00F71CBA" w:rsidRPr="00780E27">
        <w:rPr>
          <w:noProof/>
          <w:sz w:val="24"/>
          <w:szCs w:val="24"/>
          <w:lang w:val="uk-UA"/>
        </w:rPr>
        <w:t>ідрядника про причину відмови підписання Акту здачі-приймання виконаних робіт форми №КБ-2в. Протягом 10</w:t>
      </w:r>
      <w:r w:rsidR="00F71CBA">
        <w:rPr>
          <w:noProof/>
          <w:sz w:val="24"/>
          <w:szCs w:val="24"/>
          <w:lang w:val="uk-UA"/>
        </w:rPr>
        <w:t xml:space="preserve"> (десяти)</w:t>
      </w:r>
      <w:r w:rsidR="00F71CBA" w:rsidRPr="00780E27">
        <w:rPr>
          <w:noProof/>
          <w:sz w:val="24"/>
          <w:szCs w:val="24"/>
          <w:lang w:val="uk-UA"/>
        </w:rPr>
        <w:t xml:space="preserve"> </w:t>
      </w:r>
      <w:r w:rsidR="00F71CBA">
        <w:rPr>
          <w:noProof/>
          <w:sz w:val="24"/>
          <w:szCs w:val="24"/>
          <w:lang w:val="uk-UA"/>
        </w:rPr>
        <w:t xml:space="preserve">календарних </w:t>
      </w:r>
      <w:r w:rsidR="00F71CBA" w:rsidRPr="00780E27">
        <w:rPr>
          <w:noProof/>
          <w:sz w:val="24"/>
          <w:szCs w:val="24"/>
          <w:lang w:val="uk-UA"/>
        </w:rPr>
        <w:t xml:space="preserve">днів з дати отримання </w:t>
      </w:r>
      <w:r w:rsidR="00E91F57">
        <w:rPr>
          <w:noProof/>
          <w:sz w:val="24"/>
          <w:szCs w:val="24"/>
          <w:lang w:val="uk-UA"/>
        </w:rPr>
        <w:t>П</w:t>
      </w:r>
      <w:r w:rsidR="00F71CBA" w:rsidRPr="00780E27">
        <w:rPr>
          <w:noProof/>
          <w:sz w:val="24"/>
          <w:szCs w:val="24"/>
          <w:lang w:val="uk-UA"/>
        </w:rPr>
        <w:t>ідрядником повідомлення про причину відмов</w:t>
      </w:r>
      <w:r w:rsidR="00F71CBA">
        <w:rPr>
          <w:noProof/>
          <w:sz w:val="24"/>
          <w:szCs w:val="24"/>
          <w:lang w:val="uk-UA"/>
        </w:rPr>
        <w:t>и Замовника від</w:t>
      </w:r>
      <w:r w:rsidR="00F71CBA" w:rsidRPr="00780E27">
        <w:rPr>
          <w:noProof/>
          <w:sz w:val="24"/>
          <w:szCs w:val="24"/>
          <w:lang w:val="uk-UA"/>
        </w:rPr>
        <w:t xml:space="preserve"> підписання Акту здачі-приймання виконаних робіт форми №КБ-2в, за ініціативи </w:t>
      </w:r>
      <w:r w:rsidR="00E91F57">
        <w:rPr>
          <w:noProof/>
          <w:sz w:val="24"/>
          <w:szCs w:val="24"/>
          <w:lang w:val="uk-UA"/>
        </w:rPr>
        <w:t>П</w:t>
      </w:r>
      <w:r w:rsidR="00F71CBA" w:rsidRPr="00780E27">
        <w:rPr>
          <w:noProof/>
          <w:sz w:val="24"/>
          <w:szCs w:val="24"/>
          <w:lang w:val="uk-UA"/>
        </w:rPr>
        <w:t xml:space="preserve">ідрядника, </w:t>
      </w:r>
      <w:r w:rsidR="00F71CBA" w:rsidRPr="00780E27">
        <w:rPr>
          <w:bCs/>
          <w:noProof/>
          <w:color w:val="auto"/>
          <w:sz w:val="24"/>
          <w:szCs w:val="24"/>
          <w:lang w:val="uk-UA"/>
        </w:rPr>
        <w:t xml:space="preserve">Сторони складають двосторонній акт з переліком виявлених недоліків, і визначенням строку їх виправлення. </w:t>
      </w:r>
    </w:p>
    <w:p w14:paraId="0DEEAEBC" w14:textId="7FC0A284" w:rsidR="00A277E3" w:rsidRPr="005B5442" w:rsidRDefault="00B31626" w:rsidP="00A277E3">
      <w:pPr>
        <w:pStyle w:val="a3"/>
        <w:tabs>
          <w:tab w:val="left" w:pos="142"/>
          <w:tab w:val="left" w:pos="284"/>
          <w:tab w:val="left" w:pos="993"/>
        </w:tabs>
        <w:autoSpaceDE w:val="0"/>
        <w:autoSpaceDN w:val="0"/>
        <w:adjustRightInd w:val="0"/>
        <w:ind w:firstLine="709"/>
        <w:rPr>
          <w:sz w:val="24"/>
          <w:szCs w:val="24"/>
          <w:lang w:val="ru-RU"/>
        </w:rPr>
      </w:pPr>
      <w:r>
        <w:rPr>
          <w:noProof/>
          <w:color w:val="auto"/>
          <w:sz w:val="24"/>
          <w:szCs w:val="24"/>
          <w:lang w:val="uk-UA"/>
        </w:rPr>
        <w:t>1</w:t>
      </w:r>
      <w:r w:rsidR="004E3CA6">
        <w:rPr>
          <w:noProof/>
          <w:color w:val="auto"/>
          <w:sz w:val="24"/>
          <w:szCs w:val="24"/>
          <w:lang w:val="uk-UA"/>
        </w:rPr>
        <w:t>3</w:t>
      </w:r>
      <w:r>
        <w:rPr>
          <w:noProof/>
          <w:color w:val="auto"/>
          <w:sz w:val="24"/>
          <w:szCs w:val="24"/>
          <w:lang w:val="uk-UA"/>
        </w:rPr>
        <w:t xml:space="preserve">.6. </w:t>
      </w:r>
      <w:r w:rsidR="00A277E3" w:rsidRPr="00A277E3">
        <w:rPr>
          <w:sz w:val="24"/>
          <w:szCs w:val="24"/>
          <w:lang w:val="ru-RU"/>
        </w:rPr>
        <w:t xml:space="preserve">Якщо Підрядник не бажає чи не може усунути такі недоліки, Замовник може у порядку, передбаченому цим Договором, попередньо повідомивши Підрядника, усунути їх своїми силами або із залученням третіх осіб. </w:t>
      </w:r>
      <w:r w:rsidR="00A277E3" w:rsidRPr="005B5442">
        <w:rPr>
          <w:sz w:val="24"/>
          <w:szCs w:val="24"/>
          <w:lang w:val="ru-RU"/>
        </w:rPr>
        <w:t xml:space="preserve">Витрати, пов'язані з усуненням недоліків Замовником, компенсуються Підрядником. </w:t>
      </w:r>
    </w:p>
    <w:p w14:paraId="1C27A36F" w14:textId="676D3A1D" w:rsidR="001C1330" w:rsidRPr="001C1330" w:rsidRDefault="001C1330" w:rsidP="00A277E3">
      <w:pPr>
        <w:pStyle w:val="a3"/>
        <w:tabs>
          <w:tab w:val="left" w:pos="142"/>
          <w:tab w:val="left" w:pos="284"/>
          <w:tab w:val="left" w:pos="993"/>
        </w:tabs>
        <w:autoSpaceDE w:val="0"/>
        <w:autoSpaceDN w:val="0"/>
        <w:adjustRightInd w:val="0"/>
        <w:ind w:firstLine="709"/>
        <w:rPr>
          <w:sz w:val="24"/>
          <w:szCs w:val="24"/>
          <w:lang w:val="uk-UA"/>
        </w:rPr>
      </w:pPr>
      <w:r>
        <w:rPr>
          <w:sz w:val="24"/>
          <w:szCs w:val="24"/>
          <w:lang w:val="uk-UA"/>
        </w:rPr>
        <w:t xml:space="preserve">13.7. </w:t>
      </w:r>
      <w:r w:rsidRPr="00B36E2E">
        <w:rPr>
          <w:sz w:val="24"/>
          <w:szCs w:val="24"/>
          <w:lang w:val="uk-UA"/>
        </w:rPr>
        <w:t xml:space="preserve">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w:t>
      </w:r>
      <w:r w:rsidR="00B36E2E">
        <w:rPr>
          <w:sz w:val="24"/>
          <w:szCs w:val="24"/>
          <w:lang w:val="uk-UA"/>
        </w:rPr>
        <w:t>капітального ремонту</w:t>
      </w:r>
      <w:r w:rsidRPr="00B36E2E">
        <w:rPr>
          <w:sz w:val="24"/>
          <w:szCs w:val="24"/>
          <w:lang w:val="uk-UA"/>
        </w:rPr>
        <w:t>) або вимагати відповідного  зниження  договірної  ціни  чи  компенсації збитків.</w:t>
      </w:r>
    </w:p>
    <w:p w14:paraId="68C66016" w14:textId="7D519666" w:rsidR="00F71CBA" w:rsidRPr="00A277E3" w:rsidRDefault="00B31626" w:rsidP="00A277E3">
      <w:pPr>
        <w:pStyle w:val="a3"/>
        <w:tabs>
          <w:tab w:val="left" w:pos="142"/>
          <w:tab w:val="left" w:pos="284"/>
          <w:tab w:val="left" w:pos="993"/>
        </w:tabs>
        <w:autoSpaceDE w:val="0"/>
        <w:autoSpaceDN w:val="0"/>
        <w:adjustRightInd w:val="0"/>
        <w:ind w:firstLine="709"/>
        <w:rPr>
          <w:noProof/>
          <w:sz w:val="24"/>
          <w:szCs w:val="24"/>
          <w:lang w:val="uk-UA"/>
        </w:rPr>
      </w:pPr>
      <w:r w:rsidRPr="00A277E3">
        <w:rPr>
          <w:noProof/>
          <w:sz w:val="24"/>
          <w:szCs w:val="24"/>
          <w:lang w:val="uk-UA"/>
        </w:rPr>
        <w:t>1</w:t>
      </w:r>
      <w:r w:rsidR="004E3CA6" w:rsidRPr="00A277E3">
        <w:rPr>
          <w:noProof/>
          <w:sz w:val="24"/>
          <w:szCs w:val="24"/>
          <w:lang w:val="uk-UA"/>
        </w:rPr>
        <w:t>3</w:t>
      </w:r>
      <w:r w:rsidRPr="00A277E3">
        <w:rPr>
          <w:noProof/>
          <w:sz w:val="24"/>
          <w:szCs w:val="24"/>
          <w:lang w:val="uk-UA"/>
        </w:rPr>
        <w:t>.</w:t>
      </w:r>
      <w:r w:rsidR="00066A41">
        <w:rPr>
          <w:noProof/>
          <w:sz w:val="24"/>
          <w:szCs w:val="24"/>
          <w:lang w:val="uk-UA"/>
        </w:rPr>
        <w:t>8</w:t>
      </w:r>
      <w:r w:rsidRPr="00A277E3">
        <w:rPr>
          <w:noProof/>
          <w:sz w:val="24"/>
          <w:szCs w:val="24"/>
          <w:lang w:val="uk-UA"/>
        </w:rPr>
        <w:t xml:space="preserve">. </w:t>
      </w:r>
      <w:r w:rsidR="00F71CBA" w:rsidRPr="00A277E3">
        <w:rPr>
          <w:noProof/>
          <w:sz w:val="24"/>
          <w:szCs w:val="24"/>
          <w:lang w:val="uk-UA"/>
        </w:rPr>
        <w:t xml:space="preserve">Якщо протягом 10 (десяти) робочих днів з моменту передачі </w:t>
      </w:r>
      <w:r w:rsidRPr="00A277E3">
        <w:rPr>
          <w:noProof/>
          <w:sz w:val="24"/>
          <w:szCs w:val="24"/>
          <w:lang w:val="uk-UA"/>
        </w:rPr>
        <w:t>П</w:t>
      </w:r>
      <w:r w:rsidR="00F71CBA" w:rsidRPr="00A277E3">
        <w:rPr>
          <w:noProof/>
          <w:sz w:val="24"/>
          <w:szCs w:val="24"/>
          <w:lang w:val="uk-UA"/>
        </w:rPr>
        <w:t xml:space="preserve">ідрядником Замовнику Акту здачі-приймання виконаних робіт форми №КБ-2в Замовником він не підписаний або Замовник не надасть </w:t>
      </w:r>
      <w:r w:rsidRPr="00A277E3">
        <w:rPr>
          <w:noProof/>
          <w:sz w:val="24"/>
          <w:szCs w:val="24"/>
          <w:lang w:val="uk-UA"/>
        </w:rPr>
        <w:t>П</w:t>
      </w:r>
      <w:r w:rsidR="00F71CBA" w:rsidRPr="00A277E3">
        <w:rPr>
          <w:noProof/>
          <w:sz w:val="24"/>
          <w:szCs w:val="24"/>
          <w:lang w:val="uk-UA"/>
        </w:rPr>
        <w:t>ідряднику письмової відмови у підписанні Акту здачі-приймання виконаних робіт форми №КБ-2в, відповідний Акт здачі-приймання виконаних робіт форми №КБ-2в вважається прийнятим Замовником без зауважень та підлягає оплаті.</w:t>
      </w:r>
    </w:p>
    <w:p w14:paraId="4510629A" w14:textId="77777777" w:rsidR="00F71CBA" w:rsidRPr="00A277E3" w:rsidRDefault="00F71CBA" w:rsidP="00C775AC">
      <w:pPr>
        <w:ind w:left="-283" w:right="-6" w:firstLine="709"/>
        <w:jc w:val="center"/>
        <w:rPr>
          <w:b/>
          <w:bCs/>
          <w:lang w:val="uk-UA"/>
        </w:rPr>
      </w:pPr>
    </w:p>
    <w:p w14:paraId="6BA9FFEF" w14:textId="7CE00952" w:rsidR="00123CA1" w:rsidRDefault="00123CA1" w:rsidP="00123CA1">
      <w:pPr>
        <w:ind w:left="-283" w:right="-6" w:firstLine="283"/>
        <w:jc w:val="center"/>
        <w:rPr>
          <w:b/>
        </w:rPr>
      </w:pPr>
      <w:r>
        <w:rPr>
          <w:b/>
        </w:rPr>
        <w:lastRenderedPageBreak/>
        <w:t>1</w:t>
      </w:r>
      <w:r w:rsidR="0089712C">
        <w:rPr>
          <w:b/>
          <w:lang w:val="uk-UA"/>
        </w:rPr>
        <w:t>4</w:t>
      </w:r>
      <w:r>
        <w:rPr>
          <w:b/>
        </w:rPr>
        <w:t>. Права та обов'язки сторін</w:t>
      </w:r>
    </w:p>
    <w:p w14:paraId="73CC6377" w14:textId="5ABF3AE2" w:rsidR="00123CA1" w:rsidRPr="00A37E77" w:rsidRDefault="00123CA1" w:rsidP="00DE1B4E">
      <w:pPr>
        <w:ind w:firstLine="709"/>
        <w:jc w:val="both"/>
        <w:rPr>
          <w:b/>
          <w:bCs/>
        </w:rPr>
      </w:pPr>
      <w:r w:rsidRPr="00A37E77">
        <w:rPr>
          <w:b/>
          <w:bCs/>
        </w:rPr>
        <w:t>1</w:t>
      </w:r>
      <w:r w:rsidR="0089712C">
        <w:rPr>
          <w:b/>
          <w:bCs/>
          <w:lang w:val="uk-UA"/>
        </w:rPr>
        <w:t>4</w:t>
      </w:r>
      <w:r w:rsidRPr="00A37E77">
        <w:rPr>
          <w:b/>
          <w:bCs/>
        </w:rPr>
        <w:t>.1.Замовник зобов'язаний:</w:t>
      </w:r>
    </w:p>
    <w:p w14:paraId="0310BEF3" w14:textId="1FB703CD" w:rsidR="00123CA1" w:rsidRDefault="00123CA1" w:rsidP="00DE1B4E">
      <w:pPr>
        <w:ind w:firstLine="709"/>
        <w:jc w:val="both"/>
      </w:pPr>
      <w:r>
        <w:t>1</w:t>
      </w:r>
      <w:r w:rsidR="0089712C">
        <w:rPr>
          <w:lang w:val="uk-UA"/>
        </w:rPr>
        <w:t>4</w:t>
      </w:r>
      <w:r>
        <w:t>.1.1.</w:t>
      </w:r>
      <w:r w:rsidR="005F7875" w:rsidRPr="005F7875">
        <w:rPr>
          <w:bCs/>
          <w:noProof/>
          <w:lang w:val="uk-UA"/>
        </w:rPr>
        <w:t xml:space="preserve"> </w:t>
      </w:r>
      <w:r w:rsidR="005F7875" w:rsidRPr="00780E27">
        <w:rPr>
          <w:bCs/>
          <w:noProof/>
          <w:lang w:val="uk-UA"/>
        </w:rPr>
        <w:t>Прийняти та оплатити роботи на умовах, визначених цим Договором.</w:t>
      </w:r>
    </w:p>
    <w:p w14:paraId="347A275A" w14:textId="2EC11EEE" w:rsidR="00123CA1" w:rsidRDefault="00123CA1" w:rsidP="006329EC">
      <w:pPr>
        <w:tabs>
          <w:tab w:val="left" w:pos="540"/>
        </w:tabs>
        <w:ind w:firstLine="709"/>
        <w:jc w:val="both"/>
      </w:pPr>
      <w:r>
        <w:t>1</w:t>
      </w:r>
      <w:r w:rsidR="0089712C">
        <w:rPr>
          <w:lang w:val="uk-UA"/>
        </w:rPr>
        <w:t>4</w:t>
      </w:r>
      <w:r>
        <w:t>.1.2.</w:t>
      </w:r>
      <w:r w:rsidR="005F7875">
        <w:rPr>
          <w:lang w:val="uk-UA"/>
        </w:rPr>
        <w:t xml:space="preserve"> </w:t>
      </w:r>
      <w:r w:rsidR="005F7875" w:rsidRPr="00780E27">
        <w:rPr>
          <w:bCs/>
          <w:noProof/>
          <w:lang w:val="uk-UA"/>
        </w:rPr>
        <w:t>Протягом 1 (</w:t>
      </w:r>
      <w:r w:rsidR="005F7875">
        <w:rPr>
          <w:bCs/>
          <w:noProof/>
          <w:lang w:val="uk-UA"/>
        </w:rPr>
        <w:t>одного</w:t>
      </w:r>
      <w:r w:rsidR="005F7875" w:rsidRPr="00780E27">
        <w:rPr>
          <w:bCs/>
          <w:noProof/>
          <w:lang w:val="uk-UA"/>
        </w:rPr>
        <w:t xml:space="preserve">) </w:t>
      </w:r>
      <w:r w:rsidR="005F7875">
        <w:rPr>
          <w:bCs/>
          <w:noProof/>
          <w:lang w:val="uk-UA"/>
        </w:rPr>
        <w:t>календарного дня</w:t>
      </w:r>
      <w:r w:rsidR="005F7875" w:rsidRPr="00780E27">
        <w:rPr>
          <w:bCs/>
          <w:noProof/>
          <w:lang w:val="uk-UA"/>
        </w:rPr>
        <w:t xml:space="preserve"> з </w:t>
      </w:r>
      <w:r w:rsidR="005F7875">
        <w:rPr>
          <w:bCs/>
          <w:noProof/>
          <w:lang w:val="uk-UA"/>
        </w:rPr>
        <w:t>дня</w:t>
      </w:r>
      <w:r w:rsidR="005F7875" w:rsidRPr="00780E27">
        <w:rPr>
          <w:bCs/>
          <w:noProof/>
          <w:lang w:val="uk-UA"/>
        </w:rPr>
        <w:t xml:space="preserve"> підписання Сторонами Договору передати</w:t>
      </w:r>
      <w:r w:rsidR="006329EC">
        <w:rPr>
          <w:bCs/>
          <w:noProof/>
          <w:lang w:val="uk-UA"/>
        </w:rPr>
        <w:t xml:space="preserve"> </w:t>
      </w:r>
      <w:r w:rsidR="005F7875">
        <w:rPr>
          <w:bCs/>
          <w:noProof/>
          <w:lang w:val="uk-UA"/>
        </w:rPr>
        <w:t>П</w:t>
      </w:r>
      <w:r w:rsidR="005F7875" w:rsidRPr="00780E27">
        <w:rPr>
          <w:bCs/>
          <w:noProof/>
          <w:lang w:val="uk-UA"/>
        </w:rPr>
        <w:t xml:space="preserve">ідряднику  </w:t>
      </w:r>
      <w:r w:rsidR="005F7875">
        <w:rPr>
          <w:noProof/>
          <w:lang w:val="uk-UA"/>
        </w:rPr>
        <w:t>проектну</w:t>
      </w:r>
      <w:r w:rsidR="005F7875" w:rsidRPr="00780E27">
        <w:rPr>
          <w:noProof/>
          <w:lang w:val="uk-UA"/>
        </w:rPr>
        <w:t xml:space="preserve">  документацію</w:t>
      </w:r>
      <w:r w:rsidR="005F7875" w:rsidRPr="00780E27">
        <w:rPr>
          <w:bCs/>
          <w:noProof/>
          <w:lang w:val="uk-UA"/>
        </w:rPr>
        <w:t xml:space="preserve"> на виконання робіт по об’єкту</w:t>
      </w:r>
      <w:r>
        <w:t>.</w:t>
      </w:r>
    </w:p>
    <w:p w14:paraId="52313A09" w14:textId="59536670" w:rsidR="00A37E77" w:rsidRPr="00780E27" w:rsidRDefault="00A37E77" w:rsidP="00A37E77">
      <w:pPr>
        <w:ind w:firstLine="709"/>
        <w:jc w:val="both"/>
        <w:rPr>
          <w:bCs/>
          <w:noProof/>
          <w:lang w:val="uk-UA"/>
        </w:rPr>
      </w:pPr>
      <w:r>
        <w:rPr>
          <w:bCs/>
          <w:noProof/>
          <w:lang w:val="uk-UA"/>
        </w:rPr>
        <w:t>1</w:t>
      </w:r>
      <w:r w:rsidR="0089712C">
        <w:rPr>
          <w:bCs/>
          <w:noProof/>
          <w:lang w:val="uk-UA"/>
        </w:rPr>
        <w:t>4</w:t>
      </w:r>
      <w:r>
        <w:rPr>
          <w:bCs/>
          <w:noProof/>
          <w:lang w:val="uk-UA"/>
        </w:rPr>
        <w:t xml:space="preserve">.1.3. </w:t>
      </w:r>
      <w:r w:rsidRPr="00780E27">
        <w:rPr>
          <w:bCs/>
          <w:noProof/>
          <w:lang w:val="uk-UA"/>
        </w:rPr>
        <w:t xml:space="preserve">Забезпечити  здійснення  технічного та авторського нагляду  протягом усього періоду </w:t>
      </w:r>
      <w:r w:rsidR="00E50B0A">
        <w:rPr>
          <w:bCs/>
          <w:noProof/>
          <w:lang w:val="uk-UA"/>
        </w:rPr>
        <w:t xml:space="preserve">капітального ремонту </w:t>
      </w:r>
      <w:r w:rsidRPr="00780E27">
        <w:rPr>
          <w:bCs/>
          <w:noProof/>
          <w:lang w:val="uk-UA"/>
        </w:rPr>
        <w:t>об'єкта</w:t>
      </w:r>
      <w:r w:rsidR="00E50B0A">
        <w:rPr>
          <w:bCs/>
          <w:noProof/>
          <w:lang w:val="uk-UA"/>
        </w:rPr>
        <w:t xml:space="preserve"> </w:t>
      </w:r>
      <w:r w:rsidRPr="00780E27">
        <w:rPr>
          <w:bCs/>
          <w:noProof/>
          <w:lang w:val="uk-UA"/>
        </w:rPr>
        <w:t>в</w:t>
      </w:r>
      <w:r w:rsidR="00E50B0A">
        <w:rPr>
          <w:bCs/>
          <w:noProof/>
          <w:lang w:val="uk-UA"/>
        </w:rPr>
        <w:t xml:space="preserve"> </w:t>
      </w:r>
      <w:r w:rsidRPr="00780E27">
        <w:rPr>
          <w:bCs/>
          <w:noProof/>
          <w:lang w:val="uk-UA"/>
        </w:rPr>
        <w:t>порядку,</w:t>
      </w:r>
      <w:r w:rsidR="00E50B0A">
        <w:rPr>
          <w:bCs/>
          <w:noProof/>
          <w:lang w:val="uk-UA"/>
        </w:rPr>
        <w:t xml:space="preserve"> </w:t>
      </w:r>
      <w:r w:rsidRPr="00780E27">
        <w:rPr>
          <w:bCs/>
          <w:noProof/>
          <w:lang w:val="uk-UA"/>
        </w:rPr>
        <w:t>встановленому законодавством.</w:t>
      </w:r>
    </w:p>
    <w:p w14:paraId="458C47BB" w14:textId="2B692951" w:rsidR="00A37E77" w:rsidRPr="00780E27" w:rsidRDefault="00A37E77" w:rsidP="00A37E77">
      <w:pPr>
        <w:ind w:firstLine="709"/>
        <w:jc w:val="both"/>
        <w:rPr>
          <w:bCs/>
          <w:noProof/>
          <w:lang w:val="uk-UA"/>
        </w:rPr>
      </w:pPr>
      <w:r>
        <w:rPr>
          <w:bCs/>
          <w:noProof/>
          <w:lang w:val="uk-UA"/>
        </w:rPr>
        <w:t>1</w:t>
      </w:r>
      <w:r w:rsidR="0089712C">
        <w:rPr>
          <w:bCs/>
          <w:noProof/>
          <w:lang w:val="uk-UA"/>
        </w:rPr>
        <w:t>4</w:t>
      </w:r>
      <w:r>
        <w:rPr>
          <w:bCs/>
          <w:noProof/>
          <w:lang w:val="uk-UA"/>
        </w:rPr>
        <w:t xml:space="preserve">.1.4. </w:t>
      </w:r>
      <w:r w:rsidRPr="00780E27">
        <w:rPr>
          <w:bCs/>
          <w:noProof/>
          <w:lang w:val="uk-UA"/>
        </w:rPr>
        <w:t xml:space="preserve">Негайно повідомити </w:t>
      </w:r>
      <w:r w:rsidR="00C30A1B">
        <w:rPr>
          <w:bCs/>
          <w:noProof/>
          <w:lang w:val="uk-UA"/>
        </w:rPr>
        <w:t>П</w:t>
      </w:r>
      <w:r w:rsidRPr="00780E27">
        <w:rPr>
          <w:bCs/>
          <w:noProof/>
          <w:lang w:val="uk-UA"/>
        </w:rPr>
        <w:t>ідрядника про виявлені недоліки в роботі.</w:t>
      </w:r>
    </w:p>
    <w:p w14:paraId="3664C047" w14:textId="77D724A6" w:rsidR="00A37E77" w:rsidRPr="008721BF" w:rsidRDefault="00A37E77" w:rsidP="008721BF">
      <w:pPr>
        <w:ind w:firstLine="709"/>
        <w:jc w:val="both"/>
        <w:rPr>
          <w:bCs/>
          <w:noProof/>
          <w:lang w:val="uk-UA"/>
        </w:rPr>
      </w:pPr>
      <w:r>
        <w:rPr>
          <w:bCs/>
          <w:noProof/>
          <w:lang w:val="uk-UA"/>
        </w:rPr>
        <w:t>1</w:t>
      </w:r>
      <w:r w:rsidR="0089712C">
        <w:rPr>
          <w:bCs/>
          <w:noProof/>
          <w:lang w:val="uk-UA"/>
        </w:rPr>
        <w:t>4</w:t>
      </w:r>
      <w:r>
        <w:rPr>
          <w:bCs/>
          <w:noProof/>
          <w:lang w:val="uk-UA"/>
        </w:rPr>
        <w:t>.1.5.</w:t>
      </w:r>
      <w:r w:rsidRPr="00780E27">
        <w:rPr>
          <w:bCs/>
          <w:noProof/>
          <w:lang w:val="uk-UA"/>
        </w:rPr>
        <w:t xml:space="preserve">Вживати необхідних заходів для недопущення випадкового знищення або пошкодження </w:t>
      </w:r>
      <w:r w:rsidR="00C30A1B">
        <w:rPr>
          <w:bCs/>
          <w:noProof/>
          <w:lang w:val="uk-UA"/>
        </w:rPr>
        <w:t>о</w:t>
      </w:r>
      <w:r w:rsidRPr="00780E27">
        <w:rPr>
          <w:bCs/>
          <w:noProof/>
          <w:lang w:val="uk-UA"/>
        </w:rPr>
        <w:t xml:space="preserve">б'єкта, а якщо таке пошкодження відбулося, приймати відповідні рішення та узгоджувати свої дії щодо усунення негативних наслідків із </w:t>
      </w:r>
      <w:r w:rsidR="00C30A1B">
        <w:rPr>
          <w:bCs/>
          <w:noProof/>
          <w:lang w:val="uk-UA"/>
        </w:rPr>
        <w:t>П</w:t>
      </w:r>
      <w:r w:rsidRPr="00780E27">
        <w:rPr>
          <w:bCs/>
          <w:noProof/>
          <w:lang w:val="uk-UA"/>
        </w:rPr>
        <w:t>ідрядником.</w:t>
      </w:r>
    </w:p>
    <w:p w14:paraId="126FA2F1" w14:textId="5FDE79C4" w:rsidR="0081659A" w:rsidRDefault="00123CA1" w:rsidP="00DE1B4E">
      <w:pPr>
        <w:ind w:firstLine="709"/>
        <w:jc w:val="both"/>
        <w:rPr>
          <w:b/>
          <w:bCs/>
        </w:rPr>
      </w:pPr>
      <w:r w:rsidRPr="008721BF">
        <w:rPr>
          <w:b/>
          <w:bCs/>
        </w:rPr>
        <w:t>1</w:t>
      </w:r>
      <w:r w:rsidR="0089712C">
        <w:rPr>
          <w:b/>
          <w:bCs/>
          <w:lang w:val="uk-UA"/>
        </w:rPr>
        <w:t>4</w:t>
      </w:r>
      <w:r w:rsidRPr="008721BF">
        <w:rPr>
          <w:b/>
          <w:bCs/>
        </w:rPr>
        <w:t>.2. Замовник має право:</w:t>
      </w:r>
    </w:p>
    <w:p w14:paraId="3761D70D" w14:textId="0C97AE3F" w:rsidR="00572884" w:rsidRDefault="00572884" w:rsidP="00B45C71">
      <w:pPr>
        <w:ind w:firstLine="709"/>
        <w:jc w:val="both"/>
      </w:pPr>
      <w:r>
        <w:t>1</w:t>
      </w:r>
      <w:r w:rsidR="0089712C">
        <w:rPr>
          <w:lang w:val="uk-UA"/>
        </w:rPr>
        <w:t>4</w:t>
      </w:r>
      <w:r>
        <w:rPr>
          <w:lang w:val="uk-UA"/>
        </w:rPr>
        <w:t>.2.1.</w:t>
      </w:r>
      <w:r>
        <w:t>Контролювати якість виконання робіт у строки, встановлені цим Договором.</w:t>
      </w:r>
    </w:p>
    <w:p w14:paraId="34ADDDE0" w14:textId="6B64BAF5" w:rsidR="009E308D" w:rsidRDefault="009725E2" w:rsidP="00B45C71">
      <w:pPr>
        <w:tabs>
          <w:tab w:val="left" w:pos="540"/>
        </w:tabs>
        <w:ind w:firstLine="709"/>
        <w:jc w:val="both"/>
        <w:rPr>
          <w:bCs/>
          <w:noProof/>
          <w:lang w:val="uk-UA"/>
        </w:rPr>
      </w:pPr>
      <w:r>
        <w:rPr>
          <w:bCs/>
          <w:noProof/>
          <w:lang w:val="uk-UA"/>
        </w:rPr>
        <w:t>1</w:t>
      </w:r>
      <w:r w:rsidR="0089712C">
        <w:rPr>
          <w:bCs/>
          <w:noProof/>
          <w:lang w:val="uk-UA"/>
        </w:rPr>
        <w:t>4</w:t>
      </w:r>
      <w:r>
        <w:rPr>
          <w:bCs/>
          <w:noProof/>
          <w:lang w:val="uk-UA"/>
        </w:rPr>
        <w:t xml:space="preserve">.2.2. </w:t>
      </w:r>
      <w:r w:rsidRPr="00780E27">
        <w:rPr>
          <w:bCs/>
          <w:noProof/>
          <w:lang w:val="uk-UA"/>
        </w:rPr>
        <w:t>З</w:t>
      </w:r>
      <w:r w:rsidRPr="00780E27">
        <w:rPr>
          <w:noProof/>
          <w:lang w:val="uk-UA"/>
        </w:rPr>
        <w:t xml:space="preserve">дійснювати у будь-який час,  не втручаючись  у  господарську діяльність </w:t>
      </w:r>
      <w:r w:rsidR="006D2DB6">
        <w:rPr>
          <w:noProof/>
          <w:lang w:val="uk-UA"/>
        </w:rPr>
        <w:t>П</w:t>
      </w:r>
      <w:r w:rsidRPr="00780E27">
        <w:rPr>
          <w:noProof/>
          <w:lang w:val="uk-UA"/>
        </w:rPr>
        <w:t>ідрядника (субпідрядника), технічний нагляд і контроль за ходом, якістю, вартістю та обсягами виконання робіт</w:t>
      </w:r>
      <w:r>
        <w:rPr>
          <w:noProof/>
          <w:lang w:val="uk-UA"/>
        </w:rPr>
        <w:t xml:space="preserve">; контроль за відповідністю </w:t>
      </w:r>
      <w:r w:rsidR="006D2DB6">
        <w:rPr>
          <w:lang w:val="uk-UA"/>
        </w:rPr>
        <w:t>проектній</w:t>
      </w:r>
      <w:r>
        <w:rPr>
          <w:lang w:val="uk-UA"/>
        </w:rPr>
        <w:t xml:space="preserve"> документації</w:t>
      </w:r>
      <w:r w:rsidRPr="00252FC6">
        <w:rPr>
          <w:lang w:val="uk-UA"/>
        </w:rPr>
        <w:t>, будівельним нормам і правилам, а також відповідністю матеріалів, конструкцій, виробів – державним стандартам і технічним умовам.</w:t>
      </w:r>
    </w:p>
    <w:p w14:paraId="51C583DB" w14:textId="4E387BBB" w:rsidR="0081659A" w:rsidRPr="009E308D" w:rsidRDefault="009E308D" w:rsidP="00B45C71">
      <w:pPr>
        <w:tabs>
          <w:tab w:val="left" w:pos="540"/>
        </w:tabs>
        <w:ind w:firstLine="709"/>
        <w:jc w:val="both"/>
        <w:rPr>
          <w:bCs/>
          <w:noProof/>
          <w:lang w:val="uk-UA"/>
        </w:rPr>
      </w:pPr>
      <w:r>
        <w:rPr>
          <w:bCs/>
          <w:noProof/>
          <w:lang w:val="uk-UA"/>
        </w:rPr>
        <w:t>1</w:t>
      </w:r>
      <w:r w:rsidR="0089712C">
        <w:rPr>
          <w:bCs/>
          <w:noProof/>
          <w:lang w:val="uk-UA"/>
        </w:rPr>
        <w:t>4</w:t>
      </w:r>
      <w:r>
        <w:rPr>
          <w:bCs/>
          <w:noProof/>
          <w:lang w:val="uk-UA"/>
        </w:rPr>
        <w:t xml:space="preserve">.2.3. </w:t>
      </w:r>
      <w:r w:rsidR="0081659A" w:rsidRPr="00780E27">
        <w:rPr>
          <w:noProof/>
          <w:lang w:val="uk-UA"/>
        </w:rPr>
        <w:t xml:space="preserve">Спільно з представниками </w:t>
      </w:r>
      <w:r>
        <w:rPr>
          <w:noProof/>
          <w:lang w:val="uk-UA"/>
        </w:rPr>
        <w:t>П</w:t>
      </w:r>
      <w:r w:rsidR="0081659A" w:rsidRPr="00780E27">
        <w:rPr>
          <w:noProof/>
          <w:lang w:val="uk-UA"/>
        </w:rPr>
        <w:t>ідрядника та технічного нагляду проводити здачу – приймання виконаних робіт.</w:t>
      </w:r>
    </w:p>
    <w:p w14:paraId="4875161D" w14:textId="6D112A6B" w:rsidR="00221625" w:rsidRDefault="001943F5" w:rsidP="00B45C71">
      <w:pPr>
        <w:tabs>
          <w:tab w:val="left" w:pos="540"/>
        </w:tabs>
        <w:ind w:firstLine="709"/>
        <w:jc w:val="both"/>
        <w:rPr>
          <w:bCs/>
          <w:noProof/>
          <w:lang w:val="uk-UA"/>
        </w:rPr>
      </w:pPr>
      <w:r>
        <w:rPr>
          <w:bCs/>
          <w:noProof/>
          <w:lang w:val="uk-UA"/>
        </w:rPr>
        <w:t>1</w:t>
      </w:r>
      <w:r w:rsidR="0089712C">
        <w:rPr>
          <w:bCs/>
          <w:noProof/>
          <w:lang w:val="uk-UA"/>
        </w:rPr>
        <w:t>4</w:t>
      </w:r>
      <w:r>
        <w:rPr>
          <w:bCs/>
          <w:noProof/>
          <w:lang w:val="uk-UA"/>
        </w:rPr>
        <w:t xml:space="preserve">.2.4. </w:t>
      </w:r>
      <w:r w:rsidRPr="006970A1">
        <w:rPr>
          <w:bCs/>
          <w:noProof/>
          <w:lang w:val="uk-UA"/>
        </w:rPr>
        <w:t xml:space="preserve">Вимагати безоплатного виправлення недоліків, що виникли внаслідок допущених </w:t>
      </w:r>
      <w:r>
        <w:rPr>
          <w:bCs/>
          <w:noProof/>
          <w:lang w:val="uk-UA"/>
        </w:rPr>
        <w:t>П</w:t>
      </w:r>
      <w:r w:rsidRPr="006970A1">
        <w:rPr>
          <w:bCs/>
          <w:noProof/>
          <w:lang w:val="uk-UA"/>
        </w:rPr>
        <w:t>ідрядником порушень.</w:t>
      </w:r>
    </w:p>
    <w:p w14:paraId="6AF34E5F" w14:textId="64C1F3DD" w:rsidR="00221625" w:rsidRDefault="00221625" w:rsidP="00B45C71">
      <w:pPr>
        <w:tabs>
          <w:tab w:val="left" w:pos="540"/>
        </w:tabs>
        <w:ind w:firstLine="709"/>
        <w:jc w:val="both"/>
        <w:rPr>
          <w:bCs/>
          <w:noProof/>
          <w:lang w:val="uk-UA"/>
        </w:rPr>
      </w:pPr>
      <w:r>
        <w:rPr>
          <w:bCs/>
          <w:noProof/>
          <w:lang w:val="uk-UA"/>
        </w:rPr>
        <w:t>1</w:t>
      </w:r>
      <w:r w:rsidR="0089712C">
        <w:rPr>
          <w:bCs/>
          <w:noProof/>
          <w:lang w:val="uk-UA"/>
        </w:rPr>
        <w:t>4</w:t>
      </w:r>
      <w:r>
        <w:rPr>
          <w:bCs/>
          <w:noProof/>
          <w:lang w:val="uk-UA"/>
        </w:rPr>
        <w:t xml:space="preserve">.2.5. </w:t>
      </w:r>
      <w:r w:rsidR="0081659A" w:rsidRPr="00780E27">
        <w:rPr>
          <w:bCs/>
          <w:noProof/>
          <w:lang w:val="uk-UA"/>
        </w:rPr>
        <w:t xml:space="preserve">Вимагати сплати </w:t>
      </w:r>
      <w:r>
        <w:rPr>
          <w:bCs/>
          <w:noProof/>
          <w:lang w:val="uk-UA"/>
        </w:rPr>
        <w:t>П</w:t>
      </w:r>
      <w:r w:rsidR="0081659A" w:rsidRPr="00780E27">
        <w:rPr>
          <w:bCs/>
          <w:noProof/>
          <w:lang w:val="uk-UA"/>
        </w:rPr>
        <w:t xml:space="preserve">ідрядником штрафів передбачених цим Договором. </w:t>
      </w:r>
    </w:p>
    <w:p w14:paraId="68877155" w14:textId="67ED18AA" w:rsidR="0081659A" w:rsidRDefault="00221625" w:rsidP="00B45C71">
      <w:pPr>
        <w:tabs>
          <w:tab w:val="left" w:pos="540"/>
        </w:tabs>
        <w:ind w:firstLine="709"/>
        <w:jc w:val="both"/>
        <w:rPr>
          <w:bCs/>
          <w:noProof/>
          <w:lang w:val="uk-UA"/>
        </w:rPr>
      </w:pPr>
      <w:r>
        <w:rPr>
          <w:bCs/>
          <w:noProof/>
          <w:lang w:val="uk-UA"/>
        </w:rPr>
        <w:t>1</w:t>
      </w:r>
      <w:r w:rsidR="0089712C">
        <w:rPr>
          <w:bCs/>
          <w:noProof/>
          <w:lang w:val="uk-UA"/>
        </w:rPr>
        <w:t>4</w:t>
      </w:r>
      <w:r>
        <w:rPr>
          <w:bCs/>
          <w:noProof/>
          <w:lang w:val="uk-UA"/>
        </w:rPr>
        <w:t xml:space="preserve">.2.6 </w:t>
      </w:r>
      <w:r w:rsidR="0081659A" w:rsidRPr="00780E27">
        <w:rPr>
          <w:bCs/>
          <w:noProof/>
          <w:lang w:val="uk-UA"/>
        </w:rPr>
        <w:t>Вимагати відшкодування завданих збитків, зумовлених порушенням Договору.</w:t>
      </w:r>
    </w:p>
    <w:p w14:paraId="213FE737" w14:textId="3801D30F" w:rsidR="0081659A" w:rsidRDefault="00221625" w:rsidP="00B45C71">
      <w:pPr>
        <w:tabs>
          <w:tab w:val="left" w:pos="426"/>
        </w:tabs>
        <w:ind w:firstLine="709"/>
        <w:jc w:val="both"/>
        <w:rPr>
          <w:bCs/>
          <w:noProof/>
          <w:lang w:val="uk-UA"/>
        </w:rPr>
      </w:pPr>
      <w:r>
        <w:rPr>
          <w:bCs/>
          <w:noProof/>
          <w:lang w:val="uk-UA"/>
        </w:rPr>
        <w:t>1</w:t>
      </w:r>
      <w:r w:rsidR="0089712C">
        <w:rPr>
          <w:bCs/>
          <w:noProof/>
          <w:lang w:val="uk-UA"/>
        </w:rPr>
        <w:t>4</w:t>
      </w:r>
      <w:r>
        <w:rPr>
          <w:bCs/>
          <w:noProof/>
          <w:lang w:val="uk-UA"/>
        </w:rPr>
        <w:t>.2.7.</w:t>
      </w:r>
      <w:r w:rsidR="0081659A">
        <w:rPr>
          <w:bCs/>
          <w:noProof/>
          <w:lang w:val="uk-UA"/>
        </w:rPr>
        <w:t>Вносити зміни до проектної документації до початку робіт або під час їх виконання в установленому порядку.</w:t>
      </w:r>
    </w:p>
    <w:p w14:paraId="2B95E12E" w14:textId="6D20A14F" w:rsidR="0081659A" w:rsidRDefault="00B879AF" w:rsidP="00B45C71">
      <w:pPr>
        <w:tabs>
          <w:tab w:val="left" w:pos="426"/>
        </w:tabs>
        <w:ind w:firstLine="709"/>
        <w:jc w:val="both"/>
        <w:rPr>
          <w:bCs/>
          <w:noProof/>
          <w:lang w:val="uk-UA"/>
        </w:rPr>
      </w:pPr>
      <w:r>
        <w:rPr>
          <w:bCs/>
          <w:noProof/>
          <w:lang w:val="uk-UA"/>
        </w:rPr>
        <w:t>1</w:t>
      </w:r>
      <w:r w:rsidR="0089712C">
        <w:rPr>
          <w:bCs/>
          <w:noProof/>
          <w:lang w:val="uk-UA"/>
        </w:rPr>
        <w:t>4</w:t>
      </w:r>
      <w:r>
        <w:rPr>
          <w:bCs/>
          <w:noProof/>
          <w:lang w:val="uk-UA"/>
        </w:rPr>
        <w:t xml:space="preserve">.2.8. </w:t>
      </w:r>
      <w:r w:rsidR="0081659A">
        <w:rPr>
          <w:bCs/>
          <w:noProof/>
          <w:lang w:val="uk-UA"/>
        </w:rPr>
        <w:t xml:space="preserve">Зменшувати обсяг закупівлі робіт та загальну вартість цього Договору залежно від фактичного фінансування видатків. </w:t>
      </w:r>
    </w:p>
    <w:p w14:paraId="2FEC5E08" w14:textId="074C587B" w:rsidR="0081659A" w:rsidRPr="00780E27" w:rsidRDefault="00B879AF" w:rsidP="00B45C71">
      <w:pPr>
        <w:tabs>
          <w:tab w:val="left" w:pos="426"/>
        </w:tabs>
        <w:ind w:firstLine="709"/>
        <w:jc w:val="both"/>
        <w:rPr>
          <w:bCs/>
          <w:noProof/>
          <w:lang w:val="uk-UA"/>
        </w:rPr>
      </w:pPr>
      <w:r>
        <w:rPr>
          <w:lang w:val="uk-UA"/>
        </w:rPr>
        <w:t>1</w:t>
      </w:r>
      <w:r w:rsidR="0089712C">
        <w:rPr>
          <w:lang w:val="uk-UA"/>
        </w:rPr>
        <w:t>4</w:t>
      </w:r>
      <w:r>
        <w:rPr>
          <w:lang w:val="uk-UA"/>
        </w:rPr>
        <w:t>.2.9.</w:t>
      </w:r>
      <w:r w:rsidR="00845429">
        <w:rPr>
          <w:lang w:val="uk-UA"/>
        </w:rPr>
        <w:t xml:space="preserve"> </w:t>
      </w:r>
      <w:r w:rsidR="0081659A" w:rsidRPr="00F86217">
        <w:rPr>
          <w:lang w:val="uk-UA"/>
        </w:rPr>
        <w:t>З обґрунтуванням підстав, вимагати від</w:t>
      </w:r>
      <w:r w:rsidR="00111C94">
        <w:rPr>
          <w:lang w:val="uk-UA"/>
        </w:rPr>
        <w:t xml:space="preserve"> П</w:t>
      </w:r>
      <w:r w:rsidR="0081659A" w:rsidRPr="00F86217">
        <w:rPr>
          <w:lang w:val="uk-UA"/>
        </w:rPr>
        <w:t>ідрядника усунення від виконання робіт фахівців та робітників з недостатньою професійною кваліфікацією</w:t>
      </w:r>
      <w:r w:rsidR="0081659A">
        <w:rPr>
          <w:lang w:val="uk-UA"/>
        </w:rPr>
        <w:t>.</w:t>
      </w:r>
    </w:p>
    <w:p w14:paraId="3A579451" w14:textId="62855C61" w:rsidR="000A61F1" w:rsidRPr="002B2D0B" w:rsidRDefault="00845429" w:rsidP="000A61F1">
      <w:pPr>
        <w:tabs>
          <w:tab w:val="left" w:pos="426"/>
        </w:tabs>
        <w:ind w:firstLine="709"/>
        <w:jc w:val="both"/>
        <w:rPr>
          <w:bCs/>
          <w:noProof/>
          <w:color w:val="FF0000"/>
          <w:lang w:val="uk-UA"/>
        </w:rPr>
      </w:pPr>
      <w:r>
        <w:rPr>
          <w:bCs/>
          <w:noProof/>
          <w:lang w:val="uk-UA"/>
        </w:rPr>
        <w:t>1</w:t>
      </w:r>
      <w:r w:rsidR="0089712C">
        <w:rPr>
          <w:bCs/>
          <w:noProof/>
          <w:lang w:val="uk-UA"/>
        </w:rPr>
        <w:t>4</w:t>
      </w:r>
      <w:r>
        <w:rPr>
          <w:bCs/>
          <w:noProof/>
          <w:lang w:val="uk-UA"/>
        </w:rPr>
        <w:t xml:space="preserve">.2.10. </w:t>
      </w:r>
      <w:r w:rsidR="0081659A" w:rsidRPr="00780E27">
        <w:rPr>
          <w:bCs/>
          <w:noProof/>
          <w:lang w:val="uk-UA"/>
        </w:rPr>
        <w:t>У односторонньому порядку розірвати Договір</w:t>
      </w:r>
      <w:r w:rsidR="00EF43CE">
        <w:rPr>
          <w:bCs/>
          <w:noProof/>
          <w:lang w:val="uk-UA"/>
        </w:rPr>
        <w:t xml:space="preserve"> </w:t>
      </w:r>
      <w:r w:rsidR="0081659A" w:rsidRPr="00780E27">
        <w:rPr>
          <w:bCs/>
          <w:noProof/>
          <w:lang w:val="uk-UA"/>
        </w:rPr>
        <w:t xml:space="preserve">та вимагати відшкодування збитків, якщо </w:t>
      </w:r>
      <w:r w:rsidR="00EF43CE">
        <w:rPr>
          <w:bCs/>
          <w:noProof/>
          <w:lang w:val="uk-UA"/>
        </w:rPr>
        <w:t>П</w:t>
      </w:r>
      <w:r w:rsidR="0081659A" w:rsidRPr="00780E27">
        <w:rPr>
          <w:bCs/>
          <w:noProof/>
          <w:lang w:val="uk-UA"/>
        </w:rPr>
        <w:t>ідрядник: своєчасно не розпочав роботи по об’єкту</w:t>
      </w:r>
      <w:r w:rsidR="0081659A">
        <w:rPr>
          <w:bCs/>
          <w:noProof/>
          <w:lang w:val="uk-UA"/>
        </w:rPr>
        <w:t>;</w:t>
      </w:r>
      <w:r w:rsidR="0081659A" w:rsidRPr="00780E27">
        <w:rPr>
          <w:bCs/>
          <w:noProof/>
          <w:lang w:val="uk-UA"/>
        </w:rPr>
        <w:t xml:space="preserve"> виконує роботи з порушенням строків виконання робіт</w:t>
      </w:r>
      <w:r w:rsidR="0081659A">
        <w:rPr>
          <w:bCs/>
          <w:noProof/>
          <w:lang w:val="uk-UA"/>
        </w:rPr>
        <w:t>,</w:t>
      </w:r>
      <w:r w:rsidR="0081659A" w:rsidRPr="00780E27">
        <w:rPr>
          <w:bCs/>
          <w:noProof/>
          <w:lang w:val="uk-UA"/>
        </w:rPr>
        <w:t xml:space="preserve"> передбачених календарним графіком виконання робіт, що є невід’ємною частиною цього Договору</w:t>
      </w:r>
      <w:r w:rsidR="000A61F1">
        <w:rPr>
          <w:bCs/>
          <w:noProof/>
          <w:lang w:val="uk-UA"/>
        </w:rPr>
        <w:t xml:space="preserve">, </w:t>
      </w:r>
      <w:r w:rsidR="000A61F1" w:rsidRPr="000A61F1">
        <w:rPr>
          <w:bCs/>
          <w:lang w:val="uk-UA"/>
        </w:rPr>
        <w:t xml:space="preserve">повідомивши про це Підрядника </w:t>
      </w:r>
      <w:r w:rsidR="00D16218" w:rsidRPr="00D16218">
        <w:rPr>
          <w:lang w:val="uk-UA"/>
        </w:rPr>
        <w:t>з урахуванням умов електронного листування між Сторонами, передбаченими у п. 1</w:t>
      </w:r>
      <w:r w:rsidR="00D16218" w:rsidRPr="00842560">
        <w:rPr>
          <w:lang w:val="uk-UA"/>
        </w:rPr>
        <w:t>8</w:t>
      </w:r>
      <w:r w:rsidR="00D16218" w:rsidRPr="00D16218">
        <w:rPr>
          <w:lang w:val="uk-UA"/>
        </w:rPr>
        <w:t>.</w:t>
      </w:r>
      <w:r w:rsidR="00D16218" w:rsidRPr="00842560">
        <w:rPr>
          <w:lang w:val="uk-UA"/>
        </w:rPr>
        <w:t>8</w:t>
      </w:r>
      <w:r w:rsidR="00D16218" w:rsidRPr="00D16218">
        <w:rPr>
          <w:lang w:val="uk-UA"/>
        </w:rPr>
        <w:t>. цього договору</w:t>
      </w:r>
      <w:r w:rsidR="00BC1313">
        <w:rPr>
          <w:lang w:val="uk-UA"/>
        </w:rPr>
        <w:t>.</w:t>
      </w:r>
      <w:r w:rsidR="00D16218" w:rsidRPr="002B2D0B">
        <w:rPr>
          <w:bCs/>
          <w:color w:val="FF0000"/>
          <w:lang w:val="uk-UA"/>
        </w:rPr>
        <w:t xml:space="preserve"> </w:t>
      </w:r>
      <w:r w:rsidR="000A61F1" w:rsidRPr="00BA352C">
        <w:rPr>
          <w:lang w:val="uk-UA"/>
        </w:rPr>
        <w:t>Договір вважається розірваним на десятий</w:t>
      </w:r>
      <w:r w:rsidR="00361DEC" w:rsidRPr="00BA352C">
        <w:rPr>
          <w:lang w:val="uk-UA"/>
        </w:rPr>
        <w:t xml:space="preserve"> календарний</w:t>
      </w:r>
      <w:r w:rsidR="000A61F1" w:rsidRPr="00BA352C">
        <w:rPr>
          <w:lang w:val="uk-UA"/>
        </w:rPr>
        <w:t xml:space="preserve"> день </w:t>
      </w:r>
      <w:r w:rsidR="005968B0" w:rsidRPr="00BA352C">
        <w:rPr>
          <w:lang w:val="uk-UA"/>
        </w:rPr>
        <w:t>від моменту належного повідомлення</w:t>
      </w:r>
      <w:r w:rsidR="00BA352C">
        <w:rPr>
          <w:lang w:val="uk-UA"/>
        </w:rPr>
        <w:t xml:space="preserve"> Сторони</w:t>
      </w:r>
      <w:r w:rsidR="005968B0" w:rsidRPr="00BA352C">
        <w:rPr>
          <w:lang w:val="uk-UA"/>
        </w:rPr>
        <w:t>, що передбачено згідно п. 18.8. цього договору.</w:t>
      </w:r>
    </w:p>
    <w:p w14:paraId="6E533866" w14:textId="307CFCAF" w:rsidR="00123CA1" w:rsidRDefault="005B5849" w:rsidP="00B45C71">
      <w:pPr>
        <w:ind w:firstLine="709"/>
        <w:jc w:val="both"/>
      </w:pPr>
      <w:r>
        <w:rPr>
          <w:lang w:val="uk-UA"/>
        </w:rPr>
        <w:t>1</w:t>
      </w:r>
      <w:r w:rsidR="0089712C">
        <w:rPr>
          <w:lang w:val="uk-UA"/>
        </w:rPr>
        <w:t>4</w:t>
      </w:r>
      <w:r>
        <w:rPr>
          <w:lang w:val="uk-UA"/>
        </w:rPr>
        <w:t>.2.</w:t>
      </w:r>
      <w:r w:rsidR="0039572A">
        <w:rPr>
          <w:lang w:val="uk-UA"/>
        </w:rPr>
        <w:t>1</w:t>
      </w:r>
      <w:r w:rsidR="00BA01D2">
        <w:rPr>
          <w:lang w:val="uk-UA"/>
        </w:rPr>
        <w:t>1</w:t>
      </w:r>
      <w:r>
        <w:rPr>
          <w:lang w:val="uk-UA"/>
        </w:rPr>
        <w:t>.</w:t>
      </w:r>
      <w:r w:rsidR="0039572A">
        <w:rPr>
          <w:lang w:val="uk-UA"/>
        </w:rPr>
        <w:t xml:space="preserve"> </w:t>
      </w:r>
      <w:r w:rsidR="00123CA1">
        <w:t>Достроково розірвати цей Договір у разі невиконання зобов'язань Підрядником, без нарахування і виплати втраченої вигоди.</w:t>
      </w:r>
    </w:p>
    <w:p w14:paraId="649D27C1" w14:textId="02BC4A72" w:rsidR="00123CA1" w:rsidRDefault="00123CA1" w:rsidP="00DE1B4E">
      <w:pPr>
        <w:ind w:firstLine="709"/>
        <w:jc w:val="both"/>
        <w:rPr>
          <w:b/>
          <w:bCs/>
        </w:rPr>
      </w:pPr>
      <w:r w:rsidRPr="00447406">
        <w:rPr>
          <w:b/>
          <w:bCs/>
        </w:rPr>
        <w:t>1</w:t>
      </w:r>
      <w:r w:rsidR="0089712C">
        <w:rPr>
          <w:b/>
          <w:bCs/>
          <w:lang w:val="uk-UA"/>
        </w:rPr>
        <w:t>4</w:t>
      </w:r>
      <w:r w:rsidRPr="00447406">
        <w:rPr>
          <w:b/>
          <w:bCs/>
        </w:rPr>
        <w:t>.3. Підрядник зобов'язаний:</w:t>
      </w:r>
    </w:p>
    <w:p w14:paraId="7B98C522" w14:textId="40C3CC02" w:rsidR="00200347" w:rsidRDefault="00B75FD6" w:rsidP="00512FAD">
      <w:pPr>
        <w:pStyle w:val="21"/>
        <w:tabs>
          <w:tab w:val="num" w:pos="862"/>
        </w:tabs>
        <w:spacing w:after="0" w:line="240" w:lineRule="auto"/>
        <w:ind w:left="0" w:firstLine="709"/>
        <w:jc w:val="both"/>
        <w:rPr>
          <w:noProof/>
          <w:lang w:val="uk-UA"/>
        </w:rPr>
      </w:pPr>
      <w:r>
        <w:rPr>
          <w:noProof/>
          <w:lang w:val="uk-UA"/>
        </w:rPr>
        <w:t>1</w:t>
      </w:r>
      <w:r w:rsidR="0089712C">
        <w:rPr>
          <w:noProof/>
          <w:lang w:val="uk-UA"/>
        </w:rPr>
        <w:t>4</w:t>
      </w:r>
      <w:r>
        <w:rPr>
          <w:noProof/>
          <w:lang w:val="uk-UA"/>
        </w:rPr>
        <w:t xml:space="preserve">.3.1. </w:t>
      </w:r>
      <w:r w:rsidR="00200347" w:rsidRPr="00780E27">
        <w:rPr>
          <w:noProof/>
          <w:lang w:val="uk-UA"/>
        </w:rPr>
        <w:t xml:space="preserve">Надати Замовнику протягом </w:t>
      </w:r>
      <w:r>
        <w:rPr>
          <w:noProof/>
          <w:lang w:val="uk-UA"/>
        </w:rPr>
        <w:t>1 (</w:t>
      </w:r>
      <w:r w:rsidR="00200347" w:rsidRPr="00780E27">
        <w:rPr>
          <w:noProof/>
          <w:lang w:val="uk-UA"/>
        </w:rPr>
        <w:t>одного</w:t>
      </w:r>
      <w:r>
        <w:rPr>
          <w:noProof/>
          <w:lang w:val="uk-UA"/>
        </w:rPr>
        <w:t>)</w:t>
      </w:r>
      <w:r w:rsidR="00200347" w:rsidRPr="00780E27">
        <w:rPr>
          <w:noProof/>
          <w:lang w:val="uk-UA"/>
        </w:rPr>
        <w:t xml:space="preserve"> календарного дня з дати укладення Договору необхідні документи, визначені законодавством, для отримання Замовником </w:t>
      </w:r>
      <w:r w:rsidR="00317133">
        <w:rPr>
          <w:noProof/>
          <w:lang w:val="uk-UA"/>
        </w:rPr>
        <w:t>дозволу</w:t>
      </w:r>
      <w:r w:rsidR="00200347" w:rsidRPr="00780E27">
        <w:rPr>
          <w:noProof/>
          <w:lang w:val="uk-UA"/>
        </w:rPr>
        <w:t xml:space="preserve"> на </w:t>
      </w:r>
      <w:r>
        <w:rPr>
          <w:noProof/>
          <w:lang w:val="uk-UA"/>
        </w:rPr>
        <w:t>початок</w:t>
      </w:r>
      <w:r w:rsidR="00200347" w:rsidRPr="00780E27">
        <w:rPr>
          <w:noProof/>
          <w:lang w:val="uk-UA"/>
        </w:rPr>
        <w:t xml:space="preserve"> будівельних робіт у встановленому законодавством порядку. </w:t>
      </w:r>
    </w:p>
    <w:p w14:paraId="2ECFB339" w14:textId="7F319B55" w:rsidR="00200347" w:rsidRPr="00780E27" w:rsidRDefault="00317133" w:rsidP="00512FAD">
      <w:pPr>
        <w:pStyle w:val="21"/>
        <w:tabs>
          <w:tab w:val="num" w:pos="862"/>
        </w:tabs>
        <w:spacing w:after="0" w:line="240" w:lineRule="auto"/>
        <w:ind w:left="0" w:firstLine="709"/>
        <w:jc w:val="both"/>
        <w:rPr>
          <w:noProof/>
          <w:lang w:val="uk-UA"/>
        </w:rPr>
      </w:pPr>
      <w:r>
        <w:rPr>
          <w:noProof/>
          <w:lang w:val="uk-UA"/>
        </w:rPr>
        <w:t>1</w:t>
      </w:r>
      <w:r w:rsidR="0089712C">
        <w:rPr>
          <w:noProof/>
          <w:lang w:val="uk-UA"/>
        </w:rPr>
        <w:t>4</w:t>
      </w:r>
      <w:r>
        <w:rPr>
          <w:noProof/>
          <w:lang w:val="uk-UA"/>
        </w:rPr>
        <w:t xml:space="preserve">.3.2. </w:t>
      </w:r>
      <w:r w:rsidR="00200347">
        <w:rPr>
          <w:noProof/>
          <w:lang w:val="uk-UA"/>
        </w:rPr>
        <w:t>Забезпечити виконання робіт у строки, передбачені Договором, зокрема календарним графіком виконання робіт.</w:t>
      </w:r>
    </w:p>
    <w:p w14:paraId="3F7BDF43" w14:textId="64D1364B" w:rsidR="00200347" w:rsidRPr="00780E27" w:rsidRDefault="00317133" w:rsidP="00512FAD">
      <w:pPr>
        <w:pStyle w:val="21"/>
        <w:tabs>
          <w:tab w:val="num" w:pos="862"/>
        </w:tabs>
        <w:spacing w:after="0" w:line="240" w:lineRule="auto"/>
        <w:ind w:left="0" w:firstLine="709"/>
        <w:jc w:val="both"/>
        <w:rPr>
          <w:noProof/>
          <w:lang w:val="uk-UA"/>
        </w:rPr>
      </w:pPr>
      <w:r>
        <w:rPr>
          <w:lang w:val="uk-UA"/>
        </w:rPr>
        <w:t>1</w:t>
      </w:r>
      <w:r w:rsidR="0089712C">
        <w:rPr>
          <w:lang w:val="uk-UA"/>
        </w:rPr>
        <w:t>4</w:t>
      </w:r>
      <w:r>
        <w:rPr>
          <w:lang w:val="uk-UA"/>
        </w:rPr>
        <w:t xml:space="preserve">.3.3. </w:t>
      </w:r>
      <w:r w:rsidR="00200347" w:rsidRPr="00780E27">
        <w:rPr>
          <w:lang w:val="uk-UA"/>
        </w:rPr>
        <w:t xml:space="preserve">Забезпечити своєчасне та якісне ведення загального журналу робіт та спеціальних журналів робіт, виконавчої документації і передачі її Замовнику в установленому порядку. </w:t>
      </w:r>
    </w:p>
    <w:p w14:paraId="32A6B55B" w14:textId="6E5BB327" w:rsidR="00F00FAE" w:rsidRDefault="00317133" w:rsidP="00512FAD">
      <w:pPr>
        <w:pStyle w:val="21"/>
        <w:tabs>
          <w:tab w:val="num" w:pos="862"/>
        </w:tabs>
        <w:spacing w:after="0" w:line="240" w:lineRule="auto"/>
        <w:ind w:left="0" w:firstLine="709"/>
        <w:jc w:val="both"/>
        <w:rPr>
          <w:noProof/>
          <w:lang w:val="uk-UA"/>
        </w:rPr>
      </w:pPr>
      <w:r>
        <w:rPr>
          <w:lang w:val="uk-UA"/>
        </w:rPr>
        <w:t>1</w:t>
      </w:r>
      <w:r w:rsidR="0089712C">
        <w:rPr>
          <w:lang w:val="uk-UA"/>
        </w:rPr>
        <w:t>4</w:t>
      </w:r>
      <w:r>
        <w:rPr>
          <w:lang w:val="uk-UA"/>
        </w:rPr>
        <w:t xml:space="preserve">.3.4. </w:t>
      </w:r>
      <w:r w:rsidR="00200347" w:rsidRPr="00780E27">
        <w:rPr>
          <w:lang w:val="uk-UA"/>
        </w:rPr>
        <w:t xml:space="preserve">Гарантувати відповідність будівельних матеріалів, конструкцій та обладнання державним стандартам і технічним умовам, які використовує </w:t>
      </w:r>
      <w:r>
        <w:rPr>
          <w:lang w:val="uk-UA"/>
        </w:rPr>
        <w:t>П</w:t>
      </w:r>
      <w:r w:rsidR="00200347" w:rsidRPr="00780E27">
        <w:rPr>
          <w:lang w:val="uk-UA"/>
        </w:rPr>
        <w:t>ідрядник для виконання робіт</w:t>
      </w:r>
      <w:r>
        <w:rPr>
          <w:lang w:val="uk-UA"/>
        </w:rPr>
        <w:t>,</w:t>
      </w:r>
      <w:r w:rsidR="00200347" w:rsidRPr="00780E27">
        <w:rPr>
          <w:lang w:val="uk-UA"/>
        </w:rPr>
        <w:t xml:space="preserve"> передбачених Договором.</w:t>
      </w:r>
    </w:p>
    <w:p w14:paraId="3FE5A42B" w14:textId="1FDFD73A" w:rsidR="00F00FAE" w:rsidRDefault="00F00FAE" w:rsidP="00512FAD">
      <w:pPr>
        <w:pStyle w:val="21"/>
        <w:tabs>
          <w:tab w:val="num" w:pos="862"/>
        </w:tabs>
        <w:spacing w:after="0" w:line="240" w:lineRule="auto"/>
        <w:ind w:left="0" w:firstLine="709"/>
        <w:jc w:val="both"/>
        <w:rPr>
          <w:noProof/>
          <w:lang w:val="uk-UA"/>
        </w:rPr>
      </w:pPr>
      <w:r>
        <w:rPr>
          <w:noProof/>
          <w:lang w:val="uk-UA"/>
        </w:rPr>
        <w:t>1</w:t>
      </w:r>
      <w:r w:rsidR="0089712C">
        <w:rPr>
          <w:noProof/>
          <w:lang w:val="uk-UA"/>
        </w:rPr>
        <w:t>4</w:t>
      </w:r>
      <w:r>
        <w:rPr>
          <w:noProof/>
          <w:lang w:val="uk-UA"/>
        </w:rPr>
        <w:t xml:space="preserve">.3.5. </w:t>
      </w:r>
      <w:r w:rsidR="00200347" w:rsidRPr="00780E27">
        <w:rPr>
          <w:color w:val="000000"/>
          <w:lang w:val="uk-UA"/>
        </w:rPr>
        <w:t>Інформувати в  установленому  порядку Замовника  про хід виконання ним зобов'язань за Договором, обставини, що перешкоджають його виконанню, а також про заходи, необхідні для їх усунення.</w:t>
      </w:r>
    </w:p>
    <w:p w14:paraId="2F479AE1" w14:textId="17780A02" w:rsidR="00270DC5" w:rsidRDefault="00F00FAE" w:rsidP="00512FAD">
      <w:pPr>
        <w:pStyle w:val="21"/>
        <w:tabs>
          <w:tab w:val="num" w:pos="862"/>
        </w:tabs>
        <w:spacing w:after="0" w:line="240" w:lineRule="auto"/>
        <w:ind w:left="0" w:firstLine="709"/>
        <w:jc w:val="both"/>
        <w:rPr>
          <w:noProof/>
          <w:lang w:val="uk-UA"/>
        </w:rPr>
      </w:pPr>
      <w:r>
        <w:rPr>
          <w:noProof/>
          <w:lang w:val="uk-UA"/>
        </w:rPr>
        <w:lastRenderedPageBreak/>
        <w:t>1</w:t>
      </w:r>
      <w:r w:rsidR="0089712C">
        <w:rPr>
          <w:noProof/>
          <w:lang w:val="uk-UA"/>
        </w:rPr>
        <w:t>4</w:t>
      </w:r>
      <w:r>
        <w:rPr>
          <w:noProof/>
          <w:lang w:val="uk-UA"/>
        </w:rPr>
        <w:t xml:space="preserve">.3.6. </w:t>
      </w:r>
      <w:r w:rsidR="00200347" w:rsidRPr="00780E27">
        <w:rPr>
          <w:noProof/>
          <w:lang w:val="uk-UA"/>
        </w:rPr>
        <w:t>Одержати  встановлені законом  дозволи  на виконання окремих видів робіт</w:t>
      </w:r>
      <w:r w:rsidR="00D04679">
        <w:rPr>
          <w:noProof/>
          <w:lang w:val="uk-UA"/>
        </w:rPr>
        <w:t>, отримання яких передбачено згідно законодавства</w:t>
      </w:r>
      <w:r w:rsidR="00200347" w:rsidRPr="00780E27">
        <w:rPr>
          <w:noProof/>
          <w:lang w:val="uk-UA"/>
        </w:rPr>
        <w:t>.</w:t>
      </w:r>
    </w:p>
    <w:p w14:paraId="42B16B72" w14:textId="6BE19F1A" w:rsidR="00200347" w:rsidRPr="00780E27" w:rsidRDefault="00270DC5" w:rsidP="00512FAD">
      <w:pPr>
        <w:pStyle w:val="21"/>
        <w:tabs>
          <w:tab w:val="num" w:pos="862"/>
        </w:tabs>
        <w:spacing w:after="0" w:line="240" w:lineRule="auto"/>
        <w:ind w:left="0" w:firstLine="709"/>
        <w:jc w:val="both"/>
        <w:rPr>
          <w:noProof/>
          <w:lang w:val="uk-UA"/>
        </w:rPr>
      </w:pPr>
      <w:r>
        <w:rPr>
          <w:noProof/>
          <w:lang w:val="uk-UA"/>
        </w:rPr>
        <w:t>1</w:t>
      </w:r>
      <w:r w:rsidR="0089712C">
        <w:rPr>
          <w:noProof/>
          <w:lang w:val="uk-UA"/>
        </w:rPr>
        <w:t>4</w:t>
      </w:r>
      <w:r>
        <w:rPr>
          <w:noProof/>
          <w:lang w:val="uk-UA"/>
        </w:rPr>
        <w:t xml:space="preserve">.3.7. </w:t>
      </w:r>
      <w:r w:rsidR="00200347" w:rsidRPr="00780E27">
        <w:rPr>
          <w:lang w:val="uk-UA"/>
        </w:rPr>
        <w:t>Нести відповідальність за наявність ліцензій та дозволів, необхідних для виконання робіт, визначених нормативними документами</w:t>
      </w:r>
      <w:r w:rsidR="00200347" w:rsidRPr="00780E27">
        <w:rPr>
          <w:i/>
          <w:lang w:val="uk-UA"/>
        </w:rPr>
        <w:t>.</w:t>
      </w:r>
    </w:p>
    <w:p w14:paraId="256FEB8D" w14:textId="58AD6730" w:rsidR="00B61384" w:rsidRDefault="00270DC5" w:rsidP="00512FAD">
      <w:pPr>
        <w:pStyle w:val="21"/>
        <w:tabs>
          <w:tab w:val="left" w:pos="540"/>
          <w:tab w:val="num" w:pos="862"/>
        </w:tabs>
        <w:spacing w:after="0" w:line="240" w:lineRule="auto"/>
        <w:ind w:left="0" w:firstLine="709"/>
        <w:jc w:val="both"/>
        <w:rPr>
          <w:noProof/>
          <w:lang w:val="uk-UA"/>
        </w:rPr>
      </w:pPr>
      <w:r>
        <w:rPr>
          <w:noProof/>
          <w:lang w:val="uk-UA"/>
        </w:rPr>
        <w:t>1</w:t>
      </w:r>
      <w:r w:rsidR="0089712C">
        <w:rPr>
          <w:noProof/>
          <w:lang w:val="uk-UA"/>
        </w:rPr>
        <w:t>4</w:t>
      </w:r>
      <w:r>
        <w:rPr>
          <w:noProof/>
          <w:lang w:val="uk-UA"/>
        </w:rPr>
        <w:t xml:space="preserve">.3.8. </w:t>
      </w:r>
      <w:r w:rsidR="00200347" w:rsidRPr="00780E27">
        <w:rPr>
          <w:noProof/>
          <w:lang w:val="uk-UA"/>
        </w:rPr>
        <w:t>Негайно повідомляти Замовника в разі виникнення обставин, що перешкоджають виконанню зобов’язань за даним Договором.</w:t>
      </w:r>
    </w:p>
    <w:p w14:paraId="007D8CCC" w14:textId="6A5A6624" w:rsidR="00D26062" w:rsidRDefault="00B61384" w:rsidP="00512FAD">
      <w:pPr>
        <w:pStyle w:val="21"/>
        <w:tabs>
          <w:tab w:val="left" w:pos="540"/>
          <w:tab w:val="num" w:pos="862"/>
        </w:tabs>
        <w:spacing w:after="0" w:line="240" w:lineRule="auto"/>
        <w:ind w:left="0" w:firstLine="709"/>
        <w:jc w:val="both"/>
        <w:rPr>
          <w:noProof/>
          <w:lang w:val="uk-UA"/>
        </w:rPr>
      </w:pPr>
      <w:r>
        <w:rPr>
          <w:noProof/>
          <w:lang w:val="uk-UA"/>
        </w:rPr>
        <w:t>1</w:t>
      </w:r>
      <w:r w:rsidR="0089712C">
        <w:rPr>
          <w:noProof/>
          <w:lang w:val="uk-UA"/>
        </w:rPr>
        <w:t>4</w:t>
      </w:r>
      <w:r>
        <w:rPr>
          <w:noProof/>
          <w:lang w:val="uk-UA"/>
        </w:rPr>
        <w:t xml:space="preserve">.3.9. </w:t>
      </w:r>
      <w:r w:rsidR="00200347" w:rsidRPr="00780E27">
        <w:rPr>
          <w:color w:val="000000"/>
          <w:lang w:val="uk-UA"/>
        </w:rPr>
        <w:t>У разі випадкового пошкодження Об'єкта, коли це сталося внаслідок обставин, що не залежали від Замовника</w:t>
      </w:r>
      <w:r w:rsidR="00D26062">
        <w:rPr>
          <w:color w:val="000000"/>
          <w:lang w:val="uk-UA"/>
        </w:rPr>
        <w:t xml:space="preserve"> </w:t>
      </w:r>
      <w:r w:rsidR="00200347" w:rsidRPr="00780E27">
        <w:rPr>
          <w:color w:val="000000"/>
          <w:lang w:val="uk-UA"/>
        </w:rPr>
        <w:t>та</w:t>
      </w:r>
      <w:r w:rsidR="00D26062">
        <w:rPr>
          <w:color w:val="000000"/>
          <w:lang w:val="uk-UA"/>
        </w:rPr>
        <w:t xml:space="preserve"> </w:t>
      </w:r>
      <w:r w:rsidR="00200347" w:rsidRPr="00780E27">
        <w:rPr>
          <w:color w:val="000000"/>
          <w:lang w:val="uk-UA"/>
        </w:rPr>
        <w:t>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6FB5F8A5" w14:textId="039C47E0" w:rsidR="00200347" w:rsidRPr="00780E27" w:rsidRDefault="00D26062" w:rsidP="00512FAD">
      <w:pPr>
        <w:pStyle w:val="21"/>
        <w:tabs>
          <w:tab w:val="left" w:pos="540"/>
          <w:tab w:val="num" w:pos="862"/>
        </w:tabs>
        <w:spacing w:after="0" w:line="240" w:lineRule="auto"/>
        <w:ind w:left="0" w:firstLine="709"/>
        <w:jc w:val="both"/>
        <w:rPr>
          <w:noProof/>
          <w:lang w:val="uk-UA"/>
        </w:rPr>
      </w:pPr>
      <w:r>
        <w:rPr>
          <w:noProof/>
          <w:lang w:val="uk-UA"/>
        </w:rPr>
        <w:t>1</w:t>
      </w:r>
      <w:r w:rsidR="0089712C">
        <w:rPr>
          <w:noProof/>
          <w:lang w:val="uk-UA"/>
        </w:rPr>
        <w:t>4</w:t>
      </w:r>
      <w:r>
        <w:rPr>
          <w:noProof/>
          <w:lang w:val="uk-UA"/>
        </w:rPr>
        <w:t xml:space="preserve">.3.10. </w:t>
      </w:r>
      <w:r w:rsidR="00200347" w:rsidRPr="00780E27">
        <w:rPr>
          <w:noProof/>
          <w:lang w:val="uk-UA"/>
        </w:rPr>
        <w:t>Належним чином оформлювати та надати Замовнику документи для здійснення оплати виконаних робіт</w:t>
      </w:r>
      <w:r w:rsidR="00200347" w:rsidRPr="00780E27">
        <w:rPr>
          <w:bCs/>
          <w:noProof/>
          <w:lang w:val="uk-UA"/>
        </w:rPr>
        <w:t>.</w:t>
      </w:r>
      <w:r w:rsidR="00200347" w:rsidRPr="00780E27">
        <w:rPr>
          <w:noProof/>
          <w:lang w:val="uk-UA"/>
        </w:rPr>
        <w:t xml:space="preserve"> </w:t>
      </w:r>
    </w:p>
    <w:p w14:paraId="3310D3B8" w14:textId="0938841A" w:rsidR="00200347" w:rsidRDefault="00D26062" w:rsidP="00512FAD">
      <w:pPr>
        <w:pStyle w:val="21"/>
        <w:tabs>
          <w:tab w:val="left" w:pos="540"/>
          <w:tab w:val="num" w:pos="862"/>
        </w:tabs>
        <w:spacing w:after="0" w:line="240" w:lineRule="auto"/>
        <w:ind w:left="0" w:firstLine="709"/>
        <w:jc w:val="both"/>
        <w:rPr>
          <w:noProof/>
          <w:lang w:val="uk-UA"/>
        </w:rPr>
      </w:pPr>
      <w:r>
        <w:rPr>
          <w:noProof/>
          <w:lang w:val="uk-UA"/>
        </w:rPr>
        <w:t>1</w:t>
      </w:r>
      <w:r w:rsidR="0089712C">
        <w:rPr>
          <w:noProof/>
          <w:lang w:val="uk-UA"/>
        </w:rPr>
        <w:t>4</w:t>
      </w:r>
      <w:r>
        <w:rPr>
          <w:noProof/>
          <w:lang w:val="uk-UA"/>
        </w:rPr>
        <w:t xml:space="preserve">.3.11. </w:t>
      </w:r>
      <w:r w:rsidR="00200347" w:rsidRPr="00780E27">
        <w:rPr>
          <w:noProof/>
          <w:lang w:val="uk-UA"/>
        </w:rPr>
        <w:t>Н</w:t>
      </w:r>
      <w:r w:rsidR="00200347" w:rsidRPr="00780E27">
        <w:rPr>
          <w:noProof/>
          <w:u w:color="FF0000"/>
          <w:lang w:val="uk-UA"/>
        </w:rPr>
        <w:t>адавати повну та достовірну</w:t>
      </w:r>
      <w:r w:rsidR="00200347" w:rsidRPr="00780E27">
        <w:rPr>
          <w:noProof/>
          <w:lang w:val="uk-UA"/>
        </w:rPr>
        <w:t xml:space="preserve"> інформацію про стан виконання робіт на вимогу Замовника.</w:t>
      </w:r>
    </w:p>
    <w:p w14:paraId="27970466" w14:textId="5AD45D4F" w:rsidR="00200347" w:rsidRPr="00780E27" w:rsidRDefault="005079E9" w:rsidP="00512FAD">
      <w:pPr>
        <w:pStyle w:val="21"/>
        <w:tabs>
          <w:tab w:val="left" w:pos="540"/>
          <w:tab w:val="num" w:pos="862"/>
        </w:tabs>
        <w:spacing w:after="0" w:line="240" w:lineRule="auto"/>
        <w:ind w:left="0" w:firstLine="709"/>
        <w:jc w:val="both"/>
        <w:rPr>
          <w:noProof/>
          <w:lang w:val="uk-UA"/>
        </w:rPr>
      </w:pPr>
      <w:r>
        <w:rPr>
          <w:lang w:val="uk-UA"/>
        </w:rPr>
        <w:t>1</w:t>
      </w:r>
      <w:r w:rsidR="0089712C">
        <w:rPr>
          <w:lang w:val="uk-UA"/>
        </w:rPr>
        <w:t>4</w:t>
      </w:r>
      <w:r>
        <w:rPr>
          <w:lang w:val="uk-UA"/>
        </w:rPr>
        <w:t xml:space="preserve">.3.12. </w:t>
      </w:r>
      <w:r w:rsidR="00200347" w:rsidRPr="00011985">
        <w:t xml:space="preserve">Відповідати за поведінку своїх працівників на будівельному майданчику, не допускати порушень ними громадського порядку та чинного законодавства, забезпечувати дотримання ними трудової та технологічної дисципліни, забезпечувати дотримання вимог техніки безпеки і охорони праці працівниками </w:t>
      </w:r>
      <w:r>
        <w:rPr>
          <w:lang w:val="uk-UA"/>
        </w:rPr>
        <w:t>П</w:t>
      </w:r>
      <w:r w:rsidR="00200347" w:rsidRPr="00011985">
        <w:t>ідрядника.</w:t>
      </w:r>
    </w:p>
    <w:p w14:paraId="67908CA0" w14:textId="1B3A8250" w:rsidR="00200347" w:rsidRDefault="005079E9" w:rsidP="00512FAD">
      <w:pPr>
        <w:tabs>
          <w:tab w:val="left" w:pos="0"/>
          <w:tab w:val="num" w:pos="862"/>
        </w:tabs>
        <w:ind w:firstLine="709"/>
        <w:jc w:val="both"/>
        <w:rPr>
          <w:bCs/>
          <w:noProof/>
          <w:lang w:val="uk-UA"/>
        </w:rPr>
      </w:pPr>
      <w:r>
        <w:rPr>
          <w:bCs/>
          <w:noProof/>
          <w:lang w:val="uk-UA"/>
        </w:rPr>
        <w:t>1</w:t>
      </w:r>
      <w:r w:rsidR="0089712C">
        <w:rPr>
          <w:bCs/>
          <w:noProof/>
          <w:lang w:val="uk-UA"/>
        </w:rPr>
        <w:t>4</w:t>
      </w:r>
      <w:r>
        <w:rPr>
          <w:bCs/>
          <w:noProof/>
          <w:lang w:val="uk-UA"/>
        </w:rPr>
        <w:t xml:space="preserve">.3.13. </w:t>
      </w:r>
      <w:r w:rsidR="00200347" w:rsidRPr="00780E27">
        <w:rPr>
          <w:bCs/>
          <w:noProof/>
          <w:lang w:val="uk-UA"/>
        </w:rPr>
        <w:t xml:space="preserve">Передати Замовнику у порядку, передбаченому законодавством та Договором, закінчені роботи (об'єкт </w:t>
      </w:r>
      <w:r>
        <w:rPr>
          <w:bCs/>
          <w:noProof/>
          <w:lang w:val="uk-UA"/>
        </w:rPr>
        <w:t>капітального ремонту</w:t>
      </w:r>
      <w:r w:rsidR="00200347" w:rsidRPr="00780E27">
        <w:rPr>
          <w:bCs/>
          <w:noProof/>
          <w:lang w:val="uk-UA"/>
        </w:rPr>
        <w:t>).</w:t>
      </w:r>
    </w:p>
    <w:p w14:paraId="2F6FD295" w14:textId="31BE384B" w:rsidR="00200347" w:rsidRPr="00780E27" w:rsidRDefault="005079E9" w:rsidP="00512FAD">
      <w:pPr>
        <w:tabs>
          <w:tab w:val="left" w:pos="0"/>
          <w:tab w:val="num" w:pos="862"/>
        </w:tabs>
        <w:ind w:firstLine="709"/>
        <w:jc w:val="both"/>
        <w:rPr>
          <w:bCs/>
          <w:noProof/>
          <w:lang w:val="uk-UA"/>
        </w:rPr>
      </w:pPr>
      <w:r>
        <w:rPr>
          <w:lang w:val="uk-UA"/>
        </w:rPr>
        <w:t>1</w:t>
      </w:r>
      <w:r w:rsidR="0089712C">
        <w:rPr>
          <w:lang w:val="uk-UA"/>
        </w:rPr>
        <w:t>4</w:t>
      </w:r>
      <w:r>
        <w:rPr>
          <w:lang w:val="uk-UA"/>
        </w:rPr>
        <w:t xml:space="preserve">.3.14. </w:t>
      </w:r>
      <w:r w:rsidR="00200347" w:rsidRPr="007478EA">
        <w:rPr>
          <w:lang w:val="uk-UA"/>
        </w:rPr>
        <w:t>При виявленні Замовником відхилень від проектно</w:t>
      </w:r>
      <w:r w:rsidR="002909FB">
        <w:rPr>
          <w:lang w:val="uk-UA"/>
        </w:rPr>
        <w:t>ї</w:t>
      </w:r>
      <w:r w:rsidR="00200347" w:rsidRPr="007478EA">
        <w:rPr>
          <w:lang w:val="uk-UA"/>
        </w:rPr>
        <w:t xml:space="preserve"> документації, а також при виконанні робіт із порушенням вимог будівельних норм і правил, </w:t>
      </w:r>
      <w:r w:rsidR="002909FB">
        <w:rPr>
          <w:lang w:val="uk-UA"/>
        </w:rPr>
        <w:t>П</w:t>
      </w:r>
      <w:r w:rsidR="00200347" w:rsidRPr="007478EA">
        <w:rPr>
          <w:lang w:val="uk-UA"/>
        </w:rPr>
        <w:t>ідрядник зобов'язаний власними силами</w:t>
      </w:r>
      <w:r w:rsidR="002909FB">
        <w:rPr>
          <w:lang w:val="uk-UA"/>
        </w:rPr>
        <w:t xml:space="preserve"> та </w:t>
      </w:r>
      <w:r w:rsidR="00200347" w:rsidRPr="007478EA">
        <w:rPr>
          <w:lang w:val="uk-UA"/>
        </w:rPr>
        <w:t xml:space="preserve">за власний рахунок, без збільшення вартості </w:t>
      </w:r>
      <w:r w:rsidR="00200347">
        <w:rPr>
          <w:lang w:val="uk-UA"/>
        </w:rPr>
        <w:t>робіт</w:t>
      </w:r>
      <w:r w:rsidR="00200347" w:rsidRPr="007478EA">
        <w:rPr>
          <w:lang w:val="uk-UA"/>
        </w:rPr>
        <w:t xml:space="preserve"> та в якомога короткий термін виправити ці роботи.</w:t>
      </w:r>
    </w:p>
    <w:p w14:paraId="6FEE6CA7" w14:textId="49153162" w:rsidR="00200347" w:rsidRPr="00780E27" w:rsidRDefault="00CB51D0" w:rsidP="00512FAD">
      <w:pPr>
        <w:tabs>
          <w:tab w:val="left" w:pos="0"/>
          <w:tab w:val="num" w:pos="862"/>
        </w:tabs>
        <w:ind w:firstLine="709"/>
        <w:jc w:val="both"/>
        <w:rPr>
          <w:bCs/>
          <w:noProof/>
          <w:lang w:val="uk-UA"/>
        </w:rPr>
      </w:pPr>
      <w:r>
        <w:rPr>
          <w:bCs/>
          <w:noProof/>
          <w:lang w:val="uk-UA"/>
        </w:rPr>
        <w:t>1</w:t>
      </w:r>
      <w:r w:rsidR="0089712C">
        <w:rPr>
          <w:bCs/>
          <w:noProof/>
          <w:lang w:val="uk-UA"/>
        </w:rPr>
        <w:t>4</w:t>
      </w:r>
      <w:r>
        <w:rPr>
          <w:bCs/>
          <w:noProof/>
          <w:lang w:val="uk-UA"/>
        </w:rPr>
        <w:t xml:space="preserve">.3.15. </w:t>
      </w:r>
      <w:r w:rsidR="00200347" w:rsidRPr="00780E27">
        <w:rPr>
          <w:bCs/>
          <w:noProof/>
          <w:lang w:val="uk-UA"/>
        </w:rPr>
        <w:t>Відшкодувати відповідно  до законодавства та Договору завдані Замовнику збитки.</w:t>
      </w:r>
    </w:p>
    <w:p w14:paraId="62F6E4B2" w14:textId="213953BB" w:rsidR="00200347" w:rsidRPr="00780E27" w:rsidRDefault="00404B76" w:rsidP="00512FAD">
      <w:pPr>
        <w:tabs>
          <w:tab w:val="left" w:pos="0"/>
          <w:tab w:val="num" w:pos="862"/>
        </w:tabs>
        <w:ind w:firstLine="709"/>
        <w:jc w:val="both"/>
        <w:rPr>
          <w:bCs/>
          <w:noProof/>
          <w:lang w:val="uk-UA"/>
        </w:rPr>
      </w:pPr>
      <w:r>
        <w:rPr>
          <w:bCs/>
          <w:noProof/>
          <w:lang w:val="uk-UA"/>
        </w:rPr>
        <w:t>1</w:t>
      </w:r>
      <w:r w:rsidR="0089712C">
        <w:rPr>
          <w:bCs/>
          <w:noProof/>
          <w:lang w:val="uk-UA"/>
        </w:rPr>
        <w:t>4</w:t>
      </w:r>
      <w:r>
        <w:rPr>
          <w:bCs/>
          <w:noProof/>
          <w:lang w:val="uk-UA"/>
        </w:rPr>
        <w:t xml:space="preserve">.3.16. </w:t>
      </w:r>
      <w:r w:rsidR="00200347" w:rsidRPr="00780E27">
        <w:rPr>
          <w:bCs/>
          <w:noProof/>
          <w:lang w:val="uk-UA"/>
        </w:rPr>
        <w:t>Брати участь у прийнятті об’єкт</w:t>
      </w:r>
      <w:r w:rsidR="00FD2363">
        <w:rPr>
          <w:bCs/>
          <w:noProof/>
          <w:lang w:val="uk-UA"/>
        </w:rPr>
        <w:t>а</w:t>
      </w:r>
      <w:r w:rsidR="00200347" w:rsidRPr="00780E27">
        <w:rPr>
          <w:bCs/>
          <w:noProof/>
          <w:lang w:val="uk-UA"/>
        </w:rPr>
        <w:t xml:space="preserve"> до експлуатації, підготувавши та надавши Замовнику всі необхідні документи. </w:t>
      </w:r>
    </w:p>
    <w:p w14:paraId="18CD4186" w14:textId="5E94D50A" w:rsidR="00D51A24" w:rsidRPr="00D51A24" w:rsidRDefault="00431603" w:rsidP="00431603">
      <w:pPr>
        <w:pStyle w:val="21"/>
        <w:spacing w:after="0" w:line="240" w:lineRule="auto"/>
        <w:ind w:left="0" w:firstLine="709"/>
        <w:jc w:val="both"/>
        <w:rPr>
          <w:b/>
          <w:bCs/>
          <w:noProof/>
          <w:lang w:val="uk-UA"/>
        </w:rPr>
      </w:pPr>
      <w:r>
        <w:rPr>
          <w:b/>
          <w:bCs/>
          <w:noProof/>
          <w:lang w:val="uk-UA"/>
        </w:rPr>
        <w:t>1</w:t>
      </w:r>
      <w:r w:rsidR="0089712C">
        <w:rPr>
          <w:b/>
          <w:bCs/>
          <w:noProof/>
          <w:lang w:val="uk-UA"/>
        </w:rPr>
        <w:t>4</w:t>
      </w:r>
      <w:r>
        <w:rPr>
          <w:b/>
          <w:bCs/>
          <w:noProof/>
          <w:lang w:val="uk-UA"/>
        </w:rPr>
        <w:t>.</w:t>
      </w:r>
      <w:r w:rsidR="00D51A24">
        <w:rPr>
          <w:b/>
          <w:bCs/>
          <w:noProof/>
          <w:lang w:val="uk-UA"/>
        </w:rPr>
        <w:t xml:space="preserve">4. </w:t>
      </w:r>
      <w:r w:rsidR="00D51A24" w:rsidRPr="00D51A24">
        <w:rPr>
          <w:b/>
          <w:bCs/>
          <w:noProof/>
          <w:lang w:val="uk-UA"/>
        </w:rPr>
        <w:t>Підрядник має право:</w:t>
      </w:r>
    </w:p>
    <w:p w14:paraId="590F1051" w14:textId="246D2EAB" w:rsidR="00D51A24" w:rsidRPr="00D55946" w:rsidRDefault="00375F27" w:rsidP="0028485F">
      <w:pPr>
        <w:tabs>
          <w:tab w:val="left" w:pos="540"/>
        </w:tabs>
        <w:ind w:firstLine="709"/>
        <w:jc w:val="both"/>
        <w:rPr>
          <w:bCs/>
          <w:noProof/>
          <w:lang w:val="uk-UA"/>
        </w:rPr>
      </w:pPr>
      <w:r>
        <w:rPr>
          <w:noProof/>
          <w:lang w:val="uk-UA"/>
        </w:rPr>
        <w:t>1</w:t>
      </w:r>
      <w:r w:rsidR="0089712C">
        <w:rPr>
          <w:noProof/>
          <w:lang w:val="uk-UA"/>
        </w:rPr>
        <w:t>4</w:t>
      </w:r>
      <w:r>
        <w:rPr>
          <w:noProof/>
          <w:lang w:val="uk-UA"/>
        </w:rPr>
        <w:t xml:space="preserve">.4.1. </w:t>
      </w:r>
      <w:r w:rsidR="00D51A24" w:rsidRPr="00873F5C">
        <w:rPr>
          <w:noProof/>
          <w:lang w:val="uk-UA"/>
        </w:rPr>
        <w:t xml:space="preserve">Вимагати оплату виконаних та прийнятих  робіт Замовником. </w:t>
      </w:r>
    </w:p>
    <w:p w14:paraId="31F1DBF4" w14:textId="30FC8E24" w:rsidR="00D51A24" w:rsidRPr="00780E27" w:rsidRDefault="00375F27" w:rsidP="0028485F">
      <w:pPr>
        <w:tabs>
          <w:tab w:val="left" w:pos="540"/>
        </w:tabs>
        <w:ind w:firstLine="709"/>
        <w:jc w:val="both"/>
        <w:rPr>
          <w:bCs/>
          <w:noProof/>
          <w:lang w:val="uk-UA"/>
        </w:rPr>
      </w:pPr>
      <w:r>
        <w:rPr>
          <w:noProof/>
          <w:lang w:val="uk-UA"/>
        </w:rPr>
        <w:t>1</w:t>
      </w:r>
      <w:r w:rsidR="0089712C">
        <w:rPr>
          <w:noProof/>
          <w:lang w:val="uk-UA"/>
        </w:rPr>
        <w:t>4</w:t>
      </w:r>
      <w:r>
        <w:rPr>
          <w:noProof/>
          <w:lang w:val="uk-UA"/>
        </w:rPr>
        <w:t xml:space="preserve">.4.2. </w:t>
      </w:r>
      <w:r w:rsidR="00D51A24">
        <w:rPr>
          <w:noProof/>
          <w:lang w:val="uk-UA"/>
        </w:rPr>
        <w:t>На дострокове виконання робіт за погодженням Замовника.</w:t>
      </w:r>
    </w:p>
    <w:p w14:paraId="268FE207" w14:textId="00F58644" w:rsidR="00D51A24" w:rsidRPr="00780E27" w:rsidRDefault="003D439F" w:rsidP="0028485F">
      <w:pPr>
        <w:tabs>
          <w:tab w:val="left" w:pos="142"/>
          <w:tab w:val="num" w:pos="862"/>
        </w:tabs>
        <w:ind w:firstLine="709"/>
        <w:jc w:val="both"/>
        <w:rPr>
          <w:bCs/>
          <w:noProof/>
          <w:lang w:val="uk-UA"/>
        </w:rPr>
      </w:pPr>
      <w:r>
        <w:rPr>
          <w:bCs/>
          <w:noProof/>
          <w:lang w:val="uk-UA"/>
        </w:rPr>
        <w:t>1</w:t>
      </w:r>
      <w:r w:rsidR="0089712C">
        <w:rPr>
          <w:bCs/>
          <w:noProof/>
          <w:lang w:val="uk-UA"/>
        </w:rPr>
        <w:t>4</w:t>
      </w:r>
      <w:r>
        <w:rPr>
          <w:bCs/>
          <w:noProof/>
          <w:lang w:val="uk-UA"/>
        </w:rPr>
        <w:t xml:space="preserve">.4.3. </w:t>
      </w:r>
      <w:r w:rsidR="00D51A24" w:rsidRPr="00780E27">
        <w:rPr>
          <w:bCs/>
          <w:noProof/>
          <w:lang w:val="uk-UA"/>
        </w:rPr>
        <w:t xml:space="preserve">У разі </w:t>
      </w:r>
      <w:r>
        <w:rPr>
          <w:bCs/>
          <w:noProof/>
          <w:lang w:val="uk-UA"/>
        </w:rPr>
        <w:t>залучення</w:t>
      </w:r>
      <w:r w:rsidR="00D51A24" w:rsidRPr="00780E27">
        <w:rPr>
          <w:bCs/>
          <w:noProof/>
          <w:lang w:val="uk-UA"/>
        </w:rPr>
        <w:t xml:space="preserve"> </w:t>
      </w:r>
      <w:r w:rsidR="00B9546D" w:rsidRPr="00780E27">
        <w:rPr>
          <w:bCs/>
          <w:noProof/>
          <w:lang w:val="uk-UA"/>
        </w:rPr>
        <w:t xml:space="preserve">субпідрядників </w:t>
      </w:r>
      <w:r w:rsidR="00D51A24" w:rsidRPr="00780E27">
        <w:rPr>
          <w:bCs/>
          <w:noProof/>
          <w:lang w:val="uk-UA"/>
        </w:rPr>
        <w:t xml:space="preserve">до виконання передбачених Договором робіт координувати їх діяльність, при цьому нести відповідальність </w:t>
      </w:r>
      <w:r w:rsidR="00D51A24" w:rsidRPr="00780E27">
        <w:rPr>
          <w:lang w:val="uk-UA"/>
        </w:rPr>
        <w:t>за наявність у субпідрядників ліцензій та дозволів, необхідних для виконання робіт.</w:t>
      </w:r>
      <w:r w:rsidR="00D51A24" w:rsidRPr="00780E27">
        <w:rPr>
          <w:bCs/>
          <w:noProof/>
          <w:lang w:val="uk-UA"/>
        </w:rPr>
        <w:t xml:space="preserve"> Крім того, </w:t>
      </w:r>
      <w:r w:rsidR="004B14B1">
        <w:rPr>
          <w:bCs/>
          <w:noProof/>
          <w:lang w:val="uk-UA"/>
        </w:rPr>
        <w:t>П</w:t>
      </w:r>
      <w:r w:rsidR="00D51A24" w:rsidRPr="00780E27">
        <w:rPr>
          <w:bCs/>
          <w:noProof/>
          <w:lang w:val="uk-UA"/>
        </w:rPr>
        <w:t xml:space="preserve">ідрядник відповідає за результати роботи субпідрядників і виступає перед Замовником,  як генеральний  </w:t>
      </w:r>
      <w:r w:rsidR="001C1C14">
        <w:rPr>
          <w:bCs/>
          <w:noProof/>
          <w:lang w:val="uk-UA"/>
        </w:rPr>
        <w:t>П</w:t>
      </w:r>
      <w:r w:rsidR="00D51A24" w:rsidRPr="00780E27">
        <w:rPr>
          <w:bCs/>
          <w:noProof/>
          <w:lang w:val="uk-UA"/>
        </w:rPr>
        <w:t xml:space="preserve">ідрядник, а перед субпідрядниками – як </w:t>
      </w:r>
      <w:r w:rsidR="001C1C14">
        <w:rPr>
          <w:bCs/>
          <w:noProof/>
          <w:lang w:val="uk-UA"/>
        </w:rPr>
        <w:t>З</w:t>
      </w:r>
      <w:r w:rsidR="00D51A24" w:rsidRPr="00780E27">
        <w:rPr>
          <w:bCs/>
          <w:noProof/>
          <w:lang w:val="uk-UA"/>
        </w:rPr>
        <w:t xml:space="preserve">амовник. </w:t>
      </w:r>
      <w:r w:rsidR="001C1C14">
        <w:rPr>
          <w:bCs/>
          <w:noProof/>
          <w:lang w:val="uk-UA"/>
        </w:rPr>
        <w:t>П</w:t>
      </w:r>
      <w:r w:rsidR="00D51A24" w:rsidRPr="00780E27">
        <w:rPr>
          <w:bCs/>
          <w:noProof/>
          <w:lang w:val="uk-UA"/>
        </w:rPr>
        <w:t>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w:t>
      </w:r>
    </w:p>
    <w:p w14:paraId="75FCD8FC" w14:textId="77777777" w:rsidR="00123CA1" w:rsidRPr="00D51A24" w:rsidRDefault="00123CA1" w:rsidP="00123CA1">
      <w:pPr>
        <w:ind w:left="-283" w:right="-6" w:firstLine="283"/>
        <w:jc w:val="both"/>
        <w:rPr>
          <w:lang w:val="uk-UA"/>
        </w:rPr>
      </w:pPr>
    </w:p>
    <w:p w14:paraId="001D2D38" w14:textId="5CAA60B3" w:rsidR="00123CA1" w:rsidRDefault="00123CA1" w:rsidP="00123CA1">
      <w:pPr>
        <w:ind w:left="-283" w:right="-6" w:firstLine="283"/>
        <w:jc w:val="center"/>
        <w:rPr>
          <w:b/>
        </w:rPr>
      </w:pPr>
      <w:r>
        <w:rPr>
          <w:b/>
        </w:rPr>
        <w:t>1</w:t>
      </w:r>
      <w:r w:rsidR="00FD600A">
        <w:rPr>
          <w:b/>
          <w:lang w:val="uk-UA"/>
        </w:rPr>
        <w:t>5</w:t>
      </w:r>
      <w:r>
        <w:rPr>
          <w:b/>
        </w:rPr>
        <w:t>. Відповідальність сторін</w:t>
      </w:r>
    </w:p>
    <w:p w14:paraId="3A26FD27" w14:textId="09CD0F68" w:rsidR="00161670" w:rsidRPr="00780E27" w:rsidRDefault="00161670" w:rsidP="00DE1B4E">
      <w:pPr>
        <w:pStyle w:val="2"/>
        <w:keepNext/>
        <w:spacing w:before="0" w:beforeAutospacing="0" w:after="0" w:afterAutospacing="0"/>
        <w:ind w:firstLine="709"/>
        <w:jc w:val="both"/>
        <w:rPr>
          <w:noProof/>
          <w:sz w:val="24"/>
          <w:szCs w:val="24"/>
          <w:lang w:val="uk-UA"/>
        </w:rPr>
      </w:pPr>
      <w:r>
        <w:rPr>
          <w:b w:val="0"/>
          <w:noProof/>
          <w:sz w:val="24"/>
          <w:szCs w:val="24"/>
          <w:lang w:val="uk-UA"/>
        </w:rPr>
        <w:t>1</w:t>
      </w:r>
      <w:r w:rsidR="00FD600A">
        <w:rPr>
          <w:b w:val="0"/>
          <w:noProof/>
          <w:sz w:val="24"/>
          <w:szCs w:val="24"/>
          <w:lang w:val="uk-UA"/>
        </w:rPr>
        <w:t>5</w:t>
      </w:r>
      <w:r>
        <w:rPr>
          <w:b w:val="0"/>
          <w:noProof/>
          <w:sz w:val="24"/>
          <w:szCs w:val="24"/>
          <w:lang w:val="uk-UA"/>
        </w:rPr>
        <w:t>.1.</w:t>
      </w:r>
      <w:r w:rsidRPr="00780E27">
        <w:rPr>
          <w:b w:val="0"/>
          <w:noProof/>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14:paraId="04CA9A7D" w14:textId="6E3002AE" w:rsidR="00161670" w:rsidRPr="00780E27" w:rsidRDefault="00161670" w:rsidP="00DE1B4E">
      <w:pPr>
        <w:pStyle w:val="2"/>
        <w:keepNext/>
        <w:spacing w:before="0" w:beforeAutospacing="0" w:after="0" w:afterAutospacing="0"/>
        <w:ind w:firstLine="709"/>
        <w:jc w:val="both"/>
        <w:rPr>
          <w:noProof/>
          <w:sz w:val="24"/>
          <w:szCs w:val="24"/>
          <w:lang w:val="uk-UA"/>
        </w:rPr>
      </w:pPr>
      <w:r>
        <w:rPr>
          <w:b w:val="0"/>
          <w:noProof/>
          <w:sz w:val="24"/>
          <w:szCs w:val="24"/>
          <w:lang w:val="uk-UA"/>
        </w:rPr>
        <w:t>1</w:t>
      </w:r>
      <w:r w:rsidR="00FD600A">
        <w:rPr>
          <w:b w:val="0"/>
          <w:noProof/>
          <w:sz w:val="24"/>
          <w:szCs w:val="24"/>
          <w:lang w:val="uk-UA"/>
        </w:rPr>
        <w:t>5</w:t>
      </w:r>
      <w:r>
        <w:rPr>
          <w:b w:val="0"/>
          <w:noProof/>
          <w:sz w:val="24"/>
          <w:szCs w:val="24"/>
          <w:lang w:val="uk-UA"/>
        </w:rPr>
        <w:t xml:space="preserve">.2. </w:t>
      </w:r>
      <w:r w:rsidRPr="00780E27">
        <w:rPr>
          <w:b w:val="0"/>
          <w:noProof/>
          <w:sz w:val="24"/>
          <w:szCs w:val="24"/>
          <w:lang w:val="uk-UA"/>
        </w:rPr>
        <w:t xml:space="preserve">Якщо </w:t>
      </w:r>
      <w:r>
        <w:rPr>
          <w:b w:val="0"/>
          <w:noProof/>
          <w:sz w:val="24"/>
          <w:szCs w:val="24"/>
          <w:lang w:val="uk-UA"/>
        </w:rPr>
        <w:t>П</w:t>
      </w:r>
      <w:r w:rsidRPr="00780E27">
        <w:rPr>
          <w:b w:val="0"/>
          <w:noProof/>
          <w:sz w:val="24"/>
          <w:szCs w:val="24"/>
          <w:lang w:val="uk-UA"/>
        </w:rPr>
        <w:t>ідрядник не розпочав виконання робіт у строк, визначені п. 2.</w:t>
      </w:r>
      <w:r>
        <w:rPr>
          <w:b w:val="0"/>
          <w:noProof/>
          <w:sz w:val="24"/>
          <w:szCs w:val="24"/>
          <w:lang w:val="uk-UA"/>
        </w:rPr>
        <w:t>1</w:t>
      </w:r>
      <w:r w:rsidRPr="00780E27">
        <w:rPr>
          <w:b w:val="0"/>
          <w:noProof/>
          <w:sz w:val="24"/>
          <w:szCs w:val="24"/>
          <w:lang w:val="uk-UA"/>
        </w:rPr>
        <w:t xml:space="preserve">.  цього Договору, за  умов надання  Замовником </w:t>
      </w:r>
      <w:r>
        <w:rPr>
          <w:b w:val="0"/>
          <w:noProof/>
          <w:sz w:val="24"/>
          <w:szCs w:val="24"/>
          <w:lang w:val="uk-UA"/>
        </w:rPr>
        <w:t xml:space="preserve">проектної документації згідно </w:t>
      </w:r>
      <w:r w:rsidRPr="00780E27">
        <w:rPr>
          <w:b w:val="0"/>
          <w:noProof/>
          <w:sz w:val="24"/>
          <w:szCs w:val="24"/>
          <w:lang w:val="uk-UA"/>
        </w:rPr>
        <w:t xml:space="preserve">Договору,  </w:t>
      </w:r>
      <w:r>
        <w:rPr>
          <w:b w:val="0"/>
          <w:noProof/>
          <w:sz w:val="24"/>
          <w:szCs w:val="24"/>
          <w:lang w:val="uk-UA"/>
        </w:rPr>
        <w:t>П</w:t>
      </w:r>
      <w:r w:rsidRPr="00780E27">
        <w:rPr>
          <w:b w:val="0"/>
          <w:noProof/>
          <w:sz w:val="24"/>
          <w:szCs w:val="24"/>
          <w:lang w:val="uk-UA"/>
        </w:rPr>
        <w:t xml:space="preserve">ідрядник сплачує пеню у розмірі 0,1 відсотка від вартості цих робіт за кожний день затримки, а за прострочення понад </w:t>
      </w:r>
      <w:r w:rsidR="00020116">
        <w:rPr>
          <w:b w:val="0"/>
          <w:noProof/>
          <w:sz w:val="24"/>
          <w:szCs w:val="24"/>
          <w:lang w:val="uk-UA"/>
        </w:rPr>
        <w:t>30 (</w:t>
      </w:r>
      <w:r w:rsidRPr="00780E27">
        <w:rPr>
          <w:b w:val="0"/>
          <w:noProof/>
          <w:sz w:val="24"/>
          <w:szCs w:val="24"/>
          <w:lang w:val="uk-UA"/>
        </w:rPr>
        <w:t>тридцять</w:t>
      </w:r>
      <w:r w:rsidR="00020116">
        <w:rPr>
          <w:b w:val="0"/>
          <w:noProof/>
          <w:sz w:val="24"/>
          <w:szCs w:val="24"/>
          <w:lang w:val="uk-UA"/>
        </w:rPr>
        <w:t>)</w:t>
      </w:r>
      <w:r w:rsidRPr="00780E27">
        <w:rPr>
          <w:b w:val="0"/>
          <w:noProof/>
          <w:sz w:val="24"/>
          <w:szCs w:val="24"/>
          <w:lang w:val="uk-UA"/>
        </w:rPr>
        <w:t xml:space="preserve"> днів додатково стягується штраф у розмірі 7 (семи)  відсотків вказаної вартості. </w:t>
      </w:r>
    </w:p>
    <w:p w14:paraId="6B954E4D" w14:textId="376BF758" w:rsidR="00161670" w:rsidRDefault="00161670" w:rsidP="00DE1B4E">
      <w:pPr>
        <w:pStyle w:val="2"/>
        <w:keepNext/>
        <w:spacing w:before="0" w:beforeAutospacing="0" w:after="0" w:afterAutospacing="0"/>
        <w:ind w:firstLine="709"/>
        <w:jc w:val="both"/>
        <w:rPr>
          <w:b w:val="0"/>
          <w:noProof/>
          <w:sz w:val="24"/>
          <w:szCs w:val="24"/>
          <w:lang w:val="uk-UA"/>
        </w:rPr>
      </w:pPr>
      <w:r>
        <w:rPr>
          <w:b w:val="0"/>
          <w:noProof/>
          <w:sz w:val="24"/>
          <w:szCs w:val="24"/>
          <w:lang w:val="uk-UA"/>
        </w:rPr>
        <w:t>1</w:t>
      </w:r>
      <w:r w:rsidR="00FD600A">
        <w:rPr>
          <w:b w:val="0"/>
          <w:noProof/>
          <w:sz w:val="24"/>
          <w:szCs w:val="24"/>
          <w:lang w:val="uk-UA"/>
        </w:rPr>
        <w:t>5</w:t>
      </w:r>
      <w:r>
        <w:rPr>
          <w:b w:val="0"/>
          <w:noProof/>
          <w:sz w:val="24"/>
          <w:szCs w:val="24"/>
          <w:lang w:val="uk-UA"/>
        </w:rPr>
        <w:t>.3.</w:t>
      </w:r>
      <w:r w:rsidRPr="00780E27">
        <w:rPr>
          <w:b w:val="0"/>
          <w:noProof/>
          <w:sz w:val="24"/>
          <w:szCs w:val="24"/>
          <w:lang w:val="uk-UA"/>
        </w:rPr>
        <w:t>У разі несвоєчасного виконання робіт</w:t>
      </w:r>
      <w:r>
        <w:rPr>
          <w:b w:val="0"/>
          <w:noProof/>
          <w:sz w:val="24"/>
          <w:szCs w:val="24"/>
          <w:lang w:val="uk-UA"/>
        </w:rPr>
        <w:t xml:space="preserve"> </w:t>
      </w:r>
      <w:r w:rsidRPr="00780E27">
        <w:rPr>
          <w:b w:val="0"/>
          <w:noProof/>
          <w:sz w:val="24"/>
          <w:szCs w:val="24"/>
          <w:lang w:val="uk-UA"/>
        </w:rPr>
        <w:t xml:space="preserve">за Договором, у тому числі при виконанні гарантійних зобов’язань, визначених розділом </w:t>
      </w:r>
      <w:r>
        <w:rPr>
          <w:b w:val="0"/>
          <w:noProof/>
          <w:sz w:val="24"/>
          <w:szCs w:val="24"/>
          <w:lang w:val="uk-UA"/>
        </w:rPr>
        <w:t>4</w:t>
      </w:r>
      <w:r w:rsidRPr="00780E27">
        <w:rPr>
          <w:b w:val="0"/>
          <w:noProof/>
          <w:sz w:val="24"/>
          <w:szCs w:val="24"/>
          <w:lang w:val="uk-UA"/>
        </w:rPr>
        <w:t xml:space="preserve"> Договору, </w:t>
      </w:r>
      <w:r>
        <w:rPr>
          <w:b w:val="0"/>
          <w:noProof/>
          <w:sz w:val="24"/>
          <w:szCs w:val="24"/>
          <w:lang w:val="uk-UA"/>
        </w:rPr>
        <w:t>П</w:t>
      </w:r>
      <w:r w:rsidRPr="00780E27">
        <w:rPr>
          <w:b w:val="0"/>
          <w:noProof/>
          <w:sz w:val="24"/>
          <w:szCs w:val="24"/>
          <w:lang w:val="uk-UA"/>
        </w:rPr>
        <w:t>ідрядник сплачує Замовнику  пеню у розмірі 0,1 відсотка від вартості невиконаних за Договором робіт за кожний день затримки, а за прострочення виконання робіт за Договором понад 30 (тридцят</w:t>
      </w:r>
      <w:r w:rsidR="00020116">
        <w:rPr>
          <w:b w:val="0"/>
          <w:noProof/>
          <w:sz w:val="24"/>
          <w:szCs w:val="24"/>
          <w:lang w:val="uk-UA"/>
        </w:rPr>
        <w:t>ь</w:t>
      </w:r>
      <w:r w:rsidRPr="00780E27">
        <w:rPr>
          <w:b w:val="0"/>
          <w:noProof/>
          <w:sz w:val="24"/>
          <w:szCs w:val="24"/>
          <w:lang w:val="uk-UA"/>
        </w:rPr>
        <w:t>) календарних днів,</w:t>
      </w:r>
      <w:r>
        <w:rPr>
          <w:b w:val="0"/>
          <w:noProof/>
          <w:sz w:val="24"/>
          <w:szCs w:val="24"/>
          <w:lang w:val="uk-UA"/>
        </w:rPr>
        <w:t xml:space="preserve"> П</w:t>
      </w:r>
      <w:r w:rsidRPr="00780E27">
        <w:rPr>
          <w:b w:val="0"/>
          <w:noProof/>
          <w:sz w:val="24"/>
          <w:szCs w:val="24"/>
          <w:lang w:val="uk-UA"/>
        </w:rPr>
        <w:t>ідрядник</w:t>
      </w:r>
      <w:r>
        <w:rPr>
          <w:b w:val="0"/>
          <w:noProof/>
          <w:sz w:val="24"/>
          <w:szCs w:val="24"/>
          <w:lang w:val="uk-UA"/>
        </w:rPr>
        <w:t xml:space="preserve"> додатково</w:t>
      </w:r>
      <w:r w:rsidRPr="00780E27">
        <w:rPr>
          <w:b w:val="0"/>
          <w:noProof/>
          <w:sz w:val="24"/>
          <w:szCs w:val="24"/>
          <w:lang w:val="uk-UA"/>
        </w:rPr>
        <w:t xml:space="preserve"> сплачує Замовнику  штраф у розмірі 7 (семи) відсотків від вартості невиконаних за Договором робіт.</w:t>
      </w:r>
    </w:p>
    <w:p w14:paraId="7ACBA15E" w14:textId="5B8BC485" w:rsidR="00161670" w:rsidRPr="00780E27" w:rsidRDefault="00161670" w:rsidP="00DE1B4E">
      <w:pPr>
        <w:pStyle w:val="2"/>
        <w:keepNext/>
        <w:spacing w:before="0" w:beforeAutospacing="0" w:after="0" w:afterAutospacing="0"/>
        <w:ind w:firstLine="709"/>
        <w:jc w:val="both"/>
        <w:rPr>
          <w:b w:val="0"/>
          <w:noProof/>
          <w:sz w:val="24"/>
          <w:szCs w:val="24"/>
          <w:lang w:val="uk-UA"/>
        </w:rPr>
      </w:pPr>
      <w:r>
        <w:rPr>
          <w:b w:val="0"/>
          <w:noProof/>
          <w:sz w:val="24"/>
          <w:szCs w:val="24"/>
          <w:lang w:val="uk-UA"/>
        </w:rPr>
        <w:t>1</w:t>
      </w:r>
      <w:r w:rsidR="00FD600A">
        <w:rPr>
          <w:b w:val="0"/>
          <w:noProof/>
          <w:sz w:val="24"/>
          <w:szCs w:val="24"/>
          <w:lang w:val="uk-UA"/>
        </w:rPr>
        <w:t>5</w:t>
      </w:r>
      <w:r>
        <w:rPr>
          <w:b w:val="0"/>
          <w:noProof/>
          <w:sz w:val="24"/>
          <w:szCs w:val="24"/>
          <w:lang w:val="uk-UA"/>
        </w:rPr>
        <w:t>.</w:t>
      </w:r>
      <w:r w:rsidR="00E56A84">
        <w:rPr>
          <w:b w:val="0"/>
          <w:noProof/>
          <w:sz w:val="24"/>
          <w:szCs w:val="24"/>
          <w:lang w:val="uk-UA"/>
        </w:rPr>
        <w:t>4</w:t>
      </w:r>
      <w:r>
        <w:rPr>
          <w:b w:val="0"/>
          <w:noProof/>
          <w:sz w:val="24"/>
          <w:szCs w:val="24"/>
          <w:lang w:val="uk-UA"/>
        </w:rPr>
        <w:t xml:space="preserve">. </w:t>
      </w:r>
      <w:r w:rsidRPr="00780E27">
        <w:rPr>
          <w:b w:val="0"/>
          <w:noProof/>
          <w:sz w:val="24"/>
          <w:szCs w:val="24"/>
          <w:lang w:val="uk-UA"/>
        </w:rPr>
        <w:t xml:space="preserve">У разі неякісного виконання </w:t>
      </w:r>
      <w:r>
        <w:rPr>
          <w:b w:val="0"/>
          <w:noProof/>
          <w:sz w:val="24"/>
          <w:szCs w:val="24"/>
          <w:lang w:val="uk-UA"/>
        </w:rPr>
        <w:t>П</w:t>
      </w:r>
      <w:r w:rsidRPr="00780E27">
        <w:rPr>
          <w:b w:val="0"/>
          <w:noProof/>
          <w:sz w:val="24"/>
          <w:szCs w:val="24"/>
          <w:lang w:val="uk-UA"/>
        </w:rPr>
        <w:t xml:space="preserve">ідрядником робіт за Договором, у тому числі при виконанні гарантійних зобов’язань, визначених розділом </w:t>
      </w:r>
      <w:r>
        <w:rPr>
          <w:b w:val="0"/>
          <w:noProof/>
          <w:sz w:val="24"/>
          <w:szCs w:val="24"/>
          <w:lang w:val="uk-UA"/>
        </w:rPr>
        <w:t>4</w:t>
      </w:r>
      <w:r w:rsidRPr="00780E27">
        <w:rPr>
          <w:b w:val="0"/>
          <w:noProof/>
          <w:sz w:val="24"/>
          <w:szCs w:val="24"/>
          <w:lang w:val="uk-UA"/>
        </w:rPr>
        <w:t xml:space="preserve"> Договору, що підтверджується </w:t>
      </w:r>
      <w:r w:rsidRPr="00780E27">
        <w:rPr>
          <w:b w:val="0"/>
          <w:noProof/>
          <w:sz w:val="24"/>
          <w:szCs w:val="24"/>
          <w:lang w:val="uk-UA"/>
        </w:rPr>
        <w:lastRenderedPageBreak/>
        <w:t>актом за підписами уповноважених представників Замовника</w:t>
      </w:r>
      <w:r>
        <w:rPr>
          <w:b w:val="0"/>
          <w:noProof/>
          <w:sz w:val="24"/>
          <w:szCs w:val="24"/>
          <w:lang w:val="uk-UA"/>
        </w:rPr>
        <w:t xml:space="preserve"> </w:t>
      </w:r>
      <w:r w:rsidRPr="00780E27">
        <w:rPr>
          <w:b w:val="0"/>
          <w:noProof/>
          <w:sz w:val="24"/>
          <w:szCs w:val="24"/>
          <w:lang w:val="uk-UA"/>
        </w:rPr>
        <w:t xml:space="preserve">і </w:t>
      </w:r>
      <w:r>
        <w:rPr>
          <w:b w:val="0"/>
          <w:noProof/>
          <w:sz w:val="24"/>
          <w:szCs w:val="24"/>
          <w:lang w:val="uk-UA"/>
        </w:rPr>
        <w:t>П</w:t>
      </w:r>
      <w:r w:rsidRPr="00780E27">
        <w:rPr>
          <w:b w:val="0"/>
          <w:noProof/>
          <w:sz w:val="24"/>
          <w:szCs w:val="24"/>
          <w:lang w:val="uk-UA"/>
        </w:rPr>
        <w:t xml:space="preserve">ідрядника, чи актами (довідками) перевірок уповноважених на здійснення відповідних контрольних заходів органів,  </w:t>
      </w:r>
      <w:r w:rsidR="00785050">
        <w:rPr>
          <w:b w:val="0"/>
          <w:noProof/>
          <w:sz w:val="24"/>
          <w:szCs w:val="24"/>
          <w:lang w:val="uk-UA"/>
        </w:rPr>
        <w:t>П</w:t>
      </w:r>
      <w:r w:rsidRPr="00780E27">
        <w:rPr>
          <w:b w:val="0"/>
          <w:noProof/>
          <w:sz w:val="24"/>
          <w:szCs w:val="24"/>
          <w:lang w:val="uk-UA"/>
        </w:rPr>
        <w:t xml:space="preserve">ідрядник  сплачує Замовнику  штрафні санкції у розмірі 5 (п`яти) відсотків від вартості неякісно виконаних робіт. </w:t>
      </w:r>
      <w:r w:rsidR="00785050">
        <w:rPr>
          <w:b w:val="0"/>
          <w:noProof/>
          <w:sz w:val="24"/>
          <w:szCs w:val="24"/>
          <w:lang w:val="uk-UA"/>
        </w:rPr>
        <w:t>П</w:t>
      </w:r>
      <w:r w:rsidRPr="00780E27">
        <w:rPr>
          <w:b w:val="0"/>
          <w:noProof/>
          <w:sz w:val="24"/>
          <w:szCs w:val="24"/>
          <w:lang w:val="uk-UA"/>
        </w:rPr>
        <w:t>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14:paraId="70FA857D" w14:textId="21D1488C" w:rsidR="00161670" w:rsidRPr="00780E27" w:rsidRDefault="00785050" w:rsidP="00DE1B4E">
      <w:pPr>
        <w:pStyle w:val="21"/>
        <w:spacing w:after="0" w:line="240" w:lineRule="auto"/>
        <w:ind w:left="0" w:firstLine="709"/>
        <w:jc w:val="both"/>
        <w:rPr>
          <w:bCs/>
          <w:noProof/>
          <w:lang w:val="uk-UA"/>
        </w:rPr>
      </w:pPr>
      <w:r>
        <w:rPr>
          <w:noProof/>
          <w:lang w:val="uk-UA"/>
        </w:rPr>
        <w:t>1</w:t>
      </w:r>
      <w:r w:rsidR="00FD600A">
        <w:rPr>
          <w:noProof/>
          <w:lang w:val="uk-UA"/>
        </w:rPr>
        <w:t>5</w:t>
      </w:r>
      <w:r>
        <w:rPr>
          <w:noProof/>
          <w:lang w:val="uk-UA"/>
        </w:rPr>
        <w:t>.</w:t>
      </w:r>
      <w:r w:rsidR="00E56A84">
        <w:rPr>
          <w:noProof/>
          <w:lang w:val="uk-UA"/>
        </w:rPr>
        <w:t>5</w:t>
      </w:r>
      <w:r>
        <w:rPr>
          <w:noProof/>
          <w:lang w:val="uk-UA"/>
        </w:rPr>
        <w:t>.</w:t>
      </w:r>
      <w:r w:rsidR="00161670" w:rsidRPr="00780E27">
        <w:rPr>
          <w:noProof/>
          <w:lang w:val="uk-UA"/>
        </w:rPr>
        <w:t xml:space="preserve">У разі не усунення </w:t>
      </w:r>
      <w:r>
        <w:rPr>
          <w:noProof/>
          <w:lang w:val="uk-UA"/>
        </w:rPr>
        <w:t>П</w:t>
      </w:r>
      <w:r w:rsidR="00161670" w:rsidRPr="00780E27">
        <w:rPr>
          <w:noProof/>
          <w:lang w:val="uk-UA"/>
        </w:rPr>
        <w:t>ідрядником</w:t>
      </w:r>
      <w:r w:rsidR="00161670">
        <w:rPr>
          <w:noProof/>
          <w:lang w:val="uk-UA"/>
        </w:rPr>
        <w:t xml:space="preserve"> недоробок та дефектів в </w:t>
      </w:r>
      <w:r w:rsidR="00161670" w:rsidRPr="00780E27">
        <w:rPr>
          <w:noProof/>
          <w:lang w:val="uk-UA"/>
        </w:rPr>
        <w:t>обумовлені Актом-графіком виправлення дефектів строки</w:t>
      </w:r>
      <w:r w:rsidR="00161670">
        <w:rPr>
          <w:noProof/>
          <w:lang w:val="uk-UA"/>
        </w:rPr>
        <w:t>,</w:t>
      </w:r>
      <w:r w:rsidR="00161670" w:rsidRPr="00780E27">
        <w:rPr>
          <w:noProof/>
          <w:lang w:val="uk-UA"/>
        </w:rPr>
        <w:t xml:space="preserve"> </w:t>
      </w:r>
      <w:r>
        <w:rPr>
          <w:noProof/>
          <w:lang w:val="uk-UA"/>
        </w:rPr>
        <w:t>П</w:t>
      </w:r>
      <w:r w:rsidR="00161670" w:rsidRPr="00780E27">
        <w:rPr>
          <w:noProof/>
          <w:lang w:val="uk-UA"/>
        </w:rPr>
        <w:t xml:space="preserve">ідрядник сплачує Замовнику штраф у розмірі 5 % (п’ять відсотків) вартості Договору, та одночасно укладається новий Акт-графік виправлення дефектів. Повторне недотримання </w:t>
      </w:r>
      <w:r>
        <w:rPr>
          <w:noProof/>
          <w:lang w:val="uk-UA"/>
        </w:rPr>
        <w:t>П</w:t>
      </w:r>
      <w:r w:rsidR="00161670" w:rsidRPr="00780E27">
        <w:rPr>
          <w:noProof/>
          <w:lang w:val="uk-UA"/>
        </w:rPr>
        <w:t>ідрядником узгоджених в Акті-графіку виправлення дефектів строків, тягне за собою накладання штрафу у розмірі 10 % (десять відсотків) вартості Договору.</w:t>
      </w:r>
    </w:p>
    <w:p w14:paraId="55DFED71" w14:textId="416F0734" w:rsidR="00161670" w:rsidRPr="00780E27" w:rsidRDefault="00785050" w:rsidP="00DE1B4E">
      <w:pPr>
        <w:pStyle w:val="21"/>
        <w:tabs>
          <w:tab w:val="left" w:pos="0"/>
          <w:tab w:val="left" w:pos="284"/>
          <w:tab w:val="left" w:pos="426"/>
        </w:tabs>
        <w:spacing w:after="0" w:line="240" w:lineRule="auto"/>
        <w:ind w:left="0" w:firstLine="709"/>
        <w:jc w:val="both"/>
        <w:rPr>
          <w:noProof/>
          <w:lang w:val="uk-UA"/>
        </w:rPr>
      </w:pPr>
      <w:r>
        <w:rPr>
          <w:lang w:val="uk-UA"/>
        </w:rPr>
        <w:t>1</w:t>
      </w:r>
      <w:r w:rsidR="00FD600A">
        <w:rPr>
          <w:lang w:val="uk-UA"/>
        </w:rPr>
        <w:t>5</w:t>
      </w:r>
      <w:r>
        <w:rPr>
          <w:lang w:val="uk-UA"/>
        </w:rPr>
        <w:t>.</w:t>
      </w:r>
      <w:r w:rsidR="00E56A84">
        <w:rPr>
          <w:lang w:val="uk-UA"/>
        </w:rPr>
        <w:t>6</w:t>
      </w:r>
      <w:r>
        <w:rPr>
          <w:lang w:val="uk-UA"/>
        </w:rPr>
        <w:t>.</w:t>
      </w:r>
      <w:r w:rsidR="00161670" w:rsidRPr="00780E27">
        <w:rPr>
          <w:lang w:val="uk-UA"/>
        </w:rPr>
        <w:t xml:space="preserve">Сплата штрафних санкцій (пені, штрафу, тощо) не звільняє Сторону, яка їх сплатила, від виконання зобов’язань за </w:t>
      </w:r>
      <w:r w:rsidR="00161670" w:rsidRPr="00780E27">
        <w:rPr>
          <w:bCs/>
          <w:iCs/>
          <w:lang w:val="uk-UA"/>
        </w:rPr>
        <w:t>Договором</w:t>
      </w:r>
      <w:r w:rsidR="00161670" w:rsidRPr="00780E27">
        <w:rPr>
          <w:noProof/>
          <w:lang w:val="uk-UA"/>
        </w:rPr>
        <w:t xml:space="preserve">. </w:t>
      </w:r>
    </w:p>
    <w:p w14:paraId="0AA4EA96" w14:textId="11807FD1" w:rsidR="00161670" w:rsidRDefault="00785050" w:rsidP="00DE1B4E">
      <w:pPr>
        <w:pStyle w:val="21"/>
        <w:tabs>
          <w:tab w:val="left" w:pos="0"/>
          <w:tab w:val="left" w:pos="284"/>
          <w:tab w:val="left" w:pos="426"/>
        </w:tabs>
        <w:spacing w:after="0" w:line="240" w:lineRule="auto"/>
        <w:ind w:left="0" w:firstLine="709"/>
        <w:jc w:val="both"/>
        <w:rPr>
          <w:noProof/>
          <w:lang w:val="uk-UA"/>
        </w:rPr>
      </w:pPr>
      <w:r>
        <w:rPr>
          <w:lang w:val="uk-UA"/>
        </w:rPr>
        <w:t>1</w:t>
      </w:r>
      <w:r w:rsidR="00FD600A">
        <w:rPr>
          <w:lang w:val="uk-UA"/>
        </w:rPr>
        <w:t>5</w:t>
      </w:r>
      <w:r>
        <w:rPr>
          <w:lang w:val="uk-UA"/>
        </w:rPr>
        <w:t>.</w:t>
      </w:r>
      <w:r w:rsidR="00E56A84">
        <w:rPr>
          <w:lang w:val="uk-UA"/>
        </w:rPr>
        <w:t>7</w:t>
      </w:r>
      <w:r>
        <w:rPr>
          <w:lang w:val="uk-UA"/>
        </w:rPr>
        <w:t xml:space="preserve">. </w:t>
      </w:r>
      <w:r w:rsidR="00161670" w:rsidRPr="00780E27">
        <w:rPr>
          <w:lang w:val="uk-UA"/>
        </w:rPr>
        <w:t>Закінчення терміну дії Договору не звільняє Сторони від відповідальності за його порушення, яке мало місце під час дії Договору</w:t>
      </w:r>
      <w:r w:rsidR="00161670" w:rsidRPr="00780E27">
        <w:rPr>
          <w:noProof/>
          <w:lang w:val="uk-UA"/>
        </w:rPr>
        <w:t>.</w:t>
      </w:r>
      <w:r w:rsidR="00161670">
        <w:rPr>
          <w:noProof/>
          <w:lang w:val="uk-UA"/>
        </w:rPr>
        <w:t xml:space="preserve"> </w:t>
      </w:r>
    </w:p>
    <w:p w14:paraId="73C82A7F" w14:textId="62F9E0FF" w:rsidR="00161670" w:rsidRDefault="00785050" w:rsidP="00DE1B4E">
      <w:pPr>
        <w:pStyle w:val="21"/>
        <w:tabs>
          <w:tab w:val="left" w:pos="0"/>
          <w:tab w:val="left" w:pos="284"/>
          <w:tab w:val="left" w:pos="426"/>
        </w:tabs>
        <w:spacing w:after="0" w:line="240" w:lineRule="auto"/>
        <w:ind w:left="0" w:firstLine="709"/>
        <w:jc w:val="both"/>
        <w:rPr>
          <w:noProof/>
          <w:lang w:val="uk-UA"/>
        </w:rPr>
      </w:pPr>
      <w:r>
        <w:rPr>
          <w:noProof/>
          <w:lang w:val="uk-UA"/>
        </w:rPr>
        <w:t>1</w:t>
      </w:r>
      <w:r w:rsidR="00FD600A">
        <w:rPr>
          <w:noProof/>
          <w:lang w:val="uk-UA"/>
        </w:rPr>
        <w:t>5</w:t>
      </w:r>
      <w:r>
        <w:rPr>
          <w:noProof/>
          <w:lang w:val="uk-UA"/>
        </w:rPr>
        <w:t>.</w:t>
      </w:r>
      <w:r w:rsidR="00E56A84">
        <w:rPr>
          <w:noProof/>
          <w:lang w:val="uk-UA"/>
        </w:rPr>
        <w:t>8</w:t>
      </w:r>
      <w:r>
        <w:rPr>
          <w:noProof/>
          <w:lang w:val="uk-UA"/>
        </w:rPr>
        <w:t xml:space="preserve">. </w:t>
      </w:r>
      <w:r w:rsidR="00161670" w:rsidRPr="003D3E50">
        <w:rPr>
          <w:noProof/>
          <w:lang w:val="uk-UA"/>
        </w:rPr>
        <w:t>Сторони дійшли</w:t>
      </w:r>
      <w:r w:rsidR="00161670">
        <w:rPr>
          <w:noProof/>
          <w:lang w:val="uk-UA"/>
        </w:rPr>
        <w:t xml:space="preserve"> </w:t>
      </w:r>
      <w:r w:rsidR="00161670" w:rsidRPr="003D3E50">
        <w:rPr>
          <w:lang w:val="uk-UA"/>
        </w:rPr>
        <w:t>до взаємної згоди щодо можливості застосування оперативно-господарських санкцій в порядку, передбаченому статтями 235-237 Господарського  кодексу України, у разі невиконання чи неналежного виконання зобов</w:t>
      </w:r>
      <w:r w:rsidR="00161670" w:rsidRPr="008A1870">
        <w:t>’</w:t>
      </w:r>
      <w:r w:rsidR="00161670" w:rsidRPr="003D3E50">
        <w:rPr>
          <w:lang w:val="uk-UA"/>
        </w:rPr>
        <w:t>язань, передбачених цим Договором.</w:t>
      </w:r>
    </w:p>
    <w:p w14:paraId="61133834" w14:textId="65909C78" w:rsidR="00161670" w:rsidRPr="00C31024" w:rsidRDefault="00785050" w:rsidP="00DE1B4E">
      <w:pPr>
        <w:pStyle w:val="21"/>
        <w:tabs>
          <w:tab w:val="left" w:pos="0"/>
          <w:tab w:val="left" w:pos="284"/>
          <w:tab w:val="left" w:pos="426"/>
        </w:tabs>
        <w:spacing w:after="0" w:line="240" w:lineRule="auto"/>
        <w:ind w:left="0" w:firstLine="709"/>
        <w:jc w:val="both"/>
        <w:rPr>
          <w:noProof/>
          <w:lang w:val="uk-UA"/>
        </w:rPr>
      </w:pPr>
      <w:r>
        <w:rPr>
          <w:lang w:val="uk-UA"/>
        </w:rPr>
        <w:t>1</w:t>
      </w:r>
      <w:r w:rsidR="00FD600A">
        <w:rPr>
          <w:lang w:val="uk-UA"/>
        </w:rPr>
        <w:t>5</w:t>
      </w:r>
      <w:r>
        <w:rPr>
          <w:lang w:val="uk-UA"/>
        </w:rPr>
        <w:t>.</w:t>
      </w:r>
      <w:r w:rsidR="00E56A84">
        <w:rPr>
          <w:lang w:val="uk-UA"/>
        </w:rPr>
        <w:t>9</w:t>
      </w:r>
      <w:r>
        <w:rPr>
          <w:lang w:val="uk-UA"/>
        </w:rPr>
        <w:t xml:space="preserve">. </w:t>
      </w:r>
      <w:r w:rsidR="00161670" w:rsidRPr="00C31024">
        <w:rPr>
          <w:lang w:val="uk-UA"/>
        </w:rPr>
        <w:t>За невиконання чи неналежне виконання зобов</w:t>
      </w:r>
      <w:r w:rsidR="00161670" w:rsidRPr="008A1870">
        <w:t>’</w:t>
      </w:r>
      <w:r w:rsidR="00161670" w:rsidRPr="00C31024">
        <w:rPr>
          <w:lang w:val="uk-UA"/>
        </w:rPr>
        <w:t>язань, передбачених цим Договором, Сторони можуть застосовувати такі оперативно-господарські санкції:</w:t>
      </w:r>
    </w:p>
    <w:p w14:paraId="39601CA6" w14:textId="77777777" w:rsidR="00161670" w:rsidRDefault="00161670" w:rsidP="00DE1B4E">
      <w:pPr>
        <w:pStyle w:val="a4"/>
        <w:numPr>
          <w:ilvl w:val="0"/>
          <w:numId w:val="2"/>
        </w:numPr>
        <w:ind w:left="0" w:firstLine="709"/>
        <w:jc w:val="both"/>
        <w:rPr>
          <w:lang w:val="uk-UA"/>
        </w:rPr>
      </w:pPr>
      <w:r w:rsidRPr="00C31024">
        <w:rPr>
          <w:lang w:val="uk-UA"/>
        </w:rPr>
        <w:t>одностороння відмова від виконання свого зобов</w:t>
      </w:r>
      <w:r w:rsidRPr="008A1870">
        <w:t>’</w:t>
      </w:r>
      <w:r w:rsidRPr="00C31024">
        <w:rPr>
          <w:lang w:val="uk-UA"/>
        </w:rPr>
        <w:t>язання управненою Стороною, із звільненням її від відповідальності за це – у разі порушення зобов’язання другою Стороною;</w:t>
      </w:r>
    </w:p>
    <w:p w14:paraId="3737EC83" w14:textId="77777777" w:rsidR="00161670" w:rsidRDefault="00161670" w:rsidP="00DE1B4E">
      <w:pPr>
        <w:pStyle w:val="a4"/>
        <w:numPr>
          <w:ilvl w:val="0"/>
          <w:numId w:val="2"/>
        </w:numPr>
        <w:ind w:left="0" w:firstLine="709"/>
        <w:jc w:val="both"/>
        <w:rPr>
          <w:lang w:val="uk-UA"/>
        </w:rPr>
      </w:pPr>
      <w:r w:rsidRPr="00C31024">
        <w:rPr>
          <w:lang w:val="uk-UA"/>
        </w:rPr>
        <w:t>відмова від оплати за зобов</w:t>
      </w:r>
      <w:r w:rsidRPr="008A1870">
        <w:t>’</w:t>
      </w:r>
      <w:r w:rsidRPr="00C31024">
        <w:rPr>
          <w:lang w:val="uk-UA"/>
        </w:rPr>
        <w:t>язанням, яке виконано неналежним чином;</w:t>
      </w:r>
    </w:p>
    <w:p w14:paraId="7779401E" w14:textId="77777777" w:rsidR="00161670" w:rsidRDefault="00161670" w:rsidP="00DE1B4E">
      <w:pPr>
        <w:pStyle w:val="a4"/>
        <w:numPr>
          <w:ilvl w:val="0"/>
          <w:numId w:val="2"/>
        </w:numPr>
        <w:ind w:left="0" w:firstLine="709"/>
        <w:jc w:val="both"/>
        <w:rPr>
          <w:lang w:val="uk-UA"/>
        </w:rPr>
      </w:pPr>
      <w:r w:rsidRPr="00C31024">
        <w:rPr>
          <w:lang w:val="uk-UA"/>
        </w:rPr>
        <w:t>відмова від встановлення на майбутнє будь-яких господарських відносин із Стороною, яка порушує зобов</w:t>
      </w:r>
      <w:r w:rsidRPr="008A1870">
        <w:t>’</w:t>
      </w:r>
      <w:r w:rsidRPr="00C31024">
        <w:rPr>
          <w:lang w:val="uk-UA"/>
        </w:rPr>
        <w:t>язання;</w:t>
      </w:r>
    </w:p>
    <w:p w14:paraId="019DB9A3" w14:textId="77777777" w:rsidR="00161670" w:rsidRPr="00C31024" w:rsidRDefault="00161670" w:rsidP="00DE1B4E">
      <w:pPr>
        <w:pStyle w:val="a4"/>
        <w:numPr>
          <w:ilvl w:val="0"/>
          <w:numId w:val="2"/>
        </w:numPr>
        <w:ind w:left="0" w:firstLine="709"/>
        <w:jc w:val="both"/>
        <w:rPr>
          <w:lang w:val="uk-UA"/>
        </w:rPr>
      </w:pPr>
      <w:r w:rsidRPr="00C31024">
        <w:rPr>
          <w:lang w:val="uk-UA"/>
        </w:rPr>
        <w:t>одностороння відмова від цього Договору у повному обсязі або частково (розірвання Договору).</w:t>
      </w:r>
    </w:p>
    <w:p w14:paraId="68965277" w14:textId="6FA8055B" w:rsidR="00DC15FC" w:rsidRDefault="00785050" w:rsidP="00DC15FC">
      <w:pPr>
        <w:ind w:firstLine="709"/>
        <w:jc w:val="both"/>
      </w:pPr>
      <w:r>
        <w:rPr>
          <w:lang w:val="uk-UA"/>
        </w:rPr>
        <w:t>1</w:t>
      </w:r>
      <w:r w:rsidR="00FD600A">
        <w:rPr>
          <w:lang w:val="uk-UA"/>
        </w:rPr>
        <w:t>5</w:t>
      </w:r>
      <w:r>
        <w:rPr>
          <w:lang w:val="uk-UA"/>
        </w:rPr>
        <w:t>.1</w:t>
      </w:r>
      <w:r w:rsidR="00E56A84">
        <w:rPr>
          <w:lang w:val="uk-UA"/>
        </w:rPr>
        <w:t>0</w:t>
      </w:r>
      <w:r w:rsidR="00C92C28">
        <w:rPr>
          <w:lang w:val="uk-UA"/>
        </w:rPr>
        <w:t>.</w:t>
      </w:r>
      <w:r>
        <w:rPr>
          <w:lang w:val="uk-UA"/>
        </w:rPr>
        <w:t xml:space="preserve"> </w:t>
      </w:r>
      <w:r w:rsidR="00DC15FC" w:rsidRPr="00AD7303">
        <w:t>Відмова</w:t>
      </w:r>
      <w:r w:rsidR="00DC15FC">
        <w:t xml:space="preserve"> </w:t>
      </w:r>
      <w:r w:rsidR="00DC15FC" w:rsidRPr="00AD7303">
        <w:t>від</w:t>
      </w:r>
      <w:r w:rsidR="00DC15FC">
        <w:t xml:space="preserve"> </w:t>
      </w:r>
      <w:r w:rsidR="00DC15FC" w:rsidRPr="00AD7303">
        <w:t xml:space="preserve">встановлення на майбутнє будь-яких господарських відносин із Стороною, яка порушує зобов’язання, може застосовуватися Замовником до </w:t>
      </w:r>
      <w:r w:rsidR="0067249B">
        <w:rPr>
          <w:lang w:val="uk-UA"/>
        </w:rPr>
        <w:t>Підрядника</w:t>
      </w:r>
      <w:r w:rsidR="00DC15FC" w:rsidRPr="00AD7303">
        <w:t xml:space="preserve"> за невиконання </w:t>
      </w:r>
      <w:r w:rsidR="0067249B">
        <w:rPr>
          <w:lang w:val="uk-UA"/>
        </w:rPr>
        <w:t>Підрядником</w:t>
      </w:r>
      <w:r w:rsidR="00DC15FC" w:rsidRPr="00AD7303">
        <w:t xml:space="preserve"> будь-якого одного чи одночасно кількох зобов’язань, передбачених умовами цього Договору.</w:t>
      </w:r>
    </w:p>
    <w:p w14:paraId="1ECC8B95" w14:textId="0E583907" w:rsidR="00DC15FC" w:rsidRDefault="00785050" w:rsidP="00DC15FC">
      <w:pPr>
        <w:ind w:firstLine="709"/>
        <w:jc w:val="both"/>
      </w:pPr>
      <w:r>
        <w:rPr>
          <w:lang w:val="uk-UA"/>
        </w:rPr>
        <w:t>1</w:t>
      </w:r>
      <w:r w:rsidR="00FD600A">
        <w:rPr>
          <w:lang w:val="uk-UA"/>
        </w:rPr>
        <w:t>5</w:t>
      </w:r>
      <w:r>
        <w:rPr>
          <w:lang w:val="uk-UA"/>
        </w:rPr>
        <w:t>.1</w:t>
      </w:r>
      <w:r w:rsidR="00E56A84">
        <w:rPr>
          <w:lang w:val="uk-UA"/>
        </w:rPr>
        <w:t>1</w:t>
      </w:r>
      <w:r>
        <w:rPr>
          <w:lang w:val="uk-UA"/>
        </w:rPr>
        <w:t>.</w:t>
      </w:r>
      <w:r w:rsidR="00DC15FC" w:rsidRPr="00DC15FC">
        <w:t xml:space="preserve"> </w:t>
      </w:r>
      <w:r w:rsidR="00DC15FC">
        <w:t xml:space="preserve">У разі порушення </w:t>
      </w:r>
      <w:r w:rsidR="002E1A7A">
        <w:rPr>
          <w:lang w:val="uk-UA"/>
        </w:rPr>
        <w:t>Підрядником</w:t>
      </w:r>
      <w:r w:rsidR="00DC15FC">
        <w:t xml:space="preserve"> умов цього Договору в будь-який спосіб, у тому числі </w:t>
      </w:r>
      <w:r w:rsidR="000C2117">
        <w:rPr>
          <w:lang w:val="uk-UA"/>
        </w:rPr>
        <w:t>у разі</w:t>
      </w:r>
      <w:r w:rsidR="0059754B">
        <w:rPr>
          <w:lang w:val="uk-UA"/>
        </w:rPr>
        <w:t xml:space="preserve"> порушення строку</w:t>
      </w:r>
      <w:r w:rsidR="00DC15FC">
        <w:t xml:space="preserve"> </w:t>
      </w:r>
      <w:r w:rsidR="002E1A7A">
        <w:rPr>
          <w:lang w:val="uk-UA"/>
        </w:rPr>
        <w:t>початку виконання робіт</w:t>
      </w:r>
      <w:r w:rsidR="000C2117">
        <w:rPr>
          <w:lang w:val="uk-UA"/>
        </w:rPr>
        <w:t>;</w:t>
      </w:r>
      <w:r w:rsidR="002E1A7A">
        <w:rPr>
          <w:lang w:val="uk-UA"/>
        </w:rPr>
        <w:t xml:space="preserve"> </w:t>
      </w:r>
      <w:r w:rsidR="0059754B">
        <w:rPr>
          <w:lang w:val="uk-UA"/>
        </w:rPr>
        <w:t xml:space="preserve">порушення строку </w:t>
      </w:r>
      <w:r w:rsidR="002E1A7A">
        <w:rPr>
          <w:lang w:val="uk-UA"/>
        </w:rPr>
        <w:t>завершення виконання робіт</w:t>
      </w:r>
      <w:r w:rsidR="00970F0D">
        <w:rPr>
          <w:lang w:val="uk-UA"/>
        </w:rPr>
        <w:t>;</w:t>
      </w:r>
      <w:r w:rsidR="00DC15FC">
        <w:t xml:space="preserve"> </w:t>
      </w:r>
      <w:r w:rsidR="00537E86">
        <w:rPr>
          <w:lang w:val="uk-UA"/>
        </w:rPr>
        <w:t xml:space="preserve"> порушення вимог договору щодо якості виконаних робіт</w:t>
      </w:r>
      <w:r w:rsidR="00D64CB3">
        <w:rPr>
          <w:lang w:val="uk-UA"/>
        </w:rPr>
        <w:t xml:space="preserve"> та використаних матеріалів</w:t>
      </w:r>
      <w:r w:rsidR="00970F0D">
        <w:rPr>
          <w:lang w:val="uk-UA"/>
        </w:rPr>
        <w:t>;</w:t>
      </w:r>
      <w:r w:rsidR="00537E86">
        <w:rPr>
          <w:lang w:val="uk-UA"/>
        </w:rPr>
        <w:t xml:space="preserve"> </w:t>
      </w:r>
      <w:r w:rsidR="00D372E7">
        <w:rPr>
          <w:lang w:val="uk-UA"/>
        </w:rPr>
        <w:t xml:space="preserve">у разі </w:t>
      </w:r>
      <w:r w:rsidR="00D372E7" w:rsidRPr="00780E27">
        <w:rPr>
          <w:noProof/>
          <w:lang w:val="uk-UA"/>
        </w:rPr>
        <w:t xml:space="preserve">не усунення </w:t>
      </w:r>
      <w:r w:rsidR="00D372E7">
        <w:rPr>
          <w:noProof/>
          <w:lang w:val="uk-UA"/>
        </w:rPr>
        <w:t>П</w:t>
      </w:r>
      <w:r w:rsidR="00D372E7" w:rsidRPr="00780E27">
        <w:rPr>
          <w:noProof/>
          <w:lang w:val="uk-UA"/>
        </w:rPr>
        <w:t>ідрядником</w:t>
      </w:r>
      <w:r w:rsidR="00D372E7">
        <w:rPr>
          <w:noProof/>
          <w:lang w:val="uk-UA"/>
        </w:rPr>
        <w:t xml:space="preserve"> недоробок та дефектів в </w:t>
      </w:r>
      <w:r w:rsidR="00D372E7" w:rsidRPr="00780E27">
        <w:rPr>
          <w:noProof/>
          <w:lang w:val="uk-UA"/>
        </w:rPr>
        <w:t>обумовлені Актом-графіком виправлення дефектів строки</w:t>
      </w:r>
      <w:r w:rsidR="00970F0D">
        <w:rPr>
          <w:noProof/>
          <w:lang w:val="uk-UA"/>
        </w:rPr>
        <w:t>;</w:t>
      </w:r>
      <w:r w:rsidR="00D372E7">
        <w:t xml:space="preserve"> </w:t>
      </w:r>
      <w:r w:rsidR="00970F0D">
        <w:rPr>
          <w:lang w:val="uk-UA"/>
        </w:rPr>
        <w:t xml:space="preserve">у разі </w:t>
      </w:r>
      <w:r w:rsidR="00261B1A">
        <w:rPr>
          <w:lang w:val="uk-UA"/>
        </w:rPr>
        <w:t xml:space="preserve">порушення </w:t>
      </w:r>
      <w:r w:rsidR="00DC15FC">
        <w:t xml:space="preserve">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в пункті </w:t>
      </w:r>
      <w:r w:rsidR="00DC15FC" w:rsidRPr="0023618A">
        <w:t>1</w:t>
      </w:r>
      <w:r w:rsidR="00DE446B" w:rsidRPr="0023618A">
        <w:rPr>
          <w:lang w:val="uk-UA"/>
        </w:rPr>
        <w:t>8</w:t>
      </w:r>
      <w:r w:rsidR="00DC15FC" w:rsidRPr="0023618A">
        <w:t>.1</w:t>
      </w:r>
      <w:r w:rsidR="00DC15FC">
        <w:t xml:space="preserve">. цього Договору, так і протягом одного року після спливу строку дії цього Договору, застосувати до </w:t>
      </w:r>
      <w:r w:rsidR="00305446">
        <w:rPr>
          <w:lang w:val="uk-UA"/>
        </w:rPr>
        <w:t>Підрядника</w:t>
      </w:r>
      <w:r w:rsidR="00DC15FC">
        <w:t xml:space="preserve"> оперативно-господарську санкцію у формі відмови від встановлення на майбутнє </w:t>
      </w:r>
      <w:r w:rsidR="00DC15FC" w:rsidRPr="00AD7303">
        <w:t>будь-яких господарських відносин</w:t>
      </w:r>
      <w:r w:rsidR="00DC15FC">
        <w:t xml:space="preserve"> (далі - Санкція).</w:t>
      </w:r>
    </w:p>
    <w:p w14:paraId="281382C9" w14:textId="136B84CB" w:rsidR="00DC15FC" w:rsidRDefault="00DC15FC" w:rsidP="00DC15FC">
      <w:pPr>
        <w:ind w:firstLine="709"/>
        <w:jc w:val="both"/>
      </w:pPr>
      <w: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w:t>
      </w:r>
      <w:r w:rsidR="00305446">
        <w:rPr>
          <w:lang w:val="uk-UA"/>
        </w:rPr>
        <w:t>Підрядника</w:t>
      </w:r>
      <w:r>
        <w:t xml:space="preserve"> про застосування до нього Санкції та її строк дії в результаті направлення повідомлення в будь-який спосіб (</w:t>
      </w:r>
      <w:r w:rsidRPr="00AD7303">
        <w:t xml:space="preserve">під розписку представнику Сторони, щодо якої застосовується </w:t>
      </w:r>
      <w:r>
        <w:t>Санкція; за допомогою поштового зв’язку</w:t>
      </w:r>
      <w:r w:rsidRPr="005E36E1">
        <w:t xml:space="preserve"> </w:t>
      </w:r>
      <w:r>
        <w:t xml:space="preserve">шляхом </w:t>
      </w:r>
      <w:r w:rsidRPr="00AD7303">
        <w:t>направл</w:t>
      </w:r>
      <w:r>
        <w:t>ення</w:t>
      </w:r>
      <w:r w:rsidRPr="00AD7303">
        <w:t xml:space="preserve"> рекомендован</w:t>
      </w:r>
      <w:r>
        <w:t>ого</w:t>
      </w:r>
      <w:r w:rsidRPr="00AD7303">
        <w:t xml:space="preserve"> цінн</w:t>
      </w:r>
      <w:r>
        <w:t>ого</w:t>
      </w:r>
      <w:r w:rsidRPr="00AD7303">
        <w:t xml:space="preserve"> лист</w:t>
      </w:r>
      <w:r>
        <w:t>а</w:t>
      </w:r>
      <w:r w:rsidRPr="00AD7303">
        <w:t xml:space="preserve"> (з описом вкладення та повідомленням про вручення) на адрес</w:t>
      </w:r>
      <w:r>
        <w:t>и</w:t>
      </w:r>
      <w:r w:rsidRPr="00AD7303">
        <w:t xml:space="preserve"> фактичного</w:t>
      </w:r>
      <w:r>
        <w:t xml:space="preserve"> та юридичного</w:t>
      </w:r>
      <w:r w:rsidRPr="00AD7303">
        <w:t xml:space="preserve"> місц</w:t>
      </w:r>
      <w:r>
        <w:t>е</w:t>
      </w:r>
      <w:r w:rsidRPr="00AD7303">
        <w:t>знаходження Сторони, зазначен</w:t>
      </w:r>
      <w:r>
        <w:t>их</w:t>
      </w:r>
      <w:r w:rsidRPr="00AD7303">
        <w:t xml:space="preserve"> в цьому Договорі</w:t>
      </w:r>
      <w:r>
        <w:t xml:space="preserve">; або шляхом відправлення листа електронною поштою </w:t>
      </w:r>
      <w:r w:rsidRPr="00AD7303">
        <w:t>у вигляді сканкопії</w:t>
      </w:r>
      <w:r>
        <w:t xml:space="preserve"> на електронну адресу Сторони, зазначену в цьому Договорі; або публікуючи таке повідомлення на офіційному сайті Замовника в мережі Інтернет за адресою: </w:t>
      </w:r>
      <w:r w:rsidR="001E1AC6" w:rsidRPr="001E1AC6">
        <w:t xml:space="preserve"> http:/</w:t>
      </w:r>
      <w:r w:rsidR="001E1AC6">
        <w:t>/www.otg.mrada-baranivka.gov.ua</w:t>
      </w:r>
      <w:r w:rsidR="001E1AC6">
        <w:rPr>
          <w:lang w:val="uk-UA"/>
        </w:rPr>
        <w:t>,</w:t>
      </w:r>
      <w:r>
        <w:t xml:space="preserve"> зокрема в результаті включення </w:t>
      </w:r>
      <w:r w:rsidR="00305446">
        <w:rPr>
          <w:lang w:val="uk-UA"/>
        </w:rPr>
        <w:t>Підрядника</w:t>
      </w:r>
      <w:r>
        <w:t xml:space="preserve"> до </w:t>
      </w:r>
      <w:r>
        <w:lastRenderedPageBreak/>
        <w:t>відповідного переліку (реєстру) осіб, щодо яких Замовник застосував оперативно-господарські санкції.</w:t>
      </w:r>
    </w:p>
    <w:p w14:paraId="0F8D2094" w14:textId="1E401FF4" w:rsidR="00DC15FC" w:rsidRDefault="00DC15FC" w:rsidP="00DC15FC">
      <w:pPr>
        <w:ind w:firstLine="709"/>
        <w:jc w:val="both"/>
      </w:pPr>
      <w:r>
        <w:t xml:space="preserve">Протягом строку дії Санкції Замовник з </w:t>
      </w:r>
      <w:r w:rsidR="00305446">
        <w:rPr>
          <w:lang w:val="uk-UA"/>
        </w:rPr>
        <w:t>Підрядником</w:t>
      </w:r>
      <w:r>
        <w:t xml:space="preserve"> (у разі реорганізації </w:t>
      </w:r>
      <w:r w:rsidR="00305446">
        <w:rPr>
          <w:lang w:val="uk-UA"/>
        </w:rPr>
        <w:t>Підрядника</w:t>
      </w:r>
      <w:r>
        <w:t xml:space="preserve"> – з його правонаступниками) не укладатиме жодних договорів та угод цивільного та господарського характеру, незалежно від їх предмета, ціни та (не)застосування передбачених законодавством процедур відбору </w:t>
      </w:r>
      <w:r w:rsidR="00305446">
        <w:rPr>
          <w:lang w:val="uk-UA"/>
        </w:rPr>
        <w:t>Підрядників</w:t>
      </w:r>
      <w:r>
        <w:t>, у тому числі процедур публічних закупівель.</w:t>
      </w:r>
    </w:p>
    <w:p w14:paraId="34279326" w14:textId="77777777" w:rsidR="00DC15FC" w:rsidRDefault="00DC15FC" w:rsidP="00DC15FC">
      <w:pPr>
        <w:ind w:firstLine="709"/>
        <w:jc w:val="both"/>
      </w:pPr>
      <w:r>
        <w:t>Застосування Санкції може бути достроково припинене в будь-який час до закінчення строку її дії за рішенням Замовника чи суду.</w:t>
      </w:r>
    </w:p>
    <w:p w14:paraId="4C05E30D" w14:textId="51E3FE60" w:rsidR="00C77020" w:rsidRPr="009A2451" w:rsidRDefault="00785050" w:rsidP="009A2451">
      <w:pPr>
        <w:ind w:firstLine="709"/>
        <w:jc w:val="both"/>
      </w:pPr>
      <w:r>
        <w:rPr>
          <w:lang w:val="uk-UA"/>
        </w:rPr>
        <w:t>1</w:t>
      </w:r>
      <w:r w:rsidR="00FD600A">
        <w:rPr>
          <w:lang w:val="uk-UA"/>
        </w:rPr>
        <w:t>5</w:t>
      </w:r>
      <w:r>
        <w:rPr>
          <w:lang w:val="uk-UA"/>
        </w:rPr>
        <w:t>.1</w:t>
      </w:r>
      <w:r w:rsidR="00A768B9">
        <w:rPr>
          <w:lang w:val="uk-UA"/>
        </w:rPr>
        <w:t>2</w:t>
      </w:r>
      <w:r>
        <w:rPr>
          <w:lang w:val="uk-UA"/>
        </w:rPr>
        <w:t>.</w:t>
      </w:r>
      <w:r w:rsidR="00DC15FC" w:rsidRPr="00DC15FC">
        <w:t xml:space="preserve"> </w:t>
      </w:r>
      <w:r w:rsidR="00DC15FC" w:rsidRPr="00AD7303">
        <w:t xml:space="preserve">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пунктом </w:t>
      </w:r>
      <w:r w:rsidR="00BA1D9A">
        <w:rPr>
          <w:lang w:val="uk-UA"/>
        </w:rPr>
        <w:t>1</w:t>
      </w:r>
      <w:r w:rsidR="000C05EC">
        <w:rPr>
          <w:lang w:val="uk-UA"/>
        </w:rPr>
        <w:t>5</w:t>
      </w:r>
      <w:r w:rsidR="00DC15FC" w:rsidRPr="00AD7303">
        <w:t>.</w:t>
      </w:r>
      <w:r w:rsidR="00A768B9">
        <w:rPr>
          <w:lang w:val="uk-UA"/>
        </w:rPr>
        <w:t>9</w:t>
      </w:r>
      <w:r w:rsidR="00DC15FC" w:rsidRPr="00AD7303">
        <w:t>. цього Договору.</w:t>
      </w:r>
    </w:p>
    <w:p w14:paraId="0B42AD48" w14:textId="3649E5E9" w:rsidR="002652FE" w:rsidRPr="00236ACA" w:rsidRDefault="002652FE" w:rsidP="00C77020">
      <w:pPr>
        <w:ind w:left="142"/>
        <w:jc w:val="center"/>
        <w:rPr>
          <w:b/>
          <w:color w:val="000000"/>
        </w:rPr>
      </w:pPr>
      <w:r>
        <w:rPr>
          <w:b/>
          <w:color w:val="000000"/>
          <w:lang w:val="uk-UA"/>
        </w:rPr>
        <w:t>16</w:t>
      </w:r>
      <w:r w:rsidRPr="00236ACA">
        <w:rPr>
          <w:b/>
          <w:color w:val="000000"/>
        </w:rPr>
        <w:t xml:space="preserve">.  </w:t>
      </w:r>
      <w:r w:rsidR="001156C1">
        <w:rPr>
          <w:rFonts w:eastAsia="Calibri"/>
          <w:b/>
          <w:lang w:val="uk-UA"/>
        </w:rPr>
        <w:t>Непереборна сила</w:t>
      </w:r>
      <w:r>
        <w:rPr>
          <w:rFonts w:eastAsia="Calibri"/>
          <w:b/>
        </w:rPr>
        <w:t xml:space="preserve"> (</w:t>
      </w:r>
      <w:r w:rsidR="001156C1">
        <w:rPr>
          <w:rFonts w:eastAsia="Calibri"/>
          <w:b/>
          <w:lang w:val="uk-UA"/>
        </w:rPr>
        <w:t>форс-мажорні обставини</w:t>
      </w:r>
      <w:r>
        <w:rPr>
          <w:rFonts w:eastAsia="Calibri"/>
          <w:b/>
        </w:rPr>
        <w:t>)</w:t>
      </w:r>
    </w:p>
    <w:p w14:paraId="17FE4999" w14:textId="7076BB6A" w:rsidR="002652FE" w:rsidRDefault="002652FE" w:rsidP="002652FE">
      <w:pPr>
        <w:pStyle w:val="a6"/>
        <w:spacing w:before="0" w:beforeAutospacing="0" w:after="0" w:afterAutospacing="0" w:line="264" w:lineRule="auto"/>
        <w:ind w:firstLine="426"/>
        <w:jc w:val="both"/>
      </w:pPr>
      <w:r>
        <w:t>16.1. Жодна зі сторін цього договору не несе відповідальності за</w:t>
      </w:r>
      <w:r w:rsidRPr="004B5C5A">
        <w:t xml:space="preserve"> повне або часткове невиконання будь-яких </w:t>
      </w:r>
      <w:r>
        <w:t xml:space="preserve">його </w:t>
      </w:r>
      <w:r w:rsidRPr="004B5C5A">
        <w:t>умов у разі настання обставин</w:t>
      </w:r>
      <w:r>
        <w:t xml:space="preserve"> непереборної сили (форс-мажорних обставин), як передбачено в п.</w:t>
      </w:r>
      <w:r w:rsidR="004C46C9">
        <w:t>16</w:t>
      </w:r>
      <w:r>
        <w:t>.2 цього договору.</w:t>
      </w:r>
    </w:p>
    <w:p w14:paraId="115A2D07" w14:textId="6D80C636" w:rsidR="002652FE" w:rsidRDefault="002652FE" w:rsidP="002652FE">
      <w:pPr>
        <w:pStyle w:val="a6"/>
        <w:spacing w:before="0" w:beforeAutospacing="0" w:after="0" w:afterAutospacing="0" w:line="264" w:lineRule="auto"/>
        <w:ind w:firstLine="426"/>
        <w:jc w:val="both"/>
      </w:pPr>
      <w:r>
        <w:t>16</w:t>
      </w:r>
      <w:r w:rsidRPr="002132DA">
        <w:t xml:space="preserve">.2. Під обставинами непереборної сили </w:t>
      </w:r>
      <w:r>
        <w:t xml:space="preserve">(форс-мажорними обставинами) </w:t>
      </w:r>
      <w:r w:rsidRPr="002132DA">
        <w:t xml:space="preserve">слід вважати обставини, що знаходяться поза контролем волі Сторін Договору і які роблять виконання умов Договору неможливим. </w:t>
      </w:r>
    </w:p>
    <w:p w14:paraId="4B7E3318" w14:textId="77777777" w:rsidR="002652FE" w:rsidRPr="00416AD9" w:rsidRDefault="002652FE" w:rsidP="002652FE">
      <w:pPr>
        <w:pStyle w:val="a9"/>
        <w:spacing w:after="0"/>
        <w:ind w:firstLine="425"/>
        <w:jc w:val="both"/>
        <w:rPr>
          <w:sz w:val="24"/>
          <w:szCs w:val="24"/>
          <w:shd w:val="clear" w:color="auto" w:fill="FFFFFF"/>
        </w:rPr>
      </w:pPr>
      <w:r w:rsidRPr="00416AD9">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w:t>
      </w:r>
      <w:r>
        <w:rPr>
          <w:shd w:val="clear" w:color="auto" w:fill="FFFFFF"/>
        </w:rPr>
        <w:t xml:space="preserve"> </w:t>
      </w:r>
      <w:r w:rsidRPr="009C13A9">
        <w:rPr>
          <w:sz w:val="24"/>
          <w:szCs w:val="24"/>
          <w:shd w:val="clear" w:color="auto" w:fill="FFFFFF"/>
        </w:rPr>
        <w:t>воєнний стан,</w:t>
      </w:r>
      <w:r>
        <w:rPr>
          <w:shd w:val="clear" w:color="auto" w:fill="FFFFFF"/>
        </w:rPr>
        <w:t xml:space="preserve"> </w:t>
      </w:r>
      <w:r w:rsidRPr="00416AD9">
        <w:rPr>
          <w:sz w:val="24"/>
          <w:szCs w:val="24"/>
          <w:shd w:val="clear" w:color="auto" w:fill="FFFFFF"/>
        </w:rPr>
        <w:t>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37AF97C" w14:textId="44719EE7" w:rsidR="002652FE" w:rsidRDefault="002652FE" w:rsidP="002652FE">
      <w:pPr>
        <w:pStyle w:val="a6"/>
        <w:spacing w:before="0" w:beforeAutospacing="0" w:after="0" w:afterAutospacing="0" w:line="264" w:lineRule="auto"/>
        <w:ind w:firstLine="425"/>
        <w:jc w:val="both"/>
      </w:pPr>
      <w:r w:rsidRPr="00C85323">
        <w:rPr>
          <w:lang w:eastAsia="ar-SA"/>
        </w:rPr>
        <w:t xml:space="preserve">Відсутність у </w:t>
      </w:r>
      <w:r w:rsidR="00B30BE4">
        <w:rPr>
          <w:lang w:eastAsia="ar-SA"/>
        </w:rPr>
        <w:t>Підрядника</w:t>
      </w:r>
      <w:r w:rsidRPr="00C85323">
        <w:rPr>
          <w:lang w:eastAsia="ar-SA"/>
        </w:rPr>
        <w:t xml:space="preserve"> коштів</w:t>
      </w:r>
      <w:r w:rsidRPr="00D527BC">
        <w:rPr>
          <w:lang w:eastAsia="ar-SA"/>
        </w:rPr>
        <w:t xml:space="preserve"> </w:t>
      </w:r>
      <w:r>
        <w:rPr>
          <w:lang w:eastAsia="ar-SA"/>
        </w:rPr>
        <w:t xml:space="preserve">або </w:t>
      </w:r>
      <w:r w:rsidRPr="00C85323">
        <w:rPr>
          <w:lang w:eastAsia="ar-SA"/>
        </w:rPr>
        <w:t xml:space="preserve">відповідних дозвільних документів, потрібних для виконання зобов’язань за </w:t>
      </w:r>
      <w:r>
        <w:rPr>
          <w:lang w:eastAsia="ar-SA"/>
        </w:rPr>
        <w:t>цим д</w:t>
      </w:r>
      <w:r w:rsidRPr="00C85323">
        <w:rPr>
          <w:lang w:eastAsia="ar-SA"/>
        </w:rPr>
        <w:t>оговором, не є обставинами непереборної сили</w:t>
      </w:r>
      <w:r>
        <w:rPr>
          <w:lang w:eastAsia="ar-SA"/>
        </w:rPr>
        <w:t xml:space="preserve"> (форс-мажорними обставинами)</w:t>
      </w:r>
      <w:r w:rsidRPr="00C85323">
        <w:rPr>
          <w:lang w:eastAsia="ar-SA"/>
        </w:rPr>
        <w:t>.</w:t>
      </w:r>
    </w:p>
    <w:p w14:paraId="5FC1D4C0" w14:textId="77777777" w:rsidR="002652FE" w:rsidRDefault="002652FE" w:rsidP="002652FE">
      <w:pPr>
        <w:pStyle w:val="a6"/>
        <w:spacing w:before="0" w:beforeAutospacing="0" w:after="0" w:afterAutospacing="0" w:line="264" w:lineRule="auto"/>
        <w:ind w:firstLine="426"/>
        <w:jc w:val="both"/>
      </w:pPr>
      <w:r w:rsidRPr="002132DA">
        <w:t xml:space="preserve">Доказом виникнення обставин непереборної сили </w:t>
      </w:r>
      <w:r>
        <w:t xml:space="preserve">(форм-мажорних обставин) </w:t>
      </w:r>
      <w:r w:rsidRPr="002132DA">
        <w:t>та строку їх дії є відповідні документи, які видаються Торгово-промисловою палатою</w:t>
      </w:r>
      <w:r>
        <w:t xml:space="preserve"> України (Сертифікат згідно з чинним законодавством) </w:t>
      </w:r>
      <w:r w:rsidRPr="002132DA">
        <w:t>або відповідними компетентними органами.</w:t>
      </w:r>
    </w:p>
    <w:p w14:paraId="2A0BA743" w14:textId="5FE67DE2" w:rsidR="002652FE" w:rsidRPr="00842560" w:rsidRDefault="00010098" w:rsidP="002652FE">
      <w:pPr>
        <w:shd w:val="clear" w:color="auto" w:fill="FFFFFF"/>
        <w:tabs>
          <w:tab w:val="left" w:pos="245"/>
          <w:tab w:val="left" w:pos="1080"/>
          <w:tab w:val="left" w:pos="1134"/>
        </w:tabs>
        <w:autoSpaceDE w:val="0"/>
        <w:ind w:firstLine="720"/>
        <w:jc w:val="both"/>
      </w:pPr>
      <w:r>
        <w:rPr>
          <w:lang w:val="uk-UA"/>
        </w:rPr>
        <w:t>16</w:t>
      </w:r>
      <w:r w:rsidR="002652FE" w:rsidRPr="002132DA">
        <w:t>.3. Сторона, яка не може виконувати свої зобов'язання за Договором через обставини непереборної сили</w:t>
      </w:r>
      <w:r w:rsidR="002652FE">
        <w:t xml:space="preserve"> (форс-мажорні обставини)</w:t>
      </w:r>
      <w:r w:rsidR="002652FE" w:rsidRPr="002132DA">
        <w:t>, повинна протягом 10 (десяти) робочих днів з дати виникнення цих обставин повідомити про це іншу Сторону</w:t>
      </w:r>
      <w:r w:rsidR="002652FE">
        <w:t xml:space="preserve"> у письмовій формі або електронною поштою на електронну адресу Сторони, зазначену в цьому договорі, </w:t>
      </w:r>
      <w:r w:rsidR="002652FE" w:rsidRPr="00842560">
        <w:t>з урахуванням умов електронного листування між Сторонами, передбаченими у п. 1</w:t>
      </w:r>
      <w:r w:rsidR="00F77D1B" w:rsidRPr="00842560">
        <w:rPr>
          <w:lang w:val="uk-UA"/>
        </w:rPr>
        <w:t>8</w:t>
      </w:r>
      <w:r w:rsidR="002652FE" w:rsidRPr="00842560">
        <w:t>.</w:t>
      </w:r>
      <w:r w:rsidR="00F77D1B" w:rsidRPr="00842560">
        <w:rPr>
          <w:lang w:val="uk-UA"/>
        </w:rPr>
        <w:t>8</w:t>
      </w:r>
      <w:r w:rsidR="002652FE" w:rsidRPr="00842560">
        <w:t xml:space="preserve">. цього договору з наданням підтверджуючих документів відповідно до п. </w:t>
      </w:r>
      <w:r w:rsidR="001635EA" w:rsidRPr="00842560">
        <w:rPr>
          <w:lang w:val="uk-UA"/>
        </w:rPr>
        <w:t>16</w:t>
      </w:r>
      <w:r w:rsidR="002652FE" w:rsidRPr="00842560">
        <w:t>.2 цього договору.</w:t>
      </w:r>
    </w:p>
    <w:p w14:paraId="1C1C8331" w14:textId="72DD6C0F" w:rsidR="002652FE" w:rsidRDefault="00AE1523" w:rsidP="002652FE">
      <w:pPr>
        <w:pStyle w:val="a6"/>
        <w:spacing w:before="0" w:beforeAutospacing="0" w:after="0" w:afterAutospacing="0" w:line="264" w:lineRule="auto"/>
        <w:ind w:firstLine="426"/>
        <w:jc w:val="both"/>
      </w:pPr>
      <w:r>
        <w:t>16</w:t>
      </w:r>
      <w:r w:rsidR="002652FE">
        <w:t xml:space="preserve">.4. </w:t>
      </w:r>
      <w:r w:rsidR="002652FE" w:rsidRPr="00A134FA">
        <w:rPr>
          <w:rStyle w:val="a8"/>
          <w:i w:val="0"/>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w:t>
      </w:r>
      <w:r w:rsidR="002652FE" w:rsidRPr="002132DA">
        <w:t xml:space="preserve"> взятих на себе зобов’язань за цим Договором, але, якщо обставини непереборної сили  </w:t>
      </w:r>
      <w:r w:rsidR="002652FE">
        <w:t>(форс-</w:t>
      </w:r>
      <w:r w:rsidR="002652FE">
        <w:lastRenderedPageBreak/>
        <w:t xml:space="preserve">мажорні обставини) </w:t>
      </w:r>
      <w:r w:rsidR="002652FE" w:rsidRPr="002132DA">
        <w:t>унеможливлять виконання таких зобов’язань, Сторони звільняються від відповідальності за таке невиконання.</w:t>
      </w:r>
    </w:p>
    <w:p w14:paraId="0CE1BE14" w14:textId="4D8F6851" w:rsidR="002652FE" w:rsidRDefault="005E47E6" w:rsidP="002652FE">
      <w:pPr>
        <w:pStyle w:val="a6"/>
        <w:spacing w:before="0" w:beforeAutospacing="0" w:after="0" w:afterAutospacing="0" w:line="264" w:lineRule="auto"/>
        <w:ind w:firstLine="426"/>
        <w:jc w:val="both"/>
      </w:pPr>
      <w:r>
        <w:t>16</w:t>
      </w:r>
      <w:r w:rsidR="002652FE">
        <w:t xml:space="preserve">.5. </w:t>
      </w:r>
      <w:r w:rsidR="002652FE" w:rsidRPr="002132DA">
        <w:t xml:space="preserve">У разі коли строк дії обставин непереборної сили </w:t>
      </w:r>
      <w:r w:rsidR="002652FE">
        <w:t xml:space="preserve">(форс-мажорних обставин) </w:t>
      </w:r>
      <w:r w:rsidR="002652FE" w:rsidRPr="002132DA">
        <w:t>продовжується</w:t>
      </w:r>
      <w:r w:rsidR="002652FE">
        <w:t xml:space="preserve"> більш як 20 (двадцять) календарних днів, </w:t>
      </w:r>
      <w:r w:rsidR="002652FE" w:rsidRPr="00E22785">
        <w:t>кожна з</w:t>
      </w:r>
      <w:r w:rsidR="002652FE">
        <w:t>і</w:t>
      </w:r>
      <w:r w:rsidR="002652FE" w:rsidRPr="00E22785">
        <w:t xml:space="preserve"> Сторін ма</w:t>
      </w:r>
      <w:r w:rsidR="002652FE">
        <w:t>є</w:t>
      </w:r>
      <w:r w:rsidR="002652FE" w:rsidRPr="00E22785">
        <w:t xml:space="preserve"> право в односторонньому порядку</w:t>
      </w:r>
      <w:r w:rsidR="002652FE">
        <w:t xml:space="preserve"> </w:t>
      </w:r>
      <w:r w:rsidR="002652FE" w:rsidRPr="00E22785">
        <w:t xml:space="preserve">розірвати </w:t>
      </w:r>
      <w:r w:rsidR="002652FE">
        <w:t>д</w:t>
      </w:r>
      <w:r w:rsidR="002652FE" w:rsidRPr="00E22785">
        <w:t>оговір, повідомивши</w:t>
      </w:r>
      <w:r w:rsidR="002652FE">
        <w:t xml:space="preserve"> письмово або електронним шляхом </w:t>
      </w:r>
      <w:r w:rsidR="002652FE" w:rsidRPr="00842560">
        <w:t>відповідно до умов електронного листування між сторонами (п.1</w:t>
      </w:r>
      <w:r w:rsidR="00F77D1B" w:rsidRPr="00842560">
        <w:t>8</w:t>
      </w:r>
      <w:r w:rsidR="002652FE" w:rsidRPr="00842560">
        <w:t>.</w:t>
      </w:r>
      <w:r w:rsidR="00F77D1B" w:rsidRPr="00842560">
        <w:t>8</w:t>
      </w:r>
      <w:r w:rsidR="002652FE" w:rsidRPr="00842560">
        <w:t xml:space="preserve">. цього договору) </w:t>
      </w:r>
      <w:r w:rsidR="002652FE" w:rsidRPr="00E22785">
        <w:t>про</w:t>
      </w:r>
      <w:r w:rsidR="002652FE">
        <w:t xml:space="preserve"> розірвання</w:t>
      </w:r>
      <w:r w:rsidR="002652FE" w:rsidRPr="00E22785">
        <w:t xml:space="preserve"> іншу </w:t>
      </w:r>
      <w:r w:rsidR="002652FE">
        <w:t>с</w:t>
      </w:r>
      <w:r w:rsidR="002652FE" w:rsidRPr="00E22785">
        <w:t>торону</w:t>
      </w:r>
      <w:r w:rsidR="002652FE">
        <w:t xml:space="preserve"> не пізніше ніж за 5 (п’ять) календарних днів до очікуваної дати розірвання, яка зазначається в повідомленні.</w:t>
      </w:r>
    </w:p>
    <w:p w14:paraId="4B45BF7C" w14:textId="1F7E5717" w:rsidR="002652FE" w:rsidRDefault="009845A2" w:rsidP="002652FE">
      <w:pPr>
        <w:pStyle w:val="a6"/>
        <w:spacing w:before="0" w:beforeAutospacing="0" w:after="0" w:afterAutospacing="0" w:line="264" w:lineRule="auto"/>
        <w:ind w:firstLine="426"/>
        <w:jc w:val="both"/>
      </w:pPr>
      <w:r>
        <w:t>16</w:t>
      </w:r>
      <w:r w:rsidR="002652FE" w:rsidRPr="002132DA">
        <w:t>.6. У випадку виникнення обставин непереборної сили</w:t>
      </w:r>
      <w:r w:rsidR="002652FE">
        <w:t xml:space="preserve"> (форс-мажорних обставин)</w:t>
      </w:r>
      <w:r w:rsidR="002652FE" w:rsidRPr="002132DA">
        <w:t>, які роблять неможливим повне або часткове виконання Стороною своїх зобов’язань за Договором</w:t>
      </w:r>
      <w:r w:rsidR="002652FE">
        <w:t>, виконання зобов’язань за цим договором продовжується на строк, відповідний строку дії вказаних обставин.</w:t>
      </w:r>
    </w:p>
    <w:p w14:paraId="59143633" w14:textId="03C38C6B" w:rsidR="00123CA1" w:rsidRDefault="00001B74" w:rsidP="00001B74">
      <w:pPr>
        <w:ind w:firstLine="709"/>
        <w:jc w:val="center"/>
        <w:rPr>
          <w:b/>
          <w:bCs/>
          <w:lang w:val="uk-UA"/>
        </w:rPr>
      </w:pPr>
      <w:r w:rsidRPr="00001B74">
        <w:rPr>
          <w:b/>
          <w:bCs/>
          <w:lang w:val="uk-UA"/>
        </w:rPr>
        <w:t>1</w:t>
      </w:r>
      <w:r w:rsidR="00DE446B">
        <w:rPr>
          <w:b/>
          <w:bCs/>
          <w:lang w:val="uk-UA"/>
        </w:rPr>
        <w:t>7</w:t>
      </w:r>
      <w:r w:rsidRPr="00001B74">
        <w:rPr>
          <w:b/>
          <w:bCs/>
          <w:lang w:val="uk-UA"/>
        </w:rPr>
        <w:t>. Вирішення спорів</w:t>
      </w:r>
    </w:p>
    <w:p w14:paraId="6E50B3BC" w14:textId="77777777" w:rsidR="00AC3F3D" w:rsidRPr="009916EA" w:rsidRDefault="00353169" w:rsidP="00353169">
      <w:pPr>
        <w:ind w:firstLine="709"/>
        <w:jc w:val="both"/>
        <w:rPr>
          <w:lang w:val="uk-UA"/>
        </w:rPr>
      </w:pPr>
      <w:r>
        <w:rPr>
          <w:noProof/>
          <w:lang w:val="uk-UA"/>
        </w:rPr>
        <w:t>1</w:t>
      </w:r>
      <w:r w:rsidR="00DE446B">
        <w:rPr>
          <w:noProof/>
          <w:lang w:val="uk-UA"/>
        </w:rPr>
        <w:t>7</w:t>
      </w:r>
      <w:r>
        <w:rPr>
          <w:noProof/>
          <w:lang w:val="uk-UA"/>
        </w:rPr>
        <w:t xml:space="preserve">.1. </w:t>
      </w:r>
      <w:r w:rsidR="00AC3F3D" w:rsidRPr="009916EA">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FF13A6B" w14:textId="77777777" w:rsidR="00AC3F3D" w:rsidRDefault="00353169" w:rsidP="00AC3F3D">
      <w:pPr>
        <w:tabs>
          <w:tab w:val="left" w:pos="708"/>
        </w:tabs>
        <w:spacing w:line="0" w:lineRule="atLeast"/>
        <w:ind w:firstLine="709"/>
        <w:contextualSpacing/>
        <w:jc w:val="both"/>
        <w:rPr>
          <w:rFonts w:eastAsia="Calibri"/>
        </w:rPr>
      </w:pPr>
      <w:r>
        <w:rPr>
          <w:noProof/>
          <w:lang w:val="uk-UA"/>
        </w:rPr>
        <w:t>1</w:t>
      </w:r>
      <w:r w:rsidR="00DE446B">
        <w:rPr>
          <w:noProof/>
          <w:lang w:val="uk-UA"/>
        </w:rPr>
        <w:t>7</w:t>
      </w:r>
      <w:r>
        <w:rPr>
          <w:noProof/>
          <w:lang w:val="uk-UA"/>
        </w:rPr>
        <w:t xml:space="preserve">.2. </w:t>
      </w:r>
      <w:r w:rsidR="00AC3F3D" w:rsidRPr="008F7A92">
        <w:rPr>
          <w:rFonts w:eastAsia="Calibri"/>
        </w:rPr>
        <w:t xml:space="preserve">У разі недосягнення Сторонами згоди спори (розбіжності) вирішуються у судовому порядку </w:t>
      </w:r>
      <w:r w:rsidR="00AC3F3D">
        <w:rPr>
          <w:rFonts w:eastAsia="Calibri"/>
        </w:rPr>
        <w:t>відповідно до процедур</w:t>
      </w:r>
      <w:r w:rsidR="00AC3F3D" w:rsidRPr="008F7A92">
        <w:rPr>
          <w:rFonts w:eastAsia="Calibri"/>
        </w:rPr>
        <w:t>, визначени</w:t>
      </w:r>
      <w:r w:rsidR="00AC3F3D">
        <w:rPr>
          <w:rFonts w:eastAsia="Calibri"/>
        </w:rPr>
        <w:t>х</w:t>
      </w:r>
      <w:r w:rsidR="00AC3F3D" w:rsidRPr="008F7A92">
        <w:rPr>
          <w:rFonts w:eastAsia="Calibri"/>
        </w:rPr>
        <w:t xml:space="preserve"> чинним законодавством України.</w:t>
      </w:r>
    </w:p>
    <w:p w14:paraId="3FD37749" w14:textId="245B0186" w:rsidR="00001B74" w:rsidRPr="00AC3F3D" w:rsidRDefault="00001B74" w:rsidP="00AC3F3D">
      <w:pPr>
        <w:ind w:firstLine="709"/>
        <w:jc w:val="both"/>
        <w:rPr>
          <w:b/>
          <w:bCs/>
        </w:rPr>
      </w:pPr>
    </w:p>
    <w:p w14:paraId="485B0EE7" w14:textId="00F28837" w:rsidR="00123CA1" w:rsidRPr="00E51AD4" w:rsidRDefault="00123CA1" w:rsidP="00123CA1">
      <w:pPr>
        <w:ind w:left="-283" w:right="-6" w:firstLine="283"/>
        <w:jc w:val="center"/>
        <w:rPr>
          <w:b/>
          <w:lang w:val="uk-UA"/>
        </w:rPr>
      </w:pPr>
      <w:r>
        <w:rPr>
          <w:b/>
        </w:rPr>
        <w:t>1</w:t>
      </w:r>
      <w:r w:rsidR="00DE446B">
        <w:rPr>
          <w:b/>
          <w:lang w:val="uk-UA"/>
        </w:rPr>
        <w:t>8</w:t>
      </w:r>
      <w:r>
        <w:rPr>
          <w:b/>
        </w:rPr>
        <w:t>. Строк дії договору</w:t>
      </w:r>
      <w:r w:rsidR="00E51AD4">
        <w:rPr>
          <w:b/>
          <w:lang w:val="uk-UA"/>
        </w:rPr>
        <w:t xml:space="preserve"> та інші умови</w:t>
      </w:r>
    </w:p>
    <w:p w14:paraId="0893FBE5" w14:textId="05679530" w:rsidR="003B6124" w:rsidRPr="008A1870" w:rsidRDefault="00E8115B" w:rsidP="003B6124">
      <w:pPr>
        <w:tabs>
          <w:tab w:val="left" w:pos="-2880"/>
        </w:tabs>
        <w:ind w:firstLine="720"/>
        <w:jc w:val="both"/>
        <w:rPr>
          <w:lang w:val="uk-UA" w:eastAsia="zh-CN"/>
        </w:rPr>
      </w:pPr>
      <w:r>
        <w:rPr>
          <w:noProof/>
          <w:lang w:val="uk-UA"/>
        </w:rPr>
        <w:t>1</w:t>
      </w:r>
      <w:r w:rsidR="00DE446B">
        <w:rPr>
          <w:noProof/>
          <w:lang w:val="uk-UA"/>
        </w:rPr>
        <w:t>8</w:t>
      </w:r>
      <w:r>
        <w:rPr>
          <w:noProof/>
          <w:lang w:val="uk-UA"/>
        </w:rPr>
        <w:t xml:space="preserve">.1. </w:t>
      </w:r>
      <w:r w:rsidR="003B6124" w:rsidRPr="008A1870">
        <w:rPr>
          <w:lang w:val="uk-UA" w:eastAsia="zh-CN"/>
        </w:rPr>
        <w:t>Договір набирає чинності з моменту підписання Сторонами, скріплення печатками Сторін</w:t>
      </w:r>
      <w:r w:rsidR="003B6124">
        <w:rPr>
          <w:lang w:val="uk-UA" w:eastAsia="zh-CN"/>
        </w:rPr>
        <w:t xml:space="preserve"> і діє п</w:t>
      </w:r>
      <w:r w:rsidR="003B6124" w:rsidRPr="008A1870">
        <w:rPr>
          <w:lang w:val="uk-UA" w:eastAsia="zh-CN"/>
        </w:rPr>
        <w:t>о 31.12.20</w:t>
      </w:r>
      <w:r w:rsidR="003B6124">
        <w:rPr>
          <w:lang w:val="uk-UA" w:eastAsia="zh-CN"/>
        </w:rPr>
        <w:t>2</w:t>
      </w:r>
      <w:r w:rsidR="002E321E">
        <w:rPr>
          <w:lang w:val="uk-UA" w:eastAsia="zh-CN"/>
        </w:rPr>
        <w:t>3</w:t>
      </w:r>
      <w:r w:rsidR="003B6124" w:rsidRPr="008A1870">
        <w:rPr>
          <w:lang w:val="uk-UA" w:eastAsia="zh-CN"/>
        </w:rPr>
        <w:t xml:space="preserve"> року включно, але в будь-якому випадку до повного виконання Сторонами своїх зобов’язань в частині розрахунків.</w:t>
      </w:r>
    </w:p>
    <w:p w14:paraId="0ED4C1EF" w14:textId="79F5CDD0" w:rsidR="00E8115B" w:rsidRDefault="00E8115B" w:rsidP="00344E35">
      <w:pPr>
        <w:pStyle w:val="a3"/>
        <w:spacing w:line="240" w:lineRule="auto"/>
        <w:ind w:firstLine="709"/>
        <w:rPr>
          <w:noProof/>
          <w:sz w:val="24"/>
          <w:szCs w:val="24"/>
          <w:lang w:val="uk-UA"/>
        </w:rPr>
      </w:pPr>
      <w:r>
        <w:rPr>
          <w:noProof/>
          <w:sz w:val="24"/>
          <w:szCs w:val="24"/>
          <w:lang w:val="uk-UA"/>
        </w:rPr>
        <w:t>1</w:t>
      </w:r>
      <w:r w:rsidR="00DE446B">
        <w:rPr>
          <w:noProof/>
          <w:sz w:val="24"/>
          <w:szCs w:val="24"/>
          <w:lang w:val="uk-UA"/>
        </w:rPr>
        <w:t>8</w:t>
      </w:r>
      <w:r>
        <w:rPr>
          <w:noProof/>
          <w:sz w:val="24"/>
          <w:szCs w:val="24"/>
          <w:lang w:val="uk-UA"/>
        </w:rPr>
        <w:t xml:space="preserve">.2. </w:t>
      </w:r>
      <w:r w:rsidRPr="00780E27">
        <w:rPr>
          <w:noProof/>
          <w:sz w:val="24"/>
          <w:szCs w:val="24"/>
          <w:lang w:val="uk-UA"/>
        </w:rPr>
        <w:t>Дія Договору може бути припинена: за згодою сторін</w:t>
      </w:r>
      <w:r>
        <w:rPr>
          <w:noProof/>
          <w:sz w:val="24"/>
          <w:szCs w:val="24"/>
          <w:lang w:val="uk-UA"/>
        </w:rPr>
        <w:t>;</w:t>
      </w:r>
      <w:r w:rsidRPr="00780E27">
        <w:rPr>
          <w:noProof/>
          <w:sz w:val="24"/>
          <w:szCs w:val="24"/>
          <w:lang w:val="uk-UA"/>
        </w:rPr>
        <w:t xml:space="preserve"> повним виконанням сторонами своїх зобов’язань за даним Договором</w:t>
      </w:r>
      <w:r>
        <w:rPr>
          <w:noProof/>
          <w:sz w:val="24"/>
          <w:szCs w:val="24"/>
          <w:lang w:val="uk-UA"/>
        </w:rPr>
        <w:t>;</w:t>
      </w:r>
      <w:r w:rsidRPr="00780E27">
        <w:rPr>
          <w:noProof/>
          <w:sz w:val="24"/>
          <w:szCs w:val="24"/>
          <w:lang w:val="uk-UA"/>
        </w:rPr>
        <w:t xml:space="preserve"> з інших підстав</w:t>
      </w:r>
      <w:r>
        <w:rPr>
          <w:noProof/>
          <w:sz w:val="24"/>
          <w:szCs w:val="24"/>
          <w:lang w:val="uk-UA"/>
        </w:rPr>
        <w:t>,</w:t>
      </w:r>
      <w:r w:rsidRPr="00780E27">
        <w:rPr>
          <w:noProof/>
          <w:sz w:val="24"/>
          <w:szCs w:val="24"/>
          <w:lang w:val="uk-UA"/>
        </w:rPr>
        <w:t xml:space="preserve"> передбачених</w:t>
      </w:r>
      <w:r w:rsidR="002B70B5">
        <w:rPr>
          <w:noProof/>
          <w:sz w:val="24"/>
          <w:szCs w:val="24"/>
          <w:lang w:val="uk-UA"/>
        </w:rPr>
        <w:t xml:space="preserve"> договором та </w:t>
      </w:r>
      <w:r w:rsidRPr="00780E27">
        <w:rPr>
          <w:noProof/>
          <w:sz w:val="24"/>
          <w:szCs w:val="24"/>
          <w:lang w:val="uk-UA"/>
        </w:rPr>
        <w:t xml:space="preserve"> чинним законодавством України. </w:t>
      </w:r>
    </w:p>
    <w:p w14:paraId="18C84DA2" w14:textId="77777777" w:rsidR="009F12D5" w:rsidRPr="002540E4" w:rsidRDefault="009F12D5" w:rsidP="009F12D5">
      <w:pPr>
        <w:tabs>
          <w:tab w:val="left" w:pos="709"/>
        </w:tabs>
        <w:autoSpaceDE w:val="0"/>
        <w:ind w:firstLine="709"/>
        <w:jc w:val="both"/>
        <w:rPr>
          <w:rFonts w:eastAsia="font501"/>
          <w:bCs/>
          <w:kern w:val="1"/>
        </w:rPr>
      </w:pPr>
      <w:r>
        <w:rPr>
          <w:noProof/>
          <w:lang w:val="uk-UA"/>
        </w:rPr>
        <w:t xml:space="preserve">18.3. </w:t>
      </w:r>
      <w:r w:rsidRPr="002540E4">
        <w:rPr>
          <w:rFonts w:eastAsia="font501"/>
          <w:bCs/>
          <w:kern w:val="1"/>
        </w:rPr>
        <w:t>Цей договір складено українською мовою в 2-х оригінальних примірниках, які мають однакову юридичну силу, по одному примірнику для кожної зі Сторін. Договір укладається в повному розумінні Сторонами його умов.</w:t>
      </w:r>
    </w:p>
    <w:p w14:paraId="57570D2D" w14:textId="0D684845" w:rsidR="009F12D5" w:rsidRPr="00E86089" w:rsidRDefault="009F12D5" w:rsidP="009F12D5">
      <w:pPr>
        <w:spacing w:line="0" w:lineRule="atLeast"/>
        <w:ind w:firstLine="709"/>
        <w:jc w:val="both"/>
        <w:rPr>
          <w:rFonts w:eastAsia="Calibri"/>
          <w:bCs/>
          <w:kern w:val="1"/>
          <w:lang w:val="uk-UA"/>
        </w:rPr>
      </w:pPr>
      <w:r w:rsidRPr="002540E4">
        <w:rPr>
          <w:rFonts w:eastAsia="Calibri"/>
          <w:bCs/>
          <w:kern w:val="1"/>
        </w:rPr>
        <w:t>Усі зміни та доповнення до Договору є його невід’ємною частиною та дійсні лише в тому випадку, якщо вони здійснені в письмовій</w:t>
      </w:r>
      <w:r w:rsidR="00E86089">
        <w:rPr>
          <w:rFonts w:eastAsia="Calibri"/>
          <w:bCs/>
          <w:kern w:val="1"/>
          <w:lang w:val="uk-UA"/>
        </w:rPr>
        <w:t xml:space="preserve"> </w:t>
      </w:r>
      <w:r w:rsidRPr="002540E4">
        <w:rPr>
          <w:rFonts w:eastAsia="Calibri"/>
          <w:bCs/>
          <w:kern w:val="1"/>
        </w:rPr>
        <w:t>формі, підписані уповноваженими представниками  та скріплені печатками Сторін</w:t>
      </w:r>
      <w:r w:rsidR="00E86089">
        <w:rPr>
          <w:rFonts w:eastAsia="Calibri"/>
          <w:bCs/>
          <w:kern w:val="1"/>
          <w:lang w:val="uk-UA"/>
        </w:rPr>
        <w:t>.</w:t>
      </w:r>
    </w:p>
    <w:p w14:paraId="41A16292" w14:textId="11D16E4F" w:rsidR="009F12D5" w:rsidRDefault="009F12D5" w:rsidP="009F12D5">
      <w:pPr>
        <w:spacing w:line="0" w:lineRule="atLeast"/>
        <w:ind w:firstLine="709"/>
        <w:jc w:val="both"/>
      </w:pPr>
      <w:r>
        <w:t>У</w:t>
      </w:r>
      <w:r w:rsidRPr="0053088D">
        <w:t>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87359AD" w14:textId="10F06E88" w:rsidR="002F2517" w:rsidRPr="002540E4" w:rsidRDefault="002F2517" w:rsidP="002F2517">
      <w:pPr>
        <w:tabs>
          <w:tab w:val="left" w:pos="851"/>
          <w:tab w:val="left" w:pos="993"/>
          <w:tab w:val="left" w:pos="1080"/>
        </w:tabs>
        <w:spacing w:line="0" w:lineRule="atLeast"/>
        <w:ind w:firstLine="709"/>
        <w:jc w:val="both"/>
        <w:rPr>
          <w:rFonts w:eastAsia="Calibri"/>
          <w:bCs/>
        </w:rPr>
      </w:pPr>
      <w:r>
        <w:rPr>
          <w:rFonts w:eastAsia="Calibri"/>
          <w:bCs/>
        </w:rPr>
        <w:t>1</w:t>
      </w:r>
      <w:r>
        <w:rPr>
          <w:rFonts w:eastAsia="Calibri"/>
          <w:bCs/>
          <w:lang w:val="uk-UA"/>
        </w:rPr>
        <w:t>8</w:t>
      </w:r>
      <w:r>
        <w:rPr>
          <w:rFonts w:eastAsia="Calibri"/>
          <w:bCs/>
        </w:rPr>
        <w:t>.</w:t>
      </w:r>
      <w:r>
        <w:rPr>
          <w:rFonts w:eastAsia="Calibri"/>
          <w:bCs/>
          <w:lang w:val="uk-UA"/>
        </w:rPr>
        <w:t>4</w:t>
      </w:r>
      <w:r>
        <w:rPr>
          <w:rFonts w:eastAsia="Calibri"/>
          <w:bCs/>
        </w:rPr>
        <w:t>. 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14:paraId="167D2B62" w14:textId="6F9BFC75" w:rsidR="0016123A" w:rsidRPr="00E7195D" w:rsidRDefault="0016123A" w:rsidP="0016123A">
      <w:pPr>
        <w:tabs>
          <w:tab w:val="left" w:pos="851"/>
          <w:tab w:val="left" w:pos="993"/>
          <w:tab w:val="left" w:pos="1080"/>
        </w:tabs>
        <w:spacing w:line="0" w:lineRule="atLeast"/>
        <w:ind w:firstLine="709"/>
        <w:contextualSpacing/>
        <w:jc w:val="both"/>
        <w:rPr>
          <w:rFonts w:eastAsia="font501"/>
          <w:bCs/>
          <w:kern w:val="1"/>
        </w:rPr>
      </w:pPr>
      <w:r w:rsidRPr="00DE4864">
        <w:rPr>
          <w:rFonts w:eastAsia="font501"/>
          <w:bCs/>
          <w:kern w:val="1"/>
        </w:rPr>
        <w:t>1</w:t>
      </w:r>
      <w:r>
        <w:rPr>
          <w:rFonts w:eastAsia="font501"/>
          <w:bCs/>
          <w:kern w:val="1"/>
          <w:lang w:val="uk-UA"/>
        </w:rPr>
        <w:t>8</w:t>
      </w:r>
      <w:r w:rsidRPr="00DE4864">
        <w:rPr>
          <w:rFonts w:eastAsia="font501"/>
          <w:bCs/>
          <w:kern w:val="1"/>
        </w:rPr>
        <w:t>.</w:t>
      </w:r>
      <w:r>
        <w:rPr>
          <w:rFonts w:eastAsia="font501"/>
          <w:bCs/>
          <w:kern w:val="1"/>
          <w:lang w:val="uk-UA"/>
        </w:rPr>
        <w:t>5</w:t>
      </w:r>
      <w:r w:rsidRPr="00DE4864">
        <w:rPr>
          <w:rFonts w:eastAsia="font501"/>
          <w:bCs/>
          <w:kern w:val="1"/>
        </w:rPr>
        <w:t>. У разі зміни свого найменування, організаційно-правової форми, статусу платника</w:t>
      </w:r>
      <w:r w:rsidRPr="00E7195D">
        <w:rPr>
          <w:rFonts w:eastAsia="font501"/>
          <w:bCs/>
          <w:kern w:val="1"/>
        </w:rPr>
        <w:t xml:space="preserve"> податків, юридичної або фактичної адреси, банківських або інших реквізитів Сторона повинна повідомити іншу Сторону в письмовій формі </w:t>
      </w:r>
      <w:r w:rsidRPr="00E7195D">
        <w:rPr>
          <w:rFonts w:eastAsia="Calibri"/>
          <w:bCs/>
        </w:rPr>
        <w:t>відповідно до умов взаємодії Сторін, прописаних у п. 1</w:t>
      </w:r>
      <w:r w:rsidR="00A016C0">
        <w:rPr>
          <w:rFonts w:eastAsia="Calibri"/>
          <w:bCs/>
          <w:lang w:val="uk-UA"/>
        </w:rPr>
        <w:t>8</w:t>
      </w:r>
      <w:r w:rsidRPr="00E7195D">
        <w:rPr>
          <w:rFonts w:eastAsia="Calibri"/>
          <w:bCs/>
        </w:rPr>
        <w:t>.</w:t>
      </w:r>
      <w:r w:rsidR="00A016C0">
        <w:rPr>
          <w:rFonts w:eastAsia="Calibri"/>
          <w:bCs/>
          <w:lang w:val="uk-UA"/>
        </w:rPr>
        <w:t>8</w:t>
      </w:r>
      <w:r w:rsidRPr="00E7195D">
        <w:rPr>
          <w:rFonts w:eastAsia="Calibri"/>
          <w:bCs/>
        </w:rPr>
        <w:t xml:space="preserve"> цього Договору,</w:t>
      </w:r>
      <w:r w:rsidRPr="00E7195D">
        <w:rPr>
          <w:rFonts w:eastAsia="font501"/>
          <w:bCs/>
          <w:kern w:val="1"/>
        </w:rPr>
        <w:t xml:space="preserve"> протягом 3 робочих днів з моменту настання відповідних змін.</w:t>
      </w:r>
    </w:p>
    <w:p w14:paraId="5AF612C9" w14:textId="6F97E686" w:rsidR="0016123A" w:rsidRPr="00E7195D" w:rsidRDefault="0016123A" w:rsidP="0016123A">
      <w:pPr>
        <w:tabs>
          <w:tab w:val="left" w:pos="851"/>
          <w:tab w:val="left" w:pos="993"/>
          <w:tab w:val="left" w:pos="1080"/>
        </w:tabs>
        <w:spacing w:line="0" w:lineRule="atLeast"/>
        <w:ind w:firstLine="709"/>
        <w:contextualSpacing/>
        <w:jc w:val="both"/>
        <w:rPr>
          <w:rFonts w:eastAsia="Calibri"/>
          <w:bCs/>
        </w:rPr>
      </w:pPr>
      <w:r w:rsidRPr="00E7195D">
        <w:rPr>
          <w:rFonts w:eastAsia="Calibri"/>
          <w:bCs/>
        </w:rPr>
        <w:t>1</w:t>
      </w:r>
      <w:r w:rsidR="009A466D">
        <w:rPr>
          <w:rFonts w:eastAsia="Calibri"/>
          <w:bCs/>
          <w:lang w:val="uk-UA"/>
        </w:rPr>
        <w:t>8</w:t>
      </w:r>
      <w:r w:rsidRPr="00E7195D">
        <w:rPr>
          <w:rFonts w:eastAsia="Calibri"/>
          <w:bCs/>
        </w:rPr>
        <w:t>.</w:t>
      </w:r>
      <w:r w:rsidR="009A466D">
        <w:rPr>
          <w:rFonts w:eastAsia="Calibri"/>
          <w:bCs/>
          <w:lang w:val="uk-UA"/>
        </w:rPr>
        <w:t>6</w:t>
      </w:r>
      <w:r w:rsidRPr="00E7195D">
        <w:rPr>
          <w:rFonts w:eastAsia="Calibri"/>
          <w:bCs/>
        </w:rPr>
        <w:t xml:space="preserve">. У разі припинення </w:t>
      </w:r>
      <w:r w:rsidR="00CC616B">
        <w:rPr>
          <w:rFonts w:eastAsia="Calibri"/>
          <w:bCs/>
          <w:lang w:val="uk-UA"/>
        </w:rPr>
        <w:t>Підрядником</w:t>
      </w:r>
      <w:r w:rsidRPr="00E7195D">
        <w:rPr>
          <w:rFonts w:eastAsia="Calibri"/>
          <w:bCs/>
        </w:rPr>
        <w:t xml:space="preserve"> підприємницької діяльності, ліквідації, порушення справи про банкрутство або зміни статусу платника податку на прибуток, </w:t>
      </w:r>
      <w:r w:rsidR="00CC616B">
        <w:rPr>
          <w:rFonts w:eastAsia="Calibri"/>
          <w:bCs/>
          <w:lang w:val="uk-UA"/>
        </w:rPr>
        <w:t>Підрядник</w:t>
      </w:r>
      <w:r w:rsidRPr="00E7195D">
        <w:rPr>
          <w:rFonts w:eastAsia="Calibri"/>
          <w:bCs/>
        </w:rPr>
        <w:t xml:space="preserve"> зобов’язаний протягом 7 днів повідомити про таке Замовника шляхом поштового або електронного зв'язку відповідно до умов взаємодії Сторін, п</w:t>
      </w:r>
      <w:r>
        <w:rPr>
          <w:rFonts w:eastAsia="Calibri"/>
          <w:bCs/>
        </w:rPr>
        <w:t>ередбачених</w:t>
      </w:r>
      <w:r w:rsidRPr="00E7195D">
        <w:rPr>
          <w:rFonts w:eastAsia="Calibri"/>
          <w:bCs/>
        </w:rPr>
        <w:t xml:space="preserve"> у п. 1</w:t>
      </w:r>
      <w:r w:rsidR="00A016C0">
        <w:rPr>
          <w:rFonts w:eastAsia="Calibri"/>
          <w:bCs/>
          <w:lang w:val="uk-UA"/>
        </w:rPr>
        <w:t>8</w:t>
      </w:r>
      <w:r w:rsidRPr="00E7195D">
        <w:rPr>
          <w:rFonts w:eastAsia="Calibri"/>
          <w:bCs/>
        </w:rPr>
        <w:t>.</w:t>
      </w:r>
      <w:r w:rsidR="00A016C0">
        <w:rPr>
          <w:rFonts w:eastAsia="Calibri"/>
          <w:bCs/>
          <w:lang w:val="uk-UA"/>
        </w:rPr>
        <w:t>8</w:t>
      </w:r>
      <w:r w:rsidRPr="00E7195D">
        <w:rPr>
          <w:rFonts w:eastAsia="Calibri"/>
          <w:bCs/>
        </w:rPr>
        <w:t xml:space="preserve"> цього Договору.</w:t>
      </w:r>
    </w:p>
    <w:p w14:paraId="2D3B8E19" w14:textId="48B929C0" w:rsidR="0016123A" w:rsidRPr="00E7195D" w:rsidRDefault="0016123A" w:rsidP="0016123A">
      <w:pPr>
        <w:ind w:firstLine="708"/>
        <w:jc w:val="both"/>
        <w:rPr>
          <w:bCs/>
        </w:rPr>
      </w:pPr>
      <w:r w:rsidRPr="00E7195D">
        <w:rPr>
          <w:bCs/>
        </w:rPr>
        <w:t>1</w:t>
      </w:r>
      <w:r w:rsidR="009A466D">
        <w:rPr>
          <w:bCs/>
          <w:lang w:val="uk-UA"/>
        </w:rPr>
        <w:t>8</w:t>
      </w:r>
      <w:r w:rsidRPr="00E7195D">
        <w:rPr>
          <w:bCs/>
        </w:rPr>
        <w:t>.</w:t>
      </w:r>
      <w:r w:rsidR="009A466D">
        <w:rPr>
          <w:bCs/>
          <w:lang w:val="uk-UA"/>
        </w:rPr>
        <w:t>7</w:t>
      </w:r>
      <w:r w:rsidRPr="00E7195D">
        <w:rPr>
          <w:bCs/>
        </w:rPr>
        <w:t>. Сторони дають згоду на обробку своїх персональних даних згідно з Законом України від 01.06.2010 № 2297 «Про захист персональних даних».</w:t>
      </w:r>
    </w:p>
    <w:p w14:paraId="0FFC5C4C" w14:textId="5EC3599C" w:rsidR="0052351C" w:rsidRPr="003049A8" w:rsidRDefault="0016123A" w:rsidP="0052351C">
      <w:pPr>
        <w:pStyle w:val="a9"/>
        <w:spacing w:after="0"/>
        <w:ind w:firstLine="708"/>
        <w:jc w:val="both"/>
        <w:rPr>
          <w:rStyle w:val="a8"/>
          <w:i w:val="0"/>
          <w:iCs w:val="0"/>
          <w:sz w:val="24"/>
          <w:szCs w:val="24"/>
        </w:rPr>
      </w:pPr>
      <w:r w:rsidRPr="003049A8">
        <w:rPr>
          <w:rFonts w:eastAsia="font501"/>
          <w:bCs/>
          <w:i/>
          <w:iCs/>
          <w:kern w:val="1"/>
          <w:sz w:val="24"/>
          <w:szCs w:val="24"/>
        </w:rPr>
        <w:t>1</w:t>
      </w:r>
      <w:r w:rsidR="009A466D" w:rsidRPr="003049A8">
        <w:rPr>
          <w:rFonts w:eastAsia="font501"/>
          <w:bCs/>
          <w:i/>
          <w:iCs/>
          <w:kern w:val="1"/>
          <w:sz w:val="24"/>
          <w:szCs w:val="24"/>
        </w:rPr>
        <w:t>8</w:t>
      </w:r>
      <w:r w:rsidRPr="003049A8">
        <w:rPr>
          <w:rFonts w:eastAsia="font501"/>
          <w:bCs/>
          <w:i/>
          <w:iCs/>
          <w:kern w:val="1"/>
          <w:sz w:val="24"/>
          <w:szCs w:val="24"/>
        </w:rPr>
        <w:t>.</w:t>
      </w:r>
      <w:r w:rsidR="009A466D" w:rsidRPr="003049A8">
        <w:rPr>
          <w:rFonts w:eastAsia="font501"/>
          <w:bCs/>
          <w:i/>
          <w:iCs/>
          <w:kern w:val="1"/>
          <w:sz w:val="24"/>
          <w:szCs w:val="24"/>
        </w:rPr>
        <w:t>8</w:t>
      </w:r>
      <w:r w:rsidRPr="003049A8">
        <w:rPr>
          <w:rFonts w:eastAsia="font501"/>
          <w:bCs/>
          <w:i/>
          <w:iCs/>
          <w:kern w:val="1"/>
          <w:sz w:val="24"/>
          <w:szCs w:val="24"/>
        </w:rPr>
        <w:t xml:space="preserve">. </w:t>
      </w:r>
      <w:r w:rsidR="0052351C" w:rsidRPr="003049A8">
        <w:rPr>
          <w:rStyle w:val="a8"/>
          <w:i w:val="0"/>
          <w:iCs w:val="0"/>
          <w:sz w:val="24"/>
          <w:szCs w:val="24"/>
        </w:rPr>
        <w:t xml:space="preserve">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зазначеної в розділі 21 цього Договору на електронну адресу іншої Сторони Договору, зазначену в розділі 21 цього Договору з додаванням до такого листа сканкопії відповідного документу, підписаного Замовником, в форматі РDF або в будь-якому іншому форматі, який забезпечує можливість ознайомлення зі змістом документу. Моментом належного повідомлення однієї Сторони іншу Сторону в розумінні умов цього договору є </w:t>
      </w:r>
      <w:r w:rsidR="0052351C" w:rsidRPr="003049A8">
        <w:rPr>
          <w:rStyle w:val="a8"/>
          <w:i w:val="0"/>
          <w:iCs w:val="0"/>
          <w:sz w:val="24"/>
          <w:szCs w:val="24"/>
        </w:rPr>
        <w:lastRenderedPageBreak/>
        <w:t>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1D58569" w14:textId="66E8677F" w:rsidR="0052351C" w:rsidRPr="003049A8" w:rsidRDefault="0052351C" w:rsidP="0052351C">
      <w:pPr>
        <w:pStyle w:val="ab"/>
        <w:ind w:firstLine="709"/>
        <w:rPr>
          <w:rStyle w:val="a8"/>
          <w:i w:val="0"/>
          <w:iCs w:val="0"/>
          <w:sz w:val="24"/>
          <w:szCs w:val="24"/>
        </w:rPr>
      </w:pPr>
      <w:r w:rsidRPr="003049A8">
        <w:rPr>
          <w:rStyle w:val="a8"/>
          <w:i w:val="0"/>
          <w:iCs w:val="0"/>
          <w:sz w:val="24"/>
          <w:szCs w:val="24"/>
        </w:rPr>
        <w:t xml:space="preserve">Сторони домовились, що роздруківка Стороною електронного повідомлення з електронної адреси, зазначеної в розділі 21 цього Договору, є належним доказом повідомленням іншої Сторони згідно умов цього договору. </w:t>
      </w:r>
    </w:p>
    <w:p w14:paraId="68ED8631" w14:textId="627C8D22" w:rsidR="000A71E1" w:rsidRPr="003049A8" w:rsidRDefault="000A71E1" w:rsidP="000A71E1">
      <w:pPr>
        <w:ind w:firstLine="708"/>
        <w:jc w:val="both"/>
        <w:rPr>
          <w:rStyle w:val="a8"/>
          <w:i w:val="0"/>
          <w:iCs w:val="0"/>
        </w:rPr>
      </w:pPr>
      <w:r w:rsidRPr="003049A8">
        <w:rPr>
          <w:rStyle w:val="a8"/>
          <w:i w:val="0"/>
          <w:iCs w:val="0"/>
        </w:rPr>
        <w:t xml:space="preserve">Обов`язковим реквізитом електронного(их) документа(ів), які надсилаються Сторонами шляхом електронного зв'язку на електронні адреси, зазначені в розділі </w:t>
      </w:r>
      <w:r w:rsidRPr="003049A8">
        <w:rPr>
          <w:rStyle w:val="a8"/>
          <w:i w:val="0"/>
          <w:iCs w:val="0"/>
          <w:lang w:val="uk-UA"/>
        </w:rPr>
        <w:t>21</w:t>
      </w:r>
      <w:r w:rsidRPr="003049A8">
        <w:rPr>
          <w:rStyle w:val="a8"/>
          <w:i w:val="0"/>
          <w:iCs w:val="0"/>
        </w:rPr>
        <w:t xml:space="preserve"> цього Договору, є кваліфікований електронний підпис (КЕП). Відсутність КЕП в електронному документі виключає підстави вважати такий документ оригінальним.</w:t>
      </w:r>
    </w:p>
    <w:p w14:paraId="7B41FE6F" w14:textId="77777777" w:rsidR="000A71E1" w:rsidRPr="003049A8" w:rsidRDefault="000A71E1" w:rsidP="000A71E1">
      <w:pPr>
        <w:pStyle w:val="ab"/>
        <w:ind w:firstLine="709"/>
        <w:rPr>
          <w:rStyle w:val="a8"/>
          <w:i w:val="0"/>
          <w:iCs w:val="0"/>
          <w:sz w:val="24"/>
          <w:szCs w:val="24"/>
        </w:rPr>
      </w:pPr>
      <w:r w:rsidRPr="003049A8">
        <w:rPr>
          <w:rStyle w:val="a8"/>
          <w:i w:val="0"/>
          <w:iCs w:val="0"/>
          <w:sz w:val="24"/>
          <w:szCs w:val="24"/>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w:t>
      </w:r>
      <w:r w:rsidRPr="003049A8">
        <w:rPr>
          <w:rStyle w:val="a8"/>
          <w:rFonts w:eastAsia="font501"/>
          <w:i w:val="0"/>
          <w:iCs w:val="0"/>
          <w:sz w:val="24"/>
          <w:szCs w:val="24"/>
        </w:rPr>
        <w:t>протягом 3 робочих днів з моменту настання змін</w:t>
      </w:r>
      <w:r w:rsidRPr="003049A8">
        <w:rPr>
          <w:rStyle w:val="a8"/>
          <w:i w:val="0"/>
          <w:iCs w:val="0"/>
          <w:sz w:val="24"/>
          <w:szCs w:val="24"/>
        </w:rPr>
        <w:t xml:space="preserve"> в адресі електронної пошти повідомити іншу Сторону про такі зміни.</w:t>
      </w:r>
    </w:p>
    <w:p w14:paraId="2803E785" w14:textId="467A199F" w:rsidR="0004720A" w:rsidRPr="003049A8" w:rsidRDefault="0004720A" w:rsidP="0004720A">
      <w:pPr>
        <w:pStyle w:val="ab"/>
        <w:ind w:firstLine="709"/>
        <w:rPr>
          <w:rStyle w:val="a8"/>
          <w:i w:val="0"/>
          <w:iCs w:val="0"/>
          <w:sz w:val="24"/>
          <w:szCs w:val="24"/>
        </w:rPr>
      </w:pPr>
      <w:r w:rsidRPr="003049A8">
        <w:rPr>
          <w:rStyle w:val="a8"/>
          <w:i w:val="0"/>
          <w:iCs w:val="0"/>
          <w:sz w:val="24"/>
          <w:szCs w:val="24"/>
        </w:rPr>
        <w:t xml:space="preserve">Сторони цього договору домовились про такі умови поштового листування між сторонами: для поштового листування Сторони використовують поштові адреси, зазначені в розділі 21 цього Договору. Поштовий лист відправляється однією Стороною іншій Стороні рекомендованим листом з описом вкладення й повідомленням про вручення </w:t>
      </w:r>
      <w:r w:rsidRPr="003049A8">
        <w:rPr>
          <w:rStyle w:val="a8"/>
          <w:rFonts w:eastAsia="Arial Unicode MS"/>
          <w:i w:val="0"/>
          <w:iCs w:val="0"/>
          <w:sz w:val="24"/>
          <w:szCs w:val="24"/>
        </w:rPr>
        <w:t>шляхом надіслання оригіналу відповідного документу у паперовому вигляді на адресу Виконавця, зазначену в Договорі та/або передачі її уповноваженому представнику Виконавця, що підтверджується власноручним підписом такого представника. Виконавець зобов’язаний забезпечити своєчасне отримання поштових відправлень за Договором, у тому числі на відповідному об’єкті поштового зв’язку</w:t>
      </w:r>
      <w:r w:rsidRPr="003049A8">
        <w:rPr>
          <w:rStyle w:val="a8"/>
          <w:i w:val="0"/>
          <w:iCs w:val="0"/>
          <w:sz w:val="24"/>
          <w:szCs w:val="24"/>
        </w:rPr>
        <w:t>.</w:t>
      </w:r>
    </w:p>
    <w:p w14:paraId="38D591BD" w14:textId="40416DE1" w:rsidR="0004720A" w:rsidRPr="003049A8" w:rsidRDefault="0004720A" w:rsidP="0004720A">
      <w:pPr>
        <w:pStyle w:val="ab"/>
        <w:ind w:firstLine="709"/>
        <w:rPr>
          <w:rStyle w:val="a8"/>
          <w:i w:val="0"/>
          <w:iCs w:val="0"/>
          <w:sz w:val="24"/>
          <w:szCs w:val="24"/>
        </w:rPr>
      </w:pPr>
      <w:r w:rsidRPr="003049A8">
        <w:rPr>
          <w:rStyle w:val="a8"/>
          <w:i w:val="0"/>
          <w:iCs w:val="0"/>
          <w:sz w:val="24"/>
          <w:szCs w:val="24"/>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845E31E" w14:textId="19F3076B" w:rsidR="0004720A" w:rsidRPr="003049A8" w:rsidRDefault="0004720A" w:rsidP="0004720A">
      <w:pPr>
        <w:widowControl w:val="0"/>
        <w:tabs>
          <w:tab w:val="left" w:pos="142"/>
        </w:tabs>
        <w:ind w:firstLine="709"/>
        <w:jc w:val="both"/>
        <w:rPr>
          <w:rStyle w:val="a8"/>
          <w:rFonts w:eastAsia="Arial Unicode MS"/>
          <w:i w:val="0"/>
          <w:iCs w:val="0"/>
        </w:rPr>
      </w:pPr>
      <w:r w:rsidRPr="003049A8">
        <w:rPr>
          <w:rStyle w:val="a8"/>
          <w:rFonts w:eastAsia="Arial Unicode MS"/>
          <w:i w:val="0"/>
          <w:iCs w:val="0"/>
          <w:lang w:val="uk-UA"/>
        </w:rPr>
        <w:t>Підрядник</w:t>
      </w:r>
      <w:r w:rsidRPr="003049A8">
        <w:rPr>
          <w:rStyle w:val="a8"/>
          <w:rFonts w:eastAsia="Arial Unicode MS"/>
          <w:i w:val="0"/>
          <w:iCs w:val="0"/>
        </w:rPr>
        <w:t xml:space="preserve"> зобов’язується постійно забезпечувати технічну можливість отримання відповідних документів, способами, зазначеними в цьому пункті Договору. Не ознайомлення та/або несвоєчасне ознайомлення з відповідними документами Замовника, що були надіслані </w:t>
      </w:r>
      <w:r w:rsidR="00C64255" w:rsidRPr="003049A8">
        <w:rPr>
          <w:rStyle w:val="a8"/>
          <w:rFonts w:eastAsia="Arial Unicode MS"/>
          <w:i w:val="0"/>
          <w:iCs w:val="0"/>
          <w:lang w:val="uk-UA"/>
        </w:rPr>
        <w:t>Підряднику</w:t>
      </w:r>
      <w:r w:rsidRPr="003049A8">
        <w:rPr>
          <w:rStyle w:val="a8"/>
          <w:rFonts w:eastAsia="Arial Unicode MS"/>
          <w:i w:val="0"/>
          <w:iCs w:val="0"/>
        </w:rPr>
        <w:t xml:space="preserve"> у вищенаведеному порядку в зв’язку з технічними проблемами в роботі електронної пошти чи з інших причин з вини </w:t>
      </w:r>
      <w:r w:rsidR="00C64255" w:rsidRPr="003049A8">
        <w:rPr>
          <w:rStyle w:val="a8"/>
          <w:rFonts w:eastAsia="Arial Unicode MS"/>
          <w:i w:val="0"/>
          <w:iCs w:val="0"/>
          <w:lang w:val="uk-UA"/>
        </w:rPr>
        <w:t>Підрядника</w:t>
      </w:r>
      <w:r w:rsidRPr="003049A8">
        <w:rPr>
          <w:rStyle w:val="a8"/>
          <w:rFonts w:eastAsia="Arial Unicode MS"/>
          <w:i w:val="0"/>
          <w:iCs w:val="0"/>
        </w:rPr>
        <w:t xml:space="preserve">, не звільняє останнього від відповідальності за порушення </w:t>
      </w:r>
      <w:r w:rsidR="00C64255" w:rsidRPr="003049A8">
        <w:rPr>
          <w:rStyle w:val="a8"/>
          <w:rFonts w:eastAsia="Arial Unicode MS"/>
          <w:i w:val="0"/>
          <w:iCs w:val="0"/>
          <w:lang w:val="uk-UA"/>
        </w:rPr>
        <w:t>Підрядником</w:t>
      </w:r>
      <w:r w:rsidRPr="003049A8">
        <w:rPr>
          <w:rStyle w:val="a8"/>
          <w:rFonts w:eastAsia="Arial Unicode MS"/>
          <w:i w:val="0"/>
          <w:iCs w:val="0"/>
        </w:rPr>
        <w:t xml:space="preserve"> відповідних умов Договору.</w:t>
      </w:r>
    </w:p>
    <w:p w14:paraId="2C26DE80" w14:textId="7DAF3657" w:rsidR="0004720A" w:rsidRPr="003049A8" w:rsidRDefault="0004720A" w:rsidP="0004720A">
      <w:pPr>
        <w:widowControl w:val="0"/>
        <w:tabs>
          <w:tab w:val="left" w:pos="142"/>
        </w:tabs>
        <w:ind w:firstLine="709"/>
        <w:jc w:val="both"/>
        <w:rPr>
          <w:rStyle w:val="a8"/>
          <w:rFonts w:eastAsia="Arial Unicode MS"/>
          <w:i w:val="0"/>
          <w:iCs w:val="0"/>
        </w:rPr>
      </w:pPr>
      <w:r w:rsidRPr="003049A8">
        <w:rPr>
          <w:rStyle w:val="a8"/>
          <w:rFonts w:eastAsia="Arial Unicode MS"/>
          <w:i w:val="0"/>
          <w:iCs w:val="0"/>
        </w:rPr>
        <w:t xml:space="preserve">У випадку направлення відповідного документу декількома з перелічених у Договорі способів, датою отримання </w:t>
      </w:r>
      <w:r w:rsidR="00C64255" w:rsidRPr="003049A8">
        <w:rPr>
          <w:rStyle w:val="a8"/>
          <w:rFonts w:eastAsia="Arial Unicode MS"/>
          <w:i w:val="0"/>
          <w:iCs w:val="0"/>
          <w:lang w:val="uk-UA"/>
        </w:rPr>
        <w:t>Підрядником</w:t>
      </w:r>
      <w:r w:rsidRPr="003049A8">
        <w:rPr>
          <w:rStyle w:val="a8"/>
          <w:rFonts w:eastAsia="Arial Unicode MS"/>
          <w:i w:val="0"/>
          <w:iCs w:val="0"/>
        </w:rPr>
        <w:t xml:space="preserve"> відповідного документу Замовника вважається найбільш рання дата отримання такого документу.</w:t>
      </w:r>
    </w:p>
    <w:p w14:paraId="5D1DA968" w14:textId="4116E625" w:rsidR="0016123A" w:rsidRDefault="009A466D" w:rsidP="0016123A">
      <w:pPr>
        <w:spacing w:line="0" w:lineRule="atLeast"/>
        <w:ind w:firstLine="708"/>
        <w:contextualSpacing/>
        <w:jc w:val="both"/>
        <w:rPr>
          <w:rStyle w:val="a8"/>
          <w:rFonts w:eastAsia="Calibri"/>
          <w:i w:val="0"/>
          <w:iCs w:val="0"/>
        </w:rPr>
      </w:pPr>
      <w:r w:rsidRPr="00E20E8D">
        <w:rPr>
          <w:rStyle w:val="a8"/>
          <w:rFonts w:eastAsia="font501"/>
          <w:i w:val="0"/>
          <w:iCs w:val="0"/>
        </w:rPr>
        <w:t>18</w:t>
      </w:r>
      <w:r w:rsidR="0016123A" w:rsidRPr="00E20E8D">
        <w:rPr>
          <w:rStyle w:val="a8"/>
          <w:rFonts w:eastAsia="Calibri"/>
          <w:i w:val="0"/>
          <w:iCs w:val="0"/>
        </w:rPr>
        <w:t>.</w:t>
      </w:r>
      <w:r w:rsidRPr="00E20E8D">
        <w:rPr>
          <w:rStyle w:val="a8"/>
          <w:rFonts w:eastAsia="Calibri"/>
          <w:i w:val="0"/>
          <w:iCs w:val="0"/>
        </w:rPr>
        <w:t>9</w:t>
      </w:r>
      <w:r w:rsidR="0016123A" w:rsidRPr="00E20E8D">
        <w:rPr>
          <w:rStyle w:val="a8"/>
          <w:rFonts w:eastAsia="Calibri"/>
          <w:i w:val="0"/>
          <w:iCs w:val="0"/>
        </w:rPr>
        <w:t>. З моменту підписання цього Договору всі попередні переговори, листування та угоди, пов’язані з предметом Договору, втрачають силу.</w:t>
      </w:r>
    </w:p>
    <w:p w14:paraId="0A6D53D2" w14:textId="77777777" w:rsidR="006E316F" w:rsidRPr="006E316F" w:rsidRDefault="006E316F" w:rsidP="006E316F">
      <w:pPr>
        <w:pStyle w:val="a9"/>
        <w:spacing w:after="0"/>
        <w:ind w:firstLine="708"/>
        <w:jc w:val="both"/>
        <w:rPr>
          <w:rStyle w:val="a8"/>
          <w:i w:val="0"/>
          <w:iCs w:val="0"/>
          <w:sz w:val="24"/>
          <w:szCs w:val="24"/>
        </w:rPr>
      </w:pPr>
      <w:r>
        <w:rPr>
          <w:rStyle w:val="a8"/>
          <w:i w:val="0"/>
          <w:iCs w:val="0"/>
        </w:rPr>
        <w:t xml:space="preserve">18.10. </w:t>
      </w:r>
      <w:r w:rsidRPr="006E316F">
        <w:rPr>
          <w:rStyle w:val="a8"/>
          <w:i w:val="0"/>
          <w:iCs w:val="0"/>
          <w:sz w:val="24"/>
          <w:szCs w:val="24"/>
        </w:rPr>
        <w:t>Сторони несуть повну відповідальність за правильність вказаних ними у цьому Договорів реквізитів.</w:t>
      </w:r>
    </w:p>
    <w:p w14:paraId="2687FD66" w14:textId="1F3561C1" w:rsidR="006E316F" w:rsidRPr="006E316F" w:rsidRDefault="006E316F" w:rsidP="0016123A">
      <w:pPr>
        <w:spacing w:line="0" w:lineRule="atLeast"/>
        <w:ind w:firstLine="708"/>
        <w:contextualSpacing/>
        <w:jc w:val="both"/>
        <w:rPr>
          <w:rStyle w:val="a8"/>
          <w:rFonts w:eastAsia="Calibri"/>
          <w:i w:val="0"/>
          <w:iCs w:val="0"/>
          <w:lang w:val="uk-UA"/>
        </w:rPr>
      </w:pPr>
    </w:p>
    <w:p w14:paraId="5491D3AB" w14:textId="49154B0C" w:rsidR="00C125C5" w:rsidRPr="00C5775D" w:rsidRDefault="00123CA1" w:rsidP="005F041E">
      <w:pPr>
        <w:ind w:left="-283" w:right="-6" w:firstLine="283"/>
        <w:jc w:val="center"/>
        <w:rPr>
          <w:b/>
          <w:lang w:val="uk-UA"/>
        </w:rPr>
      </w:pPr>
      <w:r w:rsidRPr="00C5775D">
        <w:rPr>
          <w:b/>
          <w:lang w:val="uk-UA"/>
        </w:rPr>
        <w:t>1</w:t>
      </w:r>
      <w:r w:rsidR="00DE446B">
        <w:rPr>
          <w:b/>
          <w:lang w:val="uk-UA"/>
        </w:rPr>
        <w:t>9</w:t>
      </w:r>
      <w:r w:rsidRPr="00C5775D">
        <w:rPr>
          <w:b/>
          <w:lang w:val="uk-UA"/>
        </w:rPr>
        <w:t xml:space="preserve">. </w:t>
      </w:r>
      <w:r w:rsidR="006369A6">
        <w:rPr>
          <w:b/>
          <w:lang w:val="uk-UA"/>
        </w:rPr>
        <w:t xml:space="preserve">Порядок внесення змін до </w:t>
      </w:r>
      <w:r w:rsidR="00B32F9A">
        <w:rPr>
          <w:b/>
          <w:lang w:val="uk-UA"/>
        </w:rPr>
        <w:t xml:space="preserve">умов </w:t>
      </w:r>
      <w:r w:rsidR="006369A6">
        <w:rPr>
          <w:b/>
          <w:lang w:val="uk-UA"/>
        </w:rPr>
        <w:t xml:space="preserve">договору </w:t>
      </w:r>
    </w:p>
    <w:p w14:paraId="61DAB18F" w14:textId="47250105" w:rsidR="00813E0A" w:rsidRPr="00812A27" w:rsidRDefault="0098756B" w:rsidP="00813E0A">
      <w:pPr>
        <w:ind w:firstLine="709"/>
        <w:jc w:val="both"/>
        <w:rPr>
          <w:lang w:val="uk-UA"/>
        </w:rPr>
      </w:pPr>
      <w:r>
        <w:rPr>
          <w:lang w:val="uk-UA"/>
        </w:rPr>
        <w:t xml:space="preserve">19.1. </w:t>
      </w:r>
      <w:r w:rsidR="00813E0A" w:rsidRPr="00812A27">
        <w:rPr>
          <w:lang w:val="uk-UA"/>
        </w:rPr>
        <w:t xml:space="preserve">Зміни до договору </w:t>
      </w:r>
      <w:r w:rsidR="00411FA5">
        <w:rPr>
          <w:lang w:val="uk-UA"/>
        </w:rPr>
        <w:t>про закупівлю</w:t>
      </w:r>
      <w:r w:rsidR="00813E0A" w:rsidRPr="00812A27">
        <w:rPr>
          <w:lang w:val="uk-UA"/>
        </w:rPr>
        <w:t xml:space="preserve"> можуть вноситись у випадках згідно</w:t>
      </w:r>
      <w:r w:rsidR="003A43B7">
        <w:rPr>
          <w:lang w:val="uk-UA"/>
        </w:rPr>
        <w:t xml:space="preserve"> пункту 1</w:t>
      </w:r>
      <w:r w:rsidR="00F150EE">
        <w:rPr>
          <w:lang w:val="uk-UA"/>
        </w:rPr>
        <w:t>9</w:t>
      </w:r>
      <w:r w:rsidR="00813E0A" w:rsidRPr="00812A27">
        <w:rPr>
          <w:lang w:val="uk-UA"/>
        </w:rPr>
        <w:t xml:space="preserve"> </w:t>
      </w:r>
      <w:r w:rsidR="00BC73EF" w:rsidRPr="008D4A55">
        <w:rPr>
          <w:noProof/>
          <w:lang w:val="uk-UA"/>
        </w:rPr>
        <w:t>«</w:t>
      </w:r>
      <w:r w:rsidR="00BC73EF" w:rsidRPr="008D4A55">
        <w:rPr>
          <w:rStyle w:val="a8"/>
          <w:i w:val="0"/>
          <w:iCs w:val="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C73EF">
        <w:rPr>
          <w:rStyle w:val="a8"/>
          <w:i w:val="0"/>
          <w:iCs w:val="0"/>
          <w:lang w:val="uk-UA"/>
        </w:rPr>
        <w:t>»</w:t>
      </w:r>
      <w:r w:rsidR="00BC73EF" w:rsidRPr="008D4A55">
        <w:rPr>
          <w:rStyle w:val="a8"/>
          <w:i w:val="0"/>
          <w:iCs w:val="0"/>
          <w:lang w:val="uk-UA"/>
        </w:rPr>
        <w:t>, затверджених постановою Кабінету Міністрів України від 12 жовтня 2022 р. №1178</w:t>
      </w:r>
      <w:r w:rsidR="004561EE">
        <w:rPr>
          <w:rStyle w:val="a8"/>
          <w:i w:val="0"/>
          <w:iCs w:val="0"/>
          <w:lang w:val="uk-UA"/>
        </w:rPr>
        <w:t xml:space="preserve"> (зі змінами)</w:t>
      </w:r>
      <w:r w:rsidR="00813E0A" w:rsidRPr="00812A27">
        <w:rPr>
          <w:lang w:val="uk-UA"/>
        </w:rPr>
        <w:t xml:space="preserve"> та оформлюються в такій самій формі, що й договір про закупівлю, а саме у письмовій формі шляхом укладення додаткового договору (угоди).</w:t>
      </w:r>
    </w:p>
    <w:p w14:paraId="1DDA9C49" w14:textId="1A7169B2" w:rsidR="00813E0A" w:rsidRPr="0087032D" w:rsidRDefault="0098756B" w:rsidP="00813E0A">
      <w:pPr>
        <w:ind w:firstLine="709"/>
        <w:jc w:val="both"/>
      </w:pPr>
      <w:r>
        <w:rPr>
          <w:lang w:val="uk-UA"/>
        </w:rPr>
        <w:lastRenderedPageBreak/>
        <w:t xml:space="preserve">19.2. </w:t>
      </w:r>
      <w:r w:rsidR="00813E0A" w:rsidRPr="0087032D">
        <w:t>Пропозицію щодо внесення змін до договору може зробити кожна із сторін договору.</w:t>
      </w:r>
    </w:p>
    <w:p w14:paraId="66AA4E1F" w14:textId="286D445C" w:rsidR="00813E0A" w:rsidRPr="00C96B5B" w:rsidRDefault="0098756B" w:rsidP="00813E0A">
      <w:pPr>
        <w:ind w:firstLine="709"/>
        <w:jc w:val="both"/>
        <w:rPr>
          <w:lang w:val="uk-UA"/>
        </w:rPr>
      </w:pPr>
      <w:r>
        <w:rPr>
          <w:lang w:val="uk-UA"/>
        </w:rPr>
        <w:t xml:space="preserve">19.3. </w:t>
      </w:r>
      <w:r w:rsidR="00813E0A" w:rsidRPr="0087032D">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r w:rsidR="00813E0A" w:rsidRPr="00C96B5B">
        <w:t xml:space="preserve">Обмін інформацією щодо внесення змін до договору здійснюється у </w:t>
      </w:r>
      <w:r w:rsidR="00E20ED3" w:rsidRPr="00C96B5B">
        <w:rPr>
          <w:lang w:val="uk-UA"/>
        </w:rPr>
        <w:t>порядку, передбаченому п. 18</w:t>
      </w:r>
      <w:r w:rsidR="00813E0A" w:rsidRPr="00C96B5B">
        <w:t>.</w:t>
      </w:r>
      <w:r w:rsidR="00E20ED3" w:rsidRPr="00C96B5B">
        <w:rPr>
          <w:lang w:val="uk-UA"/>
        </w:rPr>
        <w:t>8. цього договору.</w:t>
      </w:r>
    </w:p>
    <w:p w14:paraId="2E83DE8B" w14:textId="6B9F08F4" w:rsidR="00813E0A" w:rsidRPr="0087032D" w:rsidRDefault="0098756B" w:rsidP="00813E0A">
      <w:pPr>
        <w:ind w:firstLine="709"/>
        <w:jc w:val="both"/>
      </w:pPr>
      <w:r>
        <w:rPr>
          <w:lang w:val="uk-UA"/>
        </w:rPr>
        <w:t>19.</w:t>
      </w:r>
      <w:r w:rsidR="00813E0A" w:rsidRPr="0087032D">
        <w:t>4.</w:t>
      </w:r>
      <w:r w:rsidR="00392068">
        <w:rPr>
          <w:lang w:val="uk-UA"/>
        </w:rPr>
        <w:t xml:space="preserve"> </w:t>
      </w:r>
      <w:r w:rsidR="00813E0A" w:rsidRPr="0087032D">
        <w:t>Відповідь особи, якій адресована пропозиція щодо змін до договору, про її прийняття повинна бути повною і безумовною.</w:t>
      </w:r>
    </w:p>
    <w:p w14:paraId="13FD47D3" w14:textId="50A2C247" w:rsidR="00813E0A" w:rsidRPr="0087032D" w:rsidRDefault="0098756B" w:rsidP="00813E0A">
      <w:pPr>
        <w:ind w:firstLine="709"/>
        <w:jc w:val="both"/>
      </w:pPr>
      <w:r>
        <w:rPr>
          <w:lang w:val="uk-UA"/>
        </w:rPr>
        <w:t>19.</w:t>
      </w:r>
      <w:r w:rsidR="00813E0A" w:rsidRPr="0087032D">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B92E82" w14:textId="503C8272" w:rsidR="00813E0A" w:rsidRPr="0087032D" w:rsidRDefault="0098756B" w:rsidP="00813E0A">
      <w:pPr>
        <w:ind w:firstLine="709"/>
        <w:jc w:val="both"/>
      </w:pPr>
      <w:r>
        <w:rPr>
          <w:lang w:val="uk-UA"/>
        </w:rPr>
        <w:t>19.</w:t>
      </w:r>
      <w:r w:rsidR="00813E0A" w:rsidRPr="0087032D">
        <w:t>6. У разі зміни договору зобов'язання сторін змінюються відповідно до змінених умов щодо предмета, місця, строків виконання тощо.</w:t>
      </w:r>
    </w:p>
    <w:p w14:paraId="28DE8A14" w14:textId="77777777" w:rsidR="00AF640B" w:rsidRPr="00F66CF6" w:rsidRDefault="0098756B" w:rsidP="00AF640B">
      <w:pPr>
        <w:pStyle w:val="1"/>
        <w:widowControl w:val="0"/>
        <w:spacing w:line="240" w:lineRule="auto"/>
        <w:ind w:firstLine="709"/>
        <w:jc w:val="both"/>
        <w:rPr>
          <w:rFonts w:ascii="Times New Roman" w:hAnsi="Times New Roman"/>
          <w:color w:val="auto"/>
          <w:sz w:val="24"/>
          <w:szCs w:val="24"/>
          <w:lang w:val="uk-UA"/>
        </w:rPr>
      </w:pPr>
      <w:r w:rsidRPr="00AF640B">
        <w:rPr>
          <w:rFonts w:ascii="Times New Roman" w:hAnsi="Times New Roman" w:cs="Times New Roman"/>
          <w:color w:val="auto"/>
          <w:sz w:val="24"/>
          <w:szCs w:val="24"/>
          <w:lang w:val="uk-UA"/>
        </w:rPr>
        <w:t>19.</w:t>
      </w:r>
      <w:r w:rsidR="00813E0A" w:rsidRPr="00AF640B">
        <w:rPr>
          <w:rFonts w:ascii="Times New Roman" w:hAnsi="Times New Roman" w:cs="Times New Roman"/>
          <w:color w:val="auto"/>
          <w:sz w:val="24"/>
          <w:szCs w:val="24"/>
        </w:rPr>
        <w:t>7.</w:t>
      </w:r>
      <w:r w:rsidR="00813E0A" w:rsidRPr="00AF640B">
        <w:rPr>
          <w:color w:val="auto"/>
        </w:rPr>
        <w:t xml:space="preserve"> </w:t>
      </w:r>
      <w:r w:rsidR="00AF640B" w:rsidRPr="00F66CF6">
        <w:rPr>
          <w:rFonts w:ascii="Times New Roman" w:hAnsi="Times New Roman"/>
          <w:color w:val="auto"/>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0215FC" w14:textId="1AF64B57" w:rsidR="00BA03D9" w:rsidRDefault="00AF640B" w:rsidP="00AF640B">
      <w:pPr>
        <w:ind w:firstLine="567"/>
        <w:jc w:val="both"/>
        <w:rPr>
          <w:lang w:eastAsia="en-US"/>
        </w:rPr>
      </w:pPr>
      <w:r w:rsidRPr="00403F31">
        <w:rPr>
          <w:lang w:val="uk-UA"/>
        </w:rPr>
        <w:t xml:space="preserve">1) </w:t>
      </w:r>
      <w:r w:rsidR="00BA03D9" w:rsidRPr="00403F31">
        <w:rPr>
          <w:lang w:eastAsia="en-US"/>
        </w:rPr>
        <w:t>зменшення обсягів закупівлі, зокрема з урахуванням фактичного обсягу видатків замовника;</w:t>
      </w:r>
    </w:p>
    <w:p w14:paraId="3D0C0E39" w14:textId="297CD823" w:rsidR="0048262D" w:rsidRPr="00CC200E" w:rsidRDefault="0048262D" w:rsidP="0048262D">
      <w:pPr>
        <w:pStyle w:val="ab"/>
        <w:ind w:firstLine="709"/>
        <w:rPr>
          <w:sz w:val="24"/>
          <w:szCs w:val="24"/>
        </w:rPr>
      </w:pPr>
      <w:r w:rsidRPr="00CC200E">
        <w:rPr>
          <w:i/>
          <w:sz w:val="24"/>
          <w:szCs w:val="24"/>
        </w:rPr>
        <w:t xml:space="preserve">Сторони можуть внести зміни до договору </w:t>
      </w:r>
      <w:bookmarkStart w:id="5" w:name="_Hlk106746375"/>
      <w:r w:rsidRPr="00CC200E">
        <w:rPr>
          <w:i/>
          <w:sz w:val="24"/>
          <w:szCs w:val="24"/>
        </w:rPr>
        <w:t xml:space="preserve">про закупівлю </w:t>
      </w:r>
      <w:bookmarkEnd w:id="5"/>
      <w:r w:rsidRPr="00CC200E">
        <w:rPr>
          <w:i/>
          <w:sz w:val="24"/>
          <w:szCs w:val="24"/>
        </w:rPr>
        <w:t>у разі зменшення обсягів закупівлі</w:t>
      </w:r>
      <w:r w:rsidR="00CC6837">
        <w:rPr>
          <w:i/>
          <w:sz w:val="24"/>
          <w:szCs w:val="24"/>
        </w:rPr>
        <w:t xml:space="preserve"> робіт</w:t>
      </w:r>
      <w:r w:rsidRPr="00CC200E">
        <w:rPr>
          <w:i/>
          <w:sz w:val="24"/>
          <w:szCs w:val="24"/>
        </w:rPr>
        <w:t xml:space="preserve">, зокрема з урахуванням фактичного обсягу видатків Замовника, а також у випадку зменшення обсягу </w:t>
      </w:r>
      <w:r w:rsidR="001F0794">
        <w:rPr>
          <w:i/>
          <w:sz w:val="24"/>
          <w:szCs w:val="24"/>
        </w:rPr>
        <w:t>робіт</w:t>
      </w:r>
      <w:r w:rsidRPr="00CC200E">
        <w:rPr>
          <w:i/>
          <w:sz w:val="24"/>
          <w:szCs w:val="24"/>
        </w:rPr>
        <w:t>. В такому випадку сума договору про закупівлю зменшується в залежності від зміни таких обсягів</w:t>
      </w:r>
      <w:r w:rsidRPr="00CC200E">
        <w:rPr>
          <w:iCs/>
          <w:sz w:val="24"/>
          <w:szCs w:val="24"/>
        </w:rPr>
        <w:t>;</w:t>
      </w:r>
    </w:p>
    <w:p w14:paraId="7DBB4C34" w14:textId="7D2ECA64" w:rsidR="00BA03D9" w:rsidRDefault="00AF640B" w:rsidP="00BA03D9">
      <w:pPr>
        <w:ind w:firstLine="567"/>
        <w:jc w:val="both"/>
        <w:rPr>
          <w:lang w:eastAsia="en-US"/>
        </w:rPr>
      </w:pPr>
      <w:r w:rsidRPr="00403F31">
        <w:rPr>
          <w:lang w:val="uk-UA"/>
        </w:rPr>
        <w:t xml:space="preserve">2) </w:t>
      </w:r>
      <w:r w:rsidR="00BA03D9" w:rsidRPr="00403F31">
        <w:rPr>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27EE296E" w14:textId="77777777" w:rsidR="008B3833" w:rsidRPr="00D2560B" w:rsidRDefault="008B3833" w:rsidP="008B3833">
      <w:pPr>
        <w:pStyle w:val="ab"/>
        <w:ind w:firstLine="709"/>
        <w:rPr>
          <w:i/>
          <w:sz w:val="24"/>
          <w:szCs w:val="24"/>
          <w:highlight w:val="lightGray"/>
        </w:rPr>
      </w:pPr>
      <w:r w:rsidRPr="00D2560B">
        <w:rPr>
          <w:i/>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13D7F4B" w14:textId="1F2E3053" w:rsidR="00BA03D9" w:rsidRDefault="00AF640B" w:rsidP="00BA03D9">
      <w:pPr>
        <w:ind w:firstLine="567"/>
        <w:jc w:val="both"/>
      </w:pPr>
      <w:r w:rsidRPr="00403F31">
        <w:rPr>
          <w:rStyle w:val="a8"/>
          <w:i w:val="0"/>
        </w:rPr>
        <w:t xml:space="preserve">3) </w:t>
      </w:r>
      <w:r w:rsidR="00BA03D9" w:rsidRPr="00403F31">
        <w:t>продовження строку дії договору про закупівлю та</w:t>
      </w:r>
      <w:r w:rsidR="00BA03D9" w:rsidRPr="00403F31">
        <w:rPr>
          <w:lang w:val="uk-UA"/>
        </w:rPr>
        <w:t>/або</w:t>
      </w:r>
      <w:r w:rsidR="00BA03D9" w:rsidRPr="00403F31">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0C6391" w14:textId="77777777" w:rsidR="00486C82" w:rsidRPr="00E15E56" w:rsidRDefault="00486C82" w:rsidP="00486C82">
      <w:pPr>
        <w:pStyle w:val="ab"/>
        <w:ind w:firstLine="709"/>
        <w:rPr>
          <w:i/>
          <w:sz w:val="24"/>
          <w:szCs w:val="24"/>
        </w:rPr>
      </w:pPr>
      <w:r w:rsidRPr="00E15E56">
        <w:rPr>
          <w:i/>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w:t>
      </w:r>
    </w:p>
    <w:p w14:paraId="001E835F" w14:textId="41C5A6FD" w:rsidR="00BA03D9" w:rsidRPr="00CE204F" w:rsidRDefault="00AF640B" w:rsidP="00BA03D9">
      <w:pPr>
        <w:ind w:firstLine="567"/>
        <w:jc w:val="both"/>
        <w:rPr>
          <w:lang w:val="uk-UA" w:eastAsia="en-US"/>
        </w:rPr>
      </w:pPr>
      <w:r w:rsidRPr="00CE204F">
        <w:rPr>
          <w:rStyle w:val="a8"/>
          <w:i w:val="0"/>
          <w:lang w:val="uk-UA"/>
        </w:rPr>
        <w:t xml:space="preserve">4) </w:t>
      </w:r>
      <w:r w:rsidR="00BA03D9" w:rsidRPr="00CE204F">
        <w:rPr>
          <w:lang w:val="uk-UA" w:eastAsia="en-US"/>
        </w:rPr>
        <w:t>погодження зміни ціни в договорі про закупівлю в бік зменшення (без зміни кількості (обсягу) та якості товарів, робіт і послуг);</w:t>
      </w:r>
    </w:p>
    <w:p w14:paraId="6F91A130" w14:textId="1550EC8B" w:rsidR="00CE204F" w:rsidRPr="00690395" w:rsidRDefault="00CE204F" w:rsidP="00CE204F">
      <w:pPr>
        <w:pStyle w:val="ab"/>
        <w:ind w:firstLine="709"/>
        <w:rPr>
          <w:i/>
          <w:sz w:val="24"/>
          <w:szCs w:val="24"/>
        </w:rPr>
      </w:pPr>
      <w:r w:rsidRPr="00690395">
        <w:rPr>
          <w:i/>
          <w:sz w:val="24"/>
          <w:szCs w:val="24"/>
        </w:rPr>
        <w:t xml:space="preserve">Сторони можуть внести зміни до Договору у разі узгодженої зміни ціни в бік зменшення (без зміни кількості (обсягу) та якості </w:t>
      </w:r>
      <w:r w:rsidR="00293000">
        <w:rPr>
          <w:i/>
          <w:sz w:val="24"/>
          <w:szCs w:val="24"/>
        </w:rPr>
        <w:t>робіт</w:t>
      </w:r>
      <w:r w:rsidRPr="00690395">
        <w:rPr>
          <w:i/>
          <w:sz w:val="24"/>
          <w:szCs w:val="24"/>
        </w:rPr>
        <w:t>);</w:t>
      </w:r>
    </w:p>
    <w:p w14:paraId="40D2D73F" w14:textId="4983F0D2" w:rsidR="00BA03D9" w:rsidRDefault="00AF640B" w:rsidP="00BA03D9">
      <w:pPr>
        <w:ind w:firstLine="567"/>
        <w:jc w:val="both"/>
        <w:rPr>
          <w:lang w:val="uk-UA" w:eastAsia="en-US"/>
        </w:rPr>
      </w:pPr>
      <w:r w:rsidRPr="00926B95">
        <w:rPr>
          <w:rStyle w:val="a8"/>
          <w:i w:val="0"/>
          <w:lang w:val="uk-UA"/>
        </w:rPr>
        <w:t xml:space="preserve">5) </w:t>
      </w:r>
      <w:r w:rsidR="00BA03D9" w:rsidRPr="00926B95">
        <w:rPr>
          <w:lang w:val="uk-UA" w:eastAsia="en-US"/>
        </w:rPr>
        <w:t xml:space="preserve">зміни ціни в договорі про закупівлю у зв’язку з зміною ставок податків і зборів та/або зміною умов щодо надання пільг з </w:t>
      </w:r>
      <w:r w:rsidR="00BA03D9" w:rsidRPr="00926B95">
        <w:rPr>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BA03D9" w:rsidRPr="00403F31">
        <w:rPr>
          <w:lang w:val="uk-UA" w:eastAsia="en-US"/>
        </w:rPr>
        <w:t>.</w:t>
      </w:r>
    </w:p>
    <w:p w14:paraId="3C9DFA80" w14:textId="5A956197" w:rsidR="00D7282B" w:rsidRPr="007D0F39" w:rsidRDefault="00D7282B" w:rsidP="00D7282B">
      <w:pPr>
        <w:pStyle w:val="ab"/>
        <w:ind w:firstLine="709"/>
        <w:rPr>
          <w:i/>
          <w:sz w:val="24"/>
          <w:szCs w:val="24"/>
          <w:lang w:val="ru-RU"/>
        </w:rPr>
      </w:pPr>
      <w:r w:rsidRPr="00CC200E">
        <w:rPr>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w:t>
      </w:r>
      <w:r w:rsidRPr="00CC200E">
        <w:rPr>
          <w:i/>
          <w:sz w:val="24"/>
          <w:szCs w:val="24"/>
        </w:rPr>
        <w:lastRenderedPageBreak/>
        <w:t>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w:t>
      </w:r>
      <w:r w:rsidRPr="007D0F39">
        <w:rPr>
          <w:i/>
          <w:sz w:val="24"/>
          <w:szCs w:val="24"/>
        </w:rPr>
        <w:t xml:space="preserve">, сума Договору може змінюватися залежно від таких змін без зміни обсягу закупівлі. </w:t>
      </w:r>
      <w:r w:rsidRPr="007D0F39">
        <w:rPr>
          <w:i/>
          <w:sz w:val="24"/>
          <w:szCs w:val="24"/>
          <w:lang w:val="ru-RU"/>
        </w:rPr>
        <w:t>Підтвердженням можливості внесення таких змін будуть чинні (введені в дію) нормативно-правові акти Держави</w:t>
      </w:r>
      <w:r w:rsidR="00A27018" w:rsidRPr="007D0F39">
        <w:rPr>
          <w:i/>
          <w:sz w:val="24"/>
          <w:szCs w:val="24"/>
          <w:lang w:val="ru-RU"/>
        </w:rPr>
        <w:t>.</w:t>
      </w:r>
    </w:p>
    <w:p w14:paraId="18F7A442" w14:textId="6E41466B" w:rsidR="00FA7B53" w:rsidRPr="002C5A1F" w:rsidRDefault="00C125C5" w:rsidP="00FA7B53">
      <w:pPr>
        <w:ind w:firstLine="709"/>
        <w:jc w:val="both"/>
        <w:rPr>
          <w:shd w:val="clear" w:color="auto" w:fill="FFFFFF"/>
          <w:lang w:val="uk-UA"/>
        </w:rPr>
      </w:pPr>
      <w:r w:rsidRPr="002C5A1F">
        <w:rPr>
          <w:shd w:val="clear" w:color="auto" w:fill="FFFFFF"/>
          <w:lang w:val="uk-UA"/>
        </w:rPr>
        <w:t>1</w:t>
      </w:r>
      <w:r w:rsidR="00DE446B" w:rsidRPr="002C5A1F">
        <w:rPr>
          <w:shd w:val="clear" w:color="auto" w:fill="FFFFFF"/>
          <w:lang w:val="uk-UA"/>
        </w:rPr>
        <w:t>9</w:t>
      </w:r>
      <w:r w:rsidRPr="002C5A1F">
        <w:rPr>
          <w:shd w:val="clear" w:color="auto" w:fill="FFFFFF"/>
          <w:lang w:val="uk-UA"/>
        </w:rPr>
        <w:t>.</w:t>
      </w:r>
      <w:r w:rsidR="00867A3A" w:rsidRPr="002C5A1F">
        <w:rPr>
          <w:shd w:val="clear" w:color="auto" w:fill="FFFFFF"/>
          <w:lang w:val="uk-UA"/>
        </w:rPr>
        <w:t>8</w:t>
      </w:r>
      <w:r w:rsidRPr="002C5A1F">
        <w:rPr>
          <w:shd w:val="clear" w:color="auto" w:fill="FFFFFF"/>
          <w:lang w:val="uk-UA"/>
        </w:rPr>
        <w:t xml:space="preserve">. Якщо </w:t>
      </w:r>
      <w:r w:rsidR="00810350" w:rsidRPr="002C5A1F">
        <w:rPr>
          <w:lang w:val="uk-UA" w:eastAsia="en-US"/>
        </w:rPr>
        <w:t xml:space="preserve">у замовника після укладення договору про закупівлю виникне необхідність у закупівлі додаткових робіт, пов’язаних з предметом закупівлі основного договору, у того самого </w:t>
      </w:r>
      <w:r w:rsidR="00FD3EC8" w:rsidRPr="002C5A1F">
        <w:rPr>
          <w:lang w:val="uk-UA" w:eastAsia="en-US"/>
        </w:rPr>
        <w:t>виконавця робіт/</w:t>
      </w:r>
      <w:r w:rsidR="00810350" w:rsidRPr="002C5A1F">
        <w:rPr>
          <w:lang w:val="uk-UA" w:eastAsia="en-US"/>
        </w:rPr>
        <w:t>Підрядника, то</w:t>
      </w:r>
      <w:r w:rsidR="00C67240" w:rsidRPr="002C5A1F">
        <w:rPr>
          <w:lang w:val="uk-UA" w:eastAsia="en-US"/>
        </w:rPr>
        <w:t xml:space="preserve"> </w:t>
      </w:r>
      <w:r w:rsidR="00B97202" w:rsidRPr="002C5A1F">
        <w:rPr>
          <w:shd w:val="clear" w:color="auto" w:fill="FFFFFF"/>
          <w:lang w:val="uk-UA"/>
        </w:rPr>
        <w:t xml:space="preserve">Замовник може провести закупівлю таких додаткових </w:t>
      </w:r>
      <w:r w:rsidR="00C67240" w:rsidRPr="002C5A1F">
        <w:rPr>
          <w:lang w:val="uk-UA" w:eastAsia="en-US"/>
        </w:rPr>
        <w:t>робіт, пов’язаних з предметом закупівлі основного договору,</w:t>
      </w:r>
      <w:r w:rsidR="00B97202" w:rsidRPr="002C5A1F">
        <w:rPr>
          <w:shd w:val="clear" w:color="auto" w:fill="FFFFFF"/>
          <w:lang w:val="uk-UA"/>
        </w:rPr>
        <w:t xml:space="preserve"> шляхом заключення </w:t>
      </w:r>
      <w:r w:rsidR="001C5233" w:rsidRPr="002C5A1F">
        <w:rPr>
          <w:shd w:val="clear" w:color="auto" w:fill="FFFFFF"/>
          <w:lang w:val="uk-UA"/>
        </w:rPr>
        <w:t xml:space="preserve">окремого договору без застосування </w:t>
      </w:r>
      <w:r w:rsidR="00B96108">
        <w:rPr>
          <w:shd w:val="clear" w:color="auto" w:fill="FFFFFF"/>
          <w:lang w:val="uk-UA"/>
        </w:rPr>
        <w:t>відкритих торгів</w:t>
      </w:r>
      <w:r w:rsidR="00C67240" w:rsidRPr="002C5A1F">
        <w:rPr>
          <w:shd w:val="clear" w:color="auto" w:fill="FFFFFF"/>
          <w:lang w:val="uk-UA"/>
        </w:rPr>
        <w:t xml:space="preserve"> з ц</w:t>
      </w:r>
      <w:r w:rsidR="0018374F" w:rsidRPr="002C5A1F">
        <w:rPr>
          <w:shd w:val="clear" w:color="auto" w:fill="FFFFFF"/>
          <w:lang w:val="uk-UA"/>
        </w:rPr>
        <w:t xml:space="preserve">им самим </w:t>
      </w:r>
      <w:r w:rsidR="00FD3EC8" w:rsidRPr="002C5A1F">
        <w:rPr>
          <w:shd w:val="clear" w:color="auto" w:fill="FFFFFF"/>
          <w:lang w:val="uk-UA"/>
        </w:rPr>
        <w:t>виконавцем робіт/</w:t>
      </w:r>
      <w:r w:rsidR="0018374F" w:rsidRPr="002C5A1F">
        <w:rPr>
          <w:shd w:val="clear" w:color="auto" w:fill="FFFFFF"/>
          <w:lang w:val="uk-UA"/>
        </w:rPr>
        <w:t>Підрядником</w:t>
      </w:r>
      <w:r w:rsidR="006F3CB0">
        <w:rPr>
          <w:shd w:val="clear" w:color="auto" w:fill="FFFFFF"/>
          <w:lang w:val="uk-UA"/>
        </w:rPr>
        <w:t xml:space="preserve"> на підставі підпункту 8 пункту 13 </w:t>
      </w:r>
      <w:r w:rsidR="00EB59E2" w:rsidRPr="008D4A55">
        <w:rPr>
          <w:noProof/>
          <w:lang w:val="uk-UA"/>
        </w:rPr>
        <w:t>«</w:t>
      </w:r>
      <w:r w:rsidR="00EB59E2" w:rsidRPr="008D4A55">
        <w:rPr>
          <w:rStyle w:val="a8"/>
          <w:i w:val="0"/>
          <w:iCs w:val="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59E2">
        <w:rPr>
          <w:rStyle w:val="a8"/>
          <w:i w:val="0"/>
          <w:iCs w:val="0"/>
          <w:lang w:val="uk-UA"/>
        </w:rPr>
        <w:t>»</w:t>
      </w:r>
      <w:r w:rsidR="00EB59E2" w:rsidRPr="008D4A55">
        <w:rPr>
          <w:rStyle w:val="a8"/>
          <w:i w:val="0"/>
          <w:iCs w:val="0"/>
          <w:lang w:val="uk-UA"/>
        </w:rPr>
        <w:t>, затверджених постановою Кабінету Міністрів України від 12 жовтня 2022 р. №1178</w:t>
      </w:r>
      <w:r w:rsidR="00EB59E2">
        <w:rPr>
          <w:rStyle w:val="a8"/>
          <w:i w:val="0"/>
          <w:iCs w:val="0"/>
          <w:lang w:val="uk-UA"/>
        </w:rPr>
        <w:t xml:space="preserve"> (зі змінами)</w:t>
      </w:r>
      <w:r w:rsidR="0018374F" w:rsidRPr="002C5A1F">
        <w:rPr>
          <w:shd w:val="clear" w:color="auto" w:fill="FFFFFF"/>
          <w:lang w:val="uk-UA"/>
        </w:rPr>
        <w:t>.</w:t>
      </w:r>
    </w:p>
    <w:p w14:paraId="5CCB4431" w14:textId="21B3F32F" w:rsidR="00FA7B53" w:rsidRPr="002C5A1F" w:rsidRDefault="00FA7B53" w:rsidP="00FA7B53">
      <w:pPr>
        <w:ind w:firstLine="709"/>
        <w:jc w:val="both"/>
        <w:rPr>
          <w:shd w:val="clear" w:color="auto" w:fill="FFFFFF"/>
          <w:lang w:val="uk-UA"/>
        </w:rPr>
      </w:pPr>
      <w:r w:rsidRPr="00346C57">
        <w:rPr>
          <w:lang w:val="uk-UA" w:eastAsia="en-US"/>
        </w:rPr>
        <w:t xml:space="preserve">Закупівля додаткових робіт у того самого </w:t>
      </w:r>
      <w:r w:rsidR="00EF4F60" w:rsidRPr="002C5A1F">
        <w:rPr>
          <w:lang w:val="uk-UA" w:eastAsia="en-US"/>
        </w:rPr>
        <w:t>виконавця робіт/</w:t>
      </w:r>
      <w:r w:rsidR="00E62F7B" w:rsidRPr="002C5A1F">
        <w:rPr>
          <w:lang w:val="uk-UA" w:eastAsia="en-US"/>
        </w:rPr>
        <w:t>Підрядника</w:t>
      </w:r>
      <w:r w:rsidR="00E62F7B" w:rsidRPr="00346C57">
        <w:rPr>
          <w:lang w:val="uk-UA" w:eastAsia="en-US"/>
        </w:rPr>
        <w:t xml:space="preserve"> </w:t>
      </w:r>
      <w:r w:rsidRPr="00346C57">
        <w:rPr>
          <w:lang w:val="uk-UA" w:eastAsia="en-US"/>
        </w:rPr>
        <w:t>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p>
    <w:p w14:paraId="20F6F70F" w14:textId="1C47A030" w:rsidR="00E37CEE" w:rsidRPr="00FA7B53" w:rsidRDefault="00E37CEE" w:rsidP="00FA7B53">
      <w:pPr>
        <w:ind w:firstLine="709"/>
        <w:jc w:val="both"/>
        <w:rPr>
          <w:color w:val="FF0000"/>
          <w:shd w:val="clear" w:color="auto" w:fill="FFFFFF"/>
          <w:lang w:val="uk-UA"/>
        </w:rPr>
      </w:pPr>
      <w:r w:rsidRPr="00FA7B53">
        <w:rPr>
          <w:shd w:val="clear" w:color="auto" w:fill="FFFFFF"/>
          <w:lang w:val="uk-UA"/>
        </w:rPr>
        <w:t>1</w:t>
      </w:r>
      <w:r w:rsidR="00DE446B" w:rsidRPr="00FA7B53">
        <w:rPr>
          <w:shd w:val="clear" w:color="auto" w:fill="FFFFFF"/>
          <w:lang w:val="uk-UA"/>
        </w:rPr>
        <w:t>9</w:t>
      </w:r>
      <w:r w:rsidRPr="00FA7B53">
        <w:rPr>
          <w:shd w:val="clear" w:color="auto" w:fill="FFFFFF"/>
          <w:lang w:val="uk-UA"/>
        </w:rPr>
        <w:t>.</w:t>
      </w:r>
      <w:r w:rsidR="00867A3A" w:rsidRPr="00FA7B53">
        <w:rPr>
          <w:shd w:val="clear" w:color="auto" w:fill="FFFFFF"/>
          <w:lang w:val="uk-UA"/>
        </w:rPr>
        <w:t>8</w:t>
      </w:r>
      <w:r w:rsidRPr="00FA7B53">
        <w:rPr>
          <w:shd w:val="clear" w:color="auto" w:fill="FFFFFF"/>
          <w:lang w:val="uk-UA"/>
        </w:rPr>
        <w:t>.1. Під додатковими роботами</w:t>
      </w:r>
      <w:r w:rsidR="00EC0CAE" w:rsidRPr="00FA7B53">
        <w:rPr>
          <w:shd w:val="clear" w:color="auto" w:fill="FFFFFF"/>
          <w:lang w:val="uk-UA"/>
        </w:rPr>
        <w:t>, пов’язаними з предметом закупівлі основного договору,</w:t>
      </w:r>
      <w:r w:rsidRPr="00FA7B53">
        <w:rPr>
          <w:shd w:val="clear" w:color="auto" w:fill="FFFFFF"/>
          <w:lang w:val="uk-UA"/>
        </w:rPr>
        <w:t xml:space="preserve"> розуміються будь-які роботи, які можуть виникнути в процесі виконання робіт згідно робочого проекту і є необхідними</w:t>
      </w:r>
      <w:r w:rsidRPr="00EC0CAE">
        <w:rPr>
          <w:shd w:val="clear" w:color="auto" w:fill="FFFFFF"/>
          <w:lang w:val="uk-UA"/>
        </w:rPr>
        <w:t xml:space="preserve"> до виконання для забезпечення </w:t>
      </w:r>
      <w:r w:rsidR="00E27F58" w:rsidRPr="00EC0CAE">
        <w:rPr>
          <w:shd w:val="clear" w:color="auto" w:fill="FFFFFF"/>
          <w:lang w:val="uk-UA"/>
        </w:rPr>
        <w:t>якості та гарантій виконан</w:t>
      </w:r>
      <w:r w:rsidR="007B60E5" w:rsidRPr="00EC0CAE">
        <w:rPr>
          <w:shd w:val="clear" w:color="auto" w:fill="FFFFFF"/>
          <w:lang w:val="uk-UA"/>
        </w:rPr>
        <w:t>ня</w:t>
      </w:r>
      <w:r w:rsidR="00E27F58" w:rsidRPr="00EC0CAE">
        <w:rPr>
          <w:shd w:val="clear" w:color="auto" w:fill="FFFFFF"/>
          <w:lang w:val="uk-UA"/>
        </w:rPr>
        <w:t xml:space="preserve"> </w:t>
      </w:r>
      <w:r w:rsidR="007B60E5" w:rsidRPr="00EC0CAE">
        <w:rPr>
          <w:shd w:val="clear" w:color="auto" w:fill="FFFFFF"/>
          <w:lang w:val="uk-UA"/>
        </w:rPr>
        <w:t xml:space="preserve">основних </w:t>
      </w:r>
      <w:r w:rsidR="00E27F58" w:rsidRPr="00EC0CAE">
        <w:rPr>
          <w:shd w:val="clear" w:color="auto" w:fill="FFFFFF"/>
          <w:lang w:val="uk-UA"/>
        </w:rPr>
        <w:t>робіт по об’єкту в цілому.</w:t>
      </w:r>
    </w:p>
    <w:p w14:paraId="78081B08" w14:textId="0091418C" w:rsidR="00C30DBB" w:rsidRPr="00C30DBB" w:rsidRDefault="00C30DBB" w:rsidP="005F041E">
      <w:pPr>
        <w:ind w:right="-6"/>
        <w:jc w:val="both"/>
        <w:rPr>
          <w:b/>
          <w:lang w:val="uk-UA"/>
        </w:rPr>
      </w:pPr>
    </w:p>
    <w:p w14:paraId="6A194278" w14:textId="4820636C" w:rsidR="00123CA1" w:rsidRDefault="00DE446B" w:rsidP="00123CA1">
      <w:pPr>
        <w:ind w:left="-283" w:right="-6" w:firstLine="283"/>
        <w:jc w:val="center"/>
        <w:rPr>
          <w:b/>
        </w:rPr>
      </w:pPr>
      <w:r>
        <w:rPr>
          <w:b/>
          <w:lang w:val="uk-UA"/>
        </w:rPr>
        <w:t>20</w:t>
      </w:r>
      <w:r w:rsidR="00123CA1">
        <w:rPr>
          <w:b/>
        </w:rPr>
        <w:t>. Додатки до договору</w:t>
      </w:r>
    </w:p>
    <w:p w14:paraId="6617D354" w14:textId="54CA539D" w:rsidR="00123CA1" w:rsidRPr="00184916" w:rsidRDefault="00DE446B" w:rsidP="004C63F1">
      <w:pPr>
        <w:ind w:firstLine="709"/>
        <w:jc w:val="both"/>
      </w:pPr>
      <w:r w:rsidRPr="00184916">
        <w:rPr>
          <w:lang w:val="uk-UA"/>
        </w:rPr>
        <w:t>20</w:t>
      </w:r>
      <w:r w:rsidR="00123CA1" w:rsidRPr="00184916">
        <w:t>.1. Невід’ємною частиною цього Договору є наступні додатки:</w:t>
      </w:r>
    </w:p>
    <w:p w14:paraId="68233249" w14:textId="63C4815C" w:rsidR="002E48CA" w:rsidRPr="00184916" w:rsidRDefault="002E48CA" w:rsidP="004C63F1">
      <w:pPr>
        <w:ind w:firstLine="709"/>
        <w:jc w:val="both"/>
        <w:rPr>
          <w:lang w:val="uk-UA"/>
        </w:rPr>
      </w:pPr>
      <w:r w:rsidRPr="00184916">
        <w:rPr>
          <w:lang w:val="uk-UA"/>
        </w:rPr>
        <w:t>Додаток 1. Договірна ціна.</w:t>
      </w:r>
    </w:p>
    <w:p w14:paraId="0D0BC844" w14:textId="267E7475" w:rsidR="002E48CA" w:rsidRPr="00184916" w:rsidRDefault="002E48CA" w:rsidP="004C63F1">
      <w:pPr>
        <w:ind w:firstLine="709"/>
        <w:jc w:val="both"/>
        <w:rPr>
          <w:lang w:val="uk-UA"/>
        </w:rPr>
      </w:pPr>
      <w:r w:rsidRPr="00184916">
        <w:rPr>
          <w:lang w:val="uk-UA"/>
        </w:rPr>
        <w:t xml:space="preserve">Додаток </w:t>
      </w:r>
      <w:r w:rsidR="00046F94" w:rsidRPr="00184916">
        <w:rPr>
          <w:lang w:val="uk-UA"/>
        </w:rPr>
        <w:t>2</w:t>
      </w:r>
      <w:r w:rsidRPr="00184916">
        <w:rPr>
          <w:lang w:val="uk-UA"/>
        </w:rPr>
        <w:t xml:space="preserve">. Календарний </w:t>
      </w:r>
      <w:r w:rsidR="00B74F38" w:rsidRPr="00184916">
        <w:rPr>
          <w:lang w:val="uk-UA"/>
        </w:rPr>
        <w:t>графік виконання робіт</w:t>
      </w:r>
      <w:r w:rsidRPr="00184916">
        <w:rPr>
          <w:lang w:val="uk-UA"/>
        </w:rPr>
        <w:t>.</w:t>
      </w:r>
    </w:p>
    <w:p w14:paraId="220D694C" w14:textId="141643C3" w:rsidR="002E48CA" w:rsidRPr="00184916" w:rsidRDefault="002E48CA" w:rsidP="004C63F1">
      <w:pPr>
        <w:ind w:firstLine="709"/>
        <w:jc w:val="both"/>
        <w:rPr>
          <w:lang w:val="uk-UA"/>
        </w:rPr>
      </w:pPr>
      <w:r w:rsidRPr="00184916">
        <w:rPr>
          <w:lang w:val="uk-UA"/>
        </w:rPr>
        <w:t xml:space="preserve">Додаток </w:t>
      </w:r>
      <w:r w:rsidR="00046F94" w:rsidRPr="00184916">
        <w:rPr>
          <w:lang w:val="uk-UA"/>
        </w:rPr>
        <w:t>3</w:t>
      </w:r>
      <w:r w:rsidRPr="00184916">
        <w:rPr>
          <w:lang w:val="uk-UA"/>
        </w:rPr>
        <w:t>. План фінансування.</w:t>
      </w:r>
    </w:p>
    <w:p w14:paraId="49B7B25F" w14:textId="77777777" w:rsidR="002E48CA" w:rsidRPr="002E48CA" w:rsidRDefault="002E48CA" w:rsidP="00123CA1">
      <w:pPr>
        <w:ind w:left="-283" w:right="-6" w:firstLine="283"/>
        <w:jc w:val="both"/>
        <w:rPr>
          <w:lang w:val="uk-UA"/>
        </w:rPr>
      </w:pPr>
    </w:p>
    <w:p w14:paraId="0C61CA12" w14:textId="38666C7F" w:rsidR="00FD67AF" w:rsidRPr="005F041E" w:rsidRDefault="00DE446B" w:rsidP="005F041E">
      <w:pPr>
        <w:ind w:left="-283" w:right="-846"/>
        <w:jc w:val="center"/>
        <w:rPr>
          <w:b/>
          <w:lang w:val="uk-UA"/>
        </w:rPr>
      </w:pPr>
      <w:r>
        <w:rPr>
          <w:b/>
          <w:lang w:val="uk-UA"/>
        </w:rPr>
        <w:t>21</w:t>
      </w:r>
      <w:r w:rsidR="002E48CA" w:rsidRPr="002E48CA">
        <w:rPr>
          <w:b/>
          <w:lang w:val="uk-UA"/>
        </w:rPr>
        <w:t>. Місцезнаходження та банківські реквізити сторін</w:t>
      </w:r>
    </w:p>
    <w:tbl>
      <w:tblPr>
        <w:tblW w:w="9976" w:type="dxa"/>
        <w:tblLook w:val="0000" w:firstRow="0" w:lastRow="0" w:firstColumn="0" w:lastColumn="0" w:noHBand="0" w:noVBand="0"/>
      </w:tblPr>
      <w:tblGrid>
        <w:gridCol w:w="5103"/>
        <w:gridCol w:w="4873"/>
      </w:tblGrid>
      <w:tr w:rsidR="00C566F0" w:rsidRPr="00780E27" w14:paraId="3E48F3E6" w14:textId="77777777" w:rsidTr="00CF5D94">
        <w:trPr>
          <w:trHeight w:val="4219"/>
        </w:trPr>
        <w:tc>
          <w:tcPr>
            <w:tcW w:w="5103" w:type="dxa"/>
          </w:tcPr>
          <w:p w14:paraId="5A3D612B" w14:textId="77777777" w:rsidR="00C566F0" w:rsidRPr="00E41B76" w:rsidRDefault="00C566F0" w:rsidP="00D848BC">
            <w:pPr>
              <w:jc w:val="center"/>
              <w:rPr>
                <w:b/>
                <w:bCs/>
                <w:noProof/>
                <w:u w:val="single"/>
                <w:lang w:val="uk-UA"/>
              </w:rPr>
            </w:pPr>
            <w:r w:rsidRPr="00E41B76">
              <w:rPr>
                <w:b/>
                <w:bCs/>
                <w:noProof/>
                <w:u w:val="single"/>
                <w:lang w:val="uk-UA"/>
              </w:rPr>
              <w:t>Замовник:</w:t>
            </w:r>
          </w:p>
          <w:p w14:paraId="7FC5A681" w14:textId="2D9DE065" w:rsidR="00C566F0" w:rsidRPr="004E427F" w:rsidRDefault="004E427F" w:rsidP="00D848BC">
            <w:pPr>
              <w:rPr>
                <w:b/>
                <w:lang w:val="uk-UA"/>
              </w:rPr>
            </w:pPr>
            <w:r>
              <w:rPr>
                <w:b/>
                <w:lang w:val="uk-UA"/>
              </w:rPr>
              <w:t>Баранівська міська рада</w:t>
            </w:r>
          </w:p>
          <w:p w14:paraId="5276EF76" w14:textId="77777777" w:rsidR="004E427F" w:rsidRDefault="00C566F0" w:rsidP="00D848BC">
            <w:pPr>
              <w:rPr>
                <w:lang w:val="uk-UA"/>
              </w:rPr>
            </w:pPr>
            <w:r>
              <w:rPr>
                <w:lang w:val="uk-UA"/>
              </w:rPr>
              <w:t>Юридична адреса:</w:t>
            </w:r>
            <w:r w:rsidRPr="009A2E89">
              <w:t>12</w:t>
            </w:r>
            <w:r w:rsidR="004E427F">
              <w:rPr>
                <w:lang w:val="uk-UA"/>
              </w:rPr>
              <w:t>701</w:t>
            </w:r>
            <w:r w:rsidRPr="009A2E89">
              <w:t xml:space="preserve">, вул. </w:t>
            </w:r>
            <w:r w:rsidR="004E427F">
              <w:rPr>
                <w:lang w:val="uk-UA"/>
              </w:rPr>
              <w:t>Соборна,20</w:t>
            </w:r>
          </w:p>
          <w:p w14:paraId="5C9194AE" w14:textId="4BB20277" w:rsidR="00C566F0" w:rsidRDefault="004E427F" w:rsidP="00D848BC">
            <w:r>
              <w:rPr>
                <w:lang w:val="uk-UA"/>
              </w:rPr>
              <w:t>м.Баранівка</w:t>
            </w:r>
            <w:r w:rsidR="00C566F0" w:rsidRPr="009A2E89">
              <w:t>,</w:t>
            </w:r>
            <w:r w:rsidR="00C566F0">
              <w:rPr>
                <w:lang w:val="uk-UA"/>
              </w:rPr>
              <w:t xml:space="preserve"> </w:t>
            </w:r>
            <w:r>
              <w:rPr>
                <w:lang w:val="uk-UA"/>
              </w:rPr>
              <w:t xml:space="preserve">Звягельський </w:t>
            </w:r>
            <w:r w:rsidR="00C566F0" w:rsidRPr="009A2E89">
              <w:t>район, Житомирська область</w:t>
            </w:r>
          </w:p>
          <w:p w14:paraId="5801ADC1" w14:textId="7E403A09" w:rsidR="00C566F0" w:rsidRPr="001F29FA" w:rsidRDefault="00C566F0" w:rsidP="00D848BC">
            <w:pPr>
              <w:rPr>
                <w:lang w:val="uk-UA"/>
              </w:rPr>
            </w:pPr>
            <w:r>
              <w:rPr>
                <w:lang w:val="uk-UA"/>
              </w:rPr>
              <w:t>Фактична</w:t>
            </w:r>
            <w:r w:rsidR="009A130E">
              <w:rPr>
                <w:lang w:val="uk-UA"/>
              </w:rPr>
              <w:t>/поштова</w:t>
            </w:r>
            <w:r>
              <w:rPr>
                <w:lang w:val="uk-UA"/>
              </w:rPr>
              <w:t xml:space="preserve"> адреса: </w:t>
            </w:r>
            <w:r w:rsidR="004E427F">
              <w:t>12</w:t>
            </w:r>
            <w:r w:rsidR="004E427F">
              <w:rPr>
                <w:lang w:val="uk-UA"/>
              </w:rPr>
              <w:t>701</w:t>
            </w:r>
            <w:r w:rsidRPr="009A2E89">
              <w:t>, вул.</w:t>
            </w:r>
            <w:r w:rsidR="004E427F">
              <w:rPr>
                <w:lang w:val="uk-UA"/>
              </w:rPr>
              <w:t>Соборна,20, м.Баранівка,</w:t>
            </w:r>
            <w:r>
              <w:rPr>
                <w:lang w:val="uk-UA"/>
              </w:rPr>
              <w:t xml:space="preserve"> </w:t>
            </w:r>
            <w:r w:rsidR="004E427F">
              <w:rPr>
                <w:lang w:val="uk-UA"/>
              </w:rPr>
              <w:t xml:space="preserve">Звягельський </w:t>
            </w:r>
            <w:r w:rsidRPr="009A2E89">
              <w:t xml:space="preserve"> район, Житомирська область</w:t>
            </w:r>
          </w:p>
          <w:p w14:paraId="53739715" w14:textId="6799793E" w:rsidR="00C566F0" w:rsidRPr="00C566F0" w:rsidRDefault="00C566F0" w:rsidP="00D848BC">
            <w:pPr>
              <w:rPr>
                <w:lang w:val="uk-UA"/>
              </w:rPr>
            </w:pPr>
            <w:r w:rsidRPr="00C566F0">
              <w:rPr>
                <w:lang w:val="uk-UA"/>
              </w:rPr>
              <w:t>Код ЄДРПОУ 0434</w:t>
            </w:r>
            <w:r w:rsidR="004E427F">
              <w:rPr>
                <w:lang w:val="uk-UA"/>
              </w:rPr>
              <w:t>4386</w:t>
            </w:r>
          </w:p>
          <w:p w14:paraId="1477F5E5" w14:textId="77777777" w:rsidR="00C566F0" w:rsidRPr="005B3B91" w:rsidRDefault="00C566F0" w:rsidP="00D848BC">
            <w:pPr>
              <w:tabs>
                <w:tab w:val="left" w:pos="1260"/>
              </w:tabs>
              <w:jc w:val="both"/>
              <w:rPr>
                <w:lang w:val="uk-UA"/>
              </w:rPr>
            </w:pPr>
            <w:r w:rsidRPr="00C566F0">
              <w:rPr>
                <w:lang w:val="uk-UA"/>
              </w:rPr>
              <w:t xml:space="preserve">р/р  </w:t>
            </w:r>
            <w:r w:rsidRPr="009A2E89">
              <w:rPr>
                <w:lang w:val="en-US"/>
              </w:rPr>
              <w:t>UA</w:t>
            </w:r>
            <w:r>
              <w:rPr>
                <w:lang w:val="uk-UA"/>
              </w:rPr>
              <w:t>_______________________________</w:t>
            </w:r>
          </w:p>
          <w:p w14:paraId="59210FEE" w14:textId="77777777" w:rsidR="00C566F0" w:rsidRPr="009A2E89" w:rsidRDefault="00C566F0" w:rsidP="00D848BC">
            <w:pPr>
              <w:tabs>
                <w:tab w:val="left" w:pos="1260"/>
              </w:tabs>
              <w:jc w:val="both"/>
            </w:pPr>
            <w:r w:rsidRPr="009A2E89">
              <w:t>ДКСУ м. Київ</w:t>
            </w:r>
          </w:p>
          <w:p w14:paraId="646D1113" w14:textId="77777777" w:rsidR="00C566F0" w:rsidRPr="00C566F0" w:rsidRDefault="00C566F0" w:rsidP="00D848BC">
            <w:r w:rsidRPr="009A2E89">
              <w:t>МФО</w:t>
            </w:r>
            <w:r w:rsidRPr="00C566F0">
              <w:t xml:space="preserve"> 820172</w:t>
            </w:r>
          </w:p>
          <w:p w14:paraId="4734EA28" w14:textId="36EFF701" w:rsidR="00C566F0" w:rsidRPr="004E427F" w:rsidRDefault="00C566F0" w:rsidP="00D848BC">
            <w:pPr>
              <w:rPr>
                <w:lang w:val="uk-UA"/>
              </w:rPr>
            </w:pPr>
            <w:r w:rsidRPr="009A2E89">
              <w:t>тел</w:t>
            </w:r>
            <w:r w:rsidRPr="00C566F0">
              <w:t>. (041</w:t>
            </w:r>
            <w:r w:rsidR="004E427F">
              <w:rPr>
                <w:lang w:val="uk-UA"/>
              </w:rPr>
              <w:t>44</w:t>
            </w:r>
            <w:r w:rsidRPr="00C566F0">
              <w:t xml:space="preserve">) </w:t>
            </w:r>
            <w:r w:rsidR="004E427F">
              <w:rPr>
                <w:lang w:val="uk-UA"/>
              </w:rPr>
              <w:t>78-4-76</w:t>
            </w:r>
          </w:p>
          <w:p w14:paraId="4C84FDDB" w14:textId="6C8D6AA6" w:rsidR="00C566F0" w:rsidRPr="004E427F" w:rsidRDefault="00C566F0" w:rsidP="004E427F">
            <w:pPr>
              <w:rPr>
                <w:lang w:val="en-US"/>
              </w:rPr>
            </w:pPr>
            <w:r>
              <w:rPr>
                <w:lang w:val="en-US"/>
              </w:rPr>
              <w:t>e</w:t>
            </w:r>
            <w:r w:rsidRPr="004E427F">
              <w:rPr>
                <w:lang w:val="en-US"/>
              </w:rPr>
              <w:t>-</w:t>
            </w:r>
            <w:r>
              <w:rPr>
                <w:lang w:val="en-US"/>
              </w:rPr>
              <w:t>mail</w:t>
            </w:r>
            <w:r>
              <w:rPr>
                <w:lang w:val="uk-UA"/>
              </w:rPr>
              <w:t>:</w:t>
            </w:r>
            <w:r w:rsidR="004E427F" w:rsidRPr="004E427F">
              <w:rPr>
                <w:lang w:val="en-US"/>
              </w:rPr>
              <w:t xml:space="preserve"> </w:t>
            </w:r>
            <w:r w:rsidR="004E427F" w:rsidRPr="004E427F">
              <w:rPr>
                <w:lang w:val="uk-UA"/>
              </w:rPr>
              <w:t>bmeriya@ukr.net</w:t>
            </w:r>
          </w:p>
        </w:tc>
        <w:tc>
          <w:tcPr>
            <w:tcW w:w="4873" w:type="dxa"/>
          </w:tcPr>
          <w:p w14:paraId="250B967F" w14:textId="77777777" w:rsidR="00C566F0" w:rsidRPr="00E41B76" w:rsidRDefault="00C566F0" w:rsidP="00D848BC">
            <w:pPr>
              <w:jc w:val="center"/>
              <w:rPr>
                <w:b/>
                <w:bCs/>
                <w:noProof/>
                <w:u w:val="single"/>
                <w:lang w:val="uk-UA"/>
              </w:rPr>
            </w:pPr>
            <w:r w:rsidRPr="00E41B76">
              <w:rPr>
                <w:b/>
                <w:bCs/>
                <w:noProof/>
                <w:u w:val="single"/>
                <w:lang w:val="uk-UA"/>
              </w:rPr>
              <w:t>Підрядник:</w:t>
            </w:r>
          </w:p>
          <w:p w14:paraId="48995B1B" w14:textId="77777777" w:rsidR="00C566F0" w:rsidRPr="00E41B76" w:rsidRDefault="00C566F0" w:rsidP="00D848BC">
            <w:pPr>
              <w:jc w:val="center"/>
              <w:rPr>
                <w:b/>
                <w:bCs/>
                <w:noProof/>
                <w:lang w:val="uk-UA"/>
              </w:rPr>
            </w:pPr>
          </w:p>
        </w:tc>
      </w:tr>
      <w:tr w:rsidR="00C566F0" w:rsidRPr="00780E27" w14:paraId="1B284AEA" w14:textId="77777777" w:rsidTr="00A16C78">
        <w:trPr>
          <w:trHeight w:val="559"/>
        </w:trPr>
        <w:tc>
          <w:tcPr>
            <w:tcW w:w="5103" w:type="dxa"/>
          </w:tcPr>
          <w:p w14:paraId="0FC19746" w14:textId="77777777" w:rsidR="00C566F0" w:rsidRPr="00780E27" w:rsidRDefault="00C566F0" w:rsidP="00D848BC">
            <w:pPr>
              <w:rPr>
                <w:noProof/>
                <w:lang w:val="uk-UA"/>
              </w:rPr>
            </w:pPr>
            <w:r w:rsidRPr="00780E27">
              <w:rPr>
                <w:noProof/>
                <w:lang w:val="uk-UA"/>
              </w:rPr>
              <w:t xml:space="preserve">_______________________ </w:t>
            </w:r>
          </w:p>
          <w:p w14:paraId="10D50E4E" w14:textId="77777777" w:rsidR="00C566F0" w:rsidRPr="00780E27" w:rsidRDefault="00C566F0" w:rsidP="00D848BC">
            <w:pPr>
              <w:rPr>
                <w:bCs/>
                <w:noProof/>
                <w:lang w:val="uk-UA"/>
              </w:rPr>
            </w:pPr>
            <w:r w:rsidRPr="00780E27">
              <w:rPr>
                <w:noProof/>
                <w:lang w:val="uk-UA"/>
              </w:rPr>
              <w:t>М.П.</w:t>
            </w:r>
          </w:p>
        </w:tc>
        <w:tc>
          <w:tcPr>
            <w:tcW w:w="4873" w:type="dxa"/>
          </w:tcPr>
          <w:p w14:paraId="589290D0" w14:textId="77777777" w:rsidR="00C566F0" w:rsidRPr="00780E27" w:rsidRDefault="00C566F0" w:rsidP="00D848BC">
            <w:pPr>
              <w:rPr>
                <w:noProof/>
                <w:lang w:val="uk-UA"/>
              </w:rPr>
            </w:pPr>
          </w:p>
          <w:p w14:paraId="09CA6A89" w14:textId="77777777" w:rsidR="00C566F0" w:rsidRPr="00780E27" w:rsidRDefault="00C566F0" w:rsidP="00D848BC">
            <w:pPr>
              <w:rPr>
                <w:noProof/>
                <w:lang w:val="uk-UA"/>
              </w:rPr>
            </w:pPr>
            <w:r w:rsidRPr="00780E27">
              <w:rPr>
                <w:noProof/>
                <w:lang w:val="uk-UA"/>
              </w:rPr>
              <w:t xml:space="preserve">__________________________ </w:t>
            </w:r>
          </w:p>
          <w:p w14:paraId="3565BD9F" w14:textId="77777777" w:rsidR="00C566F0" w:rsidRPr="00780E27" w:rsidRDefault="00C566F0" w:rsidP="00D848BC">
            <w:pPr>
              <w:rPr>
                <w:noProof/>
                <w:lang w:val="uk-UA"/>
              </w:rPr>
            </w:pPr>
            <w:r w:rsidRPr="00780E27">
              <w:rPr>
                <w:noProof/>
                <w:lang w:val="uk-UA"/>
              </w:rPr>
              <w:t>М.П.</w:t>
            </w:r>
          </w:p>
        </w:tc>
      </w:tr>
    </w:tbl>
    <w:p w14:paraId="57A22AEB" w14:textId="77777777" w:rsidR="00FD67AF" w:rsidRDefault="00FD67AF" w:rsidP="00FD67AF">
      <w:pPr>
        <w:tabs>
          <w:tab w:val="left" w:pos="4080"/>
        </w:tabs>
        <w:jc w:val="center"/>
        <w:rPr>
          <w:noProof/>
          <w:lang w:val="uk-UA" w:eastAsia="ar-SA"/>
        </w:rPr>
      </w:pPr>
    </w:p>
    <w:p w14:paraId="3B994C33" w14:textId="0DC490E2" w:rsidR="00884321" w:rsidRDefault="00884321" w:rsidP="00233C34">
      <w:pPr>
        <w:jc w:val="right"/>
        <w:rPr>
          <w:noProof/>
          <w:lang w:val="uk-UA" w:eastAsia="ar-SA"/>
        </w:rPr>
      </w:pPr>
    </w:p>
    <w:p w14:paraId="48F6F19D" w14:textId="449FE0C3" w:rsidR="00BB5E8A" w:rsidRDefault="00BB5E8A" w:rsidP="00233C34">
      <w:pPr>
        <w:jc w:val="right"/>
        <w:rPr>
          <w:noProof/>
          <w:lang w:val="uk-UA" w:eastAsia="ar-SA"/>
        </w:rPr>
      </w:pPr>
    </w:p>
    <w:p w14:paraId="447E72AE" w14:textId="77777777" w:rsidR="00BB5E8A" w:rsidRDefault="00BB5E8A" w:rsidP="00233C34">
      <w:pPr>
        <w:jc w:val="right"/>
        <w:rPr>
          <w:noProof/>
          <w:lang w:val="uk-UA" w:eastAsia="ar-SA"/>
        </w:rPr>
      </w:pPr>
    </w:p>
    <w:p w14:paraId="799741BE" w14:textId="76EEA0BC" w:rsidR="00233C34" w:rsidRPr="00233C34" w:rsidRDefault="00233C34" w:rsidP="00233C34">
      <w:pPr>
        <w:jc w:val="right"/>
        <w:rPr>
          <w:b/>
          <w:bCs/>
          <w:lang w:val="uk-UA"/>
        </w:rPr>
      </w:pPr>
      <w:r w:rsidRPr="00233C34">
        <w:rPr>
          <w:b/>
          <w:bCs/>
          <w:lang w:val="uk-UA"/>
        </w:rPr>
        <w:lastRenderedPageBreak/>
        <w:t xml:space="preserve">Додаток 1 </w:t>
      </w:r>
    </w:p>
    <w:p w14:paraId="3FB984D3" w14:textId="77777777" w:rsidR="00233C34" w:rsidRPr="00233C34" w:rsidRDefault="00233C34" w:rsidP="00233C34">
      <w:pPr>
        <w:jc w:val="right"/>
        <w:rPr>
          <w:b/>
          <w:bCs/>
          <w:lang w:val="uk-UA"/>
        </w:rPr>
      </w:pPr>
      <w:r w:rsidRPr="00233C34">
        <w:rPr>
          <w:b/>
          <w:bCs/>
          <w:lang w:val="uk-UA"/>
        </w:rPr>
        <w:t xml:space="preserve">до договору підряду </w:t>
      </w:r>
    </w:p>
    <w:p w14:paraId="1FA3755E" w14:textId="60E8F588" w:rsidR="00233C34" w:rsidRDefault="00233C34" w:rsidP="00233C34">
      <w:pPr>
        <w:jc w:val="right"/>
        <w:rPr>
          <w:b/>
          <w:bCs/>
          <w:lang w:val="uk-UA"/>
        </w:rPr>
      </w:pPr>
      <w:r w:rsidRPr="00233C34">
        <w:rPr>
          <w:b/>
          <w:bCs/>
          <w:lang w:val="uk-UA"/>
        </w:rPr>
        <w:t>№___ від _________</w:t>
      </w:r>
    </w:p>
    <w:p w14:paraId="64204EE7" w14:textId="467FCE5B" w:rsidR="002545C5" w:rsidRDefault="002545C5" w:rsidP="00233C34">
      <w:pPr>
        <w:jc w:val="right"/>
        <w:rPr>
          <w:b/>
          <w:bCs/>
          <w:lang w:val="uk-UA"/>
        </w:rPr>
      </w:pPr>
    </w:p>
    <w:p w14:paraId="301C5C1D" w14:textId="0DD429F4" w:rsidR="002545C5" w:rsidRDefault="002545C5" w:rsidP="00233C34">
      <w:pPr>
        <w:jc w:val="right"/>
        <w:rPr>
          <w:b/>
          <w:bCs/>
          <w:lang w:val="uk-UA"/>
        </w:rPr>
      </w:pPr>
    </w:p>
    <w:p w14:paraId="72C38322" w14:textId="518AA211" w:rsidR="002545C5" w:rsidRDefault="002545C5" w:rsidP="002545C5">
      <w:pPr>
        <w:jc w:val="center"/>
        <w:rPr>
          <w:b/>
          <w:bCs/>
          <w:lang w:val="uk-UA"/>
        </w:rPr>
      </w:pPr>
      <w:r>
        <w:rPr>
          <w:b/>
          <w:bCs/>
          <w:lang w:val="uk-UA"/>
        </w:rPr>
        <w:t>Договірна ціна</w:t>
      </w:r>
    </w:p>
    <w:p w14:paraId="4E78439C" w14:textId="76C6A4EA" w:rsidR="002545C5" w:rsidRDefault="002545C5" w:rsidP="002545C5">
      <w:pPr>
        <w:jc w:val="center"/>
        <w:rPr>
          <w:b/>
          <w:bCs/>
          <w:lang w:val="uk-UA"/>
        </w:rPr>
      </w:pPr>
    </w:p>
    <w:p w14:paraId="3DB19EC4" w14:textId="6224A57C" w:rsidR="002545C5" w:rsidRDefault="002545C5" w:rsidP="002545C5">
      <w:pPr>
        <w:jc w:val="center"/>
        <w:rPr>
          <w:b/>
          <w:bCs/>
          <w:lang w:val="uk-UA"/>
        </w:rPr>
      </w:pPr>
    </w:p>
    <w:p w14:paraId="32ED6F8C" w14:textId="59DD1E1B" w:rsidR="002545C5" w:rsidRDefault="002545C5" w:rsidP="002545C5">
      <w:pPr>
        <w:jc w:val="center"/>
        <w:rPr>
          <w:b/>
          <w:bCs/>
          <w:lang w:val="uk-UA"/>
        </w:rPr>
      </w:pPr>
    </w:p>
    <w:p w14:paraId="12D8E042" w14:textId="251FED6A" w:rsidR="002545C5" w:rsidRDefault="002545C5" w:rsidP="002545C5">
      <w:pPr>
        <w:jc w:val="center"/>
        <w:rPr>
          <w:b/>
          <w:bCs/>
          <w:lang w:val="uk-UA"/>
        </w:rPr>
      </w:pPr>
    </w:p>
    <w:p w14:paraId="54E3C024" w14:textId="404F0D9A" w:rsidR="002545C5" w:rsidRDefault="002545C5" w:rsidP="002545C5">
      <w:pPr>
        <w:jc w:val="center"/>
        <w:rPr>
          <w:b/>
          <w:bCs/>
          <w:lang w:val="uk-UA"/>
        </w:rPr>
      </w:pPr>
    </w:p>
    <w:p w14:paraId="33C9B5B2" w14:textId="5C4C44F4" w:rsidR="002545C5" w:rsidRDefault="002545C5" w:rsidP="002545C5">
      <w:pPr>
        <w:jc w:val="center"/>
        <w:rPr>
          <w:b/>
          <w:bCs/>
          <w:lang w:val="uk-UA"/>
        </w:rPr>
      </w:pPr>
    </w:p>
    <w:p w14:paraId="74FE35EE" w14:textId="5767DDE0" w:rsidR="002545C5" w:rsidRDefault="002545C5" w:rsidP="002545C5">
      <w:pPr>
        <w:jc w:val="center"/>
        <w:rPr>
          <w:b/>
          <w:bCs/>
          <w:lang w:val="uk-UA"/>
        </w:rPr>
      </w:pPr>
    </w:p>
    <w:p w14:paraId="46B7C24D" w14:textId="12A5DB58" w:rsidR="002545C5" w:rsidRDefault="002545C5" w:rsidP="002545C5">
      <w:pPr>
        <w:jc w:val="center"/>
        <w:rPr>
          <w:b/>
          <w:bCs/>
          <w:lang w:val="uk-UA"/>
        </w:rPr>
      </w:pPr>
    </w:p>
    <w:p w14:paraId="7FDC6A80" w14:textId="45EE9ECB" w:rsidR="002545C5" w:rsidRDefault="002545C5" w:rsidP="002545C5">
      <w:pPr>
        <w:jc w:val="center"/>
        <w:rPr>
          <w:b/>
          <w:bCs/>
          <w:lang w:val="uk-UA"/>
        </w:rPr>
      </w:pPr>
    </w:p>
    <w:p w14:paraId="6E4EB9F8" w14:textId="5D415255" w:rsidR="002545C5" w:rsidRDefault="002545C5" w:rsidP="002545C5">
      <w:pPr>
        <w:jc w:val="center"/>
        <w:rPr>
          <w:b/>
          <w:bCs/>
          <w:lang w:val="uk-UA"/>
        </w:rPr>
      </w:pPr>
    </w:p>
    <w:p w14:paraId="2E006ECE" w14:textId="61A7AC33" w:rsidR="002545C5" w:rsidRDefault="002545C5" w:rsidP="002545C5">
      <w:pPr>
        <w:jc w:val="center"/>
        <w:rPr>
          <w:b/>
          <w:bCs/>
          <w:lang w:val="uk-UA"/>
        </w:rPr>
      </w:pPr>
    </w:p>
    <w:p w14:paraId="788618C9" w14:textId="4B71C550" w:rsidR="002545C5" w:rsidRDefault="002545C5" w:rsidP="002545C5">
      <w:pPr>
        <w:jc w:val="center"/>
        <w:rPr>
          <w:b/>
          <w:bCs/>
          <w:lang w:val="uk-UA"/>
        </w:rPr>
      </w:pPr>
    </w:p>
    <w:p w14:paraId="66AB7649" w14:textId="5AE5C1C2" w:rsidR="002545C5" w:rsidRDefault="002545C5" w:rsidP="002545C5">
      <w:pPr>
        <w:jc w:val="center"/>
        <w:rPr>
          <w:b/>
          <w:bCs/>
          <w:lang w:val="uk-UA"/>
        </w:rPr>
      </w:pPr>
    </w:p>
    <w:p w14:paraId="3B471741" w14:textId="3153E20B" w:rsidR="002545C5" w:rsidRDefault="002545C5" w:rsidP="002545C5">
      <w:pPr>
        <w:jc w:val="center"/>
        <w:rPr>
          <w:b/>
          <w:bCs/>
          <w:lang w:val="uk-UA"/>
        </w:rPr>
      </w:pPr>
    </w:p>
    <w:p w14:paraId="7A139A22" w14:textId="77777777" w:rsidR="002545C5" w:rsidRPr="00FD67AF" w:rsidRDefault="002545C5" w:rsidP="002545C5">
      <w:pPr>
        <w:jc w:val="center"/>
        <w:rPr>
          <w:lang w:val="uk-UA"/>
        </w:rPr>
      </w:pPr>
    </w:p>
    <w:tbl>
      <w:tblPr>
        <w:tblW w:w="9868" w:type="dxa"/>
        <w:tblInd w:w="108" w:type="dxa"/>
        <w:tblLook w:val="0000" w:firstRow="0" w:lastRow="0" w:firstColumn="0" w:lastColumn="0" w:noHBand="0" w:noVBand="0"/>
      </w:tblPr>
      <w:tblGrid>
        <w:gridCol w:w="4854"/>
        <w:gridCol w:w="5014"/>
      </w:tblGrid>
      <w:tr w:rsidR="009A130E" w:rsidRPr="00780E27" w14:paraId="66FBBEFF" w14:textId="77777777" w:rsidTr="00873F7D">
        <w:trPr>
          <w:trHeight w:val="4448"/>
        </w:trPr>
        <w:tc>
          <w:tcPr>
            <w:tcW w:w="4854" w:type="dxa"/>
          </w:tcPr>
          <w:p w14:paraId="3B89AFA6" w14:textId="77777777" w:rsidR="00BB5E8A" w:rsidRPr="00E41B76" w:rsidRDefault="00BB5E8A" w:rsidP="00BB5E8A">
            <w:pPr>
              <w:jc w:val="center"/>
              <w:rPr>
                <w:b/>
                <w:bCs/>
                <w:noProof/>
                <w:u w:val="single"/>
                <w:lang w:val="uk-UA"/>
              </w:rPr>
            </w:pPr>
            <w:r w:rsidRPr="00E41B76">
              <w:rPr>
                <w:b/>
                <w:bCs/>
                <w:noProof/>
                <w:u w:val="single"/>
                <w:lang w:val="uk-UA"/>
              </w:rPr>
              <w:t>Замовник:</w:t>
            </w:r>
          </w:p>
          <w:p w14:paraId="2C24425B" w14:textId="77777777" w:rsidR="00BB5E8A" w:rsidRPr="004E427F" w:rsidRDefault="00BB5E8A" w:rsidP="00BB5E8A">
            <w:pPr>
              <w:rPr>
                <w:b/>
                <w:lang w:val="uk-UA"/>
              </w:rPr>
            </w:pPr>
            <w:r>
              <w:rPr>
                <w:b/>
                <w:lang w:val="uk-UA"/>
              </w:rPr>
              <w:t>Баранівська міська рада</w:t>
            </w:r>
          </w:p>
          <w:p w14:paraId="061268BD" w14:textId="77777777" w:rsidR="00BB5E8A" w:rsidRDefault="00BB5E8A" w:rsidP="00BB5E8A">
            <w:pPr>
              <w:rPr>
                <w:lang w:val="uk-UA"/>
              </w:rPr>
            </w:pPr>
            <w:r>
              <w:rPr>
                <w:lang w:val="uk-UA"/>
              </w:rPr>
              <w:t>Юридична адреса:</w:t>
            </w:r>
            <w:r w:rsidRPr="009A2E89">
              <w:t>12</w:t>
            </w:r>
            <w:r>
              <w:rPr>
                <w:lang w:val="uk-UA"/>
              </w:rPr>
              <w:t>701</w:t>
            </w:r>
            <w:r w:rsidRPr="009A2E89">
              <w:t xml:space="preserve">, вул. </w:t>
            </w:r>
            <w:r>
              <w:rPr>
                <w:lang w:val="uk-UA"/>
              </w:rPr>
              <w:t>Соборна,20</w:t>
            </w:r>
          </w:p>
          <w:p w14:paraId="0B48DFAC" w14:textId="77777777" w:rsidR="00BB5E8A" w:rsidRDefault="00BB5E8A" w:rsidP="00BB5E8A">
            <w:r>
              <w:rPr>
                <w:lang w:val="uk-UA"/>
              </w:rPr>
              <w:t>м.Баранівка</w:t>
            </w:r>
            <w:r w:rsidRPr="009A2E89">
              <w:t>,</w:t>
            </w:r>
            <w:r>
              <w:rPr>
                <w:lang w:val="uk-UA"/>
              </w:rPr>
              <w:t xml:space="preserve"> Звягельський </w:t>
            </w:r>
            <w:r w:rsidRPr="009A2E89">
              <w:t>район, Житомирська область</w:t>
            </w:r>
          </w:p>
          <w:p w14:paraId="05B98821" w14:textId="77777777" w:rsidR="00BB5E8A" w:rsidRPr="001F29FA" w:rsidRDefault="00BB5E8A" w:rsidP="00BB5E8A">
            <w:pPr>
              <w:rPr>
                <w:lang w:val="uk-UA"/>
              </w:rPr>
            </w:pPr>
            <w:r>
              <w:rPr>
                <w:lang w:val="uk-UA"/>
              </w:rPr>
              <w:t xml:space="preserve">Фактична/поштова адреса: </w:t>
            </w:r>
            <w:r>
              <w:t>12</w:t>
            </w:r>
            <w:r>
              <w:rPr>
                <w:lang w:val="uk-UA"/>
              </w:rPr>
              <w:t>701</w:t>
            </w:r>
            <w:r w:rsidRPr="009A2E89">
              <w:t>, вул.</w:t>
            </w:r>
            <w:r>
              <w:rPr>
                <w:lang w:val="uk-UA"/>
              </w:rPr>
              <w:t xml:space="preserve">Соборна,20, м.Баранівка, Звягельський </w:t>
            </w:r>
            <w:r w:rsidRPr="009A2E89">
              <w:t xml:space="preserve"> район, Житомирська область</w:t>
            </w:r>
          </w:p>
          <w:p w14:paraId="39A807C5" w14:textId="77777777" w:rsidR="00BB5E8A" w:rsidRPr="00C566F0" w:rsidRDefault="00BB5E8A" w:rsidP="00BB5E8A">
            <w:pPr>
              <w:rPr>
                <w:lang w:val="uk-UA"/>
              </w:rPr>
            </w:pPr>
            <w:r w:rsidRPr="00C566F0">
              <w:rPr>
                <w:lang w:val="uk-UA"/>
              </w:rPr>
              <w:t>Код ЄДРПОУ 0434</w:t>
            </w:r>
            <w:r>
              <w:rPr>
                <w:lang w:val="uk-UA"/>
              </w:rPr>
              <w:t>4386</w:t>
            </w:r>
          </w:p>
          <w:p w14:paraId="7E3EE9BA" w14:textId="77777777" w:rsidR="00BB5E8A" w:rsidRPr="005B3B91" w:rsidRDefault="00BB5E8A" w:rsidP="00BB5E8A">
            <w:pPr>
              <w:tabs>
                <w:tab w:val="left" w:pos="1260"/>
              </w:tabs>
              <w:jc w:val="both"/>
              <w:rPr>
                <w:lang w:val="uk-UA"/>
              </w:rPr>
            </w:pPr>
            <w:r w:rsidRPr="00C566F0">
              <w:rPr>
                <w:lang w:val="uk-UA"/>
              </w:rPr>
              <w:t xml:space="preserve">р/р  </w:t>
            </w:r>
            <w:r w:rsidRPr="009A2E89">
              <w:rPr>
                <w:lang w:val="en-US"/>
              </w:rPr>
              <w:t>UA</w:t>
            </w:r>
            <w:r>
              <w:rPr>
                <w:lang w:val="uk-UA"/>
              </w:rPr>
              <w:t>_______________________________</w:t>
            </w:r>
          </w:p>
          <w:p w14:paraId="4E998A9E" w14:textId="77777777" w:rsidR="00BB5E8A" w:rsidRPr="009A2E89" w:rsidRDefault="00BB5E8A" w:rsidP="00BB5E8A">
            <w:pPr>
              <w:tabs>
                <w:tab w:val="left" w:pos="1260"/>
              </w:tabs>
              <w:jc w:val="both"/>
            </w:pPr>
            <w:r w:rsidRPr="009A2E89">
              <w:t>ДКСУ м. Київ</w:t>
            </w:r>
          </w:p>
          <w:p w14:paraId="7367A796" w14:textId="77777777" w:rsidR="00BB5E8A" w:rsidRPr="00C566F0" w:rsidRDefault="00BB5E8A" w:rsidP="00BB5E8A">
            <w:r w:rsidRPr="009A2E89">
              <w:t>МФО</w:t>
            </w:r>
            <w:r w:rsidRPr="00C566F0">
              <w:t xml:space="preserve"> 820172</w:t>
            </w:r>
          </w:p>
          <w:p w14:paraId="6A951DAD" w14:textId="77777777" w:rsidR="00BB5E8A" w:rsidRPr="004E427F" w:rsidRDefault="00BB5E8A" w:rsidP="00BB5E8A">
            <w:pPr>
              <w:rPr>
                <w:lang w:val="uk-UA"/>
              </w:rPr>
            </w:pPr>
            <w:r w:rsidRPr="009A2E89">
              <w:t>тел</w:t>
            </w:r>
            <w:r w:rsidRPr="00C566F0">
              <w:t>. (041</w:t>
            </w:r>
            <w:r>
              <w:rPr>
                <w:lang w:val="uk-UA"/>
              </w:rPr>
              <w:t>44</w:t>
            </w:r>
            <w:r w:rsidRPr="00C566F0">
              <w:t xml:space="preserve">) </w:t>
            </w:r>
            <w:r>
              <w:rPr>
                <w:lang w:val="uk-UA"/>
              </w:rPr>
              <w:t>78-4-76</w:t>
            </w:r>
          </w:p>
          <w:p w14:paraId="07F4859A" w14:textId="75A05D2C" w:rsidR="009A130E" w:rsidRPr="00BC1DA0" w:rsidRDefault="00BB5E8A" w:rsidP="00BB5E8A">
            <w:pPr>
              <w:rPr>
                <w:b/>
                <w:noProof/>
                <w:lang w:val="en-US"/>
              </w:rPr>
            </w:pPr>
            <w:r>
              <w:rPr>
                <w:lang w:val="en-US"/>
              </w:rPr>
              <w:t>e</w:t>
            </w:r>
            <w:r w:rsidRPr="004E427F">
              <w:rPr>
                <w:lang w:val="en-US"/>
              </w:rPr>
              <w:t>-</w:t>
            </w:r>
            <w:r>
              <w:rPr>
                <w:lang w:val="en-US"/>
              </w:rPr>
              <w:t>mail</w:t>
            </w:r>
            <w:r>
              <w:rPr>
                <w:lang w:val="uk-UA"/>
              </w:rPr>
              <w:t>:</w:t>
            </w:r>
            <w:r w:rsidRPr="004E427F">
              <w:rPr>
                <w:lang w:val="en-US"/>
              </w:rPr>
              <w:t xml:space="preserve"> </w:t>
            </w:r>
            <w:r w:rsidRPr="004E427F">
              <w:rPr>
                <w:lang w:val="uk-UA"/>
              </w:rPr>
              <w:t>bmeriya@ukr.net</w:t>
            </w:r>
          </w:p>
        </w:tc>
        <w:tc>
          <w:tcPr>
            <w:tcW w:w="5014" w:type="dxa"/>
          </w:tcPr>
          <w:p w14:paraId="4AB61367" w14:textId="77777777" w:rsidR="009A130E" w:rsidRPr="00E41B76" w:rsidRDefault="009A130E" w:rsidP="00866BFB">
            <w:pPr>
              <w:jc w:val="center"/>
              <w:rPr>
                <w:b/>
                <w:bCs/>
                <w:noProof/>
                <w:u w:val="single"/>
                <w:lang w:val="uk-UA"/>
              </w:rPr>
            </w:pPr>
            <w:r w:rsidRPr="00E41B76">
              <w:rPr>
                <w:b/>
                <w:bCs/>
                <w:noProof/>
                <w:u w:val="single"/>
                <w:lang w:val="uk-UA"/>
              </w:rPr>
              <w:t>Підрядник:</w:t>
            </w:r>
          </w:p>
          <w:p w14:paraId="46132192" w14:textId="77777777" w:rsidR="009A130E" w:rsidRPr="00E41B76" w:rsidRDefault="009A130E" w:rsidP="00866BFB">
            <w:pPr>
              <w:jc w:val="center"/>
              <w:rPr>
                <w:b/>
                <w:bCs/>
                <w:noProof/>
                <w:lang w:val="uk-UA"/>
              </w:rPr>
            </w:pPr>
          </w:p>
        </w:tc>
      </w:tr>
      <w:tr w:rsidR="009A130E" w:rsidRPr="00780E27" w14:paraId="40671BF8" w14:textId="77777777" w:rsidTr="00873F7D">
        <w:trPr>
          <w:trHeight w:val="559"/>
        </w:trPr>
        <w:tc>
          <w:tcPr>
            <w:tcW w:w="4854" w:type="dxa"/>
          </w:tcPr>
          <w:p w14:paraId="62DB181F" w14:textId="77777777" w:rsidR="009A130E" w:rsidRPr="00780E27" w:rsidRDefault="009A130E" w:rsidP="00866BFB">
            <w:pPr>
              <w:rPr>
                <w:noProof/>
                <w:lang w:val="uk-UA"/>
              </w:rPr>
            </w:pPr>
            <w:r w:rsidRPr="00780E27">
              <w:rPr>
                <w:noProof/>
                <w:lang w:val="uk-UA"/>
              </w:rPr>
              <w:t xml:space="preserve">_______________________ </w:t>
            </w:r>
          </w:p>
          <w:p w14:paraId="0A395527" w14:textId="77777777" w:rsidR="009A130E" w:rsidRPr="00780E27" w:rsidRDefault="009A130E" w:rsidP="00866BFB">
            <w:pPr>
              <w:rPr>
                <w:bCs/>
                <w:noProof/>
                <w:lang w:val="uk-UA"/>
              </w:rPr>
            </w:pPr>
            <w:r w:rsidRPr="00780E27">
              <w:rPr>
                <w:noProof/>
                <w:lang w:val="uk-UA"/>
              </w:rPr>
              <w:t>М.П.</w:t>
            </w:r>
          </w:p>
        </w:tc>
        <w:tc>
          <w:tcPr>
            <w:tcW w:w="5014" w:type="dxa"/>
          </w:tcPr>
          <w:p w14:paraId="54845E42" w14:textId="77777777" w:rsidR="009A130E" w:rsidRPr="00780E27" w:rsidRDefault="009A130E" w:rsidP="00866BFB">
            <w:pPr>
              <w:rPr>
                <w:noProof/>
                <w:lang w:val="uk-UA"/>
              </w:rPr>
            </w:pPr>
          </w:p>
          <w:p w14:paraId="7520E071" w14:textId="77777777" w:rsidR="009A130E" w:rsidRPr="00780E27" w:rsidRDefault="009A130E" w:rsidP="00866BFB">
            <w:pPr>
              <w:rPr>
                <w:noProof/>
                <w:lang w:val="uk-UA"/>
              </w:rPr>
            </w:pPr>
            <w:r w:rsidRPr="00780E27">
              <w:rPr>
                <w:noProof/>
                <w:lang w:val="uk-UA"/>
              </w:rPr>
              <w:t xml:space="preserve">__________________________ </w:t>
            </w:r>
          </w:p>
          <w:p w14:paraId="094F406C" w14:textId="77777777" w:rsidR="009A130E" w:rsidRPr="00780E27" w:rsidRDefault="009A130E" w:rsidP="00866BFB">
            <w:pPr>
              <w:rPr>
                <w:noProof/>
                <w:lang w:val="uk-UA"/>
              </w:rPr>
            </w:pPr>
            <w:r w:rsidRPr="00780E27">
              <w:rPr>
                <w:noProof/>
                <w:lang w:val="uk-UA"/>
              </w:rPr>
              <w:t>М.П.</w:t>
            </w:r>
          </w:p>
        </w:tc>
      </w:tr>
    </w:tbl>
    <w:p w14:paraId="1F5A1CFB" w14:textId="5F168A85" w:rsidR="002545C5" w:rsidRDefault="002545C5" w:rsidP="00233C34">
      <w:pPr>
        <w:jc w:val="right"/>
        <w:rPr>
          <w:b/>
          <w:bCs/>
          <w:lang w:val="uk-UA"/>
        </w:rPr>
      </w:pPr>
    </w:p>
    <w:p w14:paraId="7ECCF923" w14:textId="187EB857" w:rsidR="002545C5" w:rsidRDefault="002545C5" w:rsidP="00233C34">
      <w:pPr>
        <w:jc w:val="right"/>
        <w:rPr>
          <w:b/>
          <w:bCs/>
          <w:lang w:val="uk-UA"/>
        </w:rPr>
      </w:pPr>
    </w:p>
    <w:p w14:paraId="5072A890" w14:textId="59B976AD" w:rsidR="002545C5" w:rsidRDefault="002545C5" w:rsidP="00233C34">
      <w:pPr>
        <w:jc w:val="right"/>
        <w:rPr>
          <w:b/>
          <w:bCs/>
          <w:lang w:val="uk-UA"/>
        </w:rPr>
      </w:pPr>
    </w:p>
    <w:p w14:paraId="3B0AA6EF" w14:textId="22B301BB" w:rsidR="002545C5" w:rsidRDefault="002545C5" w:rsidP="00233C34">
      <w:pPr>
        <w:jc w:val="right"/>
        <w:rPr>
          <w:b/>
          <w:bCs/>
          <w:lang w:val="uk-UA"/>
        </w:rPr>
      </w:pPr>
    </w:p>
    <w:p w14:paraId="485633C8" w14:textId="2E0D591F" w:rsidR="002545C5" w:rsidRDefault="002545C5" w:rsidP="00233C34">
      <w:pPr>
        <w:jc w:val="right"/>
        <w:rPr>
          <w:b/>
          <w:bCs/>
          <w:lang w:val="uk-UA"/>
        </w:rPr>
      </w:pPr>
    </w:p>
    <w:p w14:paraId="5120CF74" w14:textId="77777777" w:rsidR="002545C5" w:rsidRDefault="002545C5" w:rsidP="00233C34">
      <w:pPr>
        <w:jc w:val="right"/>
        <w:rPr>
          <w:b/>
          <w:bCs/>
          <w:lang w:val="uk-UA"/>
        </w:rPr>
      </w:pPr>
    </w:p>
    <w:p w14:paraId="58B45203" w14:textId="59479EDE" w:rsidR="002545C5" w:rsidRDefault="002545C5" w:rsidP="002545C5">
      <w:pPr>
        <w:jc w:val="center"/>
        <w:rPr>
          <w:lang w:val="uk-UA"/>
        </w:rPr>
      </w:pPr>
    </w:p>
    <w:p w14:paraId="2BA68550" w14:textId="2E551FA9" w:rsidR="002545C5" w:rsidRDefault="002545C5" w:rsidP="002545C5">
      <w:pPr>
        <w:jc w:val="center"/>
        <w:rPr>
          <w:lang w:val="uk-UA"/>
        </w:rPr>
      </w:pPr>
    </w:p>
    <w:p w14:paraId="12AC68D2" w14:textId="7B3DEC45" w:rsidR="002545C5" w:rsidRDefault="002545C5" w:rsidP="002545C5">
      <w:pPr>
        <w:jc w:val="center"/>
        <w:rPr>
          <w:lang w:val="uk-UA"/>
        </w:rPr>
      </w:pPr>
    </w:p>
    <w:p w14:paraId="119E04D0" w14:textId="762B48D8" w:rsidR="002545C5" w:rsidRDefault="002545C5" w:rsidP="002545C5">
      <w:pPr>
        <w:jc w:val="center"/>
        <w:rPr>
          <w:lang w:val="uk-UA"/>
        </w:rPr>
      </w:pPr>
    </w:p>
    <w:p w14:paraId="759689E4" w14:textId="2B34E0BF" w:rsidR="002545C5" w:rsidRDefault="002545C5" w:rsidP="002545C5">
      <w:pPr>
        <w:jc w:val="center"/>
        <w:rPr>
          <w:lang w:val="uk-UA"/>
        </w:rPr>
      </w:pPr>
    </w:p>
    <w:p w14:paraId="794A3610" w14:textId="77777777" w:rsidR="00873F7D" w:rsidRDefault="00873F7D" w:rsidP="00E70BEB">
      <w:pPr>
        <w:jc w:val="right"/>
        <w:rPr>
          <w:b/>
          <w:bCs/>
          <w:lang w:val="uk-UA"/>
        </w:rPr>
      </w:pPr>
    </w:p>
    <w:p w14:paraId="0819DD22" w14:textId="77777777" w:rsidR="00873F7D" w:rsidRDefault="00873F7D" w:rsidP="00E70BEB">
      <w:pPr>
        <w:jc w:val="right"/>
        <w:rPr>
          <w:b/>
          <w:bCs/>
          <w:lang w:val="uk-UA"/>
        </w:rPr>
      </w:pPr>
    </w:p>
    <w:p w14:paraId="443A7EEF" w14:textId="79DB3CC0" w:rsidR="00CF5D94" w:rsidRDefault="00CF5D94" w:rsidP="00E70BEB">
      <w:pPr>
        <w:jc w:val="right"/>
        <w:rPr>
          <w:b/>
          <w:bCs/>
          <w:lang w:val="uk-UA"/>
        </w:rPr>
      </w:pPr>
    </w:p>
    <w:p w14:paraId="6AB686DC" w14:textId="77777777" w:rsidR="00BB5E8A" w:rsidRDefault="00BB5E8A" w:rsidP="00E70BEB">
      <w:pPr>
        <w:jc w:val="right"/>
        <w:rPr>
          <w:b/>
          <w:bCs/>
          <w:lang w:val="uk-UA"/>
        </w:rPr>
      </w:pPr>
    </w:p>
    <w:p w14:paraId="4F192268" w14:textId="6D251F9B" w:rsidR="00E70BEB" w:rsidRPr="00233C34" w:rsidRDefault="00E70BEB" w:rsidP="00E70BEB">
      <w:pPr>
        <w:jc w:val="right"/>
        <w:rPr>
          <w:b/>
          <w:bCs/>
          <w:lang w:val="uk-UA"/>
        </w:rPr>
      </w:pPr>
      <w:r w:rsidRPr="00233C34">
        <w:rPr>
          <w:b/>
          <w:bCs/>
          <w:lang w:val="uk-UA"/>
        </w:rPr>
        <w:lastRenderedPageBreak/>
        <w:t xml:space="preserve">Додаток </w:t>
      </w:r>
      <w:r w:rsidR="002A1D56">
        <w:rPr>
          <w:b/>
          <w:bCs/>
          <w:lang w:val="uk-UA"/>
        </w:rPr>
        <w:t>2</w:t>
      </w:r>
      <w:r w:rsidRPr="00233C34">
        <w:rPr>
          <w:b/>
          <w:bCs/>
          <w:lang w:val="uk-UA"/>
        </w:rPr>
        <w:t xml:space="preserve"> </w:t>
      </w:r>
    </w:p>
    <w:p w14:paraId="1249D55A" w14:textId="77777777" w:rsidR="00E70BEB" w:rsidRPr="00233C34" w:rsidRDefault="00E70BEB" w:rsidP="00E70BEB">
      <w:pPr>
        <w:jc w:val="right"/>
        <w:rPr>
          <w:b/>
          <w:bCs/>
          <w:lang w:val="uk-UA"/>
        </w:rPr>
      </w:pPr>
      <w:r w:rsidRPr="00233C34">
        <w:rPr>
          <w:b/>
          <w:bCs/>
          <w:lang w:val="uk-UA"/>
        </w:rPr>
        <w:t xml:space="preserve">до договору підряду </w:t>
      </w:r>
    </w:p>
    <w:p w14:paraId="358A8628" w14:textId="77777777" w:rsidR="00E70BEB" w:rsidRDefault="00E70BEB" w:rsidP="00E70BEB">
      <w:pPr>
        <w:jc w:val="right"/>
        <w:rPr>
          <w:b/>
          <w:bCs/>
          <w:lang w:val="uk-UA"/>
        </w:rPr>
      </w:pPr>
      <w:r w:rsidRPr="00233C34">
        <w:rPr>
          <w:b/>
          <w:bCs/>
          <w:lang w:val="uk-UA"/>
        </w:rPr>
        <w:t>№___ від _________</w:t>
      </w:r>
    </w:p>
    <w:p w14:paraId="1E4989AB" w14:textId="77777777" w:rsidR="00E70BEB" w:rsidRDefault="00E70BEB" w:rsidP="00E70BEB">
      <w:pPr>
        <w:jc w:val="right"/>
        <w:rPr>
          <w:b/>
          <w:bCs/>
          <w:lang w:val="uk-UA"/>
        </w:rPr>
      </w:pPr>
    </w:p>
    <w:p w14:paraId="0633367F" w14:textId="77777777" w:rsidR="00E70BEB" w:rsidRDefault="00E70BEB" w:rsidP="00E70BEB">
      <w:pPr>
        <w:jc w:val="right"/>
        <w:rPr>
          <w:b/>
          <w:bCs/>
          <w:lang w:val="uk-UA"/>
        </w:rPr>
      </w:pPr>
    </w:p>
    <w:p w14:paraId="687ED755" w14:textId="77777777" w:rsidR="00FF5CF1" w:rsidRPr="005447A0" w:rsidRDefault="00FF5CF1" w:rsidP="00FF5CF1">
      <w:pPr>
        <w:jc w:val="center"/>
        <w:rPr>
          <w:b/>
          <w:bCs/>
          <w:lang w:val="uk-UA"/>
        </w:rPr>
      </w:pPr>
      <w:r w:rsidRPr="005447A0">
        <w:rPr>
          <w:b/>
          <w:bCs/>
          <w:lang w:val="uk-UA"/>
        </w:rPr>
        <w:t>Календарний графік виконання робіт</w:t>
      </w:r>
    </w:p>
    <w:p w14:paraId="3C94BFA4" w14:textId="77777777" w:rsidR="00FF5CF1" w:rsidRDefault="00FF5CF1" w:rsidP="00FF5CF1">
      <w:pPr>
        <w:rPr>
          <w:b/>
          <w:bCs/>
          <w:lang w:val="uk-UA"/>
        </w:rPr>
      </w:pPr>
    </w:p>
    <w:tbl>
      <w:tblPr>
        <w:tblStyle w:val="a7"/>
        <w:tblW w:w="0" w:type="auto"/>
        <w:tblLook w:val="04A0" w:firstRow="1" w:lastRow="0" w:firstColumn="1" w:lastColumn="0" w:noHBand="0" w:noVBand="1"/>
      </w:tblPr>
      <w:tblGrid>
        <w:gridCol w:w="705"/>
        <w:gridCol w:w="1846"/>
        <w:gridCol w:w="1649"/>
        <w:gridCol w:w="1324"/>
        <w:gridCol w:w="1275"/>
        <w:gridCol w:w="1418"/>
        <w:gridCol w:w="1412"/>
      </w:tblGrid>
      <w:tr w:rsidR="00FF5CF1" w:rsidRPr="00A17774" w14:paraId="7C859FF6" w14:textId="77777777" w:rsidTr="00866BFB">
        <w:tc>
          <w:tcPr>
            <w:tcW w:w="705" w:type="dxa"/>
            <w:vMerge w:val="restart"/>
          </w:tcPr>
          <w:p w14:paraId="3188D956" w14:textId="77777777" w:rsidR="00FF5CF1" w:rsidRPr="00A17774" w:rsidRDefault="00FF5CF1" w:rsidP="00866BFB">
            <w:pPr>
              <w:tabs>
                <w:tab w:val="left" w:pos="13050"/>
              </w:tabs>
              <w:jc w:val="both"/>
              <w:rPr>
                <w:b/>
                <w:bCs/>
                <w:lang w:val="uk-UA"/>
              </w:rPr>
            </w:pPr>
            <w:r w:rsidRPr="00A17774">
              <w:rPr>
                <w:b/>
                <w:bCs/>
                <w:lang w:val="uk-UA"/>
              </w:rPr>
              <w:t>№ п/п</w:t>
            </w:r>
          </w:p>
        </w:tc>
        <w:tc>
          <w:tcPr>
            <w:tcW w:w="1846" w:type="dxa"/>
            <w:vMerge w:val="restart"/>
          </w:tcPr>
          <w:p w14:paraId="6A067B27" w14:textId="77777777" w:rsidR="00FF5CF1" w:rsidRPr="00A17774" w:rsidRDefault="00FF5CF1" w:rsidP="00866BFB">
            <w:pPr>
              <w:tabs>
                <w:tab w:val="left" w:pos="13050"/>
              </w:tabs>
              <w:jc w:val="both"/>
              <w:rPr>
                <w:b/>
                <w:bCs/>
                <w:lang w:val="uk-UA"/>
              </w:rPr>
            </w:pPr>
            <w:r w:rsidRPr="00A17774">
              <w:rPr>
                <w:b/>
                <w:bCs/>
                <w:lang w:val="uk-UA"/>
              </w:rPr>
              <w:t>Найменування робіт</w:t>
            </w:r>
          </w:p>
        </w:tc>
        <w:tc>
          <w:tcPr>
            <w:tcW w:w="1649" w:type="dxa"/>
            <w:vMerge w:val="restart"/>
          </w:tcPr>
          <w:p w14:paraId="15AF68E1" w14:textId="152F46C7" w:rsidR="00FF5CF1" w:rsidRPr="00A17774" w:rsidRDefault="00FF5CF1" w:rsidP="00866BFB">
            <w:pPr>
              <w:tabs>
                <w:tab w:val="left" w:pos="13050"/>
              </w:tabs>
              <w:jc w:val="both"/>
              <w:rPr>
                <w:b/>
                <w:bCs/>
                <w:lang w:val="uk-UA"/>
              </w:rPr>
            </w:pPr>
            <w:r w:rsidRPr="00A17774">
              <w:rPr>
                <w:b/>
                <w:bCs/>
                <w:lang w:val="uk-UA"/>
              </w:rPr>
              <w:t xml:space="preserve">Вартість робіт </w:t>
            </w:r>
          </w:p>
        </w:tc>
        <w:tc>
          <w:tcPr>
            <w:tcW w:w="5429" w:type="dxa"/>
            <w:gridSpan w:val="4"/>
          </w:tcPr>
          <w:p w14:paraId="05572DD3" w14:textId="0E455735" w:rsidR="00FF5CF1" w:rsidRPr="00A17774" w:rsidRDefault="00FF5CF1" w:rsidP="00866BFB">
            <w:pPr>
              <w:tabs>
                <w:tab w:val="left" w:pos="13050"/>
              </w:tabs>
              <w:jc w:val="center"/>
              <w:rPr>
                <w:b/>
                <w:bCs/>
                <w:lang w:val="uk-UA"/>
              </w:rPr>
            </w:pPr>
            <w:r w:rsidRPr="00A17774">
              <w:rPr>
                <w:b/>
                <w:bCs/>
                <w:lang w:val="uk-UA"/>
              </w:rPr>
              <w:t>202</w:t>
            </w:r>
            <w:r w:rsidR="00D93931">
              <w:rPr>
                <w:b/>
                <w:bCs/>
                <w:lang w:val="uk-UA"/>
              </w:rPr>
              <w:t>3</w:t>
            </w:r>
            <w:r w:rsidRPr="00A17774">
              <w:rPr>
                <w:b/>
                <w:bCs/>
                <w:lang w:val="uk-UA"/>
              </w:rPr>
              <w:t xml:space="preserve"> рік</w:t>
            </w:r>
          </w:p>
        </w:tc>
      </w:tr>
      <w:tr w:rsidR="00FF5CF1" w:rsidRPr="00A17774" w14:paraId="50FB3C75" w14:textId="77777777" w:rsidTr="00866BFB">
        <w:tc>
          <w:tcPr>
            <w:tcW w:w="705" w:type="dxa"/>
            <w:vMerge/>
          </w:tcPr>
          <w:p w14:paraId="2D5695EE" w14:textId="77777777" w:rsidR="00FF5CF1" w:rsidRPr="00A17774" w:rsidRDefault="00FF5CF1" w:rsidP="00866BFB">
            <w:pPr>
              <w:tabs>
                <w:tab w:val="left" w:pos="13050"/>
              </w:tabs>
              <w:jc w:val="both"/>
            </w:pPr>
          </w:p>
        </w:tc>
        <w:tc>
          <w:tcPr>
            <w:tcW w:w="1846" w:type="dxa"/>
            <w:vMerge/>
          </w:tcPr>
          <w:p w14:paraId="6DC2A526" w14:textId="77777777" w:rsidR="00FF5CF1" w:rsidRPr="00A17774" w:rsidRDefault="00FF5CF1" w:rsidP="00866BFB">
            <w:pPr>
              <w:tabs>
                <w:tab w:val="left" w:pos="13050"/>
              </w:tabs>
              <w:jc w:val="both"/>
            </w:pPr>
          </w:p>
        </w:tc>
        <w:tc>
          <w:tcPr>
            <w:tcW w:w="1649" w:type="dxa"/>
            <w:vMerge/>
          </w:tcPr>
          <w:p w14:paraId="5F468CE7" w14:textId="77777777" w:rsidR="00FF5CF1" w:rsidRPr="00A17774" w:rsidRDefault="00FF5CF1" w:rsidP="00866BFB">
            <w:pPr>
              <w:tabs>
                <w:tab w:val="left" w:pos="13050"/>
              </w:tabs>
              <w:jc w:val="both"/>
            </w:pPr>
          </w:p>
        </w:tc>
        <w:tc>
          <w:tcPr>
            <w:tcW w:w="1324" w:type="dxa"/>
          </w:tcPr>
          <w:p w14:paraId="30985B8D" w14:textId="77777777" w:rsidR="00FF5CF1" w:rsidRPr="003A156A" w:rsidRDefault="00FF5CF1" w:rsidP="00866BFB">
            <w:pPr>
              <w:tabs>
                <w:tab w:val="left" w:pos="13050"/>
              </w:tabs>
              <w:jc w:val="both"/>
              <w:rPr>
                <w:lang w:val="uk-UA"/>
              </w:rPr>
            </w:pPr>
          </w:p>
        </w:tc>
        <w:tc>
          <w:tcPr>
            <w:tcW w:w="1275" w:type="dxa"/>
          </w:tcPr>
          <w:p w14:paraId="5FFCFDB2" w14:textId="77777777" w:rsidR="00FF5CF1" w:rsidRPr="003A156A" w:rsidRDefault="00FF5CF1" w:rsidP="00866BFB">
            <w:pPr>
              <w:tabs>
                <w:tab w:val="left" w:pos="13050"/>
              </w:tabs>
              <w:jc w:val="both"/>
              <w:rPr>
                <w:lang w:val="uk-UA"/>
              </w:rPr>
            </w:pPr>
          </w:p>
        </w:tc>
        <w:tc>
          <w:tcPr>
            <w:tcW w:w="1418" w:type="dxa"/>
          </w:tcPr>
          <w:p w14:paraId="079D8ED4" w14:textId="77777777" w:rsidR="00FF5CF1" w:rsidRPr="003A156A" w:rsidRDefault="00FF5CF1" w:rsidP="00866BFB">
            <w:pPr>
              <w:tabs>
                <w:tab w:val="left" w:pos="13050"/>
              </w:tabs>
              <w:jc w:val="both"/>
              <w:rPr>
                <w:lang w:val="uk-UA"/>
              </w:rPr>
            </w:pPr>
          </w:p>
        </w:tc>
        <w:tc>
          <w:tcPr>
            <w:tcW w:w="1412" w:type="dxa"/>
          </w:tcPr>
          <w:p w14:paraId="427D037A" w14:textId="77777777" w:rsidR="00FF5CF1" w:rsidRPr="003A156A" w:rsidRDefault="00FF5CF1" w:rsidP="00866BFB">
            <w:pPr>
              <w:tabs>
                <w:tab w:val="left" w:pos="13050"/>
              </w:tabs>
              <w:jc w:val="both"/>
              <w:rPr>
                <w:lang w:val="uk-UA"/>
              </w:rPr>
            </w:pPr>
          </w:p>
        </w:tc>
      </w:tr>
      <w:tr w:rsidR="00FF5CF1" w:rsidRPr="00A17774" w14:paraId="5A7CCE50" w14:textId="77777777" w:rsidTr="00866BFB">
        <w:tc>
          <w:tcPr>
            <w:tcW w:w="705" w:type="dxa"/>
          </w:tcPr>
          <w:p w14:paraId="514B25E0" w14:textId="77777777" w:rsidR="00FF5CF1" w:rsidRPr="00A17774" w:rsidRDefault="00FF5CF1" w:rsidP="00866BFB">
            <w:pPr>
              <w:tabs>
                <w:tab w:val="left" w:pos="13050"/>
              </w:tabs>
              <w:jc w:val="both"/>
            </w:pPr>
          </w:p>
        </w:tc>
        <w:tc>
          <w:tcPr>
            <w:tcW w:w="1846" w:type="dxa"/>
          </w:tcPr>
          <w:p w14:paraId="4AF8E641" w14:textId="77777777" w:rsidR="00FF5CF1" w:rsidRPr="00A17774" w:rsidRDefault="00FF5CF1" w:rsidP="00866BFB">
            <w:pPr>
              <w:tabs>
                <w:tab w:val="left" w:pos="13050"/>
              </w:tabs>
              <w:jc w:val="both"/>
            </w:pPr>
          </w:p>
        </w:tc>
        <w:tc>
          <w:tcPr>
            <w:tcW w:w="1649" w:type="dxa"/>
          </w:tcPr>
          <w:p w14:paraId="49A62A53" w14:textId="77777777" w:rsidR="00FF5CF1" w:rsidRPr="00A17774" w:rsidRDefault="00FF5CF1" w:rsidP="00866BFB">
            <w:pPr>
              <w:tabs>
                <w:tab w:val="left" w:pos="13050"/>
              </w:tabs>
              <w:jc w:val="both"/>
            </w:pPr>
          </w:p>
        </w:tc>
        <w:tc>
          <w:tcPr>
            <w:tcW w:w="1324" w:type="dxa"/>
          </w:tcPr>
          <w:p w14:paraId="06B27C69" w14:textId="77777777" w:rsidR="00FF5CF1" w:rsidRPr="00A17774" w:rsidRDefault="00FF5CF1" w:rsidP="00866BFB">
            <w:pPr>
              <w:tabs>
                <w:tab w:val="left" w:pos="13050"/>
              </w:tabs>
              <w:jc w:val="both"/>
            </w:pPr>
          </w:p>
        </w:tc>
        <w:tc>
          <w:tcPr>
            <w:tcW w:w="1275" w:type="dxa"/>
          </w:tcPr>
          <w:p w14:paraId="085B7BD9" w14:textId="77777777" w:rsidR="00FF5CF1" w:rsidRPr="00A17774" w:rsidRDefault="00FF5CF1" w:rsidP="00866BFB">
            <w:pPr>
              <w:tabs>
                <w:tab w:val="left" w:pos="13050"/>
              </w:tabs>
              <w:jc w:val="both"/>
            </w:pPr>
          </w:p>
        </w:tc>
        <w:tc>
          <w:tcPr>
            <w:tcW w:w="1418" w:type="dxa"/>
          </w:tcPr>
          <w:p w14:paraId="38AAF40C" w14:textId="77777777" w:rsidR="00FF5CF1" w:rsidRPr="00A17774" w:rsidRDefault="00FF5CF1" w:rsidP="00866BFB">
            <w:pPr>
              <w:tabs>
                <w:tab w:val="left" w:pos="13050"/>
              </w:tabs>
              <w:jc w:val="both"/>
            </w:pPr>
          </w:p>
        </w:tc>
        <w:tc>
          <w:tcPr>
            <w:tcW w:w="1412" w:type="dxa"/>
          </w:tcPr>
          <w:p w14:paraId="11613D64" w14:textId="77777777" w:rsidR="00FF5CF1" w:rsidRPr="00A17774" w:rsidRDefault="00FF5CF1" w:rsidP="00866BFB">
            <w:pPr>
              <w:tabs>
                <w:tab w:val="left" w:pos="13050"/>
              </w:tabs>
              <w:jc w:val="both"/>
            </w:pPr>
          </w:p>
        </w:tc>
      </w:tr>
      <w:tr w:rsidR="00FF5CF1" w:rsidRPr="00A17774" w14:paraId="5CE19A5E" w14:textId="77777777" w:rsidTr="00866BFB">
        <w:tc>
          <w:tcPr>
            <w:tcW w:w="705" w:type="dxa"/>
          </w:tcPr>
          <w:p w14:paraId="0103BA9E" w14:textId="77777777" w:rsidR="00FF5CF1" w:rsidRPr="00A17774" w:rsidRDefault="00FF5CF1" w:rsidP="00866BFB">
            <w:pPr>
              <w:tabs>
                <w:tab w:val="left" w:pos="13050"/>
              </w:tabs>
              <w:jc w:val="both"/>
            </w:pPr>
          </w:p>
        </w:tc>
        <w:tc>
          <w:tcPr>
            <w:tcW w:w="1846" w:type="dxa"/>
          </w:tcPr>
          <w:p w14:paraId="071AF3ED" w14:textId="77777777" w:rsidR="00FF5CF1" w:rsidRPr="00A17774" w:rsidRDefault="00FF5CF1" w:rsidP="00866BFB">
            <w:pPr>
              <w:tabs>
                <w:tab w:val="left" w:pos="13050"/>
              </w:tabs>
              <w:jc w:val="both"/>
            </w:pPr>
          </w:p>
        </w:tc>
        <w:tc>
          <w:tcPr>
            <w:tcW w:w="1649" w:type="dxa"/>
          </w:tcPr>
          <w:p w14:paraId="300C8B3D" w14:textId="77777777" w:rsidR="00FF5CF1" w:rsidRPr="00A17774" w:rsidRDefault="00FF5CF1" w:rsidP="00866BFB">
            <w:pPr>
              <w:tabs>
                <w:tab w:val="left" w:pos="13050"/>
              </w:tabs>
              <w:jc w:val="both"/>
            </w:pPr>
          </w:p>
        </w:tc>
        <w:tc>
          <w:tcPr>
            <w:tcW w:w="1324" w:type="dxa"/>
          </w:tcPr>
          <w:p w14:paraId="6C4674B8" w14:textId="77777777" w:rsidR="00FF5CF1" w:rsidRPr="00A17774" w:rsidRDefault="00FF5CF1" w:rsidP="00866BFB">
            <w:pPr>
              <w:tabs>
                <w:tab w:val="left" w:pos="13050"/>
              </w:tabs>
              <w:jc w:val="both"/>
            </w:pPr>
          </w:p>
        </w:tc>
        <w:tc>
          <w:tcPr>
            <w:tcW w:w="1275" w:type="dxa"/>
          </w:tcPr>
          <w:p w14:paraId="65F898F6" w14:textId="77777777" w:rsidR="00FF5CF1" w:rsidRPr="00A17774" w:rsidRDefault="00FF5CF1" w:rsidP="00866BFB">
            <w:pPr>
              <w:tabs>
                <w:tab w:val="left" w:pos="13050"/>
              </w:tabs>
              <w:jc w:val="both"/>
            </w:pPr>
          </w:p>
        </w:tc>
        <w:tc>
          <w:tcPr>
            <w:tcW w:w="1418" w:type="dxa"/>
          </w:tcPr>
          <w:p w14:paraId="0D10FCFF" w14:textId="77777777" w:rsidR="00FF5CF1" w:rsidRPr="00A17774" w:rsidRDefault="00FF5CF1" w:rsidP="00866BFB">
            <w:pPr>
              <w:tabs>
                <w:tab w:val="left" w:pos="13050"/>
              </w:tabs>
              <w:jc w:val="both"/>
            </w:pPr>
          </w:p>
        </w:tc>
        <w:tc>
          <w:tcPr>
            <w:tcW w:w="1412" w:type="dxa"/>
          </w:tcPr>
          <w:p w14:paraId="5FC67E21" w14:textId="77777777" w:rsidR="00FF5CF1" w:rsidRPr="00A17774" w:rsidRDefault="00FF5CF1" w:rsidP="00866BFB">
            <w:pPr>
              <w:tabs>
                <w:tab w:val="left" w:pos="13050"/>
              </w:tabs>
              <w:jc w:val="both"/>
            </w:pPr>
          </w:p>
        </w:tc>
      </w:tr>
      <w:tr w:rsidR="00FF5CF1" w:rsidRPr="00A17774" w14:paraId="6650FFE8" w14:textId="77777777" w:rsidTr="00866BFB">
        <w:tc>
          <w:tcPr>
            <w:tcW w:w="705" w:type="dxa"/>
          </w:tcPr>
          <w:p w14:paraId="55EBF4F1" w14:textId="77777777" w:rsidR="00FF5CF1" w:rsidRPr="00A17774" w:rsidRDefault="00FF5CF1" w:rsidP="00866BFB">
            <w:pPr>
              <w:tabs>
                <w:tab w:val="left" w:pos="13050"/>
              </w:tabs>
              <w:jc w:val="both"/>
            </w:pPr>
          </w:p>
        </w:tc>
        <w:tc>
          <w:tcPr>
            <w:tcW w:w="1846" w:type="dxa"/>
          </w:tcPr>
          <w:p w14:paraId="5820B7DD" w14:textId="77777777" w:rsidR="00FF5CF1" w:rsidRPr="00A17774" w:rsidRDefault="00FF5CF1" w:rsidP="00866BFB">
            <w:pPr>
              <w:tabs>
                <w:tab w:val="left" w:pos="13050"/>
              </w:tabs>
              <w:jc w:val="both"/>
            </w:pPr>
          </w:p>
        </w:tc>
        <w:tc>
          <w:tcPr>
            <w:tcW w:w="1649" w:type="dxa"/>
          </w:tcPr>
          <w:p w14:paraId="7A3A6BDA" w14:textId="77777777" w:rsidR="00FF5CF1" w:rsidRPr="00A17774" w:rsidRDefault="00FF5CF1" w:rsidP="00866BFB">
            <w:pPr>
              <w:tabs>
                <w:tab w:val="left" w:pos="13050"/>
              </w:tabs>
              <w:jc w:val="both"/>
            </w:pPr>
          </w:p>
        </w:tc>
        <w:tc>
          <w:tcPr>
            <w:tcW w:w="1324" w:type="dxa"/>
          </w:tcPr>
          <w:p w14:paraId="2E4890D8" w14:textId="77777777" w:rsidR="00FF5CF1" w:rsidRPr="00A17774" w:rsidRDefault="00FF5CF1" w:rsidP="00866BFB">
            <w:pPr>
              <w:tabs>
                <w:tab w:val="left" w:pos="13050"/>
              </w:tabs>
              <w:jc w:val="both"/>
            </w:pPr>
          </w:p>
        </w:tc>
        <w:tc>
          <w:tcPr>
            <w:tcW w:w="1275" w:type="dxa"/>
          </w:tcPr>
          <w:p w14:paraId="30E971AE" w14:textId="77777777" w:rsidR="00FF5CF1" w:rsidRPr="00A17774" w:rsidRDefault="00FF5CF1" w:rsidP="00866BFB">
            <w:pPr>
              <w:tabs>
                <w:tab w:val="left" w:pos="13050"/>
              </w:tabs>
              <w:jc w:val="both"/>
            </w:pPr>
          </w:p>
        </w:tc>
        <w:tc>
          <w:tcPr>
            <w:tcW w:w="1418" w:type="dxa"/>
          </w:tcPr>
          <w:p w14:paraId="06BAF76E" w14:textId="77777777" w:rsidR="00FF5CF1" w:rsidRPr="00A17774" w:rsidRDefault="00FF5CF1" w:rsidP="00866BFB">
            <w:pPr>
              <w:tabs>
                <w:tab w:val="left" w:pos="13050"/>
              </w:tabs>
              <w:jc w:val="both"/>
            </w:pPr>
          </w:p>
        </w:tc>
        <w:tc>
          <w:tcPr>
            <w:tcW w:w="1412" w:type="dxa"/>
          </w:tcPr>
          <w:p w14:paraId="4DB2FAEC" w14:textId="77777777" w:rsidR="00FF5CF1" w:rsidRPr="00A17774" w:rsidRDefault="00FF5CF1" w:rsidP="00866BFB">
            <w:pPr>
              <w:tabs>
                <w:tab w:val="left" w:pos="13050"/>
              </w:tabs>
              <w:jc w:val="both"/>
            </w:pPr>
          </w:p>
        </w:tc>
      </w:tr>
      <w:tr w:rsidR="00FF5CF1" w:rsidRPr="00A17774" w14:paraId="0804BD32" w14:textId="77777777" w:rsidTr="00866BFB">
        <w:tc>
          <w:tcPr>
            <w:tcW w:w="705" w:type="dxa"/>
          </w:tcPr>
          <w:p w14:paraId="4C764EC2" w14:textId="77777777" w:rsidR="00FF5CF1" w:rsidRPr="00A17774" w:rsidRDefault="00FF5CF1" w:rsidP="00866BFB">
            <w:pPr>
              <w:tabs>
                <w:tab w:val="left" w:pos="13050"/>
              </w:tabs>
              <w:jc w:val="both"/>
            </w:pPr>
          </w:p>
        </w:tc>
        <w:tc>
          <w:tcPr>
            <w:tcW w:w="1846" w:type="dxa"/>
          </w:tcPr>
          <w:p w14:paraId="71B83C65" w14:textId="77777777" w:rsidR="00FF5CF1" w:rsidRPr="00A17774" w:rsidRDefault="00FF5CF1" w:rsidP="00866BFB">
            <w:pPr>
              <w:tabs>
                <w:tab w:val="left" w:pos="13050"/>
              </w:tabs>
              <w:jc w:val="both"/>
            </w:pPr>
          </w:p>
        </w:tc>
        <w:tc>
          <w:tcPr>
            <w:tcW w:w="1649" w:type="dxa"/>
          </w:tcPr>
          <w:p w14:paraId="43F1D951" w14:textId="77777777" w:rsidR="00FF5CF1" w:rsidRPr="00A17774" w:rsidRDefault="00FF5CF1" w:rsidP="00866BFB">
            <w:pPr>
              <w:tabs>
                <w:tab w:val="left" w:pos="13050"/>
              </w:tabs>
              <w:jc w:val="both"/>
            </w:pPr>
          </w:p>
        </w:tc>
        <w:tc>
          <w:tcPr>
            <w:tcW w:w="1324" w:type="dxa"/>
          </w:tcPr>
          <w:p w14:paraId="302ABE2F" w14:textId="77777777" w:rsidR="00FF5CF1" w:rsidRPr="00A17774" w:rsidRDefault="00FF5CF1" w:rsidP="00866BFB">
            <w:pPr>
              <w:tabs>
                <w:tab w:val="left" w:pos="13050"/>
              </w:tabs>
              <w:jc w:val="both"/>
            </w:pPr>
          </w:p>
        </w:tc>
        <w:tc>
          <w:tcPr>
            <w:tcW w:w="1275" w:type="dxa"/>
          </w:tcPr>
          <w:p w14:paraId="72CEEF08" w14:textId="77777777" w:rsidR="00FF5CF1" w:rsidRPr="00A17774" w:rsidRDefault="00FF5CF1" w:rsidP="00866BFB">
            <w:pPr>
              <w:tabs>
                <w:tab w:val="left" w:pos="13050"/>
              </w:tabs>
              <w:jc w:val="both"/>
            </w:pPr>
          </w:p>
        </w:tc>
        <w:tc>
          <w:tcPr>
            <w:tcW w:w="1418" w:type="dxa"/>
          </w:tcPr>
          <w:p w14:paraId="07B4FD92" w14:textId="77777777" w:rsidR="00FF5CF1" w:rsidRPr="00A17774" w:rsidRDefault="00FF5CF1" w:rsidP="00866BFB">
            <w:pPr>
              <w:tabs>
                <w:tab w:val="left" w:pos="13050"/>
              </w:tabs>
              <w:jc w:val="both"/>
            </w:pPr>
          </w:p>
        </w:tc>
        <w:tc>
          <w:tcPr>
            <w:tcW w:w="1412" w:type="dxa"/>
          </w:tcPr>
          <w:p w14:paraId="457080A9" w14:textId="77777777" w:rsidR="00FF5CF1" w:rsidRPr="00A17774" w:rsidRDefault="00FF5CF1" w:rsidP="00866BFB">
            <w:pPr>
              <w:tabs>
                <w:tab w:val="left" w:pos="13050"/>
              </w:tabs>
              <w:jc w:val="both"/>
            </w:pPr>
          </w:p>
        </w:tc>
      </w:tr>
      <w:tr w:rsidR="00FF5CF1" w:rsidRPr="00A17774" w14:paraId="1C96D3EF" w14:textId="77777777" w:rsidTr="00866BFB">
        <w:tc>
          <w:tcPr>
            <w:tcW w:w="705" w:type="dxa"/>
          </w:tcPr>
          <w:p w14:paraId="38DAECEC" w14:textId="77777777" w:rsidR="00FF5CF1" w:rsidRPr="00A17774" w:rsidRDefault="00FF5CF1" w:rsidP="00866BFB">
            <w:pPr>
              <w:tabs>
                <w:tab w:val="left" w:pos="13050"/>
              </w:tabs>
              <w:jc w:val="both"/>
            </w:pPr>
          </w:p>
        </w:tc>
        <w:tc>
          <w:tcPr>
            <w:tcW w:w="1846" w:type="dxa"/>
          </w:tcPr>
          <w:p w14:paraId="41BFF7B2" w14:textId="77777777" w:rsidR="00FF5CF1" w:rsidRPr="00A17774" w:rsidRDefault="00FF5CF1" w:rsidP="00866BFB">
            <w:pPr>
              <w:tabs>
                <w:tab w:val="left" w:pos="13050"/>
              </w:tabs>
              <w:jc w:val="both"/>
            </w:pPr>
          </w:p>
        </w:tc>
        <w:tc>
          <w:tcPr>
            <w:tcW w:w="1649" w:type="dxa"/>
          </w:tcPr>
          <w:p w14:paraId="7C8E38F5" w14:textId="77777777" w:rsidR="00FF5CF1" w:rsidRPr="00A17774" w:rsidRDefault="00FF5CF1" w:rsidP="00866BFB">
            <w:pPr>
              <w:tabs>
                <w:tab w:val="left" w:pos="13050"/>
              </w:tabs>
              <w:jc w:val="both"/>
            </w:pPr>
          </w:p>
        </w:tc>
        <w:tc>
          <w:tcPr>
            <w:tcW w:w="1324" w:type="dxa"/>
          </w:tcPr>
          <w:p w14:paraId="772C1246" w14:textId="77777777" w:rsidR="00FF5CF1" w:rsidRPr="00A17774" w:rsidRDefault="00FF5CF1" w:rsidP="00866BFB">
            <w:pPr>
              <w:tabs>
                <w:tab w:val="left" w:pos="13050"/>
              </w:tabs>
              <w:jc w:val="both"/>
            </w:pPr>
          </w:p>
        </w:tc>
        <w:tc>
          <w:tcPr>
            <w:tcW w:w="1275" w:type="dxa"/>
          </w:tcPr>
          <w:p w14:paraId="70C6109F" w14:textId="77777777" w:rsidR="00FF5CF1" w:rsidRPr="00A17774" w:rsidRDefault="00FF5CF1" w:rsidP="00866BFB">
            <w:pPr>
              <w:tabs>
                <w:tab w:val="left" w:pos="13050"/>
              </w:tabs>
              <w:jc w:val="both"/>
            </w:pPr>
          </w:p>
        </w:tc>
        <w:tc>
          <w:tcPr>
            <w:tcW w:w="1418" w:type="dxa"/>
          </w:tcPr>
          <w:p w14:paraId="79789413" w14:textId="77777777" w:rsidR="00FF5CF1" w:rsidRPr="00A17774" w:rsidRDefault="00FF5CF1" w:rsidP="00866BFB">
            <w:pPr>
              <w:tabs>
                <w:tab w:val="left" w:pos="13050"/>
              </w:tabs>
              <w:jc w:val="both"/>
            </w:pPr>
          </w:p>
        </w:tc>
        <w:tc>
          <w:tcPr>
            <w:tcW w:w="1412" w:type="dxa"/>
          </w:tcPr>
          <w:p w14:paraId="21D5A7E6" w14:textId="77777777" w:rsidR="00FF5CF1" w:rsidRPr="00A17774" w:rsidRDefault="00FF5CF1" w:rsidP="00866BFB">
            <w:pPr>
              <w:tabs>
                <w:tab w:val="left" w:pos="13050"/>
              </w:tabs>
              <w:jc w:val="both"/>
            </w:pPr>
          </w:p>
        </w:tc>
      </w:tr>
      <w:tr w:rsidR="00FF5CF1" w:rsidRPr="00A17774" w14:paraId="40A9D0E6" w14:textId="77777777" w:rsidTr="00866BFB">
        <w:tc>
          <w:tcPr>
            <w:tcW w:w="705" w:type="dxa"/>
          </w:tcPr>
          <w:p w14:paraId="614D4633" w14:textId="77777777" w:rsidR="00FF5CF1" w:rsidRPr="00A17774" w:rsidRDefault="00FF5CF1" w:rsidP="00866BFB">
            <w:pPr>
              <w:tabs>
                <w:tab w:val="left" w:pos="13050"/>
              </w:tabs>
              <w:jc w:val="both"/>
            </w:pPr>
          </w:p>
        </w:tc>
        <w:tc>
          <w:tcPr>
            <w:tcW w:w="1846" w:type="dxa"/>
          </w:tcPr>
          <w:p w14:paraId="6C8AEC37" w14:textId="77777777" w:rsidR="00FF5CF1" w:rsidRPr="00A17774" w:rsidRDefault="00FF5CF1" w:rsidP="00866BFB">
            <w:pPr>
              <w:tabs>
                <w:tab w:val="left" w:pos="13050"/>
              </w:tabs>
              <w:jc w:val="both"/>
            </w:pPr>
          </w:p>
        </w:tc>
        <w:tc>
          <w:tcPr>
            <w:tcW w:w="1649" w:type="dxa"/>
          </w:tcPr>
          <w:p w14:paraId="2894E415" w14:textId="77777777" w:rsidR="00FF5CF1" w:rsidRPr="00A17774" w:rsidRDefault="00FF5CF1" w:rsidP="00866BFB">
            <w:pPr>
              <w:tabs>
                <w:tab w:val="left" w:pos="13050"/>
              </w:tabs>
              <w:jc w:val="both"/>
            </w:pPr>
          </w:p>
        </w:tc>
        <w:tc>
          <w:tcPr>
            <w:tcW w:w="1324" w:type="dxa"/>
          </w:tcPr>
          <w:p w14:paraId="72FEB4E5" w14:textId="77777777" w:rsidR="00FF5CF1" w:rsidRPr="00A17774" w:rsidRDefault="00FF5CF1" w:rsidP="00866BFB">
            <w:pPr>
              <w:tabs>
                <w:tab w:val="left" w:pos="13050"/>
              </w:tabs>
              <w:jc w:val="both"/>
            </w:pPr>
          </w:p>
        </w:tc>
        <w:tc>
          <w:tcPr>
            <w:tcW w:w="1275" w:type="dxa"/>
          </w:tcPr>
          <w:p w14:paraId="306EA908" w14:textId="77777777" w:rsidR="00FF5CF1" w:rsidRPr="00A17774" w:rsidRDefault="00FF5CF1" w:rsidP="00866BFB">
            <w:pPr>
              <w:tabs>
                <w:tab w:val="left" w:pos="13050"/>
              </w:tabs>
              <w:jc w:val="both"/>
            </w:pPr>
          </w:p>
        </w:tc>
        <w:tc>
          <w:tcPr>
            <w:tcW w:w="1418" w:type="dxa"/>
          </w:tcPr>
          <w:p w14:paraId="20576ADB" w14:textId="77777777" w:rsidR="00FF5CF1" w:rsidRPr="00A17774" w:rsidRDefault="00FF5CF1" w:rsidP="00866BFB">
            <w:pPr>
              <w:tabs>
                <w:tab w:val="left" w:pos="13050"/>
              </w:tabs>
              <w:jc w:val="both"/>
            </w:pPr>
          </w:p>
        </w:tc>
        <w:tc>
          <w:tcPr>
            <w:tcW w:w="1412" w:type="dxa"/>
          </w:tcPr>
          <w:p w14:paraId="54AB09F5" w14:textId="77777777" w:rsidR="00FF5CF1" w:rsidRPr="00A17774" w:rsidRDefault="00FF5CF1" w:rsidP="00866BFB">
            <w:pPr>
              <w:tabs>
                <w:tab w:val="left" w:pos="13050"/>
              </w:tabs>
              <w:jc w:val="both"/>
            </w:pPr>
          </w:p>
        </w:tc>
      </w:tr>
      <w:tr w:rsidR="00FF5CF1" w:rsidRPr="00A17774" w14:paraId="3AD1CB46" w14:textId="77777777" w:rsidTr="00866BFB">
        <w:tc>
          <w:tcPr>
            <w:tcW w:w="2551" w:type="dxa"/>
            <w:gridSpan w:val="2"/>
          </w:tcPr>
          <w:p w14:paraId="4DBFD9AD" w14:textId="77777777" w:rsidR="00FF5CF1" w:rsidRPr="00736E3B" w:rsidRDefault="00FF5CF1" w:rsidP="00866BFB">
            <w:pPr>
              <w:tabs>
                <w:tab w:val="left" w:pos="13050"/>
              </w:tabs>
              <w:jc w:val="both"/>
              <w:rPr>
                <w:b/>
                <w:bCs/>
                <w:lang w:val="uk-UA"/>
              </w:rPr>
            </w:pPr>
            <w:r w:rsidRPr="00736E3B">
              <w:rPr>
                <w:b/>
                <w:bCs/>
                <w:lang w:val="uk-UA"/>
              </w:rPr>
              <w:t>Всього:</w:t>
            </w:r>
          </w:p>
        </w:tc>
        <w:tc>
          <w:tcPr>
            <w:tcW w:w="1649" w:type="dxa"/>
          </w:tcPr>
          <w:p w14:paraId="540E9EAF" w14:textId="77777777" w:rsidR="00FF5CF1" w:rsidRPr="00A17774" w:rsidRDefault="00FF5CF1" w:rsidP="00866BFB">
            <w:pPr>
              <w:tabs>
                <w:tab w:val="left" w:pos="13050"/>
              </w:tabs>
              <w:jc w:val="both"/>
            </w:pPr>
          </w:p>
        </w:tc>
        <w:tc>
          <w:tcPr>
            <w:tcW w:w="1324" w:type="dxa"/>
          </w:tcPr>
          <w:p w14:paraId="4FEA7B70" w14:textId="77777777" w:rsidR="00FF5CF1" w:rsidRPr="00A17774" w:rsidRDefault="00FF5CF1" w:rsidP="00866BFB">
            <w:pPr>
              <w:tabs>
                <w:tab w:val="left" w:pos="13050"/>
              </w:tabs>
              <w:jc w:val="both"/>
            </w:pPr>
          </w:p>
        </w:tc>
        <w:tc>
          <w:tcPr>
            <w:tcW w:w="1275" w:type="dxa"/>
          </w:tcPr>
          <w:p w14:paraId="718E45AF" w14:textId="77777777" w:rsidR="00FF5CF1" w:rsidRPr="00A17774" w:rsidRDefault="00FF5CF1" w:rsidP="00866BFB">
            <w:pPr>
              <w:tabs>
                <w:tab w:val="left" w:pos="13050"/>
              </w:tabs>
              <w:jc w:val="both"/>
            </w:pPr>
          </w:p>
        </w:tc>
        <w:tc>
          <w:tcPr>
            <w:tcW w:w="1418" w:type="dxa"/>
          </w:tcPr>
          <w:p w14:paraId="7A144E25" w14:textId="77777777" w:rsidR="00FF5CF1" w:rsidRPr="00A17774" w:rsidRDefault="00FF5CF1" w:rsidP="00866BFB">
            <w:pPr>
              <w:tabs>
                <w:tab w:val="left" w:pos="13050"/>
              </w:tabs>
              <w:jc w:val="both"/>
            </w:pPr>
          </w:p>
        </w:tc>
        <w:tc>
          <w:tcPr>
            <w:tcW w:w="1412" w:type="dxa"/>
          </w:tcPr>
          <w:p w14:paraId="7806E024" w14:textId="77777777" w:rsidR="00FF5CF1" w:rsidRPr="00A17774" w:rsidRDefault="00FF5CF1" w:rsidP="00866BFB">
            <w:pPr>
              <w:tabs>
                <w:tab w:val="left" w:pos="13050"/>
              </w:tabs>
              <w:jc w:val="both"/>
            </w:pPr>
          </w:p>
        </w:tc>
      </w:tr>
    </w:tbl>
    <w:p w14:paraId="1D70228F" w14:textId="77777777" w:rsidR="00FF5CF1" w:rsidRDefault="00FF5CF1" w:rsidP="00FF5CF1">
      <w:pPr>
        <w:jc w:val="center"/>
        <w:rPr>
          <w:b/>
          <w:bCs/>
          <w:lang w:val="uk-UA"/>
        </w:rPr>
      </w:pPr>
    </w:p>
    <w:p w14:paraId="71EA9187" w14:textId="77777777" w:rsidR="00FF5CF1" w:rsidRDefault="00FF5CF1" w:rsidP="00FF5CF1">
      <w:pPr>
        <w:jc w:val="center"/>
        <w:rPr>
          <w:b/>
          <w:bCs/>
          <w:lang w:val="uk-UA"/>
        </w:rPr>
      </w:pPr>
    </w:p>
    <w:p w14:paraId="4EDDD01E" w14:textId="77777777" w:rsidR="00FF5CF1" w:rsidRDefault="00FF5CF1" w:rsidP="00FF5CF1">
      <w:pPr>
        <w:jc w:val="center"/>
        <w:rPr>
          <w:b/>
          <w:bCs/>
          <w:lang w:val="uk-UA"/>
        </w:rPr>
      </w:pPr>
    </w:p>
    <w:tbl>
      <w:tblPr>
        <w:tblW w:w="9868" w:type="dxa"/>
        <w:tblInd w:w="108" w:type="dxa"/>
        <w:tblLook w:val="0000" w:firstRow="0" w:lastRow="0" w:firstColumn="0" w:lastColumn="0" w:noHBand="0" w:noVBand="0"/>
      </w:tblPr>
      <w:tblGrid>
        <w:gridCol w:w="4854"/>
        <w:gridCol w:w="5014"/>
      </w:tblGrid>
      <w:tr w:rsidR="00FF5CF1" w:rsidRPr="00780E27" w14:paraId="7E7ADED9" w14:textId="77777777" w:rsidTr="00873F7D">
        <w:trPr>
          <w:trHeight w:val="4448"/>
        </w:trPr>
        <w:tc>
          <w:tcPr>
            <w:tcW w:w="4854" w:type="dxa"/>
          </w:tcPr>
          <w:p w14:paraId="24234D55" w14:textId="77777777" w:rsidR="00BB5E8A" w:rsidRPr="00E41B76" w:rsidRDefault="00BB5E8A" w:rsidP="00BB5E8A">
            <w:pPr>
              <w:jc w:val="center"/>
              <w:rPr>
                <w:b/>
                <w:bCs/>
                <w:noProof/>
                <w:u w:val="single"/>
                <w:lang w:val="uk-UA"/>
              </w:rPr>
            </w:pPr>
            <w:r w:rsidRPr="00E41B76">
              <w:rPr>
                <w:b/>
                <w:bCs/>
                <w:noProof/>
                <w:u w:val="single"/>
                <w:lang w:val="uk-UA"/>
              </w:rPr>
              <w:t>Замовник:</w:t>
            </w:r>
          </w:p>
          <w:p w14:paraId="795A8287" w14:textId="77777777" w:rsidR="00BB5E8A" w:rsidRPr="004E427F" w:rsidRDefault="00BB5E8A" w:rsidP="00BB5E8A">
            <w:pPr>
              <w:rPr>
                <w:b/>
                <w:lang w:val="uk-UA"/>
              </w:rPr>
            </w:pPr>
            <w:r>
              <w:rPr>
                <w:b/>
                <w:lang w:val="uk-UA"/>
              </w:rPr>
              <w:t>Баранівська міська рада</w:t>
            </w:r>
          </w:p>
          <w:p w14:paraId="204E6E47" w14:textId="77777777" w:rsidR="00BB5E8A" w:rsidRDefault="00BB5E8A" w:rsidP="00BB5E8A">
            <w:pPr>
              <w:rPr>
                <w:lang w:val="uk-UA"/>
              </w:rPr>
            </w:pPr>
            <w:r>
              <w:rPr>
                <w:lang w:val="uk-UA"/>
              </w:rPr>
              <w:t>Юридична адреса:</w:t>
            </w:r>
            <w:r w:rsidRPr="009A2E89">
              <w:t>12</w:t>
            </w:r>
            <w:r>
              <w:rPr>
                <w:lang w:val="uk-UA"/>
              </w:rPr>
              <w:t>701</w:t>
            </w:r>
            <w:r w:rsidRPr="009A2E89">
              <w:t xml:space="preserve">, вул. </w:t>
            </w:r>
            <w:r>
              <w:rPr>
                <w:lang w:val="uk-UA"/>
              </w:rPr>
              <w:t>Соборна,20</w:t>
            </w:r>
          </w:p>
          <w:p w14:paraId="7BE96FBB" w14:textId="77777777" w:rsidR="00BB5E8A" w:rsidRDefault="00BB5E8A" w:rsidP="00BB5E8A">
            <w:r>
              <w:rPr>
                <w:lang w:val="uk-UA"/>
              </w:rPr>
              <w:t>м.Баранівка</w:t>
            </w:r>
            <w:r w:rsidRPr="009A2E89">
              <w:t>,</w:t>
            </w:r>
            <w:r>
              <w:rPr>
                <w:lang w:val="uk-UA"/>
              </w:rPr>
              <w:t xml:space="preserve"> Звягельський </w:t>
            </w:r>
            <w:r w:rsidRPr="009A2E89">
              <w:t>район, Житомирська область</w:t>
            </w:r>
          </w:p>
          <w:p w14:paraId="45706640" w14:textId="77777777" w:rsidR="00BB5E8A" w:rsidRPr="001F29FA" w:rsidRDefault="00BB5E8A" w:rsidP="00BB5E8A">
            <w:pPr>
              <w:rPr>
                <w:lang w:val="uk-UA"/>
              </w:rPr>
            </w:pPr>
            <w:r>
              <w:rPr>
                <w:lang w:val="uk-UA"/>
              </w:rPr>
              <w:t xml:space="preserve">Фактична/поштова адреса: </w:t>
            </w:r>
            <w:r>
              <w:t>12</w:t>
            </w:r>
            <w:r>
              <w:rPr>
                <w:lang w:val="uk-UA"/>
              </w:rPr>
              <w:t>701</w:t>
            </w:r>
            <w:r w:rsidRPr="009A2E89">
              <w:t>, вул.</w:t>
            </w:r>
            <w:r>
              <w:rPr>
                <w:lang w:val="uk-UA"/>
              </w:rPr>
              <w:t xml:space="preserve">Соборна,20, м.Баранівка, Звягельський </w:t>
            </w:r>
            <w:r w:rsidRPr="009A2E89">
              <w:t xml:space="preserve"> район, Житомирська область</w:t>
            </w:r>
          </w:p>
          <w:p w14:paraId="040F6EE9" w14:textId="77777777" w:rsidR="00BB5E8A" w:rsidRPr="00C566F0" w:rsidRDefault="00BB5E8A" w:rsidP="00BB5E8A">
            <w:pPr>
              <w:rPr>
                <w:lang w:val="uk-UA"/>
              </w:rPr>
            </w:pPr>
            <w:r w:rsidRPr="00C566F0">
              <w:rPr>
                <w:lang w:val="uk-UA"/>
              </w:rPr>
              <w:t>Код ЄДРПОУ 0434</w:t>
            </w:r>
            <w:r>
              <w:rPr>
                <w:lang w:val="uk-UA"/>
              </w:rPr>
              <w:t>4386</w:t>
            </w:r>
          </w:p>
          <w:p w14:paraId="5F1E82F6" w14:textId="77777777" w:rsidR="00BB5E8A" w:rsidRPr="005B3B91" w:rsidRDefault="00BB5E8A" w:rsidP="00BB5E8A">
            <w:pPr>
              <w:tabs>
                <w:tab w:val="left" w:pos="1260"/>
              </w:tabs>
              <w:jc w:val="both"/>
              <w:rPr>
                <w:lang w:val="uk-UA"/>
              </w:rPr>
            </w:pPr>
            <w:r w:rsidRPr="00C566F0">
              <w:rPr>
                <w:lang w:val="uk-UA"/>
              </w:rPr>
              <w:t xml:space="preserve">р/р  </w:t>
            </w:r>
            <w:r w:rsidRPr="009A2E89">
              <w:rPr>
                <w:lang w:val="en-US"/>
              </w:rPr>
              <w:t>UA</w:t>
            </w:r>
            <w:r>
              <w:rPr>
                <w:lang w:val="uk-UA"/>
              </w:rPr>
              <w:t>_______________________________</w:t>
            </w:r>
          </w:p>
          <w:p w14:paraId="3092F88D" w14:textId="77777777" w:rsidR="00BB5E8A" w:rsidRPr="009A2E89" w:rsidRDefault="00BB5E8A" w:rsidP="00BB5E8A">
            <w:pPr>
              <w:tabs>
                <w:tab w:val="left" w:pos="1260"/>
              </w:tabs>
              <w:jc w:val="both"/>
            </w:pPr>
            <w:r w:rsidRPr="009A2E89">
              <w:t>ДКСУ м. Київ</w:t>
            </w:r>
          </w:p>
          <w:p w14:paraId="11560341" w14:textId="77777777" w:rsidR="00BB5E8A" w:rsidRPr="00C566F0" w:rsidRDefault="00BB5E8A" w:rsidP="00BB5E8A">
            <w:r w:rsidRPr="009A2E89">
              <w:t>МФО</w:t>
            </w:r>
            <w:r w:rsidRPr="00C566F0">
              <w:t xml:space="preserve"> 820172</w:t>
            </w:r>
          </w:p>
          <w:p w14:paraId="2BC799C6" w14:textId="77777777" w:rsidR="00BB5E8A" w:rsidRPr="004E427F" w:rsidRDefault="00BB5E8A" w:rsidP="00BB5E8A">
            <w:pPr>
              <w:rPr>
                <w:lang w:val="uk-UA"/>
              </w:rPr>
            </w:pPr>
            <w:r w:rsidRPr="009A2E89">
              <w:t>тел</w:t>
            </w:r>
            <w:r w:rsidRPr="00C566F0">
              <w:t>. (041</w:t>
            </w:r>
            <w:r>
              <w:rPr>
                <w:lang w:val="uk-UA"/>
              </w:rPr>
              <w:t>44</w:t>
            </w:r>
            <w:r w:rsidRPr="00C566F0">
              <w:t xml:space="preserve">) </w:t>
            </w:r>
            <w:r>
              <w:rPr>
                <w:lang w:val="uk-UA"/>
              </w:rPr>
              <w:t>78-4-76</w:t>
            </w:r>
          </w:p>
          <w:p w14:paraId="0ED85369" w14:textId="23630D82" w:rsidR="00FF5CF1" w:rsidRPr="00BC1DA0" w:rsidRDefault="00BB5E8A" w:rsidP="00BB5E8A">
            <w:pPr>
              <w:rPr>
                <w:b/>
                <w:noProof/>
                <w:lang w:val="en-US"/>
              </w:rPr>
            </w:pPr>
            <w:r>
              <w:rPr>
                <w:lang w:val="en-US"/>
              </w:rPr>
              <w:t>e</w:t>
            </w:r>
            <w:r w:rsidRPr="004E427F">
              <w:rPr>
                <w:lang w:val="en-US"/>
              </w:rPr>
              <w:t>-</w:t>
            </w:r>
            <w:r>
              <w:rPr>
                <w:lang w:val="en-US"/>
              </w:rPr>
              <w:t>mail</w:t>
            </w:r>
            <w:r>
              <w:rPr>
                <w:lang w:val="uk-UA"/>
              </w:rPr>
              <w:t>:</w:t>
            </w:r>
            <w:r w:rsidRPr="004E427F">
              <w:rPr>
                <w:lang w:val="en-US"/>
              </w:rPr>
              <w:t xml:space="preserve"> </w:t>
            </w:r>
            <w:r w:rsidRPr="004E427F">
              <w:rPr>
                <w:lang w:val="uk-UA"/>
              </w:rPr>
              <w:t>bmeriya@ukr.net</w:t>
            </w:r>
          </w:p>
        </w:tc>
        <w:tc>
          <w:tcPr>
            <w:tcW w:w="5014" w:type="dxa"/>
          </w:tcPr>
          <w:p w14:paraId="1C04AF33" w14:textId="77777777" w:rsidR="00FF5CF1" w:rsidRPr="00E41B76" w:rsidRDefault="00FF5CF1" w:rsidP="00866BFB">
            <w:pPr>
              <w:jc w:val="center"/>
              <w:rPr>
                <w:b/>
                <w:bCs/>
                <w:noProof/>
                <w:u w:val="single"/>
                <w:lang w:val="uk-UA"/>
              </w:rPr>
            </w:pPr>
            <w:r w:rsidRPr="00E41B76">
              <w:rPr>
                <w:b/>
                <w:bCs/>
                <w:noProof/>
                <w:u w:val="single"/>
                <w:lang w:val="uk-UA"/>
              </w:rPr>
              <w:t>Підрядник:</w:t>
            </w:r>
          </w:p>
          <w:p w14:paraId="7AC1F903" w14:textId="77777777" w:rsidR="00FF5CF1" w:rsidRPr="00E41B76" w:rsidRDefault="00FF5CF1" w:rsidP="00866BFB">
            <w:pPr>
              <w:jc w:val="center"/>
              <w:rPr>
                <w:b/>
                <w:bCs/>
                <w:noProof/>
                <w:lang w:val="uk-UA"/>
              </w:rPr>
            </w:pPr>
          </w:p>
        </w:tc>
      </w:tr>
      <w:tr w:rsidR="00FF5CF1" w:rsidRPr="00780E27" w14:paraId="10582E63" w14:textId="77777777" w:rsidTr="00873F7D">
        <w:trPr>
          <w:trHeight w:val="559"/>
        </w:trPr>
        <w:tc>
          <w:tcPr>
            <w:tcW w:w="4854" w:type="dxa"/>
          </w:tcPr>
          <w:p w14:paraId="4AC4274A" w14:textId="77777777" w:rsidR="00FF5CF1" w:rsidRPr="00780E27" w:rsidRDefault="00FF5CF1" w:rsidP="00866BFB">
            <w:pPr>
              <w:rPr>
                <w:noProof/>
                <w:lang w:val="uk-UA"/>
              </w:rPr>
            </w:pPr>
            <w:r w:rsidRPr="00780E27">
              <w:rPr>
                <w:noProof/>
                <w:lang w:val="uk-UA"/>
              </w:rPr>
              <w:t xml:space="preserve">_______________________ </w:t>
            </w:r>
          </w:p>
          <w:p w14:paraId="6224107B" w14:textId="77777777" w:rsidR="00FF5CF1" w:rsidRPr="00780E27" w:rsidRDefault="00FF5CF1" w:rsidP="00866BFB">
            <w:pPr>
              <w:rPr>
                <w:bCs/>
                <w:noProof/>
                <w:lang w:val="uk-UA"/>
              </w:rPr>
            </w:pPr>
            <w:r w:rsidRPr="00780E27">
              <w:rPr>
                <w:noProof/>
                <w:lang w:val="uk-UA"/>
              </w:rPr>
              <w:t>М.П.</w:t>
            </w:r>
          </w:p>
        </w:tc>
        <w:tc>
          <w:tcPr>
            <w:tcW w:w="5014" w:type="dxa"/>
          </w:tcPr>
          <w:p w14:paraId="1C992D48" w14:textId="77777777" w:rsidR="00FF5CF1" w:rsidRPr="00780E27" w:rsidRDefault="00FF5CF1" w:rsidP="00866BFB">
            <w:pPr>
              <w:rPr>
                <w:noProof/>
                <w:lang w:val="uk-UA"/>
              </w:rPr>
            </w:pPr>
          </w:p>
          <w:p w14:paraId="3B6ADA87" w14:textId="77777777" w:rsidR="00FF5CF1" w:rsidRPr="00780E27" w:rsidRDefault="00FF5CF1" w:rsidP="00866BFB">
            <w:pPr>
              <w:rPr>
                <w:noProof/>
                <w:lang w:val="uk-UA"/>
              </w:rPr>
            </w:pPr>
            <w:r w:rsidRPr="00780E27">
              <w:rPr>
                <w:noProof/>
                <w:lang w:val="uk-UA"/>
              </w:rPr>
              <w:t xml:space="preserve">__________________________ </w:t>
            </w:r>
          </w:p>
          <w:p w14:paraId="0D4E4FCD" w14:textId="77777777" w:rsidR="00FF5CF1" w:rsidRPr="00780E27" w:rsidRDefault="00FF5CF1" w:rsidP="00866BFB">
            <w:pPr>
              <w:rPr>
                <w:noProof/>
                <w:lang w:val="uk-UA"/>
              </w:rPr>
            </w:pPr>
            <w:r w:rsidRPr="00780E27">
              <w:rPr>
                <w:noProof/>
                <w:lang w:val="uk-UA"/>
              </w:rPr>
              <w:t>М.П.</w:t>
            </w:r>
          </w:p>
        </w:tc>
      </w:tr>
    </w:tbl>
    <w:p w14:paraId="0B9DDBDB" w14:textId="77777777" w:rsidR="00E70BEB" w:rsidRDefault="00E70BEB" w:rsidP="00E70BEB">
      <w:pPr>
        <w:jc w:val="center"/>
        <w:rPr>
          <w:b/>
          <w:bCs/>
          <w:lang w:val="uk-UA"/>
        </w:rPr>
      </w:pPr>
    </w:p>
    <w:p w14:paraId="42082A5D" w14:textId="77777777" w:rsidR="00E70BEB" w:rsidRDefault="00E70BEB" w:rsidP="00E70BEB">
      <w:pPr>
        <w:jc w:val="center"/>
        <w:rPr>
          <w:b/>
          <w:bCs/>
          <w:lang w:val="uk-UA"/>
        </w:rPr>
      </w:pPr>
    </w:p>
    <w:p w14:paraId="4E4E0867" w14:textId="77777777" w:rsidR="00E70BEB" w:rsidRDefault="00E70BEB" w:rsidP="00E70BEB">
      <w:pPr>
        <w:jc w:val="center"/>
        <w:rPr>
          <w:b/>
          <w:bCs/>
          <w:lang w:val="uk-UA"/>
        </w:rPr>
      </w:pPr>
    </w:p>
    <w:p w14:paraId="22A5305C" w14:textId="77777777" w:rsidR="00E70BEB" w:rsidRDefault="00E70BEB" w:rsidP="00E70BEB">
      <w:pPr>
        <w:jc w:val="center"/>
        <w:rPr>
          <w:b/>
          <w:bCs/>
          <w:lang w:val="uk-UA"/>
        </w:rPr>
      </w:pPr>
    </w:p>
    <w:p w14:paraId="363D0434" w14:textId="77777777" w:rsidR="00E70BEB" w:rsidRDefault="00E70BEB" w:rsidP="00E70BEB">
      <w:pPr>
        <w:jc w:val="center"/>
        <w:rPr>
          <w:b/>
          <w:bCs/>
          <w:lang w:val="uk-UA"/>
        </w:rPr>
      </w:pPr>
    </w:p>
    <w:p w14:paraId="5DD6FD01" w14:textId="77777777" w:rsidR="00E70BEB" w:rsidRDefault="00E70BEB" w:rsidP="00E70BEB">
      <w:pPr>
        <w:jc w:val="center"/>
        <w:rPr>
          <w:b/>
          <w:bCs/>
          <w:lang w:val="uk-UA"/>
        </w:rPr>
      </w:pPr>
    </w:p>
    <w:p w14:paraId="1BB4FF75" w14:textId="107193E1" w:rsidR="00E70BEB" w:rsidRDefault="00E70BEB" w:rsidP="00E70BEB">
      <w:pPr>
        <w:jc w:val="center"/>
        <w:rPr>
          <w:lang w:val="uk-UA"/>
        </w:rPr>
      </w:pPr>
    </w:p>
    <w:p w14:paraId="7042C938" w14:textId="4D2E692C" w:rsidR="00FF5CF1" w:rsidRDefault="00FF5CF1" w:rsidP="00E70BEB">
      <w:pPr>
        <w:jc w:val="center"/>
        <w:rPr>
          <w:lang w:val="uk-UA"/>
        </w:rPr>
      </w:pPr>
    </w:p>
    <w:p w14:paraId="36C6EE7A" w14:textId="6911350E" w:rsidR="00E70BEB" w:rsidRDefault="00E70BEB" w:rsidP="00FF5CF1">
      <w:pPr>
        <w:rPr>
          <w:lang w:val="uk-UA"/>
        </w:rPr>
      </w:pPr>
    </w:p>
    <w:p w14:paraId="542D39EB" w14:textId="6613D26C" w:rsidR="00C46336" w:rsidRDefault="00C46336" w:rsidP="00FF5CF1">
      <w:pPr>
        <w:rPr>
          <w:lang w:val="uk-UA"/>
        </w:rPr>
      </w:pPr>
    </w:p>
    <w:p w14:paraId="217C6236" w14:textId="3BD07773" w:rsidR="00C46336" w:rsidRDefault="00C46336" w:rsidP="00FF5CF1">
      <w:pPr>
        <w:rPr>
          <w:lang w:val="uk-UA"/>
        </w:rPr>
      </w:pPr>
    </w:p>
    <w:p w14:paraId="47835BB5" w14:textId="1561FBEF" w:rsidR="00C46336" w:rsidRDefault="00C46336" w:rsidP="00FF5CF1">
      <w:pPr>
        <w:rPr>
          <w:lang w:val="uk-UA"/>
        </w:rPr>
      </w:pPr>
    </w:p>
    <w:p w14:paraId="3E100C5A" w14:textId="77777777" w:rsidR="009940B2" w:rsidRDefault="009940B2" w:rsidP="00E70BEB">
      <w:pPr>
        <w:jc w:val="right"/>
        <w:rPr>
          <w:b/>
          <w:bCs/>
          <w:lang w:val="uk-UA"/>
        </w:rPr>
      </w:pPr>
    </w:p>
    <w:p w14:paraId="611A83E7" w14:textId="77777777" w:rsidR="009940B2" w:rsidRDefault="009940B2" w:rsidP="00E70BEB">
      <w:pPr>
        <w:jc w:val="right"/>
        <w:rPr>
          <w:b/>
          <w:bCs/>
          <w:lang w:val="uk-UA"/>
        </w:rPr>
      </w:pPr>
    </w:p>
    <w:p w14:paraId="14521D62" w14:textId="0CE09C24" w:rsidR="009940B2" w:rsidRDefault="009940B2" w:rsidP="00E70BEB">
      <w:pPr>
        <w:jc w:val="right"/>
        <w:rPr>
          <w:b/>
          <w:bCs/>
          <w:lang w:val="uk-UA"/>
        </w:rPr>
      </w:pPr>
    </w:p>
    <w:p w14:paraId="1FD2D424" w14:textId="7621325B" w:rsidR="00BB5E8A" w:rsidRDefault="00BB5E8A" w:rsidP="00E70BEB">
      <w:pPr>
        <w:jc w:val="right"/>
        <w:rPr>
          <w:b/>
          <w:bCs/>
          <w:lang w:val="uk-UA"/>
        </w:rPr>
      </w:pPr>
    </w:p>
    <w:p w14:paraId="7295BF9F" w14:textId="75E52C9F" w:rsidR="00BB5E8A" w:rsidRDefault="00BB5E8A" w:rsidP="00E70BEB">
      <w:pPr>
        <w:jc w:val="right"/>
        <w:rPr>
          <w:b/>
          <w:bCs/>
          <w:lang w:val="uk-UA"/>
        </w:rPr>
      </w:pPr>
    </w:p>
    <w:p w14:paraId="3F764052" w14:textId="03B7DAD8" w:rsidR="009940B2" w:rsidRDefault="009940B2" w:rsidP="00E70BEB">
      <w:pPr>
        <w:jc w:val="right"/>
        <w:rPr>
          <w:b/>
          <w:bCs/>
          <w:lang w:val="uk-UA"/>
        </w:rPr>
      </w:pPr>
    </w:p>
    <w:p w14:paraId="2AF03F2B" w14:textId="2D3E05EE" w:rsidR="00E70BEB" w:rsidRPr="00233C34" w:rsidRDefault="00E70BEB" w:rsidP="00E70BEB">
      <w:pPr>
        <w:jc w:val="right"/>
        <w:rPr>
          <w:b/>
          <w:bCs/>
          <w:lang w:val="uk-UA"/>
        </w:rPr>
      </w:pPr>
      <w:r w:rsidRPr="00233C34">
        <w:rPr>
          <w:b/>
          <w:bCs/>
          <w:lang w:val="uk-UA"/>
        </w:rPr>
        <w:t xml:space="preserve">Додаток </w:t>
      </w:r>
      <w:r w:rsidR="002A1D56">
        <w:rPr>
          <w:b/>
          <w:bCs/>
          <w:lang w:val="uk-UA"/>
        </w:rPr>
        <w:t>3</w:t>
      </w:r>
      <w:r w:rsidRPr="00233C34">
        <w:rPr>
          <w:b/>
          <w:bCs/>
          <w:lang w:val="uk-UA"/>
        </w:rPr>
        <w:t xml:space="preserve"> </w:t>
      </w:r>
    </w:p>
    <w:p w14:paraId="5DB42997" w14:textId="77777777" w:rsidR="00E70BEB" w:rsidRPr="00233C34" w:rsidRDefault="00E70BEB" w:rsidP="00E70BEB">
      <w:pPr>
        <w:jc w:val="right"/>
        <w:rPr>
          <w:b/>
          <w:bCs/>
          <w:lang w:val="uk-UA"/>
        </w:rPr>
      </w:pPr>
      <w:r w:rsidRPr="00233C34">
        <w:rPr>
          <w:b/>
          <w:bCs/>
          <w:lang w:val="uk-UA"/>
        </w:rPr>
        <w:t xml:space="preserve">до договору підряду </w:t>
      </w:r>
    </w:p>
    <w:p w14:paraId="63AC5EF1" w14:textId="77777777" w:rsidR="00E70BEB" w:rsidRDefault="00E70BEB" w:rsidP="00E70BEB">
      <w:pPr>
        <w:jc w:val="right"/>
        <w:rPr>
          <w:b/>
          <w:bCs/>
          <w:lang w:val="uk-UA"/>
        </w:rPr>
      </w:pPr>
      <w:r w:rsidRPr="00233C34">
        <w:rPr>
          <w:b/>
          <w:bCs/>
          <w:lang w:val="uk-UA"/>
        </w:rPr>
        <w:t>№___ від _________</w:t>
      </w:r>
    </w:p>
    <w:p w14:paraId="66C342A1" w14:textId="77777777" w:rsidR="00E70BEB" w:rsidRDefault="00E70BEB" w:rsidP="00E70BEB">
      <w:pPr>
        <w:jc w:val="right"/>
        <w:rPr>
          <w:b/>
          <w:bCs/>
          <w:lang w:val="uk-UA"/>
        </w:rPr>
      </w:pPr>
    </w:p>
    <w:p w14:paraId="56729D2F" w14:textId="17B4085B" w:rsidR="00FF5CF1" w:rsidRDefault="00FF5CF1" w:rsidP="00FF5CF1">
      <w:pPr>
        <w:jc w:val="center"/>
        <w:rPr>
          <w:b/>
          <w:bCs/>
          <w:lang w:val="uk-UA"/>
        </w:rPr>
      </w:pPr>
      <w:r>
        <w:rPr>
          <w:b/>
          <w:bCs/>
          <w:lang w:val="uk-UA"/>
        </w:rPr>
        <w:t>План фінансування</w:t>
      </w:r>
    </w:p>
    <w:tbl>
      <w:tblPr>
        <w:tblW w:w="485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8"/>
        <w:gridCol w:w="1984"/>
        <w:gridCol w:w="2410"/>
      </w:tblGrid>
      <w:tr w:rsidR="00DE41CE" w:rsidRPr="00497A97" w14:paraId="7F992B94" w14:textId="77777777" w:rsidTr="00F63323">
        <w:trPr>
          <w:trHeight w:val="458"/>
          <w:tblCellSpacing w:w="22" w:type="dxa"/>
        </w:trPr>
        <w:tc>
          <w:tcPr>
            <w:tcW w:w="2615" w:type="pct"/>
            <w:vMerge w:val="restart"/>
            <w:vAlign w:val="center"/>
            <w:hideMark/>
          </w:tcPr>
          <w:p w14:paraId="523232EC" w14:textId="77777777" w:rsidR="00DE41CE" w:rsidRPr="0063605F" w:rsidRDefault="00DE41CE" w:rsidP="007E227C">
            <w:pPr>
              <w:jc w:val="center"/>
              <w:rPr>
                <w:b/>
                <w:bCs/>
                <w:lang w:eastAsia="uk-UA"/>
              </w:rPr>
            </w:pPr>
            <w:r w:rsidRPr="0063605F">
              <w:rPr>
                <w:b/>
                <w:bCs/>
                <w:lang w:eastAsia="uk-UA"/>
              </w:rPr>
              <w:t>Джерела капітальних вкладень</w:t>
            </w:r>
          </w:p>
        </w:tc>
        <w:tc>
          <w:tcPr>
            <w:tcW w:w="1037" w:type="pct"/>
            <w:vMerge w:val="restart"/>
            <w:vAlign w:val="center"/>
            <w:hideMark/>
          </w:tcPr>
          <w:p w14:paraId="6AD87281" w14:textId="77777777" w:rsidR="00DE41CE" w:rsidRPr="0063605F" w:rsidRDefault="00DE41CE" w:rsidP="007E227C">
            <w:pPr>
              <w:jc w:val="center"/>
              <w:rPr>
                <w:b/>
                <w:bCs/>
                <w:lang w:eastAsia="uk-UA"/>
              </w:rPr>
            </w:pPr>
            <w:r>
              <w:rPr>
                <w:b/>
                <w:bCs/>
                <w:lang w:val="uk-UA" w:eastAsia="uk-UA"/>
              </w:rPr>
              <w:t>В</w:t>
            </w:r>
            <w:r w:rsidRPr="0063605F">
              <w:rPr>
                <w:b/>
                <w:bCs/>
                <w:lang w:eastAsia="uk-UA"/>
              </w:rPr>
              <w:t>сього</w:t>
            </w:r>
          </w:p>
        </w:tc>
        <w:tc>
          <w:tcPr>
            <w:tcW w:w="1253" w:type="pct"/>
          </w:tcPr>
          <w:p w14:paraId="0CADB8DA" w14:textId="77777777" w:rsidR="00DE41CE" w:rsidRPr="0063605F" w:rsidRDefault="00DE41CE" w:rsidP="007E227C">
            <w:pPr>
              <w:jc w:val="center"/>
              <w:rPr>
                <w:b/>
                <w:bCs/>
                <w:lang w:val="uk-UA" w:eastAsia="uk-UA"/>
              </w:rPr>
            </w:pPr>
            <w:r w:rsidRPr="0063605F">
              <w:rPr>
                <w:b/>
                <w:bCs/>
                <w:lang w:val="uk-UA" w:eastAsia="uk-UA"/>
              </w:rPr>
              <w:t>За роками</w:t>
            </w:r>
          </w:p>
        </w:tc>
      </w:tr>
      <w:tr w:rsidR="00DE41CE" w:rsidRPr="00497A97" w14:paraId="4479764A" w14:textId="77777777" w:rsidTr="00F63323">
        <w:trPr>
          <w:trHeight w:val="458"/>
          <w:tblCellSpacing w:w="22" w:type="dxa"/>
        </w:trPr>
        <w:tc>
          <w:tcPr>
            <w:tcW w:w="2615" w:type="pct"/>
            <w:vMerge/>
            <w:vAlign w:val="center"/>
            <w:hideMark/>
          </w:tcPr>
          <w:p w14:paraId="3229C94C" w14:textId="77777777" w:rsidR="00DE41CE" w:rsidRPr="0063605F" w:rsidRDefault="00DE41CE" w:rsidP="007E227C">
            <w:pPr>
              <w:rPr>
                <w:b/>
                <w:bCs/>
                <w:lang w:eastAsia="uk-UA"/>
              </w:rPr>
            </w:pPr>
          </w:p>
        </w:tc>
        <w:tc>
          <w:tcPr>
            <w:tcW w:w="1037" w:type="pct"/>
            <w:vMerge/>
            <w:vAlign w:val="center"/>
            <w:hideMark/>
          </w:tcPr>
          <w:p w14:paraId="081C3E42" w14:textId="77777777" w:rsidR="00DE41CE" w:rsidRPr="0063605F" w:rsidRDefault="00DE41CE" w:rsidP="007E227C">
            <w:pPr>
              <w:rPr>
                <w:b/>
                <w:bCs/>
                <w:lang w:eastAsia="uk-UA"/>
              </w:rPr>
            </w:pPr>
          </w:p>
        </w:tc>
        <w:tc>
          <w:tcPr>
            <w:tcW w:w="1253" w:type="pct"/>
          </w:tcPr>
          <w:p w14:paraId="3E8D0EB1" w14:textId="77777777" w:rsidR="00DE41CE" w:rsidRPr="0063605F" w:rsidRDefault="00DE41CE" w:rsidP="007E227C">
            <w:pPr>
              <w:jc w:val="center"/>
              <w:rPr>
                <w:b/>
                <w:bCs/>
                <w:lang w:val="uk-UA" w:eastAsia="uk-UA"/>
              </w:rPr>
            </w:pPr>
            <w:r w:rsidRPr="0063605F">
              <w:rPr>
                <w:b/>
                <w:bCs/>
                <w:lang w:val="uk-UA" w:eastAsia="uk-UA"/>
              </w:rPr>
              <w:t>202</w:t>
            </w:r>
            <w:r>
              <w:rPr>
                <w:b/>
                <w:bCs/>
                <w:lang w:val="uk-UA" w:eastAsia="uk-UA"/>
              </w:rPr>
              <w:t>3</w:t>
            </w:r>
            <w:r w:rsidRPr="0063605F">
              <w:rPr>
                <w:b/>
                <w:bCs/>
                <w:lang w:val="uk-UA" w:eastAsia="uk-UA"/>
              </w:rPr>
              <w:t xml:space="preserve"> рік</w:t>
            </w:r>
          </w:p>
        </w:tc>
      </w:tr>
      <w:tr w:rsidR="00DE41CE" w:rsidRPr="00497A97" w14:paraId="29C803E8" w14:textId="77777777" w:rsidTr="00F63323">
        <w:trPr>
          <w:tblCellSpacing w:w="22" w:type="dxa"/>
        </w:trPr>
        <w:tc>
          <w:tcPr>
            <w:tcW w:w="2615" w:type="pct"/>
            <w:vAlign w:val="center"/>
            <w:hideMark/>
          </w:tcPr>
          <w:p w14:paraId="02BBD47F" w14:textId="77777777" w:rsidR="00DE41CE" w:rsidRPr="00497A97" w:rsidRDefault="00DE41CE" w:rsidP="007E227C">
            <w:pPr>
              <w:jc w:val="center"/>
              <w:rPr>
                <w:lang w:eastAsia="uk-UA"/>
              </w:rPr>
            </w:pPr>
            <w:r w:rsidRPr="00497A97">
              <w:rPr>
                <w:lang w:eastAsia="uk-UA"/>
              </w:rPr>
              <w:t>1</w:t>
            </w:r>
          </w:p>
        </w:tc>
        <w:tc>
          <w:tcPr>
            <w:tcW w:w="1037" w:type="pct"/>
            <w:vAlign w:val="center"/>
            <w:hideMark/>
          </w:tcPr>
          <w:p w14:paraId="7AD3B6EB" w14:textId="77777777" w:rsidR="00DE41CE" w:rsidRPr="00497A97" w:rsidRDefault="00DE41CE" w:rsidP="007E227C">
            <w:pPr>
              <w:jc w:val="center"/>
              <w:rPr>
                <w:lang w:eastAsia="uk-UA"/>
              </w:rPr>
            </w:pPr>
            <w:r w:rsidRPr="00497A97">
              <w:rPr>
                <w:lang w:eastAsia="uk-UA"/>
              </w:rPr>
              <w:t>2</w:t>
            </w:r>
          </w:p>
        </w:tc>
        <w:tc>
          <w:tcPr>
            <w:tcW w:w="1253" w:type="pct"/>
          </w:tcPr>
          <w:p w14:paraId="271D4AB7" w14:textId="77777777" w:rsidR="00DE41CE" w:rsidRPr="0063605F" w:rsidRDefault="00DE41CE" w:rsidP="007E227C">
            <w:pPr>
              <w:jc w:val="center"/>
              <w:rPr>
                <w:lang w:val="uk-UA" w:eastAsia="uk-UA"/>
              </w:rPr>
            </w:pPr>
            <w:r>
              <w:rPr>
                <w:lang w:val="uk-UA" w:eastAsia="uk-UA"/>
              </w:rPr>
              <w:t>3</w:t>
            </w:r>
          </w:p>
        </w:tc>
      </w:tr>
      <w:tr w:rsidR="00DE41CE" w:rsidRPr="00497A97" w14:paraId="12E03A2F" w14:textId="77777777" w:rsidTr="00F63323">
        <w:trPr>
          <w:trHeight w:val="550"/>
          <w:tblCellSpacing w:w="22" w:type="dxa"/>
        </w:trPr>
        <w:tc>
          <w:tcPr>
            <w:tcW w:w="2615" w:type="pct"/>
            <w:vAlign w:val="center"/>
            <w:hideMark/>
          </w:tcPr>
          <w:p w14:paraId="794AA24F" w14:textId="77777777" w:rsidR="00DE41CE" w:rsidRPr="00497A97" w:rsidRDefault="00DE41CE" w:rsidP="007E227C">
            <w:pPr>
              <w:rPr>
                <w:lang w:eastAsia="uk-UA"/>
              </w:rPr>
            </w:pPr>
            <w:r w:rsidRPr="00497A97">
              <w:rPr>
                <w:lang w:eastAsia="uk-UA"/>
              </w:rPr>
              <w:t>Державний бюджет</w:t>
            </w:r>
          </w:p>
        </w:tc>
        <w:tc>
          <w:tcPr>
            <w:tcW w:w="1037" w:type="pct"/>
            <w:vAlign w:val="center"/>
            <w:hideMark/>
          </w:tcPr>
          <w:p w14:paraId="3F41B865" w14:textId="26272FD8" w:rsidR="00DE41CE" w:rsidRPr="00A10E52" w:rsidRDefault="00DE41CE" w:rsidP="007E227C">
            <w:pPr>
              <w:jc w:val="center"/>
              <w:rPr>
                <w:lang w:val="uk-UA" w:eastAsia="uk-UA"/>
              </w:rPr>
            </w:pPr>
          </w:p>
        </w:tc>
        <w:tc>
          <w:tcPr>
            <w:tcW w:w="1253" w:type="pct"/>
          </w:tcPr>
          <w:p w14:paraId="574BD2BB" w14:textId="48632B17" w:rsidR="00DE41CE" w:rsidRPr="00A10E52" w:rsidRDefault="00DE41CE" w:rsidP="007E227C">
            <w:pPr>
              <w:jc w:val="center"/>
              <w:rPr>
                <w:lang w:val="uk-UA" w:eastAsia="uk-UA"/>
              </w:rPr>
            </w:pPr>
          </w:p>
        </w:tc>
      </w:tr>
      <w:tr w:rsidR="00DE41CE" w:rsidRPr="00497A97" w14:paraId="117D5129" w14:textId="77777777" w:rsidTr="00F63323">
        <w:trPr>
          <w:trHeight w:val="441"/>
          <w:tblCellSpacing w:w="22" w:type="dxa"/>
        </w:trPr>
        <w:tc>
          <w:tcPr>
            <w:tcW w:w="2615" w:type="pct"/>
            <w:vAlign w:val="center"/>
          </w:tcPr>
          <w:p w14:paraId="3F24E648" w14:textId="77777777" w:rsidR="00DE41CE" w:rsidRPr="00497A97" w:rsidRDefault="00DE41CE" w:rsidP="007E227C">
            <w:pPr>
              <w:rPr>
                <w:lang w:eastAsia="uk-UA"/>
              </w:rPr>
            </w:pPr>
            <w:r w:rsidRPr="00497A97">
              <w:rPr>
                <w:lang w:eastAsia="uk-UA"/>
              </w:rPr>
              <w:t>Місцевий бюджет</w:t>
            </w:r>
          </w:p>
        </w:tc>
        <w:tc>
          <w:tcPr>
            <w:tcW w:w="1037" w:type="pct"/>
            <w:vAlign w:val="center"/>
          </w:tcPr>
          <w:p w14:paraId="05A31D65" w14:textId="2856E5BD" w:rsidR="00DE41CE" w:rsidRPr="001C0B51" w:rsidRDefault="00DE41CE" w:rsidP="007E227C">
            <w:pPr>
              <w:jc w:val="center"/>
              <w:rPr>
                <w:bCs/>
                <w:lang w:val="uk-UA" w:eastAsia="uk-UA"/>
              </w:rPr>
            </w:pPr>
          </w:p>
        </w:tc>
        <w:tc>
          <w:tcPr>
            <w:tcW w:w="1253" w:type="pct"/>
          </w:tcPr>
          <w:p w14:paraId="5DAB58DF" w14:textId="28B84646" w:rsidR="00DE41CE" w:rsidRPr="001C0B51" w:rsidRDefault="00DE41CE" w:rsidP="007E227C">
            <w:pPr>
              <w:jc w:val="center"/>
              <w:rPr>
                <w:bCs/>
                <w:lang w:eastAsia="uk-UA"/>
              </w:rPr>
            </w:pPr>
          </w:p>
        </w:tc>
      </w:tr>
      <w:tr w:rsidR="00DE41CE" w:rsidRPr="00497A97" w14:paraId="616D1657" w14:textId="77777777" w:rsidTr="00F63323">
        <w:trPr>
          <w:trHeight w:val="441"/>
          <w:tblCellSpacing w:w="22" w:type="dxa"/>
        </w:trPr>
        <w:tc>
          <w:tcPr>
            <w:tcW w:w="2615" w:type="pct"/>
            <w:vAlign w:val="center"/>
          </w:tcPr>
          <w:p w14:paraId="0F9F45D3" w14:textId="77777777" w:rsidR="00DE41CE" w:rsidRPr="00497A97" w:rsidRDefault="00DE41CE" w:rsidP="007E227C">
            <w:pPr>
              <w:rPr>
                <w:lang w:eastAsia="uk-UA"/>
              </w:rPr>
            </w:pPr>
            <w:r w:rsidRPr="00497A97">
              <w:rPr>
                <w:lang w:eastAsia="uk-UA"/>
              </w:rPr>
              <w:t>Кошти замовника (забудовника), у тому числі:</w:t>
            </w:r>
          </w:p>
          <w:p w14:paraId="6C465E68" w14:textId="77777777" w:rsidR="00DE41CE" w:rsidRPr="00497A97" w:rsidRDefault="00DE41CE" w:rsidP="007E227C">
            <w:pPr>
              <w:rPr>
                <w:lang w:eastAsia="uk-UA"/>
              </w:rPr>
            </w:pPr>
            <w:r w:rsidRPr="00497A97">
              <w:rPr>
                <w:lang w:eastAsia="uk-UA"/>
              </w:rPr>
              <w:t>- власні кошти</w:t>
            </w:r>
          </w:p>
        </w:tc>
        <w:tc>
          <w:tcPr>
            <w:tcW w:w="1037" w:type="pct"/>
            <w:vAlign w:val="center"/>
          </w:tcPr>
          <w:p w14:paraId="62A0A2CE" w14:textId="1F78DEFC" w:rsidR="00DE41CE" w:rsidRPr="00A10E52" w:rsidRDefault="00DE41CE" w:rsidP="007E227C">
            <w:pPr>
              <w:jc w:val="center"/>
              <w:rPr>
                <w:lang w:val="uk-UA" w:eastAsia="uk-UA"/>
              </w:rPr>
            </w:pPr>
          </w:p>
        </w:tc>
        <w:tc>
          <w:tcPr>
            <w:tcW w:w="1253" w:type="pct"/>
          </w:tcPr>
          <w:p w14:paraId="4792AFBF" w14:textId="03E7D2AE" w:rsidR="00DE41CE" w:rsidRPr="00A10E52" w:rsidRDefault="00DE41CE" w:rsidP="007E227C">
            <w:pPr>
              <w:jc w:val="center"/>
              <w:rPr>
                <w:lang w:val="uk-UA" w:eastAsia="uk-UA"/>
              </w:rPr>
            </w:pPr>
          </w:p>
        </w:tc>
      </w:tr>
      <w:tr w:rsidR="00DE41CE" w:rsidRPr="00497A97" w14:paraId="1D5832DE" w14:textId="77777777" w:rsidTr="00F63323">
        <w:trPr>
          <w:trHeight w:val="441"/>
          <w:tblCellSpacing w:w="22" w:type="dxa"/>
        </w:trPr>
        <w:tc>
          <w:tcPr>
            <w:tcW w:w="2615" w:type="pct"/>
            <w:vAlign w:val="center"/>
          </w:tcPr>
          <w:p w14:paraId="30FEED49" w14:textId="77777777" w:rsidR="00DE41CE" w:rsidRPr="00497A97" w:rsidRDefault="00DE41CE" w:rsidP="007E227C">
            <w:pPr>
              <w:rPr>
                <w:lang w:eastAsia="uk-UA"/>
              </w:rPr>
            </w:pPr>
            <w:r w:rsidRPr="00497A97">
              <w:rPr>
                <w:lang w:eastAsia="uk-UA"/>
              </w:rPr>
              <w:t>- кредити банків та інші позики</w:t>
            </w:r>
          </w:p>
        </w:tc>
        <w:tc>
          <w:tcPr>
            <w:tcW w:w="1037" w:type="pct"/>
            <w:vAlign w:val="center"/>
          </w:tcPr>
          <w:p w14:paraId="3EE1CFA7" w14:textId="7B0F23EA" w:rsidR="00DE41CE" w:rsidRPr="00A10E52" w:rsidRDefault="00DE41CE" w:rsidP="007E227C">
            <w:pPr>
              <w:jc w:val="center"/>
              <w:rPr>
                <w:lang w:val="uk-UA" w:eastAsia="uk-UA"/>
              </w:rPr>
            </w:pPr>
          </w:p>
        </w:tc>
        <w:tc>
          <w:tcPr>
            <w:tcW w:w="1253" w:type="pct"/>
          </w:tcPr>
          <w:p w14:paraId="77E8141A" w14:textId="6F8A0F1C" w:rsidR="00DE41CE" w:rsidRPr="00A10E52" w:rsidRDefault="00DE41CE" w:rsidP="007E227C">
            <w:pPr>
              <w:jc w:val="center"/>
              <w:rPr>
                <w:lang w:val="uk-UA" w:eastAsia="uk-UA"/>
              </w:rPr>
            </w:pPr>
          </w:p>
        </w:tc>
      </w:tr>
      <w:tr w:rsidR="00DE41CE" w:rsidRPr="00497A97" w14:paraId="5BB03403" w14:textId="77777777" w:rsidTr="00F63323">
        <w:trPr>
          <w:trHeight w:val="441"/>
          <w:tblCellSpacing w:w="22" w:type="dxa"/>
        </w:trPr>
        <w:tc>
          <w:tcPr>
            <w:tcW w:w="2615" w:type="pct"/>
            <w:vAlign w:val="center"/>
          </w:tcPr>
          <w:p w14:paraId="5BA42738" w14:textId="77777777" w:rsidR="00DE41CE" w:rsidRPr="00497A97" w:rsidRDefault="00DE41CE" w:rsidP="007E227C">
            <w:pPr>
              <w:rPr>
                <w:lang w:eastAsia="uk-UA"/>
              </w:rPr>
            </w:pPr>
            <w:r w:rsidRPr="00497A97">
              <w:rPr>
                <w:lang w:eastAsia="uk-UA"/>
              </w:rPr>
              <w:t>Кошти інших інвесторів</w:t>
            </w:r>
          </w:p>
        </w:tc>
        <w:tc>
          <w:tcPr>
            <w:tcW w:w="1037" w:type="pct"/>
            <w:vAlign w:val="center"/>
          </w:tcPr>
          <w:p w14:paraId="43816E81" w14:textId="0EE1B4F5" w:rsidR="00DE41CE" w:rsidRPr="00A10E52" w:rsidRDefault="00DE41CE" w:rsidP="007E227C">
            <w:pPr>
              <w:jc w:val="center"/>
              <w:rPr>
                <w:lang w:val="uk-UA" w:eastAsia="uk-UA"/>
              </w:rPr>
            </w:pPr>
          </w:p>
        </w:tc>
        <w:tc>
          <w:tcPr>
            <w:tcW w:w="1253" w:type="pct"/>
          </w:tcPr>
          <w:p w14:paraId="57791890" w14:textId="1E72A454" w:rsidR="00DE41CE" w:rsidRPr="00A10E52" w:rsidRDefault="00DE41CE" w:rsidP="007E227C">
            <w:pPr>
              <w:jc w:val="center"/>
              <w:rPr>
                <w:lang w:val="uk-UA" w:eastAsia="uk-UA"/>
              </w:rPr>
            </w:pPr>
          </w:p>
        </w:tc>
      </w:tr>
      <w:tr w:rsidR="00DE41CE" w:rsidRPr="00497A97" w14:paraId="2518C8CE" w14:textId="77777777" w:rsidTr="00F63323">
        <w:trPr>
          <w:tblCellSpacing w:w="22" w:type="dxa"/>
        </w:trPr>
        <w:tc>
          <w:tcPr>
            <w:tcW w:w="2615" w:type="pct"/>
            <w:vAlign w:val="center"/>
            <w:hideMark/>
          </w:tcPr>
          <w:p w14:paraId="11C83FEB" w14:textId="77777777" w:rsidR="00DE41CE" w:rsidRPr="006206EE" w:rsidRDefault="00DE41CE" w:rsidP="007E227C">
            <w:pPr>
              <w:rPr>
                <w:b/>
                <w:bCs/>
                <w:lang w:val="uk-UA" w:eastAsia="uk-UA"/>
              </w:rPr>
            </w:pPr>
            <w:r w:rsidRPr="006206EE">
              <w:rPr>
                <w:b/>
                <w:bCs/>
                <w:lang w:val="uk-UA" w:eastAsia="uk-UA"/>
              </w:rPr>
              <w:t>ВСЬОГО:</w:t>
            </w:r>
          </w:p>
        </w:tc>
        <w:tc>
          <w:tcPr>
            <w:tcW w:w="1037" w:type="pct"/>
            <w:vAlign w:val="center"/>
            <w:hideMark/>
          </w:tcPr>
          <w:p w14:paraId="4A48D244" w14:textId="406CB143" w:rsidR="00DE41CE" w:rsidRPr="00497A97" w:rsidRDefault="00DE41CE" w:rsidP="007E227C">
            <w:pPr>
              <w:jc w:val="center"/>
              <w:rPr>
                <w:lang w:eastAsia="uk-UA"/>
              </w:rPr>
            </w:pPr>
          </w:p>
        </w:tc>
        <w:tc>
          <w:tcPr>
            <w:tcW w:w="1253" w:type="pct"/>
          </w:tcPr>
          <w:p w14:paraId="66B767DF" w14:textId="24D93C45" w:rsidR="00DE41CE" w:rsidRPr="00497A97" w:rsidRDefault="00DE41CE" w:rsidP="007E227C">
            <w:pPr>
              <w:jc w:val="center"/>
              <w:rPr>
                <w:lang w:eastAsia="uk-UA"/>
              </w:rPr>
            </w:pPr>
          </w:p>
        </w:tc>
      </w:tr>
    </w:tbl>
    <w:p w14:paraId="45F23627" w14:textId="0B5A876D" w:rsidR="00FF5CF1" w:rsidRPr="00497A97" w:rsidRDefault="00FF5CF1" w:rsidP="00FF5CF1">
      <w:pPr>
        <w:spacing w:before="100" w:beforeAutospacing="1" w:after="100" w:afterAutospacing="1"/>
        <w:jc w:val="center"/>
        <w:rPr>
          <w:lang w:eastAsia="uk-UA"/>
        </w:rPr>
      </w:pPr>
      <w:r w:rsidRPr="00497A97">
        <w:rPr>
          <w:b/>
          <w:bCs/>
          <w:lang w:eastAsia="uk-UA"/>
        </w:rPr>
        <w:t xml:space="preserve">План фінансування на </w:t>
      </w:r>
      <w:r>
        <w:rPr>
          <w:b/>
          <w:bCs/>
          <w:lang w:val="uk-UA" w:eastAsia="uk-UA"/>
        </w:rPr>
        <w:t>202</w:t>
      </w:r>
      <w:r w:rsidR="00D93931">
        <w:rPr>
          <w:b/>
          <w:bCs/>
          <w:lang w:val="uk-UA" w:eastAsia="uk-UA"/>
        </w:rPr>
        <w:t>3</w:t>
      </w:r>
      <w:r w:rsidRPr="00497A97">
        <w:rPr>
          <w:b/>
          <w:bCs/>
          <w:lang w:eastAsia="uk-UA"/>
        </w:rPr>
        <w:t xml:space="preserve"> рік</w:t>
      </w:r>
    </w:p>
    <w:tbl>
      <w:tblPr>
        <w:tblW w:w="4866"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7"/>
        <w:gridCol w:w="6258"/>
      </w:tblGrid>
      <w:tr w:rsidR="00FF5CF1" w:rsidRPr="00497A97" w14:paraId="61BA2FBB" w14:textId="77777777" w:rsidTr="00866BFB">
        <w:trPr>
          <w:trHeight w:val="276"/>
          <w:tblCellSpacing w:w="22" w:type="dxa"/>
        </w:trPr>
        <w:tc>
          <w:tcPr>
            <w:tcW w:w="1624" w:type="pct"/>
            <w:vMerge w:val="restart"/>
            <w:tcBorders>
              <w:top w:val="outset" w:sz="6" w:space="0" w:color="auto"/>
              <w:left w:val="outset" w:sz="6" w:space="0" w:color="auto"/>
              <w:bottom w:val="outset" w:sz="6" w:space="0" w:color="auto"/>
              <w:right w:val="outset" w:sz="6" w:space="0" w:color="auto"/>
            </w:tcBorders>
            <w:vAlign w:val="center"/>
            <w:hideMark/>
          </w:tcPr>
          <w:p w14:paraId="7814625C" w14:textId="77777777" w:rsidR="00FF5CF1" w:rsidRPr="003C7DCB" w:rsidRDefault="00FF5CF1" w:rsidP="00866BFB">
            <w:pPr>
              <w:spacing w:before="100" w:beforeAutospacing="1" w:after="100" w:afterAutospacing="1"/>
              <w:jc w:val="center"/>
              <w:rPr>
                <w:b/>
                <w:bCs/>
                <w:lang w:eastAsia="uk-UA"/>
              </w:rPr>
            </w:pPr>
            <w:r w:rsidRPr="003C7DCB">
              <w:rPr>
                <w:b/>
                <w:bCs/>
                <w:lang w:eastAsia="uk-UA"/>
              </w:rPr>
              <w:t>Періоди поточного року</w:t>
            </w:r>
          </w:p>
        </w:tc>
        <w:tc>
          <w:tcPr>
            <w:tcW w:w="3306" w:type="pct"/>
            <w:tcBorders>
              <w:top w:val="outset" w:sz="6" w:space="0" w:color="auto"/>
              <w:left w:val="outset" w:sz="6" w:space="0" w:color="auto"/>
              <w:bottom w:val="outset" w:sz="6" w:space="0" w:color="auto"/>
              <w:right w:val="outset" w:sz="6" w:space="0" w:color="auto"/>
            </w:tcBorders>
          </w:tcPr>
          <w:p w14:paraId="410E6EB7" w14:textId="0BBC9B85" w:rsidR="00FF5CF1" w:rsidRPr="00A71060" w:rsidRDefault="00FF5CF1" w:rsidP="00866BFB">
            <w:pPr>
              <w:spacing w:before="100" w:beforeAutospacing="1" w:after="100" w:afterAutospacing="1"/>
              <w:jc w:val="center"/>
              <w:rPr>
                <w:b/>
                <w:bCs/>
                <w:lang w:val="uk-UA" w:eastAsia="uk-UA"/>
              </w:rPr>
            </w:pPr>
            <w:r>
              <w:rPr>
                <w:b/>
                <w:bCs/>
                <w:lang w:val="uk-UA" w:eastAsia="uk-UA"/>
              </w:rPr>
              <w:t>Капітальні вкладення (грн.)</w:t>
            </w:r>
          </w:p>
        </w:tc>
      </w:tr>
      <w:tr w:rsidR="00FF5CF1" w:rsidRPr="00497A97" w14:paraId="2371D724" w14:textId="77777777" w:rsidTr="00866BFB">
        <w:trPr>
          <w:trHeight w:val="458"/>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C5FD30" w14:textId="77777777" w:rsidR="00FF5CF1" w:rsidRPr="003C7DCB" w:rsidRDefault="00FF5CF1" w:rsidP="00866BFB">
            <w:pPr>
              <w:jc w:val="center"/>
              <w:rPr>
                <w:b/>
                <w:bCs/>
                <w:lang w:eastAsia="uk-UA"/>
              </w:rPr>
            </w:pPr>
          </w:p>
        </w:tc>
        <w:tc>
          <w:tcPr>
            <w:tcW w:w="3306" w:type="pct"/>
            <w:tcBorders>
              <w:top w:val="outset" w:sz="6" w:space="0" w:color="auto"/>
              <w:left w:val="outset" w:sz="6" w:space="0" w:color="auto"/>
              <w:bottom w:val="outset" w:sz="6" w:space="0" w:color="auto"/>
              <w:right w:val="outset" w:sz="6" w:space="0" w:color="auto"/>
            </w:tcBorders>
          </w:tcPr>
          <w:p w14:paraId="4C8EF5A0" w14:textId="77777777" w:rsidR="00FF5CF1" w:rsidRPr="00A71060" w:rsidRDefault="00FF5CF1" w:rsidP="00866BFB">
            <w:pPr>
              <w:jc w:val="center"/>
              <w:rPr>
                <w:b/>
                <w:bCs/>
                <w:lang w:val="uk-UA" w:eastAsia="uk-UA"/>
              </w:rPr>
            </w:pPr>
            <w:r>
              <w:rPr>
                <w:b/>
                <w:bCs/>
                <w:lang w:val="uk-UA" w:eastAsia="uk-UA"/>
              </w:rPr>
              <w:t>Всього</w:t>
            </w:r>
          </w:p>
        </w:tc>
      </w:tr>
      <w:tr w:rsidR="00FF5CF1" w:rsidRPr="00497A97" w14:paraId="7101724D" w14:textId="77777777" w:rsidTr="00866BFB">
        <w:trPr>
          <w:tblCellSpacing w:w="22" w:type="dxa"/>
        </w:trPr>
        <w:tc>
          <w:tcPr>
            <w:tcW w:w="1624" w:type="pct"/>
            <w:tcBorders>
              <w:top w:val="outset" w:sz="6" w:space="0" w:color="auto"/>
              <w:left w:val="outset" w:sz="6" w:space="0" w:color="auto"/>
              <w:bottom w:val="outset" w:sz="6" w:space="0" w:color="auto"/>
              <w:right w:val="outset" w:sz="6" w:space="0" w:color="auto"/>
            </w:tcBorders>
            <w:vAlign w:val="center"/>
            <w:hideMark/>
          </w:tcPr>
          <w:p w14:paraId="615735A6" w14:textId="77777777" w:rsidR="00FF5CF1" w:rsidRPr="00497A97" w:rsidRDefault="00FF5CF1" w:rsidP="00866BFB">
            <w:pPr>
              <w:spacing w:before="100" w:beforeAutospacing="1" w:after="100" w:afterAutospacing="1"/>
              <w:jc w:val="center"/>
              <w:rPr>
                <w:lang w:eastAsia="uk-UA"/>
              </w:rPr>
            </w:pPr>
            <w:r w:rsidRPr="00497A97">
              <w:rPr>
                <w:lang w:eastAsia="uk-UA"/>
              </w:rPr>
              <w:t>1</w:t>
            </w:r>
          </w:p>
        </w:tc>
        <w:tc>
          <w:tcPr>
            <w:tcW w:w="3306" w:type="pct"/>
            <w:tcBorders>
              <w:top w:val="outset" w:sz="6" w:space="0" w:color="auto"/>
              <w:left w:val="outset" w:sz="6" w:space="0" w:color="auto"/>
              <w:bottom w:val="outset" w:sz="6" w:space="0" w:color="auto"/>
              <w:right w:val="outset" w:sz="6" w:space="0" w:color="auto"/>
            </w:tcBorders>
          </w:tcPr>
          <w:p w14:paraId="69B21CA2" w14:textId="77777777" w:rsidR="00FF5CF1" w:rsidRPr="00A71060" w:rsidRDefault="00FF5CF1" w:rsidP="00866BFB">
            <w:pPr>
              <w:spacing w:before="100" w:beforeAutospacing="1" w:after="100" w:afterAutospacing="1"/>
              <w:jc w:val="center"/>
              <w:rPr>
                <w:lang w:val="uk-UA" w:eastAsia="uk-UA"/>
              </w:rPr>
            </w:pPr>
            <w:r>
              <w:rPr>
                <w:lang w:val="uk-UA" w:eastAsia="uk-UA"/>
              </w:rPr>
              <w:t>2</w:t>
            </w:r>
          </w:p>
        </w:tc>
      </w:tr>
      <w:tr w:rsidR="00FF5CF1" w:rsidRPr="00497A97" w14:paraId="08A648DA" w14:textId="77777777" w:rsidTr="00866BFB">
        <w:trPr>
          <w:tblCellSpacing w:w="22" w:type="dxa"/>
        </w:trPr>
        <w:tc>
          <w:tcPr>
            <w:tcW w:w="1624" w:type="pct"/>
            <w:tcBorders>
              <w:top w:val="outset" w:sz="6" w:space="0" w:color="auto"/>
              <w:left w:val="outset" w:sz="6" w:space="0" w:color="auto"/>
              <w:bottom w:val="outset" w:sz="6" w:space="0" w:color="auto"/>
              <w:right w:val="outset" w:sz="6" w:space="0" w:color="auto"/>
            </w:tcBorders>
            <w:vAlign w:val="center"/>
          </w:tcPr>
          <w:p w14:paraId="5F8AF30D" w14:textId="77777777" w:rsidR="00FF5CF1" w:rsidRPr="00393438" w:rsidRDefault="00FF5CF1" w:rsidP="00866BFB">
            <w:pPr>
              <w:spacing w:before="100" w:beforeAutospacing="1" w:after="100" w:afterAutospacing="1"/>
              <w:rPr>
                <w:lang w:val="uk-UA" w:eastAsia="uk-UA"/>
              </w:rPr>
            </w:pPr>
          </w:p>
        </w:tc>
        <w:tc>
          <w:tcPr>
            <w:tcW w:w="3306" w:type="pct"/>
            <w:tcBorders>
              <w:top w:val="outset" w:sz="6" w:space="0" w:color="auto"/>
              <w:left w:val="outset" w:sz="6" w:space="0" w:color="auto"/>
              <w:bottom w:val="outset" w:sz="6" w:space="0" w:color="auto"/>
              <w:right w:val="outset" w:sz="6" w:space="0" w:color="auto"/>
            </w:tcBorders>
          </w:tcPr>
          <w:p w14:paraId="709B15F5" w14:textId="77777777" w:rsidR="00FF5CF1" w:rsidRPr="00497A97" w:rsidRDefault="00FF5CF1" w:rsidP="00866BFB">
            <w:pPr>
              <w:spacing w:before="100" w:beforeAutospacing="1" w:after="100" w:afterAutospacing="1"/>
              <w:rPr>
                <w:lang w:eastAsia="uk-UA"/>
              </w:rPr>
            </w:pPr>
          </w:p>
        </w:tc>
      </w:tr>
      <w:tr w:rsidR="00FF5CF1" w:rsidRPr="00497A97" w14:paraId="5E75F6FF" w14:textId="77777777" w:rsidTr="00866BFB">
        <w:trPr>
          <w:tblCellSpacing w:w="22" w:type="dxa"/>
        </w:trPr>
        <w:tc>
          <w:tcPr>
            <w:tcW w:w="1624" w:type="pct"/>
            <w:tcBorders>
              <w:top w:val="outset" w:sz="6" w:space="0" w:color="auto"/>
              <w:left w:val="outset" w:sz="6" w:space="0" w:color="auto"/>
              <w:bottom w:val="outset" w:sz="6" w:space="0" w:color="auto"/>
              <w:right w:val="outset" w:sz="6" w:space="0" w:color="auto"/>
            </w:tcBorders>
            <w:vAlign w:val="center"/>
          </w:tcPr>
          <w:p w14:paraId="6E457596" w14:textId="77777777" w:rsidR="00FF5CF1" w:rsidRPr="00393438" w:rsidRDefault="00FF5CF1" w:rsidP="00866BFB">
            <w:pPr>
              <w:spacing w:before="100" w:beforeAutospacing="1" w:after="100" w:afterAutospacing="1"/>
              <w:rPr>
                <w:lang w:val="uk-UA" w:eastAsia="uk-UA"/>
              </w:rPr>
            </w:pPr>
          </w:p>
        </w:tc>
        <w:tc>
          <w:tcPr>
            <w:tcW w:w="3306" w:type="pct"/>
            <w:tcBorders>
              <w:top w:val="outset" w:sz="6" w:space="0" w:color="auto"/>
              <w:left w:val="outset" w:sz="6" w:space="0" w:color="auto"/>
              <w:bottom w:val="outset" w:sz="6" w:space="0" w:color="auto"/>
              <w:right w:val="outset" w:sz="6" w:space="0" w:color="auto"/>
            </w:tcBorders>
          </w:tcPr>
          <w:p w14:paraId="79BCE3A4" w14:textId="77777777" w:rsidR="00FF5CF1" w:rsidRPr="00497A97" w:rsidRDefault="00FF5CF1" w:rsidP="00866BFB">
            <w:pPr>
              <w:spacing w:before="100" w:beforeAutospacing="1" w:after="100" w:afterAutospacing="1"/>
              <w:rPr>
                <w:lang w:eastAsia="uk-UA"/>
              </w:rPr>
            </w:pPr>
          </w:p>
        </w:tc>
      </w:tr>
      <w:tr w:rsidR="00FF5CF1" w:rsidRPr="00497A97" w14:paraId="31536605" w14:textId="77777777" w:rsidTr="00866BFB">
        <w:trPr>
          <w:tblCellSpacing w:w="22" w:type="dxa"/>
        </w:trPr>
        <w:tc>
          <w:tcPr>
            <w:tcW w:w="1624" w:type="pct"/>
            <w:tcBorders>
              <w:top w:val="outset" w:sz="6" w:space="0" w:color="auto"/>
              <w:left w:val="outset" w:sz="6" w:space="0" w:color="auto"/>
              <w:bottom w:val="outset" w:sz="6" w:space="0" w:color="auto"/>
              <w:right w:val="outset" w:sz="6" w:space="0" w:color="auto"/>
            </w:tcBorders>
            <w:vAlign w:val="center"/>
          </w:tcPr>
          <w:p w14:paraId="6E918E8B" w14:textId="77777777" w:rsidR="00FF5CF1" w:rsidRPr="00393438" w:rsidRDefault="00FF5CF1" w:rsidP="00866BFB">
            <w:pPr>
              <w:spacing w:before="100" w:beforeAutospacing="1" w:after="100" w:afterAutospacing="1"/>
              <w:rPr>
                <w:lang w:val="uk-UA" w:eastAsia="uk-UA"/>
              </w:rPr>
            </w:pPr>
          </w:p>
        </w:tc>
        <w:tc>
          <w:tcPr>
            <w:tcW w:w="3306" w:type="pct"/>
            <w:tcBorders>
              <w:top w:val="outset" w:sz="6" w:space="0" w:color="auto"/>
              <w:left w:val="outset" w:sz="6" w:space="0" w:color="auto"/>
              <w:bottom w:val="outset" w:sz="6" w:space="0" w:color="auto"/>
              <w:right w:val="outset" w:sz="6" w:space="0" w:color="auto"/>
            </w:tcBorders>
          </w:tcPr>
          <w:p w14:paraId="611658A4" w14:textId="77777777" w:rsidR="00FF5CF1" w:rsidRPr="00497A97" w:rsidRDefault="00FF5CF1" w:rsidP="00866BFB">
            <w:pPr>
              <w:spacing w:before="100" w:beforeAutospacing="1" w:after="100" w:afterAutospacing="1"/>
              <w:rPr>
                <w:lang w:eastAsia="uk-UA"/>
              </w:rPr>
            </w:pPr>
          </w:p>
        </w:tc>
      </w:tr>
      <w:tr w:rsidR="00FF5CF1" w:rsidRPr="00497A97" w14:paraId="0C9BE0EF" w14:textId="77777777" w:rsidTr="00866BFB">
        <w:trPr>
          <w:tblCellSpacing w:w="22" w:type="dxa"/>
        </w:trPr>
        <w:tc>
          <w:tcPr>
            <w:tcW w:w="1624" w:type="pct"/>
            <w:tcBorders>
              <w:top w:val="outset" w:sz="6" w:space="0" w:color="auto"/>
              <w:left w:val="outset" w:sz="6" w:space="0" w:color="auto"/>
              <w:bottom w:val="outset" w:sz="6" w:space="0" w:color="auto"/>
              <w:right w:val="outset" w:sz="6" w:space="0" w:color="auto"/>
            </w:tcBorders>
            <w:vAlign w:val="center"/>
            <w:hideMark/>
          </w:tcPr>
          <w:p w14:paraId="131EE302" w14:textId="6B0B4F69" w:rsidR="00FF5CF1" w:rsidRPr="00A71060" w:rsidRDefault="00FF5CF1" w:rsidP="00866BFB">
            <w:pPr>
              <w:spacing w:before="100" w:beforeAutospacing="1" w:after="100" w:afterAutospacing="1"/>
              <w:rPr>
                <w:b/>
                <w:bCs/>
                <w:lang w:eastAsia="uk-UA"/>
              </w:rPr>
            </w:pPr>
            <w:r>
              <w:rPr>
                <w:b/>
                <w:bCs/>
                <w:lang w:val="uk-UA" w:eastAsia="uk-UA"/>
              </w:rPr>
              <w:t>В</w:t>
            </w:r>
            <w:r w:rsidRPr="00A71060">
              <w:rPr>
                <w:b/>
                <w:bCs/>
                <w:lang w:eastAsia="uk-UA"/>
              </w:rPr>
              <w:t xml:space="preserve">сього на </w:t>
            </w:r>
            <w:r>
              <w:rPr>
                <w:b/>
                <w:bCs/>
                <w:lang w:val="uk-UA" w:eastAsia="uk-UA"/>
              </w:rPr>
              <w:t>202</w:t>
            </w:r>
            <w:r w:rsidR="00D93931">
              <w:rPr>
                <w:b/>
                <w:bCs/>
                <w:lang w:val="uk-UA" w:eastAsia="uk-UA"/>
              </w:rPr>
              <w:t>3</w:t>
            </w:r>
            <w:r>
              <w:rPr>
                <w:b/>
                <w:bCs/>
                <w:lang w:val="uk-UA" w:eastAsia="uk-UA"/>
              </w:rPr>
              <w:t xml:space="preserve"> </w:t>
            </w:r>
            <w:r w:rsidRPr="00A71060">
              <w:rPr>
                <w:b/>
                <w:bCs/>
                <w:lang w:eastAsia="uk-UA"/>
              </w:rPr>
              <w:t>рік</w:t>
            </w:r>
          </w:p>
        </w:tc>
        <w:tc>
          <w:tcPr>
            <w:tcW w:w="3306" w:type="pct"/>
            <w:tcBorders>
              <w:top w:val="outset" w:sz="6" w:space="0" w:color="auto"/>
              <w:left w:val="outset" w:sz="6" w:space="0" w:color="auto"/>
              <w:bottom w:val="outset" w:sz="6" w:space="0" w:color="auto"/>
              <w:right w:val="outset" w:sz="6" w:space="0" w:color="auto"/>
            </w:tcBorders>
          </w:tcPr>
          <w:p w14:paraId="22F78451" w14:textId="77777777" w:rsidR="00FF5CF1" w:rsidRPr="00A71060" w:rsidRDefault="00FF5CF1" w:rsidP="00866BFB">
            <w:pPr>
              <w:spacing w:before="100" w:beforeAutospacing="1" w:after="100" w:afterAutospacing="1"/>
              <w:rPr>
                <w:b/>
                <w:bCs/>
                <w:lang w:eastAsia="uk-UA"/>
              </w:rPr>
            </w:pPr>
          </w:p>
        </w:tc>
      </w:tr>
    </w:tbl>
    <w:p w14:paraId="5310EB91" w14:textId="77777777" w:rsidR="00FF5CF1" w:rsidRDefault="00FF5CF1" w:rsidP="00FF5CF1">
      <w:pPr>
        <w:rPr>
          <w:lang w:val="uk-UA"/>
        </w:rPr>
      </w:pPr>
    </w:p>
    <w:tbl>
      <w:tblPr>
        <w:tblW w:w="9673" w:type="dxa"/>
        <w:tblInd w:w="108" w:type="dxa"/>
        <w:tblLook w:val="0000" w:firstRow="0" w:lastRow="0" w:firstColumn="0" w:lastColumn="0" w:noHBand="0" w:noVBand="0"/>
      </w:tblPr>
      <w:tblGrid>
        <w:gridCol w:w="4995"/>
        <w:gridCol w:w="4678"/>
      </w:tblGrid>
      <w:tr w:rsidR="00FF5CF1" w:rsidRPr="00780E27" w14:paraId="654BA1E7" w14:textId="77777777" w:rsidTr="00BB5E8A">
        <w:trPr>
          <w:trHeight w:val="4103"/>
        </w:trPr>
        <w:tc>
          <w:tcPr>
            <w:tcW w:w="4995" w:type="dxa"/>
          </w:tcPr>
          <w:p w14:paraId="5CB3CBE7" w14:textId="77777777" w:rsidR="00BB5E8A" w:rsidRPr="00E41B76" w:rsidRDefault="00BB5E8A" w:rsidP="00BB5E8A">
            <w:pPr>
              <w:jc w:val="center"/>
              <w:rPr>
                <w:b/>
                <w:bCs/>
                <w:noProof/>
                <w:u w:val="single"/>
                <w:lang w:val="uk-UA"/>
              </w:rPr>
            </w:pPr>
            <w:r w:rsidRPr="00E41B76">
              <w:rPr>
                <w:b/>
                <w:bCs/>
                <w:noProof/>
                <w:u w:val="single"/>
                <w:lang w:val="uk-UA"/>
              </w:rPr>
              <w:t>Замовник:</w:t>
            </w:r>
          </w:p>
          <w:p w14:paraId="78A2358E" w14:textId="77777777" w:rsidR="00BB5E8A" w:rsidRPr="004E427F" w:rsidRDefault="00BB5E8A" w:rsidP="00BB5E8A">
            <w:pPr>
              <w:rPr>
                <w:b/>
                <w:lang w:val="uk-UA"/>
              </w:rPr>
            </w:pPr>
            <w:r>
              <w:rPr>
                <w:b/>
                <w:lang w:val="uk-UA"/>
              </w:rPr>
              <w:t>Баранівська міська рада</w:t>
            </w:r>
          </w:p>
          <w:p w14:paraId="01ED8439" w14:textId="77777777" w:rsidR="00BB5E8A" w:rsidRDefault="00BB5E8A" w:rsidP="00BB5E8A">
            <w:pPr>
              <w:rPr>
                <w:lang w:val="uk-UA"/>
              </w:rPr>
            </w:pPr>
            <w:r>
              <w:rPr>
                <w:lang w:val="uk-UA"/>
              </w:rPr>
              <w:t>Юридична адреса:</w:t>
            </w:r>
            <w:r w:rsidRPr="009A2E89">
              <w:t>12</w:t>
            </w:r>
            <w:r>
              <w:rPr>
                <w:lang w:val="uk-UA"/>
              </w:rPr>
              <w:t>701</w:t>
            </w:r>
            <w:r w:rsidRPr="009A2E89">
              <w:t xml:space="preserve">, вул. </w:t>
            </w:r>
            <w:r>
              <w:rPr>
                <w:lang w:val="uk-UA"/>
              </w:rPr>
              <w:t>Соборна,20</w:t>
            </w:r>
          </w:p>
          <w:p w14:paraId="0FF62719" w14:textId="77777777" w:rsidR="00BB5E8A" w:rsidRDefault="00BB5E8A" w:rsidP="00BB5E8A">
            <w:r>
              <w:rPr>
                <w:lang w:val="uk-UA"/>
              </w:rPr>
              <w:t>м.Баранівка</w:t>
            </w:r>
            <w:r w:rsidRPr="009A2E89">
              <w:t>,</w:t>
            </w:r>
            <w:r>
              <w:rPr>
                <w:lang w:val="uk-UA"/>
              </w:rPr>
              <w:t xml:space="preserve"> Звягельський </w:t>
            </w:r>
            <w:r w:rsidRPr="009A2E89">
              <w:t>район, Житомирська область</w:t>
            </w:r>
          </w:p>
          <w:p w14:paraId="714699E3" w14:textId="77777777" w:rsidR="00BB5E8A" w:rsidRPr="001F29FA" w:rsidRDefault="00BB5E8A" w:rsidP="00BB5E8A">
            <w:pPr>
              <w:rPr>
                <w:lang w:val="uk-UA"/>
              </w:rPr>
            </w:pPr>
            <w:r>
              <w:rPr>
                <w:lang w:val="uk-UA"/>
              </w:rPr>
              <w:t xml:space="preserve">Фактична/поштова адреса: </w:t>
            </w:r>
            <w:r>
              <w:t>12</w:t>
            </w:r>
            <w:r>
              <w:rPr>
                <w:lang w:val="uk-UA"/>
              </w:rPr>
              <w:t>701</w:t>
            </w:r>
            <w:r w:rsidRPr="009A2E89">
              <w:t>, вул.</w:t>
            </w:r>
            <w:r>
              <w:rPr>
                <w:lang w:val="uk-UA"/>
              </w:rPr>
              <w:t xml:space="preserve">Соборна,20, м.Баранівка, Звягельський </w:t>
            </w:r>
            <w:r w:rsidRPr="009A2E89">
              <w:t xml:space="preserve"> район, Житомирська область</w:t>
            </w:r>
          </w:p>
          <w:p w14:paraId="3C8A85F6" w14:textId="77777777" w:rsidR="00BB5E8A" w:rsidRPr="00C566F0" w:rsidRDefault="00BB5E8A" w:rsidP="00BB5E8A">
            <w:pPr>
              <w:rPr>
                <w:lang w:val="uk-UA"/>
              </w:rPr>
            </w:pPr>
            <w:r w:rsidRPr="00C566F0">
              <w:rPr>
                <w:lang w:val="uk-UA"/>
              </w:rPr>
              <w:t>Код ЄДРПОУ 0434</w:t>
            </w:r>
            <w:r>
              <w:rPr>
                <w:lang w:val="uk-UA"/>
              </w:rPr>
              <w:t>4386</w:t>
            </w:r>
          </w:p>
          <w:p w14:paraId="294208CF" w14:textId="77777777" w:rsidR="00BB5E8A" w:rsidRPr="005B3B91" w:rsidRDefault="00BB5E8A" w:rsidP="00BB5E8A">
            <w:pPr>
              <w:tabs>
                <w:tab w:val="left" w:pos="1260"/>
              </w:tabs>
              <w:jc w:val="both"/>
              <w:rPr>
                <w:lang w:val="uk-UA"/>
              </w:rPr>
            </w:pPr>
            <w:r w:rsidRPr="00C566F0">
              <w:rPr>
                <w:lang w:val="uk-UA"/>
              </w:rPr>
              <w:t xml:space="preserve">р/р  </w:t>
            </w:r>
            <w:r w:rsidRPr="009A2E89">
              <w:rPr>
                <w:lang w:val="en-US"/>
              </w:rPr>
              <w:t>UA</w:t>
            </w:r>
            <w:r>
              <w:rPr>
                <w:lang w:val="uk-UA"/>
              </w:rPr>
              <w:t>_______________________________</w:t>
            </w:r>
          </w:p>
          <w:p w14:paraId="6558A9E4" w14:textId="77777777" w:rsidR="00BB5E8A" w:rsidRPr="009A2E89" w:rsidRDefault="00BB5E8A" w:rsidP="00BB5E8A">
            <w:pPr>
              <w:tabs>
                <w:tab w:val="left" w:pos="1260"/>
              </w:tabs>
              <w:jc w:val="both"/>
            </w:pPr>
            <w:r w:rsidRPr="009A2E89">
              <w:t>ДКСУ м. Київ</w:t>
            </w:r>
          </w:p>
          <w:p w14:paraId="157A6E9E" w14:textId="77777777" w:rsidR="00BB5E8A" w:rsidRPr="00C566F0" w:rsidRDefault="00BB5E8A" w:rsidP="00BB5E8A">
            <w:r w:rsidRPr="009A2E89">
              <w:t>МФО</w:t>
            </w:r>
            <w:r w:rsidRPr="00C566F0">
              <w:t xml:space="preserve"> 820172</w:t>
            </w:r>
          </w:p>
          <w:p w14:paraId="14F24E43" w14:textId="77777777" w:rsidR="00BB5E8A" w:rsidRPr="004E427F" w:rsidRDefault="00BB5E8A" w:rsidP="00BB5E8A">
            <w:pPr>
              <w:rPr>
                <w:lang w:val="uk-UA"/>
              </w:rPr>
            </w:pPr>
            <w:r w:rsidRPr="009A2E89">
              <w:t>тел</w:t>
            </w:r>
            <w:r w:rsidRPr="00C566F0">
              <w:t>. (041</w:t>
            </w:r>
            <w:r>
              <w:rPr>
                <w:lang w:val="uk-UA"/>
              </w:rPr>
              <w:t>44</w:t>
            </w:r>
            <w:r w:rsidRPr="00C566F0">
              <w:t xml:space="preserve">) </w:t>
            </w:r>
            <w:r>
              <w:rPr>
                <w:lang w:val="uk-UA"/>
              </w:rPr>
              <w:t>78-4-76</w:t>
            </w:r>
          </w:p>
          <w:p w14:paraId="6BE5DFB6" w14:textId="2EB10FEC" w:rsidR="00FF5CF1" w:rsidRPr="00FF5CF1" w:rsidRDefault="00BB5E8A" w:rsidP="00BB5E8A">
            <w:pPr>
              <w:rPr>
                <w:lang w:val="en-US"/>
              </w:rPr>
            </w:pPr>
            <w:r>
              <w:rPr>
                <w:lang w:val="en-US"/>
              </w:rPr>
              <w:t>e</w:t>
            </w:r>
            <w:r w:rsidRPr="004E427F">
              <w:rPr>
                <w:lang w:val="en-US"/>
              </w:rPr>
              <w:t>-</w:t>
            </w:r>
            <w:r>
              <w:rPr>
                <w:lang w:val="en-US"/>
              </w:rPr>
              <w:t>mail</w:t>
            </w:r>
            <w:r>
              <w:rPr>
                <w:lang w:val="uk-UA"/>
              </w:rPr>
              <w:t>:</w:t>
            </w:r>
            <w:r w:rsidRPr="004E427F">
              <w:rPr>
                <w:lang w:val="en-US"/>
              </w:rPr>
              <w:t xml:space="preserve"> </w:t>
            </w:r>
            <w:r w:rsidRPr="004E427F">
              <w:rPr>
                <w:lang w:val="uk-UA"/>
              </w:rPr>
              <w:t>bmeriya@ukr.net</w:t>
            </w:r>
          </w:p>
        </w:tc>
        <w:tc>
          <w:tcPr>
            <w:tcW w:w="4678" w:type="dxa"/>
          </w:tcPr>
          <w:p w14:paraId="6CC429FF" w14:textId="77777777" w:rsidR="00FF5CF1" w:rsidRPr="00E41B76" w:rsidRDefault="00FF5CF1" w:rsidP="00866BFB">
            <w:pPr>
              <w:jc w:val="center"/>
              <w:rPr>
                <w:b/>
                <w:bCs/>
                <w:noProof/>
                <w:u w:val="single"/>
                <w:lang w:val="uk-UA"/>
              </w:rPr>
            </w:pPr>
            <w:r w:rsidRPr="00E41B76">
              <w:rPr>
                <w:b/>
                <w:bCs/>
                <w:noProof/>
                <w:u w:val="single"/>
                <w:lang w:val="uk-UA"/>
              </w:rPr>
              <w:t>Підрядник:</w:t>
            </w:r>
          </w:p>
          <w:p w14:paraId="3C8C1698" w14:textId="77777777" w:rsidR="00FF5CF1" w:rsidRPr="00E41B76" w:rsidRDefault="00FF5CF1" w:rsidP="00866BFB">
            <w:pPr>
              <w:jc w:val="center"/>
              <w:rPr>
                <w:b/>
                <w:bCs/>
                <w:noProof/>
                <w:lang w:val="uk-UA"/>
              </w:rPr>
            </w:pPr>
          </w:p>
        </w:tc>
      </w:tr>
      <w:tr w:rsidR="00FF5CF1" w:rsidRPr="00780E27" w14:paraId="5D514694" w14:textId="77777777" w:rsidTr="003F0EFF">
        <w:trPr>
          <w:trHeight w:val="557"/>
        </w:trPr>
        <w:tc>
          <w:tcPr>
            <w:tcW w:w="4995" w:type="dxa"/>
          </w:tcPr>
          <w:p w14:paraId="218F0F35" w14:textId="77777777" w:rsidR="00FF5CF1" w:rsidRPr="00780E27" w:rsidRDefault="00FF5CF1" w:rsidP="00866BFB">
            <w:pPr>
              <w:rPr>
                <w:noProof/>
                <w:lang w:val="uk-UA"/>
              </w:rPr>
            </w:pPr>
            <w:r w:rsidRPr="00780E27">
              <w:rPr>
                <w:noProof/>
                <w:lang w:val="uk-UA"/>
              </w:rPr>
              <w:t xml:space="preserve">_______________________ </w:t>
            </w:r>
          </w:p>
          <w:p w14:paraId="08473A80" w14:textId="77777777" w:rsidR="00FF5CF1" w:rsidRPr="00780E27" w:rsidRDefault="00FF5CF1" w:rsidP="00866BFB">
            <w:pPr>
              <w:rPr>
                <w:bCs/>
                <w:noProof/>
                <w:lang w:val="uk-UA"/>
              </w:rPr>
            </w:pPr>
            <w:r w:rsidRPr="00780E27">
              <w:rPr>
                <w:noProof/>
                <w:lang w:val="uk-UA"/>
              </w:rPr>
              <w:t>М.П.</w:t>
            </w:r>
          </w:p>
        </w:tc>
        <w:tc>
          <w:tcPr>
            <w:tcW w:w="4678" w:type="dxa"/>
          </w:tcPr>
          <w:p w14:paraId="0D502AF8" w14:textId="77777777" w:rsidR="00FF5CF1" w:rsidRPr="00780E27" w:rsidRDefault="00FF5CF1" w:rsidP="00866BFB">
            <w:pPr>
              <w:rPr>
                <w:noProof/>
                <w:lang w:val="uk-UA"/>
              </w:rPr>
            </w:pPr>
            <w:r w:rsidRPr="00780E27">
              <w:rPr>
                <w:noProof/>
                <w:lang w:val="uk-UA"/>
              </w:rPr>
              <w:t xml:space="preserve">__________________________ </w:t>
            </w:r>
          </w:p>
          <w:p w14:paraId="578D2856" w14:textId="77777777" w:rsidR="00FF5CF1" w:rsidRPr="00780E27" w:rsidRDefault="00FF5CF1" w:rsidP="00866BFB">
            <w:pPr>
              <w:rPr>
                <w:noProof/>
                <w:lang w:val="uk-UA"/>
              </w:rPr>
            </w:pPr>
            <w:r w:rsidRPr="00780E27">
              <w:rPr>
                <w:noProof/>
                <w:lang w:val="uk-UA"/>
              </w:rPr>
              <w:t>М.П.</w:t>
            </w:r>
          </w:p>
        </w:tc>
      </w:tr>
    </w:tbl>
    <w:p w14:paraId="5F545952" w14:textId="6FE08F57" w:rsidR="00B74F38" w:rsidRDefault="00B74F38" w:rsidP="006008EA">
      <w:pPr>
        <w:rPr>
          <w:b/>
          <w:bCs/>
          <w:lang w:val="uk-UA"/>
        </w:rPr>
      </w:pPr>
    </w:p>
    <w:sectPr w:rsidR="00B74F38" w:rsidSect="00E25ADC">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ont501">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6961C6D"/>
    <w:multiLevelType w:val="hybridMultilevel"/>
    <w:tmpl w:val="611853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A634B28"/>
    <w:multiLevelType w:val="hybridMultilevel"/>
    <w:tmpl w:val="35346BE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B4"/>
    <w:rsid w:val="00001B74"/>
    <w:rsid w:val="00003A21"/>
    <w:rsid w:val="00010098"/>
    <w:rsid w:val="00010C3D"/>
    <w:rsid w:val="00020116"/>
    <w:rsid w:val="000210F6"/>
    <w:rsid w:val="000219E7"/>
    <w:rsid w:val="000304F7"/>
    <w:rsid w:val="00040E31"/>
    <w:rsid w:val="000418C3"/>
    <w:rsid w:val="00042EFB"/>
    <w:rsid w:val="000446B9"/>
    <w:rsid w:val="00046F94"/>
    <w:rsid w:val="0004720A"/>
    <w:rsid w:val="00052EE5"/>
    <w:rsid w:val="000540A6"/>
    <w:rsid w:val="00055923"/>
    <w:rsid w:val="0005599A"/>
    <w:rsid w:val="00055A26"/>
    <w:rsid w:val="00063A4B"/>
    <w:rsid w:val="00066A41"/>
    <w:rsid w:val="000805D5"/>
    <w:rsid w:val="00081DC0"/>
    <w:rsid w:val="000938D9"/>
    <w:rsid w:val="00095DBD"/>
    <w:rsid w:val="000A61F1"/>
    <w:rsid w:val="000A71E1"/>
    <w:rsid w:val="000B0D5A"/>
    <w:rsid w:val="000B71D5"/>
    <w:rsid w:val="000C05EC"/>
    <w:rsid w:val="000C19D9"/>
    <w:rsid w:val="000C2117"/>
    <w:rsid w:val="000C3BC2"/>
    <w:rsid w:val="000C636D"/>
    <w:rsid w:val="000E5BCF"/>
    <w:rsid w:val="00104D4D"/>
    <w:rsid w:val="00105C85"/>
    <w:rsid w:val="00107404"/>
    <w:rsid w:val="0010743E"/>
    <w:rsid w:val="00111C94"/>
    <w:rsid w:val="001156C1"/>
    <w:rsid w:val="0011759D"/>
    <w:rsid w:val="00123CA1"/>
    <w:rsid w:val="0013094F"/>
    <w:rsid w:val="00131EC5"/>
    <w:rsid w:val="00150366"/>
    <w:rsid w:val="0016123A"/>
    <w:rsid w:val="00161670"/>
    <w:rsid w:val="001625ED"/>
    <w:rsid w:val="001635EA"/>
    <w:rsid w:val="001666ED"/>
    <w:rsid w:val="00172A9D"/>
    <w:rsid w:val="00172D7B"/>
    <w:rsid w:val="00173876"/>
    <w:rsid w:val="00175DE6"/>
    <w:rsid w:val="0018374F"/>
    <w:rsid w:val="00184916"/>
    <w:rsid w:val="001943F5"/>
    <w:rsid w:val="00194ADB"/>
    <w:rsid w:val="001973ED"/>
    <w:rsid w:val="001A1BCA"/>
    <w:rsid w:val="001B349F"/>
    <w:rsid w:val="001B3D0B"/>
    <w:rsid w:val="001B7E18"/>
    <w:rsid w:val="001C1330"/>
    <w:rsid w:val="001C16B4"/>
    <w:rsid w:val="001C1C14"/>
    <w:rsid w:val="001C4D36"/>
    <w:rsid w:val="001C5233"/>
    <w:rsid w:val="001C72C8"/>
    <w:rsid w:val="001C7FE9"/>
    <w:rsid w:val="001D110B"/>
    <w:rsid w:val="001D539F"/>
    <w:rsid w:val="001E1AC6"/>
    <w:rsid w:val="001E221B"/>
    <w:rsid w:val="001E7024"/>
    <w:rsid w:val="001F0794"/>
    <w:rsid w:val="001F19C2"/>
    <w:rsid w:val="001F29FA"/>
    <w:rsid w:val="001F3A23"/>
    <w:rsid w:val="00200347"/>
    <w:rsid w:val="00204404"/>
    <w:rsid w:val="002052E3"/>
    <w:rsid w:val="002057B9"/>
    <w:rsid w:val="002162B6"/>
    <w:rsid w:val="00220D9A"/>
    <w:rsid w:val="00221625"/>
    <w:rsid w:val="00225057"/>
    <w:rsid w:val="002331F8"/>
    <w:rsid w:val="00233C34"/>
    <w:rsid w:val="002343A9"/>
    <w:rsid w:val="0023618A"/>
    <w:rsid w:val="002365E4"/>
    <w:rsid w:val="00241900"/>
    <w:rsid w:val="002508AE"/>
    <w:rsid w:val="00252D37"/>
    <w:rsid w:val="002545C5"/>
    <w:rsid w:val="00261B1A"/>
    <w:rsid w:val="00264CA1"/>
    <w:rsid w:val="002652FE"/>
    <w:rsid w:val="0026791A"/>
    <w:rsid w:val="00270DC5"/>
    <w:rsid w:val="0027331E"/>
    <w:rsid w:val="00280BD3"/>
    <w:rsid w:val="0028485F"/>
    <w:rsid w:val="002851FC"/>
    <w:rsid w:val="00285C00"/>
    <w:rsid w:val="002908B3"/>
    <w:rsid w:val="002909FB"/>
    <w:rsid w:val="00293000"/>
    <w:rsid w:val="002945E2"/>
    <w:rsid w:val="00296201"/>
    <w:rsid w:val="002A1D56"/>
    <w:rsid w:val="002B0418"/>
    <w:rsid w:val="002B2D0B"/>
    <w:rsid w:val="002B70B5"/>
    <w:rsid w:val="002C1EE6"/>
    <w:rsid w:val="002C5A1F"/>
    <w:rsid w:val="002D1934"/>
    <w:rsid w:val="002D1BC9"/>
    <w:rsid w:val="002D4D7E"/>
    <w:rsid w:val="002E056B"/>
    <w:rsid w:val="002E1A7A"/>
    <w:rsid w:val="002E321E"/>
    <w:rsid w:val="002E48CA"/>
    <w:rsid w:val="002F2517"/>
    <w:rsid w:val="00301D20"/>
    <w:rsid w:val="003049A8"/>
    <w:rsid w:val="00305446"/>
    <w:rsid w:val="00310E2F"/>
    <w:rsid w:val="0031288B"/>
    <w:rsid w:val="00317133"/>
    <w:rsid w:val="00324710"/>
    <w:rsid w:val="00333024"/>
    <w:rsid w:val="00335031"/>
    <w:rsid w:val="003365D0"/>
    <w:rsid w:val="003406A1"/>
    <w:rsid w:val="00342A42"/>
    <w:rsid w:val="00344E35"/>
    <w:rsid w:val="00346C57"/>
    <w:rsid w:val="00353169"/>
    <w:rsid w:val="00354573"/>
    <w:rsid w:val="00361DEC"/>
    <w:rsid w:val="00371AC3"/>
    <w:rsid w:val="00372C3B"/>
    <w:rsid w:val="003737FA"/>
    <w:rsid w:val="00374F14"/>
    <w:rsid w:val="00375F27"/>
    <w:rsid w:val="0038368B"/>
    <w:rsid w:val="00391366"/>
    <w:rsid w:val="00392068"/>
    <w:rsid w:val="0039572A"/>
    <w:rsid w:val="003972CA"/>
    <w:rsid w:val="003A1EE4"/>
    <w:rsid w:val="003A2A6D"/>
    <w:rsid w:val="003A43B7"/>
    <w:rsid w:val="003A7DA2"/>
    <w:rsid w:val="003B3D45"/>
    <w:rsid w:val="003B6124"/>
    <w:rsid w:val="003D2447"/>
    <w:rsid w:val="003D439F"/>
    <w:rsid w:val="003E058C"/>
    <w:rsid w:val="003E4685"/>
    <w:rsid w:val="003F0EFF"/>
    <w:rsid w:val="003F3920"/>
    <w:rsid w:val="00401748"/>
    <w:rsid w:val="004018B0"/>
    <w:rsid w:val="00403F31"/>
    <w:rsid w:val="00404B76"/>
    <w:rsid w:val="00411FA5"/>
    <w:rsid w:val="0041440B"/>
    <w:rsid w:val="00415FD9"/>
    <w:rsid w:val="00416F50"/>
    <w:rsid w:val="0043032A"/>
    <w:rsid w:val="00431603"/>
    <w:rsid w:val="004331F5"/>
    <w:rsid w:val="004347E8"/>
    <w:rsid w:val="004464D1"/>
    <w:rsid w:val="004465A5"/>
    <w:rsid w:val="00447406"/>
    <w:rsid w:val="004534BA"/>
    <w:rsid w:val="004561EE"/>
    <w:rsid w:val="004610ED"/>
    <w:rsid w:val="0048262D"/>
    <w:rsid w:val="00486C82"/>
    <w:rsid w:val="00494263"/>
    <w:rsid w:val="004B14B1"/>
    <w:rsid w:val="004B6F17"/>
    <w:rsid w:val="004B75B4"/>
    <w:rsid w:val="004B77EB"/>
    <w:rsid w:val="004C46C9"/>
    <w:rsid w:val="004C63F1"/>
    <w:rsid w:val="004E277E"/>
    <w:rsid w:val="004E3C38"/>
    <w:rsid w:val="004E3CA6"/>
    <w:rsid w:val="004E427F"/>
    <w:rsid w:val="004E703F"/>
    <w:rsid w:val="004F00F0"/>
    <w:rsid w:val="004F59BD"/>
    <w:rsid w:val="00500B85"/>
    <w:rsid w:val="00501260"/>
    <w:rsid w:val="00503834"/>
    <w:rsid w:val="005074E1"/>
    <w:rsid w:val="005079E9"/>
    <w:rsid w:val="00512FAD"/>
    <w:rsid w:val="0052351C"/>
    <w:rsid w:val="005240FA"/>
    <w:rsid w:val="005319BD"/>
    <w:rsid w:val="005359E5"/>
    <w:rsid w:val="00537E86"/>
    <w:rsid w:val="005447A0"/>
    <w:rsid w:val="00572884"/>
    <w:rsid w:val="00574983"/>
    <w:rsid w:val="00580716"/>
    <w:rsid w:val="00580A88"/>
    <w:rsid w:val="005836CC"/>
    <w:rsid w:val="005858B5"/>
    <w:rsid w:val="005968B0"/>
    <w:rsid w:val="0059754B"/>
    <w:rsid w:val="005A092F"/>
    <w:rsid w:val="005A4C35"/>
    <w:rsid w:val="005A683B"/>
    <w:rsid w:val="005B3B91"/>
    <w:rsid w:val="005B5442"/>
    <w:rsid w:val="005B5849"/>
    <w:rsid w:val="005E47E6"/>
    <w:rsid w:val="005F041E"/>
    <w:rsid w:val="005F2762"/>
    <w:rsid w:val="005F4BB6"/>
    <w:rsid w:val="005F7875"/>
    <w:rsid w:val="006008EA"/>
    <w:rsid w:val="00602563"/>
    <w:rsid w:val="006030D1"/>
    <w:rsid w:val="00603FCC"/>
    <w:rsid w:val="00617A5F"/>
    <w:rsid w:val="00621825"/>
    <w:rsid w:val="0062317B"/>
    <w:rsid w:val="00624781"/>
    <w:rsid w:val="00631E19"/>
    <w:rsid w:val="00632641"/>
    <w:rsid w:val="006329EC"/>
    <w:rsid w:val="00632F99"/>
    <w:rsid w:val="006344C6"/>
    <w:rsid w:val="006369A6"/>
    <w:rsid w:val="00644C9E"/>
    <w:rsid w:val="00646E3B"/>
    <w:rsid w:val="00661860"/>
    <w:rsid w:val="00664199"/>
    <w:rsid w:val="006655D4"/>
    <w:rsid w:val="006656D6"/>
    <w:rsid w:val="00667147"/>
    <w:rsid w:val="00671F1A"/>
    <w:rsid w:val="0067249B"/>
    <w:rsid w:val="006850FE"/>
    <w:rsid w:val="0069547D"/>
    <w:rsid w:val="00696321"/>
    <w:rsid w:val="006B3ECD"/>
    <w:rsid w:val="006B6C5F"/>
    <w:rsid w:val="006C3B99"/>
    <w:rsid w:val="006C70E3"/>
    <w:rsid w:val="006D0040"/>
    <w:rsid w:val="006D1C5B"/>
    <w:rsid w:val="006D2DB6"/>
    <w:rsid w:val="006D62CF"/>
    <w:rsid w:val="006E316F"/>
    <w:rsid w:val="006E5F5F"/>
    <w:rsid w:val="006F2C06"/>
    <w:rsid w:val="006F3CB0"/>
    <w:rsid w:val="0070054E"/>
    <w:rsid w:val="007059C5"/>
    <w:rsid w:val="00710DFE"/>
    <w:rsid w:val="0071646B"/>
    <w:rsid w:val="00720598"/>
    <w:rsid w:val="00720922"/>
    <w:rsid w:val="00724593"/>
    <w:rsid w:val="00731C69"/>
    <w:rsid w:val="0073363C"/>
    <w:rsid w:val="00742870"/>
    <w:rsid w:val="00747F19"/>
    <w:rsid w:val="00755382"/>
    <w:rsid w:val="00773C0D"/>
    <w:rsid w:val="00775B92"/>
    <w:rsid w:val="0078110C"/>
    <w:rsid w:val="00785050"/>
    <w:rsid w:val="0078699A"/>
    <w:rsid w:val="00795C6A"/>
    <w:rsid w:val="007A0648"/>
    <w:rsid w:val="007B60E5"/>
    <w:rsid w:val="007D0F39"/>
    <w:rsid w:val="007D74E3"/>
    <w:rsid w:val="007D7D8C"/>
    <w:rsid w:val="007E7C3E"/>
    <w:rsid w:val="007E7E5F"/>
    <w:rsid w:val="007F0209"/>
    <w:rsid w:val="007F2E04"/>
    <w:rsid w:val="007F52A7"/>
    <w:rsid w:val="007F6BEE"/>
    <w:rsid w:val="00801F90"/>
    <w:rsid w:val="00807B58"/>
    <w:rsid w:val="00810350"/>
    <w:rsid w:val="00812A27"/>
    <w:rsid w:val="00813005"/>
    <w:rsid w:val="00813E0A"/>
    <w:rsid w:val="0081659A"/>
    <w:rsid w:val="008319CD"/>
    <w:rsid w:val="008321AD"/>
    <w:rsid w:val="00842560"/>
    <w:rsid w:val="00845429"/>
    <w:rsid w:val="00861291"/>
    <w:rsid w:val="00865190"/>
    <w:rsid w:val="008664AE"/>
    <w:rsid w:val="00867A3A"/>
    <w:rsid w:val="008721BF"/>
    <w:rsid w:val="00873F5C"/>
    <w:rsid w:val="00873F7D"/>
    <w:rsid w:val="00874C90"/>
    <w:rsid w:val="00875D2A"/>
    <w:rsid w:val="00884000"/>
    <w:rsid w:val="00884321"/>
    <w:rsid w:val="00894C35"/>
    <w:rsid w:val="0089712C"/>
    <w:rsid w:val="008A2EBC"/>
    <w:rsid w:val="008B3833"/>
    <w:rsid w:val="008B6E52"/>
    <w:rsid w:val="008C0EC7"/>
    <w:rsid w:val="008C616F"/>
    <w:rsid w:val="008D4A55"/>
    <w:rsid w:val="008D7D42"/>
    <w:rsid w:val="008E1559"/>
    <w:rsid w:val="008E6980"/>
    <w:rsid w:val="008F3CAC"/>
    <w:rsid w:val="008F5B1A"/>
    <w:rsid w:val="008F732D"/>
    <w:rsid w:val="009256CF"/>
    <w:rsid w:val="00926B95"/>
    <w:rsid w:val="00934C91"/>
    <w:rsid w:val="00935907"/>
    <w:rsid w:val="0093623F"/>
    <w:rsid w:val="009545D9"/>
    <w:rsid w:val="00970F0D"/>
    <w:rsid w:val="009725E2"/>
    <w:rsid w:val="0098134F"/>
    <w:rsid w:val="009814FE"/>
    <w:rsid w:val="009833A4"/>
    <w:rsid w:val="009845A2"/>
    <w:rsid w:val="0098756B"/>
    <w:rsid w:val="009916EA"/>
    <w:rsid w:val="009940B2"/>
    <w:rsid w:val="009A130E"/>
    <w:rsid w:val="009A2451"/>
    <w:rsid w:val="009A466D"/>
    <w:rsid w:val="009B59DA"/>
    <w:rsid w:val="009C200C"/>
    <w:rsid w:val="009D3FEF"/>
    <w:rsid w:val="009E308D"/>
    <w:rsid w:val="009F12D5"/>
    <w:rsid w:val="00A016C0"/>
    <w:rsid w:val="00A037AA"/>
    <w:rsid w:val="00A03DBB"/>
    <w:rsid w:val="00A040D8"/>
    <w:rsid w:val="00A134FA"/>
    <w:rsid w:val="00A16C78"/>
    <w:rsid w:val="00A20873"/>
    <w:rsid w:val="00A2152A"/>
    <w:rsid w:val="00A22777"/>
    <w:rsid w:val="00A27018"/>
    <w:rsid w:val="00A277E3"/>
    <w:rsid w:val="00A3543E"/>
    <w:rsid w:val="00A370EB"/>
    <w:rsid w:val="00A3732C"/>
    <w:rsid w:val="00A37E77"/>
    <w:rsid w:val="00A4342B"/>
    <w:rsid w:val="00A514CA"/>
    <w:rsid w:val="00A550CB"/>
    <w:rsid w:val="00A56877"/>
    <w:rsid w:val="00A717EE"/>
    <w:rsid w:val="00A751A6"/>
    <w:rsid w:val="00A768B9"/>
    <w:rsid w:val="00A832D2"/>
    <w:rsid w:val="00A84871"/>
    <w:rsid w:val="00AB28C7"/>
    <w:rsid w:val="00AB4225"/>
    <w:rsid w:val="00AB4DA6"/>
    <w:rsid w:val="00AB50FC"/>
    <w:rsid w:val="00AB6AD0"/>
    <w:rsid w:val="00AC226F"/>
    <w:rsid w:val="00AC3F3D"/>
    <w:rsid w:val="00AC56F7"/>
    <w:rsid w:val="00AC7012"/>
    <w:rsid w:val="00AE1523"/>
    <w:rsid w:val="00AE185A"/>
    <w:rsid w:val="00AE2C02"/>
    <w:rsid w:val="00AF640B"/>
    <w:rsid w:val="00AF77AA"/>
    <w:rsid w:val="00AF794B"/>
    <w:rsid w:val="00B02307"/>
    <w:rsid w:val="00B037F3"/>
    <w:rsid w:val="00B0381F"/>
    <w:rsid w:val="00B16123"/>
    <w:rsid w:val="00B23AAA"/>
    <w:rsid w:val="00B27A26"/>
    <w:rsid w:val="00B30BE4"/>
    <w:rsid w:val="00B313BA"/>
    <w:rsid w:val="00B31626"/>
    <w:rsid w:val="00B32651"/>
    <w:rsid w:val="00B32F9A"/>
    <w:rsid w:val="00B34734"/>
    <w:rsid w:val="00B3610B"/>
    <w:rsid w:val="00B36E2E"/>
    <w:rsid w:val="00B36EC2"/>
    <w:rsid w:val="00B4433D"/>
    <w:rsid w:val="00B45C71"/>
    <w:rsid w:val="00B51D0A"/>
    <w:rsid w:val="00B537B3"/>
    <w:rsid w:val="00B57184"/>
    <w:rsid w:val="00B61384"/>
    <w:rsid w:val="00B67A96"/>
    <w:rsid w:val="00B74F38"/>
    <w:rsid w:val="00B75FD6"/>
    <w:rsid w:val="00B83CE7"/>
    <w:rsid w:val="00B879AF"/>
    <w:rsid w:val="00B948E5"/>
    <w:rsid w:val="00B9546D"/>
    <w:rsid w:val="00B96108"/>
    <w:rsid w:val="00B97202"/>
    <w:rsid w:val="00BA01D2"/>
    <w:rsid w:val="00BA03D9"/>
    <w:rsid w:val="00BA1D9A"/>
    <w:rsid w:val="00BA352C"/>
    <w:rsid w:val="00BB5E8A"/>
    <w:rsid w:val="00BC0137"/>
    <w:rsid w:val="00BC0889"/>
    <w:rsid w:val="00BC1313"/>
    <w:rsid w:val="00BC1DA0"/>
    <w:rsid w:val="00BC2141"/>
    <w:rsid w:val="00BC73EF"/>
    <w:rsid w:val="00BD3097"/>
    <w:rsid w:val="00BE0858"/>
    <w:rsid w:val="00BE1200"/>
    <w:rsid w:val="00BE35C1"/>
    <w:rsid w:val="00BE7155"/>
    <w:rsid w:val="00BF4C54"/>
    <w:rsid w:val="00BF5E11"/>
    <w:rsid w:val="00C05861"/>
    <w:rsid w:val="00C06903"/>
    <w:rsid w:val="00C121FD"/>
    <w:rsid w:val="00C125C5"/>
    <w:rsid w:val="00C220F2"/>
    <w:rsid w:val="00C30A1B"/>
    <w:rsid w:val="00C30DBB"/>
    <w:rsid w:val="00C311AC"/>
    <w:rsid w:val="00C315D1"/>
    <w:rsid w:val="00C34B0B"/>
    <w:rsid w:val="00C46336"/>
    <w:rsid w:val="00C566F0"/>
    <w:rsid w:val="00C5775D"/>
    <w:rsid w:val="00C64255"/>
    <w:rsid w:val="00C67240"/>
    <w:rsid w:val="00C729AF"/>
    <w:rsid w:val="00C73F07"/>
    <w:rsid w:val="00C75D51"/>
    <w:rsid w:val="00C77020"/>
    <w:rsid w:val="00C775AC"/>
    <w:rsid w:val="00C81EFB"/>
    <w:rsid w:val="00C90210"/>
    <w:rsid w:val="00C92C28"/>
    <w:rsid w:val="00C96B5B"/>
    <w:rsid w:val="00CA48EA"/>
    <w:rsid w:val="00CA5A42"/>
    <w:rsid w:val="00CB2D98"/>
    <w:rsid w:val="00CB51D0"/>
    <w:rsid w:val="00CC164D"/>
    <w:rsid w:val="00CC169F"/>
    <w:rsid w:val="00CC2B50"/>
    <w:rsid w:val="00CC616B"/>
    <w:rsid w:val="00CC6536"/>
    <w:rsid w:val="00CC6837"/>
    <w:rsid w:val="00CD16B9"/>
    <w:rsid w:val="00CD1B0A"/>
    <w:rsid w:val="00CE1D8A"/>
    <w:rsid w:val="00CE204F"/>
    <w:rsid w:val="00CE2230"/>
    <w:rsid w:val="00CE7A20"/>
    <w:rsid w:val="00CF5D94"/>
    <w:rsid w:val="00D00667"/>
    <w:rsid w:val="00D04679"/>
    <w:rsid w:val="00D16218"/>
    <w:rsid w:val="00D22FE8"/>
    <w:rsid w:val="00D249FD"/>
    <w:rsid w:val="00D2560B"/>
    <w:rsid w:val="00D26062"/>
    <w:rsid w:val="00D3266A"/>
    <w:rsid w:val="00D35D4F"/>
    <w:rsid w:val="00D372E7"/>
    <w:rsid w:val="00D442B2"/>
    <w:rsid w:val="00D51A24"/>
    <w:rsid w:val="00D51ADF"/>
    <w:rsid w:val="00D5607E"/>
    <w:rsid w:val="00D60B7E"/>
    <w:rsid w:val="00D64CB3"/>
    <w:rsid w:val="00D70119"/>
    <w:rsid w:val="00D71789"/>
    <w:rsid w:val="00D72677"/>
    <w:rsid w:val="00D7282B"/>
    <w:rsid w:val="00D76557"/>
    <w:rsid w:val="00D7776A"/>
    <w:rsid w:val="00D83B0D"/>
    <w:rsid w:val="00D90B36"/>
    <w:rsid w:val="00D93931"/>
    <w:rsid w:val="00D96589"/>
    <w:rsid w:val="00DB069C"/>
    <w:rsid w:val="00DB55EC"/>
    <w:rsid w:val="00DC15FC"/>
    <w:rsid w:val="00DC2418"/>
    <w:rsid w:val="00DC2955"/>
    <w:rsid w:val="00DC342E"/>
    <w:rsid w:val="00DC7097"/>
    <w:rsid w:val="00DD2D32"/>
    <w:rsid w:val="00DE1B4E"/>
    <w:rsid w:val="00DE41CE"/>
    <w:rsid w:val="00DE446B"/>
    <w:rsid w:val="00DF032D"/>
    <w:rsid w:val="00DF302C"/>
    <w:rsid w:val="00E11633"/>
    <w:rsid w:val="00E14734"/>
    <w:rsid w:val="00E15FD9"/>
    <w:rsid w:val="00E2037E"/>
    <w:rsid w:val="00E20E8D"/>
    <w:rsid w:val="00E20ED3"/>
    <w:rsid w:val="00E25ADC"/>
    <w:rsid w:val="00E27F58"/>
    <w:rsid w:val="00E32A63"/>
    <w:rsid w:val="00E36771"/>
    <w:rsid w:val="00E37CEE"/>
    <w:rsid w:val="00E40D50"/>
    <w:rsid w:val="00E41B76"/>
    <w:rsid w:val="00E4727F"/>
    <w:rsid w:val="00E50B0A"/>
    <w:rsid w:val="00E51AD4"/>
    <w:rsid w:val="00E51E99"/>
    <w:rsid w:val="00E5265E"/>
    <w:rsid w:val="00E53A79"/>
    <w:rsid w:val="00E56A84"/>
    <w:rsid w:val="00E6184F"/>
    <w:rsid w:val="00E62F7B"/>
    <w:rsid w:val="00E639B8"/>
    <w:rsid w:val="00E70BEB"/>
    <w:rsid w:val="00E70C4E"/>
    <w:rsid w:val="00E8115B"/>
    <w:rsid w:val="00E8366D"/>
    <w:rsid w:val="00E854B3"/>
    <w:rsid w:val="00E86089"/>
    <w:rsid w:val="00E91F57"/>
    <w:rsid w:val="00EA2BB3"/>
    <w:rsid w:val="00EA41F1"/>
    <w:rsid w:val="00EB143A"/>
    <w:rsid w:val="00EB376C"/>
    <w:rsid w:val="00EB59E2"/>
    <w:rsid w:val="00EC0913"/>
    <w:rsid w:val="00EC0C6B"/>
    <w:rsid w:val="00EC0CAE"/>
    <w:rsid w:val="00EC313F"/>
    <w:rsid w:val="00EC4152"/>
    <w:rsid w:val="00EC5391"/>
    <w:rsid w:val="00ED08F7"/>
    <w:rsid w:val="00ED5239"/>
    <w:rsid w:val="00EF43CE"/>
    <w:rsid w:val="00EF4F60"/>
    <w:rsid w:val="00EF574F"/>
    <w:rsid w:val="00F00FAE"/>
    <w:rsid w:val="00F14DF2"/>
    <w:rsid w:val="00F150EE"/>
    <w:rsid w:val="00F159CB"/>
    <w:rsid w:val="00F211EF"/>
    <w:rsid w:val="00F23B5E"/>
    <w:rsid w:val="00F30E54"/>
    <w:rsid w:val="00F357FC"/>
    <w:rsid w:val="00F36C0A"/>
    <w:rsid w:val="00F453DE"/>
    <w:rsid w:val="00F45843"/>
    <w:rsid w:val="00F54EEC"/>
    <w:rsid w:val="00F63323"/>
    <w:rsid w:val="00F67782"/>
    <w:rsid w:val="00F71CBA"/>
    <w:rsid w:val="00F77D1B"/>
    <w:rsid w:val="00F81980"/>
    <w:rsid w:val="00F87C82"/>
    <w:rsid w:val="00F92676"/>
    <w:rsid w:val="00F95550"/>
    <w:rsid w:val="00F96E66"/>
    <w:rsid w:val="00FA7B53"/>
    <w:rsid w:val="00FB5BE6"/>
    <w:rsid w:val="00FD179C"/>
    <w:rsid w:val="00FD1DC7"/>
    <w:rsid w:val="00FD2363"/>
    <w:rsid w:val="00FD3036"/>
    <w:rsid w:val="00FD3EC8"/>
    <w:rsid w:val="00FD441D"/>
    <w:rsid w:val="00FD584B"/>
    <w:rsid w:val="00FD600A"/>
    <w:rsid w:val="00FD67AF"/>
    <w:rsid w:val="00FE106A"/>
    <w:rsid w:val="00FF122F"/>
    <w:rsid w:val="00FF2BBD"/>
    <w:rsid w:val="00FF4404"/>
    <w:rsid w:val="00FF5C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BC1C"/>
  <w15:chartTrackingRefBased/>
  <w15:docId w15:val="{C3A11F32-6BBE-4E54-97A6-81BC33A0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A1"/>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16167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w:rsid w:val="0071646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21">
    <w:name w:val="Body Text Indent 2"/>
    <w:basedOn w:val="a"/>
    <w:link w:val="22"/>
    <w:uiPriority w:val="99"/>
    <w:unhideWhenUsed/>
    <w:rsid w:val="00671F1A"/>
    <w:pPr>
      <w:spacing w:after="120" w:line="480" w:lineRule="auto"/>
      <w:ind w:left="283"/>
    </w:pPr>
  </w:style>
  <w:style w:type="character" w:customStyle="1" w:styleId="22">
    <w:name w:val="Основной текст с отступом 2 Знак"/>
    <w:basedOn w:val="a0"/>
    <w:link w:val="21"/>
    <w:uiPriority w:val="99"/>
    <w:rsid w:val="00671F1A"/>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161670"/>
    <w:rPr>
      <w:rFonts w:ascii="Times New Roman" w:eastAsia="Times New Roman" w:hAnsi="Times New Roman" w:cs="Times New Roman"/>
      <w:b/>
      <w:bCs/>
      <w:sz w:val="36"/>
      <w:szCs w:val="36"/>
      <w:lang w:val="ru-RU" w:eastAsia="ru-RU"/>
    </w:rPr>
  </w:style>
  <w:style w:type="paragraph" w:styleId="a4">
    <w:name w:val="List Paragraph"/>
    <w:basedOn w:val="a"/>
    <w:uiPriority w:val="34"/>
    <w:qFormat/>
    <w:rsid w:val="00161670"/>
    <w:pPr>
      <w:ind w:left="720"/>
      <w:contextualSpacing/>
    </w:pPr>
  </w:style>
  <w:style w:type="paragraph" w:customStyle="1" w:styleId="CharChar">
    <w:name w:val="Char Знак Знак Char Знак Знак Знак Знак Знак Знак Знак Знак Знак Знак Знак Знак"/>
    <w:basedOn w:val="a"/>
    <w:rsid w:val="002E48CA"/>
    <w:rPr>
      <w:rFonts w:ascii="Verdana" w:hAnsi="Verdana" w:cs="Verdana"/>
      <w:sz w:val="20"/>
      <w:szCs w:val="20"/>
      <w:lang w:val="en-US" w:eastAsia="en-US"/>
    </w:rPr>
  </w:style>
  <w:style w:type="paragraph" w:customStyle="1" w:styleId="1">
    <w:name w:val="Обычный1"/>
    <w:qFormat/>
    <w:rsid w:val="00FD67AF"/>
    <w:pPr>
      <w:spacing w:after="0" w:line="276" w:lineRule="auto"/>
    </w:pPr>
    <w:rPr>
      <w:rFonts w:ascii="Arial" w:eastAsia="Arial" w:hAnsi="Arial" w:cs="Arial"/>
      <w:color w:val="000000"/>
      <w:lang w:val="ru-RU" w:eastAsia="ru-RU"/>
    </w:rPr>
  </w:style>
  <w:style w:type="character" w:styleId="a5">
    <w:name w:val="Hyperlink"/>
    <w:basedOn w:val="a0"/>
    <w:uiPriority w:val="99"/>
    <w:unhideWhenUsed/>
    <w:rsid w:val="00BC1DA0"/>
    <w:rPr>
      <w:color w:val="0563C1" w:themeColor="hyperlink"/>
      <w:u w:val="single"/>
    </w:rPr>
  </w:style>
  <w:style w:type="paragraph" w:customStyle="1" w:styleId="rvps2">
    <w:name w:val="rvps2"/>
    <w:basedOn w:val="a"/>
    <w:rsid w:val="00813E0A"/>
    <w:pPr>
      <w:spacing w:before="100" w:beforeAutospacing="1" w:after="100" w:afterAutospacing="1"/>
    </w:pPr>
    <w:rPr>
      <w:lang w:val="uk-UA" w:eastAsia="uk-UA"/>
    </w:rPr>
  </w:style>
  <w:style w:type="paragraph" w:styleId="a6">
    <w:name w:val="Normal (Web)"/>
    <w:basedOn w:val="a"/>
    <w:uiPriority w:val="99"/>
    <w:unhideWhenUsed/>
    <w:rsid w:val="006D62CF"/>
    <w:pPr>
      <w:spacing w:before="100" w:beforeAutospacing="1" w:after="100" w:afterAutospacing="1"/>
    </w:pPr>
    <w:rPr>
      <w:lang w:val="uk-UA" w:eastAsia="uk-UA"/>
    </w:rPr>
  </w:style>
  <w:style w:type="table" w:styleId="a7">
    <w:name w:val="Table Grid"/>
    <w:basedOn w:val="a1"/>
    <w:uiPriority w:val="39"/>
    <w:rsid w:val="00F677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042EFB"/>
    <w:rPr>
      <w:i/>
      <w:iCs/>
    </w:rPr>
  </w:style>
  <w:style w:type="paragraph" w:styleId="a9">
    <w:name w:val="annotation text"/>
    <w:basedOn w:val="a"/>
    <w:link w:val="aa"/>
    <w:uiPriority w:val="99"/>
    <w:unhideWhenUsed/>
    <w:rsid w:val="002652FE"/>
    <w:pPr>
      <w:spacing w:after="120"/>
    </w:pPr>
    <w:rPr>
      <w:rFonts w:eastAsia="Calibri"/>
      <w:sz w:val="20"/>
      <w:szCs w:val="20"/>
      <w:lang w:val="uk-UA" w:eastAsia="en-US"/>
    </w:rPr>
  </w:style>
  <w:style w:type="character" w:customStyle="1" w:styleId="aa">
    <w:name w:val="Текст примечания Знак"/>
    <w:basedOn w:val="a0"/>
    <w:link w:val="a9"/>
    <w:uiPriority w:val="99"/>
    <w:rsid w:val="002652FE"/>
    <w:rPr>
      <w:rFonts w:ascii="Times New Roman" w:eastAsia="Calibri" w:hAnsi="Times New Roman" w:cs="Times New Roman"/>
      <w:sz w:val="20"/>
      <w:szCs w:val="20"/>
    </w:rPr>
  </w:style>
  <w:style w:type="character" w:customStyle="1" w:styleId="fs2">
    <w:name w:val="fs2"/>
    <w:basedOn w:val="a0"/>
    <w:rsid w:val="001F19C2"/>
  </w:style>
  <w:style w:type="paragraph" w:styleId="ab">
    <w:name w:val="No Spacing"/>
    <w:link w:val="ac"/>
    <w:uiPriority w:val="1"/>
    <w:qFormat/>
    <w:rsid w:val="0052351C"/>
    <w:pPr>
      <w:suppressAutoHyphens/>
      <w:spacing w:after="0" w:line="276" w:lineRule="auto"/>
      <w:jc w:val="both"/>
    </w:pPr>
    <w:rPr>
      <w:rFonts w:ascii="Times New Roman" w:eastAsia="Times New Roman" w:hAnsi="Times New Roman" w:cs="Times New Roman"/>
      <w:sz w:val="20"/>
      <w:szCs w:val="20"/>
      <w:lang w:eastAsia="ar-SA"/>
    </w:rPr>
  </w:style>
  <w:style w:type="character" w:customStyle="1" w:styleId="ac">
    <w:name w:val="Без интервала Знак"/>
    <w:link w:val="ab"/>
    <w:uiPriority w:val="1"/>
    <w:rsid w:val="0052351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EB91-9E03-41ED-AF66-E81076C7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3978</TotalTime>
  <Pages>18</Pages>
  <Words>8106</Words>
  <Characters>46208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cp:lastPrinted>2021-09-02T09:18:00Z</cp:lastPrinted>
  <dcterms:created xsi:type="dcterms:W3CDTF">2023-05-26T11:41:00Z</dcterms:created>
  <dcterms:modified xsi:type="dcterms:W3CDTF">2023-06-02T06:26:00Z</dcterms:modified>
</cp:coreProperties>
</file>