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ДОДАТОК №4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153"/>
          <w:tab w:val="right" w:pos="8306"/>
        </w:tabs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до тендерної документації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vertAlign w:val="superscript"/>
        </w:rPr>
      </w:pPr>
      <w:r>
        <w:rPr>
          <w:b/>
          <w:color w:val="000000"/>
        </w:rPr>
        <w:t>ФОРМА “ПРОПОЗИЦІЯ”</w:t>
      </w: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(форма, яка подається учасником на фірмовому бланку (для юридичних осіб) 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9B6CF0" w:rsidRDefault="009B6CF0" w:rsidP="009B6CF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(назва предмета закупівлі)</w:t>
      </w:r>
    </w:p>
    <w:p w:rsidR="009B6CF0" w:rsidRDefault="009B6CF0" w:rsidP="009B6CF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(назва замовника)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Повне найменування учасника__________________________ 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______________________________________________________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Адреса (юридична і поштова) _________________________</w:t>
      </w:r>
      <w:r w:rsidR="00920CD4">
        <w:rPr>
          <w:color w:val="000000"/>
        </w:rPr>
        <w:t>___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Телефон (факс) _____________________________________</w:t>
      </w:r>
      <w:r w:rsidR="00920CD4">
        <w:rPr>
          <w:color w:val="000000"/>
        </w:rPr>
        <w:t>__</w:t>
      </w:r>
      <w:r>
        <w:rPr>
          <w:color w:val="000000"/>
        </w:rPr>
        <w:t>_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</w:t>
      </w:r>
      <w:r w:rsidR="00920CD4">
        <w:rPr>
          <w:color w:val="000000"/>
        </w:rPr>
        <w:t>__</w:t>
      </w:r>
      <w:bookmarkStart w:id="0" w:name="_GoBack"/>
      <w:bookmarkEnd w:id="0"/>
      <w:r>
        <w:rPr>
          <w:color w:val="000000"/>
        </w:rPr>
        <w:t>_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Цінова пропозиція </w:t>
      </w:r>
      <w:r>
        <w:rPr>
          <w:i/>
          <w:color w:val="000000"/>
        </w:rPr>
        <w:t>(з ПДВ або без ПДВ</w:t>
      </w:r>
      <w:r>
        <w:rPr>
          <w:color w:val="000000"/>
        </w:rPr>
        <w:t>)</w:t>
      </w: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34"/>
        <w:gridCol w:w="1843"/>
        <w:gridCol w:w="1701"/>
        <w:gridCol w:w="1963"/>
      </w:tblGrid>
      <w:tr w:rsidR="009B6CF0" w:rsidTr="009B6CF0">
        <w:trPr>
          <w:trHeight w:val="18"/>
          <w:jc w:val="center"/>
        </w:trPr>
        <w:tc>
          <w:tcPr>
            <w:tcW w:w="1135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134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послуг</w:t>
            </w:r>
          </w:p>
        </w:tc>
        <w:tc>
          <w:tcPr>
            <w:tcW w:w="1843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Сума, грн.</w:t>
            </w:r>
          </w:p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(без ПДВ)</w:t>
            </w:r>
          </w:p>
        </w:tc>
        <w:tc>
          <w:tcPr>
            <w:tcW w:w="1701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 ПДВ, грн.</w:t>
            </w:r>
          </w:p>
        </w:tc>
        <w:tc>
          <w:tcPr>
            <w:tcW w:w="1963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сума, грн.</w:t>
            </w:r>
          </w:p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з або без</w:t>
            </w:r>
            <w:r>
              <w:rPr>
                <w:color w:val="000000"/>
              </w:rPr>
              <w:t xml:space="preserve"> ПДВ)</w:t>
            </w:r>
          </w:p>
        </w:tc>
      </w:tr>
      <w:tr w:rsidR="009B6CF0" w:rsidTr="009B6CF0">
        <w:trPr>
          <w:trHeight w:val="18"/>
          <w:jc w:val="center"/>
        </w:trPr>
        <w:tc>
          <w:tcPr>
            <w:tcW w:w="1135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34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63" w:type="dxa"/>
            <w:vAlign w:val="center"/>
          </w:tcPr>
          <w:p w:rsidR="009B6CF0" w:rsidRDefault="009B6CF0" w:rsidP="00B55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9B6CF0" w:rsidRDefault="009B6CF0" w:rsidP="009B6C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Ми зобов’язуємося укласти Договір про закупівлю у терміни, що встановлені Постановою №1178 від 12.10.2022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змінами.</w:t>
      </w:r>
    </w:p>
    <w:p w:rsidR="009B6CF0" w:rsidRDefault="009B6CF0" w:rsidP="009B6CF0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B6CF0" w:rsidRDefault="009B6CF0" w:rsidP="009B6C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CC0CCB" w:rsidRDefault="00CC0CCB">
      <w:pPr>
        <w:ind w:left="0" w:hanging="2"/>
      </w:pPr>
    </w:p>
    <w:sectPr w:rsidR="00CC0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0"/>
    <w:rsid w:val="00920CD4"/>
    <w:rsid w:val="009B6CF0"/>
    <w:rsid w:val="00C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2ACC"/>
  <w15:chartTrackingRefBased/>
  <w15:docId w15:val="{61A11212-551F-41D4-9E50-2A650DF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CF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2023-05-23T08:50:00Z</dcterms:created>
  <dcterms:modified xsi:type="dcterms:W3CDTF">2023-05-26T06:57:00Z</dcterms:modified>
</cp:coreProperties>
</file>