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9DEE3" w14:textId="77777777" w:rsidR="00933620" w:rsidRPr="00EC54AC" w:rsidRDefault="00933620" w:rsidP="0093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142"/>
        <w:jc w:val="center"/>
        <w:rPr>
          <w:rFonts w:ascii="Times New Roman" w:hAnsi="Times New Roman"/>
          <w:b/>
          <w:bCs/>
          <w:sz w:val="33"/>
          <w:szCs w:val="33"/>
        </w:rPr>
      </w:pPr>
      <w:r w:rsidRPr="00EC54AC">
        <w:rPr>
          <w:rFonts w:ascii="Times New Roman" w:hAnsi="Times New Roman"/>
          <w:b/>
          <w:sz w:val="33"/>
          <w:szCs w:val="33"/>
        </w:rPr>
        <w:t>Комунальне підприємство "Центральний міський стадіон"</w:t>
      </w:r>
    </w:p>
    <w:p w14:paraId="0E985122" w14:textId="77777777" w:rsidR="00933620" w:rsidRDefault="00933620" w:rsidP="00933620">
      <w:pPr>
        <w:autoSpaceDN w:val="0"/>
        <w:adjustRightInd w:val="0"/>
        <w:jc w:val="center"/>
        <w:rPr>
          <w:rFonts w:ascii="Times New Roman" w:hAnsi="Times New Roman"/>
          <w:b/>
          <w:bCs/>
        </w:rPr>
      </w:pPr>
    </w:p>
    <w:tbl>
      <w:tblPr>
        <w:tblW w:w="1017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1"/>
        <w:gridCol w:w="4679"/>
      </w:tblGrid>
      <w:tr w:rsidR="00933620" w14:paraId="438068E0" w14:textId="77777777" w:rsidTr="00D416D7">
        <w:tc>
          <w:tcPr>
            <w:tcW w:w="5490" w:type="dxa"/>
            <w:tcBorders>
              <w:top w:val="nil"/>
              <w:left w:val="nil"/>
              <w:bottom w:val="nil"/>
              <w:right w:val="nil"/>
            </w:tcBorders>
          </w:tcPr>
          <w:p w14:paraId="046D2E57" w14:textId="77777777" w:rsidR="00933620" w:rsidRDefault="00933620" w:rsidP="00D416D7">
            <w:pPr>
              <w:rPr>
                <w:rFonts w:ascii="Times New Roman" w:hAnsi="Times New Roman" w:cs="Times New Roman"/>
                <w:b/>
                <w:bCs/>
                <w:lang w:eastAsia="en-US"/>
              </w:rPr>
            </w:pPr>
          </w:p>
        </w:tc>
        <w:tc>
          <w:tcPr>
            <w:tcW w:w="4678" w:type="dxa"/>
            <w:tcBorders>
              <w:top w:val="nil"/>
              <w:left w:val="nil"/>
              <w:bottom w:val="nil"/>
              <w:right w:val="nil"/>
            </w:tcBorders>
            <w:hideMark/>
          </w:tcPr>
          <w:p w14:paraId="6B9780CA" w14:textId="77777777" w:rsidR="00933620" w:rsidRPr="00EC54AC" w:rsidRDefault="00933620" w:rsidP="00D416D7">
            <w:pPr>
              <w:rPr>
                <w:rFonts w:ascii="Times New Roman" w:hAnsi="Times New Roman" w:cs="Times New Roman"/>
                <w:b/>
                <w:bCs/>
                <w:noProof/>
                <w:sz w:val="28"/>
              </w:rPr>
            </w:pPr>
            <w:r>
              <w:rPr>
                <w:rFonts w:ascii="Times New Roman" w:hAnsi="Times New Roman"/>
                <w:b/>
                <w:bCs/>
                <w:noProof/>
                <w:sz w:val="28"/>
              </w:rPr>
              <w:t xml:space="preserve">ЗАТВЕРДЖЕНО </w:t>
            </w:r>
            <w:r>
              <w:rPr>
                <w:rFonts w:ascii="Times New Roman" w:hAnsi="Times New Roman"/>
                <w:b/>
                <w:bCs/>
                <w:color w:val="000000"/>
              </w:rPr>
              <w:t xml:space="preserve">                </w:t>
            </w:r>
          </w:p>
          <w:p w14:paraId="2E34C6A3" w14:textId="77777777" w:rsidR="00933620" w:rsidRDefault="00933620" w:rsidP="00D416D7">
            <w:pPr>
              <w:ind w:left="-1418"/>
              <w:rPr>
                <w:rFonts w:ascii="Times New Roman" w:hAnsi="Times New Roman"/>
                <w:b/>
                <w:bCs/>
                <w:color w:val="000000"/>
              </w:rPr>
            </w:pPr>
            <w:r>
              <w:rPr>
                <w:rFonts w:ascii="Times New Roman" w:hAnsi="Times New Roman"/>
                <w:b/>
                <w:bCs/>
                <w:color w:val="000000"/>
              </w:rPr>
              <w:t xml:space="preserve">                        </w:t>
            </w:r>
            <w:r w:rsidRPr="0053107D">
              <w:rPr>
                <w:rFonts w:ascii="Times New Roman" w:hAnsi="Times New Roman"/>
                <w:b/>
                <w:bCs/>
                <w:color w:val="000000"/>
              </w:rPr>
              <w:t>Протокол</w:t>
            </w:r>
            <w:r>
              <w:rPr>
                <w:rFonts w:ascii="Times New Roman" w:hAnsi="Times New Roman"/>
                <w:b/>
                <w:bCs/>
                <w:color w:val="000000"/>
              </w:rPr>
              <w:t>ьне рішення</w:t>
            </w:r>
          </w:p>
          <w:p w14:paraId="39B51B6E" w14:textId="77777777" w:rsidR="00933620" w:rsidRPr="0053107D" w:rsidRDefault="00933620" w:rsidP="00D416D7">
            <w:pPr>
              <w:ind w:left="-1418"/>
              <w:rPr>
                <w:rFonts w:ascii="Times New Roman" w:hAnsi="Times New Roman"/>
                <w:i/>
                <w:iCs/>
                <w:color w:val="000000"/>
              </w:rPr>
            </w:pPr>
            <w:r>
              <w:rPr>
                <w:rFonts w:ascii="Times New Roman" w:hAnsi="Times New Roman"/>
                <w:b/>
                <w:bCs/>
                <w:color w:val="000000"/>
              </w:rPr>
              <w:t xml:space="preserve">                         у</w:t>
            </w:r>
            <w:r w:rsidRPr="0053107D">
              <w:rPr>
                <w:rFonts w:ascii="Times New Roman" w:hAnsi="Times New Roman"/>
                <w:b/>
                <w:bCs/>
                <w:color w:val="000000"/>
              </w:rPr>
              <w:t>повноваженої особи</w:t>
            </w:r>
            <w:r w:rsidRPr="0053107D">
              <w:rPr>
                <w:rFonts w:ascii="Times New Roman" w:hAnsi="Times New Roman"/>
                <w:i/>
                <w:iCs/>
                <w:color w:val="000000"/>
              </w:rPr>
              <w:t> </w:t>
            </w:r>
            <w:r w:rsidRPr="0053107D">
              <w:rPr>
                <w:rFonts w:ascii="Times New Roman" w:hAnsi="Times New Roman"/>
              </w:rPr>
              <w:tab/>
              <w:t xml:space="preserve">                                                                                                      </w:t>
            </w:r>
          </w:p>
          <w:p w14:paraId="73EA17FC" w14:textId="4793C604" w:rsidR="00933620" w:rsidRPr="00A65DF4" w:rsidRDefault="00933620" w:rsidP="00D416D7">
            <w:pPr>
              <w:tabs>
                <w:tab w:val="left" w:pos="2630"/>
              </w:tabs>
              <w:rPr>
                <w:rFonts w:ascii="Times New Roman" w:hAnsi="Times New Roman"/>
                <w:b/>
              </w:rPr>
            </w:pPr>
            <w:r w:rsidRPr="0053107D">
              <w:rPr>
                <w:rFonts w:ascii="Times New Roman" w:hAnsi="Times New Roman"/>
              </w:rPr>
              <w:t xml:space="preserve"> </w:t>
            </w:r>
            <w:r w:rsidRPr="00A65DF4">
              <w:rPr>
                <w:rFonts w:ascii="Times New Roman" w:hAnsi="Times New Roman"/>
                <w:b/>
                <w:color w:val="000000"/>
              </w:rPr>
              <w:t xml:space="preserve">№ </w:t>
            </w:r>
            <w:r>
              <w:rPr>
                <w:rFonts w:ascii="Times New Roman" w:hAnsi="Times New Roman"/>
                <w:b/>
                <w:color w:val="000000"/>
              </w:rPr>
              <w:t>3</w:t>
            </w:r>
            <w:r w:rsidR="004C6CBA">
              <w:rPr>
                <w:rFonts w:ascii="Times New Roman" w:hAnsi="Times New Roman"/>
                <w:b/>
                <w:color w:val="000000"/>
              </w:rPr>
              <w:t>8</w:t>
            </w:r>
            <w:r w:rsidRPr="00A65DF4">
              <w:rPr>
                <w:rFonts w:ascii="Times New Roman" w:hAnsi="Times New Roman"/>
                <w:b/>
                <w:color w:val="000000"/>
              </w:rPr>
              <w:t xml:space="preserve">  від  </w:t>
            </w:r>
            <w:r>
              <w:rPr>
                <w:rFonts w:ascii="Times New Roman" w:hAnsi="Times New Roman"/>
                <w:b/>
                <w:color w:val="000000"/>
              </w:rPr>
              <w:t>14</w:t>
            </w:r>
            <w:r w:rsidRPr="00A65DF4">
              <w:rPr>
                <w:rFonts w:ascii="Times New Roman" w:hAnsi="Times New Roman"/>
                <w:b/>
                <w:color w:val="000000"/>
              </w:rPr>
              <w:t>.</w:t>
            </w:r>
            <w:r>
              <w:rPr>
                <w:rFonts w:ascii="Times New Roman" w:hAnsi="Times New Roman"/>
                <w:b/>
                <w:color w:val="000000"/>
              </w:rPr>
              <w:t>12</w:t>
            </w:r>
            <w:r w:rsidRPr="00A65DF4">
              <w:rPr>
                <w:rFonts w:ascii="Times New Roman" w:hAnsi="Times New Roman"/>
                <w:b/>
                <w:color w:val="000000"/>
              </w:rPr>
              <w:t>.2023</w:t>
            </w:r>
            <w:r w:rsidRPr="00A65DF4">
              <w:rPr>
                <w:rFonts w:ascii="Times New Roman" w:hAnsi="Times New Roman"/>
                <w:b/>
                <w:color w:val="000000"/>
              </w:rPr>
              <w:tab/>
            </w:r>
          </w:p>
          <w:p w14:paraId="76A71442" w14:textId="77777777" w:rsidR="00933620" w:rsidRPr="00EC54AC" w:rsidRDefault="00933620" w:rsidP="00D416D7">
            <w:pPr>
              <w:rPr>
                <w:rFonts w:ascii="Times New Roman" w:hAnsi="Times New Roman"/>
                <w:b/>
              </w:rPr>
            </w:pPr>
            <w:r w:rsidRPr="00A65DF4">
              <w:rPr>
                <w:rFonts w:ascii="Times New Roman" w:hAnsi="Times New Roman"/>
                <w:b/>
                <w:noProof/>
              </w:rPr>
              <w:t>______________ Романенко С.М.</w:t>
            </w:r>
          </w:p>
          <w:p w14:paraId="02C10F9B" w14:textId="77777777" w:rsidR="00933620" w:rsidRPr="0053107D" w:rsidRDefault="00933620" w:rsidP="00D416D7">
            <w:pPr>
              <w:pStyle w:val="af7"/>
              <w:spacing w:line="256" w:lineRule="auto"/>
              <w:rPr>
                <w:rFonts w:ascii="Times New Roman" w:hAnsi="Times New Roman"/>
                <w:noProof/>
                <w:sz w:val="28"/>
              </w:rPr>
            </w:pPr>
          </w:p>
        </w:tc>
      </w:tr>
    </w:tbl>
    <w:p w14:paraId="304442BA" w14:textId="77777777" w:rsidR="00933620" w:rsidRDefault="00933620" w:rsidP="00933620">
      <w:pPr>
        <w:tabs>
          <w:tab w:val="left" w:pos="426"/>
        </w:tabs>
        <w:jc w:val="center"/>
        <w:rPr>
          <w:rFonts w:ascii="Times New Roman" w:hAnsi="Times New Roman" w:cs="Times New Roman"/>
          <w:b/>
          <w:sz w:val="28"/>
          <w:szCs w:val="28"/>
        </w:rPr>
      </w:pPr>
    </w:p>
    <w:p w14:paraId="45C0B2E3" w14:textId="77777777" w:rsidR="00933620" w:rsidRDefault="00933620" w:rsidP="00933620">
      <w:pPr>
        <w:tabs>
          <w:tab w:val="left" w:pos="426"/>
        </w:tabs>
        <w:jc w:val="center"/>
        <w:rPr>
          <w:rFonts w:ascii="Times New Roman" w:hAnsi="Times New Roman" w:cs="Times New Roman"/>
          <w:b/>
          <w:sz w:val="28"/>
          <w:szCs w:val="28"/>
        </w:rPr>
      </w:pPr>
    </w:p>
    <w:p w14:paraId="0C9B75BA" w14:textId="77777777" w:rsidR="00933620" w:rsidRDefault="00933620" w:rsidP="00933620">
      <w:pPr>
        <w:tabs>
          <w:tab w:val="left" w:pos="426"/>
        </w:tabs>
        <w:jc w:val="center"/>
        <w:rPr>
          <w:rFonts w:ascii="Times New Roman" w:hAnsi="Times New Roman" w:cs="Times New Roman"/>
          <w:b/>
          <w:sz w:val="28"/>
          <w:szCs w:val="28"/>
        </w:rPr>
      </w:pPr>
    </w:p>
    <w:p w14:paraId="43000A15" w14:textId="77777777" w:rsidR="00933620" w:rsidRPr="00ED420B" w:rsidRDefault="00933620" w:rsidP="00933620">
      <w:pPr>
        <w:tabs>
          <w:tab w:val="left" w:pos="426"/>
        </w:tabs>
        <w:jc w:val="center"/>
        <w:rPr>
          <w:rFonts w:ascii="Times New Roman" w:hAnsi="Times New Roman" w:cs="Times New Roman"/>
          <w:b/>
          <w:sz w:val="28"/>
          <w:szCs w:val="28"/>
        </w:rPr>
      </w:pPr>
    </w:p>
    <w:p w14:paraId="738F933B" w14:textId="77777777" w:rsidR="00933620" w:rsidRPr="00ED420B" w:rsidRDefault="00933620" w:rsidP="00933620">
      <w:pPr>
        <w:tabs>
          <w:tab w:val="left" w:pos="426"/>
        </w:tabs>
        <w:jc w:val="center"/>
        <w:rPr>
          <w:rFonts w:ascii="Times New Roman" w:hAnsi="Times New Roman" w:cs="Times New Roman"/>
          <w:b/>
          <w:sz w:val="28"/>
          <w:szCs w:val="28"/>
        </w:rPr>
      </w:pPr>
    </w:p>
    <w:p w14:paraId="141554DF" w14:textId="636B2703" w:rsidR="00933620" w:rsidRDefault="00933620" w:rsidP="00933620">
      <w:pPr>
        <w:spacing w:line="264" w:lineRule="auto"/>
        <w:jc w:val="center"/>
        <w:rPr>
          <w:rFonts w:ascii="Times New Roman" w:hAnsi="Times New Roman" w:cs="Times New Roman"/>
          <w:b/>
          <w:bCs/>
          <w:sz w:val="40"/>
          <w:szCs w:val="40"/>
        </w:rPr>
      </w:pPr>
      <w:r w:rsidRPr="00ED420B">
        <w:rPr>
          <w:rFonts w:ascii="Times New Roman" w:hAnsi="Times New Roman" w:cs="Times New Roman"/>
          <w:b/>
          <w:bCs/>
          <w:sz w:val="40"/>
          <w:szCs w:val="40"/>
        </w:rPr>
        <w:t>ТЕНДЕРНА ДОКУМЕНТАЦІЯ</w:t>
      </w:r>
    </w:p>
    <w:p w14:paraId="11659C6C" w14:textId="77777777" w:rsidR="00933620" w:rsidRPr="00933620" w:rsidRDefault="00933620" w:rsidP="00933620">
      <w:pPr>
        <w:autoSpaceDN w:val="0"/>
        <w:adjustRightInd w:val="0"/>
        <w:ind w:hanging="104"/>
        <w:jc w:val="center"/>
        <w:rPr>
          <w:rFonts w:ascii="Times New Roman" w:hAnsi="Times New Roman"/>
          <w:b/>
          <w:bCs/>
          <w:sz w:val="28"/>
          <w:szCs w:val="28"/>
        </w:rPr>
      </w:pPr>
      <w:r w:rsidRPr="00933620">
        <w:rPr>
          <w:rFonts w:ascii="Times New Roman" w:hAnsi="Times New Roman"/>
          <w:b/>
          <w:bCs/>
          <w:sz w:val="28"/>
          <w:szCs w:val="28"/>
        </w:rPr>
        <w:t>предмет закупівлі:</w:t>
      </w:r>
    </w:p>
    <w:p w14:paraId="4F92E8E0" w14:textId="724111F6" w:rsidR="00933620" w:rsidRPr="00933620" w:rsidRDefault="00933620" w:rsidP="00933620">
      <w:pPr>
        <w:autoSpaceDN w:val="0"/>
        <w:adjustRightInd w:val="0"/>
        <w:ind w:hanging="104"/>
        <w:jc w:val="center"/>
        <w:rPr>
          <w:rStyle w:val="FontStyle12"/>
          <w:rFonts w:cs="Calibri"/>
          <w:b/>
          <w:color w:val="000000"/>
          <w:sz w:val="36"/>
          <w:szCs w:val="36"/>
        </w:rPr>
      </w:pPr>
      <w:r w:rsidRPr="006219BE">
        <w:rPr>
          <w:rFonts w:ascii="Times New Roman" w:hAnsi="Times New Roman"/>
          <w:b/>
          <w:bCs/>
          <w:color w:val="000000"/>
          <w:sz w:val="36"/>
          <w:szCs w:val="36"/>
        </w:rPr>
        <w:t>Електрична енергія</w:t>
      </w:r>
    </w:p>
    <w:p w14:paraId="64D47B9A" w14:textId="455AEFD2" w:rsidR="00933620" w:rsidRDefault="00933620" w:rsidP="00933620">
      <w:pPr>
        <w:jc w:val="center"/>
        <w:rPr>
          <w:rStyle w:val="FontStyle12"/>
          <w:b/>
          <w:bCs/>
          <w:sz w:val="36"/>
          <w:szCs w:val="36"/>
          <w:shd w:val="clear" w:color="auto" w:fill="FFFFFF"/>
        </w:rPr>
      </w:pPr>
      <w:r w:rsidRPr="006219BE">
        <w:rPr>
          <w:rStyle w:val="FontStyle12"/>
          <w:b/>
          <w:bCs/>
          <w:sz w:val="36"/>
          <w:szCs w:val="36"/>
          <w:shd w:val="clear" w:color="auto" w:fill="FFFFFF"/>
        </w:rPr>
        <w:t>(</w:t>
      </w:r>
      <w:r w:rsidRPr="006219BE">
        <w:rPr>
          <w:rFonts w:ascii="Times New Roman" w:hAnsi="Times New Roman" w:cs="Times New Roman"/>
          <w:b/>
          <w:bCs/>
          <w:color w:val="000000"/>
          <w:sz w:val="36"/>
          <w:szCs w:val="36"/>
        </w:rPr>
        <w:t>ДК 021:2015 – 09310000-5 – Електрична енергія</w:t>
      </w:r>
      <w:r w:rsidRPr="006219BE">
        <w:rPr>
          <w:rStyle w:val="FontStyle12"/>
          <w:b/>
          <w:bCs/>
          <w:sz w:val="36"/>
          <w:szCs w:val="36"/>
          <w:shd w:val="clear" w:color="auto" w:fill="FFFFFF"/>
        </w:rPr>
        <w:t>)</w:t>
      </w:r>
    </w:p>
    <w:p w14:paraId="4CAF2308" w14:textId="77777777" w:rsidR="00933620" w:rsidRPr="00933620" w:rsidRDefault="00933620" w:rsidP="00933620">
      <w:pPr>
        <w:jc w:val="center"/>
        <w:rPr>
          <w:rFonts w:ascii="Times New Roman" w:hAnsi="Times New Roman" w:cs="Times New Roman"/>
          <w:b/>
          <w:bCs/>
          <w:sz w:val="36"/>
          <w:szCs w:val="36"/>
          <w:shd w:val="clear" w:color="auto" w:fill="FFFFFF"/>
        </w:rPr>
      </w:pPr>
    </w:p>
    <w:p w14:paraId="095074FC" w14:textId="77777777" w:rsidR="00933620" w:rsidRDefault="00933620" w:rsidP="00933620">
      <w:pPr>
        <w:pStyle w:val="af7"/>
        <w:jc w:val="center"/>
        <w:rPr>
          <w:rFonts w:ascii="Times New Roman" w:hAnsi="Times New Roman"/>
          <w:b/>
          <w:bCs/>
          <w:sz w:val="28"/>
        </w:rPr>
      </w:pPr>
      <w:r>
        <w:rPr>
          <w:rFonts w:ascii="Times New Roman" w:hAnsi="Times New Roman"/>
          <w:b/>
          <w:bCs/>
          <w:sz w:val="28"/>
        </w:rPr>
        <w:t>процедура закупівлі:</w:t>
      </w:r>
    </w:p>
    <w:p w14:paraId="6EA497A6" w14:textId="77777777" w:rsidR="00933620" w:rsidRPr="0053107D" w:rsidRDefault="00933620" w:rsidP="00933620">
      <w:pPr>
        <w:pStyle w:val="af7"/>
        <w:jc w:val="center"/>
        <w:rPr>
          <w:rFonts w:ascii="Times New Roman" w:hAnsi="Times New Roman"/>
          <w:b/>
          <w:bCs/>
          <w:sz w:val="16"/>
          <w:szCs w:val="16"/>
        </w:rPr>
      </w:pPr>
    </w:p>
    <w:p w14:paraId="3B5AACAC" w14:textId="77777777" w:rsidR="00933620" w:rsidRDefault="00933620" w:rsidP="00933620">
      <w:pPr>
        <w:pStyle w:val="af7"/>
        <w:jc w:val="center"/>
        <w:rPr>
          <w:rFonts w:ascii="Times New Roman" w:hAnsi="Times New Roman"/>
          <w:b/>
          <w:bCs/>
          <w:sz w:val="28"/>
        </w:rPr>
      </w:pPr>
      <w:r w:rsidRPr="00113651">
        <w:rPr>
          <w:rFonts w:ascii="Times New Roman" w:hAnsi="Times New Roman"/>
          <w:b/>
        </w:rPr>
        <w:t>ВІДКРИТ</w:t>
      </w:r>
      <w:r>
        <w:rPr>
          <w:rFonts w:ascii="Times New Roman" w:hAnsi="Times New Roman"/>
          <w:b/>
        </w:rPr>
        <w:t xml:space="preserve">І </w:t>
      </w:r>
      <w:r w:rsidRPr="00113651">
        <w:rPr>
          <w:rFonts w:ascii="Times New Roman" w:hAnsi="Times New Roman"/>
          <w:b/>
        </w:rPr>
        <w:t>ТОРГ</w:t>
      </w:r>
      <w:r>
        <w:rPr>
          <w:rFonts w:ascii="Times New Roman" w:hAnsi="Times New Roman"/>
          <w:b/>
        </w:rPr>
        <w:t>И</w:t>
      </w:r>
    </w:p>
    <w:p w14:paraId="209F1595" w14:textId="77777777" w:rsidR="00933620" w:rsidRPr="00807F5C" w:rsidRDefault="00933620" w:rsidP="00933620">
      <w:pPr>
        <w:jc w:val="center"/>
        <w:rPr>
          <w:rFonts w:ascii="Times New Roman" w:hAnsi="Times New Roman"/>
          <w:bCs/>
          <w:color w:val="000000"/>
          <w:sz w:val="28"/>
          <w:szCs w:val="28"/>
        </w:rPr>
      </w:pPr>
      <w:r w:rsidRPr="00807F5C">
        <w:rPr>
          <w:rFonts w:ascii="Times New Roman" w:hAnsi="Times New Roman"/>
          <w:bCs/>
          <w:color w:val="000000"/>
          <w:sz w:val="28"/>
          <w:szCs w:val="28"/>
        </w:rPr>
        <w:t>(з особливостями згідно постанови КМУ № 1178 від </w:t>
      </w:r>
      <w:r w:rsidRPr="00807F5C">
        <w:rPr>
          <w:rFonts w:ascii="Times New Roman" w:hAnsi="Times New Roman"/>
          <w:bCs/>
          <w:color w:val="000000"/>
          <w:sz w:val="28"/>
          <w:szCs w:val="28"/>
          <w:bdr w:val="dashed" w:sz="1" w:space="0" w:color="A6CBFF"/>
        </w:rPr>
        <w:t>12.10.2022</w:t>
      </w:r>
      <w:r>
        <w:rPr>
          <w:rFonts w:ascii="Times New Roman" w:hAnsi="Times New Roman"/>
          <w:bCs/>
          <w:color w:val="000000"/>
          <w:sz w:val="28"/>
          <w:szCs w:val="28"/>
          <w:bdr w:val="dashed" w:sz="1" w:space="0" w:color="A6CBFF"/>
        </w:rPr>
        <w:t xml:space="preserve"> зі змінами</w:t>
      </w:r>
      <w:r w:rsidRPr="00807F5C">
        <w:rPr>
          <w:rFonts w:ascii="Times New Roman" w:hAnsi="Times New Roman"/>
          <w:bCs/>
          <w:color w:val="000000"/>
          <w:sz w:val="28"/>
          <w:szCs w:val="28"/>
          <w:bdr w:val="dashed" w:sz="1" w:space="0" w:color="A6CBFF"/>
        </w:rPr>
        <w:t>)</w:t>
      </w:r>
    </w:p>
    <w:p w14:paraId="75DFB847" w14:textId="77777777" w:rsidR="00933620" w:rsidRDefault="00933620" w:rsidP="00933620">
      <w:pPr>
        <w:tabs>
          <w:tab w:val="left" w:pos="426"/>
        </w:tabs>
        <w:jc w:val="center"/>
        <w:rPr>
          <w:rFonts w:ascii="Times New Roman" w:hAnsi="Times New Roman" w:cs="Times New Roman"/>
          <w:bCs/>
          <w:sz w:val="36"/>
          <w:szCs w:val="36"/>
        </w:rPr>
      </w:pPr>
    </w:p>
    <w:p w14:paraId="22AD7BD9" w14:textId="77777777" w:rsidR="00933620" w:rsidRDefault="00933620" w:rsidP="00933620">
      <w:pPr>
        <w:tabs>
          <w:tab w:val="left" w:pos="426"/>
        </w:tabs>
        <w:jc w:val="center"/>
        <w:rPr>
          <w:rFonts w:ascii="Times New Roman" w:hAnsi="Times New Roman" w:cs="Times New Roman"/>
          <w:bCs/>
          <w:sz w:val="36"/>
          <w:szCs w:val="36"/>
        </w:rPr>
      </w:pPr>
    </w:p>
    <w:p w14:paraId="120BB977" w14:textId="77777777" w:rsidR="00933620" w:rsidRDefault="00933620" w:rsidP="00933620">
      <w:pPr>
        <w:tabs>
          <w:tab w:val="left" w:pos="426"/>
        </w:tabs>
        <w:jc w:val="center"/>
        <w:rPr>
          <w:rFonts w:ascii="Times New Roman" w:hAnsi="Times New Roman" w:cs="Times New Roman"/>
          <w:bCs/>
          <w:sz w:val="36"/>
          <w:szCs w:val="36"/>
        </w:rPr>
      </w:pPr>
    </w:p>
    <w:p w14:paraId="66D6D6E1" w14:textId="77777777" w:rsidR="00933620" w:rsidRDefault="00933620" w:rsidP="00933620">
      <w:pPr>
        <w:tabs>
          <w:tab w:val="left" w:pos="426"/>
        </w:tabs>
        <w:jc w:val="center"/>
        <w:rPr>
          <w:rFonts w:ascii="Times New Roman" w:hAnsi="Times New Roman" w:cs="Times New Roman"/>
          <w:bCs/>
          <w:sz w:val="36"/>
          <w:szCs w:val="36"/>
        </w:rPr>
      </w:pPr>
    </w:p>
    <w:p w14:paraId="6DF41C3F" w14:textId="77777777" w:rsidR="00933620" w:rsidRDefault="00933620" w:rsidP="00933620">
      <w:pPr>
        <w:tabs>
          <w:tab w:val="left" w:pos="426"/>
        </w:tabs>
        <w:jc w:val="center"/>
        <w:rPr>
          <w:rFonts w:ascii="Times New Roman" w:hAnsi="Times New Roman" w:cs="Times New Roman"/>
          <w:bCs/>
          <w:sz w:val="36"/>
          <w:szCs w:val="36"/>
        </w:rPr>
      </w:pPr>
    </w:p>
    <w:p w14:paraId="464D372E" w14:textId="77777777" w:rsidR="00933620" w:rsidRPr="006219BE" w:rsidRDefault="00933620" w:rsidP="00933620">
      <w:pPr>
        <w:tabs>
          <w:tab w:val="left" w:pos="426"/>
        </w:tabs>
        <w:jc w:val="center"/>
        <w:rPr>
          <w:rFonts w:ascii="Times New Roman" w:hAnsi="Times New Roman" w:cs="Times New Roman"/>
          <w:sz w:val="36"/>
          <w:szCs w:val="36"/>
        </w:rPr>
      </w:pPr>
    </w:p>
    <w:p w14:paraId="1A85E928" w14:textId="387EAB90" w:rsidR="00933620" w:rsidRPr="0053107D" w:rsidRDefault="00933620" w:rsidP="00933620">
      <w:pPr>
        <w:autoSpaceDN w:val="0"/>
        <w:adjustRightInd w:val="0"/>
        <w:rPr>
          <w:rFonts w:ascii="Times New Roman" w:hAnsi="Times New Roman"/>
          <w:b/>
          <w:bCs/>
        </w:rPr>
      </w:pPr>
      <w:r>
        <w:rPr>
          <w:rFonts w:ascii="Times New Roman" w:hAnsi="Times New Roman" w:cs="Times New Roman"/>
          <w:b/>
          <w:sz w:val="28"/>
          <w:szCs w:val="28"/>
        </w:rPr>
        <w:t xml:space="preserve">                                                  </w:t>
      </w:r>
      <w:r>
        <w:rPr>
          <w:rFonts w:ascii="Times New Roman" w:hAnsi="Times New Roman"/>
          <w:b/>
          <w:bCs/>
        </w:rPr>
        <w:t>м. Вінниця – 2023</w:t>
      </w:r>
    </w:p>
    <w:p w14:paraId="1F04E31B" w14:textId="78ECCFF7" w:rsidR="0058592D" w:rsidRDefault="0058592D" w:rsidP="00F70C5E">
      <w:pPr>
        <w:spacing w:after="0" w:line="240" w:lineRule="auto"/>
        <w:jc w:val="center"/>
        <w:rPr>
          <w:rFonts w:ascii="Times New Roman" w:eastAsia="Times New Roman" w:hAnsi="Times New Roman" w:cs="Times New Roman"/>
          <w:b/>
          <w:bCs/>
          <w:color w:val="000000"/>
          <w:sz w:val="24"/>
          <w:szCs w:val="24"/>
          <w:lang w:val="ru-RU"/>
        </w:rPr>
      </w:pPr>
    </w:p>
    <w:p w14:paraId="2FF32686" w14:textId="77777777" w:rsidR="0058592D" w:rsidRPr="00F70C5E" w:rsidRDefault="0058592D" w:rsidP="00F70C5E">
      <w:pPr>
        <w:spacing w:after="0" w:line="240" w:lineRule="auto"/>
        <w:jc w:val="center"/>
        <w:rPr>
          <w:rFonts w:ascii="Times New Roman" w:eastAsia="Times New Roman" w:hAnsi="Times New Roman" w:cs="Times New Roman"/>
          <w:b/>
          <w:bCs/>
          <w:color w:val="000000"/>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B7606" w14:paraId="68169E8F" w14:textId="77777777">
        <w:trPr>
          <w:trHeight w:val="416"/>
          <w:jc w:val="center"/>
        </w:trPr>
        <w:tc>
          <w:tcPr>
            <w:tcW w:w="705" w:type="dxa"/>
            <w:vAlign w:val="center"/>
          </w:tcPr>
          <w:p w14:paraId="024DE677" w14:textId="77777777" w:rsidR="00FB7606" w:rsidRDefault="008844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18F0DF2" w14:textId="77777777" w:rsidR="00FB7606" w:rsidRDefault="008844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B7606" w14:paraId="40573EA1" w14:textId="77777777">
        <w:trPr>
          <w:trHeight w:val="411"/>
          <w:jc w:val="center"/>
        </w:trPr>
        <w:tc>
          <w:tcPr>
            <w:tcW w:w="705" w:type="dxa"/>
            <w:vAlign w:val="center"/>
          </w:tcPr>
          <w:p w14:paraId="46CDB3C7" w14:textId="77777777" w:rsidR="00FB7606" w:rsidRDefault="008844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C76AC3D" w14:textId="77777777" w:rsidR="00FB7606" w:rsidRDefault="008844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FBA7CEC" w14:textId="77777777" w:rsidR="00FB7606" w:rsidRDefault="008844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B7606" w14:paraId="0B5D5E39" w14:textId="77777777">
        <w:trPr>
          <w:trHeight w:val="1119"/>
          <w:jc w:val="center"/>
        </w:trPr>
        <w:tc>
          <w:tcPr>
            <w:tcW w:w="705" w:type="dxa"/>
          </w:tcPr>
          <w:p w14:paraId="6E0A789B" w14:textId="77777777" w:rsidR="00FB7606" w:rsidRDefault="008844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C1D583" w14:textId="77777777" w:rsidR="00FB7606" w:rsidRDefault="008844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128B82B" w14:textId="6492A305" w:rsidR="002C65B5" w:rsidRDefault="003358C9" w:rsidP="002C65B5">
            <w:pPr>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w:t>
            </w:r>
            <w:r w:rsidR="002C65B5">
              <w:rPr>
                <w:rFonts w:ascii="Times New Roman" w:eastAsia="Times New Roman" w:hAnsi="Times New Roman"/>
                <w:color w:val="000000"/>
                <w:sz w:val="24"/>
                <w:szCs w:val="24"/>
              </w:rPr>
              <w:t xml:space="preserve">Тендерну документацію розроблено відповідно до вимог </w:t>
            </w:r>
            <w:hyperlink r:id="rId10">
              <w:r w:rsidR="002C65B5">
                <w:rPr>
                  <w:rFonts w:ascii="Times New Roman" w:eastAsia="Times New Roman" w:hAnsi="Times New Roman"/>
                  <w:color w:val="000000"/>
                  <w:sz w:val="24"/>
                  <w:szCs w:val="24"/>
                </w:rPr>
                <w:t>Закону</w:t>
              </w:r>
            </w:hyperlink>
            <w:r w:rsidR="002C65B5">
              <w:rPr>
                <w:rFonts w:ascii="Times New Roman" w:eastAsia="Times New Roman" w:hAnsi="Times New Roman"/>
                <w:color w:val="000000"/>
                <w:sz w:val="24"/>
                <w:szCs w:val="24"/>
              </w:rPr>
              <w:t xml:space="preserve"> України «Про публічні закупівлі» (далі – </w:t>
            </w:r>
            <w:r w:rsidR="002C65B5" w:rsidRPr="00912749">
              <w:rPr>
                <w:rFonts w:ascii="Times New Roman" w:eastAsia="Times New Roman" w:hAnsi="Times New Roman"/>
                <w:i/>
                <w:color w:val="000000"/>
                <w:sz w:val="24"/>
                <w:szCs w:val="24"/>
              </w:rPr>
              <w:t>Закон</w:t>
            </w:r>
            <w:r w:rsidR="002C65B5" w:rsidRPr="00912749">
              <w:rPr>
                <w:rFonts w:ascii="Times New Roman" w:eastAsia="Times New Roman" w:hAnsi="Times New Roman"/>
                <w:color w:val="000000"/>
                <w:sz w:val="24"/>
                <w:szCs w:val="24"/>
              </w:rPr>
              <w:t>)</w:t>
            </w:r>
            <w:r w:rsidR="002C65B5">
              <w:rPr>
                <w:rFonts w:ascii="Times New Roman" w:eastAsia="Times New Roman" w:hAnsi="Times New Roman"/>
                <w:color w:val="000000"/>
                <w:sz w:val="24"/>
                <w:szCs w:val="24"/>
              </w:rPr>
              <w:t xml:space="preserve"> та </w:t>
            </w:r>
            <w:r w:rsidR="002C65B5">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002C65B5">
              <w:rPr>
                <w:rFonts w:ascii="Times New Roman" w:eastAsia="Times New Roman" w:hAnsi="Times New Roman"/>
                <w:color w:val="000000"/>
                <w:sz w:val="24"/>
                <w:szCs w:val="24"/>
              </w:rPr>
              <w:t xml:space="preserve"> (далі — </w:t>
            </w:r>
            <w:r w:rsidR="002C65B5" w:rsidRPr="00912749">
              <w:rPr>
                <w:rFonts w:ascii="Times New Roman" w:eastAsia="Times New Roman" w:hAnsi="Times New Roman"/>
                <w:i/>
                <w:color w:val="000000"/>
                <w:sz w:val="24"/>
                <w:szCs w:val="24"/>
              </w:rPr>
              <w:t>Особливості</w:t>
            </w:r>
            <w:r w:rsidR="002C65B5">
              <w:rPr>
                <w:rFonts w:ascii="Times New Roman" w:eastAsia="Times New Roman" w:hAnsi="Times New Roman"/>
                <w:color w:val="000000"/>
                <w:sz w:val="24"/>
                <w:szCs w:val="24"/>
              </w:rPr>
              <w:t>)</w:t>
            </w:r>
            <w:r w:rsidR="002C65B5">
              <w:rPr>
                <w:rFonts w:ascii="Times New Roman" w:eastAsia="Times New Roman" w:hAnsi="Times New Roman"/>
                <w:sz w:val="24"/>
                <w:szCs w:val="24"/>
              </w:rPr>
              <w:t>,</w:t>
            </w:r>
            <w:r w:rsidR="002C65B5">
              <w:rPr>
                <w:rFonts w:ascii="Times New Roman" w:eastAsia="Times New Roman" w:hAnsi="Times New Roman"/>
                <w:color w:val="000000"/>
                <w:sz w:val="24"/>
                <w:szCs w:val="24"/>
              </w:rPr>
              <w:t xml:space="preserve"> Закону України «Про ринок електричної енергії», </w:t>
            </w:r>
            <w:r w:rsidR="002C65B5">
              <w:rPr>
                <w:rFonts w:ascii="Times New Roman" w:eastAsia="Times New Roman" w:hAnsi="Times New Roman"/>
                <w:sz w:val="24"/>
                <w:szCs w:val="24"/>
              </w:rPr>
              <w:t>п</w:t>
            </w:r>
            <w:r w:rsidR="002C65B5">
              <w:rPr>
                <w:rFonts w:ascii="Times New Roman" w:eastAsia="Times New Roman" w:hAnsi="Times New Roman"/>
                <w:color w:val="000000"/>
                <w:sz w:val="24"/>
                <w:szCs w:val="24"/>
              </w:rPr>
              <w:t>останови НКРЕКП від 14.03.2018 № 312 «Про затвердження Правил роздрібного ринку</w:t>
            </w:r>
            <w:r w:rsidR="002C65B5">
              <w:rPr>
                <w:rFonts w:ascii="Times New Roman" w:eastAsia="Times New Roman" w:hAnsi="Times New Roman"/>
                <w:sz w:val="24"/>
                <w:szCs w:val="24"/>
              </w:rPr>
              <w:t xml:space="preserve"> </w:t>
            </w:r>
            <w:r w:rsidR="002C65B5">
              <w:rPr>
                <w:rFonts w:ascii="Times New Roman" w:eastAsia="Times New Roman" w:hAnsi="Times New Roman"/>
                <w:color w:val="000000"/>
                <w:sz w:val="24"/>
                <w:szCs w:val="24"/>
              </w:rPr>
              <w:t xml:space="preserve">електричної енергії», </w:t>
            </w:r>
            <w:r w:rsidR="002C65B5">
              <w:rPr>
                <w:rFonts w:ascii="Times New Roman" w:eastAsia="Times New Roman" w:hAnsi="Times New Roman"/>
                <w:sz w:val="24"/>
                <w:szCs w:val="24"/>
              </w:rPr>
              <w:t>п</w:t>
            </w:r>
            <w:r w:rsidR="002C65B5">
              <w:rPr>
                <w:rFonts w:ascii="Times New Roman" w:eastAsia="Times New Roman" w:hAnsi="Times New Roman"/>
                <w:color w:val="000000"/>
                <w:sz w:val="24"/>
                <w:szCs w:val="24"/>
              </w:rPr>
              <w:t>останови</w:t>
            </w:r>
            <w:r w:rsidR="002C65B5">
              <w:rPr>
                <w:rFonts w:ascii="Times New Roman" w:eastAsia="Times New Roman" w:hAnsi="Times New Roman"/>
                <w:color w:val="000000"/>
                <w:sz w:val="24"/>
                <w:szCs w:val="24"/>
              </w:rPr>
              <w:tab/>
              <w:t xml:space="preserve">НКРЕКП від 14.03.2018 № 309 «Про затвердження Кодексу системи передачі», </w:t>
            </w:r>
            <w:r w:rsidR="002C65B5">
              <w:rPr>
                <w:rFonts w:ascii="Times New Roman" w:eastAsia="Times New Roman" w:hAnsi="Times New Roman"/>
                <w:sz w:val="24"/>
                <w:szCs w:val="24"/>
              </w:rPr>
              <w:t>п</w:t>
            </w:r>
            <w:r w:rsidR="002C65B5">
              <w:rPr>
                <w:rFonts w:ascii="Times New Roman" w:eastAsia="Times New Roman" w:hAnsi="Times New Roman"/>
                <w:color w:val="000000"/>
                <w:sz w:val="24"/>
                <w:szCs w:val="24"/>
              </w:rPr>
              <w:t>останови НКРЕКП від 14.03.2018 № 307 «Про затвердження Правил ринку»,</w:t>
            </w:r>
            <w:r w:rsidR="002C65B5">
              <w:rPr>
                <w:rFonts w:ascii="Times New Roman" w:eastAsia="Times New Roman" w:hAnsi="Times New Roman"/>
                <w:color w:val="FF0000"/>
                <w:sz w:val="24"/>
                <w:szCs w:val="24"/>
              </w:rPr>
              <w:t xml:space="preserve"> </w:t>
            </w:r>
            <w:r w:rsidR="002C65B5">
              <w:rPr>
                <w:rFonts w:ascii="Times New Roman" w:eastAsia="Times New Roman" w:hAnsi="Times New Roman"/>
                <w:sz w:val="24"/>
                <w:szCs w:val="24"/>
              </w:rPr>
              <w:t>п</w:t>
            </w:r>
            <w:r w:rsidR="002C65B5">
              <w:rPr>
                <w:rFonts w:ascii="Times New Roman" w:eastAsia="Times New Roman" w:hAnsi="Times New Roman"/>
                <w:color w:val="000000"/>
                <w:sz w:val="24"/>
                <w:szCs w:val="24"/>
              </w:rPr>
              <w:t>останов</w:t>
            </w:r>
            <w:r w:rsidR="002C65B5">
              <w:rPr>
                <w:rFonts w:ascii="Times New Roman" w:eastAsia="Times New Roman" w:hAnsi="Times New Roman"/>
                <w:sz w:val="24"/>
                <w:szCs w:val="24"/>
              </w:rPr>
              <w:t>и</w:t>
            </w:r>
            <w:r w:rsidR="002C65B5">
              <w:rPr>
                <w:rFonts w:ascii="Times New Roman" w:eastAsia="Times New Roman" w:hAnsi="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002C65B5">
              <w:rPr>
                <w:rFonts w:ascii="Times New Roman" w:eastAsia="Times New Roman" w:hAnsi="Times New Roman"/>
                <w:sz w:val="24"/>
                <w:szCs w:val="24"/>
              </w:rPr>
              <w:t>п</w:t>
            </w:r>
            <w:r w:rsidR="002C65B5">
              <w:rPr>
                <w:rFonts w:ascii="Times New Roman" w:eastAsia="Times New Roman" w:hAnsi="Times New Roman"/>
                <w:color w:val="000000"/>
                <w:sz w:val="24"/>
                <w:szCs w:val="24"/>
              </w:rPr>
              <w:t>останови</w:t>
            </w:r>
            <w:r w:rsidR="002C65B5">
              <w:rPr>
                <w:rFonts w:ascii="Times New Roman" w:eastAsia="Times New Roman" w:hAnsi="Times New Roman"/>
                <w:color w:val="000000"/>
                <w:sz w:val="24"/>
                <w:szCs w:val="24"/>
              </w:rPr>
              <w:tab/>
              <w:t>НКРЕКП</w:t>
            </w:r>
            <w:r w:rsidR="002C65B5">
              <w:rPr>
                <w:rFonts w:ascii="Times New Roman" w:eastAsia="Times New Roman" w:hAnsi="Times New Roman"/>
                <w:sz w:val="24"/>
                <w:szCs w:val="24"/>
              </w:rPr>
              <w:t xml:space="preserve"> </w:t>
            </w:r>
            <w:r w:rsidR="002C65B5">
              <w:rPr>
                <w:rFonts w:ascii="Times New Roman" w:eastAsia="Times New Roman" w:hAnsi="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122DF83B" w14:textId="69C2786B" w:rsidR="0039117F" w:rsidRPr="0039117F" w:rsidRDefault="003358C9" w:rsidP="0039117F">
            <w:pPr>
              <w:pStyle w:val="af7"/>
              <w:jc w:val="both"/>
              <w:rPr>
                <w:rFonts w:ascii="Times New Roman" w:hAnsi="Times New Roman"/>
                <w:sz w:val="24"/>
                <w:szCs w:val="24"/>
              </w:rPr>
            </w:pPr>
            <w:r>
              <w:rPr>
                <w:rFonts w:ascii="Times New Roman" w:eastAsia="Times New Roman" w:hAnsi="Times New Roman"/>
                <w:sz w:val="24"/>
                <w:szCs w:val="24"/>
              </w:rPr>
              <w:t>1.2.</w:t>
            </w:r>
            <w:r w:rsidR="0039117F" w:rsidRPr="0039117F">
              <w:rPr>
                <w:rFonts w:ascii="Times New Roman" w:eastAsia="Times New Roman" w:hAnsi="Times New Roman"/>
                <w:sz w:val="24"/>
                <w:szCs w:val="24"/>
              </w:rPr>
              <w:t>Тендерна документація сформована та подається в електронному вигляді з урахуванням вимог законів України "Про електронні документи та електронний документообіг" та "Про електронні довірчі послуги" у форматі даних для створення текстових електронних документів.</w:t>
            </w:r>
          </w:p>
          <w:p w14:paraId="0898A22A"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sz w:val="24"/>
                <w:szCs w:val="24"/>
              </w:rPr>
              <w:t>1.3. Основна частина та додатки тендерної документації містять обов’язкові для учасників умови (вимоги) щодо підготовки і подання пропозицій та участі у процедурі закупівлі.</w:t>
            </w:r>
          </w:p>
          <w:p w14:paraId="6291E31C"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sz w:val="24"/>
                <w:szCs w:val="24"/>
              </w:rPr>
              <w:t>1.4. У тексті Тендерної документації та Додатках до неї наведені нижче терміни далі вживаються у такому значені (з урахуванням вимог законодавства України):</w:t>
            </w:r>
          </w:p>
          <w:p w14:paraId="11C2940F"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документ</w:t>
            </w:r>
            <w:r w:rsidRPr="0039117F">
              <w:rPr>
                <w:rFonts w:ascii="Times New Roman" w:eastAsia="Times New Roman" w:hAnsi="Times New Roman"/>
                <w:sz w:val="24"/>
                <w:szCs w:val="24"/>
              </w:rPr>
              <w:t xml:space="preserve"> – створений (виданий) учасником або третьою особою офіційний документ, у якому зафіксована інформація, що має юридичне значення, у формі електронного документа або документа з паперовим носієм інформації;</w:t>
            </w:r>
          </w:p>
          <w:p w14:paraId="70B6CE60"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копія</w:t>
            </w:r>
            <w:r w:rsidRPr="0039117F">
              <w:rPr>
                <w:rFonts w:ascii="Times New Roman" w:eastAsia="Times New Roman" w:hAnsi="Times New Roman"/>
                <w:sz w:val="24"/>
                <w:szCs w:val="24"/>
              </w:rPr>
              <w:t xml:space="preserve"> –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відображанням усіх даних, які містить оригінал документа;</w:t>
            </w:r>
          </w:p>
          <w:p w14:paraId="30182B4B"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сканована копія (</w:t>
            </w:r>
            <w:proofErr w:type="spellStart"/>
            <w:r w:rsidRPr="0039117F">
              <w:rPr>
                <w:rFonts w:ascii="Times New Roman" w:eastAsia="Times New Roman" w:hAnsi="Times New Roman"/>
                <w:b/>
                <w:sz w:val="24"/>
                <w:szCs w:val="24"/>
              </w:rPr>
              <w:t>сканкопія</w:t>
            </w:r>
            <w:proofErr w:type="spellEnd"/>
            <w:r w:rsidRPr="0039117F">
              <w:rPr>
                <w:rFonts w:ascii="Times New Roman" w:eastAsia="Times New Roman" w:hAnsi="Times New Roman"/>
                <w:b/>
                <w:sz w:val="24"/>
                <w:szCs w:val="24"/>
              </w:rPr>
              <w:t>)</w:t>
            </w:r>
            <w:r w:rsidRPr="0039117F">
              <w:rPr>
                <w:rFonts w:ascii="Times New Roman" w:eastAsia="Times New Roman" w:hAnsi="Times New Roman"/>
                <w:sz w:val="24"/>
                <w:szCs w:val="24"/>
              </w:rPr>
              <w:t xml:space="preserve"> - файл-зображення, отриманий в результаті </w:t>
            </w:r>
            <w:proofErr w:type="spellStart"/>
            <w:r w:rsidRPr="0039117F">
              <w:rPr>
                <w:rFonts w:ascii="Times New Roman" w:eastAsia="Times New Roman" w:hAnsi="Times New Roman"/>
                <w:sz w:val="24"/>
                <w:szCs w:val="24"/>
              </w:rPr>
              <w:t>оцифровки</w:t>
            </w:r>
            <w:proofErr w:type="spellEnd"/>
            <w:r w:rsidRPr="0039117F">
              <w:rPr>
                <w:rFonts w:ascii="Times New Roman" w:eastAsia="Times New Roman" w:hAnsi="Times New Roman"/>
                <w:sz w:val="24"/>
                <w:szCs w:val="24"/>
              </w:rPr>
              <w:t xml:space="preserve"> зображення, сканування; копія, зроблена із застосуванням сканера, чи цифрового фотоапарату;</w:t>
            </w:r>
          </w:p>
          <w:p w14:paraId="2A419DCF"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файл</w:t>
            </w:r>
            <w:r w:rsidRPr="0039117F">
              <w:rPr>
                <w:rFonts w:ascii="Times New Roman" w:eastAsia="Times New Roman" w:hAnsi="Times New Roman"/>
                <w:sz w:val="24"/>
                <w:szCs w:val="24"/>
              </w:rPr>
              <w:t xml:space="preserve"> – впорядкований набір електронних даних, який має </w:t>
            </w:r>
            <w:r w:rsidRPr="0039117F">
              <w:rPr>
                <w:rFonts w:ascii="Times New Roman" w:eastAsia="Times New Roman" w:hAnsi="Times New Roman"/>
                <w:sz w:val="24"/>
                <w:szCs w:val="24"/>
              </w:rPr>
              <w:lastRenderedPageBreak/>
              <w:t>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14:paraId="324FE591"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файл-архів</w:t>
            </w:r>
            <w:r w:rsidRPr="0039117F">
              <w:rPr>
                <w:rFonts w:ascii="Times New Roman" w:eastAsia="Times New Roman" w:hAnsi="Times New Roman"/>
                <w:sz w:val="24"/>
                <w:szCs w:val="24"/>
              </w:rPr>
              <w:t xml:space="preserve"> – файл, який містить один або кілька файлів з електронними документами (в тому числі файли ЕЦП). Файл-архів створюється з використанням спеціальних програмних засобів для об'єднання та/або стиснення даних (зокрема, 7-Zіp, </w:t>
            </w:r>
            <w:proofErr w:type="spellStart"/>
            <w:r w:rsidRPr="0039117F">
              <w:rPr>
                <w:rFonts w:ascii="Times New Roman" w:eastAsia="Times New Roman" w:hAnsi="Times New Roman"/>
                <w:sz w:val="24"/>
                <w:szCs w:val="24"/>
              </w:rPr>
              <w:t>WіnZіp</w:t>
            </w:r>
            <w:proofErr w:type="spellEnd"/>
            <w:r w:rsidRPr="0039117F">
              <w:rPr>
                <w:rFonts w:ascii="Times New Roman" w:eastAsia="Times New Roman" w:hAnsi="Times New Roman"/>
                <w:sz w:val="24"/>
                <w:szCs w:val="24"/>
              </w:rPr>
              <w:t xml:space="preserve">, </w:t>
            </w:r>
            <w:proofErr w:type="spellStart"/>
            <w:r w:rsidRPr="0039117F">
              <w:rPr>
                <w:rFonts w:ascii="Times New Roman" w:eastAsia="Times New Roman" w:hAnsi="Times New Roman"/>
                <w:sz w:val="24"/>
                <w:szCs w:val="24"/>
              </w:rPr>
              <w:t>WіnRAR</w:t>
            </w:r>
            <w:proofErr w:type="spellEnd"/>
            <w:r w:rsidRPr="0039117F">
              <w:rPr>
                <w:rFonts w:ascii="Times New Roman" w:eastAsia="Times New Roman" w:hAnsi="Times New Roman"/>
                <w:sz w:val="24"/>
                <w:szCs w:val="24"/>
              </w:rPr>
              <w:t xml:space="preserve">, </w:t>
            </w:r>
            <w:proofErr w:type="spellStart"/>
            <w:r w:rsidRPr="0039117F">
              <w:rPr>
                <w:rFonts w:ascii="Times New Roman" w:eastAsia="Times New Roman" w:hAnsi="Times New Roman"/>
                <w:sz w:val="24"/>
                <w:szCs w:val="24"/>
              </w:rPr>
              <w:t>Cabіnеt</w:t>
            </w:r>
            <w:proofErr w:type="spellEnd"/>
            <w:r w:rsidRPr="0039117F">
              <w:rPr>
                <w:rFonts w:ascii="Times New Roman" w:eastAsia="Times New Roman" w:hAnsi="Times New Roman"/>
                <w:sz w:val="24"/>
                <w:szCs w:val="24"/>
              </w:rPr>
              <w:t xml:space="preserve"> </w:t>
            </w:r>
            <w:proofErr w:type="spellStart"/>
            <w:r w:rsidRPr="0039117F">
              <w:rPr>
                <w:rFonts w:ascii="Times New Roman" w:eastAsia="Times New Roman" w:hAnsi="Times New Roman"/>
                <w:sz w:val="24"/>
                <w:szCs w:val="24"/>
              </w:rPr>
              <w:t>Managеr</w:t>
            </w:r>
            <w:proofErr w:type="spellEnd"/>
            <w:r w:rsidRPr="0039117F">
              <w:rPr>
                <w:rFonts w:ascii="Times New Roman" w:eastAsia="Times New Roman" w:hAnsi="Times New Roman"/>
                <w:sz w:val="24"/>
                <w:szCs w:val="24"/>
              </w:rPr>
              <w:t xml:space="preserve">, </w:t>
            </w:r>
            <w:proofErr w:type="spellStart"/>
            <w:r w:rsidRPr="0039117F">
              <w:rPr>
                <w:rFonts w:ascii="Times New Roman" w:eastAsia="Times New Roman" w:hAnsi="Times New Roman"/>
                <w:sz w:val="24"/>
                <w:szCs w:val="24"/>
              </w:rPr>
              <w:t>WіnARJ</w:t>
            </w:r>
            <w:proofErr w:type="spellEnd"/>
            <w:r w:rsidRPr="0039117F">
              <w:rPr>
                <w:rFonts w:ascii="Times New Roman" w:eastAsia="Times New Roman" w:hAnsi="Times New Roman"/>
                <w:sz w:val="24"/>
                <w:szCs w:val="24"/>
              </w:rPr>
              <w:t xml:space="preserve"> або інших аналогічних) і може мати розширення *</w:t>
            </w:r>
            <w:proofErr w:type="spellStart"/>
            <w:r w:rsidRPr="0039117F">
              <w:rPr>
                <w:rFonts w:ascii="Times New Roman" w:eastAsia="Times New Roman" w:hAnsi="Times New Roman"/>
                <w:sz w:val="24"/>
                <w:szCs w:val="24"/>
              </w:rPr>
              <w:t>.rar</w:t>
            </w:r>
            <w:proofErr w:type="spellEnd"/>
            <w:r w:rsidRPr="0039117F">
              <w:rPr>
                <w:rFonts w:ascii="Times New Roman" w:eastAsia="Times New Roman" w:hAnsi="Times New Roman"/>
                <w:sz w:val="24"/>
                <w:szCs w:val="24"/>
              </w:rPr>
              <w:t>, *</w:t>
            </w:r>
            <w:proofErr w:type="spellStart"/>
            <w:r w:rsidRPr="0039117F">
              <w:rPr>
                <w:rFonts w:ascii="Times New Roman" w:eastAsia="Times New Roman" w:hAnsi="Times New Roman"/>
                <w:sz w:val="24"/>
                <w:szCs w:val="24"/>
              </w:rPr>
              <w:t>.zіp</w:t>
            </w:r>
            <w:proofErr w:type="spellEnd"/>
            <w:r w:rsidRPr="0039117F">
              <w:rPr>
                <w:rFonts w:ascii="Times New Roman" w:eastAsia="Times New Roman" w:hAnsi="Times New Roman"/>
                <w:sz w:val="24"/>
                <w:szCs w:val="24"/>
              </w:rPr>
              <w:t>, *</w:t>
            </w:r>
            <w:proofErr w:type="spellStart"/>
            <w:r w:rsidRPr="0039117F">
              <w:rPr>
                <w:rFonts w:ascii="Times New Roman" w:eastAsia="Times New Roman" w:hAnsi="Times New Roman"/>
                <w:sz w:val="24"/>
                <w:szCs w:val="24"/>
              </w:rPr>
              <w:t>.cab</w:t>
            </w:r>
            <w:proofErr w:type="spellEnd"/>
            <w:r w:rsidRPr="0039117F">
              <w:rPr>
                <w:rFonts w:ascii="Times New Roman" w:eastAsia="Times New Roman" w:hAnsi="Times New Roman"/>
                <w:sz w:val="24"/>
                <w:szCs w:val="24"/>
              </w:rPr>
              <w:t>, *</w:t>
            </w:r>
            <w:proofErr w:type="spellStart"/>
            <w:r w:rsidRPr="0039117F">
              <w:rPr>
                <w:rFonts w:ascii="Times New Roman" w:eastAsia="Times New Roman" w:hAnsi="Times New Roman"/>
                <w:sz w:val="24"/>
                <w:szCs w:val="24"/>
              </w:rPr>
              <w:t>.arj</w:t>
            </w:r>
            <w:proofErr w:type="spellEnd"/>
            <w:r w:rsidRPr="0039117F">
              <w:rPr>
                <w:rFonts w:ascii="Times New Roman" w:eastAsia="Times New Roman" w:hAnsi="Times New Roman"/>
                <w:sz w:val="24"/>
                <w:szCs w:val="24"/>
              </w:rPr>
              <w:t>, *</w:t>
            </w:r>
            <w:proofErr w:type="spellStart"/>
            <w:r w:rsidRPr="0039117F">
              <w:rPr>
                <w:rFonts w:ascii="Times New Roman" w:eastAsia="Times New Roman" w:hAnsi="Times New Roman"/>
                <w:sz w:val="24"/>
                <w:szCs w:val="24"/>
              </w:rPr>
              <w:t>.lzh</w:t>
            </w:r>
            <w:proofErr w:type="spellEnd"/>
            <w:r w:rsidRPr="0039117F">
              <w:rPr>
                <w:rFonts w:ascii="Times New Roman" w:eastAsia="Times New Roman" w:hAnsi="Times New Roman"/>
                <w:sz w:val="24"/>
                <w:szCs w:val="24"/>
              </w:rPr>
              <w:t>, *</w:t>
            </w:r>
            <w:proofErr w:type="spellStart"/>
            <w:r w:rsidRPr="0039117F">
              <w:rPr>
                <w:rFonts w:ascii="Times New Roman" w:eastAsia="Times New Roman" w:hAnsi="Times New Roman"/>
                <w:sz w:val="24"/>
                <w:szCs w:val="24"/>
              </w:rPr>
              <w:t>.tar</w:t>
            </w:r>
            <w:proofErr w:type="spellEnd"/>
            <w:r w:rsidRPr="0039117F">
              <w:rPr>
                <w:rFonts w:ascii="Times New Roman" w:eastAsia="Times New Roman" w:hAnsi="Times New Roman"/>
                <w:sz w:val="24"/>
                <w:szCs w:val="24"/>
              </w:rPr>
              <w:t>, *.g2, *</w:t>
            </w:r>
            <w:proofErr w:type="spellStart"/>
            <w:r w:rsidRPr="0039117F">
              <w:rPr>
                <w:rFonts w:ascii="Times New Roman" w:eastAsia="Times New Roman" w:hAnsi="Times New Roman"/>
                <w:sz w:val="24"/>
                <w:szCs w:val="24"/>
              </w:rPr>
              <w:t>.acе</w:t>
            </w:r>
            <w:proofErr w:type="spellEnd"/>
            <w:r w:rsidRPr="0039117F">
              <w:rPr>
                <w:rFonts w:ascii="Times New Roman" w:eastAsia="Times New Roman" w:hAnsi="Times New Roman"/>
                <w:sz w:val="24"/>
                <w:szCs w:val="24"/>
              </w:rPr>
              <w:t xml:space="preserve"> або</w:t>
            </w:r>
            <w:r w:rsidRPr="002C4C13">
              <w:rPr>
                <w:rFonts w:ascii="Times New Roman" w:eastAsia="Times New Roman" w:hAnsi="Times New Roman"/>
                <w:sz w:val="21"/>
                <w:szCs w:val="21"/>
              </w:rPr>
              <w:t xml:space="preserve"> </w:t>
            </w:r>
            <w:r w:rsidRPr="0039117F">
              <w:rPr>
                <w:rFonts w:ascii="Times New Roman" w:eastAsia="Times New Roman" w:hAnsi="Times New Roman"/>
                <w:sz w:val="24"/>
                <w:szCs w:val="24"/>
              </w:rPr>
              <w:t>інший аналогічний формат;</w:t>
            </w:r>
          </w:p>
          <w:p w14:paraId="3E26BD93"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КЕП</w:t>
            </w:r>
            <w:r w:rsidRPr="0039117F">
              <w:rPr>
                <w:rFonts w:ascii="Times New Roman" w:eastAsia="Times New Roman" w:hAnsi="Times New Roman"/>
                <w:sz w:val="24"/>
                <w:szCs w:val="24"/>
              </w:rPr>
              <w:t xml:space="preserve"> – кваліфікований електронний підпис, який відповідає Закону України «Про електронні довірчі послуги», а саме кваліфікований електронний підпис, який створюється з використанням засобу кваліфікованого захищеного типу носія електронного підпису і базується на кваліфікованому сертифікаті відкритого ключа;</w:t>
            </w:r>
          </w:p>
          <w:p w14:paraId="6F437855" w14:textId="77777777" w:rsidR="0039117F" w:rsidRPr="0039117F" w:rsidRDefault="0039117F" w:rsidP="0039117F">
            <w:pPr>
              <w:pStyle w:val="af7"/>
              <w:jc w:val="both"/>
              <w:rPr>
                <w:rFonts w:ascii="Times New Roman" w:eastAsia="Times New Roman" w:hAnsi="Times New Roman"/>
                <w:sz w:val="24"/>
                <w:szCs w:val="24"/>
              </w:rPr>
            </w:pPr>
            <w:r w:rsidRPr="0039117F">
              <w:rPr>
                <w:rFonts w:ascii="Times New Roman" w:eastAsia="Times New Roman" w:hAnsi="Times New Roman"/>
                <w:b/>
                <w:sz w:val="24"/>
                <w:szCs w:val="24"/>
              </w:rPr>
              <w:t>УЕП</w:t>
            </w:r>
            <w:r w:rsidRPr="0039117F">
              <w:rPr>
                <w:rFonts w:ascii="Times New Roman" w:eastAsia="Times New Roman" w:hAnsi="Times New Roman"/>
                <w:sz w:val="24"/>
                <w:szCs w:val="24"/>
              </w:rPr>
              <w:t xml:space="preserve"> - кваліфікований електронний підпис, який відповідає Закону України «Про електронні довірчі послуги», а саме удосконалений електронний підпис, який створюється з використанням засобу кваліфікованого </w:t>
            </w:r>
            <w:proofErr w:type="spellStart"/>
            <w:r w:rsidRPr="0039117F">
              <w:rPr>
                <w:rFonts w:ascii="Times New Roman" w:eastAsia="Times New Roman" w:hAnsi="Times New Roman"/>
                <w:sz w:val="24"/>
                <w:szCs w:val="24"/>
              </w:rPr>
              <w:t>незахищеногого</w:t>
            </w:r>
            <w:proofErr w:type="spellEnd"/>
            <w:r w:rsidRPr="0039117F">
              <w:rPr>
                <w:rFonts w:ascii="Times New Roman" w:eastAsia="Times New Roman" w:hAnsi="Times New Roman"/>
                <w:sz w:val="24"/>
                <w:szCs w:val="24"/>
              </w:rPr>
              <w:t xml:space="preserve"> типу носія електронного підпису і базується на кваліфікованому сертифікаті відкритого ключа.</w:t>
            </w:r>
          </w:p>
          <w:p w14:paraId="0A6C3D1C" w14:textId="77777777" w:rsidR="002C65B5" w:rsidRDefault="002C65B5" w:rsidP="002C65B5">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r>
              <w:rPr>
                <w:rFonts w:ascii="Times New Roman" w:eastAsia="Times New Roman" w:hAnsi="Times New Roman"/>
                <w:color w:val="000000"/>
                <w:sz w:val="24"/>
                <w:szCs w:val="24"/>
              </w:rPr>
              <w:t xml:space="preserve"> та інших вищенаведених нормативних актах.</w:t>
            </w:r>
          </w:p>
          <w:p w14:paraId="757101C2" w14:textId="77777777" w:rsidR="00FB7606" w:rsidRDefault="00FB7606">
            <w:pPr>
              <w:jc w:val="both"/>
              <w:rPr>
                <w:rFonts w:ascii="Times New Roman" w:eastAsia="Times New Roman" w:hAnsi="Times New Roman" w:cs="Times New Roman"/>
                <w:sz w:val="24"/>
                <w:szCs w:val="24"/>
              </w:rPr>
            </w:pPr>
          </w:p>
        </w:tc>
      </w:tr>
      <w:tr w:rsidR="00FB7606" w14:paraId="1A80192F" w14:textId="77777777">
        <w:trPr>
          <w:trHeight w:val="615"/>
          <w:jc w:val="center"/>
        </w:trPr>
        <w:tc>
          <w:tcPr>
            <w:tcW w:w="705" w:type="dxa"/>
          </w:tcPr>
          <w:p w14:paraId="17F4762B" w14:textId="77777777" w:rsidR="00FB7606" w:rsidRDefault="008844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6611B6" w14:textId="77777777" w:rsidR="00FB7606" w:rsidRDefault="008844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C22E8A" w14:textId="77777777" w:rsidR="00FB7606" w:rsidRDefault="0088441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C3E55" w14:paraId="391903E2" w14:textId="77777777" w:rsidTr="006C3E55">
        <w:trPr>
          <w:trHeight w:val="285"/>
          <w:jc w:val="center"/>
        </w:trPr>
        <w:tc>
          <w:tcPr>
            <w:tcW w:w="705" w:type="dxa"/>
          </w:tcPr>
          <w:p w14:paraId="3F52EAA1" w14:textId="77777777" w:rsidR="006C3E55" w:rsidRDefault="006C3E55" w:rsidP="006C3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FFF20F" w14:textId="77777777" w:rsidR="006C3E55" w:rsidRDefault="006C3E55" w:rsidP="006C3E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14:paraId="6CB7E7AD" w14:textId="77777777" w:rsidR="00933620" w:rsidRPr="00933620" w:rsidRDefault="00933620" w:rsidP="00933620">
            <w:pPr>
              <w:rPr>
                <w:rFonts w:ascii="Times New Roman" w:hAnsi="Times New Roman" w:cs="Times New Roman"/>
                <w:sz w:val="24"/>
                <w:szCs w:val="24"/>
              </w:rPr>
            </w:pPr>
            <w:r w:rsidRPr="00933620">
              <w:rPr>
                <w:rFonts w:ascii="Times New Roman" w:hAnsi="Times New Roman" w:cs="Times New Roman"/>
                <w:sz w:val="24"/>
                <w:szCs w:val="24"/>
              </w:rPr>
              <w:t>Комунальне підприємство "Центральний міський стадіон"</w:t>
            </w:r>
          </w:p>
          <w:p w14:paraId="77F625E7" w14:textId="663FBB33" w:rsidR="006C3E55" w:rsidRPr="00933620" w:rsidRDefault="00933620" w:rsidP="00933620">
            <w:pPr>
              <w:spacing w:before="150" w:after="150"/>
              <w:rPr>
                <w:rFonts w:ascii="Times New Roman" w:eastAsia="Times New Roman" w:hAnsi="Times New Roman" w:cs="Times New Roman"/>
                <w:sz w:val="24"/>
                <w:szCs w:val="24"/>
                <w:highlight w:val="yellow"/>
              </w:rPr>
            </w:pPr>
            <w:r w:rsidRPr="00933620">
              <w:rPr>
                <w:rFonts w:ascii="Times New Roman" w:hAnsi="Times New Roman" w:cs="Times New Roman"/>
                <w:sz w:val="24"/>
                <w:szCs w:val="24"/>
              </w:rPr>
              <w:t>Код ЄДРПОУ 02650127</w:t>
            </w:r>
          </w:p>
        </w:tc>
      </w:tr>
      <w:tr w:rsidR="006C3E55" w14:paraId="4F4D3EEF" w14:textId="77777777" w:rsidTr="006C3E55">
        <w:trPr>
          <w:trHeight w:val="536"/>
          <w:jc w:val="center"/>
        </w:trPr>
        <w:tc>
          <w:tcPr>
            <w:tcW w:w="705" w:type="dxa"/>
          </w:tcPr>
          <w:p w14:paraId="0FB6BD69" w14:textId="77777777" w:rsidR="006C3E55" w:rsidRDefault="006C3E55" w:rsidP="006C3E5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708D237B" w14:textId="77777777" w:rsidR="006C3E55" w:rsidRDefault="006C3E55" w:rsidP="006C3E5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14:paraId="3A6D94CC" w14:textId="77777777" w:rsidR="00933620" w:rsidRPr="00933620" w:rsidRDefault="00933620" w:rsidP="00933620">
            <w:pPr>
              <w:pStyle w:val="HTML"/>
              <w:rPr>
                <w:rFonts w:ascii="Times New Roman" w:hAnsi="Times New Roman"/>
                <w:lang w:val="uk-UA"/>
              </w:rPr>
            </w:pPr>
            <w:proofErr w:type="spellStart"/>
            <w:r w:rsidRPr="00933620">
              <w:rPr>
                <w:rFonts w:ascii="Times New Roman" w:hAnsi="Times New Roman"/>
              </w:rPr>
              <w:t>вул</w:t>
            </w:r>
            <w:proofErr w:type="spellEnd"/>
            <w:r w:rsidRPr="00933620">
              <w:rPr>
                <w:rFonts w:ascii="Times New Roman" w:hAnsi="Times New Roman"/>
              </w:rPr>
              <w:t xml:space="preserve">. </w:t>
            </w:r>
            <w:proofErr w:type="spellStart"/>
            <w:r w:rsidRPr="00933620">
              <w:rPr>
                <w:rFonts w:ascii="Times New Roman" w:hAnsi="Times New Roman"/>
              </w:rPr>
              <w:t>Замостянська</w:t>
            </w:r>
            <w:proofErr w:type="spellEnd"/>
            <w:r w:rsidRPr="00933620">
              <w:rPr>
                <w:rFonts w:ascii="Times New Roman" w:hAnsi="Times New Roman"/>
              </w:rPr>
              <w:t xml:space="preserve">, 16, м. </w:t>
            </w:r>
            <w:proofErr w:type="spellStart"/>
            <w:r w:rsidRPr="00933620">
              <w:rPr>
                <w:rFonts w:ascii="Times New Roman" w:hAnsi="Times New Roman"/>
              </w:rPr>
              <w:t>Вінниця</w:t>
            </w:r>
            <w:proofErr w:type="spellEnd"/>
            <w:r w:rsidRPr="00933620">
              <w:rPr>
                <w:rFonts w:ascii="Times New Roman" w:hAnsi="Times New Roman"/>
              </w:rPr>
              <w:t>,</w:t>
            </w:r>
          </w:p>
          <w:p w14:paraId="71972AAE" w14:textId="18F23BDD" w:rsidR="006C3E55" w:rsidRPr="00933620" w:rsidRDefault="00933620" w:rsidP="00933620">
            <w:pPr>
              <w:spacing w:before="150" w:after="150"/>
              <w:rPr>
                <w:rFonts w:ascii="Times New Roman" w:eastAsia="Times New Roman" w:hAnsi="Times New Roman" w:cs="Times New Roman"/>
                <w:sz w:val="24"/>
                <w:szCs w:val="24"/>
                <w:highlight w:val="yellow"/>
              </w:rPr>
            </w:pPr>
            <w:r w:rsidRPr="00933620">
              <w:rPr>
                <w:rFonts w:ascii="Times New Roman" w:hAnsi="Times New Roman" w:cs="Times New Roman"/>
                <w:sz w:val="24"/>
                <w:szCs w:val="24"/>
              </w:rPr>
              <w:t xml:space="preserve"> Вінницький р-н, Вінницька обл.,  Україна, 21009</w:t>
            </w:r>
          </w:p>
        </w:tc>
      </w:tr>
      <w:tr w:rsidR="006C3E55" w14:paraId="53CB4DA9" w14:textId="77777777" w:rsidTr="006C3E55">
        <w:trPr>
          <w:trHeight w:val="536"/>
          <w:jc w:val="center"/>
        </w:trPr>
        <w:tc>
          <w:tcPr>
            <w:tcW w:w="705" w:type="dxa"/>
          </w:tcPr>
          <w:p w14:paraId="61743C0D" w14:textId="77777777" w:rsidR="006C3E55" w:rsidRDefault="006C3E55" w:rsidP="006C3E5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4330A7C6" w14:textId="77777777" w:rsidR="006C3E55" w:rsidRPr="00B413F2" w:rsidRDefault="006C3E55" w:rsidP="006C3E55">
            <w:pPr>
              <w:spacing w:before="150" w:after="150"/>
              <w:rPr>
                <w:rFonts w:ascii="Times New Roman" w:eastAsia="Times New Roman" w:hAnsi="Times New Roman"/>
                <w:sz w:val="24"/>
                <w:szCs w:val="24"/>
              </w:rPr>
            </w:pPr>
            <w:r w:rsidRPr="00B413F2">
              <w:rPr>
                <w:rFonts w:ascii="Times New Roman" w:eastAsia="Times New Roman" w:hAnsi="Times New Roman"/>
                <w:sz w:val="24"/>
                <w:szCs w:val="24"/>
              </w:rPr>
              <w:t>Посадова</w:t>
            </w:r>
            <w:r>
              <w:rPr>
                <w:rFonts w:ascii="Times New Roman" w:eastAsia="Times New Roman" w:hAnsi="Times New Roman"/>
                <w:sz w:val="24"/>
                <w:szCs w:val="24"/>
              </w:rPr>
              <w:t>(і)</w:t>
            </w:r>
            <w:r w:rsidRPr="00B413F2">
              <w:rPr>
                <w:rFonts w:ascii="Times New Roman" w:eastAsia="Times New Roman" w:hAnsi="Times New Roman"/>
                <w:sz w:val="24"/>
                <w:szCs w:val="24"/>
              </w:rPr>
              <w:t xml:space="preserve"> особа</w:t>
            </w:r>
            <w:r>
              <w:rPr>
                <w:rFonts w:ascii="Times New Roman" w:eastAsia="Times New Roman" w:hAnsi="Times New Roman"/>
                <w:sz w:val="24"/>
                <w:szCs w:val="24"/>
              </w:rPr>
              <w:t xml:space="preserve">(и) </w:t>
            </w:r>
            <w:r w:rsidRPr="00B413F2">
              <w:rPr>
                <w:rFonts w:ascii="Times New Roman" w:eastAsia="Times New Roman" w:hAnsi="Times New Roman"/>
                <w:sz w:val="24"/>
                <w:szCs w:val="24"/>
              </w:rPr>
              <w:t>замовника, уповноважена</w:t>
            </w:r>
            <w:r>
              <w:rPr>
                <w:rFonts w:ascii="Times New Roman" w:eastAsia="Times New Roman" w:hAnsi="Times New Roman"/>
                <w:sz w:val="24"/>
                <w:szCs w:val="24"/>
              </w:rPr>
              <w:t>(і)</w:t>
            </w:r>
            <w:r w:rsidRPr="00B413F2">
              <w:rPr>
                <w:rFonts w:ascii="Times New Roman" w:eastAsia="Times New Roman" w:hAnsi="Times New Roman"/>
                <w:sz w:val="24"/>
                <w:szCs w:val="24"/>
              </w:rPr>
              <w:t xml:space="preserve"> здійснювати зв'язок з учасниками</w:t>
            </w:r>
          </w:p>
        </w:tc>
        <w:tc>
          <w:tcPr>
            <w:tcW w:w="6450" w:type="dxa"/>
            <w:shd w:val="clear" w:color="auto" w:fill="FFFFFF"/>
          </w:tcPr>
          <w:p w14:paraId="026353E6" w14:textId="77777777" w:rsidR="00933620" w:rsidRPr="00933620" w:rsidRDefault="00933620" w:rsidP="00933620">
            <w:pPr>
              <w:rPr>
                <w:rFonts w:ascii="Times New Roman" w:hAnsi="Times New Roman" w:cs="Times New Roman"/>
                <w:sz w:val="24"/>
                <w:szCs w:val="24"/>
              </w:rPr>
            </w:pPr>
            <w:r w:rsidRPr="00933620">
              <w:rPr>
                <w:rFonts w:ascii="Times New Roman" w:hAnsi="Times New Roman" w:cs="Times New Roman"/>
                <w:sz w:val="24"/>
                <w:szCs w:val="24"/>
              </w:rPr>
              <w:t xml:space="preserve">Романенко Світлана Миколаївна, уповноважена особа, </w:t>
            </w:r>
          </w:p>
          <w:p w14:paraId="37964E82" w14:textId="77777777" w:rsidR="00933620" w:rsidRPr="00933620" w:rsidRDefault="00933620" w:rsidP="00933620">
            <w:pPr>
              <w:rPr>
                <w:rFonts w:ascii="Times New Roman" w:hAnsi="Times New Roman" w:cs="Times New Roman"/>
                <w:sz w:val="24"/>
                <w:szCs w:val="24"/>
              </w:rPr>
            </w:pPr>
            <w:r w:rsidRPr="00933620">
              <w:rPr>
                <w:rFonts w:ascii="Times New Roman" w:hAnsi="Times New Roman" w:cs="Times New Roman"/>
                <w:sz w:val="24"/>
                <w:szCs w:val="24"/>
              </w:rPr>
              <w:t xml:space="preserve">відповідальна за проведення публічних закупівель , </w:t>
            </w:r>
          </w:p>
          <w:p w14:paraId="1C4EB4A9" w14:textId="77777777" w:rsidR="00933620" w:rsidRPr="00933620" w:rsidRDefault="00933620" w:rsidP="00933620">
            <w:pPr>
              <w:spacing w:before="150"/>
              <w:rPr>
                <w:rFonts w:ascii="Times New Roman" w:hAnsi="Times New Roman" w:cs="Times New Roman"/>
                <w:sz w:val="24"/>
                <w:szCs w:val="24"/>
              </w:rPr>
            </w:pPr>
            <w:r w:rsidRPr="00933620">
              <w:rPr>
                <w:rFonts w:ascii="Times New Roman" w:hAnsi="Times New Roman" w:cs="Times New Roman"/>
                <w:sz w:val="24"/>
                <w:szCs w:val="24"/>
              </w:rPr>
              <w:t>тел. 0975720051, тел./факс 0432632253</w:t>
            </w:r>
          </w:p>
          <w:p w14:paraId="6C5A0052" w14:textId="1275834D" w:rsidR="006C3E55" w:rsidRPr="00933620" w:rsidRDefault="00933620" w:rsidP="00933620">
            <w:pPr>
              <w:spacing w:before="150" w:after="150"/>
              <w:rPr>
                <w:rFonts w:ascii="Times New Roman" w:eastAsia="Times New Roman" w:hAnsi="Times New Roman" w:cs="Times New Roman"/>
                <w:sz w:val="24"/>
                <w:szCs w:val="24"/>
                <w:highlight w:val="yellow"/>
              </w:rPr>
            </w:pPr>
            <w:r w:rsidRPr="00933620">
              <w:rPr>
                <w:rFonts w:ascii="Times New Roman" w:hAnsi="Times New Roman" w:cs="Times New Roman"/>
                <w:sz w:val="24"/>
                <w:szCs w:val="24"/>
              </w:rPr>
              <w:t>Е</w:t>
            </w:r>
            <w:r w:rsidRPr="004C6CBA">
              <w:rPr>
                <w:rFonts w:ascii="Times New Roman" w:hAnsi="Times New Roman" w:cs="Times New Roman"/>
                <w:sz w:val="24"/>
                <w:szCs w:val="24"/>
                <w:lang w:val="ru-RU"/>
              </w:rPr>
              <w:t>-</w:t>
            </w:r>
            <w:r w:rsidRPr="00933620">
              <w:rPr>
                <w:rFonts w:ascii="Times New Roman" w:hAnsi="Times New Roman" w:cs="Times New Roman"/>
                <w:sz w:val="24"/>
                <w:szCs w:val="24"/>
                <w:lang w:val="en-US"/>
              </w:rPr>
              <w:t>mail</w:t>
            </w:r>
            <w:r w:rsidRPr="004C6CBA">
              <w:rPr>
                <w:rFonts w:ascii="Times New Roman" w:hAnsi="Times New Roman" w:cs="Times New Roman"/>
                <w:i/>
                <w:sz w:val="24"/>
                <w:szCs w:val="24"/>
                <w:lang w:val="ru-RU"/>
              </w:rPr>
              <w:t xml:space="preserve">: </w:t>
            </w:r>
            <w:hyperlink r:id="rId11" w:history="1">
              <w:r w:rsidRPr="00933620">
                <w:rPr>
                  <w:rStyle w:val="a6"/>
                  <w:rFonts w:ascii="Times New Roman" w:hAnsi="Times New Roman" w:cs="Times New Roman"/>
                  <w:i/>
                  <w:sz w:val="24"/>
                  <w:szCs w:val="24"/>
                  <w:lang w:val="en-US"/>
                </w:rPr>
                <w:t>kpcms</w:t>
              </w:r>
              <w:r w:rsidRPr="004C6CBA">
                <w:rPr>
                  <w:rStyle w:val="a6"/>
                  <w:rFonts w:ascii="Times New Roman" w:hAnsi="Times New Roman" w:cs="Times New Roman"/>
                  <w:i/>
                  <w:sz w:val="24"/>
                  <w:szCs w:val="24"/>
                  <w:lang w:val="ru-RU"/>
                </w:rPr>
                <w:t>@</w:t>
              </w:r>
              <w:r w:rsidRPr="00933620">
                <w:rPr>
                  <w:rStyle w:val="a6"/>
                  <w:rFonts w:ascii="Times New Roman" w:hAnsi="Times New Roman" w:cs="Times New Roman"/>
                  <w:i/>
                  <w:sz w:val="24"/>
                  <w:szCs w:val="24"/>
                  <w:lang w:val="en-US"/>
                </w:rPr>
                <w:t>ukr</w:t>
              </w:r>
              <w:r w:rsidRPr="004C6CBA">
                <w:rPr>
                  <w:rStyle w:val="a6"/>
                  <w:rFonts w:ascii="Times New Roman" w:hAnsi="Times New Roman" w:cs="Times New Roman"/>
                  <w:i/>
                  <w:sz w:val="24"/>
                  <w:szCs w:val="24"/>
                  <w:lang w:val="ru-RU"/>
                </w:rPr>
                <w:t>.</w:t>
              </w:r>
              <w:r w:rsidRPr="00933620">
                <w:rPr>
                  <w:rStyle w:val="a6"/>
                  <w:rFonts w:ascii="Times New Roman" w:hAnsi="Times New Roman" w:cs="Times New Roman"/>
                  <w:i/>
                  <w:sz w:val="24"/>
                  <w:szCs w:val="24"/>
                  <w:lang w:val="en-US"/>
                </w:rPr>
                <w:t>net</w:t>
              </w:r>
            </w:hyperlink>
          </w:p>
        </w:tc>
      </w:tr>
      <w:tr w:rsidR="00315978" w14:paraId="279A2239" w14:textId="77777777">
        <w:trPr>
          <w:trHeight w:val="15"/>
          <w:jc w:val="center"/>
        </w:trPr>
        <w:tc>
          <w:tcPr>
            <w:tcW w:w="705" w:type="dxa"/>
          </w:tcPr>
          <w:p w14:paraId="396F409C" w14:textId="77777777" w:rsidR="00315978" w:rsidRDefault="003159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0E6FF1" w14:textId="77777777" w:rsidR="00315978" w:rsidRDefault="003159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0E9777F" w14:textId="77777777" w:rsidR="00315978" w:rsidRDefault="0031597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15978">
              <w:rPr>
                <w:rFonts w:ascii="Times New Roman" w:eastAsia="Times New Roman" w:hAnsi="Times New Roman" w:cs="Times New Roman"/>
                <w:sz w:val="24"/>
                <w:szCs w:val="24"/>
              </w:rPr>
              <w:t>з особливостями</w:t>
            </w:r>
          </w:p>
        </w:tc>
      </w:tr>
      <w:tr w:rsidR="00315978" w14:paraId="530970A1" w14:textId="77777777">
        <w:trPr>
          <w:trHeight w:val="240"/>
          <w:jc w:val="center"/>
        </w:trPr>
        <w:tc>
          <w:tcPr>
            <w:tcW w:w="705" w:type="dxa"/>
          </w:tcPr>
          <w:p w14:paraId="5F1FAB70" w14:textId="77777777" w:rsidR="00315978" w:rsidRDefault="003159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D00D382" w14:textId="77777777" w:rsidR="00315978" w:rsidRDefault="0031597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3BF0AAE" w14:textId="77777777" w:rsidR="00315978" w:rsidRDefault="0031597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15978" w14:paraId="60BAC37F" w14:textId="77777777">
        <w:trPr>
          <w:jc w:val="center"/>
        </w:trPr>
        <w:tc>
          <w:tcPr>
            <w:tcW w:w="705" w:type="dxa"/>
          </w:tcPr>
          <w:p w14:paraId="2C32ABE7" w14:textId="77777777" w:rsidR="00315978" w:rsidRDefault="0031597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EF98779" w14:textId="77777777" w:rsidR="00315978" w:rsidRDefault="0031597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5CEFC88" w14:textId="77777777" w:rsidR="00315978" w:rsidRPr="0093400F" w:rsidRDefault="00315978" w:rsidP="0093400F">
            <w:pPr>
              <w:jc w:val="both"/>
              <w:rPr>
                <w:rFonts w:ascii="Times New Roman" w:eastAsia="Times New Roman" w:hAnsi="Times New Roman" w:cs="Times New Roman"/>
                <w:i/>
                <w:sz w:val="24"/>
                <w:szCs w:val="24"/>
              </w:rPr>
            </w:pPr>
            <w:r>
              <w:rPr>
                <w:rFonts w:ascii="Times New Roman" w:eastAsia="Times New Roman" w:hAnsi="Times New Roman"/>
                <w:b/>
                <w:color w:val="000000"/>
                <w:sz w:val="24"/>
                <w:szCs w:val="24"/>
              </w:rPr>
              <w:t>Електрична енергія, код 09310000-5 – Електрична енергія </w:t>
            </w:r>
            <w:r>
              <w:rPr>
                <w:rFonts w:ascii="Times New Roman" w:eastAsia="Times New Roman" w:hAnsi="Times New Roman"/>
                <w:sz w:val="24"/>
                <w:szCs w:val="24"/>
              </w:rPr>
              <w:t xml:space="preserve"> </w:t>
            </w:r>
            <w:r>
              <w:rPr>
                <w:rFonts w:ascii="Times New Roman" w:eastAsia="Times New Roman" w:hAnsi="Times New Roman"/>
                <w:b/>
                <w:color w:val="000000"/>
                <w:sz w:val="24"/>
                <w:szCs w:val="24"/>
              </w:rPr>
              <w:t>за ДК 021:2015 «Єдиний закупівельний словник».</w:t>
            </w:r>
          </w:p>
        </w:tc>
      </w:tr>
      <w:tr w:rsidR="00315978" w14:paraId="4AB806E6" w14:textId="77777777">
        <w:trPr>
          <w:trHeight w:val="1119"/>
          <w:jc w:val="center"/>
        </w:trPr>
        <w:tc>
          <w:tcPr>
            <w:tcW w:w="705" w:type="dxa"/>
          </w:tcPr>
          <w:p w14:paraId="77EAD406" w14:textId="77777777" w:rsidR="00315978" w:rsidRDefault="0031597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6D4D1CF" w14:textId="77777777" w:rsidR="00315978" w:rsidRDefault="0031597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50" w:type="dxa"/>
          </w:tcPr>
          <w:p w14:paraId="2D81ADC5" w14:textId="77777777" w:rsidR="00315978" w:rsidRPr="00315978" w:rsidRDefault="00315978">
            <w:pPr>
              <w:widowControl w:val="0"/>
              <w:ind w:right="120"/>
              <w:jc w:val="both"/>
              <w:rPr>
                <w:rFonts w:ascii="Times New Roman" w:eastAsia="Times New Roman" w:hAnsi="Times New Roman" w:cs="Times New Roman"/>
                <w:sz w:val="24"/>
                <w:szCs w:val="24"/>
              </w:rPr>
            </w:pPr>
            <w:r w:rsidRPr="00315978">
              <w:rPr>
                <w:rFonts w:ascii="Times New Roman" w:eastAsia="Times New Roman" w:hAnsi="Times New Roman" w:cs="Times New Roman"/>
                <w:color w:val="000000"/>
                <w:sz w:val="24"/>
                <w:szCs w:val="24"/>
              </w:rPr>
              <w:lastRenderedPageBreak/>
              <w:t>Закупівля здійснюється щодо предмет</w:t>
            </w:r>
            <w:r w:rsidRPr="00315978">
              <w:rPr>
                <w:rFonts w:ascii="Times New Roman" w:eastAsia="Times New Roman" w:hAnsi="Times New Roman" w:cs="Times New Roman"/>
                <w:sz w:val="24"/>
                <w:szCs w:val="24"/>
              </w:rPr>
              <w:t>а</w:t>
            </w:r>
            <w:r w:rsidRPr="00315978">
              <w:rPr>
                <w:rFonts w:ascii="Times New Roman" w:eastAsia="Times New Roman" w:hAnsi="Times New Roman" w:cs="Times New Roman"/>
                <w:color w:val="000000"/>
                <w:sz w:val="24"/>
                <w:szCs w:val="24"/>
              </w:rPr>
              <w:t xml:space="preserve"> закупівлі в цілому.</w:t>
            </w:r>
          </w:p>
          <w:p w14:paraId="62F4218D" w14:textId="77777777" w:rsidR="00315978" w:rsidRDefault="00315978" w:rsidP="0093400F">
            <w:pPr>
              <w:widowControl w:val="0"/>
              <w:ind w:right="120"/>
              <w:jc w:val="both"/>
              <w:rPr>
                <w:rFonts w:ascii="Times New Roman" w:eastAsia="Times New Roman" w:hAnsi="Times New Roman" w:cs="Times New Roman"/>
                <w:i/>
                <w:color w:val="FF0000"/>
                <w:sz w:val="24"/>
                <w:szCs w:val="24"/>
                <w:highlight w:val="yellow"/>
              </w:rPr>
            </w:pPr>
            <w:r w:rsidRPr="00315978">
              <w:rPr>
                <w:rFonts w:ascii="Times New Roman" w:hAnsi="Times New Roman" w:cs="Times New Roman"/>
                <w:sz w:val="24"/>
                <w:szCs w:val="24"/>
                <w:lang w:eastAsia="uk-UA"/>
              </w:rPr>
              <w:t>Поділ предмета на лоти не передбачено.</w:t>
            </w:r>
          </w:p>
        </w:tc>
      </w:tr>
      <w:tr w:rsidR="00315978" w:rsidRPr="00315978" w14:paraId="224F957B" w14:textId="77777777">
        <w:trPr>
          <w:trHeight w:val="645"/>
          <w:jc w:val="center"/>
        </w:trPr>
        <w:tc>
          <w:tcPr>
            <w:tcW w:w="705" w:type="dxa"/>
          </w:tcPr>
          <w:p w14:paraId="10ED75E2" w14:textId="77777777" w:rsidR="00315978" w:rsidRDefault="00315978" w:rsidP="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00D007CB" w14:textId="77777777" w:rsidR="00315978" w:rsidRDefault="00315978" w:rsidP="006103EE">
            <w:pPr>
              <w:widowControl w:val="0"/>
              <w:rPr>
                <w:rFonts w:ascii="Times New Roman" w:eastAsia="Times New Roman" w:hAnsi="Times New Roman" w:cs="Times New Roman"/>
                <w:color w:val="000000"/>
                <w:sz w:val="24"/>
                <w:szCs w:val="24"/>
                <w:highlight w:val="yellow"/>
              </w:rPr>
            </w:pPr>
            <w:r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r>
              <w:rPr>
                <w:rFonts w:ascii="Times New Roman" w:eastAsia="Times New Roman" w:hAnsi="Times New Roman"/>
                <w:sz w:val="24"/>
                <w:szCs w:val="24"/>
                <w:lang w:eastAsia="uk-UA"/>
              </w:rPr>
              <w:t>и</w:t>
            </w:r>
          </w:p>
        </w:tc>
        <w:tc>
          <w:tcPr>
            <w:tcW w:w="6450" w:type="dxa"/>
          </w:tcPr>
          <w:p w14:paraId="6A34D612" w14:textId="2C09254E" w:rsidR="006C3E55" w:rsidRPr="00933620" w:rsidRDefault="006C3E55" w:rsidP="006C3E55">
            <w:pPr>
              <w:pStyle w:val="12"/>
              <w:widowControl w:val="0"/>
              <w:spacing w:line="240" w:lineRule="auto"/>
              <w:jc w:val="both"/>
              <w:rPr>
                <w:rFonts w:ascii="Times New Roman" w:eastAsia="Times New Roman" w:hAnsi="Times New Roman" w:cs="Times New Roman"/>
                <w:sz w:val="24"/>
                <w:szCs w:val="24"/>
                <w:lang w:val="uk-UA"/>
              </w:rPr>
            </w:pPr>
            <w:r w:rsidRPr="00933620">
              <w:rPr>
                <w:rFonts w:ascii="Times New Roman" w:eastAsia="Times New Roman" w:hAnsi="Times New Roman" w:cs="Times New Roman"/>
                <w:sz w:val="24"/>
                <w:szCs w:val="24"/>
                <w:lang w:val="uk-UA"/>
              </w:rPr>
              <w:t xml:space="preserve">4.3.1.  Кількість: </w:t>
            </w:r>
            <w:r w:rsidR="00933620" w:rsidRPr="00933620">
              <w:rPr>
                <w:rFonts w:ascii="Times New Roman" w:eastAsia="Times New Roman" w:hAnsi="Times New Roman" w:cs="Times New Roman"/>
                <w:sz w:val="24"/>
                <w:szCs w:val="24"/>
                <w:lang w:val="uk-UA"/>
              </w:rPr>
              <w:t>155</w:t>
            </w:r>
            <w:r w:rsidRPr="00933620">
              <w:rPr>
                <w:rFonts w:ascii="Times New Roman" w:eastAsia="Times New Roman" w:hAnsi="Times New Roman" w:cs="Times New Roman"/>
                <w:sz w:val="24"/>
                <w:szCs w:val="24"/>
                <w:lang w:val="uk-UA"/>
              </w:rPr>
              <w:t xml:space="preserve"> 000 кВт/</w:t>
            </w:r>
            <w:proofErr w:type="spellStart"/>
            <w:r w:rsidRPr="00933620">
              <w:rPr>
                <w:rFonts w:ascii="Times New Roman" w:eastAsia="Times New Roman" w:hAnsi="Times New Roman" w:cs="Times New Roman"/>
                <w:sz w:val="24"/>
                <w:szCs w:val="24"/>
                <w:lang w:val="uk-UA"/>
              </w:rPr>
              <w:t>год</w:t>
            </w:r>
            <w:proofErr w:type="spellEnd"/>
            <w:r w:rsidRPr="00933620">
              <w:rPr>
                <w:rFonts w:ascii="Times New Roman" w:eastAsia="Times New Roman" w:hAnsi="Times New Roman" w:cs="Times New Roman"/>
                <w:sz w:val="24"/>
                <w:szCs w:val="24"/>
                <w:lang w:val="uk-UA"/>
              </w:rPr>
              <w:t>;</w:t>
            </w:r>
          </w:p>
          <w:p w14:paraId="0805691A" w14:textId="77777777" w:rsidR="006C3E55" w:rsidRPr="00933620" w:rsidRDefault="006C3E55" w:rsidP="006C3E55">
            <w:pPr>
              <w:pStyle w:val="12"/>
              <w:widowControl w:val="0"/>
              <w:spacing w:line="240" w:lineRule="auto"/>
              <w:jc w:val="both"/>
              <w:rPr>
                <w:rFonts w:ascii="Times New Roman" w:eastAsia="Times New Roman" w:hAnsi="Times New Roman" w:cs="Times New Roman"/>
                <w:sz w:val="24"/>
                <w:szCs w:val="24"/>
                <w:lang w:val="uk-UA"/>
              </w:rPr>
            </w:pPr>
            <w:r w:rsidRPr="00933620">
              <w:rPr>
                <w:rFonts w:ascii="Times New Roman" w:eastAsia="Times New Roman" w:hAnsi="Times New Roman" w:cs="Times New Roman"/>
                <w:sz w:val="24"/>
                <w:szCs w:val="24"/>
                <w:lang w:val="uk-UA"/>
              </w:rPr>
              <w:t xml:space="preserve">4.3.2.  Місце   поставки товарів: </w:t>
            </w:r>
          </w:p>
          <w:p w14:paraId="5C48CAC1" w14:textId="77777777" w:rsidR="00933620" w:rsidRDefault="006C3E55" w:rsidP="00933620">
            <w:pPr>
              <w:pStyle w:val="HTML"/>
              <w:rPr>
                <w:rFonts w:ascii="Times New Roman" w:hAnsi="Times New Roman"/>
                <w:lang w:val="uk-UA"/>
              </w:rPr>
            </w:pPr>
            <w:r w:rsidRPr="00933620">
              <w:rPr>
                <w:rFonts w:ascii="Times New Roman" w:eastAsia="Times New Roman" w:hAnsi="Times New Roman"/>
                <w:lang w:val="uk-UA"/>
              </w:rPr>
              <w:t xml:space="preserve"> </w:t>
            </w:r>
            <w:proofErr w:type="spellStart"/>
            <w:r w:rsidR="00933620" w:rsidRPr="00933620">
              <w:rPr>
                <w:rFonts w:ascii="Times New Roman" w:hAnsi="Times New Roman"/>
              </w:rPr>
              <w:t>вул</w:t>
            </w:r>
            <w:proofErr w:type="spellEnd"/>
            <w:r w:rsidR="00933620" w:rsidRPr="00933620">
              <w:rPr>
                <w:rFonts w:ascii="Times New Roman" w:hAnsi="Times New Roman"/>
              </w:rPr>
              <w:t xml:space="preserve">. </w:t>
            </w:r>
            <w:proofErr w:type="spellStart"/>
            <w:r w:rsidR="00933620" w:rsidRPr="00933620">
              <w:rPr>
                <w:rFonts w:ascii="Times New Roman" w:hAnsi="Times New Roman"/>
              </w:rPr>
              <w:t>Замостянська</w:t>
            </w:r>
            <w:proofErr w:type="spellEnd"/>
            <w:r w:rsidR="00933620" w:rsidRPr="00933620">
              <w:rPr>
                <w:rFonts w:ascii="Times New Roman" w:hAnsi="Times New Roman"/>
              </w:rPr>
              <w:t xml:space="preserve">, 16, м. </w:t>
            </w:r>
            <w:proofErr w:type="spellStart"/>
            <w:r w:rsidR="00933620" w:rsidRPr="00933620">
              <w:rPr>
                <w:rFonts w:ascii="Times New Roman" w:hAnsi="Times New Roman"/>
              </w:rPr>
              <w:t>Вінниця</w:t>
            </w:r>
            <w:proofErr w:type="spellEnd"/>
            <w:r w:rsidR="00933620" w:rsidRPr="00933620">
              <w:rPr>
                <w:rFonts w:ascii="Times New Roman" w:hAnsi="Times New Roman"/>
              </w:rPr>
              <w:t>,</w:t>
            </w:r>
          </w:p>
          <w:p w14:paraId="6F973BA8" w14:textId="77777777" w:rsidR="00933620" w:rsidRPr="00ED420B" w:rsidRDefault="00933620" w:rsidP="00933620">
            <w:pPr>
              <w:pStyle w:val="a9"/>
              <w:snapToGrid w:val="0"/>
              <w:spacing w:before="0" w:after="0"/>
              <w:rPr>
                <w:b/>
              </w:rPr>
            </w:pPr>
            <w:r w:rsidRPr="006219BE">
              <w:t xml:space="preserve"> </w:t>
            </w:r>
          </w:p>
          <w:p w14:paraId="4C242942" w14:textId="61F3AD36" w:rsidR="00315978" w:rsidRPr="003651F0" w:rsidRDefault="00315978" w:rsidP="006C3E55">
            <w:pPr>
              <w:pStyle w:val="af7"/>
              <w:rPr>
                <w:rFonts w:ascii="Times New Roman" w:eastAsia="Times New Roman" w:hAnsi="Times New Roman"/>
                <w:sz w:val="24"/>
                <w:szCs w:val="24"/>
                <w:highlight w:val="yellow"/>
              </w:rPr>
            </w:pPr>
          </w:p>
        </w:tc>
      </w:tr>
      <w:tr w:rsidR="00315978" w:rsidRPr="00315978" w14:paraId="6CA492CB" w14:textId="77777777">
        <w:trPr>
          <w:trHeight w:val="645"/>
          <w:jc w:val="center"/>
        </w:trPr>
        <w:tc>
          <w:tcPr>
            <w:tcW w:w="705" w:type="dxa"/>
          </w:tcPr>
          <w:p w14:paraId="6226549E" w14:textId="77777777" w:rsidR="00315978" w:rsidRDefault="00315978" w:rsidP="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73890F6E" w14:textId="77777777" w:rsidR="00315978" w:rsidRDefault="00315978" w:rsidP="006103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C21ED96" w14:textId="120D36E0" w:rsidR="00315978" w:rsidRPr="00315978" w:rsidRDefault="0099108B" w:rsidP="0099108B">
            <w:pPr>
              <w:widowControl w:val="0"/>
              <w:rPr>
                <w:rFonts w:ascii="Times New Roman" w:eastAsia="Times New Roman" w:hAnsi="Times New Roman" w:cs="Times New Roman"/>
                <w:sz w:val="24"/>
                <w:szCs w:val="24"/>
                <w:highlight w:val="cyan"/>
              </w:rPr>
            </w:pPr>
            <w:r w:rsidRPr="0099108B">
              <w:rPr>
                <w:rFonts w:ascii="Times New Roman" w:eastAsia="Times New Roman" w:hAnsi="Times New Roman" w:cs="Times New Roman"/>
                <w:color w:val="000000"/>
                <w:sz w:val="24"/>
                <w:szCs w:val="24"/>
              </w:rPr>
              <w:t>Строк поставки товару визначатиметься згідно умов договору, але не пізніше ніж до</w:t>
            </w:r>
            <w:r>
              <w:rPr>
                <w:rFonts w:ascii="Times New Roman" w:eastAsia="Times New Roman" w:hAnsi="Times New Roman" w:cs="Times New Roman"/>
                <w:color w:val="000000"/>
                <w:sz w:val="24"/>
                <w:szCs w:val="24"/>
              </w:rPr>
              <w:t xml:space="preserve"> </w:t>
            </w:r>
            <w:r w:rsidR="00BA4637" w:rsidRPr="00BA4637">
              <w:rPr>
                <w:rFonts w:ascii="Times New Roman" w:hAnsi="Times New Roman" w:cs="Times New Roman"/>
                <w:sz w:val="24"/>
                <w:szCs w:val="24"/>
              </w:rPr>
              <w:t>31.12.202</w:t>
            </w:r>
            <w:r w:rsidR="00BA4637">
              <w:rPr>
                <w:rFonts w:ascii="Times New Roman" w:hAnsi="Times New Roman" w:cs="Times New Roman"/>
                <w:sz w:val="24"/>
                <w:szCs w:val="24"/>
              </w:rPr>
              <w:t>4</w:t>
            </w:r>
            <w:r w:rsidR="00BA4637" w:rsidRPr="00BA4637">
              <w:rPr>
                <w:rFonts w:ascii="Times New Roman" w:hAnsi="Times New Roman" w:cs="Times New Roman"/>
                <w:sz w:val="24"/>
                <w:szCs w:val="24"/>
              </w:rPr>
              <w:t>р. включно</w:t>
            </w:r>
            <w:r w:rsidR="00BA4637">
              <w:rPr>
                <w:rFonts w:ascii="Times New Roman" w:hAnsi="Times New Roman" w:cs="Times New Roman"/>
                <w:sz w:val="24"/>
                <w:szCs w:val="24"/>
              </w:rPr>
              <w:t>.</w:t>
            </w:r>
            <w:r w:rsidR="00315978" w:rsidRPr="00315978">
              <w:rPr>
                <w:rFonts w:ascii="Times New Roman" w:eastAsia="Times New Roman" w:hAnsi="Times New Roman" w:cs="Times New Roman"/>
                <w:color w:val="000000"/>
                <w:sz w:val="24"/>
                <w:szCs w:val="24"/>
              </w:rPr>
              <w:t xml:space="preserve"> </w:t>
            </w:r>
          </w:p>
        </w:tc>
      </w:tr>
      <w:tr w:rsidR="006103EE" w:rsidRPr="00315978" w14:paraId="2B662E30" w14:textId="77777777">
        <w:trPr>
          <w:trHeight w:val="645"/>
          <w:jc w:val="center"/>
        </w:trPr>
        <w:tc>
          <w:tcPr>
            <w:tcW w:w="705" w:type="dxa"/>
          </w:tcPr>
          <w:p w14:paraId="00A066F8" w14:textId="77777777" w:rsidR="006103EE" w:rsidRDefault="006103EE" w:rsidP="006103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249AD6E4" w14:textId="77777777" w:rsidR="006103EE" w:rsidRPr="006103EE" w:rsidRDefault="006103EE" w:rsidP="006103EE">
            <w:pPr>
              <w:widowControl w:val="0"/>
              <w:rPr>
                <w:rFonts w:ascii="Times New Roman" w:eastAsia="Times New Roman" w:hAnsi="Times New Roman" w:cs="Times New Roman"/>
                <w:color w:val="000000"/>
                <w:sz w:val="24"/>
                <w:szCs w:val="24"/>
              </w:rPr>
            </w:pPr>
            <w:r w:rsidRPr="00DF2A90">
              <w:rPr>
                <w:rFonts w:ascii="Times New Roman" w:eastAsia="Times New Roman" w:hAnsi="Times New Roman" w:cs="Times New Roman"/>
                <w:sz w:val="24"/>
                <w:szCs w:val="24"/>
              </w:rPr>
              <w:t>очікувана вартість предмету закупівлі</w:t>
            </w:r>
          </w:p>
        </w:tc>
        <w:tc>
          <w:tcPr>
            <w:tcW w:w="6450" w:type="dxa"/>
          </w:tcPr>
          <w:p w14:paraId="6332B567" w14:textId="2C347045" w:rsidR="006103EE" w:rsidRPr="003651F0" w:rsidRDefault="003358C9" w:rsidP="006103EE">
            <w:pPr>
              <w:widowControl w:val="0"/>
              <w:rPr>
                <w:rFonts w:ascii="Times New Roman" w:eastAsia="Times New Roman" w:hAnsi="Times New Roman" w:cs="Times New Roman"/>
                <w:color w:val="000000"/>
                <w:sz w:val="24"/>
                <w:szCs w:val="24"/>
                <w:highlight w:val="yellow"/>
              </w:rPr>
            </w:pPr>
            <w:bookmarkStart w:id="0" w:name="_GoBack"/>
            <w:r w:rsidRPr="003358C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sidRPr="003358C9">
              <w:rPr>
                <w:rFonts w:ascii="Times New Roman" w:eastAsia="Times New Roman" w:hAnsi="Times New Roman" w:cs="Times New Roman"/>
                <w:color w:val="000000"/>
                <w:sz w:val="24"/>
                <w:szCs w:val="24"/>
              </w:rPr>
              <w:t>007</w:t>
            </w:r>
            <w:r>
              <w:rPr>
                <w:rFonts w:ascii="Times New Roman" w:eastAsia="Times New Roman" w:hAnsi="Times New Roman" w:cs="Times New Roman"/>
                <w:color w:val="000000"/>
                <w:sz w:val="24"/>
                <w:szCs w:val="24"/>
              </w:rPr>
              <w:t xml:space="preserve"> </w:t>
            </w:r>
            <w:r w:rsidRPr="003358C9">
              <w:rPr>
                <w:rFonts w:ascii="Times New Roman" w:eastAsia="Times New Roman" w:hAnsi="Times New Roman" w:cs="Times New Roman"/>
                <w:color w:val="000000"/>
                <w:sz w:val="24"/>
                <w:szCs w:val="24"/>
              </w:rPr>
              <w:t>500</w:t>
            </w:r>
            <w:bookmarkEnd w:id="0"/>
            <w:r w:rsidR="00C14980" w:rsidRPr="003358C9">
              <w:rPr>
                <w:rFonts w:ascii="Times New Roman" w:eastAsia="Times New Roman" w:hAnsi="Times New Roman" w:cs="Times New Roman"/>
                <w:color w:val="000000"/>
                <w:sz w:val="24"/>
                <w:szCs w:val="24"/>
              </w:rPr>
              <w:t xml:space="preserve"> </w:t>
            </w:r>
            <w:r w:rsidR="006B4719" w:rsidRPr="003358C9">
              <w:rPr>
                <w:rFonts w:ascii="Times New Roman" w:eastAsia="Times New Roman" w:hAnsi="Times New Roman" w:cs="Times New Roman"/>
                <w:color w:val="000000"/>
                <w:sz w:val="24"/>
                <w:szCs w:val="24"/>
              </w:rPr>
              <w:t>грн</w:t>
            </w:r>
            <w:r w:rsidR="00DF2A90" w:rsidRPr="003358C9">
              <w:rPr>
                <w:rFonts w:ascii="Times New Roman" w:eastAsia="Times New Roman" w:hAnsi="Times New Roman" w:cs="Times New Roman"/>
                <w:color w:val="000000"/>
                <w:sz w:val="24"/>
                <w:szCs w:val="24"/>
              </w:rPr>
              <w:t>. 00 коп.</w:t>
            </w:r>
          </w:p>
        </w:tc>
      </w:tr>
      <w:tr w:rsidR="006103EE" w14:paraId="61ECCA1D" w14:textId="77777777">
        <w:trPr>
          <w:trHeight w:val="841"/>
          <w:jc w:val="center"/>
        </w:trPr>
        <w:tc>
          <w:tcPr>
            <w:tcW w:w="705" w:type="dxa"/>
          </w:tcPr>
          <w:p w14:paraId="0A06A9AD"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CA81B34" w14:textId="77777777" w:rsidR="006103EE" w:rsidRDefault="006103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8286D10" w14:textId="77777777" w:rsidR="006103EE" w:rsidRDefault="006103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03EE" w14:paraId="68592A9A" w14:textId="77777777">
        <w:trPr>
          <w:trHeight w:val="1119"/>
          <w:jc w:val="center"/>
        </w:trPr>
        <w:tc>
          <w:tcPr>
            <w:tcW w:w="705" w:type="dxa"/>
          </w:tcPr>
          <w:p w14:paraId="5412A96E"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AFAB434" w14:textId="77777777" w:rsidR="006103EE" w:rsidRDefault="006103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EE02787" w14:textId="77777777" w:rsidR="006103EE" w:rsidRDefault="006103E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103EE" w14:paraId="70A945BA" w14:textId="77777777" w:rsidTr="003F725C">
        <w:trPr>
          <w:trHeight w:val="557"/>
          <w:jc w:val="center"/>
        </w:trPr>
        <w:tc>
          <w:tcPr>
            <w:tcW w:w="705" w:type="dxa"/>
          </w:tcPr>
          <w:p w14:paraId="3FC43781"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6592165E" w14:textId="77777777" w:rsidR="006103EE" w:rsidRDefault="006103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071116E" w14:textId="77777777" w:rsidR="006103EE" w:rsidRDefault="006103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CB67768" w14:textId="77777777" w:rsidR="006103EE" w:rsidRDefault="006103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F0FD7CC" w14:textId="77777777" w:rsidR="006103EE" w:rsidRDefault="006103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D6B99A" w14:textId="77777777" w:rsidR="006103EE" w:rsidRDefault="006103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19B1299" w14:textId="77777777" w:rsidR="006103EE" w:rsidRDefault="006103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52566A0" w14:textId="77777777" w:rsidR="006103EE" w:rsidRDefault="006103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6DEE94F"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03EE" w14:paraId="6EDC515E" w14:textId="77777777">
        <w:trPr>
          <w:trHeight w:val="501"/>
          <w:jc w:val="center"/>
        </w:trPr>
        <w:tc>
          <w:tcPr>
            <w:tcW w:w="9960" w:type="dxa"/>
            <w:gridSpan w:val="3"/>
            <w:vAlign w:val="center"/>
          </w:tcPr>
          <w:p w14:paraId="28E4DC18"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103EE" w14:paraId="7D6D683F" w14:textId="77777777">
        <w:trPr>
          <w:trHeight w:val="1975"/>
          <w:jc w:val="center"/>
        </w:trPr>
        <w:tc>
          <w:tcPr>
            <w:tcW w:w="705" w:type="dxa"/>
          </w:tcPr>
          <w:p w14:paraId="152A7C63"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9F2918C" w14:textId="77777777" w:rsidR="006103EE" w:rsidRDefault="006103E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9C66874" w14:textId="77777777" w:rsidR="006103EE" w:rsidRDefault="006103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BA1CD49" w14:textId="77777777" w:rsidR="006103EE" w:rsidRDefault="006103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94D2444" w14:textId="77777777" w:rsidR="006103EE" w:rsidRDefault="006103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F7507C4" w14:textId="77777777" w:rsidR="006103EE" w:rsidRDefault="006103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1160BA6" w14:textId="77777777" w:rsidR="006103EE" w:rsidRDefault="006103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14:paraId="17B7B37C" w14:textId="65C99ADF" w:rsidR="00E96BB6" w:rsidRPr="00E96BB6" w:rsidRDefault="00E96BB6">
            <w:pPr>
              <w:widowControl w:val="0"/>
              <w:jc w:val="both"/>
              <w:rPr>
                <w:rFonts w:ascii="Times New Roman" w:eastAsia="Times New Roman" w:hAnsi="Times New Roman" w:cs="Times New Roman"/>
                <w:i/>
                <w:sz w:val="24"/>
                <w:szCs w:val="24"/>
              </w:rPr>
            </w:pPr>
            <w:r w:rsidRPr="00E96BB6">
              <w:rPr>
                <w:rFonts w:ascii="Times New Roman" w:hAnsi="Times New Roman" w:cs="Times New Roman"/>
                <w:sz w:val="24"/>
                <w:szCs w:val="24"/>
                <w:lang w:eastAsia="uk-UA"/>
              </w:rPr>
              <w:t>Зазначена у цій частині інформація оприлюднюється замовником відповідно до п.54 Особливостей.</w:t>
            </w:r>
          </w:p>
        </w:tc>
      </w:tr>
      <w:tr w:rsidR="006103EE" w14:paraId="28DB3B30" w14:textId="77777777">
        <w:trPr>
          <w:trHeight w:val="1119"/>
          <w:jc w:val="center"/>
        </w:trPr>
        <w:tc>
          <w:tcPr>
            <w:tcW w:w="705" w:type="dxa"/>
          </w:tcPr>
          <w:p w14:paraId="69452EAC"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E1C6B02" w14:textId="77777777" w:rsidR="006103EE" w:rsidRDefault="006103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341DC21" w14:textId="77777777" w:rsidR="006103EE" w:rsidRDefault="006103E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BF3C54">
              <w:rPr>
                <w:rFonts w:ascii="Times New Roman" w:eastAsia="Times New Roman" w:hAnsi="Times New Roman" w:cs="Times New Roman"/>
                <w:sz w:val="24"/>
                <w:szCs w:val="24"/>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EB6D3" w14:textId="77777777" w:rsidR="006103EE" w:rsidRDefault="006103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змінами до </w:t>
            </w:r>
            <w:r>
              <w:rPr>
                <w:rFonts w:ascii="Times New Roman" w:eastAsia="Times New Roman" w:hAnsi="Times New Roman" w:cs="Times New Roman"/>
                <w:b/>
                <w:i/>
                <w:sz w:val="24"/>
                <w:szCs w:val="24"/>
                <w:highlight w:val="white"/>
              </w:rPr>
              <w:lastRenderedPageBreak/>
              <w:t>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50A6C4DD" w14:textId="6918AA0C" w:rsidR="003358C9" w:rsidRDefault="003358C9">
            <w:pPr>
              <w:widowControl w:val="0"/>
              <w:jc w:val="both"/>
              <w:rPr>
                <w:rFonts w:ascii="Times New Roman" w:eastAsia="Times New Roman" w:hAnsi="Times New Roman" w:cs="Times New Roman"/>
                <w:sz w:val="24"/>
                <w:szCs w:val="24"/>
                <w:highlight w:val="white"/>
              </w:rPr>
            </w:pPr>
            <w:r w:rsidRPr="00E96BB6">
              <w:rPr>
                <w:rFonts w:ascii="Times New Roman" w:hAnsi="Times New Roman" w:cs="Times New Roman"/>
                <w:sz w:val="24"/>
                <w:szCs w:val="24"/>
                <w:lang w:eastAsia="uk-UA"/>
              </w:rPr>
              <w:t>Зазначена у цій частині інформація оприлюднюється замовником відповідно до п.54 Особливостей.</w:t>
            </w:r>
          </w:p>
        </w:tc>
      </w:tr>
      <w:tr w:rsidR="006103EE" w14:paraId="5AA6F605" w14:textId="77777777">
        <w:trPr>
          <w:trHeight w:val="480"/>
          <w:jc w:val="center"/>
        </w:trPr>
        <w:tc>
          <w:tcPr>
            <w:tcW w:w="9960" w:type="dxa"/>
            <w:gridSpan w:val="3"/>
            <w:vAlign w:val="center"/>
          </w:tcPr>
          <w:p w14:paraId="7D7A5F4D"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103EE" w14:paraId="36936288" w14:textId="77777777" w:rsidTr="00961F72">
        <w:trPr>
          <w:trHeight w:val="2258"/>
          <w:jc w:val="center"/>
        </w:trPr>
        <w:tc>
          <w:tcPr>
            <w:tcW w:w="705" w:type="dxa"/>
          </w:tcPr>
          <w:p w14:paraId="52391121"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72530DBB" w14:textId="77777777" w:rsidR="006103EE" w:rsidRDefault="006103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742AA9A" w14:textId="77777777" w:rsidR="006103EE" w:rsidRPr="00C9508B" w:rsidRDefault="006103EE">
            <w:pPr>
              <w:widowControl w:val="0"/>
              <w:jc w:val="both"/>
              <w:rPr>
                <w:rFonts w:ascii="Times New Roman" w:eastAsia="Times New Roman" w:hAnsi="Times New Roman" w:cs="Times New Roman"/>
                <w:color w:val="000000" w:themeColor="text1"/>
                <w:sz w:val="24"/>
                <w:szCs w:val="24"/>
                <w:highlight w:val="white"/>
              </w:rPr>
            </w:pPr>
            <w:r w:rsidRPr="00BA1AB8">
              <w:rPr>
                <w:rFonts w:ascii="Times New Roman" w:eastAsia="Times New Roman" w:hAnsi="Times New Roman" w:cs="Times New Roman"/>
                <w:sz w:val="24"/>
                <w:szCs w:val="24"/>
              </w:rPr>
              <w:t xml:space="preserve">    Відповідно до пункту 31 Особливостей</w:t>
            </w:r>
            <w:r w:rsidRPr="004B7E76">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9508B">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5397D6E5" w14:textId="77777777" w:rsidR="006103EE" w:rsidRPr="00C9508B" w:rsidRDefault="006103EE">
            <w:pPr>
              <w:widowControl w:val="0"/>
              <w:jc w:val="both"/>
              <w:rPr>
                <w:rFonts w:ascii="Times New Roman" w:eastAsia="Times New Roman" w:hAnsi="Times New Roman" w:cs="Times New Roman"/>
                <w:color w:val="000000" w:themeColor="text1"/>
                <w:sz w:val="24"/>
                <w:szCs w:val="24"/>
                <w:highlight w:val="white"/>
              </w:rPr>
            </w:pPr>
            <w:r w:rsidRPr="00C9508B">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C9508B">
                <w:rPr>
                  <w:rFonts w:ascii="Times New Roman" w:eastAsia="Times New Roman" w:hAnsi="Times New Roman" w:cs="Times New Roman"/>
                  <w:color w:val="000000" w:themeColor="text1"/>
                  <w:sz w:val="24"/>
                  <w:szCs w:val="24"/>
                  <w:highlight w:val="white"/>
                </w:rPr>
                <w:t>пункті 47</w:t>
              </w:r>
            </w:hyperlink>
            <w:r w:rsidRPr="00C9508B">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1C0043" w14:textId="77777777" w:rsidR="006103EE" w:rsidRDefault="006103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442C17C" w14:textId="77777777" w:rsidR="006103EE" w:rsidRDefault="006103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C9508B">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005A643" w14:textId="77777777" w:rsidR="006103EE" w:rsidRPr="005E70A2" w:rsidRDefault="006103EE" w:rsidP="005E70A2">
            <w:pPr>
              <w:pStyle w:val="af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E70A2">
              <w:rPr>
                <w:rFonts w:ascii="Times New Roman" w:eastAsia="Times New Roman" w:hAnsi="Times New Roman"/>
                <w:sz w:val="24"/>
                <w:szCs w:val="24"/>
              </w:rPr>
              <w:t xml:space="preserve">інформації та документів про необхідні технічні, якісні та кількісні характеристики предмета закупівлі, відповідно </w:t>
            </w:r>
            <w:r w:rsidRPr="005E70A2">
              <w:rPr>
                <w:rFonts w:ascii="Times New Roman" w:eastAsia="Times New Roman" w:hAnsi="Times New Roman"/>
                <w:b/>
                <w:sz w:val="24"/>
                <w:szCs w:val="24"/>
              </w:rPr>
              <w:t>до пункту 6 цього розділу тен</w:t>
            </w:r>
            <w:r>
              <w:rPr>
                <w:rFonts w:ascii="Times New Roman" w:eastAsia="Times New Roman" w:hAnsi="Times New Roman"/>
                <w:b/>
                <w:sz w:val="24"/>
                <w:szCs w:val="24"/>
              </w:rPr>
              <w:t>дерної документації та Додатку 2</w:t>
            </w:r>
            <w:r w:rsidRPr="005E70A2">
              <w:rPr>
                <w:rFonts w:ascii="Times New Roman" w:eastAsia="Times New Roman" w:hAnsi="Times New Roman"/>
                <w:b/>
                <w:sz w:val="24"/>
                <w:szCs w:val="24"/>
              </w:rPr>
              <w:t xml:space="preserve"> </w:t>
            </w:r>
            <w:r w:rsidRPr="005E70A2">
              <w:rPr>
                <w:rFonts w:ascii="Times New Roman" w:eastAsia="Times New Roman" w:hAnsi="Times New Roman"/>
                <w:sz w:val="24"/>
                <w:szCs w:val="24"/>
              </w:rPr>
              <w:t>до тендерної документації, що підтверджує відповідність тендерної пропозиції учасника технічним, якісним, кількісним та іншим вимогам по предмету закупівлі;</w:t>
            </w:r>
          </w:p>
          <w:p w14:paraId="54170AFD" w14:textId="77777777" w:rsidR="006103EE" w:rsidRPr="00C14980" w:rsidRDefault="006103EE">
            <w:pPr>
              <w:widowControl w:val="0"/>
              <w:numPr>
                <w:ilvl w:val="0"/>
                <w:numId w:val="3"/>
              </w:numPr>
              <w:jc w:val="both"/>
              <w:rPr>
                <w:rFonts w:ascii="Times New Roman" w:eastAsia="Times New Roman" w:hAnsi="Times New Roman" w:cs="Times New Roman"/>
                <w:sz w:val="24"/>
                <w:szCs w:val="24"/>
              </w:rPr>
            </w:pPr>
            <w:r w:rsidRPr="00C14980">
              <w:rPr>
                <w:rFonts w:ascii="Times New Roman" w:eastAsia="Times New Roman" w:hAnsi="Times New Roman" w:cs="Times New Roman"/>
                <w:sz w:val="24"/>
                <w:szCs w:val="24"/>
              </w:rPr>
              <w:t xml:space="preserve">форма Тендерна пропозиція </w:t>
            </w:r>
            <w:r w:rsidRPr="00C14980">
              <w:rPr>
                <w:rFonts w:ascii="Times New Roman" w:eastAsia="Times New Roman" w:hAnsi="Times New Roman" w:cs="Times New Roman"/>
                <w:b/>
                <w:sz w:val="24"/>
                <w:szCs w:val="24"/>
              </w:rPr>
              <w:t>Додаток 3</w:t>
            </w:r>
            <w:r w:rsidRPr="00C14980">
              <w:rPr>
                <w:rFonts w:ascii="Times New Roman" w:eastAsia="Times New Roman" w:hAnsi="Times New Roman" w:cs="Times New Roman"/>
                <w:sz w:val="24"/>
                <w:szCs w:val="24"/>
              </w:rPr>
              <w:t>;</w:t>
            </w:r>
          </w:p>
          <w:p w14:paraId="130D72B7" w14:textId="77777777" w:rsidR="006103EE" w:rsidRPr="005E70A2" w:rsidRDefault="006103EE" w:rsidP="005E70A2">
            <w:pPr>
              <w:pStyle w:val="af7"/>
              <w:ind w:left="698"/>
              <w:jc w:val="both"/>
              <w:rPr>
                <w:rFonts w:ascii="Times New Roman" w:eastAsia="Times New Roman" w:hAnsi="Times New Roman"/>
                <w:sz w:val="24"/>
                <w:szCs w:val="24"/>
              </w:rPr>
            </w:pPr>
            <w:r w:rsidRPr="005E70A2">
              <w:rPr>
                <w:rFonts w:ascii="Times New Roman" w:eastAsia="Times New Roman" w:hAnsi="Times New Roman"/>
                <w:sz w:val="24"/>
                <w:szCs w:val="24"/>
              </w:rPr>
              <w:t xml:space="preserve">-проект Договору </w:t>
            </w:r>
            <w:r w:rsidRPr="005E70A2">
              <w:rPr>
                <w:rFonts w:ascii="Times New Roman" w:eastAsia="Times New Roman" w:hAnsi="Times New Roman"/>
                <w:b/>
                <w:sz w:val="24"/>
                <w:szCs w:val="24"/>
              </w:rPr>
              <w:t>Додатку 4;</w:t>
            </w:r>
          </w:p>
          <w:p w14:paraId="05F6920D" w14:textId="77777777" w:rsidR="006103EE" w:rsidRDefault="006103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F4DBFB5" w14:textId="77777777" w:rsidR="006103EE" w:rsidRDefault="006103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C06B6E"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E62B49" w14:textId="77777777" w:rsidR="006103EE" w:rsidRDefault="006103E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D175E92" w14:textId="77777777" w:rsidR="006103EE" w:rsidRPr="002A4E2F" w:rsidRDefault="006103EE">
            <w:pPr>
              <w:widowControl w:val="0"/>
              <w:jc w:val="both"/>
              <w:rPr>
                <w:rFonts w:ascii="Times New Roman" w:eastAsia="Times New Roman" w:hAnsi="Times New Roman" w:cs="Times New Roman"/>
                <w:b/>
                <w:sz w:val="24"/>
                <w:szCs w:val="24"/>
              </w:rPr>
            </w:pPr>
            <w:r w:rsidRPr="002A4E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493D2B7" w14:textId="77777777" w:rsidR="006103EE" w:rsidRDefault="006103E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7A1DA"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DD90D46"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DF118C" w14:textId="77777777" w:rsidR="006103EE" w:rsidRDefault="006103E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AB0D689"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234C30"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E2EC88B"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3D0671E"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D10D605"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9EF5BC7"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EA0B298"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5F027C4"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9326D09"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8DBC27"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77DB63"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7286027"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FD5CF5"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E403F6"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78CFDC"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CAD615"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83AF14"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DE08F18"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DE7D16"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4718804" w14:textId="77777777" w:rsidR="006103EE" w:rsidRDefault="006103E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27BBED3"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30544F10"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D69EB4F"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3750F03"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CCDD3B6"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F3FBCFE" w14:textId="77777777" w:rsidR="006103EE" w:rsidRDefault="006103E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B4227E1" w14:textId="77777777" w:rsidR="006103EE" w:rsidRDefault="006103E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400A0C7" w14:textId="77777777" w:rsidR="006103EE" w:rsidRDefault="006103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724DB6B" w14:textId="77777777" w:rsidR="006103EE" w:rsidRDefault="006103E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1C026BA5" w14:textId="77777777" w:rsidR="006103EE" w:rsidRDefault="006103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3E84F44" w14:textId="77777777" w:rsidR="006103EE" w:rsidRDefault="006103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A4E2F">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A4E2F">
              <w:rPr>
                <w:rFonts w:ascii="Times New Roman" w:eastAsia="Times New Roman" w:hAnsi="Times New Roman" w:cs="Times New Roman"/>
                <w:b/>
                <w:sz w:val="24"/>
                <w:szCs w:val="24"/>
              </w:rPr>
              <w:t>сом (УЕП)</w:t>
            </w:r>
            <w:r w:rsidRPr="002A4E2F">
              <w:rPr>
                <w:rFonts w:ascii="Times New Roman" w:eastAsia="Times New Roman" w:hAnsi="Times New Roman" w:cs="Times New Roman"/>
                <w:b/>
                <w:color w:val="000000"/>
                <w:sz w:val="24"/>
                <w:szCs w:val="24"/>
              </w:rPr>
              <w:t>;</w:t>
            </w:r>
          </w:p>
          <w:p w14:paraId="2235B1A1" w14:textId="77777777" w:rsidR="006103EE" w:rsidRDefault="006103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A4E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00EC43BC" w14:textId="77777777" w:rsidR="006103EE" w:rsidRDefault="006103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2EF3966" w14:textId="77777777" w:rsidR="006103EE" w:rsidRDefault="006103E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A4E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2A4E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2E79B714" w14:textId="77777777" w:rsidR="006103EE" w:rsidRDefault="006103E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A4E2F">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E714203" w14:textId="77777777" w:rsidR="006103EE" w:rsidRDefault="006103E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w:t>
            </w:r>
            <w:r>
              <w:rPr>
                <w:rFonts w:ascii="Times New Roman" w:eastAsia="Times New Roman" w:hAnsi="Times New Roman" w:cs="Times New Roman"/>
                <w:b/>
                <w:color w:val="000000"/>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9FE19B6" w14:textId="77777777" w:rsidR="006103EE" w:rsidRDefault="006103E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A4E2F">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A4E2F">
              <w:rPr>
                <w:rFonts w:ascii="Times New Roman" w:eastAsia="Times New Roman" w:hAnsi="Times New Roman" w:cs="Times New Roman"/>
                <w:b/>
                <w:color w:val="000000"/>
                <w:sz w:val="24"/>
                <w:szCs w:val="24"/>
              </w:rPr>
              <w:t>засвідчувального</w:t>
            </w:r>
            <w:proofErr w:type="spellEnd"/>
            <w:r w:rsidRPr="002A4E2F">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2D282F" w14:textId="77777777" w:rsidR="006103EE" w:rsidRDefault="006103E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36B52BA" w14:textId="77777777" w:rsidR="006103EE" w:rsidRDefault="006103E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7517BE1" w14:textId="77777777" w:rsidR="006103EE" w:rsidRDefault="006103EE" w:rsidP="00C9508B">
            <w:pPr>
              <w:widowControl w:val="0"/>
              <w:jc w:val="both"/>
              <w:rPr>
                <w:rFonts w:ascii="Times New Roman" w:eastAsia="Times New Roman" w:hAnsi="Times New Roman" w:cs="Times New Roman"/>
                <w:b/>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p w14:paraId="3C0A41D0" w14:textId="77777777" w:rsidR="006103EE" w:rsidRPr="005E70A2" w:rsidRDefault="006103EE" w:rsidP="005E70A2">
            <w:pPr>
              <w:pStyle w:val="af7"/>
              <w:jc w:val="both"/>
              <w:rPr>
                <w:rFonts w:ascii="Times New Roman" w:hAnsi="Times New Roman"/>
                <w:i/>
                <w:sz w:val="24"/>
                <w:szCs w:val="24"/>
              </w:rPr>
            </w:pPr>
            <w:r w:rsidRPr="005E70A2">
              <w:rPr>
                <w:rFonts w:ascii="Times New Roman" w:hAnsi="Times New Roman"/>
                <w:i/>
                <w:sz w:val="24"/>
                <w:szCs w:val="24"/>
              </w:rPr>
              <w:t>За достовірність наданої інформації та документів відповідальність безпосередньо несе Учасник.</w:t>
            </w:r>
          </w:p>
          <w:p w14:paraId="708BAD43" w14:textId="77777777" w:rsidR="006103EE" w:rsidRPr="005E70A2" w:rsidRDefault="006103EE" w:rsidP="005E70A2">
            <w:pPr>
              <w:pStyle w:val="af7"/>
              <w:jc w:val="both"/>
              <w:rPr>
                <w:rFonts w:ascii="Times New Roman" w:eastAsia="Times New Roman" w:hAnsi="Times New Roman"/>
                <w:sz w:val="24"/>
                <w:szCs w:val="24"/>
              </w:rPr>
            </w:pPr>
            <w:r w:rsidRPr="005E70A2">
              <w:rPr>
                <w:rFonts w:ascii="Times New Roman" w:eastAsia="Times New Roman" w:hAnsi="Times New Roman"/>
                <w:sz w:val="24"/>
                <w:szCs w:val="24"/>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w:t>
            </w:r>
          </w:p>
          <w:p w14:paraId="3982E857" w14:textId="77777777" w:rsidR="006103EE" w:rsidRPr="005E70A2" w:rsidRDefault="006103EE" w:rsidP="005E70A2">
            <w:pPr>
              <w:pStyle w:val="af7"/>
              <w:jc w:val="both"/>
              <w:rPr>
                <w:rFonts w:ascii="Times New Roman" w:eastAsia="Times New Roman" w:hAnsi="Times New Roman"/>
                <w:sz w:val="24"/>
                <w:szCs w:val="24"/>
              </w:rPr>
            </w:pPr>
            <w:r w:rsidRPr="005E70A2">
              <w:rPr>
                <w:rFonts w:ascii="Times New Roman" w:eastAsia="Times New Roman" w:hAnsi="Times New Roman"/>
                <w:sz w:val="24"/>
                <w:szCs w:val="24"/>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6E1814F7" w14:textId="77777777" w:rsidR="006103EE" w:rsidRPr="005E70A2" w:rsidRDefault="006103EE" w:rsidP="005E70A2">
            <w:pPr>
              <w:pStyle w:val="af7"/>
              <w:jc w:val="both"/>
              <w:rPr>
                <w:rFonts w:ascii="Times New Roman" w:eastAsia="Times New Roman" w:hAnsi="Times New Roman"/>
                <w:sz w:val="24"/>
                <w:szCs w:val="24"/>
              </w:rPr>
            </w:pPr>
            <w:r w:rsidRPr="005E70A2">
              <w:rPr>
                <w:rFonts w:ascii="Times New Roman" w:eastAsia="Times New Roman" w:hAnsi="Times New Roman"/>
                <w:sz w:val="24"/>
                <w:szCs w:val="24"/>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CE92CE3" w14:textId="77777777" w:rsidR="006103EE" w:rsidRPr="005E70A2" w:rsidRDefault="006103EE" w:rsidP="005E70A2">
            <w:pPr>
              <w:pStyle w:val="af7"/>
              <w:jc w:val="both"/>
              <w:rPr>
                <w:rFonts w:ascii="Times New Roman" w:eastAsia="Times New Roman" w:hAnsi="Times New Roman"/>
                <w:sz w:val="24"/>
                <w:szCs w:val="24"/>
              </w:rPr>
            </w:pPr>
            <w:r w:rsidRPr="005E70A2">
              <w:rPr>
                <w:rFonts w:ascii="Times New Roman" w:eastAsia="Times New Roman" w:hAnsi="Times New Roman"/>
                <w:sz w:val="24"/>
                <w:szCs w:val="24"/>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Закону України «Про захист персональних даних») у документах, що підтверджують відповідність кваліфікаційним критеріям відповідно до ст. 16 Закону. При цьому зміст документу не має бути спотворений.</w:t>
            </w:r>
          </w:p>
          <w:p w14:paraId="086BBC56" w14:textId="77777777" w:rsidR="006103EE" w:rsidRDefault="006103EE" w:rsidP="002209ED">
            <w:pPr>
              <w:pStyle w:val="af7"/>
              <w:jc w:val="both"/>
              <w:rPr>
                <w:rFonts w:ascii="Times New Roman" w:eastAsia="Times New Roman" w:hAnsi="Times New Roman"/>
                <w:b/>
                <w:i/>
                <w:sz w:val="24"/>
                <w:szCs w:val="24"/>
              </w:rPr>
            </w:pPr>
            <w:r w:rsidRPr="004B7E76">
              <w:rPr>
                <w:rFonts w:ascii="Times New Roman" w:eastAsia="Times New Roman" w:hAnsi="Times New Roman"/>
                <w:sz w:val="21"/>
                <w:szCs w:val="21"/>
              </w:rPr>
              <w:t xml:space="preserve">    </w:t>
            </w:r>
            <w:r w:rsidRPr="002209ED">
              <w:rPr>
                <w:rFonts w:ascii="Times New Roman" w:eastAsia="Times New Roman" w:hAnsi="Times New Roman"/>
                <w:sz w:val="24"/>
                <w:szCs w:val="24"/>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2209ED">
              <w:rPr>
                <w:rFonts w:ascii="Times New Roman" w:eastAsia="Times New Roman" w:hAnsi="Times New Roman"/>
                <w:b/>
                <w:i/>
                <w:sz w:val="24"/>
                <w:szCs w:val="24"/>
              </w:rPr>
              <w:t>учасником надається лист-роз’яснення, в якому зазначається, де міститься така інформація.</w:t>
            </w:r>
          </w:p>
          <w:p w14:paraId="2824E7BD" w14:textId="77777777" w:rsidR="006103EE" w:rsidRPr="002209ED" w:rsidRDefault="006103EE" w:rsidP="002209ED">
            <w:pPr>
              <w:pStyle w:val="af7"/>
              <w:jc w:val="both"/>
              <w:rPr>
                <w:rFonts w:ascii="Times New Roman" w:eastAsia="Times New Roman" w:hAnsi="Times New Roman"/>
                <w:b/>
                <w:sz w:val="24"/>
                <w:szCs w:val="24"/>
              </w:rPr>
            </w:pPr>
            <w:r w:rsidRPr="002209ED">
              <w:rPr>
                <w:rFonts w:ascii="Times New Roman" w:eastAsia="Times New Roman" w:hAnsi="Times New Roman"/>
                <w:b/>
                <w:sz w:val="24"/>
                <w:szCs w:val="24"/>
              </w:rPr>
              <w:t xml:space="preserve">Якщо учасник торгів не в змозі надати в складі своєї </w:t>
            </w:r>
            <w:r w:rsidRPr="002209ED">
              <w:rPr>
                <w:rFonts w:ascii="Times New Roman" w:eastAsia="Times New Roman" w:hAnsi="Times New Roman"/>
                <w:b/>
                <w:sz w:val="24"/>
                <w:szCs w:val="24"/>
              </w:rPr>
              <w:lastRenderedPageBreak/>
              <w:t xml:space="preserve">пропозиції будь-який документ (довідку), який вимагається замовником у цій тендерній документації, учасник повинен надати щодо цього лист з роз’ясненням таких причин з посиланням на відповідний нормативний документ або подаються аналогічні документи з пояснювальною запискою стосовно таких документів.    </w:t>
            </w:r>
          </w:p>
          <w:p w14:paraId="4AA666C7" w14:textId="77777777" w:rsidR="006103EE" w:rsidRPr="001C6C05" w:rsidRDefault="006103EE" w:rsidP="001C6C05">
            <w:pPr>
              <w:pStyle w:val="af7"/>
              <w:jc w:val="both"/>
              <w:rPr>
                <w:rFonts w:ascii="Times New Roman" w:eastAsia="Times New Roman" w:hAnsi="Times New Roman"/>
                <w:sz w:val="24"/>
                <w:szCs w:val="24"/>
              </w:rPr>
            </w:pPr>
          </w:p>
          <w:p w14:paraId="6CC1CCA3" w14:textId="77777777" w:rsidR="006103EE" w:rsidRPr="001C6C05" w:rsidRDefault="006103EE" w:rsidP="001C6C05">
            <w:pPr>
              <w:pStyle w:val="af7"/>
              <w:jc w:val="both"/>
              <w:rPr>
                <w:rFonts w:ascii="Times New Roman" w:eastAsia="Times New Roman" w:hAnsi="Times New Roman"/>
                <w:sz w:val="24"/>
                <w:szCs w:val="24"/>
              </w:rPr>
            </w:pPr>
            <w:r w:rsidRPr="001C6C05">
              <w:rPr>
                <w:rFonts w:ascii="Times New Roman" w:eastAsia="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000AB039" w14:textId="77777777" w:rsidR="006103EE" w:rsidRPr="003611C4" w:rsidRDefault="006103EE" w:rsidP="00C763DC">
            <w:pPr>
              <w:pStyle w:val="af7"/>
              <w:jc w:val="both"/>
              <w:rPr>
                <w:rFonts w:ascii="Times New Roman" w:eastAsia="Times New Roman" w:hAnsi="Times New Roman"/>
                <w:sz w:val="24"/>
                <w:szCs w:val="24"/>
              </w:rPr>
            </w:pPr>
            <w:r w:rsidRPr="003611C4">
              <w:rPr>
                <w:rFonts w:ascii="Times New Roman" w:eastAsia="Times New Roman" w:hAnsi="Times New Roman"/>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14:paraId="3517287D" w14:textId="000F47F6" w:rsidR="006103EE" w:rsidRPr="003611C4" w:rsidRDefault="006103EE" w:rsidP="00BB11F3">
            <w:pPr>
              <w:pStyle w:val="af7"/>
              <w:jc w:val="both"/>
              <w:rPr>
                <w:rFonts w:ascii="Times New Roman" w:eastAsia="Times New Roman" w:hAnsi="Times New Roman"/>
                <w:sz w:val="24"/>
                <w:szCs w:val="24"/>
              </w:rPr>
            </w:pPr>
            <w:r w:rsidRPr="003611C4">
              <w:rPr>
                <w:rFonts w:ascii="Times New Roman" w:eastAsia="Times New Roman" w:hAnsi="Times New Roman"/>
                <w:sz w:val="24"/>
                <w:szCs w:val="24"/>
              </w:rPr>
              <w:t>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передачі електричної енергії</w:t>
            </w:r>
            <w:r w:rsidR="00366771" w:rsidRPr="003611C4">
              <w:rPr>
                <w:rFonts w:ascii="Times New Roman" w:eastAsia="Times New Roman" w:hAnsi="Times New Roman"/>
                <w:sz w:val="24"/>
                <w:szCs w:val="24"/>
              </w:rPr>
              <w:t xml:space="preserve"> та розподілу електричної енергії</w:t>
            </w:r>
            <w:r w:rsidRPr="003611C4">
              <w:rPr>
                <w:rFonts w:ascii="Times New Roman" w:eastAsia="Times New Roman" w:hAnsi="Times New Roman"/>
                <w:sz w:val="24"/>
                <w:szCs w:val="24"/>
              </w:rPr>
              <w:t xml:space="preserve">. </w:t>
            </w:r>
          </w:p>
          <w:p w14:paraId="54791C93" w14:textId="30510C8B" w:rsidR="006103EE" w:rsidRPr="00452185" w:rsidRDefault="006103EE" w:rsidP="00452185">
            <w:pPr>
              <w:pStyle w:val="af7"/>
              <w:jc w:val="both"/>
              <w:rPr>
                <w:rFonts w:ascii="Times New Roman" w:eastAsia="Times New Roman" w:hAnsi="Times New Roman"/>
                <w:sz w:val="24"/>
                <w:szCs w:val="24"/>
              </w:rPr>
            </w:pPr>
            <w:r w:rsidRPr="00452185">
              <w:rPr>
                <w:rFonts w:ascii="Times New Roman" w:eastAsia="Times New Roman" w:hAnsi="Times New Roman"/>
                <w:sz w:val="24"/>
                <w:szCs w:val="24"/>
              </w:rPr>
              <w:t xml:space="preserve">Ціною тендерної пропозиції є ціна електричної енергії, що включає у себе базову ціну електричної енергії на ринку, тариф на передачу електроенергії, тариф постачальника у вигляді коефіцієнту прибутковості, витрати на сплату податків та інші витрати пов'язані з участю та виконанням договору постачання електричної енергії. Ціна тендерної пропозиції = </w:t>
            </w:r>
            <w:proofErr w:type="spellStart"/>
            <w:r w:rsidRPr="00452185">
              <w:rPr>
                <w:rFonts w:ascii="Times New Roman" w:eastAsia="Times New Roman" w:hAnsi="Times New Roman"/>
                <w:sz w:val="24"/>
                <w:szCs w:val="24"/>
              </w:rPr>
              <w:t>Цод</w:t>
            </w:r>
            <w:proofErr w:type="spellEnd"/>
            <w:r w:rsidRPr="00452185">
              <w:rPr>
                <w:rFonts w:ascii="Times New Roman" w:eastAsia="Times New Roman" w:hAnsi="Times New Roman"/>
                <w:sz w:val="24"/>
                <w:szCs w:val="24"/>
              </w:rPr>
              <w:t xml:space="preserve">. * Ф, де Ф – плановий обсяг споживання електричної енергії (кВт*год), який Замовник має намір придбати за результатами цієї процедури закупівлі. Розрахунок ціни відповідно до </w:t>
            </w:r>
            <w:proofErr w:type="spellStart"/>
            <w:r w:rsidRPr="00452185">
              <w:rPr>
                <w:rFonts w:ascii="Times New Roman" w:eastAsia="Times New Roman" w:hAnsi="Times New Roman"/>
                <w:sz w:val="24"/>
                <w:szCs w:val="24"/>
              </w:rPr>
              <w:t>абз</w:t>
            </w:r>
            <w:proofErr w:type="spellEnd"/>
            <w:r w:rsidRPr="00452185">
              <w:rPr>
                <w:rFonts w:ascii="Times New Roman" w:eastAsia="Times New Roman" w:hAnsi="Times New Roman"/>
                <w:sz w:val="24"/>
                <w:szCs w:val="24"/>
              </w:rPr>
              <w:t xml:space="preserve">. 1 ч. 3 ст. 22 Закону, за яку Учасник згоден виконати замовлення, повинен здійснюватися наступним чином: </w:t>
            </w:r>
            <w:proofErr w:type="spellStart"/>
            <w:r w:rsidRPr="00452185">
              <w:rPr>
                <w:rFonts w:ascii="Times New Roman" w:eastAsia="Times New Roman" w:hAnsi="Times New Roman"/>
                <w:sz w:val="24"/>
                <w:szCs w:val="24"/>
              </w:rPr>
              <w:t>Цод</w:t>
            </w:r>
            <w:proofErr w:type="spellEnd"/>
            <w:r w:rsidRPr="00452185">
              <w:rPr>
                <w:rFonts w:ascii="Times New Roman" w:eastAsia="Times New Roman" w:hAnsi="Times New Roman"/>
                <w:sz w:val="24"/>
                <w:szCs w:val="24"/>
              </w:rPr>
              <w:t xml:space="preserve">. = </w:t>
            </w:r>
            <w:r w:rsidR="00C32F8B">
              <w:rPr>
                <w:rFonts w:ascii="Times New Roman" w:eastAsia="Times New Roman" w:hAnsi="Times New Roman"/>
                <w:sz w:val="24"/>
                <w:szCs w:val="24"/>
              </w:rPr>
              <w:t>(</w:t>
            </w:r>
            <w:proofErr w:type="spellStart"/>
            <w:r w:rsidRPr="00452185">
              <w:rPr>
                <w:rFonts w:ascii="Times New Roman" w:eastAsia="Times New Roman" w:hAnsi="Times New Roman"/>
                <w:sz w:val="24"/>
                <w:szCs w:val="24"/>
              </w:rPr>
              <w:t>Цр</w:t>
            </w:r>
            <w:proofErr w:type="spellEnd"/>
            <w:r w:rsidRPr="00452185">
              <w:rPr>
                <w:rFonts w:ascii="Times New Roman" w:eastAsia="Times New Roman" w:hAnsi="Times New Roman"/>
                <w:sz w:val="24"/>
                <w:szCs w:val="24"/>
              </w:rPr>
              <w:t>*</w:t>
            </w:r>
            <w:r>
              <w:rPr>
                <w:rFonts w:ascii="Times New Roman" w:eastAsia="Times New Roman" w:hAnsi="Times New Roman"/>
                <w:sz w:val="24"/>
                <w:szCs w:val="24"/>
              </w:rPr>
              <w:t>Тп</w:t>
            </w:r>
            <w:r w:rsidRPr="00452185">
              <w:rPr>
                <w:rFonts w:ascii="Times New Roman" w:eastAsia="Times New Roman" w:hAnsi="Times New Roman"/>
                <w:sz w:val="24"/>
                <w:szCs w:val="24"/>
              </w:rPr>
              <w:t>+T1</w:t>
            </w:r>
            <w:r w:rsidR="00C32F8B">
              <w:rPr>
                <w:rFonts w:ascii="Times New Roman" w:eastAsia="Times New Roman" w:hAnsi="Times New Roman"/>
                <w:sz w:val="24"/>
                <w:szCs w:val="24"/>
              </w:rPr>
              <w:t>)*1,2</w:t>
            </w:r>
            <w:r w:rsidRPr="00452185">
              <w:rPr>
                <w:rFonts w:ascii="Times New Roman" w:eastAsia="Times New Roman" w:hAnsi="Times New Roman"/>
                <w:sz w:val="24"/>
                <w:szCs w:val="24"/>
              </w:rPr>
              <w:t xml:space="preserve">; де </w:t>
            </w:r>
            <w:proofErr w:type="spellStart"/>
            <w:r w:rsidRPr="00452185">
              <w:rPr>
                <w:rFonts w:ascii="Times New Roman" w:eastAsia="Times New Roman" w:hAnsi="Times New Roman"/>
                <w:sz w:val="24"/>
                <w:szCs w:val="24"/>
              </w:rPr>
              <w:t>Цр</w:t>
            </w:r>
            <w:proofErr w:type="spellEnd"/>
            <w:r w:rsidRPr="00452185">
              <w:rPr>
                <w:rFonts w:ascii="Times New Roman" w:eastAsia="Times New Roman" w:hAnsi="Times New Roman"/>
                <w:sz w:val="24"/>
                <w:szCs w:val="24"/>
              </w:rPr>
              <w:t xml:space="preserve"> – вартість електричної енергії за розрахунковий період; «</w:t>
            </w:r>
            <w:proofErr w:type="spellStart"/>
            <w:r w:rsidRPr="00452185">
              <w:rPr>
                <w:rFonts w:ascii="Times New Roman" w:eastAsia="Times New Roman" w:hAnsi="Times New Roman"/>
                <w:sz w:val="24"/>
                <w:szCs w:val="24"/>
              </w:rPr>
              <w:t>Цод</w:t>
            </w:r>
            <w:proofErr w:type="spellEnd"/>
            <w:r w:rsidRPr="00452185">
              <w:rPr>
                <w:rFonts w:ascii="Times New Roman" w:eastAsia="Times New Roman" w:hAnsi="Times New Roman"/>
                <w:sz w:val="24"/>
                <w:szCs w:val="24"/>
              </w:rPr>
              <w:t>» – ціна за 1 к</w:t>
            </w:r>
            <w:r w:rsidR="00C32F8B">
              <w:rPr>
                <w:rFonts w:ascii="Times New Roman" w:eastAsia="Times New Roman" w:hAnsi="Times New Roman"/>
                <w:sz w:val="24"/>
                <w:szCs w:val="24"/>
              </w:rPr>
              <w:t>Вт/год електричної енергії. «</w:t>
            </w:r>
            <w:proofErr w:type="spellStart"/>
            <w:r w:rsidR="00C32F8B">
              <w:rPr>
                <w:rFonts w:ascii="Times New Roman" w:eastAsia="Times New Roman" w:hAnsi="Times New Roman"/>
                <w:sz w:val="24"/>
                <w:szCs w:val="24"/>
              </w:rPr>
              <w:t>Цр</w:t>
            </w:r>
            <w:proofErr w:type="spellEnd"/>
            <w:r w:rsidRPr="00452185">
              <w:rPr>
                <w:rFonts w:ascii="Times New Roman" w:eastAsia="Times New Roman" w:hAnsi="Times New Roman"/>
                <w:sz w:val="24"/>
                <w:szCs w:val="24"/>
              </w:rPr>
              <w:t xml:space="preserve">» для даної процедури закупівлі не може бути нижчою прогнозованої ціни РДН ОЕС, яка для даної закупівлі становить – </w:t>
            </w:r>
            <w:r w:rsidR="00C40747" w:rsidRPr="00C40747">
              <w:rPr>
                <w:rFonts w:ascii="Times New Roman" w:eastAsia="Times New Roman" w:hAnsi="Times New Roman"/>
                <w:sz w:val="24"/>
                <w:szCs w:val="24"/>
              </w:rPr>
              <w:t>4793</w:t>
            </w:r>
            <w:r w:rsidR="00C40747">
              <w:rPr>
                <w:rFonts w:ascii="Times New Roman" w:eastAsia="Times New Roman" w:hAnsi="Times New Roman"/>
                <w:sz w:val="24"/>
                <w:szCs w:val="24"/>
              </w:rPr>
              <w:t>,</w:t>
            </w:r>
            <w:r w:rsidR="00C40747" w:rsidRPr="00C40747">
              <w:rPr>
                <w:rFonts w:ascii="Times New Roman" w:eastAsia="Times New Roman" w:hAnsi="Times New Roman"/>
                <w:sz w:val="24"/>
                <w:szCs w:val="24"/>
              </w:rPr>
              <w:t>58</w:t>
            </w:r>
            <w:r w:rsidRPr="0099108B">
              <w:rPr>
                <w:rFonts w:ascii="Times New Roman" w:eastAsia="Times New Roman" w:hAnsi="Times New Roman"/>
                <w:sz w:val="24"/>
                <w:szCs w:val="24"/>
              </w:rPr>
              <w:t xml:space="preserve"> грн. </w:t>
            </w:r>
            <w:r w:rsidRPr="00452185">
              <w:rPr>
                <w:rFonts w:ascii="Times New Roman" w:eastAsia="Times New Roman" w:hAnsi="Times New Roman"/>
                <w:sz w:val="24"/>
                <w:szCs w:val="24"/>
              </w:rPr>
              <w:t>за 1 МВт*год без ПДВ. Дане значення визначено за даними ДП «Оператор ринку»</w:t>
            </w:r>
            <w:r w:rsidR="002A6E34">
              <w:rPr>
                <w:rFonts w:ascii="Times New Roman" w:eastAsia="Times New Roman" w:hAnsi="Times New Roman"/>
                <w:sz w:val="24"/>
                <w:szCs w:val="24"/>
              </w:rPr>
              <w:t xml:space="preserve"> </w:t>
            </w:r>
            <w:r w:rsidR="002A6E34" w:rsidRPr="002A6E34">
              <w:rPr>
                <w:rFonts w:ascii="Times New Roman" w:eastAsia="Times New Roman" w:hAnsi="Times New Roman"/>
                <w:sz w:val="24"/>
                <w:szCs w:val="24"/>
              </w:rPr>
              <w:t>у торговій зоні Об'єднана Енергетична Система України</w:t>
            </w:r>
            <w:r w:rsidRPr="00452185">
              <w:rPr>
                <w:rFonts w:ascii="Times New Roman" w:eastAsia="Times New Roman" w:hAnsi="Times New Roman"/>
                <w:sz w:val="24"/>
                <w:szCs w:val="24"/>
              </w:rPr>
              <w:t xml:space="preserve">, розміщеними на його веб-сайті </w:t>
            </w:r>
            <w:hyperlink r:id="rId14" w:history="1">
              <w:r w:rsidR="00A577ED" w:rsidRPr="00F62EDF">
                <w:rPr>
                  <w:rStyle w:val="a6"/>
                  <w:rFonts w:ascii="Times New Roman" w:eastAsia="Times New Roman" w:hAnsi="Times New Roman"/>
                  <w:sz w:val="24"/>
                  <w:szCs w:val="24"/>
                </w:rPr>
                <w:t>www.oree.com.ua</w:t>
              </w:r>
            </w:hyperlink>
            <w:r w:rsidR="00A577ED">
              <w:rPr>
                <w:rFonts w:ascii="Times New Roman" w:eastAsia="Times New Roman" w:hAnsi="Times New Roman"/>
                <w:sz w:val="24"/>
                <w:szCs w:val="24"/>
              </w:rPr>
              <w:t xml:space="preserve"> за </w:t>
            </w:r>
            <w:r w:rsidR="00C40747">
              <w:rPr>
                <w:rFonts w:ascii="Times New Roman" w:eastAsia="Times New Roman" w:hAnsi="Times New Roman"/>
                <w:sz w:val="24"/>
                <w:szCs w:val="24"/>
              </w:rPr>
              <w:t>повний календарний листопад місяць</w:t>
            </w:r>
            <w:r w:rsidR="00A577ED">
              <w:rPr>
                <w:rFonts w:ascii="Times New Roman" w:eastAsia="Times New Roman" w:hAnsi="Times New Roman"/>
                <w:sz w:val="24"/>
                <w:szCs w:val="24"/>
              </w:rPr>
              <w:t xml:space="preserve"> 2023 року</w:t>
            </w:r>
            <w:r w:rsidRPr="00452185">
              <w:rPr>
                <w:rFonts w:ascii="Times New Roman" w:eastAsia="Times New Roman" w:hAnsi="Times New Roman"/>
                <w:sz w:val="24"/>
                <w:szCs w:val="24"/>
              </w:rPr>
              <w:t xml:space="preserve">, з урахуванням індикатора діапазону можливого коливання ціни в періоді постачання. </w:t>
            </w:r>
          </w:p>
          <w:p w14:paraId="454A20B9" w14:textId="571001A3" w:rsidR="006103EE" w:rsidRPr="00452185" w:rsidRDefault="00224065" w:rsidP="00452185">
            <w:pPr>
              <w:pStyle w:val="af7"/>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Цод</w:t>
            </w:r>
            <w:proofErr w:type="spellEnd"/>
            <w:r>
              <w:rPr>
                <w:rFonts w:ascii="Times New Roman" w:eastAsia="Times New Roman" w:hAnsi="Times New Roman"/>
                <w:sz w:val="24"/>
                <w:szCs w:val="24"/>
              </w:rPr>
              <w:t>» включає</w:t>
            </w:r>
            <w:r w:rsidR="006103EE" w:rsidRPr="00452185">
              <w:rPr>
                <w:rFonts w:ascii="Times New Roman" w:eastAsia="Times New Roman" w:hAnsi="Times New Roman"/>
                <w:sz w:val="24"/>
                <w:szCs w:val="24"/>
              </w:rPr>
              <w:t xml:space="preserve"> Т</w:t>
            </w:r>
            <w:r w:rsidR="00BD7C89">
              <w:rPr>
                <w:rFonts w:ascii="Times New Roman" w:eastAsia="Times New Roman" w:hAnsi="Times New Roman"/>
                <w:sz w:val="24"/>
                <w:szCs w:val="24"/>
              </w:rPr>
              <w:t>1</w:t>
            </w:r>
            <w:r w:rsidR="006103EE" w:rsidRPr="00452185">
              <w:rPr>
                <w:rFonts w:ascii="Times New Roman" w:eastAsia="Times New Roman" w:hAnsi="Times New Roman"/>
                <w:sz w:val="24"/>
                <w:szCs w:val="24"/>
              </w:rPr>
              <w:t xml:space="preserve">, </w:t>
            </w:r>
            <w:proofErr w:type="spellStart"/>
            <w:r w:rsidR="006103EE">
              <w:rPr>
                <w:rFonts w:ascii="Times New Roman" w:eastAsia="Times New Roman" w:hAnsi="Times New Roman"/>
                <w:sz w:val="24"/>
                <w:szCs w:val="24"/>
              </w:rPr>
              <w:t>Тп</w:t>
            </w:r>
            <w:proofErr w:type="spellEnd"/>
            <w:r w:rsidR="006103EE" w:rsidRPr="00452185">
              <w:rPr>
                <w:rFonts w:ascii="Times New Roman" w:eastAsia="Times New Roman" w:hAnsi="Times New Roman"/>
                <w:sz w:val="24"/>
                <w:szCs w:val="24"/>
              </w:rPr>
              <w:t>. «Т</w:t>
            </w:r>
            <w:r w:rsidR="002F39BE">
              <w:rPr>
                <w:rFonts w:ascii="Times New Roman" w:eastAsia="Times New Roman" w:hAnsi="Times New Roman"/>
                <w:sz w:val="24"/>
                <w:szCs w:val="24"/>
              </w:rPr>
              <w:t>1</w:t>
            </w:r>
            <w:r w:rsidR="006103EE" w:rsidRPr="00452185">
              <w:rPr>
                <w:rFonts w:ascii="Times New Roman" w:eastAsia="Times New Roman" w:hAnsi="Times New Roman"/>
                <w:sz w:val="24"/>
                <w:szCs w:val="24"/>
              </w:rPr>
              <w:t xml:space="preserve">» – затверджений Постановою НКРЕКП тариф на послугу передачі електричної енергії НЕК «Укренерго» (оператор системи передачі – ОСП) відповідно до постанови НКРЕКП від </w:t>
            </w:r>
            <w:r w:rsidR="00C40747">
              <w:rPr>
                <w:rFonts w:ascii="Times New Roman" w:eastAsia="Times New Roman" w:hAnsi="Times New Roman"/>
                <w:sz w:val="24"/>
                <w:szCs w:val="24"/>
              </w:rPr>
              <w:t>09</w:t>
            </w:r>
            <w:r w:rsidR="006103EE" w:rsidRPr="00452185">
              <w:rPr>
                <w:rFonts w:ascii="Times New Roman" w:eastAsia="Times New Roman" w:hAnsi="Times New Roman"/>
                <w:sz w:val="24"/>
                <w:szCs w:val="24"/>
              </w:rPr>
              <w:t>.12.202</w:t>
            </w:r>
            <w:r w:rsidR="00C40747">
              <w:rPr>
                <w:rFonts w:ascii="Times New Roman" w:eastAsia="Times New Roman" w:hAnsi="Times New Roman"/>
                <w:sz w:val="24"/>
                <w:szCs w:val="24"/>
              </w:rPr>
              <w:t>3</w:t>
            </w:r>
            <w:r w:rsidR="006103EE" w:rsidRPr="00452185">
              <w:rPr>
                <w:rFonts w:ascii="Times New Roman" w:eastAsia="Times New Roman" w:hAnsi="Times New Roman"/>
                <w:sz w:val="24"/>
                <w:szCs w:val="24"/>
              </w:rPr>
              <w:t xml:space="preserve"> № </w:t>
            </w:r>
            <w:r w:rsidR="00C40747" w:rsidRPr="00C40747">
              <w:rPr>
                <w:rFonts w:ascii="Times New Roman" w:eastAsia="Times New Roman" w:hAnsi="Times New Roman"/>
                <w:sz w:val="24"/>
                <w:szCs w:val="24"/>
              </w:rPr>
              <w:t>2322</w:t>
            </w:r>
            <w:r w:rsidR="00706A2F">
              <w:rPr>
                <w:rFonts w:ascii="Times New Roman" w:eastAsia="Times New Roman" w:hAnsi="Times New Roman"/>
                <w:sz w:val="24"/>
                <w:szCs w:val="24"/>
              </w:rPr>
              <w:t>.</w:t>
            </w:r>
            <w:r w:rsidR="00FA006F">
              <w:rPr>
                <w:rFonts w:ascii="Times New Roman" w:eastAsia="Times New Roman" w:hAnsi="Times New Roman"/>
                <w:sz w:val="24"/>
                <w:szCs w:val="24"/>
              </w:rPr>
              <w:t xml:space="preserve"> </w:t>
            </w:r>
            <w:r w:rsidR="006103EE" w:rsidRPr="00452185">
              <w:rPr>
                <w:rFonts w:ascii="Times New Roman" w:eastAsia="Times New Roman" w:hAnsi="Times New Roman"/>
                <w:sz w:val="24"/>
                <w:szCs w:val="24"/>
              </w:rPr>
              <w:t>«</w:t>
            </w:r>
            <w:proofErr w:type="spellStart"/>
            <w:r w:rsidR="006103EE">
              <w:rPr>
                <w:rFonts w:ascii="Times New Roman" w:eastAsia="Times New Roman" w:hAnsi="Times New Roman"/>
                <w:sz w:val="24"/>
                <w:szCs w:val="24"/>
              </w:rPr>
              <w:t>Тп</w:t>
            </w:r>
            <w:proofErr w:type="spellEnd"/>
            <w:r w:rsidR="006103EE" w:rsidRPr="00452185">
              <w:rPr>
                <w:rFonts w:ascii="Times New Roman" w:eastAsia="Times New Roman" w:hAnsi="Times New Roman"/>
                <w:sz w:val="24"/>
                <w:szCs w:val="24"/>
              </w:rPr>
              <w:t xml:space="preserve">» – тариф постачальника, зображений у вигляді коефіцієнту прибутковості Постачальника, запропонований </w:t>
            </w:r>
            <w:r w:rsidR="006103EE" w:rsidRPr="00452185">
              <w:rPr>
                <w:rFonts w:ascii="Times New Roman" w:eastAsia="Times New Roman" w:hAnsi="Times New Roman"/>
                <w:sz w:val="24"/>
                <w:szCs w:val="24"/>
              </w:rPr>
              <w:lastRenderedPageBreak/>
              <w:t xml:space="preserve">Учасником у відсотках від базової ціни </w:t>
            </w:r>
            <w:proofErr w:type="spellStart"/>
            <w:r w:rsidR="006103EE" w:rsidRPr="00452185">
              <w:rPr>
                <w:rFonts w:ascii="Times New Roman" w:eastAsia="Times New Roman" w:hAnsi="Times New Roman"/>
                <w:sz w:val="24"/>
                <w:szCs w:val="24"/>
              </w:rPr>
              <w:t>Цод</w:t>
            </w:r>
            <w:proofErr w:type="spellEnd"/>
            <w:r w:rsidR="006103EE" w:rsidRPr="00452185">
              <w:rPr>
                <w:rFonts w:ascii="Times New Roman" w:eastAsia="Times New Roman" w:hAnsi="Times New Roman"/>
                <w:sz w:val="24"/>
                <w:szCs w:val="24"/>
              </w:rPr>
              <w:t xml:space="preserve"> тендерної пропозиції та виражений коефіцієнтом у формулі * (коефіцієнт не може мати більше 8 (восьми) знаків після коми). </w:t>
            </w:r>
          </w:p>
          <w:p w14:paraId="47D63392" w14:textId="0009DE7E" w:rsidR="006103EE" w:rsidRPr="003611C4" w:rsidRDefault="006103EE" w:rsidP="00452185">
            <w:pPr>
              <w:pStyle w:val="af7"/>
              <w:jc w:val="both"/>
              <w:rPr>
                <w:rFonts w:ascii="Times New Roman" w:eastAsia="Times New Roman" w:hAnsi="Times New Roman"/>
                <w:i/>
                <w:sz w:val="24"/>
                <w:szCs w:val="24"/>
              </w:rPr>
            </w:pPr>
            <w:r w:rsidRPr="003611C4">
              <w:rPr>
                <w:rFonts w:ascii="Times New Roman" w:eastAsia="Times New Roman" w:hAnsi="Times New Roman"/>
                <w:sz w:val="24"/>
                <w:szCs w:val="24"/>
              </w:rPr>
              <w:t>*</w:t>
            </w:r>
            <w:r w:rsidRPr="003611C4">
              <w:rPr>
                <w:rFonts w:ascii="Times New Roman" w:eastAsia="Times New Roman" w:hAnsi="Times New Roman"/>
                <w:i/>
                <w:sz w:val="24"/>
                <w:szCs w:val="24"/>
              </w:rPr>
              <w:t xml:space="preserve">Примітка. З метою запобігання </w:t>
            </w:r>
            <w:r w:rsidR="003C32DC" w:rsidRPr="003611C4">
              <w:rPr>
                <w:rFonts w:ascii="Times New Roman" w:eastAsia="Times New Roman" w:hAnsi="Times New Roman"/>
                <w:i/>
                <w:sz w:val="24"/>
                <w:szCs w:val="24"/>
              </w:rPr>
              <w:t xml:space="preserve">умисному </w:t>
            </w:r>
            <w:r w:rsidRPr="003611C4">
              <w:rPr>
                <w:rFonts w:ascii="Times New Roman" w:eastAsia="Times New Roman" w:hAnsi="Times New Roman"/>
                <w:i/>
                <w:sz w:val="24"/>
                <w:szCs w:val="24"/>
              </w:rPr>
              <w:t>демпінгу</w:t>
            </w:r>
            <w:r w:rsidR="003C32DC" w:rsidRPr="003611C4">
              <w:rPr>
                <w:rFonts w:ascii="Times New Roman" w:eastAsia="Times New Roman" w:hAnsi="Times New Roman"/>
                <w:i/>
                <w:sz w:val="24"/>
                <w:szCs w:val="24"/>
              </w:rPr>
              <w:t xml:space="preserve"> цін</w:t>
            </w:r>
            <w:r w:rsidRPr="003611C4">
              <w:rPr>
                <w:rFonts w:ascii="Times New Roman" w:eastAsia="Times New Roman" w:hAnsi="Times New Roman"/>
                <w:i/>
                <w:sz w:val="24"/>
                <w:szCs w:val="24"/>
              </w:rPr>
              <w:t xml:space="preserve"> серед Учасників, не спотворення конкуренції та дотримання етичних норм та правил при торгах на аукціонах, Замовник буде вважати відмовою від підписання договору та відхиляти пропозиції Учасників, в яких Тариф постачальника (коефіцієнту) буде менш</w:t>
            </w:r>
            <w:r w:rsidR="003C32DC" w:rsidRPr="003611C4">
              <w:rPr>
                <w:rFonts w:ascii="Times New Roman" w:eastAsia="Times New Roman" w:hAnsi="Times New Roman"/>
                <w:i/>
                <w:sz w:val="24"/>
                <w:szCs w:val="24"/>
              </w:rPr>
              <w:t>им</w:t>
            </w:r>
            <w:r w:rsidRPr="003611C4">
              <w:rPr>
                <w:rFonts w:ascii="Times New Roman" w:eastAsia="Times New Roman" w:hAnsi="Times New Roman"/>
                <w:i/>
                <w:sz w:val="24"/>
                <w:szCs w:val="24"/>
              </w:rPr>
              <w:t xml:space="preserve"> "1". У складі пропозиції учасник подає гарантійний лист, в якому зазначає, що Тариф постачальника (коефіцієнт прибутковості) в пропозиції учасника не буде величиною меншою за "1" в тому числі за результатами аукціону.</w:t>
            </w:r>
          </w:p>
          <w:p w14:paraId="7F85441F" w14:textId="77777777" w:rsidR="006103EE" w:rsidRDefault="006103EE" w:rsidP="00452185">
            <w:pPr>
              <w:pStyle w:val="af7"/>
              <w:jc w:val="both"/>
              <w:rPr>
                <w:rFonts w:ascii="Times New Roman" w:eastAsia="Times New Roman" w:hAnsi="Times New Roman"/>
                <w:sz w:val="24"/>
                <w:szCs w:val="24"/>
              </w:rPr>
            </w:pPr>
            <w:r w:rsidRPr="003611C4">
              <w:rPr>
                <w:rFonts w:ascii="Times New Roman" w:eastAsia="Times New Roman" w:hAnsi="Times New Roman"/>
                <w:i/>
                <w:sz w:val="24"/>
                <w:szCs w:val="24"/>
              </w:rPr>
              <w:t>Заокруглення цінових значень здійснювати за математичними правилами.</w:t>
            </w:r>
          </w:p>
        </w:tc>
      </w:tr>
      <w:tr w:rsidR="006103EE" w14:paraId="4791BCF4" w14:textId="77777777" w:rsidTr="00C9508B">
        <w:trPr>
          <w:trHeight w:val="627"/>
          <w:jc w:val="center"/>
        </w:trPr>
        <w:tc>
          <w:tcPr>
            <w:tcW w:w="705" w:type="dxa"/>
          </w:tcPr>
          <w:p w14:paraId="4F37CC41" w14:textId="77777777" w:rsidR="006103EE" w:rsidRDefault="006103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AA3B314" w14:textId="77777777" w:rsidR="006103EE" w:rsidRDefault="006103E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9FADA34" w14:textId="710250DE" w:rsidR="006103EE" w:rsidRPr="003358C9" w:rsidRDefault="000E2968" w:rsidP="00D2691F">
            <w:pPr>
              <w:jc w:val="both"/>
              <w:rPr>
                <w:rFonts w:ascii="Times New Roman" w:eastAsia="Times New Roman" w:hAnsi="Times New Roman" w:cs="Times New Roman"/>
                <w:color w:val="FF0000"/>
                <w:sz w:val="24"/>
                <w:szCs w:val="24"/>
                <w:highlight w:val="yellow"/>
              </w:rPr>
            </w:pPr>
            <w:r w:rsidRPr="003358C9">
              <w:rPr>
                <w:rFonts w:ascii="Times New Roman" w:eastAsia="Times New Roman" w:hAnsi="Times New Roman" w:cs="Times New Roman"/>
                <w:sz w:val="24"/>
                <w:szCs w:val="24"/>
              </w:rPr>
              <w:t>не вимагається</w:t>
            </w:r>
          </w:p>
        </w:tc>
      </w:tr>
      <w:tr w:rsidR="00D716C6" w14:paraId="2E2D0223" w14:textId="77777777">
        <w:trPr>
          <w:trHeight w:val="1119"/>
          <w:jc w:val="center"/>
        </w:trPr>
        <w:tc>
          <w:tcPr>
            <w:tcW w:w="705" w:type="dxa"/>
          </w:tcPr>
          <w:p w14:paraId="3D0AC218" w14:textId="77777777" w:rsidR="00D716C6" w:rsidRPr="00C9508B" w:rsidRDefault="00D716C6" w:rsidP="00D716C6">
            <w:pPr>
              <w:widowControl w:val="0"/>
              <w:jc w:val="center"/>
              <w:rPr>
                <w:rFonts w:ascii="Times New Roman" w:eastAsia="Times New Roman" w:hAnsi="Times New Roman" w:cs="Times New Roman"/>
                <w:sz w:val="24"/>
                <w:szCs w:val="24"/>
              </w:rPr>
            </w:pPr>
            <w:r w:rsidRPr="00C9508B">
              <w:rPr>
                <w:rFonts w:ascii="Times New Roman" w:eastAsia="Times New Roman" w:hAnsi="Times New Roman" w:cs="Times New Roman"/>
                <w:color w:val="000000"/>
                <w:sz w:val="24"/>
                <w:szCs w:val="24"/>
              </w:rPr>
              <w:t>3</w:t>
            </w:r>
          </w:p>
        </w:tc>
        <w:tc>
          <w:tcPr>
            <w:tcW w:w="2805" w:type="dxa"/>
          </w:tcPr>
          <w:p w14:paraId="60C4EA4F" w14:textId="77777777" w:rsidR="00D716C6" w:rsidRPr="00C9508B" w:rsidRDefault="00D716C6" w:rsidP="00D716C6">
            <w:pPr>
              <w:widowControl w:val="0"/>
              <w:rPr>
                <w:rFonts w:ascii="Times New Roman" w:eastAsia="Times New Roman" w:hAnsi="Times New Roman" w:cs="Times New Roman"/>
                <w:sz w:val="24"/>
                <w:szCs w:val="24"/>
              </w:rPr>
            </w:pPr>
            <w:r w:rsidRPr="00C9508B">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18749F5" w14:textId="10A54349" w:rsidR="00D716C6" w:rsidRDefault="003358C9" w:rsidP="00D716C6">
            <w:pPr>
              <w:jc w:val="both"/>
              <w:rPr>
                <w:rFonts w:ascii="Times New Roman" w:eastAsia="Times New Roman" w:hAnsi="Times New Roman" w:cs="Times New Roman"/>
                <w:sz w:val="24"/>
                <w:szCs w:val="24"/>
              </w:rPr>
            </w:pPr>
            <w:r w:rsidRPr="00ED420B">
              <w:rPr>
                <w:rFonts w:ascii="Times New Roman" w:hAnsi="Times New Roman" w:cs="Times New Roman"/>
              </w:rPr>
              <w:t>Не встановлюються, оскільки забезпечення не вимагається</w:t>
            </w:r>
            <w:r>
              <w:rPr>
                <w:rFonts w:ascii="Times New Roman" w:eastAsia="Times New Roman" w:hAnsi="Times New Roman" w:cs="Times New Roman"/>
                <w:sz w:val="24"/>
                <w:szCs w:val="24"/>
              </w:rPr>
              <w:t xml:space="preserve"> </w:t>
            </w:r>
          </w:p>
        </w:tc>
      </w:tr>
      <w:tr w:rsidR="00D716C6" w14:paraId="12932E1D" w14:textId="77777777">
        <w:trPr>
          <w:trHeight w:val="560"/>
          <w:jc w:val="center"/>
        </w:trPr>
        <w:tc>
          <w:tcPr>
            <w:tcW w:w="705" w:type="dxa"/>
          </w:tcPr>
          <w:p w14:paraId="0FB7D328"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A2C623A"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33C1037E"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w:t>
            </w:r>
            <w:r w:rsidRPr="00C9508B">
              <w:rPr>
                <w:rFonts w:ascii="Times New Roman" w:eastAsia="Times New Roman" w:hAnsi="Times New Roman" w:cs="Times New Roman"/>
                <w:b/>
                <w:i/>
                <w:sz w:val="24"/>
                <w:szCs w:val="24"/>
                <w:u w:val="single"/>
              </w:rPr>
              <w:t>) днів</w:t>
            </w:r>
            <w:r w:rsidRPr="00C9508B">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0EAFCA00"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E51195" w14:textId="77777777" w:rsidR="00D716C6" w:rsidRDefault="00D716C6" w:rsidP="00D716C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6E041B7"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445F958"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F40B1">
              <w:rPr>
                <w:rFonts w:ascii="Times New Roman" w:eastAsia="Times New Roman" w:hAnsi="Times New Roman" w:cs="Times New Roman"/>
                <w:i/>
                <w:sz w:val="24"/>
                <w:szCs w:val="24"/>
              </w:rPr>
              <w:t>(у разі якщо таке вимагалося)</w:t>
            </w:r>
            <w:r w:rsidRPr="009F40B1">
              <w:rPr>
                <w:rFonts w:ascii="Times New Roman" w:eastAsia="Times New Roman" w:hAnsi="Times New Roman" w:cs="Times New Roman"/>
                <w:sz w:val="24"/>
                <w:szCs w:val="24"/>
              </w:rPr>
              <w:t>.</w:t>
            </w:r>
          </w:p>
          <w:p w14:paraId="3B7BAC71" w14:textId="77777777" w:rsidR="00D716C6" w:rsidRDefault="00D716C6" w:rsidP="00D716C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16C6" w14:paraId="6710957D" w14:textId="77777777" w:rsidTr="000E2968">
        <w:trPr>
          <w:trHeight w:val="558"/>
          <w:jc w:val="center"/>
        </w:trPr>
        <w:tc>
          <w:tcPr>
            <w:tcW w:w="705" w:type="dxa"/>
          </w:tcPr>
          <w:p w14:paraId="335CD7D1"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BD03922"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9508B">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E2C7669" w14:textId="77777777" w:rsidR="00D716C6" w:rsidRDefault="00D716C6" w:rsidP="00D716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AC788AB" w14:textId="77777777" w:rsidR="00D716C6" w:rsidRDefault="00D716C6" w:rsidP="00D716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3D2B886" w14:textId="77777777" w:rsidR="00D716C6" w:rsidRDefault="00D716C6" w:rsidP="00D716C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9508B">
              <w:rPr>
                <w:rFonts w:ascii="Times New Roman" w:eastAsia="Times New Roman" w:hAnsi="Times New Roman" w:cs="Times New Roman"/>
                <w:b/>
                <w:color w:val="000000" w:themeColor="text1"/>
                <w:sz w:val="24"/>
                <w:szCs w:val="24"/>
              </w:rPr>
              <w:t xml:space="preserve">пунктом </w:t>
            </w:r>
            <w:r w:rsidRPr="00C9508B">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0EC0367D"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w:t>
            </w:r>
          </w:p>
          <w:p w14:paraId="7EF71AE5"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C3523">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CFB9F3"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41D9BBD"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EC49D1"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D8E4EA"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D2C6F1"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26CE89"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8CE4671"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C7153BC"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A648B6"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04039DE"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C3523">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AF8EBFE"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8229CB"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8A2544"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4C47759"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6027472F" w14:textId="77777777" w:rsidR="00D716C6" w:rsidRPr="002C3523" w:rsidRDefault="00D716C6" w:rsidP="00D716C6">
            <w:pPr>
              <w:widowControl w:val="0"/>
              <w:shd w:val="clear" w:color="auto" w:fill="FFFFFF"/>
              <w:jc w:val="both"/>
              <w:rPr>
                <w:rFonts w:ascii="Times New Roman" w:eastAsia="Times New Roman" w:hAnsi="Times New Roman" w:cs="Times New Roman"/>
                <w:b/>
                <w:sz w:val="24"/>
                <w:szCs w:val="24"/>
              </w:rPr>
            </w:pPr>
            <w:r w:rsidRPr="002C3523">
              <w:rPr>
                <w:rFonts w:ascii="Times New Roman" w:eastAsia="Times New Roman" w:hAnsi="Times New Roman" w:cs="Times New Roman"/>
                <w:b/>
                <w:sz w:val="24"/>
                <w:szCs w:val="24"/>
              </w:rPr>
              <w:t>Для учасників:</w:t>
            </w:r>
          </w:p>
          <w:p w14:paraId="5DE2B35C" w14:textId="16EF3AC8"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 xml:space="preserve">Інформація про спосіб підтвердження відсутності підстав, визначених у пункті 47 Особливостей, надається згідно </w:t>
            </w:r>
            <w:r>
              <w:rPr>
                <w:rFonts w:ascii="Times New Roman" w:eastAsia="Times New Roman" w:hAnsi="Times New Roman" w:cs="Times New Roman"/>
                <w:b/>
                <w:bCs/>
                <w:sz w:val="24"/>
                <w:szCs w:val="24"/>
              </w:rPr>
              <w:t xml:space="preserve">Додатку 1 до </w:t>
            </w:r>
            <w:r w:rsidRPr="002C3523">
              <w:rPr>
                <w:rFonts w:ascii="Times New Roman" w:eastAsia="Times New Roman" w:hAnsi="Times New Roman" w:cs="Times New Roman"/>
                <w:b/>
                <w:bCs/>
                <w:sz w:val="24"/>
                <w:szCs w:val="24"/>
              </w:rPr>
              <w:t>тендерної документації</w:t>
            </w:r>
            <w:r w:rsidRPr="002C3523">
              <w:rPr>
                <w:rFonts w:ascii="Times New Roman" w:eastAsia="Times New Roman" w:hAnsi="Times New Roman" w:cs="Times New Roman"/>
                <w:sz w:val="24"/>
                <w:szCs w:val="24"/>
              </w:rPr>
              <w:t xml:space="preserve">. </w:t>
            </w:r>
          </w:p>
          <w:p w14:paraId="5D07AFBB"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w:t>
            </w:r>
            <w:r w:rsidRPr="002C3523">
              <w:rPr>
                <w:rFonts w:ascii="Times New Roman" w:eastAsia="Times New Roman" w:hAnsi="Times New Roman" w:cs="Times New Roman"/>
                <w:sz w:val="24"/>
                <w:szCs w:val="24"/>
              </w:rPr>
              <w:lastRenderedPageBreak/>
              <w:t>підстав в електронній системі закупівель під час подання тендерної пропозиції.</w:t>
            </w:r>
          </w:p>
          <w:p w14:paraId="0AED7493"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DA2E410" w14:textId="77777777" w:rsidR="00D716C6" w:rsidRPr="002C3523" w:rsidRDefault="00D716C6" w:rsidP="00D716C6">
            <w:pPr>
              <w:shd w:val="clear" w:color="auto" w:fill="FFFFFF"/>
              <w:tabs>
                <w:tab w:val="left" w:pos="180"/>
              </w:tabs>
              <w:jc w:val="both"/>
              <w:rPr>
                <w:rFonts w:ascii="Times New Roman" w:eastAsia="Arial" w:hAnsi="Times New Roman" w:cs="Times New Roman"/>
                <w:b/>
                <w:sz w:val="24"/>
                <w:szCs w:val="24"/>
                <w:shd w:val="clear" w:color="auto" w:fill="FFFFFF"/>
              </w:rPr>
            </w:pPr>
            <w:r w:rsidRPr="002C3523">
              <w:rPr>
                <w:rFonts w:ascii="Times New Roman" w:eastAsia="Arial" w:hAnsi="Times New Roman" w:cs="Times New Roman"/>
                <w:b/>
                <w:sz w:val="24"/>
                <w:szCs w:val="24"/>
                <w:shd w:val="clear" w:color="auto" w:fill="FFFFFF"/>
              </w:rPr>
              <w:t>Для об’єднань учасників:</w:t>
            </w:r>
          </w:p>
          <w:p w14:paraId="1D14214B" w14:textId="77777777" w:rsidR="00D716C6" w:rsidRPr="002C3523"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Arial" w:hAnsi="Times New Roman" w:cs="Times New Roman"/>
                <w:sz w:val="24"/>
                <w:szCs w:val="24"/>
                <w:shd w:val="clear" w:color="auto" w:fill="FFFFFF"/>
              </w:rPr>
              <w:t xml:space="preserve">У разі участі об’єднання учасників підтвердження </w:t>
            </w:r>
            <w:r w:rsidRPr="002C3523">
              <w:rPr>
                <w:rFonts w:ascii="Times New Roman" w:eastAsia="Times New Roman" w:hAnsi="Times New Roman" w:cs="Times New Roman"/>
                <w:sz w:val="24"/>
                <w:szCs w:val="24"/>
              </w:rPr>
              <w:t>відсутності підстав, визначених у пункті 47 Особливостей, здійснюється щодо кожного такого учасника.</w:t>
            </w:r>
          </w:p>
          <w:p w14:paraId="51ED5523" w14:textId="77777777" w:rsidR="00D716C6" w:rsidRPr="002C3523" w:rsidRDefault="00D716C6" w:rsidP="00D716C6">
            <w:pPr>
              <w:widowControl w:val="0"/>
              <w:shd w:val="clear" w:color="auto" w:fill="FFFFFF"/>
              <w:jc w:val="both"/>
              <w:rPr>
                <w:rFonts w:ascii="Times New Roman" w:eastAsia="Times New Roman" w:hAnsi="Times New Roman" w:cs="Times New Roman"/>
                <w:b/>
                <w:sz w:val="24"/>
                <w:szCs w:val="24"/>
              </w:rPr>
            </w:pPr>
            <w:r w:rsidRPr="002C3523">
              <w:rPr>
                <w:rFonts w:ascii="Times New Roman" w:eastAsia="Times New Roman" w:hAnsi="Times New Roman" w:cs="Times New Roman"/>
                <w:b/>
                <w:sz w:val="24"/>
                <w:szCs w:val="24"/>
              </w:rPr>
              <w:t>Для переможця процедури закупівлі:</w:t>
            </w:r>
          </w:p>
          <w:p w14:paraId="410B3C2E" w14:textId="23721794" w:rsidR="00D716C6" w:rsidRPr="00855609" w:rsidRDefault="00D716C6" w:rsidP="00D716C6">
            <w:pPr>
              <w:widowControl w:val="0"/>
              <w:shd w:val="clear" w:color="auto" w:fill="FFFFFF"/>
              <w:jc w:val="both"/>
              <w:rPr>
                <w:rFonts w:ascii="Times New Roman" w:eastAsia="Times New Roman" w:hAnsi="Times New Roman" w:cs="Times New Roman"/>
                <w:sz w:val="24"/>
                <w:szCs w:val="24"/>
              </w:rPr>
            </w:pPr>
            <w:r w:rsidRPr="002C3523">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716C6" w14:paraId="54285B70" w14:textId="77777777" w:rsidTr="002C1933">
        <w:trPr>
          <w:trHeight w:val="546"/>
          <w:jc w:val="center"/>
        </w:trPr>
        <w:tc>
          <w:tcPr>
            <w:tcW w:w="705" w:type="dxa"/>
          </w:tcPr>
          <w:p w14:paraId="0243C204"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C76D29D"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57AD5F5" w14:textId="77777777" w:rsidR="00D716C6" w:rsidRPr="007B258F" w:rsidRDefault="00D716C6" w:rsidP="00D716C6">
            <w:pPr>
              <w:pStyle w:val="af7"/>
              <w:jc w:val="both"/>
              <w:rPr>
                <w:rFonts w:ascii="Times New Roman" w:eastAsia="Times New Roman" w:hAnsi="Times New Roman"/>
                <w:color w:val="000000"/>
                <w:sz w:val="24"/>
                <w:szCs w:val="24"/>
                <w:lang w:eastAsia="ru-RU"/>
              </w:rPr>
            </w:pPr>
            <w:r w:rsidRPr="002C4C13">
              <w:rPr>
                <w:rFonts w:ascii="Times New Roman" w:eastAsia="Times New Roman" w:hAnsi="Times New Roman"/>
                <w:color w:val="000000"/>
                <w:sz w:val="21"/>
                <w:szCs w:val="21"/>
                <w:lang w:eastAsia="ru-RU"/>
              </w:rPr>
              <w:t xml:space="preserve"> </w:t>
            </w:r>
            <w:r>
              <w:rPr>
                <w:rFonts w:ascii="Times New Roman" w:eastAsia="Times New Roman" w:hAnsi="Times New Roman"/>
                <w:color w:val="000000"/>
                <w:sz w:val="21"/>
                <w:szCs w:val="21"/>
                <w:lang w:eastAsia="ru-RU"/>
              </w:rPr>
              <w:t xml:space="preserve">  </w:t>
            </w:r>
            <w:r w:rsidRPr="007B258F">
              <w:rPr>
                <w:rFonts w:ascii="Times New Roman" w:eastAsia="Times New Roman" w:hAnsi="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46F11C4" w14:textId="77777777" w:rsidR="00D716C6" w:rsidRPr="007B258F" w:rsidRDefault="00D716C6" w:rsidP="00D716C6">
            <w:pPr>
              <w:pStyle w:val="af7"/>
              <w:jc w:val="both"/>
              <w:rPr>
                <w:rFonts w:ascii="Times New Roman" w:eastAsia="Times New Roman" w:hAnsi="Times New Roman"/>
                <w:color w:val="000000"/>
                <w:sz w:val="24"/>
                <w:szCs w:val="24"/>
                <w:lang w:eastAsia="ru-RU"/>
              </w:rPr>
            </w:pPr>
            <w:r w:rsidRPr="007B258F">
              <w:rPr>
                <w:rFonts w:ascii="Times New Roman" w:eastAsia="Times New Roman" w:hAnsi="Times New Roman"/>
                <w:color w:val="000000"/>
                <w:sz w:val="24"/>
                <w:szCs w:val="24"/>
                <w:lang w:eastAsia="ru-RU"/>
              </w:rPr>
              <w:t xml:space="preserve">     Замовником зазначаються вимоги до предмета закупівлі згідно з частиною другою статті 22 Закону.</w:t>
            </w:r>
          </w:p>
          <w:p w14:paraId="34094620" w14:textId="77777777" w:rsidR="00D716C6" w:rsidRPr="007B258F" w:rsidRDefault="00D716C6" w:rsidP="00D716C6">
            <w:pPr>
              <w:pStyle w:val="af7"/>
              <w:jc w:val="both"/>
              <w:rPr>
                <w:rFonts w:ascii="Times New Roman" w:eastAsia="Times New Roman" w:hAnsi="Times New Roman"/>
                <w:color w:val="000000"/>
                <w:sz w:val="24"/>
                <w:szCs w:val="24"/>
                <w:lang w:eastAsia="ru-RU"/>
              </w:rPr>
            </w:pPr>
            <w:r w:rsidRPr="007B258F">
              <w:rPr>
                <w:rFonts w:ascii="Times New Roman" w:eastAsia="Times New Roman" w:hAnsi="Times New Roman"/>
                <w:color w:val="000000"/>
                <w:sz w:val="24"/>
                <w:szCs w:val="24"/>
                <w:lang w:eastAsia="ru-RU"/>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2D3FCC2" w14:textId="77777777" w:rsidR="00D716C6" w:rsidRPr="007B258F" w:rsidRDefault="00D716C6" w:rsidP="00D716C6">
            <w:pPr>
              <w:pStyle w:val="af7"/>
              <w:jc w:val="both"/>
              <w:rPr>
                <w:rFonts w:ascii="Times New Roman" w:eastAsia="Times New Roman" w:hAnsi="Times New Roman"/>
                <w:color w:val="000000"/>
                <w:sz w:val="24"/>
                <w:szCs w:val="24"/>
                <w:lang w:eastAsia="ru-RU"/>
              </w:rPr>
            </w:pPr>
            <w:r w:rsidRPr="007B258F">
              <w:rPr>
                <w:rFonts w:ascii="Times New Roman" w:eastAsia="Times New Roman" w:hAnsi="Times New Roman"/>
                <w:color w:val="000000"/>
                <w:sz w:val="24"/>
                <w:szCs w:val="24"/>
                <w:lang w:eastAsia="ru-RU"/>
              </w:rPr>
              <w:t xml:space="preserve">     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w:t>
            </w:r>
            <w:r w:rsidRPr="007B258F">
              <w:rPr>
                <w:rFonts w:ascii="Times New Roman" w:eastAsia="Times New Roman" w:hAnsi="Times New Roman"/>
                <w:color w:val="000000"/>
                <w:sz w:val="24"/>
                <w:szCs w:val="24"/>
                <w:lang w:eastAsia="ru-RU"/>
              </w:rPr>
              <w:lastRenderedPageBreak/>
              <w:t>посилання слід читати з виразом  "або еквівалент".</w:t>
            </w:r>
          </w:p>
          <w:p w14:paraId="79949516" w14:textId="77777777" w:rsidR="00D716C6" w:rsidRDefault="00D716C6" w:rsidP="00D716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716C6" w14:paraId="6E0EF368" w14:textId="77777777">
        <w:trPr>
          <w:trHeight w:val="1119"/>
          <w:jc w:val="center"/>
        </w:trPr>
        <w:tc>
          <w:tcPr>
            <w:tcW w:w="705" w:type="dxa"/>
          </w:tcPr>
          <w:p w14:paraId="2B48A7A3"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D53EACA" w14:textId="77777777" w:rsidR="00D716C6" w:rsidRPr="00F50E7D" w:rsidRDefault="00D716C6" w:rsidP="00D716C6">
            <w:pPr>
              <w:widowControl w:val="0"/>
              <w:rPr>
                <w:rFonts w:ascii="Times New Roman" w:eastAsia="Times New Roman" w:hAnsi="Times New Roman" w:cs="Times New Roman"/>
                <w:sz w:val="24"/>
                <w:szCs w:val="24"/>
              </w:rPr>
            </w:pPr>
            <w:r w:rsidRPr="00F50E7D">
              <w:rPr>
                <w:rFonts w:ascii="Times New Roman" w:eastAsia="Times New Roman" w:hAnsi="Times New Roman" w:cs="Times New Roman"/>
                <w:b/>
                <w:color w:val="000000"/>
                <w:sz w:val="24"/>
                <w:szCs w:val="24"/>
              </w:rPr>
              <w:t xml:space="preserve">Інформація про </w:t>
            </w:r>
            <w:r w:rsidRPr="002D2606">
              <w:rPr>
                <w:rFonts w:ascii="Times New Roman" w:eastAsia="Times New Roman" w:hAnsi="Times New Roman" w:cs="Times New Roman"/>
                <w:b/>
                <w:sz w:val="24"/>
                <w:szCs w:val="24"/>
              </w:rPr>
              <w:t>субпідрядника /співвиконавця</w:t>
            </w:r>
            <w:r w:rsidRPr="00F50E7D">
              <w:rPr>
                <w:rFonts w:ascii="Times New Roman" w:eastAsia="Times New Roman" w:hAnsi="Times New Roman" w:cs="Times New Roman"/>
                <w:b/>
                <w:color w:val="FF0000"/>
                <w:sz w:val="24"/>
                <w:szCs w:val="24"/>
              </w:rPr>
              <w:t xml:space="preserve"> </w:t>
            </w:r>
            <w:r w:rsidRPr="00F50E7D">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763014E" w14:textId="77777777" w:rsidR="00D716C6" w:rsidRPr="00F50E7D" w:rsidRDefault="00D716C6" w:rsidP="00D716C6">
            <w:pPr>
              <w:widowControl w:val="0"/>
              <w:ind w:right="120"/>
              <w:jc w:val="both"/>
              <w:rPr>
                <w:rFonts w:ascii="Times New Roman" w:eastAsia="Times New Roman" w:hAnsi="Times New Roman" w:cs="Times New Roman"/>
                <w:b/>
                <w:sz w:val="24"/>
                <w:szCs w:val="24"/>
              </w:rPr>
            </w:pPr>
            <w:r w:rsidRPr="00F50E7D">
              <w:rPr>
                <w:rFonts w:ascii="Times New Roman" w:eastAsia="Times New Roman" w:hAnsi="Times New Roman" w:cs="Times New Roman"/>
                <w:color w:val="000000"/>
                <w:sz w:val="24"/>
                <w:szCs w:val="24"/>
              </w:rPr>
              <w:t xml:space="preserve">Не передбачено.  </w:t>
            </w:r>
            <w:r>
              <w:rPr>
                <w:rFonts w:ascii="Times New Roman" w:eastAsia="Times New Roman" w:hAnsi="Times New Roman" w:cs="Times New Roman"/>
                <w:i/>
                <w:color w:val="FF0000"/>
                <w:sz w:val="24"/>
                <w:szCs w:val="24"/>
              </w:rPr>
              <w:t xml:space="preserve"> </w:t>
            </w:r>
          </w:p>
          <w:p w14:paraId="6C35D078" w14:textId="77777777" w:rsidR="00D716C6" w:rsidRPr="00F50E7D" w:rsidRDefault="00D716C6" w:rsidP="00D716C6">
            <w:pPr>
              <w:widowControl w:val="0"/>
              <w:ind w:right="120"/>
              <w:jc w:val="both"/>
              <w:rPr>
                <w:rFonts w:ascii="Times New Roman" w:eastAsia="Times New Roman" w:hAnsi="Times New Roman" w:cs="Times New Roman"/>
                <w:b/>
                <w:sz w:val="24"/>
                <w:szCs w:val="24"/>
              </w:rPr>
            </w:pPr>
          </w:p>
          <w:p w14:paraId="678B8234" w14:textId="77777777" w:rsidR="00D716C6" w:rsidRPr="00F50E7D" w:rsidRDefault="00D716C6" w:rsidP="00D716C6">
            <w:pPr>
              <w:widowControl w:val="0"/>
              <w:ind w:right="120"/>
              <w:jc w:val="both"/>
              <w:rPr>
                <w:rFonts w:ascii="Times New Roman" w:eastAsia="Times New Roman" w:hAnsi="Times New Roman" w:cs="Times New Roman"/>
                <w:sz w:val="24"/>
                <w:szCs w:val="24"/>
              </w:rPr>
            </w:pPr>
          </w:p>
        </w:tc>
      </w:tr>
      <w:tr w:rsidR="00D716C6" w14:paraId="34EA6824" w14:textId="77777777">
        <w:trPr>
          <w:trHeight w:val="841"/>
          <w:jc w:val="center"/>
        </w:trPr>
        <w:tc>
          <w:tcPr>
            <w:tcW w:w="705" w:type="dxa"/>
          </w:tcPr>
          <w:p w14:paraId="4E9CD9E9"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260A6AB"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0E6E4F6"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16C6" w14:paraId="18A5C9C8" w14:textId="77777777">
        <w:trPr>
          <w:trHeight w:val="841"/>
          <w:jc w:val="center"/>
        </w:trPr>
        <w:tc>
          <w:tcPr>
            <w:tcW w:w="705" w:type="dxa"/>
          </w:tcPr>
          <w:p w14:paraId="1FA9FE74"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14:paraId="57937128" w14:textId="77777777" w:rsidR="00D716C6" w:rsidRPr="00777EA0" w:rsidRDefault="00D716C6" w:rsidP="00D716C6">
            <w:pPr>
              <w:widowControl w:val="0"/>
              <w:rPr>
                <w:rFonts w:ascii="Times New Roman" w:eastAsia="Times New Roman" w:hAnsi="Times New Roman" w:cs="Times New Roman"/>
                <w:b/>
                <w:color w:val="000000"/>
                <w:sz w:val="24"/>
                <w:szCs w:val="24"/>
              </w:rPr>
            </w:pPr>
            <w:r w:rsidRPr="00777EA0">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vAlign w:val="center"/>
          </w:tcPr>
          <w:p w14:paraId="4E68F8E3" w14:textId="77777777" w:rsidR="00D716C6" w:rsidRPr="002D2606" w:rsidRDefault="00D716C6" w:rsidP="00D716C6">
            <w:pPr>
              <w:pStyle w:val="af7"/>
              <w:jc w:val="both"/>
              <w:rPr>
                <w:rFonts w:ascii="Times New Roman" w:eastAsia="Times New Roman" w:hAnsi="Times New Roman"/>
                <w:sz w:val="24"/>
                <w:szCs w:val="24"/>
              </w:rPr>
            </w:pPr>
            <w:r w:rsidRPr="002D2606">
              <w:rPr>
                <w:rFonts w:ascii="Times New Roman" w:eastAsia="Times New Roman" w:hAnsi="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2C210D75" w14:textId="77777777" w:rsidR="00D716C6" w:rsidRPr="002D2606" w:rsidRDefault="00D716C6" w:rsidP="00D716C6">
            <w:pPr>
              <w:pStyle w:val="af7"/>
              <w:jc w:val="both"/>
              <w:rPr>
                <w:rFonts w:ascii="Times New Roman" w:eastAsia="Times New Roman" w:hAnsi="Times New Roman"/>
                <w:sz w:val="24"/>
                <w:szCs w:val="24"/>
              </w:rPr>
            </w:pPr>
            <w:r w:rsidRPr="002D2606">
              <w:rPr>
                <w:rFonts w:ascii="Times New Roman" w:eastAsia="Times New Roman" w:hAnsi="Times New Roman"/>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0B0E180D" w14:textId="77777777" w:rsidR="00D716C6" w:rsidRPr="002D2606" w:rsidRDefault="00D716C6" w:rsidP="00D716C6">
            <w:pPr>
              <w:pStyle w:val="af7"/>
              <w:jc w:val="both"/>
              <w:rPr>
                <w:rFonts w:ascii="Times New Roman" w:eastAsia="Times New Roman" w:hAnsi="Times New Roman"/>
                <w:sz w:val="24"/>
                <w:szCs w:val="24"/>
              </w:rPr>
            </w:pPr>
            <w:r w:rsidRPr="002D2606">
              <w:rPr>
                <w:rFonts w:ascii="Times New Roman" w:eastAsia="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36BD5655" w14:textId="77777777" w:rsidR="00D716C6" w:rsidRDefault="00D716C6" w:rsidP="00D716C6">
            <w:pPr>
              <w:widowControl w:val="0"/>
              <w:jc w:val="both"/>
              <w:rPr>
                <w:rFonts w:ascii="Times New Roman" w:eastAsia="Times New Roman" w:hAnsi="Times New Roman" w:cs="Times New Roman"/>
                <w:sz w:val="24"/>
                <w:szCs w:val="24"/>
              </w:rPr>
            </w:pPr>
          </w:p>
        </w:tc>
      </w:tr>
      <w:tr w:rsidR="00D716C6" w14:paraId="0734054F" w14:textId="77777777">
        <w:trPr>
          <w:trHeight w:val="442"/>
          <w:jc w:val="center"/>
        </w:trPr>
        <w:tc>
          <w:tcPr>
            <w:tcW w:w="9960" w:type="dxa"/>
            <w:gridSpan w:val="3"/>
            <w:vAlign w:val="center"/>
          </w:tcPr>
          <w:p w14:paraId="2B3ABB66"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716C6" w14:paraId="1A256D90" w14:textId="77777777">
        <w:trPr>
          <w:trHeight w:val="1119"/>
          <w:jc w:val="center"/>
        </w:trPr>
        <w:tc>
          <w:tcPr>
            <w:tcW w:w="705" w:type="dxa"/>
          </w:tcPr>
          <w:p w14:paraId="71BC6596"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922D0B"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43BEA31" w14:textId="1172F07D" w:rsidR="005459C4" w:rsidRDefault="00D716C6" w:rsidP="005459C4">
            <w:pPr>
              <w:pStyle w:val="a9"/>
              <w:spacing w:before="0" w:after="0"/>
              <w:ind w:right="100"/>
              <w:contextualSpacing/>
              <w:jc w:val="both"/>
              <w:rPr>
                <w:b/>
                <w:color w:val="000000" w:themeColor="text1"/>
              </w:rPr>
            </w:pPr>
            <w:r w:rsidRPr="000E2968">
              <w:rPr>
                <w:color w:val="000000"/>
                <w:highlight w:val="yellow"/>
              </w:rPr>
              <w:t xml:space="preserve">Кінцевий строк подання тендерних пропозицій </w:t>
            </w:r>
            <w:r w:rsidRPr="000E2968">
              <w:rPr>
                <w:highlight w:val="yellow"/>
              </w:rPr>
              <w:t>—</w:t>
            </w:r>
            <w:r w:rsidR="00B622F2" w:rsidRPr="000E2968">
              <w:rPr>
                <w:b/>
                <w:color w:val="000000" w:themeColor="text1"/>
                <w:highlight w:val="yellow"/>
              </w:rPr>
              <w:t>2</w:t>
            </w:r>
            <w:r w:rsidR="005459C4">
              <w:rPr>
                <w:b/>
                <w:color w:val="000000" w:themeColor="text1"/>
                <w:highlight w:val="yellow"/>
              </w:rPr>
              <w:t>2</w:t>
            </w:r>
            <w:r w:rsidRPr="000E2968">
              <w:rPr>
                <w:b/>
                <w:color w:val="000000" w:themeColor="text1"/>
                <w:highlight w:val="yellow"/>
              </w:rPr>
              <w:t xml:space="preserve">.12.2023р. </w:t>
            </w:r>
          </w:p>
          <w:p w14:paraId="429F9789" w14:textId="694FD698" w:rsidR="00D716C6" w:rsidRPr="005459C4" w:rsidRDefault="005459C4" w:rsidP="005459C4">
            <w:pPr>
              <w:pStyle w:val="a9"/>
              <w:spacing w:before="0" w:after="0"/>
              <w:ind w:right="100"/>
              <w:contextualSpacing/>
              <w:jc w:val="both"/>
              <w:rPr>
                <w:b/>
              </w:rPr>
            </w:pPr>
            <w:r>
              <w:rPr>
                <w:b/>
                <w:bCs/>
                <w:color w:val="000000"/>
              </w:rPr>
              <w:t>Час буде визначено системою при публікації оголошення</w:t>
            </w:r>
          </w:p>
          <w:p w14:paraId="7F85339D" w14:textId="77777777" w:rsidR="00D716C6" w:rsidRPr="007B1585" w:rsidRDefault="00D716C6" w:rsidP="00D716C6">
            <w:pPr>
              <w:widowControl w:val="0"/>
              <w:jc w:val="both"/>
              <w:rPr>
                <w:rFonts w:ascii="Times New Roman" w:eastAsia="Times New Roman" w:hAnsi="Times New Roman" w:cs="Times New Roman"/>
                <w:sz w:val="24"/>
                <w:szCs w:val="24"/>
              </w:rPr>
            </w:pPr>
            <w:r w:rsidRPr="007B158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41A0DDD" w14:textId="77777777" w:rsidR="00D716C6" w:rsidRPr="007B1585" w:rsidRDefault="00D716C6" w:rsidP="00D716C6">
            <w:pPr>
              <w:widowControl w:val="0"/>
              <w:jc w:val="both"/>
              <w:rPr>
                <w:rFonts w:ascii="Times New Roman" w:eastAsia="Times New Roman" w:hAnsi="Times New Roman" w:cs="Times New Roman"/>
                <w:sz w:val="24"/>
                <w:szCs w:val="24"/>
              </w:rPr>
            </w:pPr>
            <w:r w:rsidRPr="007B158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92ACA0" w14:textId="77777777" w:rsidR="00D716C6" w:rsidRPr="007B1585"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sidRPr="007B1585">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23F5720F" w14:textId="77777777" w:rsidR="00D716C6" w:rsidRPr="000E2968" w:rsidRDefault="00D716C6" w:rsidP="00D716C6">
            <w:pPr>
              <w:widowControl w:val="0"/>
              <w:pBdr>
                <w:top w:val="nil"/>
                <w:left w:val="nil"/>
                <w:bottom w:val="nil"/>
                <w:right w:val="nil"/>
                <w:between w:val="nil"/>
              </w:pBdr>
              <w:jc w:val="both"/>
              <w:rPr>
                <w:rFonts w:ascii="Times New Roman" w:eastAsia="Times New Roman" w:hAnsi="Times New Roman" w:cs="Times New Roman"/>
                <w:strike/>
                <w:sz w:val="24"/>
                <w:szCs w:val="24"/>
                <w:highlight w:val="yellow"/>
              </w:rPr>
            </w:pPr>
          </w:p>
        </w:tc>
      </w:tr>
      <w:tr w:rsidR="00D716C6" w14:paraId="74194DAD" w14:textId="77777777">
        <w:trPr>
          <w:trHeight w:val="1119"/>
          <w:jc w:val="center"/>
        </w:trPr>
        <w:tc>
          <w:tcPr>
            <w:tcW w:w="705" w:type="dxa"/>
          </w:tcPr>
          <w:p w14:paraId="28E8E510"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9A84FB0" w14:textId="77777777" w:rsidR="00D716C6" w:rsidRPr="001C5908" w:rsidRDefault="00D716C6" w:rsidP="00D716C6">
            <w:pPr>
              <w:widowControl w:val="0"/>
              <w:rPr>
                <w:rFonts w:ascii="Times New Roman" w:eastAsia="Times New Roman" w:hAnsi="Times New Roman" w:cs="Times New Roman"/>
                <w:strike/>
                <w:color w:val="000000" w:themeColor="text1"/>
                <w:sz w:val="24"/>
                <w:szCs w:val="24"/>
                <w:highlight w:val="white"/>
              </w:rPr>
            </w:pPr>
            <w:r w:rsidRPr="001C590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C590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905C13F" w14:textId="77777777" w:rsidR="00D716C6" w:rsidRPr="001C5908" w:rsidRDefault="00D716C6" w:rsidP="00D716C6">
            <w:pPr>
              <w:shd w:val="clear" w:color="auto" w:fill="FFFFFF"/>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CD34B1B" w14:textId="77777777" w:rsidR="00D716C6" w:rsidRPr="001C5908" w:rsidRDefault="00D716C6" w:rsidP="00D716C6">
            <w:pPr>
              <w:shd w:val="clear" w:color="auto" w:fill="FFFFFF"/>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0F50DA6" w14:textId="77777777" w:rsidR="00D716C6" w:rsidRPr="001C5908" w:rsidRDefault="00D716C6" w:rsidP="00D716C6">
            <w:pPr>
              <w:shd w:val="clear" w:color="auto" w:fill="FFFFFF"/>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1C5908">
                <w:rPr>
                  <w:rFonts w:ascii="Times New Roman" w:eastAsia="Times New Roman" w:hAnsi="Times New Roman" w:cs="Times New Roman"/>
                  <w:color w:val="000000" w:themeColor="text1"/>
                  <w:sz w:val="24"/>
                  <w:szCs w:val="24"/>
                  <w:highlight w:val="white"/>
                </w:rPr>
                <w:t>47</w:t>
              </w:r>
            </w:hyperlink>
            <w:r w:rsidRPr="001C5908">
              <w:rPr>
                <w:rFonts w:ascii="Times New Roman" w:eastAsia="Times New Roman" w:hAnsi="Times New Roman" w:cs="Times New Roman"/>
                <w:color w:val="000000" w:themeColor="text1"/>
                <w:sz w:val="24"/>
                <w:szCs w:val="24"/>
                <w:highlight w:val="white"/>
              </w:rPr>
              <w:t xml:space="preserve"> Особливостей.</w:t>
            </w:r>
          </w:p>
        </w:tc>
      </w:tr>
      <w:tr w:rsidR="00D716C6" w14:paraId="07E674BF" w14:textId="77777777">
        <w:trPr>
          <w:trHeight w:val="512"/>
          <w:jc w:val="center"/>
        </w:trPr>
        <w:tc>
          <w:tcPr>
            <w:tcW w:w="9960" w:type="dxa"/>
            <w:gridSpan w:val="3"/>
            <w:vAlign w:val="center"/>
          </w:tcPr>
          <w:p w14:paraId="09C5E4C8"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716C6" w14:paraId="74ECC758" w14:textId="77777777">
        <w:trPr>
          <w:trHeight w:val="1119"/>
          <w:jc w:val="center"/>
        </w:trPr>
        <w:tc>
          <w:tcPr>
            <w:tcW w:w="705" w:type="dxa"/>
          </w:tcPr>
          <w:p w14:paraId="2F197DAF"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FF7622F"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07EAD71" w14:textId="77777777" w:rsidR="00D716C6" w:rsidRPr="001C5908" w:rsidRDefault="00D716C6" w:rsidP="00D716C6">
            <w:pPr>
              <w:shd w:val="clear" w:color="auto" w:fill="FFFFFF"/>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1C5908">
                <w:rPr>
                  <w:rFonts w:ascii="Times New Roman" w:eastAsia="Times New Roman" w:hAnsi="Times New Roman" w:cs="Times New Roman"/>
                  <w:color w:val="000000" w:themeColor="text1"/>
                  <w:sz w:val="24"/>
                  <w:szCs w:val="24"/>
                  <w:highlight w:val="white"/>
                </w:rPr>
                <w:t>шістнадцятої</w:t>
              </w:r>
            </w:hyperlink>
            <w:r w:rsidRPr="001C5908">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D0B85F" w14:textId="77777777" w:rsidR="00D716C6" w:rsidRPr="001C5908" w:rsidRDefault="00D716C6" w:rsidP="00D716C6">
            <w:pPr>
              <w:widowControl w:val="0"/>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3DD2B4" w14:textId="77777777" w:rsidR="00D716C6" w:rsidRPr="001C5908" w:rsidRDefault="00D716C6" w:rsidP="00D716C6">
            <w:pPr>
              <w:widowControl w:val="0"/>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EC91416" w14:textId="77777777" w:rsidR="00D716C6" w:rsidRPr="001C5908" w:rsidRDefault="00D716C6" w:rsidP="00D716C6">
            <w:pPr>
              <w:widowControl w:val="0"/>
              <w:jc w:val="both"/>
              <w:rPr>
                <w:rFonts w:ascii="Times New Roman" w:eastAsia="Times New Roman" w:hAnsi="Times New Roman" w:cs="Times New Roman"/>
                <w:b/>
                <w:color w:val="000000" w:themeColor="text1"/>
                <w:sz w:val="24"/>
                <w:szCs w:val="24"/>
                <w:highlight w:val="white"/>
              </w:rPr>
            </w:pPr>
            <w:r w:rsidRPr="001C5908">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131481E3" w14:textId="77777777" w:rsidR="00D716C6" w:rsidRPr="001C5908" w:rsidRDefault="00D716C6" w:rsidP="00D716C6">
            <w:pPr>
              <w:widowControl w:val="0"/>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r>
              <w:rPr>
                <w:rFonts w:ascii="Times New Roman" w:eastAsia="Times New Roman" w:hAnsi="Times New Roman" w:cs="Times New Roman"/>
                <w:color w:val="00B050"/>
                <w:sz w:val="24"/>
                <w:szCs w:val="24"/>
                <w:highlight w:val="white"/>
              </w:rPr>
              <w:t xml:space="preserve"> </w:t>
            </w:r>
            <w:r w:rsidRPr="001C5908">
              <w:rPr>
                <w:rFonts w:ascii="Times New Roman" w:eastAsia="Times New Roman" w:hAnsi="Times New Roman" w:cs="Times New Roman"/>
                <w:color w:val="000000" w:themeColor="text1"/>
                <w:sz w:val="24"/>
                <w:szCs w:val="24"/>
                <w:highlight w:val="white"/>
              </w:rPr>
              <w:t>документації, шляхом застосування електронного аукціону.</w:t>
            </w:r>
          </w:p>
          <w:p w14:paraId="14C7988A" w14:textId="77777777" w:rsidR="00D716C6" w:rsidRPr="001C5908" w:rsidRDefault="00D716C6" w:rsidP="00D716C6">
            <w:pPr>
              <w:widowControl w:val="0"/>
              <w:jc w:val="both"/>
              <w:rPr>
                <w:rFonts w:ascii="Times New Roman" w:eastAsia="Times New Roman" w:hAnsi="Times New Roman" w:cs="Times New Roman"/>
                <w:i/>
                <w:color w:val="000000" w:themeColor="text1"/>
                <w:sz w:val="24"/>
                <w:szCs w:val="24"/>
                <w:highlight w:val="white"/>
              </w:rPr>
            </w:pPr>
            <w:r w:rsidRPr="001C5908">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833AD04" w14:textId="77777777" w:rsidR="00D716C6" w:rsidRPr="001C5908" w:rsidRDefault="00D716C6" w:rsidP="00D716C6">
            <w:pPr>
              <w:shd w:val="clear" w:color="auto" w:fill="FFFFFF"/>
              <w:jc w:val="both"/>
              <w:rPr>
                <w:rFonts w:ascii="Times New Roman" w:eastAsia="Times New Roman" w:hAnsi="Times New Roman" w:cs="Times New Roman"/>
                <w:color w:val="000000" w:themeColor="text1"/>
                <w:sz w:val="24"/>
                <w:szCs w:val="24"/>
                <w:highlight w:val="white"/>
              </w:rPr>
            </w:pPr>
            <w:r w:rsidRPr="001C5908">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C5908">
              <w:rPr>
                <w:rFonts w:ascii="Times New Roman" w:eastAsia="Times New Roman" w:hAnsi="Times New Roman" w:cs="Times New Roman"/>
                <w:color w:val="000000" w:themeColor="text1"/>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8145DA" w14:textId="77777777" w:rsidR="00D716C6" w:rsidRPr="001C5908" w:rsidRDefault="00D716C6" w:rsidP="00D716C6">
            <w:pPr>
              <w:widowControl w:val="0"/>
              <w:jc w:val="both"/>
              <w:rPr>
                <w:rFonts w:ascii="Times New Roman" w:eastAsia="Times New Roman" w:hAnsi="Times New Roman" w:cs="Times New Roman"/>
                <w:i/>
                <w:color w:val="000000" w:themeColor="text1"/>
                <w:sz w:val="24"/>
                <w:szCs w:val="24"/>
                <w:highlight w:val="yellow"/>
              </w:rPr>
            </w:pPr>
            <w:r w:rsidRPr="001C5908">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761760A" w14:textId="77777777" w:rsidR="00D716C6" w:rsidRPr="001C5908" w:rsidRDefault="00D716C6" w:rsidP="00D716C6">
            <w:pPr>
              <w:widowControl w:val="0"/>
              <w:jc w:val="both"/>
              <w:rPr>
                <w:rFonts w:ascii="Times New Roman" w:eastAsia="Times New Roman" w:hAnsi="Times New Roman" w:cs="Times New Roman"/>
                <w:sz w:val="24"/>
                <w:szCs w:val="24"/>
              </w:rPr>
            </w:pPr>
            <w:r w:rsidRPr="001C5908">
              <w:rPr>
                <w:rFonts w:ascii="Times New Roman" w:eastAsia="Times New Roman" w:hAnsi="Times New Roman" w:cs="Times New Roman"/>
                <w:i/>
                <w:sz w:val="24"/>
                <w:szCs w:val="24"/>
              </w:rPr>
              <w:t>Ціна тендерної пропозиції</w:t>
            </w:r>
            <w:r w:rsidRPr="001C5908">
              <w:rPr>
                <w:rFonts w:ascii="Times New Roman" w:eastAsia="Times New Roman" w:hAnsi="Times New Roman" w:cs="Times New Roman"/>
                <w:i/>
                <w:color w:val="FF0000"/>
                <w:sz w:val="24"/>
                <w:szCs w:val="24"/>
              </w:rPr>
              <w:t xml:space="preserve"> не може</w:t>
            </w:r>
            <w:r w:rsidRPr="001C590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0FA402A" w14:textId="77777777" w:rsidR="00D716C6" w:rsidRPr="001C5908" w:rsidRDefault="00D716C6" w:rsidP="00D716C6">
            <w:pPr>
              <w:widowControl w:val="0"/>
              <w:jc w:val="both"/>
              <w:rPr>
                <w:rFonts w:ascii="Times New Roman" w:eastAsia="Times New Roman" w:hAnsi="Times New Roman" w:cs="Times New Roman"/>
                <w:b/>
                <w:i/>
                <w:color w:val="4A86E8"/>
                <w:sz w:val="24"/>
                <w:szCs w:val="24"/>
              </w:rPr>
            </w:pPr>
            <w:r w:rsidRPr="001C5908">
              <w:rPr>
                <w:rFonts w:ascii="Times New Roman" w:eastAsia="Times New Roman" w:hAnsi="Times New Roman" w:cs="Times New Roman"/>
                <w:i/>
                <w:sz w:val="24"/>
                <w:szCs w:val="24"/>
              </w:rPr>
              <w:t xml:space="preserve">До розгляду </w:t>
            </w:r>
            <w:r w:rsidRPr="001C5908">
              <w:rPr>
                <w:rFonts w:ascii="Times New Roman" w:eastAsia="Times New Roman" w:hAnsi="Times New Roman" w:cs="Times New Roman"/>
                <w:i/>
                <w:color w:val="FF0000"/>
                <w:sz w:val="24"/>
                <w:szCs w:val="24"/>
                <w:u w:val="single"/>
              </w:rPr>
              <w:t xml:space="preserve">не приймається </w:t>
            </w:r>
            <w:r w:rsidRPr="001C5908">
              <w:rPr>
                <w:rFonts w:ascii="Times New Roman" w:eastAsia="Times New Roman" w:hAnsi="Times New Roman" w:cs="Times New Roman"/>
                <w:i/>
                <w:color w:val="FF0000"/>
                <w:sz w:val="24"/>
                <w:szCs w:val="24"/>
              </w:rPr>
              <w:t xml:space="preserve"> </w:t>
            </w:r>
            <w:r w:rsidRPr="001C590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B7C6B18"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F253768"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1CB79C2" w14:textId="77777777" w:rsidR="00D716C6" w:rsidRPr="008413A6" w:rsidRDefault="00D716C6" w:rsidP="00D716C6">
            <w:pPr>
              <w:widowControl w:val="0"/>
              <w:jc w:val="both"/>
              <w:rPr>
                <w:rFonts w:ascii="Times New Roman" w:eastAsia="Times New Roman" w:hAnsi="Times New Roman" w:cs="Times New Roman"/>
                <w:color w:val="000000" w:themeColor="text1"/>
                <w:sz w:val="24"/>
                <w:szCs w:val="24"/>
              </w:rPr>
            </w:pPr>
            <w:r w:rsidRPr="008413A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60ACD4F" w14:textId="77777777" w:rsidR="00D716C6" w:rsidRPr="008413A6" w:rsidRDefault="00D716C6" w:rsidP="00D716C6">
            <w:pPr>
              <w:widowControl w:val="0"/>
              <w:jc w:val="both"/>
              <w:rPr>
                <w:rFonts w:ascii="Times New Roman" w:eastAsia="Times New Roman" w:hAnsi="Times New Roman" w:cs="Times New Roman"/>
                <w:color w:val="000000" w:themeColor="text1"/>
                <w:sz w:val="24"/>
                <w:szCs w:val="24"/>
                <w:highlight w:val="yellow"/>
              </w:rPr>
            </w:pPr>
            <w:r w:rsidRPr="008413A6">
              <w:rPr>
                <w:rFonts w:ascii="Times New Roman" w:eastAsia="Times New Roman" w:hAnsi="Times New Roman" w:cs="Times New Roman"/>
                <w:color w:val="000000" w:themeColor="text1"/>
                <w:sz w:val="24"/>
                <w:szCs w:val="24"/>
              </w:rPr>
              <w:t xml:space="preserve">Учасник визначає ціни на </w:t>
            </w:r>
            <w:r w:rsidRPr="008413A6">
              <w:rPr>
                <w:rFonts w:ascii="Times New Roman" w:eastAsia="Times New Roman" w:hAnsi="Times New Roman" w:cs="Times New Roman"/>
                <w:b/>
                <w:color w:val="000000" w:themeColor="text1"/>
                <w:sz w:val="24"/>
                <w:szCs w:val="24"/>
              </w:rPr>
              <w:t>товар/послуги/роботи</w:t>
            </w:r>
            <w:r w:rsidRPr="008413A6">
              <w:rPr>
                <w:rFonts w:ascii="Times New Roman" w:eastAsia="Times New Roman" w:hAnsi="Times New Roman" w:cs="Times New Roman"/>
                <w:color w:val="000000" w:themeColor="text1"/>
                <w:sz w:val="24"/>
                <w:szCs w:val="24"/>
              </w:rPr>
              <w:t xml:space="preserve">, що він пропонує </w:t>
            </w:r>
            <w:r w:rsidRPr="008413A6">
              <w:rPr>
                <w:rFonts w:ascii="Times New Roman" w:eastAsia="Times New Roman" w:hAnsi="Times New Roman" w:cs="Times New Roman"/>
                <w:b/>
                <w:color w:val="000000" w:themeColor="text1"/>
                <w:sz w:val="24"/>
                <w:szCs w:val="24"/>
              </w:rPr>
              <w:t>поставити/надати/виконати</w:t>
            </w:r>
            <w:r w:rsidRPr="008413A6">
              <w:rPr>
                <w:rFonts w:ascii="Times New Roman" w:eastAsia="Times New Roman" w:hAnsi="Times New Roman" w:cs="Times New Roman"/>
                <w:color w:val="FF0000"/>
                <w:sz w:val="24"/>
                <w:szCs w:val="24"/>
              </w:rPr>
              <w:t xml:space="preserve"> </w:t>
            </w:r>
            <w:r w:rsidRPr="008413A6">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413A6">
              <w:rPr>
                <w:rFonts w:ascii="Times New Roman" w:eastAsia="Times New Roman" w:hAnsi="Times New Roman" w:cs="Times New Roman"/>
                <w:sz w:val="24"/>
                <w:szCs w:val="24"/>
              </w:rPr>
              <w:t xml:space="preserve">усіх інших витрат, передбачених для </w:t>
            </w:r>
            <w:r w:rsidRPr="008413A6">
              <w:rPr>
                <w:rFonts w:ascii="Times New Roman" w:eastAsia="Times New Roman" w:hAnsi="Times New Roman" w:cs="Times New Roman"/>
                <w:b/>
                <w:color w:val="000000" w:themeColor="text1"/>
                <w:sz w:val="24"/>
                <w:szCs w:val="24"/>
              </w:rPr>
              <w:t>товару/послуг/робіт</w:t>
            </w:r>
            <w:r w:rsidRPr="008413A6">
              <w:rPr>
                <w:rFonts w:ascii="Times New Roman" w:eastAsia="Times New Roman" w:hAnsi="Times New Roman" w:cs="Times New Roman"/>
                <w:color w:val="000000" w:themeColor="text1"/>
                <w:sz w:val="24"/>
                <w:szCs w:val="24"/>
              </w:rPr>
              <w:t xml:space="preserve"> даного виду</w:t>
            </w:r>
            <w:r w:rsidRPr="008413A6">
              <w:rPr>
                <w:rFonts w:ascii="Times New Roman" w:eastAsia="Times New Roman" w:hAnsi="Times New Roman" w:cs="Times New Roman"/>
                <w:sz w:val="24"/>
                <w:szCs w:val="24"/>
              </w:rPr>
              <w:t>.</w:t>
            </w:r>
          </w:p>
          <w:p w14:paraId="477334A1" w14:textId="77777777" w:rsidR="00D716C6" w:rsidRPr="008413A6" w:rsidRDefault="00D716C6" w:rsidP="00D716C6">
            <w:pPr>
              <w:widowControl w:val="0"/>
              <w:jc w:val="both"/>
              <w:rPr>
                <w:rFonts w:ascii="Times New Roman" w:eastAsia="Times New Roman" w:hAnsi="Times New Roman" w:cs="Times New Roman"/>
                <w:color w:val="000000" w:themeColor="text1"/>
                <w:sz w:val="24"/>
                <w:szCs w:val="24"/>
                <w:highlight w:val="yellow"/>
              </w:rPr>
            </w:pPr>
            <w:r w:rsidRPr="008413A6">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1 % </w:t>
            </w:r>
          </w:p>
          <w:p w14:paraId="29B6D1AB" w14:textId="77777777" w:rsidR="00D716C6" w:rsidRPr="008413A6" w:rsidRDefault="00D716C6" w:rsidP="00D716C6">
            <w:pPr>
              <w:shd w:val="clear" w:color="auto" w:fill="FFFFFF"/>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96440B" w14:textId="77777777" w:rsidR="00D716C6" w:rsidRPr="008413A6" w:rsidRDefault="00D716C6" w:rsidP="00D716C6">
            <w:pPr>
              <w:keepNext/>
              <w:shd w:val="clear" w:color="auto" w:fill="FFFFFF"/>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w:t>
            </w:r>
            <w:r w:rsidRPr="008413A6">
              <w:rPr>
                <w:rFonts w:ascii="Times New Roman" w:eastAsia="Times New Roman" w:hAnsi="Times New Roman" w:cs="Times New Roman"/>
                <w:color w:val="000000" w:themeColor="text1"/>
                <w:sz w:val="24"/>
                <w:szCs w:val="24"/>
                <w:highlight w:val="white"/>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0BD394E" w14:textId="77777777" w:rsidR="00D716C6" w:rsidRPr="008413A6" w:rsidRDefault="00D716C6" w:rsidP="00D716C6">
            <w:pPr>
              <w:keepNext/>
              <w:shd w:val="clear" w:color="auto" w:fill="FFFFFF"/>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64C40FA" w14:textId="77777777" w:rsidR="00D716C6" w:rsidRPr="008413A6" w:rsidRDefault="00D716C6" w:rsidP="00D716C6">
            <w:pPr>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656FEB" w14:textId="77777777" w:rsidR="00D716C6" w:rsidRPr="008413A6" w:rsidRDefault="00D716C6" w:rsidP="00D716C6">
            <w:pPr>
              <w:jc w:val="both"/>
              <w:rPr>
                <w:rFonts w:ascii="Times New Roman" w:eastAsia="Times New Roman" w:hAnsi="Times New Roman" w:cs="Times New Roman"/>
                <w:strike/>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C834D94"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04442459" w14:textId="77777777" w:rsidR="00D716C6" w:rsidRPr="008413A6" w:rsidRDefault="00D716C6" w:rsidP="00D716C6">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w:t>
            </w:r>
            <w:r>
              <w:rPr>
                <w:rFonts w:ascii="Times New Roman" w:eastAsia="Times New Roman" w:hAnsi="Times New Roman" w:cs="Times New Roman"/>
                <w:sz w:val="24"/>
                <w:szCs w:val="24"/>
                <w:highlight w:val="white"/>
              </w:rPr>
              <w:lastRenderedPageBreak/>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8413A6">
              <w:rPr>
                <w:rFonts w:ascii="Times New Roman" w:eastAsia="Times New Roman" w:hAnsi="Times New Roman" w:cs="Times New Roman"/>
                <w:color w:val="000000" w:themeColor="text1"/>
                <w:sz w:val="24"/>
                <w:szCs w:val="24"/>
                <w:highlight w:val="white"/>
              </w:rPr>
              <w:t>пункту 49 Особливостей.</w:t>
            </w:r>
          </w:p>
          <w:p w14:paraId="45332E4B" w14:textId="77777777" w:rsidR="00D716C6" w:rsidRPr="008413A6" w:rsidRDefault="00D716C6" w:rsidP="00D716C6">
            <w:pPr>
              <w:widowControl w:val="0"/>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3157EAA" w14:textId="77777777" w:rsidR="000D1809" w:rsidRDefault="00D716C6" w:rsidP="00D716C6">
            <w:pPr>
              <w:widowControl w:val="0"/>
              <w:jc w:val="both"/>
              <w:rPr>
                <w:rFonts w:ascii="Times New Roman" w:eastAsia="Times New Roman" w:hAnsi="Times New Roman" w:cs="Times New Roman"/>
                <w:b/>
                <w:i/>
                <w:sz w:val="24"/>
                <w:szCs w:val="24"/>
              </w:rPr>
            </w:pPr>
            <w:r w:rsidRPr="008413A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p>
          <w:p w14:paraId="5783C36B" w14:textId="7AA91519" w:rsidR="00D716C6" w:rsidRDefault="00D716C6" w:rsidP="00D716C6">
            <w:pPr>
              <w:widowControl w:val="0"/>
              <w:jc w:val="both"/>
              <w:rPr>
                <w:rFonts w:ascii="Times New Roman" w:eastAsia="Times New Roman" w:hAnsi="Times New Roman" w:cs="Times New Roman"/>
                <w:color w:val="00B050"/>
                <w:sz w:val="24"/>
                <w:szCs w:val="24"/>
                <w:highlight w:val="white"/>
              </w:rPr>
            </w:pPr>
            <w:r w:rsidRPr="008413A6">
              <w:rPr>
                <w:rFonts w:ascii="Times New Roman" w:eastAsia="Times New Roman" w:hAnsi="Times New Roman" w:cs="Times New Roman"/>
                <w:b/>
                <w:i/>
                <w:sz w:val="24"/>
                <w:szCs w:val="24"/>
              </w:rPr>
              <w:t xml:space="preserve">об’єднавши лоти </w:t>
            </w:r>
            <w:r w:rsidRPr="008413A6">
              <w:rPr>
                <w:rFonts w:ascii="Times New Roman" w:eastAsia="Times New Roman" w:hAnsi="Times New Roman" w:cs="Times New Roman"/>
                <w:i/>
                <w:sz w:val="24"/>
                <w:szCs w:val="24"/>
              </w:rPr>
              <w:t>(у разі здійснення закупівлі за лотами).</w:t>
            </w:r>
          </w:p>
        </w:tc>
      </w:tr>
      <w:tr w:rsidR="00D716C6" w14:paraId="63BDB8F6" w14:textId="77777777" w:rsidTr="003F1BF5">
        <w:trPr>
          <w:trHeight w:val="8779"/>
          <w:jc w:val="center"/>
        </w:trPr>
        <w:tc>
          <w:tcPr>
            <w:tcW w:w="705" w:type="dxa"/>
          </w:tcPr>
          <w:p w14:paraId="3AA87541" w14:textId="479797F4" w:rsidR="00D716C6" w:rsidRDefault="00D716C6" w:rsidP="005459C4">
            <w:pPr>
              <w:widowControl w:val="0"/>
              <w:rPr>
                <w:rFonts w:ascii="Times New Roman" w:eastAsia="Times New Roman" w:hAnsi="Times New Roman" w:cs="Times New Roman"/>
                <w:sz w:val="24"/>
                <w:szCs w:val="24"/>
              </w:rPr>
            </w:pPr>
          </w:p>
        </w:tc>
        <w:tc>
          <w:tcPr>
            <w:tcW w:w="2805" w:type="dxa"/>
          </w:tcPr>
          <w:p w14:paraId="6BA702DF"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1261110"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694398" w14:textId="77777777" w:rsidR="00D716C6" w:rsidRDefault="00D716C6" w:rsidP="00D716C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52DB36"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B0866A"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5215FEE"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6A1BFB"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DC042F4"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3D54B27"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58B10011"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5C7168"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A776579"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17C7966"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7D402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F49F880" w14:textId="77777777" w:rsidR="00D716C6" w:rsidRPr="007D402F" w:rsidRDefault="00D716C6" w:rsidP="00D716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7D402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13CF140E"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A41107E"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D22561C"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14:paraId="294E740C"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7D402F">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C6BE36" w14:textId="77777777" w:rsidR="00D716C6" w:rsidRDefault="00D716C6" w:rsidP="00D716C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07BECE5"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3BC76A"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95DE627"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5357CC"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25C0560" w14:textId="77777777" w:rsidR="00D716C6" w:rsidRDefault="00D716C6" w:rsidP="00D716C6">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3A6">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w:t>
            </w:r>
            <w:r>
              <w:rPr>
                <w:rFonts w:ascii="Times New Roman" w:eastAsia="Times New Roman" w:hAnsi="Times New Roman" w:cs="Times New Roman"/>
                <w:color w:val="00B050"/>
                <w:sz w:val="24"/>
                <w:szCs w:val="24"/>
                <w:highlight w:val="white"/>
              </w:rPr>
              <w:t xml:space="preserve"> </w:t>
            </w:r>
            <w:r w:rsidRPr="008413A6">
              <w:rPr>
                <w:rFonts w:ascii="Times New Roman" w:eastAsia="Times New Roman" w:hAnsi="Times New Roman" w:cs="Times New Roman"/>
                <w:color w:val="000000" w:themeColor="text1"/>
                <w:sz w:val="24"/>
                <w:szCs w:val="24"/>
                <w:highlight w:val="white"/>
              </w:rPr>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F470CA9" w14:textId="4432546C" w:rsidR="00D716C6" w:rsidRDefault="00D716C6" w:rsidP="00D716C6">
            <w:pPr>
              <w:widowControl w:val="0"/>
              <w:jc w:val="both"/>
              <w:rPr>
                <w:rFonts w:ascii="Times New Roman" w:eastAsia="Times New Roman" w:hAnsi="Times New Roman" w:cs="Times New Roman"/>
                <w:i/>
                <w:sz w:val="20"/>
                <w:szCs w:val="20"/>
              </w:rPr>
            </w:pPr>
          </w:p>
        </w:tc>
      </w:tr>
      <w:tr w:rsidR="00D716C6" w14:paraId="7FD5F7ED" w14:textId="77777777">
        <w:trPr>
          <w:trHeight w:val="1119"/>
          <w:jc w:val="center"/>
        </w:trPr>
        <w:tc>
          <w:tcPr>
            <w:tcW w:w="705" w:type="dxa"/>
          </w:tcPr>
          <w:p w14:paraId="006DA218"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F01557"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6F5AEF" w14:textId="77777777" w:rsidR="00D716C6" w:rsidRDefault="00D716C6" w:rsidP="00D716C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006E3C"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91C925"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66DE3FA5"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3C8769"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23CB9E"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0474BA2"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A2D5A86"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8F683E6"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w:t>
            </w:r>
            <w:r>
              <w:rPr>
                <w:rFonts w:ascii="Times New Roman" w:eastAsia="Times New Roman" w:hAnsi="Times New Roman" w:cs="Times New Roman"/>
                <w:color w:val="00B050"/>
                <w:sz w:val="24"/>
                <w:szCs w:val="24"/>
                <w:highlight w:val="white"/>
              </w:rPr>
              <w:t xml:space="preserve"> </w:t>
            </w:r>
            <w:r w:rsidRPr="008413A6">
              <w:rPr>
                <w:rFonts w:ascii="Times New Roman" w:eastAsia="Times New Roman" w:hAnsi="Times New Roman" w:cs="Times New Roman"/>
                <w:color w:val="000000" w:themeColor="text1"/>
                <w:sz w:val="24"/>
                <w:szCs w:val="24"/>
                <w:highlight w:val="white"/>
              </w:rPr>
              <w:t xml:space="preserve">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8413A6">
              <w:rPr>
                <w:rFonts w:ascii="Times New Roman" w:eastAsia="Times New Roman" w:hAnsi="Times New Roman" w:cs="Times New Roman"/>
                <w:color w:val="000000" w:themeColor="text1"/>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2ED163"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2) тендерна пропозиція:</w:t>
            </w:r>
          </w:p>
          <w:p w14:paraId="4323C411"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3A6">
                <w:rPr>
                  <w:rFonts w:ascii="Times New Roman" w:eastAsia="Times New Roman" w:hAnsi="Times New Roman" w:cs="Times New Roman"/>
                  <w:color w:val="000000" w:themeColor="text1"/>
                  <w:sz w:val="24"/>
                  <w:szCs w:val="24"/>
                  <w:highlight w:val="white"/>
                </w:rPr>
                <w:t>пункту 4</w:t>
              </w:r>
            </w:hyperlink>
            <w:r w:rsidRPr="008413A6">
              <w:rPr>
                <w:rFonts w:ascii="Times New Roman" w:eastAsia="Times New Roman" w:hAnsi="Times New Roman" w:cs="Times New Roman"/>
                <w:color w:val="000000" w:themeColor="text1"/>
                <w:sz w:val="24"/>
                <w:szCs w:val="24"/>
                <w:highlight w:val="white"/>
              </w:rPr>
              <w:t>3 цих особливостей;</w:t>
            </w:r>
          </w:p>
          <w:p w14:paraId="4E2598D1"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3645F32"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CA4CFC4"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C35A70"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71320F"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F9A4C33"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D6A502A" w14:textId="77777777" w:rsidR="00D716C6" w:rsidRDefault="00D716C6" w:rsidP="00D716C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2923D0A" w14:textId="77777777" w:rsidR="00D716C6" w:rsidRPr="008413A6" w:rsidRDefault="00D716C6" w:rsidP="00D716C6">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F3C840B" w14:textId="77777777" w:rsidR="00D716C6" w:rsidRDefault="00D716C6" w:rsidP="00D716C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FA28AE9" w14:textId="77777777" w:rsidR="00D716C6" w:rsidRDefault="00D716C6" w:rsidP="00D716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80294" w14:textId="77777777" w:rsidR="00D716C6" w:rsidRDefault="00D716C6" w:rsidP="00D716C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14:paraId="2347E439" w14:textId="77777777" w:rsidR="00D716C6" w:rsidRDefault="00D716C6" w:rsidP="00D716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0B2D4F" w14:textId="77777777" w:rsidR="00D716C6" w:rsidRDefault="00D716C6" w:rsidP="00D716C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716C6" w14:paraId="4F3FB7FE" w14:textId="77777777">
        <w:trPr>
          <w:trHeight w:val="472"/>
          <w:jc w:val="center"/>
        </w:trPr>
        <w:tc>
          <w:tcPr>
            <w:tcW w:w="9960" w:type="dxa"/>
            <w:gridSpan w:val="3"/>
            <w:vAlign w:val="center"/>
          </w:tcPr>
          <w:p w14:paraId="4E954332" w14:textId="77777777" w:rsidR="00D716C6" w:rsidRDefault="00D716C6" w:rsidP="00D716C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716C6" w14:paraId="503064F3" w14:textId="77777777">
        <w:trPr>
          <w:trHeight w:val="1119"/>
          <w:jc w:val="center"/>
        </w:trPr>
        <w:tc>
          <w:tcPr>
            <w:tcW w:w="705" w:type="dxa"/>
          </w:tcPr>
          <w:p w14:paraId="5A827B84"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AC9548A" w14:textId="77777777" w:rsidR="00D716C6" w:rsidRDefault="00D716C6" w:rsidP="00D716C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8BD06F3" w14:textId="77777777" w:rsidR="00D716C6" w:rsidRDefault="00D716C6" w:rsidP="00D716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6C089CC"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37311C8"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7DE1C1"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84A5027"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5F1B3FE"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4931096" w14:textId="77777777" w:rsidR="00D716C6" w:rsidRDefault="00D716C6" w:rsidP="00D716C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8F000E5"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A5EFFB9"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9852E54"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413A6">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454F295A"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14:paraId="08F23D90"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716C6" w14:paraId="79A1E3D8" w14:textId="77777777">
        <w:trPr>
          <w:trHeight w:val="1119"/>
          <w:jc w:val="center"/>
        </w:trPr>
        <w:tc>
          <w:tcPr>
            <w:tcW w:w="705" w:type="dxa"/>
          </w:tcPr>
          <w:p w14:paraId="6B9D9B7C"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862E2C1"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4A1BF96"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C3F9D2E" w14:textId="77777777" w:rsidR="00D716C6" w:rsidRDefault="00D716C6" w:rsidP="00D716C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F7DD6AF"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716C6" w14:paraId="0DF010BA" w14:textId="77777777">
        <w:trPr>
          <w:trHeight w:val="1119"/>
          <w:jc w:val="center"/>
        </w:trPr>
        <w:tc>
          <w:tcPr>
            <w:tcW w:w="705" w:type="dxa"/>
          </w:tcPr>
          <w:p w14:paraId="52AEC15D"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53CFC35"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B3A999D" w14:textId="6ED935F0"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 xml:space="preserve">Проєкт договору про закупівлю викладено в </w:t>
            </w:r>
            <w:r w:rsidRPr="001535CF">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4</w:t>
            </w:r>
            <w:r w:rsidRPr="001535CF">
              <w:rPr>
                <w:rFonts w:ascii="Times New Roman" w:eastAsia="Times New Roman" w:hAnsi="Times New Roman" w:cs="Times New Roman"/>
                <w:color w:val="000000"/>
                <w:sz w:val="24"/>
                <w:szCs w:val="24"/>
              </w:rPr>
              <w:t xml:space="preserve"> до цієї тендерної документації.</w:t>
            </w:r>
          </w:p>
          <w:p w14:paraId="42240EC0"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7C56B92F"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 xml:space="preserve"> Переможець процедури закупівлі під час укладення договору про закупівлю повинен надати*: </w:t>
            </w:r>
          </w:p>
          <w:p w14:paraId="260B2D52"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1)</w:t>
            </w:r>
            <w:r w:rsidRPr="001535CF">
              <w:rPr>
                <w:rFonts w:ascii="Times New Roman" w:eastAsia="Times New Roman" w:hAnsi="Times New Roman" w:cs="Times New Roman"/>
                <w:color w:val="000000"/>
                <w:sz w:val="24"/>
                <w:szCs w:val="24"/>
              </w:rPr>
              <w:tab/>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15D67656"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2)</w:t>
            </w:r>
            <w:r w:rsidRPr="001535CF">
              <w:rPr>
                <w:rFonts w:ascii="Times New Roman" w:eastAsia="Times New Roman" w:hAnsi="Times New Roman" w:cs="Times New Roman"/>
                <w:color w:val="000000"/>
                <w:sz w:val="24"/>
                <w:szCs w:val="24"/>
              </w:rPr>
              <w:tab/>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5F868906"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3)</w:t>
            </w:r>
            <w:r w:rsidRPr="001535CF">
              <w:rPr>
                <w:rFonts w:ascii="Times New Roman" w:eastAsia="Times New Roman" w:hAnsi="Times New Roman" w:cs="Times New Roman"/>
                <w:color w:val="000000"/>
                <w:sz w:val="24"/>
                <w:szCs w:val="24"/>
              </w:rPr>
              <w:tab/>
              <w:t xml:space="preserve">- Баланс та звіт про фінансові результатами за останній рік та останній звітний період </w:t>
            </w:r>
          </w:p>
          <w:p w14:paraId="47438578"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або</w:t>
            </w:r>
          </w:p>
          <w:p w14:paraId="046421B7"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4)</w:t>
            </w:r>
            <w:r w:rsidRPr="001535CF">
              <w:rPr>
                <w:rFonts w:ascii="Times New Roman" w:eastAsia="Times New Roman" w:hAnsi="Times New Roman" w:cs="Times New Roman"/>
                <w:color w:val="000000"/>
                <w:sz w:val="24"/>
                <w:szCs w:val="24"/>
              </w:rPr>
              <w:tab/>
              <w:t>протокольне рішення учасників (акціонерів, власників тощо) з наданням повноважень на укладання договору (</w:t>
            </w:r>
            <w:proofErr w:type="spellStart"/>
            <w:r w:rsidRPr="001535CF">
              <w:rPr>
                <w:rFonts w:ascii="Times New Roman" w:eastAsia="Times New Roman" w:hAnsi="Times New Roman" w:cs="Times New Roman"/>
                <w:color w:val="000000"/>
                <w:sz w:val="24"/>
                <w:szCs w:val="24"/>
              </w:rPr>
              <w:t>ів</w:t>
            </w:r>
            <w:proofErr w:type="spellEnd"/>
            <w:r w:rsidRPr="001535CF">
              <w:rPr>
                <w:rFonts w:ascii="Times New Roman" w:eastAsia="Times New Roman" w:hAnsi="Times New Roman" w:cs="Times New Roman"/>
                <w:color w:val="000000"/>
                <w:sz w:val="24"/>
                <w:szCs w:val="24"/>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106E2A26"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5)</w:t>
            </w:r>
            <w:r w:rsidRPr="001535CF">
              <w:rPr>
                <w:rFonts w:ascii="Times New Roman" w:eastAsia="Times New Roman" w:hAnsi="Times New Roman" w:cs="Times New Roman"/>
                <w:color w:val="000000"/>
                <w:sz w:val="24"/>
                <w:szCs w:val="24"/>
              </w:rPr>
              <w:tab/>
              <w:t>- Витяг/свідоцтво з реєстру платників податку на додану вартість або платників єдиного податку;</w:t>
            </w:r>
          </w:p>
          <w:p w14:paraId="6D539DE9"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6)</w:t>
            </w:r>
            <w:r w:rsidRPr="001535CF">
              <w:rPr>
                <w:rFonts w:ascii="Times New Roman" w:eastAsia="Times New Roman" w:hAnsi="Times New Roman" w:cs="Times New Roman"/>
                <w:color w:val="000000"/>
                <w:sz w:val="24"/>
                <w:szCs w:val="24"/>
              </w:rPr>
              <w:tab/>
              <w:t>- Паспорт та ідентифікаційний номер підписанта договору (для фізичних осіб-підприємців);</w:t>
            </w:r>
          </w:p>
          <w:p w14:paraId="3BDDF6FF"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7)</w:t>
            </w:r>
            <w:r w:rsidRPr="001535CF">
              <w:rPr>
                <w:rFonts w:ascii="Times New Roman" w:eastAsia="Times New Roman" w:hAnsi="Times New Roman" w:cs="Times New Roman"/>
                <w:color w:val="000000"/>
                <w:sz w:val="24"/>
                <w:szCs w:val="24"/>
              </w:rPr>
              <w:tab/>
              <w:t xml:space="preserve">- Ліцензія або документ дозвільного характеру (у </w:t>
            </w:r>
            <w:r w:rsidRPr="001535CF">
              <w:rPr>
                <w:rFonts w:ascii="Times New Roman" w:eastAsia="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D595826"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p>
          <w:p w14:paraId="77977687"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r w:rsidRPr="001535CF">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8AB1940" w14:textId="77777777" w:rsidR="00D716C6" w:rsidRPr="001535CF" w:rsidRDefault="00D716C6" w:rsidP="00D716C6">
            <w:pPr>
              <w:widowControl w:val="0"/>
              <w:ind w:right="120"/>
              <w:jc w:val="both"/>
              <w:rPr>
                <w:rFonts w:ascii="Times New Roman" w:eastAsia="Times New Roman" w:hAnsi="Times New Roman" w:cs="Times New Roman"/>
                <w:color w:val="000000"/>
                <w:sz w:val="24"/>
                <w:szCs w:val="24"/>
              </w:rPr>
            </w:pPr>
          </w:p>
          <w:p w14:paraId="26F457A3" w14:textId="77777777" w:rsidR="00D716C6" w:rsidRPr="001535CF" w:rsidRDefault="00D716C6" w:rsidP="00D716C6">
            <w:pPr>
              <w:widowControl w:val="0"/>
              <w:ind w:right="120"/>
              <w:jc w:val="both"/>
              <w:rPr>
                <w:rFonts w:ascii="Times New Roman" w:eastAsia="Times New Roman" w:hAnsi="Times New Roman" w:cs="Times New Roman"/>
                <w:b/>
                <w:i/>
                <w:color w:val="000000"/>
                <w:sz w:val="24"/>
                <w:szCs w:val="24"/>
              </w:rPr>
            </w:pPr>
            <w:r w:rsidRPr="001535CF">
              <w:rPr>
                <w:rFonts w:ascii="Times New Roman" w:eastAsia="Times New Roman" w:hAnsi="Times New Roman" w:cs="Times New Roman"/>
                <w:b/>
                <w:i/>
                <w:color w:val="000000"/>
                <w:sz w:val="24"/>
                <w:szCs w:val="24"/>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1535CF">
              <w:rPr>
                <w:rFonts w:ascii="Times New Roman" w:eastAsia="Times New Roman" w:hAnsi="Times New Roman" w:cs="Times New Roman"/>
                <w:b/>
                <w:i/>
                <w:color w:val="000000"/>
                <w:sz w:val="24"/>
                <w:szCs w:val="24"/>
              </w:rPr>
              <w:t>их</w:t>
            </w:r>
            <w:proofErr w:type="spellEnd"/>
            <w:r w:rsidRPr="001535CF">
              <w:rPr>
                <w:rFonts w:ascii="Times New Roman" w:eastAsia="Times New Roman" w:hAnsi="Times New Roman" w:cs="Times New Roman"/>
                <w:b/>
                <w:i/>
                <w:color w:val="000000"/>
                <w:sz w:val="24"/>
                <w:szCs w:val="24"/>
              </w:rPr>
              <w:t>) документу(</w:t>
            </w:r>
            <w:proofErr w:type="spellStart"/>
            <w:r w:rsidRPr="001535CF">
              <w:rPr>
                <w:rFonts w:ascii="Times New Roman" w:eastAsia="Times New Roman" w:hAnsi="Times New Roman" w:cs="Times New Roman"/>
                <w:b/>
                <w:i/>
                <w:color w:val="000000"/>
                <w:sz w:val="24"/>
                <w:szCs w:val="24"/>
              </w:rPr>
              <w:t>ів</w:t>
            </w:r>
            <w:proofErr w:type="spellEnd"/>
            <w:r w:rsidRPr="001535CF">
              <w:rPr>
                <w:rFonts w:ascii="Times New Roman" w:eastAsia="Times New Roman" w:hAnsi="Times New Roman" w:cs="Times New Roman"/>
                <w:b/>
                <w:i/>
                <w:color w:val="000000"/>
                <w:sz w:val="24"/>
                <w:szCs w:val="24"/>
              </w:rPr>
              <w:t>) не вимагається.</w:t>
            </w:r>
          </w:p>
          <w:p w14:paraId="06D2C237" w14:textId="77777777" w:rsidR="00D716C6" w:rsidRPr="001535CF" w:rsidRDefault="00D716C6" w:rsidP="00D716C6">
            <w:pPr>
              <w:widowControl w:val="0"/>
              <w:ind w:right="120"/>
              <w:jc w:val="both"/>
              <w:rPr>
                <w:rFonts w:ascii="Times New Roman" w:eastAsia="Times New Roman" w:hAnsi="Times New Roman" w:cs="Times New Roman"/>
                <w:b/>
                <w:i/>
                <w:color w:val="000000"/>
                <w:sz w:val="24"/>
                <w:szCs w:val="24"/>
              </w:rPr>
            </w:pPr>
          </w:p>
          <w:p w14:paraId="5E715BB8" w14:textId="77777777" w:rsidR="00D716C6" w:rsidRPr="001535CF" w:rsidRDefault="00D716C6" w:rsidP="00D716C6">
            <w:pPr>
              <w:widowControl w:val="0"/>
              <w:ind w:right="120"/>
              <w:jc w:val="both"/>
              <w:rPr>
                <w:rFonts w:ascii="Times New Roman" w:eastAsia="Times New Roman" w:hAnsi="Times New Roman" w:cs="Times New Roman"/>
                <w:i/>
                <w:color w:val="000000"/>
                <w:sz w:val="24"/>
                <w:szCs w:val="24"/>
              </w:rPr>
            </w:pPr>
            <w:r w:rsidRPr="001535CF">
              <w:rPr>
                <w:rFonts w:ascii="Times New Roman" w:eastAsia="Times New Roman" w:hAnsi="Times New Roman" w:cs="Times New Roman"/>
                <w:color w:val="000000"/>
                <w:sz w:val="24"/>
                <w:szCs w:val="24"/>
              </w:rPr>
              <w:t>*</w:t>
            </w:r>
            <w:r w:rsidRPr="001535CF">
              <w:rPr>
                <w:rFonts w:ascii="Times New Roman" w:eastAsia="Times New Roman" w:hAnsi="Times New Roman" w:cs="Times New Roman"/>
                <w:i/>
                <w:color w:val="000000"/>
                <w:sz w:val="24"/>
                <w:szCs w:val="24"/>
              </w:rPr>
              <w:t xml:space="preserve">Примітка: </w:t>
            </w:r>
          </w:p>
          <w:p w14:paraId="221154D4" w14:textId="3DD89456" w:rsidR="00D716C6" w:rsidRDefault="00D716C6" w:rsidP="00D716C6">
            <w:pPr>
              <w:widowControl w:val="0"/>
              <w:ind w:right="120"/>
              <w:jc w:val="both"/>
              <w:rPr>
                <w:rFonts w:ascii="Times New Roman" w:eastAsia="Times New Roman" w:hAnsi="Times New Roman" w:cs="Times New Roman"/>
                <w:i/>
                <w:sz w:val="24"/>
                <w:szCs w:val="24"/>
                <w:highlight w:val="white"/>
              </w:rPr>
            </w:pPr>
            <w:r w:rsidRPr="001535CF">
              <w:rPr>
                <w:rFonts w:ascii="Times New Roman" w:eastAsia="Times New Roman" w:hAnsi="Times New Roman" w:cs="Times New Roman"/>
                <w:i/>
                <w:color w:val="000000"/>
                <w:sz w:val="24"/>
                <w:szCs w:val="24"/>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1535CF">
              <w:rPr>
                <w:rFonts w:ascii="Times New Roman" w:eastAsia="Times New Roman" w:hAnsi="Times New Roman" w:cs="Times New Roman"/>
                <w:i/>
                <w:color w:val="000000"/>
                <w:sz w:val="24"/>
                <w:szCs w:val="24"/>
              </w:rPr>
              <w:t>Прозорро</w:t>
            </w:r>
            <w:proofErr w:type="spellEnd"/>
            <w:r w:rsidRPr="001535CF">
              <w:rPr>
                <w:rFonts w:ascii="Times New Roman" w:eastAsia="Times New Roman" w:hAnsi="Times New Roman" w:cs="Times New Roman"/>
                <w:i/>
                <w:color w:val="000000"/>
                <w:sz w:val="24"/>
                <w:szCs w:val="24"/>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tc>
      </w:tr>
      <w:tr w:rsidR="00D716C6" w14:paraId="5D31C082" w14:textId="77777777">
        <w:trPr>
          <w:trHeight w:val="2100"/>
          <w:jc w:val="center"/>
        </w:trPr>
        <w:tc>
          <w:tcPr>
            <w:tcW w:w="705" w:type="dxa"/>
          </w:tcPr>
          <w:p w14:paraId="4DBE5C87"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AF08049"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77630D0" w14:textId="77777777" w:rsidR="00D716C6" w:rsidRPr="008413A6" w:rsidRDefault="00D716C6" w:rsidP="00D716C6">
            <w:pPr>
              <w:widowControl w:val="0"/>
              <w:jc w:val="both"/>
              <w:rPr>
                <w:rFonts w:ascii="Times New Roman" w:eastAsia="Times New Roman" w:hAnsi="Times New Roman" w:cs="Times New Roman"/>
                <w:color w:val="000000" w:themeColor="text1"/>
                <w:sz w:val="24"/>
                <w:szCs w:val="24"/>
                <w:highlight w:val="white"/>
              </w:rPr>
            </w:pPr>
            <w:r w:rsidRPr="008413A6">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C3B4932" w14:textId="77777777" w:rsidR="00D716C6" w:rsidRDefault="00D716C6" w:rsidP="00D716C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973CE64" w14:textId="77777777" w:rsidR="00D716C6" w:rsidRDefault="00D716C6" w:rsidP="00D716C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413A6">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6AC1BA40"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2513270E"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ACE1CF3" w14:textId="77777777" w:rsidR="00D716C6" w:rsidRDefault="00D716C6" w:rsidP="00D716C6">
            <w:pPr>
              <w:widowControl w:val="0"/>
              <w:pBdr>
                <w:top w:val="nil"/>
                <w:left w:val="nil"/>
                <w:bottom w:val="nil"/>
                <w:right w:val="nil"/>
                <w:between w:val="nil"/>
              </w:pBdr>
              <w:jc w:val="both"/>
              <w:rPr>
                <w:rFonts w:ascii="Times New Roman" w:eastAsia="Times New Roman" w:hAnsi="Times New Roman" w:cs="Times New Roman"/>
                <w:sz w:val="24"/>
                <w:szCs w:val="24"/>
              </w:rPr>
            </w:pPr>
            <w:r w:rsidRPr="008413A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p w14:paraId="00398074" w14:textId="77777777" w:rsidR="00D716C6" w:rsidRPr="00A4269F" w:rsidRDefault="00D716C6" w:rsidP="00D716C6">
            <w:pPr>
              <w:pStyle w:val="a9"/>
              <w:numPr>
                <w:ilvl w:val="0"/>
                <w:numId w:val="5"/>
              </w:numPr>
              <w:ind w:left="146" w:hanging="540"/>
              <w:jc w:val="both"/>
              <w:textAlignment w:val="baseline"/>
              <w:rPr>
                <w:rStyle w:val="rvts0"/>
                <w:color w:val="323232"/>
              </w:rPr>
            </w:pPr>
            <w:r w:rsidRPr="00C364DA">
              <w:rPr>
                <w:rStyle w:val="rvts0"/>
              </w:rPr>
              <w:t xml:space="preserve">Істотні умови договору про закупівлю не можуть змінюватися після його підписання до виконання </w:t>
            </w:r>
            <w:r w:rsidRPr="00C364DA">
              <w:rPr>
                <w:rStyle w:val="rvts0"/>
              </w:rPr>
              <w:lastRenderedPageBreak/>
              <w:t>зобов’язань сторонами в повному обсязі, крім випадків:</w:t>
            </w:r>
          </w:p>
          <w:p w14:paraId="3901A474" w14:textId="77777777" w:rsidR="00D716C6" w:rsidRPr="00A4269F" w:rsidRDefault="00D716C6" w:rsidP="00D716C6">
            <w:pPr>
              <w:pStyle w:val="a9"/>
              <w:numPr>
                <w:ilvl w:val="0"/>
                <w:numId w:val="5"/>
              </w:numPr>
              <w:ind w:left="146" w:hanging="540"/>
              <w:jc w:val="both"/>
              <w:textAlignment w:val="baseline"/>
              <w:rPr>
                <w:color w:val="323232"/>
              </w:rPr>
            </w:pPr>
            <w:r w:rsidRPr="00A4269F">
              <w:rPr>
                <w:color w:val="000000" w:themeColor="text1"/>
              </w:rPr>
              <w:t>1) зменшення обсягів закупівлі, зокрема з урахуванням фактичного обсягу видатків замовника;</w:t>
            </w:r>
            <w:bookmarkStart w:id="6" w:name="n75"/>
            <w:bookmarkEnd w:id="6"/>
          </w:p>
          <w:p w14:paraId="0F0EC678" w14:textId="77777777" w:rsidR="00D716C6" w:rsidRPr="00A4269F" w:rsidRDefault="00D716C6" w:rsidP="001F28B2">
            <w:pPr>
              <w:pStyle w:val="a9"/>
              <w:numPr>
                <w:ilvl w:val="0"/>
                <w:numId w:val="5"/>
              </w:numPr>
              <w:spacing w:before="0" w:beforeAutospacing="0" w:after="0" w:afterAutospacing="0"/>
              <w:ind w:left="146" w:hanging="540"/>
              <w:jc w:val="both"/>
              <w:textAlignment w:val="baseline"/>
              <w:rPr>
                <w:color w:val="323232"/>
              </w:rPr>
            </w:pPr>
            <w:r w:rsidRPr="00A4269F">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E0A0AB" w14:textId="77777777" w:rsidR="00D716C6" w:rsidRPr="00105899" w:rsidRDefault="00D716C6" w:rsidP="001F28B2">
            <w:pPr>
              <w:pStyle w:val="rvps2"/>
              <w:shd w:val="clear" w:color="auto" w:fill="FFFFFF"/>
              <w:spacing w:before="0" w:beforeAutospacing="0" w:after="0" w:afterAutospacing="0"/>
              <w:ind w:firstLine="450"/>
              <w:jc w:val="both"/>
              <w:rPr>
                <w:color w:val="000000" w:themeColor="text1"/>
              </w:rPr>
            </w:pPr>
            <w:bookmarkStart w:id="7" w:name="n76"/>
            <w:bookmarkEnd w:id="7"/>
            <w:r w:rsidRPr="0010589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14:paraId="78808700" w14:textId="77777777" w:rsidR="00D716C6" w:rsidRPr="00105899" w:rsidRDefault="00D716C6" w:rsidP="001F28B2">
            <w:pPr>
              <w:pStyle w:val="rvps2"/>
              <w:shd w:val="clear" w:color="auto" w:fill="FFFFFF"/>
              <w:spacing w:before="0" w:beforeAutospacing="0" w:after="0" w:afterAutospacing="0"/>
              <w:ind w:firstLine="450"/>
              <w:jc w:val="both"/>
              <w:rPr>
                <w:color w:val="000000" w:themeColor="text1"/>
              </w:rPr>
            </w:pPr>
            <w:bookmarkStart w:id="8" w:name="n77"/>
            <w:bookmarkEnd w:id="8"/>
            <w:r w:rsidRPr="0010589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5C804C1" w14:textId="77777777" w:rsidR="00D716C6" w:rsidRPr="00105899" w:rsidRDefault="00D716C6" w:rsidP="00D716C6">
            <w:pPr>
              <w:pStyle w:val="rvps2"/>
              <w:shd w:val="clear" w:color="auto" w:fill="FFFFFF"/>
              <w:spacing w:before="0" w:beforeAutospacing="0" w:after="150" w:afterAutospacing="0"/>
              <w:ind w:firstLine="450"/>
              <w:jc w:val="both"/>
              <w:rPr>
                <w:color w:val="000000" w:themeColor="text1"/>
              </w:rPr>
            </w:pPr>
            <w:bookmarkStart w:id="9" w:name="n374"/>
            <w:bookmarkStart w:id="10" w:name="n78"/>
            <w:bookmarkEnd w:id="9"/>
            <w:bookmarkEnd w:id="10"/>
            <w:r w:rsidRPr="00105899">
              <w:rPr>
                <w:color w:val="000000" w:themeColor="text1"/>
              </w:rPr>
              <w:t xml:space="preserve"> 5) погодження зміни ціни в договорі про закупівлю в бік зменшення (без зміни кількості (обсягу) та якості товарів, робіт і послуг);</w:t>
            </w:r>
          </w:p>
          <w:p w14:paraId="156B66C3" w14:textId="77777777" w:rsidR="00D716C6" w:rsidRPr="00105899" w:rsidRDefault="00D716C6" w:rsidP="00D716C6">
            <w:pPr>
              <w:pStyle w:val="rvps2"/>
              <w:shd w:val="clear" w:color="auto" w:fill="FFFFFF"/>
              <w:spacing w:before="0" w:beforeAutospacing="0" w:after="150" w:afterAutospacing="0"/>
              <w:ind w:firstLine="450"/>
              <w:jc w:val="both"/>
              <w:rPr>
                <w:color w:val="000000" w:themeColor="text1"/>
              </w:rPr>
            </w:pPr>
            <w:bookmarkStart w:id="11" w:name="n79"/>
            <w:bookmarkEnd w:id="11"/>
            <w:r w:rsidRPr="0010589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4520A0D" w14:textId="77777777" w:rsidR="00D716C6" w:rsidRPr="00105899" w:rsidRDefault="00D716C6" w:rsidP="00D716C6">
            <w:pPr>
              <w:pStyle w:val="rvps2"/>
              <w:shd w:val="clear" w:color="auto" w:fill="FFFFFF"/>
              <w:spacing w:before="0" w:beforeAutospacing="0" w:after="150" w:afterAutospacing="0"/>
              <w:ind w:firstLine="450"/>
              <w:jc w:val="both"/>
              <w:rPr>
                <w:color w:val="000000" w:themeColor="text1"/>
              </w:rPr>
            </w:pPr>
            <w:bookmarkStart w:id="12" w:name="n80"/>
            <w:bookmarkEnd w:id="12"/>
            <w:r w:rsidRPr="00105899">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5899">
              <w:rPr>
                <w:color w:val="000000" w:themeColor="text1"/>
              </w:rPr>
              <w:t>Platts</w:t>
            </w:r>
            <w:proofErr w:type="spellEnd"/>
            <w:r w:rsidRPr="00105899">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586BF0" w14:textId="77777777" w:rsidR="00D716C6" w:rsidRPr="00ED2951" w:rsidRDefault="00D716C6" w:rsidP="00D71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bookmarkStart w:id="13" w:name="n81"/>
            <w:bookmarkEnd w:id="13"/>
            <w:r w:rsidRPr="00ED2951">
              <w:rPr>
                <w:rFonts w:ascii="Times New Roman" w:hAnsi="Times New Roman" w:cs="Times New Roman"/>
                <w:color w:val="000000" w:themeColor="text1"/>
              </w:rPr>
              <w:t>8) зміни умов у зв’язку із застосуванням положень </w:t>
            </w:r>
            <w:hyperlink r:id="rId20" w:anchor="n1778" w:tgtFrame="_blank" w:history="1">
              <w:r w:rsidRPr="00ED2951">
                <w:rPr>
                  <w:rStyle w:val="a6"/>
                  <w:rFonts w:ascii="Times New Roman" w:hAnsi="Times New Roman" w:cs="Times New Roman"/>
                  <w:color w:val="000000" w:themeColor="text1"/>
                </w:rPr>
                <w:t>частини шостої</w:t>
              </w:r>
            </w:hyperlink>
            <w:r w:rsidRPr="00ED2951">
              <w:rPr>
                <w:rFonts w:ascii="Times New Roman" w:hAnsi="Times New Roman" w:cs="Times New Roman"/>
                <w:color w:val="000000" w:themeColor="text1"/>
              </w:rPr>
              <w:t> статті 41 Закону.</w:t>
            </w:r>
          </w:p>
        </w:tc>
      </w:tr>
      <w:tr w:rsidR="00D716C6" w14:paraId="45448EE7" w14:textId="77777777" w:rsidTr="002C1933">
        <w:trPr>
          <w:trHeight w:val="841"/>
          <w:jc w:val="center"/>
        </w:trPr>
        <w:tc>
          <w:tcPr>
            <w:tcW w:w="705" w:type="dxa"/>
          </w:tcPr>
          <w:p w14:paraId="58B331C3" w14:textId="77777777" w:rsidR="00D716C6" w:rsidRDefault="00D716C6" w:rsidP="00D716C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D88ED50" w14:textId="77777777" w:rsidR="00D716C6" w:rsidRDefault="00D716C6" w:rsidP="00D716C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39051059" w14:textId="77777777" w:rsidR="00D716C6" w:rsidRDefault="00D716C6" w:rsidP="00D716C6">
            <w:pPr>
              <w:widowControl w:val="0"/>
              <w:ind w:right="120"/>
              <w:jc w:val="both"/>
              <w:rPr>
                <w:rFonts w:ascii="Times New Roman" w:eastAsia="Times New Roman" w:hAnsi="Times New Roman" w:cs="Times New Roman"/>
                <w:sz w:val="24"/>
                <w:szCs w:val="24"/>
              </w:rPr>
            </w:pPr>
            <w:r w:rsidRPr="008413A6">
              <w:rPr>
                <w:rFonts w:ascii="Times New Roman" w:eastAsia="Times New Roman" w:hAnsi="Times New Roman" w:cs="Times New Roman"/>
                <w:sz w:val="24"/>
                <w:szCs w:val="24"/>
              </w:rPr>
              <w:t>Забезпечення виконання договору про закупівлю не вимагається.</w:t>
            </w:r>
          </w:p>
          <w:p w14:paraId="1250EA98" w14:textId="77777777" w:rsidR="00D716C6" w:rsidRDefault="00D716C6" w:rsidP="00D716C6">
            <w:pPr>
              <w:widowControl w:val="0"/>
              <w:jc w:val="both"/>
              <w:rPr>
                <w:rFonts w:ascii="Times New Roman" w:eastAsia="Times New Roman" w:hAnsi="Times New Roman" w:cs="Times New Roman"/>
                <w:sz w:val="24"/>
                <w:szCs w:val="24"/>
              </w:rPr>
            </w:pPr>
          </w:p>
        </w:tc>
      </w:tr>
    </w:tbl>
    <w:p w14:paraId="722B0AE8" w14:textId="77777777" w:rsidR="00FB7606" w:rsidRDefault="00FB7606" w:rsidP="00393043">
      <w:pPr>
        <w:pStyle w:val="a9"/>
        <w:spacing w:before="0" w:after="0"/>
        <w:jc w:val="both"/>
      </w:pPr>
      <w:bookmarkStart w:id="14" w:name="_heading=h.2s8eyo1" w:colFirst="0" w:colLast="0"/>
      <w:bookmarkEnd w:id="14"/>
    </w:p>
    <w:sectPr w:rsidR="00FB7606" w:rsidSect="00FB7606">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49F1" w14:textId="77777777" w:rsidR="00943794" w:rsidRDefault="00943794" w:rsidP="00FB7606">
      <w:pPr>
        <w:spacing w:after="0" w:line="240" w:lineRule="auto"/>
      </w:pPr>
      <w:r>
        <w:separator/>
      </w:r>
    </w:p>
  </w:endnote>
  <w:endnote w:type="continuationSeparator" w:id="0">
    <w:p w14:paraId="3B55140D" w14:textId="77777777" w:rsidR="00943794" w:rsidRDefault="00943794" w:rsidP="00FB7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EFB1" w14:textId="70CA1A60" w:rsidR="00AD06E0" w:rsidRDefault="00AD06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C6CBA">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CC44" w14:textId="77777777" w:rsidR="00AD06E0" w:rsidRDefault="00AD0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33256" w14:textId="77777777" w:rsidR="00943794" w:rsidRDefault="00943794" w:rsidP="00FB7606">
      <w:pPr>
        <w:spacing w:after="0" w:line="240" w:lineRule="auto"/>
      </w:pPr>
      <w:r>
        <w:separator/>
      </w:r>
    </w:p>
  </w:footnote>
  <w:footnote w:type="continuationSeparator" w:id="0">
    <w:p w14:paraId="102B8D69" w14:textId="77777777" w:rsidR="00943794" w:rsidRDefault="00943794" w:rsidP="00FB7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7743D" w14:textId="77777777" w:rsidR="00AD06E0" w:rsidRDefault="00AD06E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6AC"/>
    <w:multiLevelType w:val="multilevel"/>
    <w:tmpl w:val="CB82C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3E39508C"/>
    <w:multiLevelType w:val="multilevel"/>
    <w:tmpl w:val="8F449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46321FCE"/>
    <w:multiLevelType w:val="multilevel"/>
    <w:tmpl w:val="C0F646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5F755055"/>
    <w:multiLevelType w:val="multilevel"/>
    <w:tmpl w:val="3B662B6E"/>
    <w:lvl w:ilvl="0">
      <w:start w:val="1"/>
      <w:numFmt w:val="bullet"/>
      <w:lvlText w:val="−"/>
      <w:lvlJc w:val="left"/>
      <w:pPr>
        <w:ind w:left="698"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6EF2081F"/>
    <w:multiLevelType w:val="multilevel"/>
    <w:tmpl w:val="7666C6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796F717E"/>
    <w:multiLevelType w:val="multilevel"/>
    <w:tmpl w:val="79CE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06"/>
    <w:rsid w:val="00061FAD"/>
    <w:rsid w:val="000813D9"/>
    <w:rsid w:val="00094112"/>
    <w:rsid w:val="000D1809"/>
    <w:rsid w:val="000E2968"/>
    <w:rsid w:val="000F4F81"/>
    <w:rsid w:val="00104EC6"/>
    <w:rsid w:val="001535CF"/>
    <w:rsid w:val="00190F41"/>
    <w:rsid w:val="001C5908"/>
    <w:rsid w:val="001C6C05"/>
    <w:rsid w:val="001E243B"/>
    <w:rsid w:val="001F28B2"/>
    <w:rsid w:val="001F497B"/>
    <w:rsid w:val="002209ED"/>
    <w:rsid w:val="00224065"/>
    <w:rsid w:val="00234B9B"/>
    <w:rsid w:val="00281023"/>
    <w:rsid w:val="002838D2"/>
    <w:rsid w:val="00286FF0"/>
    <w:rsid w:val="002A4E2F"/>
    <w:rsid w:val="002A6E34"/>
    <w:rsid w:val="002B636C"/>
    <w:rsid w:val="002B769A"/>
    <w:rsid w:val="002C1933"/>
    <w:rsid w:val="002C3523"/>
    <w:rsid w:val="002C65B5"/>
    <w:rsid w:val="002D2606"/>
    <w:rsid w:val="002F39BE"/>
    <w:rsid w:val="002F422B"/>
    <w:rsid w:val="003045F2"/>
    <w:rsid w:val="00315978"/>
    <w:rsid w:val="003165DF"/>
    <w:rsid w:val="003358C9"/>
    <w:rsid w:val="003611C4"/>
    <w:rsid w:val="003651F0"/>
    <w:rsid w:val="00366771"/>
    <w:rsid w:val="00383DB3"/>
    <w:rsid w:val="0039117F"/>
    <w:rsid w:val="00393043"/>
    <w:rsid w:val="003A5BB9"/>
    <w:rsid w:val="003C32DC"/>
    <w:rsid w:val="003F1BF5"/>
    <w:rsid w:val="003F725C"/>
    <w:rsid w:val="00452185"/>
    <w:rsid w:val="0049325A"/>
    <w:rsid w:val="004C6CBA"/>
    <w:rsid w:val="004E3034"/>
    <w:rsid w:val="004F563A"/>
    <w:rsid w:val="005023E6"/>
    <w:rsid w:val="005459C4"/>
    <w:rsid w:val="0058592D"/>
    <w:rsid w:val="0059171B"/>
    <w:rsid w:val="005A22E3"/>
    <w:rsid w:val="005E70A2"/>
    <w:rsid w:val="006103EE"/>
    <w:rsid w:val="0062772E"/>
    <w:rsid w:val="00653BA5"/>
    <w:rsid w:val="006B323E"/>
    <w:rsid w:val="006B4719"/>
    <w:rsid w:val="006C38D9"/>
    <w:rsid w:val="006C3E55"/>
    <w:rsid w:val="006C7A04"/>
    <w:rsid w:val="0070090C"/>
    <w:rsid w:val="00706A2F"/>
    <w:rsid w:val="00722AD2"/>
    <w:rsid w:val="00736508"/>
    <w:rsid w:val="007774CA"/>
    <w:rsid w:val="00777EA0"/>
    <w:rsid w:val="007A47D5"/>
    <w:rsid w:val="007B1585"/>
    <w:rsid w:val="007B258F"/>
    <w:rsid w:val="007D402F"/>
    <w:rsid w:val="007D55DF"/>
    <w:rsid w:val="0081577E"/>
    <w:rsid w:val="00815B08"/>
    <w:rsid w:val="008413A6"/>
    <w:rsid w:val="00855609"/>
    <w:rsid w:val="00856613"/>
    <w:rsid w:val="008758FC"/>
    <w:rsid w:val="00884418"/>
    <w:rsid w:val="00894C3F"/>
    <w:rsid w:val="008B0A6C"/>
    <w:rsid w:val="008D030B"/>
    <w:rsid w:val="00923125"/>
    <w:rsid w:val="00933620"/>
    <w:rsid w:val="0093400F"/>
    <w:rsid w:val="00943794"/>
    <w:rsid w:val="00961F72"/>
    <w:rsid w:val="00964984"/>
    <w:rsid w:val="0099108B"/>
    <w:rsid w:val="009F40B1"/>
    <w:rsid w:val="00A149CA"/>
    <w:rsid w:val="00A32993"/>
    <w:rsid w:val="00A47BF1"/>
    <w:rsid w:val="00A557FD"/>
    <w:rsid w:val="00A577ED"/>
    <w:rsid w:val="00A608FB"/>
    <w:rsid w:val="00AB68AB"/>
    <w:rsid w:val="00AD06E0"/>
    <w:rsid w:val="00B01CC4"/>
    <w:rsid w:val="00B02171"/>
    <w:rsid w:val="00B2764F"/>
    <w:rsid w:val="00B50AC3"/>
    <w:rsid w:val="00B55FE0"/>
    <w:rsid w:val="00B622F2"/>
    <w:rsid w:val="00B6618C"/>
    <w:rsid w:val="00BA1AB8"/>
    <w:rsid w:val="00BA4637"/>
    <w:rsid w:val="00BB11F3"/>
    <w:rsid w:val="00BC7EBC"/>
    <w:rsid w:val="00BD7C89"/>
    <w:rsid w:val="00BF3C54"/>
    <w:rsid w:val="00C14980"/>
    <w:rsid w:val="00C32F8B"/>
    <w:rsid w:val="00C40747"/>
    <w:rsid w:val="00C430B6"/>
    <w:rsid w:val="00C763DC"/>
    <w:rsid w:val="00C9508B"/>
    <w:rsid w:val="00CA4189"/>
    <w:rsid w:val="00CB5F3C"/>
    <w:rsid w:val="00CC0EE1"/>
    <w:rsid w:val="00CF0607"/>
    <w:rsid w:val="00CF0694"/>
    <w:rsid w:val="00D2691F"/>
    <w:rsid w:val="00D500F2"/>
    <w:rsid w:val="00D649FC"/>
    <w:rsid w:val="00D716C6"/>
    <w:rsid w:val="00DB19FC"/>
    <w:rsid w:val="00DD42C2"/>
    <w:rsid w:val="00DF085A"/>
    <w:rsid w:val="00DF2A90"/>
    <w:rsid w:val="00E23B39"/>
    <w:rsid w:val="00E80684"/>
    <w:rsid w:val="00E96BB6"/>
    <w:rsid w:val="00EA29AC"/>
    <w:rsid w:val="00EB5A66"/>
    <w:rsid w:val="00ED2951"/>
    <w:rsid w:val="00F05B4D"/>
    <w:rsid w:val="00F12BE8"/>
    <w:rsid w:val="00F13A6A"/>
    <w:rsid w:val="00F30022"/>
    <w:rsid w:val="00F440DD"/>
    <w:rsid w:val="00F50E7D"/>
    <w:rsid w:val="00F528C0"/>
    <w:rsid w:val="00F70C5E"/>
    <w:rsid w:val="00FA006F"/>
    <w:rsid w:val="00FB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B7606"/>
    <w:pPr>
      <w:keepNext/>
      <w:keepLines/>
      <w:spacing w:before="480" w:after="120"/>
      <w:outlineLvl w:val="0"/>
    </w:pPr>
    <w:rPr>
      <w:b/>
      <w:sz w:val="48"/>
      <w:szCs w:val="48"/>
    </w:rPr>
  </w:style>
  <w:style w:type="paragraph" w:styleId="2">
    <w:name w:val="heading 2"/>
    <w:basedOn w:val="a"/>
    <w:next w:val="a"/>
    <w:uiPriority w:val="9"/>
    <w:semiHidden/>
    <w:unhideWhenUsed/>
    <w:qFormat/>
    <w:rsid w:val="00FB7606"/>
    <w:pPr>
      <w:keepNext/>
      <w:keepLines/>
      <w:spacing w:before="360" w:after="80"/>
      <w:outlineLvl w:val="1"/>
    </w:pPr>
    <w:rPr>
      <w:b/>
      <w:sz w:val="36"/>
      <w:szCs w:val="36"/>
    </w:rPr>
  </w:style>
  <w:style w:type="paragraph" w:styleId="3">
    <w:name w:val="heading 3"/>
    <w:basedOn w:val="a"/>
    <w:next w:val="a"/>
    <w:uiPriority w:val="9"/>
    <w:semiHidden/>
    <w:unhideWhenUsed/>
    <w:qFormat/>
    <w:rsid w:val="00FB7606"/>
    <w:pPr>
      <w:keepNext/>
      <w:keepLines/>
      <w:spacing w:before="280" w:after="80"/>
      <w:outlineLvl w:val="2"/>
    </w:pPr>
    <w:rPr>
      <w:b/>
      <w:sz w:val="28"/>
      <w:szCs w:val="28"/>
    </w:rPr>
  </w:style>
  <w:style w:type="paragraph" w:styleId="4">
    <w:name w:val="heading 4"/>
    <w:basedOn w:val="a"/>
    <w:next w:val="a"/>
    <w:uiPriority w:val="9"/>
    <w:semiHidden/>
    <w:unhideWhenUsed/>
    <w:qFormat/>
    <w:rsid w:val="00FB7606"/>
    <w:pPr>
      <w:keepNext/>
      <w:keepLines/>
      <w:spacing w:before="240" w:after="40"/>
      <w:outlineLvl w:val="3"/>
    </w:pPr>
    <w:rPr>
      <w:b/>
      <w:sz w:val="24"/>
      <w:szCs w:val="24"/>
    </w:rPr>
  </w:style>
  <w:style w:type="paragraph" w:styleId="5">
    <w:name w:val="heading 5"/>
    <w:basedOn w:val="a"/>
    <w:next w:val="a"/>
    <w:uiPriority w:val="9"/>
    <w:semiHidden/>
    <w:unhideWhenUsed/>
    <w:qFormat/>
    <w:rsid w:val="00FB7606"/>
    <w:pPr>
      <w:keepNext/>
      <w:keepLines/>
      <w:spacing w:before="220" w:after="40"/>
      <w:outlineLvl w:val="4"/>
    </w:pPr>
    <w:rPr>
      <w:b/>
    </w:rPr>
  </w:style>
  <w:style w:type="paragraph" w:styleId="6">
    <w:name w:val="heading 6"/>
    <w:basedOn w:val="a"/>
    <w:next w:val="a"/>
    <w:link w:val="60"/>
    <w:uiPriority w:val="9"/>
    <w:semiHidden/>
    <w:unhideWhenUsed/>
    <w:qFormat/>
    <w:rsid w:val="00FB76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FB7606"/>
  </w:style>
  <w:style w:type="table" w:customStyle="1" w:styleId="TableNormal">
    <w:name w:val="Table Normal"/>
    <w:rsid w:val="00FB7606"/>
    <w:tblPr>
      <w:tblCellMar>
        <w:top w:w="0" w:type="dxa"/>
        <w:left w:w="0" w:type="dxa"/>
        <w:bottom w:w="0" w:type="dxa"/>
        <w:right w:w="0" w:type="dxa"/>
      </w:tblCellMar>
    </w:tblPr>
  </w:style>
  <w:style w:type="paragraph" w:styleId="a3">
    <w:name w:val="Title"/>
    <w:basedOn w:val="a"/>
    <w:next w:val="a"/>
    <w:uiPriority w:val="10"/>
    <w:qFormat/>
    <w:rsid w:val="00FB7606"/>
    <w:pPr>
      <w:keepNext/>
      <w:keepLines/>
      <w:spacing w:before="480" w:after="120"/>
    </w:pPr>
    <w:rPr>
      <w:b/>
      <w:sz w:val="72"/>
      <w:szCs w:val="72"/>
    </w:rPr>
  </w:style>
  <w:style w:type="table" w:customStyle="1" w:styleId="TableNormal0">
    <w:name w:val="Table Normal"/>
    <w:rsid w:val="00FB7606"/>
    <w:tblPr>
      <w:tblCellMar>
        <w:top w:w="0" w:type="dxa"/>
        <w:left w:w="0" w:type="dxa"/>
        <w:bottom w:w="0" w:type="dxa"/>
        <w:right w:w="0" w:type="dxa"/>
      </w:tblCellMar>
    </w:tblPr>
  </w:style>
  <w:style w:type="table" w:customStyle="1" w:styleId="TableNormal1">
    <w:name w:val="Table Normal"/>
    <w:rsid w:val="00FB7606"/>
    <w:tblPr>
      <w:tblCellMar>
        <w:top w:w="0" w:type="dxa"/>
        <w:left w:w="0" w:type="dxa"/>
        <w:bottom w:w="0" w:type="dxa"/>
        <w:right w:w="0" w:type="dxa"/>
      </w:tblCellMar>
    </w:tblPr>
  </w:style>
  <w:style w:type="table" w:customStyle="1" w:styleId="TableNormal2">
    <w:name w:val="Table Normal"/>
    <w:rsid w:val="00FB7606"/>
    <w:tblPr>
      <w:tblCellMar>
        <w:top w:w="0" w:type="dxa"/>
        <w:left w:w="0" w:type="dxa"/>
        <w:bottom w:w="0" w:type="dxa"/>
        <w:right w:w="0" w:type="dxa"/>
      </w:tblCellMar>
    </w:tblPr>
  </w:style>
  <w:style w:type="table" w:customStyle="1" w:styleId="TableNormal3">
    <w:name w:val="Table Normal"/>
    <w:rsid w:val="00FB76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FB76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FB760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FB760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FB7606"/>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FB7606"/>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FB7606"/>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qFormat/>
    <w:rsid w:val="0093400F"/>
    <w:pPr>
      <w:spacing w:after="0" w:line="240" w:lineRule="auto"/>
    </w:pPr>
    <w:rPr>
      <w:rFonts w:cs="Times New Roman"/>
      <w:lang w:eastAsia="en-US"/>
    </w:rPr>
  </w:style>
  <w:style w:type="paragraph" w:styleId="af9">
    <w:name w:val="Body Text"/>
    <w:basedOn w:val="a"/>
    <w:link w:val="afa"/>
    <w:rsid w:val="0093400F"/>
    <w:pPr>
      <w:widowControl w:val="0"/>
      <w:suppressAutoHyphens/>
      <w:autoSpaceDE w:val="0"/>
      <w:spacing w:after="120" w:line="240" w:lineRule="auto"/>
    </w:pPr>
    <w:rPr>
      <w:rFonts w:ascii="Times New Roman CYR" w:eastAsia="Times New Roman" w:hAnsi="Times New Roman CYR" w:cs="Times New Roman CYR"/>
      <w:sz w:val="24"/>
      <w:szCs w:val="24"/>
      <w:lang w:val="ru-RU" w:eastAsia="en-US"/>
    </w:rPr>
  </w:style>
  <w:style w:type="character" w:customStyle="1" w:styleId="afa">
    <w:name w:val="Основной текст Знак"/>
    <w:basedOn w:val="a0"/>
    <w:link w:val="af9"/>
    <w:rsid w:val="0093400F"/>
    <w:rPr>
      <w:rFonts w:ascii="Times New Roman CYR" w:eastAsia="Times New Roman" w:hAnsi="Times New Roman CYR" w:cs="Times New Roman CYR"/>
      <w:sz w:val="24"/>
      <w:szCs w:val="24"/>
      <w:lang w:val="ru-RU" w:eastAsia="en-US"/>
    </w:rPr>
  </w:style>
  <w:style w:type="paragraph" w:styleId="20">
    <w:name w:val="Body Text 2"/>
    <w:basedOn w:val="a"/>
    <w:link w:val="21"/>
    <w:uiPriority w:val="99"/>
    <w:semiHidden/>
    <w:unhideWhenUsed/>
    <w:rsid w:val="0093400F"/>
    <w:pPr>
      <w:spacing w:after="120" w:line="480" w:lineRule="auto"/>
    </w:pPr>
  </w:style>
  <w:style w:type="character" w:customStyle="1" w:styleId="21">
    <w:name w:val="Основной текст 2 Знак"/>
    <w:basedOn w:val="a0"/>
    <w:link w:val="20"/>
    <w:uiPriority w:val="99"/>
    <w:semiHidden/>
    <w:rsid w:val="0093400F"/>
  </w:style>
  <w:style w:type="paragraph" w:customStyle="1" w:styleId="12">
    <w:name w:val="Обычный1"/>
    <w:qFormat/>
    <w:rsid w:val="0093400F"/>
    <w:pPr>
      <w:suppressAutoHyphens/>
      <w:spacing w:after="0" w:line="276" w:lineRule="auto"/>
    </w:pPr>
    <w:rPr>
      <w:rFonts w:ascii="Arial" w:eastAsia="Arial" w:hAnsi="Arial" w:cs="Arial"/>
      <w:color w:val="000000"/>
      <w:kern w:val="2"/>
      <w:lang w:val="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locked/>
    <w:rsid w:val="008413A6"/>
    <w:rPr>
      <w:rFonts w:ascii="Times New Roman" w:eastAsia="Times New Roman" w:hAnsi="Times New Roman" w:cs="Times New Roman"/>
      <w:sz w:val="24"/>
      <w:szCs w:val="24"/>
      <w:lang w:eastAsia="uk-UA"/>
    </w:rPr>
  </w:style>
  <w:style w:type="character" w:customStyle="1" w:styleId="rvts0">
    <w:name w:val="rvts0"/>
    <w:uiPriority w:val="99"/>
    <w:qFormat/>
    <w:rsid w:val="00ED2951"/>
    <w:rPr>
      <w:rFonts w:cs="Times New Roman"/>
    </w:rPr>
  </w:style>
  <w:style w:type="character" w:customStyle="1" w:styleId="FontStyle12">
    <w:name w:val="Font Style12"/>
    <w:rsid w:val="00A608FB"/>
    <w:rPr>
      <w:rFonts w:ascii="Times New Roman" w:hAnsi="Times New Roman" w:cs="Times New Roman"/>
      <w:sz w:val="26"/>
      <w:szCs w:val="26"/>
    </w:rPr>
  </w:style>
  <w:style w:type="character" w:customStyle="1" w:styleId="af8">
    <w:name w:val="Без интервала Знак"/>
    <w:link w:val="af7"/>
    <w:locked/>
    <w:rsid w:val="0039117F"/>
    <w:rPr>
      <w:rFonts w:cs="Times New Roman"/>
      <w:lang w:eastAsia="en-US"/>
    </w:rPr>
  </w:style>
  <w:style w:type="character" w:customStyle="1" w:styleId="60">
    <w:name w:val="Заголовок 6 Знак"/>
    <w:link w:val="6"/>
    <w:rsid w:val="00C763DC"/>
    <w:rPr>
      <w:b/>
      <w:sz w:val="20"/>
      <w:szCs w:val="20"/>
    </w:rPr>
  </w:style>
  <w:style w:type="character" w:customStyle="1" w:styleId="13">
    <w:name w:val="Заголовок 1 Знак"/>
    <w:basedOn w:val="a0"/>
    <w:uiPriority w:val="99"/>
    <w:rsid w:val="00777EA0"/>
    <w:rPr>
      <w:rFonts w:ascii="Arial" w:hAnsi="Arial" w:cs="Times New Roman"/>
      <w:b/>
      <w:sz w:val="20"/>
      <w:szCs w:val="20"/>
      <w:lang w:val="uk-UA"/>
    </w:rPr>
  </w:style>
  <w:style w:type="paragraph" w:customStyle="1" w:styleId="30">
    <w:name w:val="Ïîäçàã3"/>
    <w:basedOn w:val="a"/>
    <w:uiPriority w:val="99"/>
    <w:rsid w:val="00777EA0"/>
    <w:pPr>
      <w:widowControl w:val="0"/>
      <w:spacing w:before="113" w:after="57" w:line="210" w:lineRule="atLeast"/>
      <w:jc w:val="center"/>
    </w:pPr>
    <w:rPr>
      <w:rFonts w:ascii="Times New Roman" w:hAnsi="Times New Roman" w:cs="Times New Roman"/>
      <w:b/>
      <w:bCs/>
      <w:sz w:val="20"/>
      <w:szCs w:val="20"/>
      <w:lang w:val="en-US"/>
    </w:rPr>
  </w:style>
  <w:style w:type="character" w:customStyle="1" w:styleId="docdata">
    <w:name w:val="docdata"/>
    <w:aliases w:val="docy,v5,1331,baiaagaaboqcaaadbamaaav6awaaaaaaaaaaaaaaaaaaaaaaaaaaaaaaaaaaaaaaaaaaaaaaaaaaaaaaaaaaaaaaaaaaaaaaaaaaaaaaaaaaaaaaaaaaaaaaaaaaaaaaaaaaaaaaaaaaaaaaaaaaaaaaaaaaaaaaaaaaaaaaaaaaaaaaaaaaaaaaaaaaaaaaaaaaaaaaaaaaaaaaaaaaaaaaaaaaaaaaaaaaaaaa"/>
    <w:basedOn w:val="a0"/>
    <w:rsid w:val="00777EA0"/>
  </w:style>
  <w:style w:type="character" w:customStyle="1" w:styleId="UnresolvedMention">
    <w:name w:val="Unresolved Mention"/>
    <w:basedOn w:val="a0"/>
    <w:uiPriority w:val="99"/>
    <w:semiHidden/>
    <w:unhideWhenUsed/>
    <w:rsid w:val="00A577ED"/>
    <w:rPr>
      <w:color w:val="605E5C"/>
      <w:shd w:val="clear" w:color="auto" w:fill="E1DFDD"/>
    </w:rPr>
  </w:style>
  <w:style w:type="paragraph" w:styleId="HTML">
    <w:name w:val="HTML Preformatted"/>
    <w:basedOn w:val="a"/>
    <w:link w:val="HTML1"/>
    <w:rsid w:val="0093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933620"/>
    <w:rPr>
      <w:rFonts w:ascii="Consolas" w:hAnsi="Consolas" w:cs="Consolas"/>
      <w:sz w:val="20"/>
      <w:szCs w:val="20"/>
    </w:rPr>
  </w:style>
  <w:style w:type="character" w:customStyle="1" w:styleId="HTML1">
    <w:name w:val="Стандартный HTML Знак1"/>
    <w:link w:val="HTML"/>
    <w:locked/>
    <w:rsid w:val="00933620"/>
    <w:rPr>
      <w:rFonts w:ascii="Courier New" w:eastAsia="Courier New" w:hAnsi="Courier New" w:cs="Times New Roman"/>
      <w:sz w:val="24"/>
      <w:szCs w:val="24"/>
      <w:lang w:val="x-none" w:eastAsia="zh-CN"/>
    </w:rPr>
  </w:style>
  <w:style w:type="paragraph" w:customStyle="1" w:styleId="210">
    <w:name w:val="Основной текст с отступом 21"/>
    <w:basedOn w:val="a"/>
    <w:rsid w:val="007B1585"/>
    <w:pPr>
      <w:suppressAutoHyphens/>
      <w:spacing w:after="120" w:line="480" w:lineRule="auto"/>
      <w:ind w:left="283"/>
    </w:pPr>
    <w:rPr>
      <w:rFonts w:eastAsia="Times New Roman" w:cs="Times New Roman"/>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FB7606"/>
    <w:pPr>
      <w:keepNext/>
      <w:keepLines/>
      <w:spacing w:before="480" w:after="120"/>
      <w:outlineLvl w:val="0"/>
    </w:pPr>
    <w:rPr>
      <w:b/>
      <w:sz w:val="48"/>
      <w:szCs w:val="48"/>
    </w:rPr>
  </w:style>
  <w:style w:type="paragraph" w:styleId="2">
    <w:name w:val="heading 2"/>
    <w:basedOn w:val="a"/>
    <w:next w:val="a"/>
    <w:uiPriority w:val="9"/>
    <w:semiHidden/>
    <w:unhideWhenUsed/>
    <w:qFormat/>
    <w:rsid w:val="00FB7606"/>
    <w:pPr>
      <w:keepNext/>
      <w:keepLines/>
      <w:spacing w:before="360" w:after="80"/>
      <w:outlineLvl w:val="1"/>
    </w:pPr>
    <w:rPr>
      <w:b/>
      <w:sz w:val="36"/>
      <w:szCs w:val="36"/>
    </w:rPr>
  </w:style>
  <w:style w:type="paragraph" w:styleId="3">
    <w:name w:val="heading 3"/>
    <w:basedOn w:val="a"/>
    <w:next w:val="a"/>
    <w:uiPriority w:val="9"/>
    <w:semiHidden/>
    <w:unhideWhenUsed/>
    <w:qFormat/>
    <w:rsid w:val="00FB7606"/>
    <w:pPr>
      <w:keepNext/>
      <w:keepLines/>
      <w:spacing w:before="280" w:after="80"/>
      <w:outlineLvl w:val="2"/>
    </w:pPr>
    <w:rPr>
      <w:b/>
      <w:sz w:val="28"/>
      <w:szCs w:val="28"/>
    </w:rPr>
  </w:style>
  <w:style w:type="paragraph" w:styleId="4">
    <w:name w:val="heading 4"/>
    <w:basedOn w:val="a"/>
    <w:next w:val="a"/>
    <w:uiPriority w:val="9"/>
    <w:semiHidden/>
    <w:unhideWhenUsed/>
    <w:qFormat/>
    <w:rsid w:val="00FB7606"/>
    <w:pPr>
      <w:keepNext/>
      <w:keepLines/>
      <w:spacing w:before="240" w:after="40"/>
      <w:outlineLvl w:val="3"/>
    </w:pPr>
    <w:rPr>
      <w:b/>
      <w:sz w:val="24"/>
      <w:szCs w:val="24"/>
    </w:rPr>
  </w:style>
  <w:style w:type="paragraph" w:styleId="5">
    <w:name w:val="heading 5"/>
    <w:basedOn w:val="a"/>
    <w:next w:val="a"/>
    <w:uiPriority w:val="9"/>
    <w:semiHidden/>
    <w:unhideWhenUsed/>
    <w:qFormat/>
    <w:rsid w:val="00FB7606"/>
    <w:pPr>
      <w:keepNext/>
      <w:keepLines/>
      <w:spacing w:before="220" w:after="40"/>
      <w:outlineLvl w:val="4"/>
    </w:pPr>
    <w:rPr>
      <w:b/>
    </w:rPr>
  </w:style>
  <w:style w:type="paragraph" w:styleId="6">
    <w:name w:val="heading 6"/>
    <w:basedOn w:val="a"/>
    <w:next w:val="a"/>
    <w:link w:val="60"/>
    <w:uiPriority w:val="9"/>
    <w:semiHidden/>
    <w:unhideWhenUsed/>
    <w:qFormat/>
    <w:rsid w:val="00FB760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qFormat/>
    <w:rsid w:val="00FB7606"/>
  </w:style>
  <w:style w:type="table" w:customStyle="1" w:styleId="TableNormal">
    <w:name w:val="Table Normal"/>
    <w:rsid w:val="00FB7606"/>
    <w:tblPr>
      <w:tblCellMar>
        <w:top w:w="0" w:type="dxa"/>
        <w:left w:w="0" w:type="dxa"/>
        <w:bottom w:w="0" w:type="dxa"/>
        <w:right w:w="0" w:type="dxa"/>
      </w:tblCellMar>
    </w:tblPr>
  </w:style>
  <w:style w:type="paragraph" w:styleId="a3">
    <w:name w:val="Title"/>
    <w:basedOn w:val="a"/>
    <w:next w:val="a"/>
    <w:uiPriority w:val="10"/>
    <w:qFormat/>
    <w:rsid w:val="00FB7606"/>
    <w:pPr>
      <w:keepNext/>
      <w:keepLines/>
      <w:spacing w:before="480" w:after="120"/>
    </w:pPr>
    <w:rPr>
      <w:b/>
      <w:sz w:val="72"/>
      <w:szCs w:val="72"/>
    </w:rPr>
  </w:style>
  <w:style w:type="table" w:customStyle="1" w:styleId="TableNormal0">
    <w:name w:val="Table Normal"/>
    <w:rsid w:val="00FB7606"/>
    <w:tblPr>
      <w:tblCellMar>
        <w:top w:w="0" w:type="dxa"/>
        <w:left w:w="0" w:type="dxa"/>
        <w:bottom w:w="0" w:type="dxa"/>
        <w:right w:w="0" w:type="dxa"/>
      </w:tblCellMar>
    </w:tblPr>
  </w:style>
  <w:style w:type="table" w:customStyle="1" w:styleId="TableNormal1">
    <w:name w:val="Table Normal"/>
    <w:rsid w:val="00FB7606"/>
    <w:tblPr>
      <w:tblCellMar>
        <w:top w:w="0" w:type="dxa"/>
        <w:left w:w="0" w:type="dxa"/>
        <w:bottom w:w="0" w:type="dxa"/>
        <w:right w:w="0" w:type="dxa"/>
      </w:tblCellMar>
    </w:tblPr>
  </w:style>
  <w:style w:type="table" w:customStyle="1" w:styleId="TableNormal2">
    <w:name w:val="Table Normal"/>
    <w:rsid w:val="00FB7606"/>
    <w:tblPr>
      <w:tblCellMar>
        <w:top w:w="0" w:type="dxa"/>
        <w:left w:w="0" w:type="dxa"/>
        <w:bottom w:w="0" w:type="dxa"/>
        <w:right w:w="0" w:type="dxa"/>
      </w:tblCellMar>
    </w:tblPr>
  </w:style>
  <w:style w:type="table" w:customStyle="1" w:styleId="TableNormal3">
    <w:name w:val="Table Normal"/>
    <w:rsid w:val="00FB760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FB760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FB7606"/>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FB7606"/>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FB7606"/>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FB7606"/>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FB7606"/>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qFormat/>
    <w:rsid w:val="0093400F"/>
    <w:pPr>
      <w:spacing w:after="0" w:line="240" w:lineRule="auto"/>
    </w:pPr>
    <w:rPr>
      <w:rFonts w:cs="Times New Roman"/>
      <w:lang w:eastAsia="en-US"/>
    </w:rPr>
  </w:style>
  <w:style w:type="paragraph" w:styleId="af9">
    <w:name w:val="Body Text"/>
    <w:basedOn w:val="a"/>
    <w:link w:val="afa"/>
    <w:rsid w:val="0093400F"/>
    <w:pPr>
      <w:widowControl w:val="0"/>
      <w:suppressAutoHyphens/>
      <w:autoSpaceDE w:val="0"/>
      <w:spacing w:after="120" w:line="240" w:lineRule="auto"/>
    </w:pPr>
    <w:rPr>
      <w:rFonts w:ascii="Times New Roman CYR" w:eastAsia="Times New Roman" w:hAnsi="Times New Roman CYR" w:cs="Times New Roman CYR"/>
      <w:sz w:val="24"/>
      <w:szCs w:val="24"/>
      <w:lang w:val="ru-RU" w:eastAsia="en-US"/>
    </w:rPr>
  </w:style>
  <w:style w:type="character" w:customStyle="1" w:styleId="afa">
    <w:name w:val="Основной текст Знак"/>
    <w:basedOn w:val="a0"/>
    <w:link w:val="af9"/>
    <w:rsid w:val="0093400F"/>
    <w:rPr>
      <w:rFonts w:ascii="Times New Roman CYR" w:eastAsia="Times New Roman" w:hAnsi="Times New Roman CYR" w:cs="Times New Roman CYR"/>
      <w:sz w:val="24"/>
      <w:szCs w:val="24"/>
      <w:lang w:val="ru-RU" w:eastAsia="en-US"/>
    </w:rPr>
  </w:style>
  <w:style w:type="paragraph" w:styleId="20">
    <w:name w:val="Body Text 2"/>
    <w:basedOn w:val="a"/>
    <w:link w:val="21"/>
    <w:uiPriority w:val="99"/>
    <w:semiHidden/>
    <w:unhideWhenUsed/>
    <w:rsid w:val="0093400F"/>
    <w:pPr>
      <w:spacing w:after="120" w:line="480" w:lineRule="auto"/>
    </w:pPr>
  </w:style>
  <w:style w:type="character" w:customStyle="1" w:styleId="21">
    <w:name w:val="Основной текст 2 Знак"/>
    <w:basedOn w:val="a0"/>
    <w:link w:val="20"/>
    <w:uiPriority w:val="99"/>
    <w:semiHidden/>
    <w:rsid w:val="0093400F"/>
  </w:style>
  <w:style w:type="paragraph" w:customStyle="1" w:styleId="12">
    <w:name w:val="Обычный1"/>
    <w:qFormat/>
    <w:rsid w:val="0093400F"/>
    <w:pPr>
      <w:suppressAutoHyphens/>
      <w:spacing w:after="0" w:line="276" w:lineRule="auto"/>
    </w:pPr>
    <w:rPr>
      <w:rFonts w:ascii="Arial" w:eastAsia="Arial" w:hAnsi="Arial" w:cs="Arial"/>
      <w:color w:val="000000"/>
      <w:kern w:val="2"/>
      <w:lang w:val="ru-RU"/>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locked/>
    <w:rsid w:val="008413A6"/>
    <w:rPr>
      <w:rFonts w:ascii="Times New Roman" w:eastAsia="Times New Roman" w:hAnsi="Times New Roman" w:cs="Times New Roman"/>
      <w:sz w:val="24"/>
      <w:szCs w:val="24"/>
      <w:lang w:eastAsia="uk-UA"/>
    </w:rPr>
  </w:style>
  <w:style w:type="character" w:customStyle="1" w:styleId="rvts0">
    <w:name w:val="rvts0"/>
    <w:uiPriority w:val="99"/>
    <w:qFormat/>
    <w:rsid w:val="00ED2951"/>
    <w:rPr>
      <w:rFonts w:cs="Times New Roman"/>
    </w:rPr>
  </w:style>
  <w:style w:type="character" w:customStyle="1" w:styleId="FontStyle12">
    <w:name w:val="Font Style12"/>
    <w:rsid w:val="00A608FB"/>
    <w:rPr>
      <w:rFonts w:ascii="Times New Roman" w:hAnsi="Times New Roman" w:cs="Times New Roman"/>
      <w:sz w:val="26"/>
      <w:szCs w:val="26"/>
    </w:rPr>
  </w:style>
  <w:style w:type="character" w:customStyle="1" w:styleId="af8">
    <w:name w:val="Без интервала Знак"/>
    <w:link w:val="af7"/>
    <w:locked/>
    <w:rsid w:val="0039117F"/>
    <w:rPr>
      <w:rFonts w:cs="Times New Roman"/>
      <w:lang w:eastAsia="en-US"/>
    </w:rPr>
  </w:style>
  <w:style w:type="character" w:customStyle="1" w:styleId="60">
    <w:name w:val="Заголовок 6 Знак"/>
    <w:link w:val="6"/>
    <w:rsid w:val="00C763DC"/>
    <w:rPr>
      <w:b/>
      <w:sz w:val="20"/>
      <w:szCs w:val="20"/>
    </w:rPr>
  </w:style>
  <w:style w:type="character" w:customStyle="1" w:styleId="13">
    <w:name w:val="Заголовок 1 Знак"/>
    <w:basedOn w:val="a0"/>
    <w:uiPriority w:val="99"/>
    <w:rsid w:val="00777EA0"/>
    <w:rPr>
      <w:rFonts w:ascii="Arial" w:hAnsi="Arial" w:cs="Times New Roman"/>
      <w:b/>
      <w:sz w:val="20"/>
      <w:szCs w:val="20"/>
      <w:lang w:val="uk-UA"/>
    </w:rPr>
  </w:style>
  <w:style w:type="paragraph" w:customStyle="1" w:styleId="30">
    <w:name w:val="Ïîäçàã3"/>
    <w:basedOn w:val="a"/>
    <w:uiPriority w:val="99"/>
    <w:rsid w:val="00777EA0"/>
    <w:pPr>
      <w:widowControl w:val="0"/>
      <w:spacing w:before="113" w:after="57" w:line="210" w:lineRule="atLeast"/>
      <w:jc w:val="center"/>
    </w:pPr>
    <w:rPr>
      <w:rFonts w:ascii="Times New Roman" w:hAnsi="Times New Roman" w:cs="Times New Roman"/>
      <w:b/>
      <w:bCs/>
      <w:sz w:val="20"/>
      <w:szCs w:val="20"/>
      <w:lang w:val="en-US"/>
    </w:rPr>
  </w:style>
  <w:style w:type="character" w:customStyle="1" w:styleId="docdata">
    <w:name w:val="docdata"/>
    <w:aliases w:val="docy,v5,1331,baiaagaaboqcaaadbamaaav6awaaaaaaaaaaaaaaaaaaaaaaaaaaaaaaaaaaaaaaaaaaaaaaaaaaaaaaaaaaaaaaaaaaaaaaaaaaaaaaaaaaaaaaaaaaaaaaaaaaaaaaaaaaaaaaaaaaaaaaaaaaaaaaaaaaaaaaaaaaaaaaaaaaaaaaaaaaaaaaaaaaaaaaaaaaaaaaaaaaaaaaaaaaaaaaaaaaaaaaaaaaaaaa"/>
    <w:basedOn w:val="a0"/>
    <w:rsid w:val="00777EA0"/>
  </w:style>
  <w:style w:type="character" w:customStyle="1" w:styleId="UnresolvedMention">
    <w:name w:val="Unresolved Mention"/>
    <w:basedOn w:val="a0"/>
    <w:uiPriority w:val="99"/>
    <w:semiHidden/>
    <w:unhideWhenUsed/>
    <w:rsid w:val="00A577ED"/>
    <w:rPr>
      <w:color w:val="605E5C"/>
      <w:shd w:val="clear" w:color="auto" w:fill="E1DFDD"/>
    </w:rPr>
  </w:style>
  <w:style w:type="paragraph" w:styleId="HTML">
    <w:name w:val="HTML Preformatted"/>
    <w:basedOn w:val="a"/>
    <w:link w:val="HTML1"/>
    <w:rsid w:val="00933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Times New Roman"/>
      <w:sz w:val="24"/>
      <w:szCs w:val="24"/>
      <w:lang w:val="x-none" w:eastAsia="zh-CN"/>
    </w:rPr>
  </w:style>
  <w:style w:type="character" w:customStyle="1" w:styleId="HTML0">
    <w:name w:val="Стандартный HTML Знак"/>
    <w:basedOn w:val="a0"/>
    <w:uiPriority w:val="99"/>
    <w:semiHidden/>
    <w:rsid w:val="00933620"/>
    <w:rPr>
      <w:rFonts w:ascii="Consolas" w:hAnsi="Consolas" w:cs="Consolas"/>
      <w:sz w:val="20"/>
      <w:szCs w:val="20"/>
    </w:rPr>
  </w:style>
  <w:style w:type="character" w:customStyle="1" w:styleId="HTML1">
    <w:name w:val="Стандартный HTML Знак1"/>
    <w:link w:val="HTML"/>
    <w:locked/>
    <w:rsid w:val="00933620"/>
    <w:rPr>
      <w:rFonts w:ascii="Courier New" w:eastAsia="Courier New" w:hAnsi="Courier New" w:cs="Times New Roman"/>
      <w:sz w:val="24"/>
      <w:szCs w:val="24"/>
      <w:lang w:val="x-none" w:eastAsia="zh-CN"/>
    </w:rPr>
  </w:style>
  <w:style w:type="paragraph" w:customStyle="1" w:styleId="210">
    <w:name w:val="Основной текст с отступом 21"/>
    <w:basedOn w:val="a"/>
    <w:rsid w:val="007B1585"/>
    <w:pPr>
      <w:suppressAutoHyphens/>
      <w:spacing w:after="120" w:line="480" w:lineRule="auto"/>
      <w:ind w:left="283"/>
    </w:pPr>
    <w:rPr>
      <w:rFonts w:eastAsia="Times New Roman"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9199">
      <w:bodyDiv w:val="1"/>
      <w:marLeft w:val="0"/>
      <w:marRight w:val="0"/>
      <w:marTop w:val="0"/>
      <w:marBottom w:val="0"/>
      <w:divBdr>
        <w:top w:val="none" w:sz="0" w:space="0" w:color="auto"/>
        <w:left w:val="none" w:sz="0" w:space="0" w:color="auto"/>
        <w:bottom w:val="none" w:sz="0" w:space="0" w:color="auto"/>
        <w:right w:val="none" w:sz="0" w:space="0" w:color="auto"/>
      </w:divBdr>
    </w:div>
    <w:div w:id="517431232">
      <w:bodyDiv w:val="1"/>
      <w:marLeft w:val="0"/>
      <w:marRight w:val="0"/>
      <w:marTop w:val="0"/>
      <w:marBottom w:val="0"/>
      <w:divBdr>
        <w:top w:val="none" w:sz="0" w:space="0" w:color="auto"/>
        <w:left w:val="none" w:sz="0" w:space="0" w:color="auto"/>
        <w:bottom w:val="none" w:sz="0" w:space="0" w:color="auto"/>
        <w:right w:val="none" w:sz="0" w:space="0" w:color="auto"/>
      </w:divBdr>
    </w:div>
    <w:div w:id="574558331">
      <w:bodyDiv w:val="1"/>
      <w:marLeft w:val="0"/>
      <w:marRight w:val="0"/>
      <w:marTop w:val="0"/>
      <w:marBottom w:val="0"/>
      <w:divBdr>
        <w:top w:val="none" w:sz="0" w:space="0" w:color="auto"/>
        <w:left w:val="none" w:sz="0" w:space="0" w:color="auto"/>
        <w:bottom w:val="none" w:sz="0" w:space="0" w:color="auto"/>
        <w:right w:val="none" w:sz="0" w:space="0" w:color="auto"/>
      </w:divBdr>
    </w:div>
    <w:div w:id="756243088">
      <w:bodyDiv w:val="1"/>
      <w:marLeft w:val="0"/>
      <w:marRight w:val="0"/>
      <w:marTop w:val="0"/>
      <w:marBottom w:val="0"/>
      <w:divBdr>
        <w:top w:val="none" w:sz="0" w:space="0" w:color="auto"/>
        <w:left w:val="none" w:sz="0" w:space="0" w:color="auto"/>
        <w:bottom w:val="none" w:sz="0" w:space="0" w:color="auto"/>
        <w:right w:val="none" w:sz="0" w:space="0" w:color="auto"/>
      </w:divBdr>
    </w:div>
    <w:div w:id="810246017">
      <w:bodyDiv w:val="1"/>
      <w:marLeft w:val="0"/>
      <w:marRight w:val="0"/>
      <w:marTop w:val="0"/>
      <w:marBottom w:val="0"/>
      <w:divBdr>
        <w:top w:val="none" w:sz="0" w:space="0" w:color="auto"/>
        <w:left w:val="none" w:sz="0" w:space="0" w:color="auto"/>
        <w:bottom w:val="none" w:sz="0" w:space="0" w:color="auto"/>
        <w:right w:val="none" w:sz="0" w:space="0" w:color="auto"/>
      </w:divBdr>
    </w:div>
    <w:div w:id="906915796">
      <w:bodyDiv w:val="1"/>
      <w:marLeft w:val="0"/>
      <w:marRight w:val="0"/>
      <w:marTop w:val="0"/>
      <w:marBottom w:val="0"/>
      <w:divBdr>
        <w:top w:val="none" w:sz="0" w:space="0" w:color="auto"/>
        <w:left w:val="none" w:sz="0" w:space="0" w:color="auto"/>
        <w:bottom w:val="none" w:sz="0" w:space="0" w:color="auto"/>
        <w:right w:val="none" w:sz="0" w:space="0" w:color="auto"/>
      </w:divBdr>
    </w:div>
    <w:div w:id="1058897621">
      <w:bodyDiv w:val="1"/>
      <w:marLeft w:val="0"/>
      <w:marRight w:val="0"/>
      <w:marTop w:val="0"/>
      <w:marBottom w:val="0"/>
      <w:divBdr>
        <w:top w:val="none" w:sz="0" w:space="0" w:color="auto"/>
        <w:left w:val="none" w:sz="0" w:space="0" w:color="auto"/>
        <w:bottom w:val="none" w:sz="0" w:space="0" w:color="auto"/>
        <w:right w:val="none" w:sz="0" w:space="0" w:color="auto"/>
      </w:divBdr>
    </w:div>
    <w:div w:id="1102266099">
      <w:bodyDiv w:val="1"/>
      <w:marLeft w:val="0"/>
      <w:marRight w:val="0"/>
      <w:marTop w:val="0"/>
      <w:marBottom w:val="0"/>
      <w:divBdr>
        <w:top w:val="none" w:sz="0" w:space="0" w:color="auto"/>
        <w:left w:val="none" w:sz="0" w:space="0" w:color="auto"/>
        <w:bottom w:val="none" w:sz="0" w:space="0" w:color="auto"/>
        <w:right w:val="none" w:sz="0" w:space="0" w:color="auto"/>
      </w:divBdr>
    </w:div>
    <w:div w:id="1157499540">
      <w:bodyDiv w:val="1"/>
      <w:marLeft w:val="0"/>
      <w:marRight w:val="0"/>
      <w:marTop w:val="0"/>
      <w:marBottom w:val="0"/>
      <w:divBdr>
        <w:top w:val="none" w:sz="0" w:space="0" w:color="auto"/>
        <w:left w:val="none" w:sz="0" w:space="0" w:color="auto"/>
        <w:bottom w:val="none" w:sz="0" w:space="0" w:color="auto"/>
        <w:right w:val="none" w:sz="0" w:space="0" w:color="auto"/>
      </w:divBdr>
    </w:div>
    <w:div w:id="1176924938">
      <w:bodyDiv w:val="1"/>
      <w:marLeft w:val="0"/>
      <w:marRight w:val="0"/>
      <w:marTop w:val="0"/>
      <w:marBottom w:val="0"/>
      <w:divBdr>
        <w:top w:val="none" w:sz="0" w:space="0" w:color="auto"/>
        <w:left w:val="none" w:sz="0" w:space="0" w:color="auto"/>
        <w:bottom w:val="none" w:sz="0" w:space="0" w:color="auto"/>
        <w:right w:val="none" w:sz="0" w:space="0" w:color="auto"/>
      </w:divBdr>
    </w:div>
    <w:div w:id="1188324648">
      <w:bodyDiv w:val="1"/>
      <w:marLeft w:val="0"/>
      <w:marRight w:val="0"/>
      <w:marTop w:val="0"/>
      <w:marBottom w:val="0"/>
      <w:divBdr>
        <w:top w:val="none" w:sz="0" w:space="0" w:color="auto"/>
        <w:left w:val="none" w:sz="0" w:space="0" w:color="auto"/>
        <w:bottom w:val="none" w:sz="0" w:space="0" w:color="auto"/>
        <w:right w:val="none" w:sz="0" w:space="0" w:color="auto"/>
      </w:divBdr>
    </w:div>
    <w:div w:id="1246842082">
      <w:bodyDiv w:val="1"/>
      <w:marLeft w:val="0"/>
      <w:marRight w:val="0"/>
      <w:marTop w:val="0"/>
      <w:marBottom w:val="0"/>
      <w:divBdr>
        <w:top w:val="none" w:sz="0" w:space="0" w:color="auto"/>
        <w:left w:val="none" w:sz="0" w:space="0" w:color="auto"/>
        <w:bottom w:val="none" w:sz="0" w:space="0" w:color="auto"/>
        <w:right w:val="none" w:sz="0" w:space="0" w:color="auto"/>
      </w:divBdr>
    </w:div>
    <w:div w:id="1458718941">
      <w:bodyDiv w:val="1"/>
      <w:marLeft w:val="0"/>
      <w:marRight w:val="0"/>
      <w:marTop w:val="0"/>
      <w:marBottom w:val="0"/>
      <w:divBdr>
        <w:top w:val="none" w:sz="0" w:space="0" w:color="auto"/>
        <w:left w:val="none" w:sz="0" w:space="0" w:color="auto"/>
        <w:bottom w:val="none" w:sz="0" w:space="0" w:color="auto"/>
        <w:right w:val="none" w:sz="0" w:space="0" w:color="auto"/>
      </w:divBdr>
    </w:div>
    <w:div w:id="1735808839">
      <w:bodyDiv w:val="1"/>
      <w:marLeft w:val="0"/>
      <w:marRight w:val="0"/>
      <w:marTop w:val="0"/>
      <w:marBottom w:val="0"/>
      <w:divBdr>
        <w:top w:val="none" w:sz="0" w:space="0" w:color="auto"/>
        <w:left w:val="none" w:sz="0" w:space="0" w:color="auto"/>
        <w:bottom w:val="none" w:sz="0" w:space="0" w:color="auto"/>
        <w:right w:val="none" w:sz="0" w:space="0" w:color="auto"/>
      </w:divBdr>
    </w:div>
    <w:div w:id="197035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pcms@ukr.net"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ree.com.u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FDA02A-148A-447A-9B10-061F1FFA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10520</Words>
  <Characters>59965</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cp:lastPrinted>2023-08-14T09:54:00Z</cp:lastPrinted>
  <dcterms:created xsi:type="dcterms:W3CDTF">2023-12-14T08:44:00Z</dcterms:created>
  <dcterms:modified xsi:type="dcterms:W3CDTF">2023-12-14T10:17:00Z</dcterms:modified>
</cp:coreProperties>
</file>