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5E67FB" w:rsidRPr="0006263B" w:rsidRDefault="005E67FB" w:rsidP="005E67FB">
      <w:pPr>
        <w:tabs>
          <w:tab w:val="left" w:pos="4080"/>
        </w:tabs>
        <w:jc w:val="right"/>
        <w:rPr>
          <w:lang w:val="uk-UA"/>
        </w:rPr>
      </w:pPr>
      <w:r w:rsidRPr="0006263B">
        <w:rPr>
          <w:lang w:val="uk-UA"/>
        </w:rPr>
        <w:t xml:space="preserve">Додаток </w:t>
      </w:r>
      <w:r w:rsidR="00ED6DD8" w:rsidRPr="0006263B">
        <w:rPr>
          <w:lang w:val="uk-UA"/>
        </w:rPr>
        <w:t>2</w:t>
      </w:r>
      <w:r w:rsidRPr="0006263B">
        <w:rPr>
          <w:lang w:val="uk-UA"/>
        </w:rPr>
        <w:t xml:space="preserve"> </w:t>
      </w:r>
    </w:p>
    <w:p w:rsidR="00200C5B" w:rsidRPr="0006263B" w:rsidRDefault="00200C5B" w:rsidP="00200C5B">
      <w:pPr>
        <w:keepNext/>
        <w:jc w:val="center"/>
        <w:rPr>
          <w:b/>
          <w:bCs/>
          <w:lang w:val="uk-UA"/>
        </w:rPr>
      </w:pPr>
      <w:r w:rsidRPr="0006263B">
        <w:rPr>
          <w:b/>
          <w:bCs/>
          <w:lang w:val="uk-UA"/>
        </w:rPr>
        <w:t>ТЕХНІЧНЕ ЗАВДАННЯ</w:t>
      </w:r>
    </w:p>
    <w:p w:rsidR="00A76A27" w:rsidRPr="0006263B" w:rsidRDefault="00ED6DD8" w:rsidP="00AB68E0">
      <w:pPr>
        <w:rPr>
          <w:lang w:val="uk-UA" w:eastAsia="en-US"/>
        </w:rPr>
      </w:pPr>
      <w:r w:rsidRPr="0006263B">
        <w:rPr>
          <w:lang w:val="uk-UA"/>
        </w:rPr>
        <w:t>до предмету закупівлі</w:t>
      </w:r>
      <w:r w:rsidR="0095600C" w:rsidRPr="0006263B">
        <w:rPr>
          <w:lang w:val="uk-UA"/>
        </w:rPr>
        <w:t>:</w:t>
      </w:r>
      <w:r w:rsidR="00D901DA" w:rsidRPr="0006263B">
        <w:rPr>
          <w:lang w:val="uk-UA"/>
        </w:rPr>
        <w:t xml:space="preserve"> </w:t>
      </w:r>
      <w:r w:rsidR="0058773D">
        <w:rPr>
          <w:b/>
          <w:bCs/>
          <w:lang w:val="uk-UA"/>
        </w:rPr>
        <w:t>Холодильна та морозильна камера</w:t>
      </w:r>
      <w:r w:rsidR="0058773D" w:rsidRPr="00A53054">
        <w:rPr>
          <w:lang w:val="uk-UA"/>
        </w:rPr>
        <w:t xml:space="preserve"> </w:t>
      </w:r>
      <w:r w:rsidR="00AB68E0" w:rsidRPr="00A53054">
        <w:rPr>
          <w:lang w:val="uk-UA"/>
        </w:rPr>
        <w:t xml:space="preserve">по коду ДК:021:2015: </w:t>
      </w:r>
      <w:r w:rsidR="0058773D">
        <w:rPr>
          <w:b/>
          <w:lang w:val="uk-UA"/>
        </w:rPr>
        <w:t>4251</w:t>
      </w:r>
      <w:r w:rsidR="00AB68E0" w:rsidRPr="00A53054">
        <w:rPr>
          <w:b/>
          <w:lang w:val="uk-UA"/>
        </w:rPr>
        <w:t>00000-</w:t>
      </w:r>
      <w:r w:rsidR="0058773D">
        <w:rPr>
          <w:b/>
          <w:lang w:val="uk-UA"/>
        </w:rPr>
        <w:t>4</w:t>
      </w:r>
      <w:r w:rsidR="00AB68E0" w:rsidRPr="00A53054">
        <w:rPr>
          <w:b/>
          <w:lang w:val="uk-UA"/>
        </w:rPr>
        <w:t xml:space="preserve"> </w:t>
      </w:r>
      <w:r w:rsidR="0058773D">
        <w:rPr>
          <w:b/>
          <w:lang w:val="uk-UA"/>
        </w:rPr>
        <w:t xml:space="preserve">теплообмінники, кондиціонери повітря, холодильне обладнання, та фільтрувальні пристрої  </w:t>
      </w:r>
      <w:r w:rsidR="00AB68E0" w:rsidRPr="00A53054">
        <w:rPr>
          <w:lang w:val="uk-UA"/>
        </w:rPr>
        <w:t xml:space="preserve">) </w:t>
      </w:r>
      <w:r w:rsidR="00A76A27" w:rsidRPr="0006263B">
        <w:rPr>
          <w:lang w:val="uk-UA"/>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5"/>
        <w:gridCol w:w="4040"/>
        <w:gridCol w:w="5379"/>
      </w:tblGrid>
      <w:tr w:rsidR="00200C5B" w:rsidRPr="0006263B" w:rsidTr="004A2FA1">
        <w:tc>
          <w:tcPr>
            <w:tcW w:w="302" w:type="pct"/>
            <w:tcBorders>
              <w:top w:val="single" w:sz="4" w:space="0" w:color="auto"/>
              <w:left w:val="single" w:sz="4" w:space="0" w:color="auto"/>
              <w:bottom w:val="single" w:sz="4" w:space="0" w:color="auto"/>
              <w:right w:val="single" w:sz="4" w:space="0" w:color="auto"/>
            </w:tcBorders>
            <w:vAlign w:val="center"/>
            <w:hideMark/>
          </w:tcPr>
          <w:p w:rsidR="00200C5B" w:rsidRPr="0006263B" w:rsidRDefault="00200C5B">
            <w:pPr>
              <w:jc w:val="center"/>
              <w:rPr>
                <w:lang w:val="uk-UA"/>
              </w:rPr>
            </w:pPr>
            <w:r w:rsidRPr="0006263B">
              <w:rPr>
                <w:lang w:val="uk-UA"/>
              </w:rPr>
              <w:t>№</w:t>
            </w:r>
          </w:p>
        </w:tc>
        <w:tc>
          <w:tcPr>
            <w:tcW w:w="2015" w:type="pct"/>
            <w:tcBorders>
              <w:top w:val="single" w:sz="4" w:space="0" w:color="auto"/>
              <w:left w:val="single" w:sz="4" w:space="0" w:color="auto"/>
              <w:bottom w:val="single" w:sz="4" w:space="0" w:color="auto"/>
              <w:right w:val="single" w:sz="4" w:space="0" w:color="auto"/>
            </w:tcBorders>
            <w:vAlign w:val="center"/>
            <w:hideMark/>
          </w:tcPr>
          <w:p w:rsidR="00C80F13" w:rsidRPr="0006263B" w:rsidRDefault="00C80F13" w:rsidP="00C80F13">
            <w:pPr>
              <w:jc w:val="center"/>
              <w:rPr>
                <w:b/>
                <w:lang w:val="uk-UA" w:eastAsia="en-US"/>
              </w:rPr>
            </w:pPr>
            <w:r w:rsidRPr="0006263B">
              <w:rPr>
                <w:b/>
                <w:lang w:val="uk-UA"/>
              </w:rPr>
              <w:t xml:space="preserve">Місце </w:t>
            </w:r>
            <w:r w:rsidR="00BD48FB" w:rsidRPr="0006263B">
              <w:rPr>
                <w:b/>
                <w:lang w:val="uk-UA"/>
              </w:rPr>
              <w:t>постачання</w:t>
            </w:r>
            <w:r w:rsidRPr="0006263B">
              <w:rPr>
                <w:b/>
                <w:lang w:val="uk-UA"/>
              </w:rPr>
              <w:t xml:space="preserve"> </w:t>
            </w:r>
          </w:p>
          <w:p w:rsidR="00200C5B" w:rsidRPr="0006263B" w:rsidRDefault="00C80F13" w:rsidP="00C80F13">
            <w:pPr>
              <w:jc w:val="center"/>
              <w:rPr>
                <w:lang w:val="uk-UA"/>
              </w:rPr>
            </w:pPr>
            <w:r w:rsidRPr="0006263B">
              <w:rPr>
                <w:b/>
                <w:lang w:val="uk-UA"/>
              </w:rPr>
              <w:t>(адреса та об’єкт Споживача)</w:t>
            </w:r>
          </w:p>
        </w:tc>
        <w:tc>
          <w:tcPr>
            <w:tcW w:w="2683" w:type="pct"/>
            <w:tcBorders>
              <w:top w:val="single" w:sz="4" w:space="0" w:color="auto"/>
              <w:left w:val="single" w:sz="4" w:space="0" w:color="auto"/>
              <w:bottom w:val="single" w:sz="4" w:space="0" w:color="auto"/>
              <w:right w:val="single" w:sz="4" w:space="0" w:color="auto"/>
            </w:tcBorders>
            <w:vAlign w:val="center"/>
            <w:hideMark/>
          </w:tcPr>
          <w:p w:rsidR="00431469" w:rsidRDefault="00A76A27">
            <w:pPr>
              <w:jc w:val="center"/>
              <w:rPr>
                <w:b/>
                <w:lang w:val="uk-UA"/>
              </w:rPr>
            </w:pPr>
            <w:r w:rsidRPr="0006263B">
              <w:rPr>
                <w:b/>
                <w:lang w:val="uk-UA"/>
              </w:rPr>
              <w:t xml:space="preserve">Кількість </w:t>
            </w:r>
          </w:p>
          <w:p w:rsidR="00200C5B" w:rsidRPr="0006263B" w:rsidRDefault="00C80F13">
            <w:pPr>
              <w:jc w:val="center"/>
              <w:rPr>
                <w:lang w:val="uk-UA"/>
              </w:rPr>
            </w:pPr>
            <w:r w:rsidRPr="0006263B">
              <w:rPr>
                <w:b/>
                <w:lang w:val="uk-UA"/>
              </w:rPr>
              <w:t>(</w:t>
            </w:r>
            <w:proofErr w:type="spellStart"/>
            <w:r w:rsidR="00AB68E0">
              <w:rPr>
                <w:b/>
                <w:lang w:val="uk-UA"/>
              </w:rPr>
              <w:t>шт</w:t>
            </w:r>
            <w:proofErr w:type="spellEnd"/>
            <w:r w:rsidRPr="0006263B">
              <w:rPr>
                <w:b/>
                <w:lang w:val="uk-UA"/>
              </w:rPr>
              <w:t>)</w:t>
            </w:r>
          </w:p>
        </w:tc>
      </w:tr>
      <w:tr w:rsidR="00200C5B" w:rsidRPr="0006263B" w:rsidTr="004A2FA1">
        <w:trPr>
          <w:trHeight w:val="375"/>
        </w:trPr>
        <w:tc>
          <w:tcPr>
            <w:tcW w:w="302" w:type="pct"/>
            <w:tcBorders>
              <w:top w:val="single" w:sz="4" w:space="0" w:color="auto"/>
              <w:left w:val="single" w:sz="4" w:space="0" w:color="auto"/>
              <w:bottom w:val="single" w:sz="4" w:space="0" w:color="auto"/>
              <w:right w:val="single" w:sz="4" w:space="0" w:color="auto"/>
            </w:tcBorders>
            <w:vAlign w:val="center"/>
            <w:hideMark/>
          </w:tcPr>
          <w:p w:rsidR="00200C5B" w:rsidRPr="0006263B" w:rsidRDefault="00200C5B">
            <w:pPr>
              <w:jc w:val="center"/>
              <w:rPr>
                <w:lang w:val="uk-UA"/>
              </w:rPr>
            </w:pPr>
            <w:r w:rsidRPr="0006263B">
              <w:rPr>
                <w:lang w:val="uk-UA"/>
              </w:rPr>
              <w:t>1</w:t>
            </w:r>
          </w:p>
        </w:tc>
        <w:tc>
          <w:tcPr>
            <w:tcW w:w="2015" w:type="pct"/>
            <w:tcBorders>
              <w:top w:val="single" w:sz="4" w:space="0" w:color="auto"/>
              <w:left w:val="single" w:sz="4" w:space="0" w:color="auto"/>
              <w:bottom w:val="single" w:sz="4" w:space="0" w:color="auto"/>
              <w:right w:val="single" w:sz="4" w:space="0" w:color="auto"/>
            </w:tcBorders>
            <w:vAlign w:val="center"/>
            <w:hideMark/>
          </w:tcPr>
          <w:p w:rsidR="00200C5B" w:rsidRPr="0006263B" w:rsidRDefault="00A76A27">
            <w:pPr>
              <w:rPr>
                <w:lang w:val="uk-UA" w:eastAsia="en-US"/>
              </w:rPr>
            </w:pPr>
            <w:r w:rsidRPr="0006263B">
              <w:rPr>
                <w:iCs/>
                <w:lang w:val="uk-UA" w:eastAsia="uk-UA"/>
              </w:rPr>
              <w:t>79060, Україна, Львівська область, місто Львів</w:t>
            </w:r>
            <w:r w:rsidR="00C80F13" w:rsidRPr="0006263B">
              <w:rPr>
                <w:iCs/>
                <w:lang w:val="uk-UA" w:eastAsia="uk-UA"/>
              </w:rPr>
              <w:t xml:space="preserve"> </w:t>
            </w:r>
          </w:p>
        </w:tc>
        <w:tc>
          <w:tcPr>
            <w:tcW w:w="2683" w:type="pct"/>
            <w:tcBorders>
              <w:top w:val="single" w:sz="4" w:space="0" w:color="auto"/>
              <w:left w:val="single" w:sz="4" w:space="0" w:color="auto"/>
              <w:bottom w:val="single" w:sz="4" w:space="0" w:color="auto"/>
              <w:right w:val="single" w:sz="4" w:space="0" w:color="auto"/>
            </w:tcBorders>
            <w:vAlign w:val="bottom"/>
            <w:hideMark/>
          </w:tcPr>
          <w:p w:rsidR="00200C5B" w:rsidRPr="00AB68E0" w:rsidRDefault="0058773D" w:rsidP="00A235E3">
            <w:pPr>
              <w:jc w:val="center"/>
              <w:rPr>
                <w:b/>
                <w:bCs/>
                <w:lang w:val="uk-UA" w:eastAsia="en-US"/>
              </w:rPr>
            </w:pPr>
            <w:r>
              <w:rPr>
                <w:b/>
                <w:bCs/>
                <w:lang w:val="uk-UA"/>
              </w:rPr>
              <w:t>2</w:t>
            </w:r>
          </w:p>
        </w:tc>
      </w:tr>
    </w:tbl>
    <w:p w:rsidR="004A2FA1" w:rsidRPr="0006263B" w:rsidRDefault="004A2FA1" w:rsidP="004A2FA1">
      <w:pPr>
        <w:jc w:val="both"/>
        <w:rPr>
          <w:lang w:val="uk-UA"/>
        </w:rPr>
      </w:pPr>
      <w:r w:rsidRPr="0006263B">
        <w:rPr>
          <w:lang w:val="uk-UA"/>
        </w:rPr>
        <w:t>1.</w:t>
      </w:r>
      <w:r w:rsidR="00980854" w:rsidRPr="0006263B">
        <w:rPr>
          <w:lang w:val="uk-UA"/>
        </w:rPr>
        <w:t xml:space="preserve"> </w:t>
      </w:r>
      <w:r w:rsidRPr="0006263B">
        <w:rPr>
          <w:lang w:val="uk-UA"/>
        </w:rPr>
        <w:t xml:space="preserve">Назва та адреса Замовника: Військова частина 3002 Національної гвардії України, </w:t>
      </w:r>
      <w:r w:rsidRPr="0006263B">
        <w:rPr>
          <w:color w:val="000000"/>
          <w:shd w:val="clear" w:color="auto" w:fill="FFFFFF"/>
          <w:lang w:val="uk-UA"/>
        </w:rPr>
        <w:t>місто Львів</w:t>
      </w:r>
      <w:r w:rsidRPr="0006263B">
        <w:rPr>
          <w:lang w:val="uk-UA"/>
        </w:rPr>
        <w:t>.</w:t>
      </w:r>
    </w:p>
    <w:p w:rsidR="004A2FA1" w:rsidRPr="0006263B" w:rsidRDefault="004A2FA1" w:rsidP="004A2FA1">
      <w:pPr>
        <w:jc w:val="both"/>
        <w:rPr>
          <w:lang w:val="uk-UA"/>
        </w:rPr>
      </w:pPr>
      <w:r w:rsidRPr="0006263B">
        <w:rPr>
          <w:lang w:val="uk-UA"/>
        </w:rPr>
        <w:t>2.</w:t>
      </w:r>
      <w:r w:rsidR="00980854" w:rsidRPr="0006263B">
        <w:rPr>
          <w:lang w:val="uk-UA"/>
        </w:rPr>
        <w:t xml:space="preserve"> </w:t>
      </w:r>
      <w:r w:rsidRPr="0006263B">
        <w:rPr>
          <w:lang w:val="uk-UA"/>
        </w:rPr>
        <w:t>Джерело фінансування</w:t>
      </w:r>
      <w:r w:rsidR="00496BF3">
        <w:rPr>
          <w:lang w:val="uk-UA"/>
        </w:rPr>
        <w:t xml:space="preserve">: кошти загального фонду державного </w:t>
      </w:r>
      <w:r w:rsidRPr="0006263B">
        <w:rPr>
          <w:lang w:val="uk-UA"/>
        </w:rPr>
        <w:t>бюджет</w:t>
      </w:r>
      <w:r w:rsidR="00225AFB" w:rsidRPr="0006263B">
        <w:rPr>
          <w:lang w:val="uk-UA"/>
        </w:rPr>
        <w:t>у</w:t>
      </w:r>
      <w:r w:rsidRPr="0006263B">
        <w:rPr>
          <w:lang w:val="uk-UA"/>
        </w:rPr>
        <w:t>.</w:t>
      </w:r>
    </w:p>
    <w:p w:rsidR="004A2FA1" w:rsidRPr="0006263B" w:rsidRDefault="004A2FA1" w:rsidP="004A2FA1">
      <w:pPr>
        <w:jc w:val="both"/>
        <w:rPr>
          <w:b/>
          <w:lang w:val="uk-UA"/>
        </w:rPr>
      </w:pPr>
      <w:r w:rsidRPr="0006263B">
        <w:rPr>
          <w:lang w:val="uk-UA"/>
        </w:rPr>
        <w:t>3. Загальн</w:t>
      </w:r>
      <w:r w:rsidR="00225AFB" w:rsidRPr="0006263B">
        <w:rPr>
          <w:lang w:val="uk-UA"/>
        </w:rPr>
        <w:t>а</w:t>
      </w:r>
      <w:r w:rsidRPr="0006263B">
        <w:rPr>
          <w:lang w:val="uk-UA"/>
        </w:rPr>
        <w:t xml:space="preserve"> </w:t>
      </w:r>
      <w:r w:rsidR="00225AFB" w:rsidRPr="0006263B">
        <w:rPr>
          <w:lang w:val="uk-UA"/>
        </w:rPr>
        <w:t xml:space="preserve">кількість </w:t>
      </w:r>
      <w:r w:rsidRPr="0006263B">
        <w:rPr>
          <w:lang w:val="uk-UA"/>
        </w:rPr>
        <w:t xml:space="preserve">складає </w:t>
      </w:r>
      <w:r w:rsidRPr="007573C7">
        <w:rPr>
          <w:b/>
          <w:bCs/>
          <w:lang w:val="uk-UA"/>
        </w:rPr>
        <w:t>–</w:t>
      </w:r>
      <w:r w:rsidR="00AB68E0" w:rsidRPr="007573C7">
        <w:rPr>
          <w:b/>
          <w:bCs/>
          <w:lang w:val="uk-UA"/>
        </w:rPr>
        <w:t xml:space="preserve"> </w:t>
      </w:r>
      <w:r w:rsidR="008F6555">
        <w:rPr>
          <w:b/>
          <w:bCs/>
          <w:lang w:val="uk-UA"/>
        </w:rPr>
        <w:t>х</w:t>
      </w:r>
      <w:r w:rsidR="00DE7D06">
        <w:rPr>
          <w:b/>
          <w:bCs/>
          <w:lang w:val="uk-UA"/>
        </w:rPr>
        <w:t xml:space="preserve">олодильна камера – 1 </w:t>
      </w:r>
      <w:r w:rsidRPr="0006263B">
        <w:rPr>
          <w:b/>
          <w:lang w:val="uk-UA"/>
        </w:rPr>
        <w:t xml:space="preserve"> </w:t>
      </w:r>
      <w:r w:rsidR="00DE7D06">
        <w:rPr>
          <w:b/>
          <w:lang w:val="uk-UA"/>
        </w:rPr>
        <w:t>шт</w:t>
      </w:r>
      <w:r w:rsidRPr="0006263B">
        <w:rPr>
          <w:b/>
          <w:lang w:val="uk-UA"/>
        </w:rPr>
        <w:t>.</w:t>
      </w:r>
      <w:r w:rsidR="00DE7D06">
        <w:rPr>
          <w:b/>
          <w:lang w:val="uk-UA"/>
        </w:rPr>
        <w:t xml:space="preserve">, </w:t>
      </w:r>
      <w:r w:rsidR="00DE7D06">
        <w:rPr>
          <w:b/>
          <w:bCs/>
          <w:lang w:val="uk-UA"/>
        </w:rPr>
        <w:t xml:space="preserve">морозильна камера </w:t>
      </w:r>
      <w:r w:rsidR="008F6555">
        <w:rPr>
          <w:b/>
          <w:bCs/>
          <w:lang w:val="uk-UA"/>
        </w:rPr>
        <w:t xml:space="preserve">- </w:t>
      </w:r>
      <w:r w:rsidR="00DE7D06">
        <w:rPr>
          <w:b/>
          <w:bCs/>
          <w:lang w:val="uk-UA"/>
        </w:rPr>
        <w:t>1 шт.</w:t>
      </w:r>
    </w:p>
    <w:p w:rsidR="004A2FA1" w:rsidRPr="0006263B" w:rsidRDefault="004A2FA1" w:rsidP="004A2FA1">
      <w:pPr>
        <w:jc w:val="both"/>
        <w:rPr>
          <w:bCs/>
          <w:lang w:val="uk-UA"/>
        </w:rPr>
      </w:pPr>
      <w:r w:rsidRPr="0006263B">
        <w:rPr>
          <w:bCs/>
          <w:lang w:val="uk-UA"/>
        </w:rPr>
        <w:t xml:space="preserve">4. </w:t>
      </w:r>
      <w:r w:rsidRPr="0006263B">
        <w:rPr>
          <w:rFonts w:eastAsia="Times New Roman"/>
          <w:bCs/>
          <w:color w:val="000000"/>
          <w:lang w:val="uk-UA"/>
        </w:rPr>
        <w:t xml:space="preserve">Очікувана вартість предмета закупівлі: </w:t>
      </w:r>
      <w:r w:rsidR="0058773D">
        <w:rPr>
          <w:rFonts w:eastAsia="Times New Roman"/>
          <w:b/>
          <w:iCs/>
          <w:color w:val="000000"/>
          <w:u w:val="single"/>
          <w:lang w:val="uk-UA"/>
        </w:rPr>
        <w:t>1 7</w:t>
      </w:r>
      <w:r w:rsidR="00D22BA9">
        <w:rPr>
          <w:rFonts w:eastAsia="Times New Roman"/>
          <w:b/>
          <w:iCs/>
          <w:color w:val="000000"/>
          <w:u w:val="single"/>
          <w:lang w:val="uk-UA"/>
        </w:rPr>
        <w:t>79 138</w:t>
      </w:r>
      <w:r w:rsidR="00AB68E0" w:rsidRPr="00A53054">
        <w:rPr>
          <w:rFonts w:eastAsia="Times New Roman"/>
          <w:b/>
          <w:iCs/>
          <w:color w:val="000000"/>
          <w:u w:val="single"/>
          <w:lang w:val="uk-UA"/>
        </w:rPr>
        <w:t xml:space="preserve"> </w:t>
      </w:r>
      <w:r w:rsidRPr="0006263B">
        <w:rPr>
          <w:b/>
          <w:u w:val="single"/>
          <w:lang w:val="uk-UA"/>
        </w:rPr>
        <w:t>грн. 00 коп</w:t>
      </w:r>
      <w:r w:rsidR="00225AFB" w:rsidRPr="0006263B">
        <w:rPr>
          <w:b/>
          <w:u w:val="single"/>
          <w:lang w:val="uk-UA"/>
        </w:rPr>
        <w:t>.</w:t>
      </w:r>
      <w:r w:rsidRPr="0006263B">
        <w:rPr>
          <w:b/>
          <w:u w:val="single"/>
          <w:lang w:val="uk-UA"/>
        </w:rPr>
        <w:t xml:space="preserve"> </w:t>
      </w:r>
    </w:p>
    <w:p w:rsidR="004A2FA1" w:rsidRPr="0006263B" w:rsidRDefault="004A2FA1" w:rsidP="004A2FA1">
      <w:pPr>
        <w:jc w:val="both"/>
        <w:rPr>
          <w:b/>
          <w:bCs/>
          <w:lang w:val="uk-UA"/>
        </w:rPr>
      </w:pPr>
      <w:r w:rsidRPr="0006263B">
        <w:rPr>
          <w:lang w:val="uk-UA"/>
        </w:rPr>
        <w:t>5. Вартість пос</w:t>
      </w:r>
      <w:r w:rsidR="0050731D" w:rsidRPr="0006263B">
        <w:rPr>
          <w:lang w:val="uk-UA"/>
        </w:rPr>
        <w:t>тачання</w:t>
      </w:r>
      <w:r w:rsidRPr="0006263B">
        <w:rPr>
          <w:lang w:val="uk-UA"/>
        </w:rPr>
        <w:t xml:space="preserve"> </w:t>
      </w:r>
      <w:r w:rsidR="0050731D" w:rsidRPr="0006263B">
        <w:rPr>
          <w:lang w:val="uk-UA"/>
        </w:rPr>
        <w:t xml:space="preserve">товару </w:t>
      </w:r>
      <w:r w:rsidRPr="0006263B">
        <w:rPr>
          <w:lang w:val="uk-UA"/>
        </w:rPr>
        <w:t>повинна включати усі витрати Учасника закупівлі</w:t>
      </w:r>
      <w:r w:rsidRPr="0006263B">
        <w:rPr>
          <w:b/>
          <w:bCs/>
          <w:lang w:val="uk-UA"/>
        </w:rPr>
        <w:t xml:space="preserve">. </w:t>
      </w:r>
    </w:p>
    <w:p w:rsidR="0050731D" w:rsidRDefault="004A2FA1" w:rsidP="0050731D">
      <w:pPr>
        <w:jc w:val="both"/>
        <w:rPr>
          <w:b/>
          <w:bCs/>
          <w:lang w:val="uk-UA"/>
        </w:rPr>
      </w:pPr>
      <w:r w:rsidRPr="0006263B">
        <w:rPr>
          <w:lang w:val="uk-UA"/>
        </w:rPr>
        <w:t xml:space="preserve">6. </w:t>
      </w:r>
      <w:r w:rsidR="00FF0A7D" w:rsidRPr="0006263B">
        <w:rPr>
          <w:lang w:val="uk-UA"/>
        </w:rPr>
        <w:t>Термін</w:t>
      </w:r>
      <w:r w:rsidRPr="0006263B">
        <w:rPr>
          <w:lang w:val="uk-UA"/>
        </w:rPr>
        <w:t xml:space="preserve"> </w:t>
      </w:r>
      <w:r w:rsidR="0050731D" w:rsidRPr="0006263B">
        <w:rPr>
          <w:lang w:val="uk-UA"/>
        </w:rPr>
        <w:t>постачання товару</w:t>
      </w:r>
      <w:r w:rsidR="00C80F13" w:rsidRPr="0006263B">
        <w:rPr>
          <w:lang w:val="uk-UA"/>
        </w:rPr>
        <w:t>:</w:t>
      </w:r>
      <w:r w:rsidR="0050731D" w:rsidRPr="0006263B">
        <w:rPr>
          <w:b/>
          <w:lang w:val="uk-UA"/>
        </w:rPr>
        <w:t xml:space="preserve"> </w:t>
      </w:r>
      <w:r w:rsidR="00AE46B3" w:rsidRPr="00FC5A5A">
        <w:rPr>
          <w:b/>
          <w:lang w:val="uk-UA"/>
        </w:rPr>
        <w:t>за заявками Замовника (</w:t>
      </w:r>
      <w:r w:rsidR="00AE46B3" w:rsidRPr="00FC5A5A">
        <w:rPr>
          <w:lang w:val="uk-UA"/>
        </w:rPr>
        <w:t xml:space="preserve">що погоджуються сторонами), але </w:t>
      </w:r>
      <w:r w:rsidR="00AE46B3" w:rsidRPr="00FC5A5A">
        <w:rPr>
          <w:b/>
          <w:bCs/>
          <w:lang w:val="uk-UA"/>
        </w:rPr>
        <w:t xml:space="preserve">не пізніше </w:t>
      </w:r>
      <w:r w:rsidR="00AB68E0">
        <w:rPr>
          <w:b/>
          <w:bCs/>
          <w:lang w:val="uk-UA"/>
        </w:rPr>
        <w:t>30</w:t>
      </w:r>
      <w:r w:rsidR="00AE46B3" w:rsidRPr="00FC5A5A">
        <w:rPr>
          <w:b/>
          <w:bCs/>
          <w:lang w:val="uk-UA"/>
        </w:rPr>
        <w:t>.0</w:t>
      </w:r>
      <w:r w:rsidR="0058773D">
        <w:rPr>
          <w:b/>
          <w:bCs/>
          <w:lang w:val="uk-UA"/>
        </w:rPr>
        <w:t>9</w:t>
      </w:r>
      <w:r w:rsidR="00AE46B3" w:rsidRPr="00FC5A5A">
        <w:rPr>
          <w:b/>
          <w:bCs/>
          <w:lang w:val="uk-UA"/>
        </w:rPr>
        <w:t>.2024.</w:t>
      </w:r>
    </w:p>
    <w:p w:rsidR="0079308F" w:rsidRPr="0006263B" w:rsidRDefault="0079308F" w:rsidP="0050731D">
      <w:pPr>
        <w:jc w:val="both"/>
        <w:rPr>
          <w:b/>
          <w:lang w:val="uk-UA"/>
        </w:rPr>
      </w:pPr>
      <w:r>
        <w:rPr>
          <w:b/>
          <w:bCs/>
          <w:lang w:val="en-US"/>
        </w:rPr>
        <w:t>7</w:t>
      </w:r>
      <w:r>
        <w:rPr>
          <w:b/>
          <w:bCs/>
          <w:lang w:val="uk-UA"/>
        </w:rPr>
        <w:t xml:space="preserve">. </w:t>
      </w:r>
      <w:proofErr w:type="spellStart"/>
      <w:r>
        <w:rPr>
          <w:lang w:eastAsia="en-US"/>
        </w:rPr>
        <w:t>Умови</w:t>
      </w:r>
      <w:proofErr w:type="spellEnd"/>
      <w:r>
        <w:rPr>
          <w:lang w:eastAsia="en-US"/>
        </w:rPr>
        <w:t xml:space="preserve"> поставки</w:t>
      </w:r>
      <w:r w:rsidRPr="009A372E">
        <w:rPr>
          <w:lang w:val="uk-UA"/>
        </w:rPr>
        <w:t>:</w:t>
      </w:r>
      <w:r>
        <w:rPr>
          <w:b/>
          <w:bCs/>
          <w:lang w:val="uk-UA"/>
        </w:rPr>
        <w:t xml:space="preserve"> </w:t>
      </w:r>
      <w:r w:rsidRPr="0079308F">
        <w:rPr>
          <w:lang w:val="uk-UA" w:eastAsia="en-US"/>
        </w:rPr>
        <w:t>доставка товару</w:t>
      </w:r>
      <w:r w:rsidRPr="0079308F">
        <w:rPr>
          <w:lang w:val="uk-UA"/>
        </w:rPr>
        <w:t xml:space="preserve"> здійснюється за рахунок </w:t>
      </w:r>
      <w:r w:rsidRPr="0079308F">
        <w:rPr>
          <w:lang w:val="uk-UA" w:eastAsia="en-US"/>
        </w:rPr>
        <w:t>Постачальника, його транспортом чи транспортом перевізника за рахунок Учасника Постачальника.</w:t>
      </w:r>
    </w:p>
    <w:p w:rsidR="00FF0A7D" w:rsidRPr="0006263B" w:rsidRDefault="004A2FA1" w:rsidP="00FF0A7D">
      <w:pPr>
        <w:jc w:val="both"/>
        <w:rPr>
          <w:b/>
          <w:bCs/>
          <w:lang w:val="uk-UA"/>
        </w:rPr>
      </w:pPr>
      <w:r w:rsidRPr="0006263B">
        <w:rPr>
          <w:b/>
          <w:bCs/>
          <w:lang w:val="uk-UA"/>
        </w:rPr>
        <w:t>Вимоги :</w:t>
      </w:r>
    </w:p>
    <w:p w:rsidR="00F14810" w:rsidRPr="0006263B" w:rsidRDefault="00F14810" w:rsidP="00506D32">
      <w:pPr>
        <w:pStyle w:val="Default"/>
        <w:jc w:val="center"/>
        <w:rPr>
          <w:sz w:val="28"/>
          <w:szCs w:val="28"/>
        </w:rPr>
      </w:pPr>
      <w:r w:rsidRPr="0006263B">
        <w:rPr>
          <w:sz w:val="28"/>
          <w:szCs w:val="28"/>
        </w:rPr>
        <w:t>ТЕХНІЧНІ ХАРАКТЕРИСТИКИ:</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7116"/>
      </w:tblGrid>
      <w:tr w:rsidR="004577DB" w:rsidRPr="0006263B" w:rsidTr="008E3939">
        <w:trPr>
          <w:trHeight w:val="285"/>
        </w:trPr>
        <w:tc>
          <w:tcPr>
            <w:tcW w:w="2660" w:type="dxa"/>
            <w:shd w:val="clear" w:color="auto" w:fill="auto"/>
          </w:tcPr>
          <w:p w:rsidR="004577DB" w:rsidRPr="0006263B" w:rsidRDefault="008E3939" w:rsidP="00673141">
            <w:pPr>
              <w:rPr>
                <w:sz w:val="28"/>
                <w:szCs w:val="28"/>
                <w:lang w:val="uk-UA"/>
              </w:rPr>
            </w:pPr>
            <w:bookmarkStart w:id="0" w:name="_Hlk156340686"/>
            <w:r w:rsidRPr="00045D2E">
              <w:rPr>
                <w:bCs/>
                <w:lang w:val="uk-UA"/>
              </w:rPr>
              <w:t xml:space="preserve">Габарити </w:t>
            </w:r>
            <w:r>
              <w:rPr>
                <w:bCs/>
                <w:lang w:val="uk-UA"/>
              </w:rPr>
              <w:t>морозильної камери</w:t>
            </w:r>
          </w:p>
        </w:tc>
        <w:tc>
          <w:tcPr>
            <w:tcW w:w="7116" w:type="dxa"/>
            <w:shd w:val="clear" w:color="auto" w:fill="auto"/>
          </w:tcPr>
          <w:p w:rsidR="004577DB" w:rsidRPr="0006263B" w:rsidRDefault="008E3939" w:rsidP="008E3939">
            <w:pPr>
              <w:rPr>
                <w:color w:val="231F20"/>
                <w:sz w:val="28"/>
                <w:szCs w:val="28"/>
                <w:lang w:val="uk-UA"/>
              </w:rPr>
            </w:pPr>
            <w:r>
              <w:rPr>
                <w:lang w:val="uk-UA"/>
              </w:rPr>
              <w:t>7000мм* 4000мм</w:t>
            </w:r>
          </w:p>
        </w:tc>
      </w:tr>
      <w:tr w:rsidR="008E3939" w:rsidRPr="0006263B" w:rsidTr="008E3939">
        <w:trPr>
          <w:trHeight w:val="285"/>
        </w:trPr>
        <w:tc>
          <w:tcPr>
            <w:tcW w:w="2660" w:type="dxa"/>
            <w:shd w:val="clear" w:color="auto" w:fill="auto"/>
          </w:tcPr>
          <w:p w:rsidR="008E3939" w:rsidRPr="00045D2E" w:rsidRDefault="008E3939" w:rsidP="00673141">
            <w:pPr>
              <w:rPr>
                <w:bCs/>
                <w:lang w:val="uk-UA"/>
              </w:rPr>
            </w:pPr>
            <w:r w:rsidRPr="00045D2E">
              <w:rPr>
                <w:bCs/>
                <w:lang w:val="uk-UA"/>
              </w:rPr>
              <w:t xml:space="preserve">Габарити </w:t>
            </w:r>
            <w:r>
              <w:rPr>
                <w:bCs/>
                <w:lang w:val="uk-UA"/>
              </w:rPr>
              <w:t>холодильної камери</w:t>
            </w:r>
          </w:p>
        </w:tc>
        <w:tc>
          <w:tcPr>
            <w:tcW w:w="7116" w:type="dxa"/>
            <w:shd w:val="clear" w:color="auto" w:fill="auto"/>
          </w:tcPr>
          <w:p w:rsidR="008E3939" w:rsidRDefault="008E3939" w:rsidP="008E3939">
            <w:pPr>
              <w:rPr>
                <w:lang w:val="uk-UA"/>
              </w:rPr>
            </w:pPr>
            <w:r>
              <w:rPr>
                <w:lang w:val="uk-UA"/>
              </w:rPr>
              <w:t>7000мм* 4000мм</w:t>
            </w:r>
          </w:p>
        </w:tc>
      </w:tr>
      <w:tr w:rsidR="008E3939" w:rsidRPr="0006263B" w:rsidTr="008E3939">
        <w:trPr>
          <w:trHeight w:val="285"/>
        </w:trPr>
        <w:tc>
          <w:tcPr>
            <w:tcW w:w="2660" w:type="dxa"/>
            <w:shd w:val="clear" w:color="auto" w:fill="auto"/>
          </w:tcPr>
          <w:p w:rsidR="008E3939" w:rsidRPr="00045D2E" w:rsidRDefault="008E3939" w:rsidP="00673141">
            <w:pPr>
              <w:rPr>
                <w:bCs/>
                <w:lang w:val="uk-UA"/>
              </w:rPr>
            </w:pPr>
            <w:r>
              <w:rPr>
                <w:bCs/>
                <w:lang w:val="uk-UA"/>
              </w:rPr>
              <w:t>Габаритна в</w:t>
            </w:r>
            <w:r w:rsidRPr="00045D2E">
              <w:rPr>
                <w:bCs/>
                <w:lang w:val="uk-UA"/>
              </w:rPr>
              <w:t>исота</w:t>
            </w:r>
            <w:r>
              <w:rPr>
                <w:bCs/>
                <w:lang w:val="uk-UA"/>
              </w:rPr>
              <w:t xml:space="preserve"> камер</w:t>
            </w:r>
          </w:p>
        </w:tc>
        <w:tc>
          <w:tcPr>
            <w:tcW w:w="7116" w:type="dxa"/>
            <w:shd w:val="clear" w:color="auto" w:fill="auto"/>
          </w:tcPr>
          <w:p w:rsidR="008E3939" w:rsidRDefault="008E3939" w:rsidP="008E3939">
            <w:pPr>
              <w:rPr>
                <w:lang w:val="uk-UA"/>
              </w:rPr>
            </w:pPr>
            <w:r>
              <w:rPr>
                <w:lang w:val="uk-UA"/>
              </w:rPr>
              <w:t>2600 мм</w:t>
            </w:r>
          </w:p>
        </w:tc>
      </w:tr>
      <w:tr w:rsidR="008E3939" w:rsidRPr="0006263B" w:rsidTr="008E3939">
        <w:trPr>
          <w:trHeight w:val="285"/>
        </w:trPr>
        <w:tc>
          <w:tcPr>
            <w:tcW w:w="2660" w:type="dxa"/>
            <w:shd w:val="clear" w:color="auto" w:fill="auto"/>
          </w:tcPr>
          <w:p w:rsidR="008E3939" w:rsidRPr="00045D2E" w:rsidRDefault="008E3939" w:rsidP="00673141">
            <w:pPr>
              <w:rPr>
                <w:bCs/>
                <w:lang w:val="uk-UA"/>
              </w:rPr>
            </w:pPr>
            <w:r w:rsidRPr="00045D2E">
              <w:rPr>
                <w:bCs/>
                <w:lang w:val="uk-UA"/>
              </w:rPr>
              <w:t>Корпус</w:t>
            </w:r>
            <w:r>
              <w:rPr>
                <w:bCs/>
                <w:lang w:val="uk-UA"/>
              </w:rPr>
              <w:t xml:space="preserve"> камер</w:t>
            </w:r>
          </w:p>
        </w:tc>
        <w:tc>
          <w:tcPr>
            <w:tcW w:w="7116" w:type="dxa"/>
            <w:shd w:val="clear" w:color="auto" w:fill="auto"/>
          </w:tcPr>
          <w:p w:rsidR="008E3939" w:rsidRDefault="008E3939" w:rsidP="008E3939">
            <w:pPr>
              <w:pBdr>
                <w:top w:val="nil"/>
                <w:left w:val="nil"/>
                <w:bottom w:val="nil"/>
                <w:right w:val="nil"/>
                <w:between w:val="nil"/>
              </w:pBdr>
              <w:jc w:val="both"/>
              <w:rPr>
                <w:lang w:val="uk-UA"/>
              </w:rPr>
            </w:pPr>
            <w:r w:rsidRPr="00045D2E">
              <w:rPr>
                <w:lang w:val="uk-UA"/>
              </w:rPr>
              <w:t>Сендвіч панель, товщиною не менше 100</w:t>
            </w:r>
            <w:r>
              <w:rPr>
                <w:lang w:val="uk-UA"/>
              </w:rPr>
              <w:t xml:space="preserve"> </w:t>
            </w:r>
            <w:r w:rsidRPr="00045D2E">
              <w:rPr>
                <w:lang w:val="uk-UA"/>
              </w:rPr>
              <w:t xml:space="preserve">мм. </w:t>
            </w:r>
          </w:p>
          <w:p w:rsidR="008E3939" w:rsidRDefault="008E3939" w:rsidP="008E3939">
            <w:pPr>
              <w:pBdr>
                <w:top w:val="nil"/>
                <w:left w:val="nil"/>
                <w:bottom w:val="nil"/>
                <w:right w:val="nil"/>
                <w:between w:val="nil"/>
              </w:pBdr>
              <w:jc w:val="both"/>
              <w:rPr>
                <w:lang w:val="uk-UA"/>
              </w:rPr>
            </w:pPr>
            <w:r w:rsidRPr="00045D2E">
              <w:rPr>
                <w:lang w:val="uk-UA"/>
              </w:rPr>
              <w:t>Покриття -</w:t>
            </w:r>
            <w:r>
              <w:rPr>
                <w:lang w:val="uk-UA"/>
              </w:rPr>
              <w:t xml:space="preserve"> </w:t>
            </w:r>
            <w:r w:rsidRPr="00045D2E">
              <w:rPr>
                <w:lang w:val="uk-UA"/>
              </w:rPr>
              <w:t xml:space="preserve">оцинкована сталь з товщиною захисного оцинкованого покриття від 200 </w:t>
            </w:r>
            <w:proofErr w:type="spellStart"/>
            <w:r w:rsidRPr="00045D2E">
              <w:rPr>
                <w:lang w:val="uk-UA"/>
              </w:rPr>
              <w:t>мкм</w:t>
            </w:r>
            <w:proofErr w:type="spellEnd"/>
            <w:r w:rsidRPr="00045D2E">
              <w:rPr>
                <w:lang w:val="uk-UA"/>
              </w:rPr>
              <w:t>, товщиною не менше 0,5</w:t>
            </w:r>
            <w:r>
              <w:rPr>
                <w:lang w:val="uk-UA"/>
              </w:rPr>
              <w:t xml:space="preserve"> </w:t>
            </w:r>
            <w:r w:rsidRPr="00045D2E">
              <w:rPr>
                <w:lang w:val="uk-UA"/>
              </w:rPr>
              <w:t xml:space="preserve">мм з лакофарбовим покриттям та захисною знімною полімерною плівкою. </w:t>
            </w:r>
          </w:p>
          <w:p w:rsidR="008E3939" w:rsidRDefault="008E3939" w:rsidP="008E3939">
            <w:pPr>
              <w:pBdr>
                <w:top w:val="nil"/>
                <w:left w:val="nil"/>
                <w:bottom w:val="nil"/>
                <w:right w:val="nil"/>
                <w:between w:val="nil"/>
              </w:pBdr>
              <w:jc w:val="both"/>
              <w:rPr>
                <w:rFonts w:ascii="Cambria" w:hAnsi="Cambria" w:cs="Cambria"/>
                <w:lang w:val="uk-UA"/>
              </w:rPr>
            </w:pPr>
            <w:r w:rsidRPr="00045D2E">
              <w:rPr>
                <w:lang w:val="uk-UA"/>
              </w:rPr>
              <w:t>Наповнення -</w:t>
            </w:r>
            <w:r>
              <w:rPr>
                <w:lang w:val="uk-UA"/>
              </w:rPr>
              <w:t xml:space="preserve"> </w:t>
            </w:r>
            <w:r w:rsidRPr="00045D2E">
              <w:rPr>
                <w:lang w:val="uk-UA"/>
              </w:rPr>
              <w:t>жорсткий пінополіуретан, густиною 40-42 кг/м</w:t>
            </w:r>
            <w:r w:rsidRPr="00045D2E">
              <w:rPr>
                <w:rFonts w:ascii="Cambria" w:hAnsi="Cambria" w:cs="Cambria"/>
                <w:lang w:val="uk-UA"/>
              </w:rPr>
              <w:t xml:space="preserve">. </w:t>
            </w:r>
          </w:p>
          <w:p w:rsidR="008E3939" w:rsidRPr="00045D2E" w:rsidRDefault="008E3939" w:rsidP="008E3939">
            <w:pPr>
              <w:pBdr>
                <w:top w:val="nil"/>
                <w:left w:val="nil"/>
                <w:bottom w:val="nil"/>
                <w:right w:val="nil"/>
                <w:between w:val="nil"/>
              </w:pBdr>
              <w:jc w:val="both"/>
              <w:rPr>
                <w:lang w:val="uk-UA"/>
              </w:rPr>
            </w:pPr>
            <w:proofErr w:type="spellStart"/>
            <w:r>
              <w:t>Всі</w:t>
            </w:r>
            <w:proofErr w:type="spellEnd"/>
            <w:r>
              <w:t xml:space="preserve"> </w:t>
            </w:r>
            <w:proofErr w:type="spellStart"/>
            <w:r>
              <w:t>внутрішні</w:t>
            </w:r>
            <w:proofErr w:type="spellEnd"/>
            <w:r>
              <w:t xml:space="preserve"> та </w:t>
            </w:r>
            <w:proofErr w:type="spellStart"/>
            <w:r>
              <w:t>зовнішні</w:t>
            </w:r>
            <w:proofErr w:type="spellEnd"/>
            <w:r>
              <w:t xml:space="preserve"> </w:t>
            </w:r>
            <w:proofErr w:type="spellStart"/>
            <w:r>
              <w:t>шви</w:t>
            </w:r>
            <w:proofErr w:type="spellEnd"/>
            <w:r>
              <w:t xml:space="preserve"> панелей та </w:t>
            </w:r>
            <w:proofErr w:type="spellStart"/>
            <w:r>
              <w:t>фасонних</w:t>
            </w:r>
            <w:proofErr w:type="spellEnd"/>
            <w:r>
              <w:t xml:space="preserve"> </w:t>
            </w:r>
            <w:proofErr w:type="spellStart"/>
            <w:r>
              <w:t>елементів</w:t>
            </w:r>
            <w:proofErr w:type="spellEnd"/>
            <w:r>
              <w:t xml:space="preserve"> </w:t>
            </w:r>
            <w:proofErr w:type="spellStart"/>
            <w:r>
              <w:t>мають</w:t>
            </w:r>
            <w:proofErr w:type="spellEnd"/>
            <w:r>
              <w:t xml:space="preserve"> бути </w:t>
            </w:r>
            <w:proofErr w:type="spellStart"/>
            <w:r>
              <w:t>оброблені</w:t>
            </w:r>
            <w:proofErr w:type="spellEnd"/>
            <w:r>
              <w:t xml:space="preserve"> </w:t>
            </w:r>
            <w:proofErr w:type="spellStart"/>
            <w:r>
              <w:t>санітарним</w:t>
            </w:r>
            <w:proofErr w:type="spellEnd"/>
            <w:r>
              <w:t xml:space="preserve"> </w:t>
            </w:r>
            <w:proofErr w:type="spellStart"/>
            <w:r>
              <w:t>герметиком</w:t>
            </w:r>
            <w:proofErr w:type="spellEnd"/>
            <w:r>
              <w:t>.</w:t>
            </w:r>
          </w:p>
        </w:tc>
      </w:tr>
      <w:tr w:rsidR="004577DB" w:rsidRPr="0006263B" w:rsidTr="008E3939">
        <w:trPr>
          <w:trHeight w:val="285"/>
        </w:trPr>
        <w:tc>
          <w:tcPr>
            <w:tcW w:w="2660" w:type="dxa"/>
            <w:shd w:val="clear" w:color="auto" w:fill="auto"/>
          </w:tcPr>
          <w:p w:rsidR="004577DB" w:rsidRPr="0006263B" w:rsidRDefault="008E3939" w:rsidP="00673141">
            <w:pPr>
              <w:rPr>
                <w:sz w:val="28"/>
                <w:szCs w:val="28"/>
                <w:lang w:val="uk-UA"/>
              </w:rPr>
            </w:pPr>
            <w:r w:rsidRPr="00045D2E">
              <w:rPr>
                <w:lang w:val="uk-UA"/>
              </w:rPr>
              <w:t>Підлога</w:t>
            </w:r>
            <w:r>
              <w:rPr>
                <w:lang w:val="uk-UA"/>
              </w:rPr>
              <w:t xml:space="preserve"> </w:t>
            </w:r>
            <w:r>
              <w:rPr>
                <w:bCs/>
                <w:lang w:val="uk-UA"/>
              </w:rPr>
              <w:t>камер</w:t>
            </w:r>
          </w:p>
        </w:tc>
        <w:tc>
          <w:tcPr>
            <w:tcW w:w="7116" w:type="dxa"/>
            <w:shd w:val="clear" w:color="auto" w:fill="auto"/>
          </w:tcPr>
          <w:p w:rsidR="008E3939" w:rsidRDefault="008E3939" w:rsidP="0067733A">
            <w:pPr>
              <w:pBdr>
                <w:top w:val="nil"/>
                <w:left w:val="nil"/>
                <w:bottom w:val="nil"/>
                <w:right w:val="nil"/>
                <w:between w:val="nil"/>
              </w:pBdr>
              <w:rPr>
                <w:lang w:val="uk-UA"/>
              </w:rPr>
            </w:pPr>
            <w:r w:rsidRPr="00045D2E">
              <w:rPr>
                <w:lang w:val="uk-UA"/>
              </w:rPr>
              <w:t xml:space="preserve">Сендвіч панель, товщиною не менше 100мм. </w:t>
            </w:r>
          </w:p>
          <w:p w:rsidR="004577DB" w:rsidRPr="0006263B" w:rsidRDefault="008E3939" w:rsidP="0067733A">
            <w:pPr>
              <w:rPr>
                <w:sz w:val="28"/>
                <w:szCs w:val="28"/>
                <w:lang w:val="uk-UA"/>
              </w:rPr>
            </w:pPr>
            <w:r w:rsidRPr="00045D2E">
              <w:rPr>
                <w:lang w:val="uk-UA"/>
              </w:rPr>
              <w:t>Покриття -</w:t>
            </w:r>
            <w:r>
              <w:rPr>
                <w:lang w:val="uk-UA"/>
              </w:rPr>
              <w:t xml:space="preserve"> оцинкована сталь, </w:t>
            </w:r>
            <w:r w:rsidRPr="00045D2E">
              <w:rPr>
                <w:lang w:val="uk-UA"/>
              </w:rPr>
              <w:t>товщиною 0,45 – 0,70 мм з лакофарбовим покриттям та захисною знімною полімерною плівкою. Наповнення - жорсткий пінополіуретан, щільністю 40-42 кг/м. Додатково укріплення підлоги оцинкованим металевим листом, товщиною не менше 1 мм.</w:t>
            </w:r>
          </w:p>
        </w:tc>
      </w:tr>
      <w:tr w:rsidR="004577DB" w:rsidRPr="0006263B" w:rsidTr="008E3939">
        <w:trPr>
          <w:trHeight w:val="285"/>
        </w:trPr>
        <w:tc>
          <w:tcPr>
            <w:tcW w:w="2660" w:type="dxa"/>
            <w:shd w:val="clear" w:color="auto" w:fill="auto"/>
          </w:tcPr>
          <w:p w:rsidR="004577DB" w:rsidRPr="0006263B" w:rsidRDefault="008E3939" w:rsidP="00673141">
            <w:pPr>
              <w:rPr>
                <w:sz w:val="28"/>
                <w:szCs w:val="28"/>
                <w:lang w:val="uk-UA"/>
              </w:rPr>
            </w:pPr>
            <w:r w:rsidRPr="00045D2E">
              <w:rPr>
                <w:lang w:val="uk-UA"/>
              </w:rPr>
              <w:t>Пандус</w:t>
            </w:r>
          </w:p>
        </w:tc>
        <w:tc>
          <w:tcPr>
            <w:tcW w:w="7116" w:type="dxa"/>
            <w:shd w:val="clear" w:color="auto" w:fill="auto"/>
          </w:tcPr>
          <w:p w:rsidR="004577DB" w:rsidRPr="0006263B" w:rsidRDefault="008E3939" w:rsidP="00673141">
            <w:pPr>
              <w:jc w:val="center"/>
              <w:rPr>
                <w:sz w:val="28"/>
                <w:szCs w:val="28"/>
                <w:lang w:val="uk-UA"/>
              </w:rPr>
            </w:pPr>
            <w:r>
              <w:rPr>
                <w:lang w:val="uk-UA"/>
              </w:rPr>
              <w:t>З</w:t>
            </w:r>
            <w:r w:rsidRPr="00045D2E">
              <w:rPr>
                <w:lang w:val="uk-UA"/>
              </w:rPr>
              <w:t xml:space="preserve"> </w:t>
            </w:r>
            <w:r>
              <w:rPr>
                <w:lang w:val="uk-UA"/>
              </w:rPr>
              <w:t>пандусом</w:t>
            </w:r>
          </w:p>
        </w:tc>
      </w:tr>
      <w:tr w:rsidR="004577DB" w:rsidRPr="0006263B" w:rsidTr="008E3939">
        <w:trPr>
          <w:trHeight w:val="285"/>
        </w:trPr>
        <w:tc>
          <w:tcPr>
            <w:tcW w:w="2660" w:type="dxa"/>
            <w:shd w:val="clear" w:color="auto" w:fill="auto"/>
          </w:tcPr>
          <w:p w:rsidR="004577DB" w:rsidRPr="0067733A" w:rsidRDefault="008E3939" w:rsidP="00673141">
            <w:pPr>
              <w:rPr>
                <w:b/>
                <w:bCs/>
                <w:sz w:val="28"/>
                <w:szCs w:val="28"/>
                <w:lang w:val="uk-UA"/>
              </w:rPr>
            </w:pPr>
            <w:r w:rsidRPr="0067733A">
              <w:rPr>
                <w:b/>
                <w:bCs/>
                <w:lang w:val="uk-UA"/>
              </w:rPr>
              <w:t>Майданчик під камери</w:t>
            </w:r>
          </w:p>
        </w:tc>
        <w:tc>
          <w:tcPr>
            <w:tcW w:w="7116" w:type="dxa"/>
            <w:shd w:val="clear" w:color="auto" w:fill="auto"/>
          </w:tcPr>
          <w:p w:rsidR="008E3939" w:rsidRDefault="008E3939" w:rsidP="008E3939">
            <w:pPr>
              <w:pBdr>
                <w:top w:val="nil"/>
                <w:left w:val="nil"/>
                <w:bottom w:val="nil"/>
                <w:right w:val="nil"/>
                <w:between w:val="nil"/>
              </w:pBdr>
              <w:jc w:val="both"/>
              <w:rPr>
                <w:lang w:val="uk-UA"/>
              </w:rPr>
            </w:pPr>
            <w:r>
              <w:rPr>
                <w:lang w:val="uk-UA"/>
              </w:rPr>
              <w:t xml:space="preserve">З облаштуванням залізо-бетонного майданчику, розміром </w:t>
            </w:r>
          </w:p>
          <w:p w:rsidR="004577DB" w:rsidRPr="0006263B" w:rsidRDefault="008E3939" w:rsidP="008E3939">
            <w:pPr>
              <w:jc w:val="center"/>
              <w:rPr>
                <w:color w:val="000000"/>
                <w:sz w:val="28"/>
                <w:szCs w:val="28"/>
                <w:lang w:val="uk-UA"/>
              </w:rPr>
            </w:pPr>
            <w:r>
              <w:rPr>
                <w:lang w:val="uk-UA"/>
              </w:rPr>
              <w:t>15000мм* 5500мм *150мм</w:t>
            </w:r>
          </w:p>
        </w:tc>
      </w:tr>
      <w:tr w:rsidR="004577DB" w:rsidRPr="0006263B" w:rsidTr="008E3939">
        <w:trPr>
          <w:trHeight w:val="285"/>
        </w:trPr>
        <w:tc>
          <w:tcPr>
            <w:tcW w:w="2660" w:type="dxa"/>
            <w:shd w:val="clear" w:color="auto" w:fill="auto"/>
          </w:tcPr>
          <w:p w:rsidR="004577DB" w:rsidRPr="0006263B" w:rsidRDefault="008E3939" w:rsidP="00673141">
            <w:pPr>
              <w:rPr>
                <w:sz w:val="28"/>
                <w:szCs w:val="28"/>
                <w:lang w:val="uk-UA"/>
              </w:rPr>
            </w:pPr>
            <w:r>
              <w:rPr>
                <w:lang w:val="uk-UA"/>
              </w:rPr>
              <w:t>Металевий каркас для покрівлі холодильників</w:t>
            </w:r>
          </w:p>
        </w:tc>
        <w:tc>
          <w:tcPr>
            <w:tcW w:w="7116" w:type="dxa"/>
            <w:shd w:val="clear" w:color="auto" w:fill="auto"/>
          </w:tcPr>
          <w:p w:rsidR="004577DB" w:rsidRPr="0006263B" w:rsidRDefault="008E3939" w:rsidP="00673141">
            <w:pPr>
              <w:jc w:val="center"/>
              <w:rPr>
                <w:color w:val="231F20"/>
                <w:sz w:val="28"/>
                <w:szCs w:val="28"/>
                <w:lang w:val="uk-UA"/>
              </w:rPr>
            </w:pPr>
            <w:r>
              <w:rPr>
                <w:lang w:val="uk-UA"/>
              </w:rPr>
              <w:t>З облаштуванням самонесучого металевого каркасу з покрівлею, розміром 15500мм* 6000мм</w:t>
            </w:r>
          </w:p>
        </w:tc>
      </w:tr>
      <w:tr w:rsidR="004577DB" w:rsidRPr="0006263B" w:rsidTr="008E3939">
        <w:trPr>
          <w:trHeight w:val="285"/>
        </w:trPr>
        <w:tc>
          <w:tcPr>
            <w:tcW w:w="2660" w:type="dxa"/>
            <w:shd w:val="clear" w:color="auto" w:fill="auto"/>
            <w:vAlign w:val="center"/>
          </w:tcPr>
          <w:p w:rsidR="004577DB" w:rsidRPr="0006263B" w:rsidRDefault="008E3939" w:rsidP="00673141">
            <w:pPr>
              <w:rPr>
                <w:sz w:val="28"/>
                <w:szCs w:val="28"/>
                <w:lang w:val="uk-UA"/>
              </w:rPr>
            </w:pPr>
            <w:r w:rsidRPr="00045D2E">
              <w:rPr>
                <w:lang w:val="uk-UA"/>
              </w:rPr>
              <w:t xml:space="preserve">Двері </w:t>
            </w:r>
            <w:r>
              <w:rPr>
                <w:bCs/>
                <w:lang w:val="uk-UA"/>
              </w:rPr>
              <w:t>камер</w:t>
            </w:r>
          </w:p>
        </w:tc>
        <w:tc>
          <w:tcPr>
            <w:tcW w:w="7116" w:type="dxa"/>
            <w:shd w:val="clear" w:color="auto" w:fill="auto"/>
          </w:tcPr>
          <w:p w:rsidR="008E3939" w:rsidRDefault="008E3939" w:rsidP="008E3939">
            <w:pPr>
              <w:pBdr>
                <w:top w:val="nil"/>
                <w:left w:val="nil"/>
                <w:bottom w:val="nil"/>
                <w:right w:val="nil"/>
                <w:between w:val="nil"/>
              </w:pBdr>
              <w:jc w:val="both"/>
              <w:rPr>
                <w:lang w:val="uk-UA"/>
              </w:rPr>
            </w:pPr>
            <w:proofErr w:type="spellStart"/>
            <w:r>
              <w:t>Двері</w:t>
            </w:r>
            <w:proofErr w:type="spellEnd"/>
            <w:r>
              <w:t xml:space="preserve"> </w:t>
            </w:r>
            <w:proofErr w:type="gramStart"/>
            <w:r>
              <w:t>у камерах</w:t>
            </w:r>
            <w:proofErr w:type="gramEnd"/>
            <w:r>
              <w:t xml:space="preserve"> </w:t>
            </w:r>
            <w:proofErr w:type="spellStart"/>
            <w:r>
              <w:t>розпашні</w:t>
            </w:r>
            <w:proofErr w:type="spellEnd"/>
            <w:r>
              <w:rPr>
                <w:lang w:val="uk-UA"/>
              </w:rPr>
              <w:t xml:space="preserve">. </w:t>
            </w:r>
            <w:r w:rsidRPr="00045D2E">
              <w:rPr>
                <w:lang w:val="uk-UA"/>
              </w:rPr>
              <w:t xml:space="preserve"> </w:t>
            </w:r>
          </w:p>
          <w:p w:rsidR="008E3939" w:rsidRDefault="008E3939" w:rsidP="008E3939">
            <w:pPr>
              <w:pBdr>
                <w:top w:val="nil"/>
                <w:left w:val="nil"/>
                <w:bottom w:val="nil"/>
                <w:right w:val="nil"/>
                <w:between w:val="nil"/>
              </w:pBdr>
              <w:jc w:val="both"/>
              <w:rPr>
                <w:lang w:val="uk-UA"/>
              </w:rPr>
            </w:pPr>
            <w:r w:rsidRPr="00045D2E">
              <w:rPr>
                <w:lang w:val="uk-UA"/>
              </w:rPr>
              <w:t>Дверне полотно із за</w:t>
            </w:r>
            <w:r>
              <w:rPr>
                <w:lang w:val="uk-UA"/>
              </w:rPr>
              <w:t>кладними</w:t>
            </w:r>
            <w:r w:rsidRPr="00045D2E">
              <w:rPr>
                <w:lang w:val="uk-UA"/>
              </w:rPr>
              <w:t xml:space="preserve"> елементами, до яких кріпиться фурнітура. </w:t>
            </w:r>
          </w:p>
          <w:p w:rsidR="008E3939" w:rsidRDefault="008E3939" w:rsidP="008E3939">
            <w:pPr>
              <w:pBdr>
                <w:top w:val="nil"/>
                <w:left w:val="nil"/>
                <w:bottom w:val="nil"/>
                <w:right w:val="nil"/>
                <w:between w:val="nil"/>
              </w:pBdr>
              <w:jc w:val="both"/>
              <w:rPr>
                <w:lang w:val="uk-UA"/>
              </w:rPr>
            </w:pPr>
            <w:proofErr w:type="spellStart"/>
            <w:r>
              <w:t>Багатокомпонентна</w:t>
            </w:r>
            <w:proofErr w:type="spellEnd"/>
            <w:r>
              <w:t xml:space="preserve"> </w:t>
            </w:r>
            <w:proofErr w:type="spellStart"/>
            <w:r>
              <w:t>ущільнююча</w:t>
            </w:r>
            <w:proofErr w:type="spellEnd"/>
            <w:r>
              <w:t xml:space="preserve"> резина для </w:t>
            </w:r>
            <w:proofErr w:type="spellStart"/>
            <w:r>
              <w:t>низьких</w:t>
            </w:r>
            <w:proofErr w:type="spellEnd"/>
            <w:r>
              <w:t xml:space="preserve"> температур. </w:t>
            </w:r>
            <w:proofErr w:type="spellStart"/>
            <w:r>
              <w:t>Запірний</w:t>
            </w:r>
            <w:proofErr w:type="spellEnd"/>
            <w:r>
              <w:t xml:space="preserve"> </w:t>
            </w:r>
            <w:proofErr w:type="spellStart"/>
            <w:r>
              <w:t>пристрій</w:t>
            </w:r>
            <w:proofErr w:type="spellEnd"/>
            <w:r>
              <w:t xml:space="preserve"> з </w:t>
            </w:r>
            <w:proofErr w:type="spellStart"/>
            <w:r>
              <w:t>вбудованим</w:t>
            </w:r>
            <w:proofErr w:type="spellEnd"/>
            <w:r>
              <w:t xml:space="preserve"> замком та набором </w:t>
            </w:r>
            <w:proofErr w:type="spellStart"/>
            <w:r>
              <w:t>ключів</w:t>
            </w:r>
            <w:proofErr w:type="spellEnd"/>
            <w:r>
              <w:t>.</w:t>
            </w:r>
          </w:p>
          <w:p w:rsidR="008E3939" w:rsidRDefault="008E3939" w:rsidP="008E3939">
            <w:pPr>
              <w:pBdr>
                <w:top w:val="nil"/>
                <w:left w:val="nil"/>
                <w:bottom w:val="nil"/>
                <w:right w:val="nil"/>
                <w:between w:val="nil"/>
              </w:pBdr>
              <w:jc w:val="both"/>
              <w:rPr>
                <w:lang w:val="uk-UA"/>
              </w:rPr>
            </w:pPr>
            <w:r w:rsidRPr="00045D2E">
              <w:rPr>
                <w:lang w:val="uk-UA"/>
              </w:rPr>
              <w:t>Теплоізоляція -</w:t>
            </w:r>
            <w:r>
              <w:rPr>
                <w:lang w:val="uk-UA"/>
              </w:rPr>
              <w:t xml:space="preserve"> </w:t>
            </w:r>
            <w:r w:rsidRPr="00045D2E">
              <w:rPr>
                <w:lang w:val="uk-UA"/>
              </w:rPr>
              <w:t xml:space="preserve">жорсткий спінений поліуретан густиною 40-42 кг/м3. Облицювання- Сталевий оцинкований, ґрунтований лист товщиною 0,5мм з покриттям </w:t>
            </w:r>
            <w:proofErr w:type="spellStart"/>
            <w:r w:rsidRPr="00045D2E">
              <w:rPr>
                <w:lang w:val="uk-UA"/>
              </w:rPr>
              <w:t>Polyester</w:t>
            </w:r>
            <w:proofErr w:type="spellEnd"/>
            <w:r w:rsidRPr="00045D2E">
              <w:rPr>
                <w:lang w:val="uk-UA"/>
              </w:rPr>
              <w:t xml:space="preserve">. </w:t>
            </w:r>
          </w:p>
          <w:p w:rsidR="008E3939" w:rsidRDefault="008E3939" w:rsidP="008E3939">
            <w:pPr>
              <w:pBdr>
                <w:top w:val="nil"/>
                <w:left w:val="nil"/>
                <w:bottom w:val="nil"/>
                <w:right w:val="nil"/>
                <w:between w:val="nil"/>
              </w:pBdr>
              <w:jc w:val="both"/>
              <w:rPr>
                <w:lang w:val="uk-UA"/>
              </w:rPr>
            </w:pPr>
            <w:r w:rsidRPr="00045D2E">
              <w:rPr>
                <w:lang w:val="uk-UA"/>
              </w:rPr>
              <w:t xml:space="preserve">Кількість дверей – </w:t>
            </w:r>
            <w:r>
              <w:rPr>
                <w:lang w:val="uk-UA"/>
              </w:rPr>
              <w:t>2</w:t>
            </w:r>
            <w:r w:rsidRPr="00045D2E">
              <w:rPr>
                <w:lang w:val="uk-UA"/>
              </w:rPr>
              <w:t xml:space="preserve"> шт. </w:t>
            </w:r>
          </w:p>
          <w:p w:rsidR="008E3939" w:rsidRDefault="008E3939" w:rsidP="008E3939">
            <w:pPr>
              <w:pBdr>
                <w:top w:val="nil"/>
                <w:left w:val="nil"/>
                <w:bottom w:val="nil"/>
                <w:right w:val="nil"/>
                <w:between w:val="nil"/>
              </w:pBdr>
              <w:jc w:val="both"/>
              <w:rPr>
                <w:lang w:val="uk-UA"/>
              </w:rPr>
            </w:pPr>
            <w:r>
              <w:rPr>
                <w:lang w:val="uk-UA"/>
              </w:rPr>
              <w:t xml:space="preserve">Дверний </w:t>
            </w:r>
            <w:r w:rsidRPr="00045D2E">
              <w:rPr>
                <w:lang w:val="uk-UA"/>
              </w:rPr>
              <w:t xml:space="preserve">отвір – </w:t>
            </w:r>
            <w:r>
              <w:rPr>
                <w:lang w:val="uk-UA"/>
              </w:rPr>
              <w:t>900мм</w:t>
            </w:r>
            <w:r w:rsidRPr="00045D2E">
              <w:rPr>
                <w:lang w:val="uk-UA"/>
              </w:rPr>
              <w:t>*</w:t>
            </w:r>
            <w:r>
              <w:rPr>
                <w:lang w:val="uk-UA"/>
              </w:rPr>
              <w:t>19</w:t>
            </w:r>
            <w:r w:rsidRPr="00045D2E">
              <w:rPr>
                <w:lang w:val="uk-UA"/>
              </w:rPr>
              <w:t>00мм</w:t>
            </w:r>
            <w:r>
              <w:rPr>
                <w:lang w:val="uk-UA"/>
              </w:rPr>
              <w:t xml:space="preserve">. </w:t>
            </w:r>
          </w:p>
          <w:p w:rsidR="008E3939" w:rsidRDefault="008E3939" w:rsidP="008E3939">
            <w:pPr>
              <w:pBdr>
                <w:top w:val="nil"/>
                <w:left w:val="nil"/>
                <w:bottom w:val="nil"/>
                <w:right w:val="nil"/>
                <w:between w:val="nil"/>
              </w:pBdr>
              <w:jc w:val="both"/>
              <w:rPr>
                <w:lang w:val="uk-UA"/>
              </w:rPr>
            </w:pPr>
            <w:r>
              <w:rPr>
                <w:lang w:val="uk-UA"/>
              </w:rPr>
              <w:t>Товщина не менше 100мм</w:t>
            </w:r>
          </w:p>
          <w:p w:rsidR="008E3939" w:rsidRDefault="008E3939" w:rsidP="008E3939">
            <w:pPr>
              <w:pBdr>
                <w:top w:val="nil"/>
                <w:left w:val="nil"/>
                <w:bottom w:val="nil"/>
                <w:right w:val="nil"/>
                <w:between w:val="nil"/>
              </w:pBdr>
              <w:jc w:val="both"/>
              <w:rPr>
                <w:lang w:val="uk-UA"/>
              </w:rPr>
            </w:pPr>
            <w:r>
              <w:lastRenderedPageBreak/>
              <w:t xml:space="preserve">В </w:t>
            </w:r>
            <w:proofErr w:type="spellStart"/>
            <w:r>
              <w:t>дверній</w:t>
            </w:r>
            <w:proofErr w:type="spellEnd"/>
            <w:r>
              <w:t xml:space="preserve"> </w:t>
            </w:r>
            <w:proofErr w:type="spellStart"/>
            <w:r>
              <w:t>коробці</w:t>
            </w:r>
            <w:proofErr w:type="spellEnd"/>
            <w:r>
              <w:rPr>
                <w:lang w:val="uk-UA"/>
              </w:rPr>
              <w:t xml:space="preserve"> морозильної камери</w:t>
            </w:r>
            <w:r>
              <w:t xml:space="preserve"> </w:t>
            </w:r>
            <w:proofErr w:type="spellStart"/>
            <w:r>
              <w:t>має</w:t>
            </w:r>
            <w:proofErr w:type="spellEnd"/>
            <w:r>
              <w:t xml:space="preserve"> бути кабель </w:t>
            </w:r>
            <w:proofErr w:type="spellStart"/>
            <w:r>
              <w:t>обігріву</w:t>
            </w:r>
            <w:proofErr w:type="spellEnd"/>
            <w:r>
              <w:t>.</w:t>
            </w:r>
          </w:p>
          <w:p w:rsidR="004577DB" w:rsidRPr="0006263B" w:rsidRDefault="004577DB" w:rsidP="00673141">
            <w:pPr>
              <w:jc w:val="center"/>
              <w:rPr>
                <w:color w:val="231F20"/>
                <w:sz w:val="28"/>
                <w:szCs w:val="28"/>
                <w:lang w:val="uk-UA"/>
              </w:rPr>
            </w:pPr>
          </w:p>
        </w:tc>
      </w:tr>
      <w:tr w:rsidR="004577DB" w:rsidRPr="0006263B" w:rsidTr="008E3939">
        <w:trPr>
          <w:trHeight w:val="285"/>
        </w:trPr>
        <w:tc>
          <w:tcPr>
            <w:tcW w:w="2660" w:type="dxa"/>
            <w:shd w:val="clear" w:color="auto" w:fill="auto"/>
            <w:vAlign w:val="center"/>
          </w:tcPr>
          <w:p w:rsidR="008E3939" w:rsidRPr="00045D2E" w:rsidRDefault="008E3939" w:rsidP="008E3939">
            <w:pPr>
              <w:pBdr>
                <w:top w:val="nil"/>
                <w:left w:val="nil"/>
                <w:bottom w:val="nil"/>
                <w:right w:val="nil"/>
                <w:between w:val="nil"/>
              </w:pBdr>
              <w:rPr>
                <w:lang w:val="uk-UA"/>
              </w:rPr>
            </w:pPr>
            <w:r w:rsidRPr="00045D2E">
              <w:rPr>
                <w:lang w:val="uk-UA"/>
              </w:rPr>
              <w:lastRenderedPageBreak/>
              <w:t>Кліматичні умови експлуатації:</w:t>
            </w:r>
          </w:p>
          <w:p w:rsidR="008E3939" w:rsidRPr="003B26B6" w:rsidRDefault="008E3939" w:rsidP="008E3939">
            <w:pPr>
              <w:pStyle w:val="a4"/>
              <w:numPr>
                <w:ilvl w:val="0"/>
                <w:numId w:val="6"/>
              </w:numPr>
              <w:pBdr>
                <w:top w:val="nil"/>
                <w:left w:val="nil"/>
                <w:bottom w:val="nil"/>
                <w:right w:val="nil"/>
                <w:between w:val="nil"/>
              </w:pBdr>
              <w:spacing w:after="160" w:line="259" w:lineRule="auto"/>
              <w:ind w:left="467" w:hanging="283"/>
              <w:rPr>
                <w:color w:val="000000"/>
              </w:rPr>
            </w:pPr>
            <w:r w:rsidRPr="00045D2E">
              <w:rPr>
                <w:color w:val="000000"/>
              </w:rPr>
              <w:t xml:space="preserve">Температура </w:t>
            </w:r>
            <w:proofErr w:type="spellStart"/>
            <w:r w:rsidRPr="00045D2E">
              <w:rPr>
                <w:color w:val="000000"/>
              </w:rPr>
              <w:t>зовнішнього</w:t>
            </w:r>
            <w:proofErr w:type="spellEnd"/>
            <w:r w:rsidRPr="00045D2E">
              <w:rPr>
                <w:color w:val="000000"/>
              </w:rPr>
              <w:t xml:space="preserve"> </w:t>
            </w:r>
            <w:proofErr w:type="spellStart"/>
            <w:r w:rsidRPr="00045D2E">
              <w:rPr>
                <w:color w:val="000000"/>
              </w:rPr>
              <w:t>повітря</w:t>
            </w:r>
            <w:proofErr w:type="spellEnd"/>
            <w:r w:rsidRPr="00045D2E">
              <w:rPr>
                <w:color w:val="000000"/>
              </w:rPr>
              <w:t xml:space="preserve">, </w:t>
            </w:r>
            <w:r w:rsidRPr="00045D2E">
              <w:rPr>
                <w:color w:val="000000"/>
                <w:vertAlign w:val="superscript"/>
              </w:rPr>
              <w:t xml:space="preserve">о </w:t>
            </w:r>
            <w:r w:rsidRPr="00045D2E">
              <w:rPr>
                <w:color w:val="000000"/>
              </w:rPr>
              <w:t>С</w:t>
            </w:r>
          </w:p>
          <w:p w:rsidR="004577DB" w:rsidRPr="0006263B" w:rsidRDefault="008E3939" w:rsidP="008E3939">
            <w:pPr>
              <w:rPr>
                <w:sz w:val="28"/>
                <w:szCs w:val="28"/>
                <w:lang w:val="uk-UA"/>
              </w:rPr>
            </w:pPr>
            <w:proofErr w:type="spellStart"/>
            <w:r w:rsidRPr="00045D2E">
              <w:rPr>
                <w:color w:val="000000"/>
              </w:rPr>
              <w:t>Відносна</w:t>
            </w:r>
            <w:proofErr w:type="spellEnd"/>
            <w:r w:rsidRPr="00045D2E">
              <w:rPr>
                <w:color w:val="000000"/>
              </w:rPr>
              <w:t xml:space="preserve"> </w:t>
            </w:r>
            <w:proofErr w:type="spellStart"/>
            <w:r w:rsidRPr="00045D2E">
              <w:rPr>
                <w:color w:val="000000"/>
              </w:rPr>
              <w:t>вологість</w:t>
            </w:r>
            <w:proofErr w:type="spellEnd"/>
            <w:r w:rsidRPr="00045D2E">
              <w:rPr>
                <w:color w:val="000000"/>
              </w:rPr>
              <w:t xml:space="preserve"> </w:t>
            </w:r>
            <w:proofErr w:type="spellStart"/>
            <w:r w:rsidRPr="00045D2E">
              <w:rPr>
                <w:color w:val="000000"/>
              </w:rPr>
              <w:t>зовнішнього</w:t>
            </w:r>
            <w:proofErr w:type="spellEnd"/>
            <w:r w:rsidRPr="00045D2E">
              <w:rPr>
                <w:color w:val="000000"/>
              </w:rPr>
              <w:t xml:space="preserve"> </w:t>
            </w:r>
            <w:proofErr w:type="spellStart"/>
            <w:r w:rsidRPr="00045D2E">
              <w:rPr>
                <w:color w:val="000000"/>
              </w:rPr>
              <w:t>повітря</w:t>
            </w:r>
            <w:proofErr w:type="spellEnd"/>
            <w:r w:rsidRPr="00045D2E">
              <w:rPr>
                <w:color w:val="000000"/>
              </w:rPr>
              <w:t xml:space="preserve"> при </w:t>
            </w:r>
            <w:proofErr w:type="spellStart"/>
            <w:r w:rsidRPr="00045D2E">
              <w:rPr>
                <w:color w:val="000000"/>
              </w:rPr>
              <w:t>температурі</w:t>
            </w:r>
            <w:proofErr w:type="spellEnd"/>
            <w:r w:rsidRPr="00045D2E">
              <w:rPr>
                <w:color w:val="000000"/>
              </w:rPr>
              <w:t xml:space="preserve"> +20 </w:t>
            </w:r>
            <w:r w:rsidRPr="00045D2E">
              <w:rPr>
                <w:color w:val="000000"/>
                <w:vertAlign w:val="superscript"/>
              </w:rPr>
              <w:t xml:space="preserve">о </w:t>
            </w:r>
            <w:r w:rsidRPr="00045D2E">
              <w:rPr>
                <w:color w:val="000000"/>
              </w:rPr>
              <w:t xml:space="preserve">С, не </w:t>
            </w:r>
            <w:proofErr w:type="spellStart"/>
            <w:r w:rsidRPr="00045D2E">
              <w:rPr>
                <w:color w:val="000000"/>
              </w:rPr>
              <w:t>більше</w:t>
            </w:r>
            <w:proofErr w:type="spellEnd"/>
            <w:r w:rsidRPr="00045D2E">
              <w:rPr>
                <w:color w:val="000000"/>
              </w:rPr>
              <w:t xml:space="preserve"> %</w:t>
            </w:r>
          </w:p>
        </w:tc>
        <w:tc>
          <w:tcPr>
            <w:tcW w:w="7116" w:type="dxa"/>
            <w:shd w:val="clear" w:color="auto" w:fill="auto"/>
          </w:tcPr>
          <w:p w:rsidR="008E3939" w:rsidRPr="00045D2E" w:rsidRDefault="008E3939" w:rsidP="008E3939">
            <w:pPr>
              <w:pBdr>
                <w:top w:val="nil"/>
                <w:left w:val="nil"/>
                <w:bottom w:val="nil"/>
                <w:right w:val="nil"/>
                <w:between w:val="nil"/>
              </w:pBdr>
              <w:rPr>
                <w:lang w:val="uk-UA"/>
              </w:rPr>
            </w:pPr>
            <w:r w:rsidRPr="00045D2E">
              <w:rPr>
                <w:lang w:val="uk-UA"/>
              </w:rPr>
              <w:t>-30±5°С…..+40±5°С</w:t>
            </w:r>
          </w:p>
          <w:p w:rsidR="008E3939" w:rsidRDefault="008E3939" w:rsidP="008E3939">
            <w:pPr>
              <w:pBdr>
                <w:top w:val="nil"/>
                <w:left w:val="nil"/>
                <w:bottom w:val="nil"/>
                <w:right w:val="nil"/>
                <w:between w:val="nil"/>
              </w:pBdr>
              <w:rPr>
                <w:lang w:val="uk-UA"/>
              </w:rPr>
            </w:pPr>
          </w:p>
          <w:p w:rsidR="008E3939" w:rsidRDefault="008E3939" w:rsidP="008E3939">
            <w:pPr>
              <w:pBdr>
                <w:top w:val="nil"/>
                <w:left w:val="nil"/>
                <w:bottom w:val="nil"/>
                <w:right w:val="nil"/>
                <w:between w:val="nil"/>
              </w:pBdr>
              <w:rPr>
                <w:lang w:val="uk-UA"/>
              </w:rPr>
            </w:pPr>
          </w:p>
          <w:p w:rsidR="008E3939" w:rsidRPr="00045D2E" w:rsidRDefault="008E3939" w:rsidP="008E3939">
            <w:pPr>
              <w:pBdr>
                <w:top w:val="nil"/>
                <w:left w:val="nil"/>
                <w:bottom w:val="nil"/>
                <w:right w:val="nil"/>
                <w:between w:val="nil"/>
              </w:pBdr>
              <w:rPr>
                <w:lang w:val="uk-UA"/>
              </w:rPr>
            </w:pPr>
          </w:p>
          <w:p w:rsidR="008E3939" w:rsidRPr="00045D2E" w:rsidRDefault="008E3939" w:rsidP="008E3939">
            <w:pPr>
              <w:pBdr>
                <w:top w:val="nil"/>
                <w:left w:val="nil"/>
                <w:bottom w:val="nil"/>
                <w:right w:val="nil"/>
                <w:between w:val="nil"/>
              </w:pBdr>
              <w:rPr>
                <w:lang w:val="uk-UA"/>
              </w:rPr>
            </w:pPr>
            <w:r w:rsidRPr="00045D2E">
              <w:rPr>
                <w:lang w:val="uk-UA"/>
              </w:rPr>
              <w:t>95%</w:t>
            </w:r>
          </w:p>
          <w:p w:rsidR="004577DB" w:rsidRPr="0006263B" w:rsidRDefault="004577DB" w:rsidP="00673141">
            <w:pPr>
              <w:jc w:val="center"/>
              <w:rPr>
                <w:color w:val="231F20"/>
                <w:sz w:val="28"/>
                <w:szCs w:val="28"/>
                <w:lang w:val="uk-UA"/>
              </w:rPr>
            </w:pPr>
          </w:p>
        </w:tc>
      </w:tr>
      <w:tr w:rsidR="008E3939" w:rsidRPr="0006263B" w:rsidTr="008E3939">
        <w:trPr>
          <w:trHeight w:val="285"/>
        </w:trPr>
        <w:tc>
          <w:tcPr>
            <w:tcW w:w="2660" w:type="dxa"/>
            <w:shd w:val="clear" w:color="auto" w:fill="auto"/>
            <w:vAlign w:val="center"/>
          </w:tcPr>
          <w:p w:rsidR="008E3939" w:rsidRPr="0006263B" w:rsidRDefault="008E3939" w:rsidP="00673141">
            <w:pPr>
              <w:rPr>
                <w:sz w:val="28"/>
                <w:szCs w:val="28"/>
                <w:lang w:val="uk-UA"/>
              </w:rPr>
            </w:pPr>
            <w:r w:rsidRPr="00045D2E">
              <w:rPr>
                <w:lang w:val="uk-UA"/>
              </w:rPr>
              <w:t>Температурний режим у холодиль</w:t>
            </w:r>
            <w:r>
              <w:rPr>
                <w:lang w:val="uk-UA"/>
              </w:rPr>
              <w:t xml:space="preserve">ній </w:t>
            </w:r>
            <w:r w:rsidRPr="00045D2E">
              <w:rPr>
                <w:lang w:val="uk-UA"/>
              </w:rPr>
              <w:t>камер</w:t>
            </w:r>
            <w:r>
              <w:rPr>
                <w:lang w:val="uk-UA"/>
              </w:rPr>
              <w:t>і</w:t>
            </w:r>
          </w:p>
        </w:tc>
        <w:tc>
          <w:tcPr>
            <w:tcW w:w="7116" w:type="dxa"/>
            <w:shd w:val="clear" w:color="auto" w:fill="auto"/>
          </w:tcPr>
          <w:p w:rsidR="008E3939" w:rsidRPr="0006263B" w:rsidRDefault="008E3939" w:rsidP="00673141">
            <w:pPr>
              <w:jc w:val="center"/>
              <w:rPr>
                <w:color w:val="231F20"/>
                <w:sz w:val="28"/>
                <w:szCs w:val="28"/>
                <w:lang w:val="uk-UA"/>
              </w:rPr>
            </w:pPr>
            <w:r>
              <w:rPr>
                <w:lang w:val="uk-UA"/>
              </w:rPr>
              <w:t>0</w:t>
            </w:r>
            <w:r w:rsidRPr="00045D2E">
              <w:rPr>
                <w:lang w:val="uk-UA"/>
              </w:rPr>
              <w:t>°С ….</w:t>
            </w:r>
            <w:r>
              <w:rPr>
                <w:lang w:val="uk-UA"/>
              </w:rPr>
              <w:t>+5</w:t>
            </w:r>
            <w:r w:rsidRPr="00045D2E">
              <w:rPr>
                <w:lang w:val="uk-UA"/>
              </w:rPr>
              <w:t>°С</w:t>
            </w:r>
          </w:p>
        </w:tc>
      </w:tr>
      <w:tr w:rsidR="008E3939" w:rsidRPr="0006263B" w:rsidTr="008E3939">
        <w:trPr>
          <w:trHeight w:val="285"/>
        </w:trPr>
        <w:tc>
          <w:tcPr>
            <w:tcW w:w="2660" w:type="dxa"/>
            <w:shd w:val="clear" w:color="auto" w:fill="auto"/>
            <w:vAlign w:val="center"/>
          </w:tcPr>
          <w:p w:rsidR="008E3939" w:rsidRPr="0006263B" w:rsidRDefault="008E3939" w:rsidP="00673141">
            <w:pPr>
              <w:rPr>
                <w:sz w:val="28"/>
                <w:szCs w:val="28"/>
                <w:lang w:val="uk-UA"/>
              </w:rPr>
            </w:pPr>
            <w:r w:rsidRPr="00045D2E">
              <w:rPr>
                <w:lang w:val="uk-UA"/>
              </w:rPr>
              <w:t xml:space="preserve">Температурний режим у </w:t>
            </w:r>
            <w:r>
              <w:rPr>
                <w:lang w:val="uk-UA"/>
              </w:rPr>
              <w:t xml:space="preserve">морозильній </w:t>
            </w:r>
            <w:r w:rsidRPr="00045D2E">
              <w:rPr>
                <w:lang w:val="uk-UA"/>
              </w:rPr>
              <w:t>камер</w:t>
            </w:r>
            <w:r>
              <w:rPr>
                <w:lang w:val="uk-UA"/>
              </w:rPr>
              <w:t>і</w:t>
            </w:r>
          </w:p>
        </w:tc>
        <w:tc>
          <w:tcPr>
            <w:tcW w:w="7116" w:type="dxa"/>
            <w:shd w:val="clear" w:color="auto" w:fill="auto"/>
          </w:tcPr>
          <w:p w:rsidR="008E3939" w:rsidRPr="0006263B" w:rsidRDefault="008E3939" w:rsidP="00673141">
            <w:pPr>
              <w:jc w:val="center"/>
              <w:rPr>
                <w:color w:val="231F20"/>
                <w:sz w:val="28"/>
                <w:szCs w:val="28"/>
                <w:lang w:val="uk-UA"/>
              </w:rPr>
            </w:pPr>
            <w:r w:rsidRPr="00045D2E">
              <w:rPr>
                <w:lang w:val="uk-UA"/>
              </w:rPr>
              <w:t>-18°С ….-2</w:t>
            </w:r>
            <w:r>
              <w:rPr>
                <w:lang w:val="uk-UA"/>
              </w:rPr>
              <w:t>5</w:t>
            </w:r>
            <w:r w:rsidRPr="00045D2E">
              <w:rPr>
                <w:lang w:val="uk-UA"/>
              </w:rPr>
              <w:t>°С</w:t>
            </w:r>
          </w:p>
        </w:tc>
      </w:tr>
      <w:tr w:rsidR="008E3939" w:rsidRPr="0006263B" w:rsidTr="008E3939">
        <w:trPr>
          <w:trHeight w:val="285"/>
        </w:trPr>
        <w:tc>
          <w:tcPr>
            <w:tcW w:w="2660" w:type="dxa"/>
            <w:shd w:val="clear" w:color="auto" w:fill="auto"/>
            <w:vAlign w:val="center"/>
          </w:tcPr>
          <w:p w:rsidR="008E3939" w:rsidRPr="00045D2E" w:rsidRDefault="00E858EE" w:rsidP="00673141">
            <w:pPr>
              <w:rPr>
                <w:lang w:val="uk-UA"/>
              </w:rPr>
            </w:pPr>
            <w:r w:rsidRPr="00045D2E">
              <w:rPr>
                <w:lang w:val="uk-UA"/>
              </w:rPr>
              <w:t>Ліхтарі світлодіодні</w:t>
            </w:r>
            <w:r>
              <w:rPr>
                <w:lang w:val="uk-UA"/>
              </w:rPr>
              <w:t xml:space="preserve"> </w:t>
            </w:r>
            <w:r>
              <w:t xml:space="preserve">LED  з </w:t>
            </w:r>
            <w:proofErr w:type="spellStart"/>
            <w:r>
              <w:t>відповідним</w:t>
            </w:r>
            <w:proofErr w:type="spellEnd"/>
            <w:r>
              <w:t xml:space="preserve"> </w:t>
            </w:r>
            <w:proofErr w:type="spellStart"/>
            <w:r>
              <w:t>ступенем</w:t>
            </w:r>
            <w:proofErr w:type="spellEnd"/>
            <w:r>
              <w:t xml:space="preserve"> </w:t>
            </w:r>
            <w:proofErr w:type="spellStart"/>
            <w:r>
              <w:t>захисту</w:t>
            </w:r>
            <w:proofErr w:type="spellEnd"/>
            <w:r>
              <w:rPr>
                <w:lang w:val="uk-UA"/>
              </w:rPr>
              <w:t xml:space="preserve"> (в камері)</w:t>
            </w:r>
          </w:p>
        </w:tc>
        <w:tc>
          <w:tcPr>
            <w:tcW w:w="7116" w:type="dxa"/>
            <w:shd w:val="clear" w:color="auto" w:fill="auto"/>
          </w:tcPr>
          <w:p w:rsidR="008E3939" w:rsidRPr="00045D2E" w:rsidRDefault="00E858EE" w:rsidP="00673141">
            <w:pPr>
              <w:jc w:val="center"/>
              <w:rPr>
                <w:lang w:val="uk-UA"/>
              </w:rPr>
            </w:pPr>
            <w:r>
              <w:rPr>
                <w:lang w:val="uk-UA"/>
              </w:rPr>
              <w:t>4</w:t>
            </w:r>
            <w:r w:rsidRPr="00045D2E">
              <w:rPr>
                <w:lang w:val="uk-UA"/>
              </w:rPr>
              <w:t xml:space="preserve"> шт.</w:t>
            </w:r>
            <w:r>
              <w:rPr>
                <w:lang w:val="uk-UA"/>
              </w:rPr>
              <w:t xml:space="preserve"> (по дві в камері)</w:t>
            </w:r>
          </w:p>
        </w:tc>
      </w:tr>
      <w:tr w:rsidR="008E3939" w:rsidRPr="0006263B" w:rsidTr="008E3939">
        <w:trPr>
          <w:trHeight w:val="285"/>
        </w:trPr>
        <w:tc>
          <w:tcPr>
            <w:tcW w:w="2660" w:type="dxa"/>
            <w:shd w:val="clear" w:color="auto" w:fill="auto"/>
            <w:vAlign w:val="center"/>
          </w:tcPr>
          <w:p w:rsidR="008E3939" w:rsidRPr="00045D2E" w:rsidRDefault="00E858EE" w:rsidP="00673141">
            <w:pPr>
              <w:rPr>
                <w:lang w:val="uk-UA"/>
              </w:rPr>
            </w:pPr>
            <w:r w:rsidRPr="00045D2E">
              <w:rPr>
                <w:lang w:val="uk-UA"/>
              </w:rPr>
              <w:t>Вимикачі</w:t>
            </w:r>
          </w:p>
        </w:tc>
        <w:tc>
          <w:tcPr>
            <w:tcW w:w="7116" w:type="dxa"/>
            <w:shd w:val="clear" w:color="auto" w:fill="auto"/>
          </w:tcPr>
          <w:p w:rsidR="008E3939" w:rsidRPr="00045D2E" w:rsidRDefault="00E858EE" w:rsidP="00673141">
            <w:pPr>
              <w:jc w:val="center"/>
              <w:rPr>
                <w:lang w:val="uk-UA"/>
              </w:rPr>
            </w:pPr>
            <w:r>
              <w:rPr>
                <w:lang w:val="uk-UA"/>
              </w:rPr>
              <w:t>2</w:t>
            </w:r>
            <w:r w:rsidRPr="00045D2E">
              <w:rPr>
                <w:lang w:val="uk-UA"/>
              </w:rPr>
              <w:t xml:space="preserve"> шт.</w:t>
            </w:r>
          </w:p>
        </w:tc>
      </w:tr>
      <w:tr w:rsidR="00E858EE" w:rsidRPr="0006263B" w:rsidTr="008E3939">
        <w:trPr>
          <w:trHeight w:val="285"/>
        </w:trPr>
        <w:tc>
          <w:tcPr>
            <w:tcW w:w="2660" w:type="dxa"/>
            <w:shd w:val="clear" w:color="auto" w:fill="auto"/>
            <w:vAlign w:val="center"/>
          </w:tcPr>
          <w:p w:rsidR="00E858EE" w:rsidRPr="00045D2E" w:rsidRDefault="00E858EE" w:rsidP="00673141">
            <w:pPr>
              <w:rPr>
                <w:lang w:val="uk-UA"/>
              </w:rPr>
            </w:pPr>
            <w:r>
              <w:rPr>
                <w:lang w:val="uk-UA"/>
              </w:rPr>
              <w:t>Клапан вирівнювання тиску морозильної камери</w:t>
            </w:r>
          </w:p>
        </w:tc>
        <w:tc>
          <w:tcPr>
            <w:tcW w:w="7116" w:type="dxa"/>
            <w:shd w:val="clear" w:color="auto" w:fill="auto"/>
          </w:tcPr>
          <w:p w:rsidR="00E858EE" w:rsidRDefault="00E858EE" w:rsidP="00673141">
            <w:pPr>
              <w:jc w:val="center"/>
              <w:rPr>
                <w:lang w:val="uk-UA"/>
              </w:rPr>
            </w:pPr>
            <w:r>
              <w:rPr>
                <w:lang w:val="uk-UA"/>
              </w:rPr>
              <w:t>1</w:t>
            </w:r>
            <w:r w:rsidRPr="00045D2E">
              <w:rPr>
                <w:lang w:val="uk-UA"/>
              </w:rPr>
              <w:t xml:space="preserve"> шт.</w:t>
            </w:r>
          </w:p>
        </w:tc>
      </w:tr>
      <w:tr w:rsidR="00E858EE" w:rsidRPr="0006263B" w:rsidTr="008E3939">
        <w:trPr>
          <w:trHeight w:val="285"/>
        </w:trPr>
        <w:tc>
          <w:tcPr>
            <w:tcW w:w="2660" w:type="dxa"/>
            <w:shd w:val="clear" w:color="auto" w:fill="auto"/>
            <w:vAlign w:val="center"/>
          </w:tcPr>
          <w:p w:rsidR="00E858EE" w:rsidRPr="00045D2E" w:rsidRDefault="00E858EE" w:rsidP="00673141">
            <w:pPr>
              <w:rPr>
                <w:lang w:val="uk-UA"/>
              </w:rPr>
            </w:pPr>
            <w:r>
              <w:rPr>
                <w:lang w:val="uk-UA"/>
              </w:rPr>
              <w:t>ПВХ- шторка дверного отвору</w:t>
            </w:r>
          </w:p>
        </w:tc>
        <w:tc>
          <w:tcPr>
            <w:tcW w:w="7116" w:type="dxa"/>
            <w:shd w:val="clear" w:color="auto" w:fill="auto"/>
          </w:tcPr>
          <w:p w:rsidR="00E858EE" w:rsidRDefault="00E858EE" w:rsidP="00673141">
            <w:pPr>
              <w:jc w:val="center"/>
              <w:rPr>
                <w:lang w:val="uk-UA"/>
              </w:rPr>
            </w:pPr>
            <w:r>
              <w:rPr>
                <w:lang w:val="uk-UA"/>
              </w:rPr>
              <w:t>2</w:t>
            </w:r>
            <w:r w:rsidRPr="00045D2E">
              <w:rPr>
                <w:lang w:val="uk-UA"/>
              </w:rPr>
              <w:t xml:space="preserve"> шт.</w:t>
            </w:r>
          </w:p>
        </w:tc>
      </w:tr>
      <w:tr w:rsidR="00E858EE" w:rsidRPr="0006263B" w:rsidTr="008E3939">
        <w:trPr>
          <w:trHeight w:val="285"/>
        </w:trPr>
        <w:tc>
          <w:tcPr>
            <w:tcW w:w="2660" w:type="dxa"/>
            <w:shd w:val="clear" w:color="auto" w:fill="auto"/>
            <w:vAlign w:val="center"/>
          </w:tcPr>
          <w:p w:rsidR="00E858EE" w:rsidRPr="00045D2E" w:rsidRDefault="00E858EE" w:rsidP="00673141">
            <w:pPr>
              <w:rPr>
                <w:lang w:val="uk-UA"/>
              </w:rPr>
            </w:pPr>
            <w:r>
              <w:rPr>
                <w:lang w:val="uk-UA"/>
              </w:rPr>
              <w:t>Розташування агрегатів</w:t>
            </w:r>
          </w:p>
        </w:tc>
        <w:tc>
          <w:tcPr>
            <w:tcW w:w="7116" w:type="dxa"/>
            <w:shd w:val="clear" w:color="auto" w:fill="auto"/>
          </w:tcPr>
          <w:p w:rsidR="00E858EE" w:rsidRDefault="00E858EE" w:rsidP="00673141">
            <w:pPr>
              <w:jc w:val="center"/>
              <w:rPr>
                <w:lang w:val="uk-UA"/>
              </w:rPr>
            </w:pPr>
            <w:proofErr w:type="spellStart"/>
            <w:r w:rsidRPr="00612C08">
              <w:rPr>
                <w:color w:val="000000"/>
                <w:shd w:val="clear" w:color="auto" w:fill="FDFEFD"/>
              </w:rPr>
              <w:t>Агрегати</w:t>
            </w:r>
            <w:proofErr w:type="spellEnd"/>
            <w:r w:rsidRPr="00612C08">
              <w:rPr>
                <w:color w:val="000000"/>
                <w:shd w:val="clear" w:color="auto" w:fill="FDFEFD"/>
              </w:rPr>
              <w:t xml:space="preserve"> </w:t>
            </w:r>
            <w:proofErr w:type="spellStart"/>
            <w:r w:rsidRPr="00612C08">
              <w:rPr>
                <w:color w:val="000000"/>
                <w:shd w:val="clear" w:color="auto" w:fill="FDFEFD"/>
              </w:rPr>
              <w:t>мають</w:t>
            </w:r>
            <w:proofErr w:type="spellEnd"/>
            <w:r w:rsidRPr="00612C08">
              <w:rPr>
                <w:color w:val="000000"/>
                <w:shd w:val="clear" w:color="auto" w:fill="FDFEFD"/>
              </w:rPr>
              <w:t xml:space="preserve"> бути </w:t>
            </w:r>
            <w:proofErr w:type="spellStart"/>
            <w:r w:rsidRPr="00612C08">
              <w:rPr>
                <w:color w:val="000000"/>
                <w:shd w:val="clear" w:color="auto" w:fill="FDFEFD"/>
              </w:rPr>
              <w:t>розташовані</w:t>
            </w:r>
            <w:proofErr w:type="spellEnd"/>
            <w:r w:rsidRPr="00612C08">
              <w:rPr>
                <w:color w:val="000000"/>
                <w:shd w:val="clear" w:color="auto" w:fill="FDFEFD"/>
              </w:rPr>
              <w:t xml:space="preserve"> </w:t>
            </w:r>
            <w:proofErr w:type="spellStart"/>
            <w:r w:rsidRPr="00612C08">
              <w:rPr>
                <w:color w:val="000000"/>
                <w:shd w:val="clear" w:color="auto" w:fill="FDFEFD"/>
              </w:rPr>
              <w:t>ззовні</w:t>
            </w:r>
            <w:proofErr w:type="spellEnd"/>
            <w:r w:rsidRPr="00612C08">
              <w:rPr>
                <w:color w:val="000000"/>
                <w:shd w:val="clear" w:color="auto" w:fill="FDFEFD"/>
              </w:rPr>
              <w:t xml:space="preserve"> </w:t>
            </w:r>
            <w:r w:rsidRPr="00612C08">
              <w:rPr>
                <w:color w:val="000000"/>
                <w:shd w:val="clear" w:color="auto" w:fill="FDFEFD"/>
                <w:lang w:val="uk-UA"/>
              </w:rPr>
              <w:t>камери</w:t>
            </w:r>
            <w:r w:rsidRPr="00612C08">
              <w:rPr>
                <w:color w:val="000000"/>
                <w:shd w:val="clear" w:color="auto" w:fill="FDFEFD"/>
              </w:rPr>
              <w:t xml:space="preserve">, </w:t>
            </w:r>
            <w:proofErr w:type="spellStart"/>
            <w:r w:rsidRPr="00612C08">
              <w:rPr>
                <w:color w:val="000000"/>
                <w:shd w:val="clear" w:color="auto" w:fill="FDFEFD"/>
              </w:rPr>
              <w:t>змонтовані</w:t>
            </w:r>
            <w:proofErr w:type="spellEnd"/>
            <w:r w:rsidRPr="00612C08">
              <w:rPr>
                <w:color w:val="000000"/>
                <w:shd w:val="clear" w:color="auto" w:fill="FDFEFD"/>
              </w:rPr>
              <w:t xml:space="preserve"> на раму (</w:t>
            </w:r>
            <w:proofErr w:type="spellStart"/>
            <w:r w:rsidRPr="00612C08">
              <w:rPr>
                <w:color w:val="000000"/>
                <w:shd w:val="clear" w:color="auto" w:fill="FDFEFD"/>
              </w:rPr>
              <w:t>ізоляційну</w:t>
            </w:r>
            <w:proofErr w:type="spellEnd"/>
            <w:r w:rsidRPr="00612C08">
              <w:rPr>
                <w:color w:val="000000"/>
                <w:shd w:val="clear" w:color="auto" w:fill="FDFEFD"/>
              </w:rPr>
              <w:t xml:space="preserve"> </w:t>
            </w:r>
            <w:proofErr w:type="spellStart"/>
            <w:r w:rsidRPr="00612C08">
              <w:rPr>
                <w:color w:val="000000"/>
                <w:shd w:val="clear" w:color="auto" w:fill="FDFEFD"/>
              </w:rPr>
              <w:t>конструкцію</w:t>
            </w:r>
            <w:proofErr w:type="spellEnd"/>
            <w:r w:rsidRPr="00612C08">
              <w:rPr>
                <w:color w:val="000000"/>
                <w:shd w:val="clear" w:color="auto" w:fill="FDFEFD"/>
              </w:rPr>
              <w:t>).</w:t>
            </w:r>
          </w:p>
        </w:tc>
      </w:tr>
      <w:tr w:rsidR="00421B9F" w:rsidRPr="0006263B" w:rsidTr="008E3939">
        <w:trPr>
          <w:trHeight w:val="285"/>
        </w:trPr>
        <w:tc>
          <w:tcPr>
            <w:tcW w:w="2660" w:type="dxa"/>
            <w:vMerge w:val="restart"/>
            <w:shd w:val="clear" w:color="auto" w:fill="auto"/>
            <w:vAlign w:val="center"/>
          </w:tcPr>
          <w:p w:rsidR="00421B9F" w:rsidRPr="00164452" w:rsidRDefault="00421B9F" w:rsidP="00421B9F">
            <w:r w:rsidRPr="00164452">
              <w:rPr>
                <w:lang w:val="uk-UA"/>
              </w:rPr>
              <w:t xml:space="preserve">Холодильне обладнання </w:t>
            </w:r>
          </w:p>
          <w:p w:rsidR="00421B9F" w:rsidRDefault="00421B9F" w:rsidP="00673141">
            <w:pPr>
              <w:rPr>
                <w:lang w:val="uk-UA"/>
              </w:rPr>
            </w:pPr>
          </w:p>
        </w:tc>
        <w:tc>
          <w:tcPr>
            <w:tcW w:w="7116" w:type="dxa"/>
            <w:shd w:val="clear" w:color="auto" w:fill="auto"/>
          </w:tcPr>
          <w:p w:rsidR="00421B9F" w:rsidRPr="00164452" w:rsidRDefault="00421B9F" w:rsidP="00421B9F">
            <w:proofErr w:type="spellStart"/>
            <w:r w:rsidRPr="00164452">
              <w:rPr>
                <w:lang w:val="uk-UA"/>
              </w:rPr>
              <w:t>Компресорно</w:t>
            </w:r>
            <w:proofErr w:type="spellEnd"/>
            <w:r w:rsidRPr="00164452">
              <w:rPr>
                <w:lang w:val="uk-UA"/>
              </w:rPr>
              <w:t xml:space="preserve">-конденсаторний агрегат холодильної камери на базі компресора </w:t>
            </w:r>
            <w:proofErr w:type="spellStart"/>
            <w:r w:rsidRPr="00164452">
              <w:rPr>
                <w:lang w:val="uk-UA"/>
              </w:rPr>
              <w:t>Tecumseh</w:t>
            </w:r>
            <w:proofErr w:type="spellEnd"/>
            <w:r w:rsidRPr="00164452">
              <w:rPr>
                <w:lang w:val="uk-UA"/>
              </w:rPr>
              <w:t xml:space="preserve"> FH4538Z (або еквівалент європейського чи американського виробника), розташовується ззовні будівлі.</w:t>
            </w:r>
          </w:p>
          <w:p w:rsidR="00421B9F" w:rsidRDefault="00421B9F" w:rsidP="00421B9F">
            <w:r w:rsidRPr="00164452">
              <w:rPr>
                <w:lang w:val="uk-UA"/>
              </w:rPr>
              <w:t>-</w:t>
            </w:r>
            <w:r w:rsidRPr="00164452">
              <w:rPr>
                <w:lang w:val="uk-UA"/>
              </w:rPr>
              <w:tab/>
              <w:t xml:space="preserve">холодильна потужність – не менше 5,0 кВт (Т кип. = -8град/Т </w:t>
            </w:r>
            <w:proofErr w:type="spellStart"/>
            <w:r w:rsidRPr="00164452">
              <w:rPr>
                <w:lang w:val="uk-UA"/>
              </w:rPr>
              <w:t>конд</w:t>
            </w:r>
            <w:proofErr w:type="spellEnd"/>
            <w:r w:rsidRPr="00164452">
              <w:rPr>
                <w:lang w:val="uk-UA"/>
              </w:rPr>
              <w:t>.=  +45 град.)</w:t>
            </w:r>
          </w:p>
          <w:p w:rsidR="00421B9F" w:rsidRPr="00612C08" w:rsidRDefault="00421B9F" w:rsidP="00421B9F">
            <w:pPr>
              <w:rPr>
                <w:color w:val="000000"/>
                <w:shd w:val="clear" w:color="auto" w:fill="FDFEFD"/>
              </w:rPr>
            </w:pPr>
          </w:p>
        </w:tc>
      </w:tr>
      <w:tr w:rsidR="00421B9F" w:rsidRPr="0006263B" w:rsidTr="008E3939">
        <w:trPr>
          <w:trHeight w:val="285"/>
        </w:trPr>
        <w:tc>
          <w:tcPr>
            <w:tcW w:w="2660" w:type="dxa"/>
            <w:vMerge/>
            <w:shd w:val="clear" w:color="auto" w:fill="auto"/>
            <w:vAlign w:val="center"/>
          </w:tcPr>
          <w:p w:rsidR="00421B9F" w:rsidRDefault="00421B9F" w:rsidP="00673141">
            <w:pPr>
              <w:rPr>
                <w:lang w:val="uk-UA"/>
              </w:rPr>
            </w:pPr>
          </w:p>
        </w:tc>
        <w:tc>
          <w:tcPr>
            <w:tcW w:w="7116" w:type="dxa"/>
            <w:shd w:val="clear" w:color="auto" w:fill="auto"/>
          </w:tcPr>
          <w:p w:rsidR="00421B9F" w:rsidRPr="00164452" w:rsidRDefault="00421B9F" w:rsidP="00421B9F">
            <w:r w:rsidRPr="00164452">
              <w:rPr>
                <w:lang w:val="uk-UA"/>
              </w:rPr>
              <w:t>Повітроохолоджувач холодильної камери стельовий ЕСО GDE 312 E7 (Італія) (або еквівалент європейського чи американського виробника)</w:t>
            </w:r>
          </w:p>
          <w:p w:rsidR="00421B9F" w:rsidRPr="00164452" w:rsidRDefault="00421B9F" w:rsidP="00421B9F">
            <w:r w:rsidRPr="00164452">
              <w:rPr>
                <w:lang w:val="uk-UA"/>
              </w:rPr>
              <w:t>-</w:t>
            </w:r>
            <w:r w:rsidRPr="00164452">
              <w:rPr>
                <w:lang w:val="uk-UA"/>
              </w:rPr>
              <w:tab/>
              <w:t>не менше 2-х вентиляторів,</w:t>
            </w:r>
          </w:p>
          <w:p w:rsidR="00421B9F" w:rsidRPr="00164452" w:rsidRDefault="00421B9F" w:rsidP="00421B9F">
            <w:r w:rsidRPr="00164452">
              <w:rPr>
                <w:lang w:val="uk-UA"/>
              </w:rPr>
              <w:t>-</w:t>
            </w:r>
            <w:r w:rsidRPr="00164452">
              <w:rPr>
                <w:lang w:val="uk-UA"/>
              </w:rPr>
              <w:tab/>
              <w:t xml:space="preserve">крок </w:t>
            </w:r>
            <w:proofErr w:type="spellStart"/>
            <w:r w:rsidRPr="00164452">
              <w:rPr>
                <w:lang w:val="uk-UA"/>
              </w:rPr>
              <w:t>ламелі</w:t>
            </w:r>
            <w:proofErr w:type="spellEnd"/>
            <w:r w:rsidRPr="00164452">
              <w:rPr>
                <w:lang w:val="uk-UA"/>
              </w:rPr>
              <w:t xml:space="preserve"> не менше 6мм</w:t>
            </w:r>
          </w:p>
          <w:p w:rsidR="00421B9F" w:rsidRPr="00612C08" w:rsidRDefault="00421B9F" w:rsidP="00421B9F">
            <w:pPr>
              <w:rPr>
                <w:color w:val="000000"/>
                <w:shd w:val="clear" w:color="auto" w:fill="FDFEFD"/>
              </w:rPr>
            </w:pPr>
            <w:r w:rsidRPr="00164452">
              <w:rPr>
                <w:lang w:val="uk-UA"/>
              </w:rPr>
              <w:t>-</w:t>
            </w:r>
            <w:r w:rsidRPr="00164452">
              <w:rPr>
                <w:lang w:val="uk-UA"/>
              </w:rPr>
              <w:tab/>
              <w:t xml:space="preserve">холодильна потужність – не менше  5,4 кВт (Т кип. = -8град/Т </w:t>
            </w:r>
            <w:proofErr w:type="spellStart"/>
            <w:r w:rsidRPr="00164452">
              <w:rPr>
                <w:lang w:val="uk-UA"/>
              </w:rPr>
              <w:t>конд</w:t>
            </w:r>
            <w:proofErr w:type="spellEnd"/>
            <w:r w:rsidRPr="00164452">
              <w:rPr>
                <w:lang w:val="uk-UA"/>
              </w:rPr>
              <w:t>.=  +45 град.)</w:t>
            </w:r>
          </w:p>
        </w:tc>
      </w:tr>
      <w:tr w:rsidR="00421B9F" w:rsidRPr="0006263B" w:rsidTr="008E3939">
        <w:trPr>
          <w:trHeight w:val="285"/>
        </w:trPr>
        <w:tc>
          <w:tcPr>
            <w:tcW w:w="2660" w:type="dxa"/>
            <w:vMerge/>
            <w:shd w:val="clear" w:color="auto" w:fill="auto"/>
            <w:vAlign w:val="center"/>
          </w:tcPr>
          <w:p w:rsidR="00421B9F" w:rsidRDefault="00421B9F" w:rsidP="00673141">
            <w:pPr>
              <w:rPr>
                <w:lang w:val="uk-UA"/>
              </w:rPr>
            </w:pPr>
          </w:p>
        </w:tc>
        <w:tc>
          <w:tcPr>
            <w:tcW w:w="7116" w:type="dxa"/>
            <w:shd w:val="clear" w:color="auto" w:fill="auto"/>
          </w:tcPr>
          <w:p w:rsidR="00421B9F" w:rsidRPr="00612C08" w:rsidRDefault="00421B9F" w:rsidP="00421B9F">
            <w:pPr>
              <w:rPr>
                <w:color w:val="000000"/>
                <w:shd w:val="clear" w:color="auto" w:fill="FDFEFD"/>
              </w:rPr>
            </w:pPr>
            <w:r w:rsidRPr="00164452">
              <w:t xml:space="preserve">Щит </w:t>
            </w:r>
            <w:proofErr w:type="spellStart"/>
            <w:r w:rsidRPr="00164452">
              <w:t>керування</w:t>
            </w:r>
            <w:proofErr w:type="spellEnd"/>
            <w:r w:rsidRPr="00164452">
              <w:t xml:space="preserve"> камерою – на </w:t>
            </w:r>
            <w:proofErr w:type="spellStart"/>
            <w:r w:rsidRPr="00164452">
              <w:t>базі</w:t>
            </w:r>
            <w:proofErr w:type="spellEnd"/>
            <w:r w:rsidRPr="00164452">
              <w:t xml:space="preserve"> контролера </w:t>
            </w:r>
            <w:proofErr w:type="spellStart"/>
            <w:r w:rsidRPr="00164452">
              <w:t>Eliwell</w:t>
            </w:r>
            <w:proofErr w:type="spellEnd"/>
            <w:r w:rsidRPr="00164452">
              <w:t xml:space="preserve"> (</w:t>
            </w:r>
            <w:proofErr w:type="spellStart"/>
            <w:r w:rsidRPr="00164452">
              <w:t>Італія</w:t>
            </w:r>
            <w:proofErr w:type="spellEnd"/>
            <w:r w:rsidRPr="00164452">
              <w:t>) (</w:t>
            </w:r>
            <w:proofErr w:type="spellStart"/>
            <w:r w:rsidRPr="00164452">
              <w:t>або</w:t>
            </w:r>
            <w:proofErr w:type="spellEnd"/>
            <w:r w:rsidRPr="00164452">
              <w:t xml:space="preserve"> </w:t>
            </w:r>
            <w:proofErr w:type="spellStart"/>
            <w:r w:rsidRPr="00164452">
              <w:t>еквівалент</w:t>
            </w:r>
            <w:proofErr w:type="spellEnd"/>
            <w:r w:rsidRPr="00164452">
              <w:t xml:space="preserve"> </w:t>
            </w:r>
            <w:proofErr w:type="spellStart"/>
            <w:r w:rsidRPr="00164452">
              <w:t>європейського</w:t>
            </w:r>
            <w:proofErr w:type="spellEnd"/>
            <w:r w:rsidRPr="00164452">
              <w:t xml:space="preserve"> </w:t>
            </w:r>
            <w:proofErr w:type="spellStart"/>
            <w:r w:rsidRPr="00164452">
              <w:t>виробника</w:t>
            </w:r>
            <w:proofErr w:type="spellEnd"/>
            <w:r w:rsidRPr="00164452">
              <w:t xml:space="preserve">). </w:t>
            </w:r>
            <w:proofErr w:type="spellStart"/>
            <w:r w:rsidRPr="00164452">
              <w:t>Захисна</w:t>
            </w:r>
            <w:proofErr w:type="spellEnd"/>
            <w:r w:rsidRPr="00164452">
              <w:t xml:space="preserve"> автоматика </w:t>
            </w:r>
            <w:proofErr w:type="spellStart"/>
            <w:r w:rsidRPr="00164452">
              <w:t>європейського</w:t>
            </w:r>
            <w:proofErr w:type="spellEnd"/>
            <w:r w:rsidRPr="00164452">
              <w:t xml:space="preserve"> </w:t>
            </w:r>
            <w:proofErr w:type="spellStart"/>
            <w:r w:rsidRPr="00164452">
              <w:t>виробника</w:t>
            </w:r>
            <w:proofErr w:type="spellEnd"/>
          </w:p>
        </w:tc>
      </w:tr>
      <w:tr w:rsidR="00421B9F" w:rsidRPr="0006263B" w:rsidTr="008E3939">
        <w:trPr>
          <w:trHeight w:val="285"/>
        </w:trPr>
        <w:tc>
          <w:tcPr>
            <w:tcW w:w="2660" w:type="dxa"/>
            <w:vMerge w:val="restart"/>
            <w:shd w:val="clear" w:color="auto" w:fill="auto"/>
            <w:vAlign w:val="center"/>
          </w:tcPr>
          <w:p w:rsidR="00421B9F" w:rsidRDefault="00421B9F" w:rsidP="00421B9F">
            <w:r w:rsidRPr="00164452">
              <w:rPr>
                <w:lang w:val="uk-UA"/>
              </w:rPr>
              <w:t xml:space="preserve">Морозильне обладнання </w:t>
            </w:r>
          </w:p>
          <w:p w:rsidR="00421B9F" w:rsidRDefault="00421B9F" w:rsidP="00673141">
            <w:pPr>
              <w:rPr>
                <w:lang w:val="uk-UA"/>
              </w:rPr>
            </w:pPr>
          </w:p>
        </w:tc>
        <w:tc>
          <w:tcPr>
            <w:tcW w:w="7116" w:type="dxa"/>
            <w:shd w:val="clear" w:color="auto" w:fill="auto"/>
          </w:tcPr>
          <w:p w:rsidR="00421B9F" w:rsidRPr="00164452" w:rsidRDefault="00421B9F" w:rsidP="00421B9F">
            <w:proofErr w:type="spellStart"/>
            <w:r w:rsidRPr="00164452">
              <w:rPr>
                <w:lang w:val="uk-UA"/>
              </w:rPr>
              <w:t>Компресорно</w:t>
            </w:r>
            <w:proofErr w:type="spellEnd"/>
            <w:r w:rsidRPr="00164452">
              <w:rPr>
                <w:lang w:val="uk-UA"/>
              </w:rPr>
              <w:t xml:space="preserve">-конденсаторний агрегат морозильної камери на базі компресора </w:t>
            </w:r>
            <w:proofErr w:type="spellStart"/>
            <w:r w:rsidRPr="00164452">
              <w:rPr>
                <w:lang w:val="uk-UA"/>
              </w:rPr>
              <w:t>Tecumseh</w:t>
            </w:r>
            <w:proofErr w:type="spellEnd"/>
            <w:r w:rsidRPr="00164452">
              <w:rPr>
                <w:lang w:val="uk-UA"/>
              </w:rPr>
              <w:t xml:space="preserve"> TAG2522Z (або еквівалент європейського чи американського виробника), розташовується ззовні будівлі.</w:t>
            </w:r>
          </w:p>
          <w:p w:rsidR="00421B9F" w:rsidRPr="00612C08" w:rsidRDefault="00421B9F" w:rsidP="00421B9F">
            <w:pPr>
              <w:rPr>
                <w:color w:val="000000"/>
                <w:shd w:val="clear" w:color="auto" w:fill="FDFEFD"/>
              </w:rPr>
            </w:pPr>
            <w:r w:rsidRPr="00164452">
              <w:rPr>
                <w:lang w:val="uk-UA"/>
              </w:rPr>
              <w:t>-</w:t>
            </w:r>
            <w:r w:rsidRPr="00164452">
              <w:rPr>
                <w:lang w:val="uk-UA"/>
              </w:rPr>
              <w:tab/>
              <w:t xml:space="preserve">холодильна потужність – не менше 4,8 кВт (Т кип. = -25град/Т </w:t>
            </w:r>
            <w:proofErr w:type="spellStart"/>
            <w:r w:rsidRPr="00164452">
              <w:rPr>
                <w:lang w:val="uk-UA"/>
              </w:rPr>
              <w:t>конд</w:t>
            </w:r>
            <w:proofErr w:type="spellEnd"/>
            <w:r w:rsidRPr="00164452">
              <w:rPr>
                <w:lang w:val="uk-UA"/>
              </w:rPr>
              <w:t>.=  +45 град.)</w:t>
            </w:r>
          </w:p>
        </w:tc>
      </w:tr>
      <w:tr w:rsidR="00421B9F" w:rsidRPr="0006263B" w:rsidTr="008E3939">
        <w:trPr>
          <w:trHeight w:val="285"/>
        </w:trPr>
        <w:tc>
          <w:tcPr>
            <w:tcW w:w="2660" w:type="dxa"/>
            <w:vMerge/>
            <w:shd w:val="clear" w:color="auto" w:fill="auto"/>
            <w:vAlign w:val="center"/>
          </w:tcPr>
          <w:p w:rsidR="00421B9F" w:rsidRDefault="00421B9F" w:rsidP="00673141">
            <w:pPr>
              <w:rPr>
                <w:lang w:val="uk-UA"/>
              </w:rPr>
            </w:pPr>
          </w:p>
        </w:tc>
        <w:tc>
          <w:tcPr>
            <w:tcW w:w="7116" w:type="dxa"/>
            <w:shd w:val="clear" w:color="auto" w:fill="auto"/>
          </w:tcPr>
          <w:p w:rsidR="00421B9F" w:rsidRPr="00164452" w:rsidRDefault="00421B9F" w:rsidP="00421B9F">
            <w:r w:rsidRPr="00164452">
              <w:rPr>
                <w:lang w:val="uk-UA"/>
              </w:rPr>
              <w:t>Повітроохолоджувач морозильної камери кубічного типу  ЕСО GСE 351 А8 (Італія) (або еквівалент європейського чи американського виробника)</w:t>
            </w:r>
          </w:p>
          <w:p w:rsidR="00421B9F" w:rsidRPr="00164452" w:rsidRDefault="00421B9F" w:rsidP="00421B9F">
            <w:r w:rsidRPr="00164452">
              <w:rPr>
                <w:lang w:val="uk-UA"/>
              </w:rPr>
              <w:t>-</w:t>
            </w:r>
            <w:r w:rsidRPr="00164452">
              <w:rPr>
                <w:lang w:val="uk-UA"/>
              </w:rPr>
              <w:tab/>
              <w:t>не менше 2-х вентиляторів,</w:t>
            </w:r>
          </w:p>
          <w:p w:rsidR="00421B9F" w:rsidRPr="00164452" w:rsidRDefault="00421B9F" w:rsidP="00421B9F">
            <w:r w:rsidRPr="00164452">
              <w:rPr>
                <w:lang w:val="uk-UA"/>
              </w:rPr>
              <w:t>-</w:t>
            </w:r>
            <w:r w:rsidRPr="00164452">
              <w:rPr>
                <w:lang w:val="uk-UA"/>
              </w:rPr>
              <w:tab/>
              <w:t xml:space="preserve">крок </w:t>
            </w:r>
            <w:proofErr w:type="spellStart"/>
            <w:r w:rsidRPr="00164452">
              <w:rPr>
                <w:lang w:val="uk-UA"/>
              </w:rPr>
              <w:t>ламелі</w:t>
            </w:r>
            <w:proofErr w:type="spellEnd"/>
            <w:r w:rsidRPr="00164452">
              <w:rPr>
                <w:lang w:val="uk-UA"/>
              </w:rPr>
              <w:t xml:space="preserve"> не менше 6мм</w:t>
            </w:r>
          </w:p>
          <w:p w:rsidR="00421B9F" w:rsidRPr="00612C08" w:rsidRDefault="00421B9F" w:rsidP="00421B9F">
            <w:pPr>
              <w:rPr>
                <w:color w:val="000000"/>
                <w:shd w:val="clear" w:color="auto" w:fill="FDFEFD"/>
              </w:rPr>
            </w:pPr>
            <w:r w:rsidRPr="00164452">
              <w:rPr>
                <w:lang w:val="uk-UA"/>
              </w:rPr>
              <w:t>-</w:t>
            </w:r>
            <w:r w:rsidRPr="00164452">
              <w:rPr>
                <w:lang w:val="uk-UA"/>
              </w:rPr>
              <w:tab/>
              <w:t xml:space="preserve">холодильна потужність – не менше  4,85 кВт (Т кип. = -25град/Т </w:t>
            </w:r>
            <w:proofErr w:type="spellStart"/>
            <w:r w:rsidRPr="00164452">
              <w:rPr>
                <w:lang w:val="uk-UA"/>
              </w:rPr>
              <w:t>конд</w:t>
            </w:r>
            <w:proofErr w:type="spellEnd"/>
            <w:r w:rsidRPr="00164452">
              <w:rPr>
                <w:lang w:val="uk-UA"/>
              </w:rPr>
              <w:t>.=  +45 град.)</w:t>
            </w:r>
          </w:p>
        </w:tc>
      </w:tr>
      <w:tr w:rsidR="00421B9F" w:rsidRPr="0006263B" w:rsidTr="008E3939">
        <w:trPr>
          <w:trHeight w:val="285"/>
        </w:trPr>
        <w:tc>
          <w:tcPr>
            <w:tcW w:w="2660" w:type="dxa"/>
            <w:vMerge/>
            <w:shd w:val="clear" w:color="auto" w:fill="auto"/>
            <w:vAlign w:val="center"/>
          </w:tcPr>
          <w:p w:rsidR="00421B9F" w:rsidRDefault="00421B9F" w:rsidP="00673141">
            <w:pPr>
              <w:rPr>
                <w:lang w:val="uk-UA"/>
              </w:rPr>
            </w:pPr>
          </w:p>
        </w:tc>
        <w:tc>
          <w:tcPr>
            <w:tcW w:w="7116" w:type="dxa"/>
            <w:shd w:val="clear" w:color="auto" w:fill="auto"/>
          </w:tcPr>
          <w:p w:rsidR="00421B9F" w:rsidRPr="00164452" w:rsidRDefault="00421B9F" w:rsidP="00421B9F">
            <w:pPr>
              <w:rPr>
                <w:lang w:val="uk-UA"/>
              </w:rPr>
            </w:pPr>
            <w:r w:rsidRPr="00164452">
              <w:rPr>
                <w:lang w:val="uk-UA"/>
              </w:rPr>
              <w:t xml:space="preserve">Щит керування камерою – на базі контролера </w:t>
            </w:r>
            <w:proofErr w:type="spellStart"/>
            <w:r w:rsidRPr="00164452">
              <w:rPr>
                <w:lang w:val="uk-UA"/>
              </w:rPr>
              <w:t>Eliwell</w:t>
            </w:r>
            <w:proofErr w:type="spellEnd"/>
            <w:r w:rsidRPr="00164452">
              <w:rPr>
                <w:lang w:val="uk-UA"/>
              </w:rPr>
              <w:t xml:space="preserve"> (Італія) (або еквівалент європейського виробника). Захисна автоматика європейського виробника</w:t>
            </w:r>
          </w:p>
        </w:tc>
      </w:tr>
    </w:tbl>
    <w:p w:rsidR="004577DB" w:rsidRDefault="004577DB" w:rsidP="0006263B">
      <w:pPr>
        <w:pStyle w:val="a3"/>
        <w:jc w:val="both"/>
        <w:rPr>
          <w:sz w:val="28"/>
          <w:szCs w:val="28"/>
          <w:lang w:val="uk-UA"/>
        </w:rPr>
      </w:pPr>
    </w:p>
    <w:p w:rsidR="0006263B" w:rsidRPr="0006263B" w:rsidRDefault="0006263B" w:rsidP="0006263B">
      <w:pPr>
        <w:pStyle w:val="a4"/>
        <w:ind w:left="-284"/>
        <w:jc w:val="both"/>
        <w:rPr>
          <w:sz w:val="28"/>
          <w:szCs w:val="28"/>
          <w:u w:val="single"/>
          <w:lang w:val="uk-UA"/>
        </w:rPr>
      </w:pPr>
      <w:r w:rsidRPr="0006263B">
        <w:rPr>
          <w:b/>
          <w:sz w:val="28"/>
          <w:szCs w:val="28"/>
          <w:lang w:val="uk-UA"/>
        </w:rPr>
        <w:t>Гарантійні зобов’язання</w:t>
      </w:r>
      <w:r w:rsidRPr="0006263B">
        <w:rPr>
          <w:sz w:val="28"/>
          <w:szCs w:val="28"/>
          <w:u w:val="single"/>
          <w:lang w:val="uk-UA"/>
        </w:rPr>
        <w:t>:</w:t>
      </w:r>
    </w:p>
    <w:p w:rsidR="0006263B" w:rsidRPr="0006263B" w:rsidRDefault="0006263B" w:rsidP="0006263B">
      <w:pPr>
        <w:pStyle w:val="a4"/>
        <w:numPr>
          <w:ilvl w:val="0"/>
          <w:numId w:val="5"/>
        </w:numPr>
        <w:ind w:left="0" w:hanging="284"/>
        <w:jc w:val="both"/>
        <w:rPr>
          <w:sz w:val="28"/>
          <w:szCs w:val="28"/>
          <w:lang w:val="uk-UA"/>
        </w:rPr>
      </w:pPr>
      <w:r w:rsidRPr="0006263B">
        <w:rPr>
          <w:sz w:val="28"/>
          <w:szCs w:val="28"/>
          <w:lang w:val="uk-UA"/>
        </w:rPr>
        <w:t>Учасник гарантує, що якісні характеристики предмета закупівлі відповідають встановленим законодавством нормам.</w:t>
      </w:r>
    </w:p>
    <w:p w:rsidR="0006263B" w:rsidRPr="0006263B" w:rsidRDefault="0006263B" w:rsidP="0006263B">
      <w:pPr>
        <w:pStyle w:val="a4"/>
        <w:numPr>
          <w:ilvl w:val="0"/>
          <w:numId w:val="5"/>
        </w:numPr>
        <w:ind w:left="0" w:hanging="284"/>
        <w:jc w:val="both"/>
        <w:rPr>
          <w:sz w:val="28"/>
          <w:szCs w:val="28"/>
          <w:lang w:val="uk-UA"/>
        </w:rPr>
      </w:pPr>
      <w:r w:rsidRPr="0006263B">
        <w:rPr>
          <w:bCs/>
          <w:color w:val="000000"/>
          <w:sz w:val="28"/>
          <w:szCs w:val="28"/>
          <w:lang w:val="uk-UA"/>
        </w:rPr>
        <w:t>Термін гарантійного обслуговування повинен становити</w:t>
      </w:r>
      <w:r w:rsidR="00497443">
        <w:rPr>
          <w:bCs/>
          <w:color w:val="000000"/>
          <w:sz w:val="28"/>
          <w:szCs w:val="28"/>
          <w:lang w:val="uk-UA"/>
        </w:rPr>
        <w:t xml:space="preserve"> гарантійному терміну </w:t>
      </w:r>
      <w:r w:rsidRPr="0006263B">
        <w:rPr>
          <w:bCs/>
          <w:color w:val="000000"/>
          <w:sz w:val="28"/>
          <w:szCs w:val="28"/>
          <w:lang w:val="uk-UA"/>
        </w:rPr>
        <w:t>виробника</w:t>
      </w:r>
      <w:r w:rsidR="00421B9F">
        <w:rPr>
          <w:bCs/>
          <w:color w:val="000000"/>
          <w:sz w:val="28"/>
          <w:szCs w:val="28"/>
          <w:lang w:val="uk-UA"/>
        </w:rPr>
        <w:t>, але не менше 12 місяців</w:t>
      </w:r>
      <w:r w:rsidRPr="0006263B">
        <w:rPr>
          <w:bCs/>
          <w:color w:val="000000"/>
          <w:sz w:val="28"/>
          <w:szCs w:val="28"/>
          <w:lang w:val="uk-UA"/>
        </w:rPr>
        <w:t>.</w:t>
      </w:r>
    </w:p>
    <w:p w:rsidR="0006263B" w:rsidRPr="0006263B" w:rsidRDefault="0006263B" w:rsidP="0006263B">
      <w:pPr>
        <w:pStyle w:val="a7"/>
        <w:numPr>
          <w:ilvl w:val="0"/>
          <w:numId w:val="5"/>
        </w:numPr>
        <w:ind w:left="0" w:hanging="284"/>
        <w:jc w:val="both"/>
        <w:rPr>
          <w:rFonts w:ascii="Times New Roman" w:hAnsi="Times New Roman" w:cs="Times New Roman"/>
          <w:sz w:val="28"/>
          <w:szCs w:val="28"/>
          <w:lang w:val="uk-UA"/>
        </w:rPr>
      </w:pPr>
      <w:r w:rsidRPr="0006263B">
        <w:rPr>
          <w:rFonts w:ascii="Times New Roman" w:eastAsia="Times New Roman" w:hAnsi="Times New Roman" w:cs="Times New Roman"/>
          <w:color w:val="000000"/>
          <w:sz w:val="28"/>
          <w:szCs w:val="28"/>
          <w:lang w:val="uk-UA" w:eastAsia="ru-RU"/>
        </w:rPr>
        <w:t>Якщо товар виявиться неякісним або таким, що не відповідає технічним (якісним) умовам, Учасник зобов’язаний його замінити. Всі витрати, пов’язані із заміною товару неналежної якості (транспортні витрати, тощо) несе Постачальник.</w:t>
      </w:r>
    </w:p>
    <w:p w:rsidR="00F14810" w:rsidRPr="0006263B" w:rsidRDefault="0006263B" w:rsidP="0006263B">
      <w:pPr>
        <w:jc w:val="both"/>
        <w:rPr>
          <w:sz w:val="28"/>
          <w:szCs w:val="28"/>
          <w:lang w:val="uk-UA"/>
        </w:rPr>
      </w:pPr>
      <w:r w:rsidRPr="0006263B">
        <w:rPr>
          <w:sz w:val="28"/>
          <w:szCs w:val="28"/>
          <w:lang w:val="uk-UA"/>
        </w:rPr>
        <w:t>Фінансові умови контракту: оплата після поставки.</w:t>
      </w:r>
      <w:bookmarkEnd w:id="0"/>
    </w:p>
    <w:p w:rsidR="004F2B08" w:rsidRPr="0006263B" w:rsidRDefault="004F2B08" w:rsidP="00F14810">
      <w:pPr>
        <w:jc w:val="both"/>
        <w:rPr>
          <w:lang w:val="uk-UA"/>
        </w:rPr>
      </w:pPr>
    </w:p>
    <w:p w:rsidR="00E66681" w:rsidRPr="0006263B" w:rsidRDefault="00E66681" w:rsidP="00E66681">
      <w:pPr>
        <w:jc w:val="both"/>
        <w:rPr>
          <w:b/>
          <w:szCs w:val="22"/>
          <w:lang w:val="uk-UA"/>
        </w:rPr>
      </w:pPr>
      <w:r w:rsidRPr="0006263B">
        <w:rPr>
          <w:lang w:val="uk-UA"/>
        </w:rPr>
        <w:t xml:space="preserve">               </w:t>
      </w:r>
      <w:r w:rsidRPr="0006263B">
        <w:rPr>
          <w:b/>
          <w:lang w:val="uk-UA"/>
        </w:rPr>
        <w:t>Ми (Я), _________________ згодні та підтверджуємо свою можливість і готовність виконувати усі технічні, якісні вимоги Замовника, зазначені у Вимогах до предмета закупівлі.</w:t>
      </w:r>
    </w:p>
    <w:p w:rsidR="00CC7D72" w:rsidRPr="0006263B" w:rsidRDefault="00E66681" w:rsidP="00E66681">
      <w:pPr>
        <w:ind w:hanging="360"/>
        <w:jc w:val="both"/>
        <w:rPr>
          <w:b/>
          <w:sz w:val="20"/>
          <w:szCs w:val="20"/>
          <w:lang w:val="uk-UA"/>
        </w:rPr>
      </w:pPr>
      <w:r w:rsidRPr="0006263B">
        <w:rPr>
          <w:b/>
          <w:lang w:val="uk-UA"/>
        </w:rPr>
        <w:t xml:space="preserve">      </w:t>
      </w:r>
      <w:r w:rsidRPr="0006263B">
        <w:rPr>
          <w:b/>
          <w:sz w:val="20"/>
          <w:szCs w:val="20"/>
          <w:lang w:val="uk-UA"/>
        </w:rPr>
        <w:t xml:space="preserve">Дата: _____________         </w:t>
      </w:r>
      <w:r w:rsidR="00CC7D72" w:rsidRPr="0006263B">
        <w:rPr>
          <w:b/>
          <w:sz w:val="20"/>
          <w:szCs w:val="20"/>
          <w:lang w:val="uk-UA"/>
        </w:rPr>
        <w:t xml:space="preserve">                          ___________</w:t>
      </w:r>
      <w:r w:rsidRPr="0006263B">
        <w:rPr>
          <w:b/>
          <w:sz w:val="20"/>
          <w:szCs w:val="20"/>
          <w:lang w:val="uk-UA"/>
        </w:rPr>
        <w:t xml:space="preserve">                       </w:t>
      </w:r>
      <w:r w:rsidRPr="0006263B">
        <w:rPr>
          <w:b/>
          <w:sz w:val="20"/>
          <w:szCs w:val="20"/>
          <w:lang w:val="uk-UA"/>
        </w:rPr>
        <w:tab/>
      </w:r>
      <w:r w:rsidRPr="0006263B">
        <w:rPr>
          <w:b/>
          <w:sz w:val="20"/>
          <w:szCs w:val="20"/>
          <w:lang w:val="uk-UA"/>
        </w:rPr>
        <w:tab/>
        <w:t xml:space="preserve">     ________________</w:t>
      </w:r>
      <w:r w:rsidR="00CC7D72" w:rsidRPr="0006263B">
        <w:rPr>
          <w:b/>
          <w:sz w:val="20"/>
          <w:szCs w:val="20"/>
          <w:lang w:val="uk-UA"/>
        </w:rPr>
        <w:t>_____</w:t>
      </w:r>
      <w:r w:rsidRPr="0006263B">
        <w:rPr>
          <w:b/>
          <w:sz w:val="20"/>
          <w:szCs w:val="20"/>
          <w:lang w:val="uk-UA"/>
        </w:rPr>
        <w:t xml:space="preserve"> </w:t>
      </w:r>
    </w:p>
    <w:p w:rsidR="00CC7D72" w:rsidRPr="0006263B" w:rsidRDefault="00CC7D72" w:rsidP="00CC7D72">
      <w:pPr>
        <w:ind w:hanging="360"/>
        <w:jc w:val="both"/>
        <w:rPr>
          <w:bCs/>
          <w:sz w:val="20"/>
          <w:szCs w:val="20"/>
          <w:lang w:val="uk-UA"/>
        </w:rPr>
      </w:pPr>
      <w:r w:rsidRPr="0006263B">
        <w:rPr>
          <w:b/>
          <w:sz w:val="20"/>
          <w:szCs w:val="20"/>
          <w:lang w:val="uk-UA"/>
        </w:rPr>
        <w:t xml:space="preserve">                                                                                 </w:t>
      </w:r>
      <w:r w:rsidR="00E66681" w:rsidRPr="0006263B">
        <w:rPr>
          <w:bCs/>
          <w:sz w:val="20"/>
          <w:szCs w:val="20"/>
          <w:lang w:val="uk-UA"/>
        </w:rPr>
        <w:t xml:space="preserve">(підпис) </w:t>
      </w:r>
      <w:r w:rsidRPr="0006263B">
        <w:rPr>
          <w:bCs/>
          <w:sz w:val="20"/>
          <w:szCs w:val="20"/>
          <w:lang w:val="uk-UA"/>
        </w:rPr>
        <w:t xml:space="preserve">                                                           (прізвище та ініціали) </w:t>
      </w:r>
    </w:p>
    <w:p w:rsidR="00E66681" w:rsidRPr="0006263B" w:rsidRDefault="00E66681" w:rsidP="00E66681">
      <w:pPr>
        <w:ind w:firstLine="708"/>
        <w:rPr>
          <w:sz w:val="28"/>
          <w:szCs w:val="28"/>
          <w:lang w:val="uk-UA"/>
        </w:rPr>
      </w:pPr>
      <w:r w:rsidRPr="0006263B">
        <w:rPr>
          <w:sz w:val="20"/>
          <w:szCs w:val="20"/>
          <w:lang w:val="uk-UA"/>
        </w:rPr>
        <w:t>М.П</w:t>
      </w:r>
      <w:r w:rsidRPr="0006263B">
        <w:rPr>
          <w:i/>
          <w:sz w:val="20"/>
          <w:szCs w:val="20"/>
          <w:lang w:val="uk-UA"/>
        </w:rPr>
        <w:t xml:space="preserve">.  </w:t>
      </w:r>
    </w:p>
    <w:p w:rsidR="00C909EB" w:rsidRPr="0006263B" w:rsidRDefault="00C909EB" w:rsidP="00E66681">
      <w:pPr>
        <w:ind w:firstLine="708"/>
        <w:jc w:val="both"/>
        <w:rPr>
          <w:lang w:val="uk-UA" w:eastAsia="uk-UA"/>
        </w:rPr>
      </w:pPr>
    </w:p>
    <w:sectPr w:rsidR="00C909EB" w:rsidRPr="0006263B" w:rsidSect="00736AF1">
      <w:pgSz w:w="11906" w:h="16838"/>
      <w:pgMar w:top="567" w:right="737" w:bottom="454" w:left="136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370E82"/>
    <w:multiLevelType w:val="hybridMultilevel"/>
    <w:tmpl w:val="CEAE724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15:restartNumberingAfterBreak="0">
    <w:nsid w:val="21B427CB"/>
    <w:multiLevelType w:val="hybridMultilevel"/>
    <w:tmpl w:val="79BA3648"/>
    <w:lvl w:ilvl="0" w:tplc="6F5CAA7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2EDA1029"/>
    <w:multiLevelType w:val="hybridMultilevel"/>
    <w:tmpl w:val="702E30A0"/>
    <w:lvl w:ilvl="0" w:tplc="00006B89">
      <w:start w:val="1"/>
      <w:numFmt w:val="bullet"/>
      <w:lvlText w:val="-"/>
      <w:lvlJc w:val="left"/>
      <w:pPr>
        <w:ind w:left="1440" w:hanging="360"/>
      </w:pPr>
    </w:lvl>
    <w:lvl w:ilvl="1" w:tplc="FFFFFFFF">
      <w:start w:val="1"/>
      <w:numFmt w:val="bullet"/>
      <w:lvlText w:val="o"/>
      <w:lvlJc w:val="left"/>
      <w:pPr>
        <w:ind w:left="2160" w:hanging="360"/>
      </w:pPr>
      <w:rPr>
        <w:rFonts w:ascii="Courier New" w:hAnsi="Courier New" w:cs="Courier New" w:hint="default"/>
      </w:rPr>
    </w:lvl>
    <w:lvl w:ilvl="2" w:tplc="FFFFFFFF">
      <w:start w:val="1"/>
      <w:numFmt w:val="bullet"/>
      <w:lvlText w:val=""/>
      <w:lvlJc w:val="left"/>
      <w:pPr>
        <w:ind w:left="2880" w:hanging="360"/>
      </w:pPr>
      <w:rPr>
        <w:rFonts w:ascii="Wingdings" w:hAnsi="Wingdings" w:hint="default"/>
      </w:rPr>
    </w:lvl>
    <w:lvl w:ilvl="3" w:tplc="FFFFFFFF">
      <w:start w:val="1"/>
      <w:numFmt w:val="bullet"/>
      <w:lvlText w:val=""/>
      <w:lvlJc w:val="left"/>
      <w:pPr>
        <w:ind w:left="3600" w:hanging="360"/>
      </w:pPr>
      <w:rPr>
        <w:rFonts w:ascii="Symbol" w:hAnsi="Symbol" w:hint="default"/>
      </w:rPr>
    </w:lvl>
    <w:lvl w:ilvl="4" w:tplc="FFFFFFFF">
      <w:start w:val="1"/>
      <w:numFmt w:val="bullet"/>
      <w:lvlText w:val="o"/>
      <w:lvlJc w:val="left"/>
      <w:pPr>
        <w:ind w:left="4320" w:hanging="360"/>
      </w:pPr>
      <w:rPr>
        <w:rFonts w:ascii="Courier New" w:hAnsi="Courier New" w:cs="Courier New" w:hint="default"/>
      </w:rPr>
    </w:lvl>
    <w:lvl w:ilvl="5" w:tplc="FFFFFFFF">
      <w:start w:val="1"/>
      <w:numFmt w:val="bullet"/>
      <w:lvlText w:val=""/>
      <w:lvlJc w:val="left"/>
      <w:pPr>
        <w:ind w:left="5040" w:hanging="360"/>
      </w:pPr>
      <w:rPr>
        <w:rFonts w:ascii="Wingdings" w:hAnsi="Wingdings" w:hint="default"/>
      </w:rPr>
    </w:lvl>
    <w:lvl w:ilvl="6" w:tplc="FFFFFFFF">
      <w:start w:val="1"/>
      <w:numFmt w:val="bullet"/>
      <w:lvlText w:val=""/>
      <w:lvlJc w:val="left"/>
      <w:pPr>
        <w:ind w:left="5760" w:hanging="360"/>
      </w:pPr>
      <w:rPr>
        <w:rFonts w:ascii="Symbol" w:hAnsi="Symbol" w:hint="default"/>
      </w:rPr>
    </w:lvl>
    <w:lvl w:ilvl="7" w:tplc="FFFFFFFF">
      <w:start w:val="1"/>
      <w:numFmt w:val="bullet"/>
      <w:lvlText w:val="o"/>
      <w:lvlJc w:val="left"/>
      <w:pPr>
        <w:ind w:left="6480" w:hanging="360"/>
      </w:pPr>
      <w:rPr>
        <w:rFonts w:ascii="Courier New" w:hAnsi="Courier New" w:cs="Courier New" w:hint="default"/>
      </w:rPr>
    </w:lvl>
    <w:lvl w:ilvl="8" w:tplc="FFFFFFFF">
      <w:start w:val="1"/>
      <w:numFmt w:val="bullet"/>
      <w:lvlText w:val=""/>
      <w:lvlJc w:val="left"/>
      <w:pPr>
        <w:ind w:left="7200" w:hanging="360"/>
      </w:pPr>
      <w:rPr>
        <w:rFonts w:ascii="Wingdings" w:hAnsi="Wingdings" w:hint="default"/>
      </w:rPr>
    </w:lvl>
  </w:abstractNum>
  <w:abstractNum w:abstractNumId="3" w15:restartNumberingAfterBreak="0">
    <w:nsid w:val="4834244C"/>
    <w:multiLevelType w:val="hybridMultilevel"/>
    <w:tmpl w:val="7F7E7EE4"/>
    <w:lvl w:ilvl="0" w:tplc="539041D2">
      <w:start w:val="1"/>
      <w:numFmt w:val="bullet"/>
      <w:lvlText w:val="–"/>
      <w:lvlJc w:val="left"/>
      <w:pPr>
        <w:tabs>
          <w:tab w:val="num" w:pos="720"/>
        </w:tabs>
        <w:ind w:left="7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5454504D"/>
    <w:multiLevelType w:val="hybridMultilevel"/>
    <w:tmpl w:val="139EF028"/>
    <w:lvl w:ilvl="0" w:tplc="206068BA">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740063B9"/>
    <w:multiLevelType w:val="hybridMultilevel"/>
    <w:tmpl w:val="AA028194"/>
    <w:lvl w:ilvl="0" w:tplc="ADD41590">
      <w:start w:val="7"/>
      <w:numFmt w:val="bullet"/>
      <w:lvlText w:val="-"/>
      <w:lvlJc w:val="left"/>
      <w:pPr>
        <w:ind w:left="720" w:hanging="360"/>
      </w:pPr>
      <w:rPr>
        <w:rFonts w:ascii="Times New Roman CYR" w:eastAsia="Times New Roman" w:hAnsi="Times New Roman CYR" w:cs="Times New Roman CYR"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08"/>
  <w:autoHyphenation/>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2C4EFB"/>
    <w:rsid w:val="00007457"/>
    <w:rsid w:val="00020196"/>
    <w:rsid w:val="0003148B"/>
    <w:rsid w:val="000460B0"/>
    <w:rsid w:val="00052FB7"/>
    <w:rsid w:val="0006263B"/>
    <w:rsid w:val="000759B2"/>
    <w:rsid w:val="00076116"/>
    <w:rsid w:val="000B2B0E"/>
    <w:rsid w:val="000D4F5E"/>
    <w:rsid w:val="000F071B"/>
    <w:rsid w:val="00137BE9"/>
    <w:rsid w:val="001852DF"/>
    <w:rsid w:val="001A79B8"/>
    <w:rsid w:val="001D5DDD"/>
    <w:rsid w:val="00200C5B"/>
    <w:rsid w:val="0020771F"/>
    <w:rsid w:val="00225AFB"/>
    <w:rsid w:val="002412E7"/>
    <w:rsid w:val="0024526E"/>
    <w:rsid w:val="002C4EFB"/>
    <w:rsid w:val="002F614C"/>
    <w:rsid w:val="00304F2F"/>
    <w:rsid w:val="00313284"/>
    <w:rsid w:val="00357440"/>
    <w:rsid w:val="003A7E29"/>
    <w:rsid w:val="003C412E"/>
    <w:rsid w:val="003F49A5"/>
    <w:rsid w:val="00421B9F"/>
    <w:rsid w:val="00431469"/>
    <w:rsid w:val="004577DB"/>
    <w:rsid w:val="00474639"/>
    <w:rsid w:val="00496BF3"/>
    <w:rsid w:val="00497443"/>
    <w:rsid w:val="004A2FA1"/>
    <w:rsid w:val="004B3D7F"/>
    <w:rsid w:val="004C018D"/>
    <w:rsid w:val="004F13CE"/>
    <w:rsid w:val="004F2B08"/>
    <w:rsid w:val="00506D32"/>
    <w:rsid w:val="0050731D"/>
    <w:rsid w:val="00532B9B"/>
    <w:rsid w:val="005550CA"/>
    <w:rsid w:val="0055613D"/>
    <w:rsid w:val="005757AF"/>
    <w:rsid w:val="00577519"/>
    <w:rsid w:val="00583F13"/>
    <w:rsid w:val="005870A7"/>
    <w:rsid w:val="0058773D"/>
    <w:rsid w:val="005A052D"/>
    <w:rsid w:val="005A45CA"/>
    <w:rsid w:val="005C3459"/>
    <w:rsid w:val="005E67FB"/>
    <w:rsid w:val="005F775D"/>
    <w:rsid w:val="00604944"/>
    <w:rsid w:val="0064063F"/>
    <w:rsid w:val="00644DC8"/>
    <w:rsid w:val="0064574A"/>
    <w:rsid w:val="0067733A"/>
    <w:rsid w:val="00680765"/>
    <w:rsid w:val="00696E5F"/>
    <w:rsid w:val="006A4F2C"/>
    <w:rsid w:val="006D44E7"/>
    <w:rsid w:val="006D5CD8"/>
    <w:rsid w:val="007071C8"/>
    <w:rsid w:val="00715DC7"/>
    <w:rsid w:val="00726CF4"/>
    <w:rsid w:val="00735FE8"/>
    <w:rsid w:val="00736AF1"/>
    <w:rsid w:val="00752032"/>
    <w:rsid w:val="007573C7"/>
    <w:rsid w:val="0079308F"/>
    <w:rsid w:val="00794CEA"/>
    <w:rsid w:val="007B5395"/>
    <w:rsid w:val="007D3FF4"/>
    <w:rsid w:val="007F1A38"/>
    <w:rsid w:val="00802C0F"/>
    <w:rsid w:val="0081656A"/>
    <w:rsid w:val="008645B0"/>
    <w:rsid w:val="008E3939"/>
    <w:rsid w:val="008E401F"/>
    <w:rsid w:val="008E4116"/>
    <w:rsid w:val="008F6555"/>
    <w:rsid w:val="009037C7"/>
    <w:rsid w:val="00934DF5"/>
    <w:rsid w:val="00936192"/>
    <w:rsid w:val="0094746D"/>
    <w:rsid w:val="0095600C"/>
    <w:rsid w:val="009565BE"/>
    <w:rsid w:val="00956623"/>
    <w:rsid w:val="0097277F"/>
    <w:rsid w:val="00980854"/>
    <w:rsid w:val="009A29F4"/>
    <w:rsid w:val="009B6202"/>
    <w:rsid w:val="009C6607"/>
    <w:rsid w:val="009F1B5C"/>
    <w:rsid w:val="00A05460"/>
    <w:rsid w:val="00A235E3"/>
    <w:rsid w:val="00A26AB1"/>
    <w:rsid w:val="00A713AE"/>
    <w:rsid w:val="00A76A27"/>
    <w:rsid w:val="00AB33DB"/>
    <w:rsid w:val="00AB68E0"/>
    <w:rsid w:val="00AC2A61"/>
    <w:rsid w:val="00AE42E9"/>
    <w:rsid w:val="00AE46B3"/>
    <w:rsid w:val="00AF7A13"/>
    <w:rsid w:val="00B17B56"/>
    <w:rsid w:val="00B26CF3"/>
    <w:rsid w:val="00B359F6"/>
    <w:rsid w:val="00B7418C"/>
    <w:rsid w:val="00B900C5"/>
    <w:rsid w:val="00B93662"/>
    <w:rsid w:val="00BD48FB"/>
    <w:rsid w:val="00BE13F8"/>
    <w:rsid w:val="00C35738"/>
    <w:rsid w:val="00C377DD"/>
    <w:rsid w:val="00C37E91"/>
    <w:rsid w:val="00C76C1A"/>
    <w:rsid w:val="00C80F13"/>
    <w:rsid w:val="00C87B9E"/>
    <w:rsid w:val="00C909EB"/>
    <w:rsid w:val="00CA6DB1"/>
    <w:rsid w:val="00CC74C6"/>
    <w:rsid w:val="00CC7D72"/>
    <w:rsid w:val="00CE5423"/>
    <w:rsid w:val="00D01913"/>
    <w:rsid w:val="00D22BA9"/>
    <w:rsid w:val="00D3429F"/>
    <w:rsid w:val="00D4513F"/>
    <w:rsid w:val="00D65606"/>
    <w:rsid w:val="00D75F6A"/>
    <w:rsid w:val="00D901DA"/>
    <w:rsid w:val="00DE7D06"/>
    <w:rsid w:val="00E065BD"/>
    <w:rsid w:val="00E42C81"/>
    <w:rsid w:val="00E664E6"/>
    <w:rsid w:val="00E66681"/>
    <w:rsid w:val="00E70F9E"/>
    <w:rsid w:val="00E81276"/>
    <w:rsid w:val="00E858EE"/>
    <w:rsid w:val="00ED6DD8"/>
    <w:rsid w:val="00F016D5"/>
    <w:rsid w:val="00F14810"/>
    <w:rsid w:val="00F654EF"/>
    <w:rsid w:val="00F84AF8"/>
    <w:rsid w:val="00F86C04"/>
    <w:rsid w:val="00FE1E58"/>
    <w:rsid w:val="00FF0A7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45AF6F"/>
  <w15:docId w15:val="{1F79D731-FCED-4BF7-8BA8-2C728CFED2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C4EFB"/>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rsid w:val="00200C5B"/>
    <w:pPr>
      <w:spacing w:after="0"/>
    </w:pPr>
    <w:rPr>
      <w:rFonts w:ascii="Arial" w:eastAsia="Arial" w:hAnsi="Arial" w:cs="Arial"/>
      <w:color w:val="000000"/>
      <w:lang w:eastAsia="ru-RU"/>
    </w:rPr>
  </w:style>
  <w:style w:type="paragraph" w:styleId="a3">
    <w:name w:val="No Spacing"/>
    <w:uiPriority w:val="1"/>
    <w:qFormat/>
    <w:rsid w:val="0055613D"/>
    <w:pPr>
      <w:spacing w:after="0" w:line="240" w:lineRule="auto"/>
    </w:pPr>
    <w:rPr>
      <w:rFonts w:ascii="Times New Roman" w:eastAsia="Calibri" w:hAnsi="Times New Roman" w:cs="Times New Roman"/>
      <w:sz w:val="24"/>
      <w:szCs w:val="24"/>
      <w:lang w:eastAsia="ru-RU"/>
    </w:rPr>
  </w:style>
  <w:style w:type="paragraph" w:styleId="a4">
    <w:name w:val="List Paragraph"/>
    <w:aliases w:val="1 Буллет,заголовок 1.1,Elenco Normale,List Paragraph,Список уровня 2,название табл/рис,Chapter10,EBRD List,AC List 01,Number Bullets,lp1,List Paragraph1"/>
    <w:basedOn w:val="a"/>
    <w:link w:val="a5"/>
    <w:uiPriority w:val="34"/>
    <w:qFormat/>
    <w:rsid w:val="0081656A"/>
    <w:pPr>
      <w:ind w:left="720"/>
      <w:contextualSpacing/>
    </w:pPr>
  </w:style>
  <w:style w:type="paragraph" w:customStyle="1" w:styleId="2403">
    <w:name w:val="2403"/>
    <w:aliases w:val="baiaagaaboqcaaadmwuaaawpbqaaaaaaaaaaaaaaaaaaaaaaaaaaaaaaaaaaaaaaaaaaaaaaaaaaaaaaaaaaaaaaaaaaaaaaaaaaaaaaaaaaaaaaaaaaaaaaaaaaaaaaaaaaaaaaaaaaaaaaaaaaaaaaaaaaaaaaaaaaaaaaaaaaaaaaaaaaaaaaaaaaaaaaaaaaaaaaaaaaaaaaaaaaaaaaaaaaaaaaaaaaaaaa"/>
    <w:basedOn w:val="a"/>
    <w:rsid w:val="00583F13"/>
    <w:pPr>
      <w:spacing w:before="100" w:beforeAutospacing="1" w:after="100" w:afterAutospacing="1"/>
    </w:pPr>
    <w:rPr>
      <w:rFonts w:eastAsia="Times New Roman"/>
    </w:rPr>
  </w:style>
  <w:style w:type="character" w:customStyle="1" w:styleId="a6">
    <w:name w:val="Звичайний (веб) Знак"/>
    <w:aliases w:val="Обычный (веб) Знак,Обычный (Web) Знак,Обычный (Web) Знак Знак Знак Знак1,Обычный (Web) Знак Знак Знак Знак Знак Знак Знак,Обычный (Web) Знак Знак Знак Знак Знак"/>
    <w:link w:val="a7"/>
    <w:uiPriority w:val="99"/>
    <w:locked/>
    <w:rsid w:val="000D4F5E"/>
    <w:rPr>
      <w:sz w:val="24"/>
      <w:szCs w:val="24"/>
    </w:rPr>
  </w:style>
  <w:style w:type="paragraph" w:styleId="a7">
    <w:name w:val="Normal (Web)"/>
    <w:aliases w:val="Обычный (веб),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link w:val="a6"/>
    <w:uiPriority w:val="99"/>
    <w:unhideWhenUsed/>
    <w:qFormat/>
    <w:rsid w:val="000D4F5E"/>
    <w:pPr>
      <w:spacing w:after="0" w:line="240" w:lineRule="auto"/>
    </w:pPr>
    <w:rPr>
      <w:sz w:val="24"/>
      <w:szCs w:val="24"/>
    </w:rPr>
  </w:style>
  <w:style w:type="character" w:customStyle="1" w:styleId="a5">
    <w:name w:val="Абзац списку Знак"/>
    <w:aliases w:val="1 Буллет Знак,заголовок 1.1 Знак,Elenco Normale Знак,List Paragraph Знак,Список уровня 2 Знак,название табл/рис Знак,Chapter10 Знак,EBRD List Знак,AC List 01 Знак,Number Bullets Знак,lp1 Знак,List Paragraph1 Знак"/>
    <w:link w:val="a4"/>
    <w:uiPriority w:val="34"/>
    <w:locked/>
    <w:rsid w:val="000D4F5E"/>
    <w:rPr>
      <w:rFonts w:ascii="Times New Roman" w:eastAsia="Calibri" w:hAnsi="Times New Roman" w:cs="Times New Roman"/>
      <w:sz w:val="24"/>
      <w:szCs w:val="24"/>
      <w:lang w:eastAsia="ru-RU"/>
    </w:rPr>
  </w:style>
  <w:style w:type="paragraph" w:customStyle="1" w:styleId="Default">
    <w:name w:val="Default"/>
    <w:rsid w:val="00F14810"/>
    <w:pPr>
      <w:autoSpaceDE w:val="0"/>
      <w:autoSpaceDN w:val="0"/>
      <w:adjustRightInd w:val="0"/>
      <w:spacing w:after="0" w:line="240" w:lineRule="auto"/>
    </w:pPr>
    <w:rPr>
      <w:rFonts w:ascii="Times New Roman" w:hAnsi="Times New Roman" w:cs="Times New Roman"/>
      <w:color w:val="000000"/>
      <w:sz w:val="24"/>
      <w:szCs w:val="24"/>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782462">
      <w:bodyDiv w:val="1"/>
      <w:marLeft w:val="0"/>
      <w:marRight w:val="0"/>
      <w:marTop w:val="0"/>
      <w:marBottom w:val="0"/>
      <w:divBdr>
        <w:top w:val="none" w:sz="0" w:space="0" w:color="auto"/>
        <w:left w:val="none" w:sz="0" w:space="0" w:color="auto"/>
        <w:bottom w:val="none" w:sz="0" w:space="0" w:color="auto"/>
        <w:right w:val="none" w:sz="0" w:space="0" w:color="auto"/>
      </w:divBdr>
    </w:div>
    <w:div w:id="126243551">
      <w:bodyDiv w:val="1"/>
      <w:marLeft w:val="0"/>
      <w:marRight w:val="0"/>
      <w:marTop w:val="0"/>
      <w:marBottom w:val="0"/>
      <w:divBdr>
        <w:top w:val="none" w:sz="0" w:space="0" w:color="auto"/>
        <w:left w:val="none" w:sz="0" w:space="0" w:color="auto"/>
        <w:bottom w:val="none" w:sz="0" w:space="0" w:color="auto"/>
        <w:right w:val="none" w:sz="0" w:space="0" w:color="auto"/>
      </w:divBdr>
    </w:div>
    <w:div w:id="317921513">
      <w:bodyDiv w:val="1"/>
      <w:marLeft w:val="0"/>
      <w:marRight w:val="0"/>
      <w:marTop w:val="0"/>
      <w:marBottom w:val="0"/>
      <w:divBdr>
        <w:top w:val="none" w:sz="0" w:space="0" w:color="auto"/>
        <w:left w:val="none" w:sz="0" w:space="0" w:color="auto"/>
        <w:bottom w:val="none" w:sz="0" w:space="0" w:color="auto"/>
        <w:right w:val="none" w:sz="0" w:space="0" w:color="auto"/>
      </w:divBdr>
    </w:div>
    <w:div w:id="798884239">
      <w:bodyDiv w:val="1"/>
      <w:marLeft w:val="0"/>
      <w:marRight w:val="0"/>
      <w:marTop w:val="0"/>
      <w:marBottom w:val="0"/>
      <w:divBdr>
        <w:top w:val="none" w:sz="0" w:space="0" w:color="auto"/>
        <w:left w:val="none" w:sz="0" w:space="0" w:color="auto"/>
        <w:bottom w:val="none" w:sz="0" w:space="0" w:color="auto"/>
        <w:right w:val="none" w:sz="0" w:space="0" w:color="auto"/>
      </w:divBdr>
    </w:div>
    <w:div w:id="1463963891">
      <w:bodyDiv w:val="1"/>
      <w:marLeft w:val="0"/>
      <w:marRight w:val="0"/>
      <w:marTop w:val="0"/>
      <w:marBottom w:val="0"/>
      <w:divBdr>
        <w:top w:val="none" w:sz="0" w:space="0" w:color="auto"/>
        <w:left w:val="none" w:sz="0" w:space="0" w:color="auto"/>
        <w:bottom w:val="none" w:sz="0" w:space="0" w:color="auto"/>
        <w:right w:val="none" w:sz="0" w:space="0" w:color="auto"/>
      </w:divBdr>
    </w:div>
    <w:div w:id="1632520031">
      <w:bodyDiv w:val="1"/>
      <w:marLeft w:val="0"/>
      <w:marRight w:val="0"/>
      <w:marTop w:val="0"/>
      <w:marBottom w:val="0"/>
      <w:divBdr>
        <w:top w:val="none" w:sz="0" w:space="0" w:color="auto"/>
        <w:left w:val="none" w:sz="0" w:space="0" w:color="auto"/>
        <w:bottom w:val="none" w:sz="0" w:space="0" w:color="auto"/>
        <w:right w:val="none" w:sz="0" w:space="0" w:color="auto"/>
      </w:divBdr>
    </w:div>
    <w:div w:id="1664310222">
      <w:bodyDiv w:val="1"/>
      <w:marLeft w:val="0"/>
      <w:marRight w:val="0"/>
      <w:marTop w:val="0"/>
      <w:marBottom w:val="0"/>
      <w:divBdr>
        <w:top w:val="none" w:sz="0" w:space="0" w:color="auto"/>
        <w:left w:val="none" w:sz="0" w:space="0" w:color="auto"/>
        <w:bottom w:val="none" w:sz="0" w:space="0" w:color="auto"/>
        <w:right w:val="none" w:sz="0" w:space="0" w:color="auto"/>
      </w:divBdr>
    </w:div>
    <w:div w:id="1878472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198</TotalTime>
  <Pages>3</Pages>
  <Words>3608</Words>
  <Characters>2057</Characters>
  <Application>Microsoft Office Word</Application>
  <DocSecurity>0</DocSecurity>
  <Lines>17</Lines>
  <Paragraphs>11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148</cp:revision>
  <dcterms:created xsi:type="dcterms:W3CDTF">2021-12-09T05:53:00Z</dcterms:created>
  <dcterms:modified xsi:type="dcterms:W3CDTF">2024-04-25T15:06:00Z</dcterms:modified>
</cp:coreProperties>
</file>